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9665EB"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9665EB">
        <w:rPr>
          <w:rFonts w:ascii="Times New Roman" w:eastAsia="Times New Roman" w:hAnsi="Times New Roman" w:cs="Times New Roman"/>
          <w:b/>
          <w:sz w:val="28"/>
          <w:szCs w:val="28"/>
          <w:lang w:val="x-none" w:eastAsia="x-none"/>
        </w:rPr>
        <w:t>Заключение</w:t>
      </w:r>
    </w:p>
    <w:p w:rsidR="008822D5" w:rsidRPr="00EA3A4F" w:rsidRDefault="008822D5" w:rsidP="008822D5">
      <w:pPr>
        <w:spacing w:after="0" w:line="240" w:lineRule="auto"/>
        <w:jc w:val="center"/>
        <w:rPr>
          <w:rFonts w:ascii="Times New Roman" w:eastAsia="Times New Roman" w:hAnsi="Times New Roman" w:cs="Times New Roman"/>
          <w:b/>
          <w:sz w:val="28"/>
          <w:szCs w:val="28"/>
          <w:lang w:eastAsia="x-none"/>
        </w:rPr>
      </w:pPr>
      <w:r w:rsidRPr="009665EB">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proofErr w:type="spellStart"/>
      <w:r w:rsidR="000B46EA">
        <w:rPr>
          <w:rFonts w:ascii="Times New Roman" w:eastAsia="Times New Roman" w:hAnsi="Times New Roman" w:cs="Times New Roman"/>
          <w:b/>
          <w:sz w:val="28"/>
          <w:szCs w:val="28"/>
          <w:lang w:eastAsia="x-none"/>
        </w:rPr>
        <w:t>Черемушинский</w:t>
      </w:r>
      <w:proofErr w:type="spellEnd"/>
      <w:r w:rsidR="00A65D72" w:rsidRPr="009665EB">
        <w:rPr>
          <w:rFonts w:ascii="Times New Roman" w:eastAsia="Times New Roman" w:hAnsi="Times New Roman" w:cs="Times New Roman"/>
          <w:b/>
          <w:sz w:val="28"/>
          <w:szCs w:val="28"/>
          <w:lang w:val="x-none" w:eastAsia="x-none"/>
        </w:rPr>
        <w:t xml:space="preserve"> </w:t>
      </w:r>
      <w:r w:rsidR="00A65D72" w:rsidRPr="00EA3A4F">
        <w:rPr>
          <w:rFonts w:ascii="Times New Roman" w:eastAsia="Times New Roman" w:hAnsi="Times New Roman" w:cs="Times New Roman"/>
          <w:b/>
          <w:sz w:val="28"/>
          <w:szCs w:val="28"/>
          <w:lang w:val="x-none" w:eastAsia="x-none"/>
        </w:rPr>
        <w:t>сельсовет</w:t>
      </w:r>
      <w:r w:rsidRPr="00EA3A4F">
        <w:rPr>
          <w:rFonts w:ascii="Times New Roman" w:eastAsia="Times New Roman" w:hAnsi="Times New Roman" w:cs="Times New Roman"/>
          <w:b/>
          <w:sz w:val="28"/>
          <w:szCs w:val="28"/>
          <w:lang w:val="x-none" w:eastAsia="x-none"/>
        </w:rPr>
        <w:t>»  за  201</w:t>
      </w:r>
      <w:r w:rsidR="00D0138C" w:rsidRPr="00EA3A4F">
        <w:rPr>
          <w:rFonts w:ascii="Times New Roman" w:eastAsia="Times New Roman" w:hAnsi="Times New Roman" w:cs="Times New Roman"/>
          <w:b/>
          <w:sz w:val="28"/>
          <w:szCs w:val="28"/>
          <w:lang w:eastAsia="x-none"/>
        </w:rPr>
        <w:t>9</w:t>
      </w:r>
      <w:r w:rsidRPr="00EA3A4F">
        <w:rPr>
          <w:rFonts w:ascii="Times New Roman" w:eastAsia="Times New Roman" w:hAnsi="Times New Roman" w:cs="Times New Roman"/>
          <w:b/>
          <w:sz w:val="28"/>
          <w:szCs w:val="28"/>
          <w:lang w:val="x-none" w:eastAsia="x-none"/>
        </w:rPr>
        <w:t xml:space="preserve"> год.</w:t>
      </w:r>
    </w:p>
    <w:p w:rsidR="008822D5" w:rsidRPr="00EA3A4F" w:rsidRDefault="008822D5" w:rsidP="008822D5">
      <w:pPr>
        <w:ind w:right="567"/>
        <w:jc w:val="both"/>
        <w:rPr>
          <w:rFonts w:ascii="Times New Roman" w:eastAsia="Times New Roman" w:hAnsi="Times New Roman" w:cs="Times New Roman"/>
          <w:sz w:val="28"/>
          <w:szCs w:val="28"/>
          <w:lang w:eastAsia="ru-RU"/>
        </w:rPr>
      </w:pPr>
      <w:r w:rsidRPr="00EA3A4F">
        <w:rPr>
          <w:rFonts w:ascii="Times New Roman" w:eastAsia="Times New Roman" w:hAnsi="Times New Roman" w:cs="Times New Roman"/>
          <w:sz w:val="28"/>
          <w:szCs w:val="28"/>
          <w:lang w:eastAsia="ru-RU"/>
        </w:rPr>
        <w:t xml:space="preserve">с. Каратузское                                                </w:t>
      </w:r>
      <w:r w:rsidR="0004732B" w:rsidRPr="00EA3A4F">
        <w:rPr>
          <w:rFonts w:ascii="Times New Roman" w:eastAsia="Times New Roman" w:hAnsi="Times New Roman" w:cs="Times New Roman"/>
          <w:sz w:val="28"/>
          <w:szCs w:val="28"/>
          <w:lang w:eastAsia="ru-RU"/>
        </w:rPr>
        <w:t xml:space="preserve">       </w:t>
      </w:r>
      <w:r w:rsidR="00D0138C" w:rsidRPr="00EA3A4F">
        <w:rPr>
          <w:rFonts w:ascii="Times New Roman" w:eastAsia="Times New Roman" w:hAnsi="Times New Roman" w:cs="Times New Roman"/>
          <w:sz w:val="28"/>
          <w:szCs w:val="28"/>
          <w:lang w:eastAsia="ru-RU"/>
        </w:rPr>
        <w:t xml:space="preserve">         </w:t>
      </w:r>
      <w:r w:rsidR="0004732B" w:rsidRPr="00EA3A4F">
        <w:rPr>
          <w:rFonts w:ascii="Times New Roman" w:eastAsia="Times New Roman" w:hAnsi="Times New Roman" w:cs="Times New Roman"/>
          <w:sz w:val="28"/>
          <w:szCs w:val="28"/>
          <w:lang w:eastAsia="ru-RU"/>
        </w:rPr>
        <w:t xml:space="preserve">    </w:t>
      </w:r>
      <w:r w:rsidR="005215DC" w:rsidRPr="00EA3A4F">
        <w:rPr>
          <w:rFonts w:ascii="Times New Roman" w:eastAsia="Times New Roman" w:hAnsi="Times New Roman" w:cs="Times New Roman"/>
          <w:sz w:val="28"/>
          <w:szCs w:val="28"/>
          <w:lang w:eastAsia="ru-RU"/>
        </w:rPr>
        <w:t xml:space="preserve"> </w:t>
      </w:r>
      <w:r w:rsidR="0004732B" w:rsidRPr="00EA3A4F">
        <w:rPr>
          <w:rFonts w:ascii="Times New Roman" w:eastAsia="Times New Roman" w:hAnsi="Times New Roman" w:cs="Times New Roman"/>
          <w:sz w:val="28"/>
          <w:szCs w:val="28"/>
          <w:lang w:eastAsia="ru-RU"/>
        </w:rPr>
        <w:t xml:space="preserve">  </w:t>
      </w:r>
      <w:r w:rsidR="00D53A6A" w:rsidRPr="00EA3A4F">
        <w:rPr>
          <w:rFonts w:ascii="Times New Roman" w:eastAsia="Times New Roman" w:hAnsi="Times New Roman" w:cs="Times New Roman"/>
          <w:sz w:val="28"/>
          <w:szCs w:val="28"/>
          <w:lang w:eastAsia="ru-RU"/>
        </w:rPr>
        <w:t xml:space="preserve">  </w:t>
      </w:r>
      <w:r w:rsidR="00E52DBF">
        <w:rPr>
          <w:rFonts w:ascii="Times New Roman" w:eastAsia="Times New Roman" w:hAnsi="Times New Roman" w:cs="Times New Roman"/>
          <w:sz w:val="28"/>
          <w:szCs w:val="28"/>
          <w:lang w:eastAsia="ru-RU"/>
        </w:rPr>
        <w:t>3</w:t>
      </w:r>
      <w:r w:rsidR="00B92063">
        <w:rPr>
          <w:rFonts w:ascii="Times New Roman" w:eastAsia="Times New Roman" w:hAnsi="Times New Roman" w:cs="Times New Roman"/>
          <w:sz w:val="28"/>
          <w:szCs w:val="28"/>
          <w:lang w:eastAsia="ru-RU"/>
        </w:rPr>
        <w:t>1 марта</w:t>
      </w:r>
      <w:r w:rsidR="00575845" w:rsidRPr="00EA3A4F">
        <w:rPr>
          <w:rFonts w:ascii="Times New Roman" w:eastAsia="Times New Roman" w:hAnsi="Times New Roman" w:cs="Times New Roman"/>
          <w:sz w:val="28"/>
          <w:szCs w:val="28"/>
          <w:lang w:eastAsia="ru-RU"/>
        </w:rPr>
        <w:t xml:space="preserve"> </w:t>
      </w:r>
      <w:r w:rsidR="00D0138C" w:rsidRPr="00EA3A4F">
        <w:rPr>
          <w:rFonts w:ascii="Times New Roman" w:eastAsia="Times New Roman" w:hAnsi="Times New Roman" w:cs="Times New Roman"/>
          <w:sz w:val="28"/>
          <w:szCs w:val="28"/>
          <w:lang w:eastAsia="ru-RU"/>
        </w:rPr>
        <w:t>2020</w:t>
      </w:r>
    </w:p>
    <w:p w:rsidR="002B1492" w:rsidRPr="00B33347"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B33347">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D0138C" w:rsidRPr="00B33347" w:rsidRDefault="002B1492" w:rsidP="00D0138C">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B33347">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proofErr w:type="spellStart"/>
      <w:r w:rsidR="000B46EA" w:rsidRPr="00B33347">
        <w:rPr>
          <w:rFonts w:ascii="Times New Roman" w:eastAsia="Times New Roman" w:hAnsi="Times New Roman" w:cs="Times New Roman"/>
          <w:sz w:val="28"/>
          <w:szCs w:val="28"/>
          <w:lang w:eastAsia="ar-SA"/>
        </w:rPr>
        <w:t>Черемушинский</w:t>
      </w:r>
      <w:proofErr w:type="spellEnd"/>
      <w:r w:rsidRPr="00B33347">
        <w:rPr>
          <w:rFonts w:ascii="Times New Roman" w:eastAsia="Times New Roman" w:hAnsi="Times New Roman" w:cs="Times New Roman"/>
          <w:sz w:val="28"/>
          <w:szCs w:val="28"/>
          <w:lang w:eastAsia="ar-SA"/>
        </w:rPr>
        <w:t xml:space="preserve"> сельсовет за 201</w:t>
      </w:r>
      <w:r w:rsidR="000B46EA" w:rsidRPr="00B33347">
        <w:rPr>
          <w:rFonts w:ascii="Times New Roman" w:eastAsia="Times New Roman" w:hAnsi="Times New Roman" w:cs="Times New Roman"/>
          <w:sz w:val="28"/>
          <w:szCs w:val="28"/>
          <w:lang w:eastAsia="ar-SA"/>
        </w:rPr>
        <w:t>9</w:t>
      </w:r>
      <w:r w:rsidRPr="00B33347">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B33347">
        <w:rPr>
          <w:rFonts w:ascii="Times New Roman" w:eastAsia="Calibri" w:hAnsi="Times New Roman" w:cs="Times New Roman"/>
          <w:sz w:val="28"/>
          <w:szCs w:val="28"/>
          <w:lang w:eastAsia="ar-SA"/>
        </w:rPr>
        <w:t xml:space="preserve"> </w:t>
      </w:r>
      <w:r w:rsidR="00D0138C" w:rsidRPr="00B33347">
        <w:rPr>
          <w:rFonts w:ascii="Times New Roman" w:eastAsia="Calibri" w:hAnsi="Times New Roman" w:cs="Times New Roman"/>
          <w:sz w:val="28"/>
          <w:szCs w:val="28"/>
          <w:lang w:eastAsia="ar-SA"/>
        </w:rPr>
        <w:t xml:space="preserve">пунктом 22 </w:t>
      </w:r>
      <w:r w:rsidRPr="00B33347">
        <w:rPr>
          <w:rFonts w:ascii="Times New Roman" w:eastAsia="Calibri" w:hAnsi="Times New Roman" w:cs="Times New Roman"/>
          <w:sz w:val="28"/>
          <w:szCs w:val="28"/>
          <w:lang w:eastAsia="ar-SA"/>
        </w:rPr>
        <w:t xml:space="preserve">Положения о бюджетном процессе в муниципальном образовании </w:t>
      </w:r>
      <w:proofErr w:type="spellStart"/>
      <w:r w:rsidR="000B46EA" w:rsidRPr="00B33347">
        <w:rPr>
          <w:rFonts w:ascii="Times New Roman" w:eastAsia="Calibri" w:hAnsi="Times New Roman" w:cs="Times New Roman"/>
          <w:sz w:val="28"/>
          <w:szCs w:val="28"/>
          <w:lang w:eastAsia="ar-SA"/>
        </w:rPr>
        <w:t>Черемушинский</w:t>
      </w:r>
      <w:proofErr w:type="spellEnd"/>
      <w:r w:rsidRPr="00B33347">
        <w:rPr>
          <w:rFonts w:ascii="Times New Roman" w:eastAsia="Calibri" w:hAnsi="Times New Roman" w:cs="Times New Roman"/>
          <w:sz w:val="28"/>
          <w:szCs w:val="28"/>
          <w:lang w:eastAsia="ar-SA"/>
        </w:rPr>
        <w:t xml:space="preserve"> сельсовет, утверждённого решением </w:t>
      </w:r>
      <w:r w:rsidR="00B33347" w:rsidRPr="00B33347">
        <w:rPr>
          <w:rFonts w:ascii="Times New Roman" w:eastAsia="Calibri" w:hAnsi="Times New Roman" w:cs="Times New Roman"/>
          <w:sz w:val="28"/>
          <w:szCs w:val="28"/>
          <w:lang w:eastAsia="ar-SA"/>
        </w:rPr>
        <w:t>Черемушинского</w:t>
      </w:r>
      <w:r w:rsidR="00433B14" w:rsidRPr="00B33347">
        <w:rPr>
          <w:rFonts w:ascii="Times New Roman" w:eastAsia="Calibri" w:hAnsi="Times New Roman" w:cs="Times New Roman"/>
          <w:sz w:val="28"/>
          <w:szCs w:val="28"/>
          <w:lang w:eastAsia="ar-SA"/>
        </w:rPr>
        <w:t xml:space="preserve"> сельского Совета депутатов от </w:t>
      </w:r>
      <w:r w:rsidR="00D0138C" w:rsidRPr="00B33347">
        <w:rPr>
          <w:rFonts w:ascii="Times New Roman" w:eastAsia="Calibri" w:hAnsi="Times New Roman" w:cs="Times New Roman"/>
          <w:sz w:val="28"/>
          <w:szCs w:val="28"/>
          <w:lang w:eastAsia="ar-SA"/>
        </w:rPr>
        <w:t>2</w:t>
      </w:r>
      <w:r w:rsidR="0041060C" w:rsidRPr="00B33347">
        <w:rPr>
          <w:rFonts w:ascii="Times New Roman" w:eastAsia="Calibri" w:hAnsi="Times New Roman" w:cs="Times New Roman"/>
          <w:sz w:val="28"/>
          <w:szCs w:val="28"/>
          <w:lang w:eastAsia="ar-SA"/>
        </w:rPr>
        <w:t>1</w:t>
      </w:r>
      <w:r w:rsidR="00213BA5" w:rsidRPr="00B33347">
        <w:rPr>
          <w:rFonts w:ascii="Times New Roman" w:eastAsia="Calibri" w:hAnsi="Times New Roman" w:cs="Times New Roman"/>
          <w:sz w:val="28"/>
          <w:szCs w:val="28"/>
          <w:lang w:eastAsia="ar-SA"/>
        </w:rPr>
        <w:t>.</w:t>
      </w:r>
      <w:r w:rsidR="00D0138C" w:rsidRPr="00B33347">
        <w:rPr>
          <w:rFonts w:ascii="Times New Roman" w:eastAsia="Calibri" w:hAnsi="Times New Roman" w:cs="Times New Roman"/>
          <w:sz w:val="28"/>
          <w:szCs w:val="28"/>
          <w:lang w:eastAsia="ar-SA"/>
        </w:rPr>
        <w:t>05</w:t>
      </w:r>
      <w:r w:rsidR="00213BA5" w:rsidRPr="00B33347">
        <w:rPr>
          <w:rFonts w:ascii="Times New Roman" w:eastAsia="Calibri" w:hAnsi="Times New Roman" w:cs="Times New Roman"/>
          <w:sz w:val="28"/>
          <w:szCs w:val="28"/>
          <w:lang w:eastAsia="ar-SA"/>
        </w:rPr>
        <w:t>.201</w:t>
      </w:r>
      <w:r w:rsidR="00D0138C" w:rsidRPr="00B33347">
        <w:rPr>
          <w:rFonts w:ascii="Times New Roman" w:eastAsia="Calibri" w:hAnsi="Times New Roman" w:cs="Times New Roman"/>
          <w:sz w:val="28"/>
          <w:szCs w:val="28"/>
          <w:lang w:eastAsia="ar-SA"/>
        </w:rPr>
        <w:t>8</w:t>
      </w:r>
      <w:r w:rsidR="00213BA5" w:rsidRPr="00B33347">
        <w:rPr>
          <w:rFonts w:ascii="Times New Roman" w:eastAsia="Calibri" w:hAnsi="Times New Roman" w:cs="Times New Roman"/>
          <w:sz w:val="28"/>
          <w:szCs w:val="28"/>
          <w:lang w:eastAsia="ar-SA"/>
        </w:rPr>
        <w:t xml:space="preserve"> № </w:t>
      </w:r>
      <w:r w:rsidR="0041060C" w:rsidRPr="00B33347">
        <w:rPr>
          <w:rFonts w:ascii="Times New Roman" w:eastAsia="Calibri" w:hAnsi="Times New Roman" w:cs="Times New Roman"/>
          <w:sz w:val="28"/>
          <w:szCs w:val="28"/>
          <w:lang w:eastAsia="ar-SA"/>
        </w:rPr>
        <w:t>106-р</w:t>
      </w:r>
      <w:r w:rsidR="00213BA5" w:rsidRPr="00B33347">
        <w:rPr>
          <w:rFonts w:ascii="Times New Roman" w:eastAsia="Calibri" w:hAnsi="Times New Roman" w:cs="Times New Roman"/>
          <w:sz w:val="28"/>
          <w:szCs w:val="28"/>
          <w:lang w:eastAsia="ar-SA"/>
        </w:rPr>
        <w:t xml:space="preserve"> </w:t>
      </w:r>
      <w:r w:rsidRPr="00B33347">
        <w:rPr>
          <w:rFonts w:ascii="Times New Roman" w:eastAsia="Calibri" w:hAnsi="Times New Roman" w:cs="Times New Roman"/>
          <w:sz w:val="28"/>
          <w:szCs w:val="28"/>
          <w:lang w:eastAsia="ar-SA"/>
        </w:rPr>
        <w:t>(далее-Положение о бюджетном проце</w:t>
      </w:r>
      <w:r w:rsidR="005879C0" w:rsidRPr="00B33347">
        <w:rPr>
          <w:rFonts w:ascii="Times New Roman" w:eastAsia="Calibri" w:hAnsi="Times New Roman" w:cs="Times New Roman"/>
          <w:sz w:val="28"/>
          <w:szCs w:val="28"/>
          <w:lang w:eastAsia="ar-SA"/>
        </w:rPr>
        <w:t>сс</w:t>
      </w:r>
      <w:r w:rsidRPr="00B33347">
        <w:rPr>
          <w:rFonts w:ascii="Times New Roman" w:eastAsia="Calibri" w:hAnsi="Times New Roman" w:cs="Times New Roman"/>
          <w:sz w:val="28"/>
          <w:szCs w:val="28"/>
          <w:lang w:eastAsia="ar-SA"/>
        </w:rPr>
        <w:t xml:space="preserve">е), подпунктом </w:t>
      </w:r>
      <w:r w:rsidR="00D0138C" w:rsidRPr="00B33347">
        <w:rPr>
          <w:rFonts w:ascii="Times New Roman" w:eastAsia="Calibri" w:hAnsi="Times New Roman" w:cs="Times New Roman"/>
          <w:sz w:val="28"/>
          <w:szCs w:val="28"/>
          <w:lang w:eastAsia="ar-SA"/>
        </w:rPr>
        <w:t>1.4 пункта 1  плана работы контрольно-счетного органа</w:t>
      </w:r>
      <w:proofErr w:type="gramEnd"/>
      <w:r w:rsidR="00D0138C" w:rsidRPr="00B33347">
        <w:rPr>
          <w:rFonts w:ascii="Times New Roman" w:eastAsia="Calibri" w:hAnsi="Times New Roman" w:cs="Times New Roman"/>
          <w:sz w:val="28"/>
          <w:szCs w:val="28"/>
          <w:lang w:eastAsia="ar-SA"/>
        </w:rPr>
        <w:t xml:space="preserve"> Каратузского района на 2020 год, утвержденного решением районного Совета депутатов от 12.12.2019 № Р-251. </w:t>
      </w:r>
    </w:p>
    <w:p w:rsidR="00D0138C" w:rsidRPr="00B3334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3347">
        <w:rPr>
          <w:rFonts w:ascii="Times New Roman" w:eastAsia="Times New Roman" w:hAnsi="Times New Roman" w:cs="Times New Roman"/>
          <w:b/>
          <w:sz w:val="28"/>
          <w:szCs w:val="28"/>
          <w:lang w:eastAsia="ar-SA"/>
        </w:rPr>
        <w:t>2.  Цель проверки:</w:t>
      </w:r>
    </w:p>
    <w:p w:rsidR="00D0138C" w:rsidRPr="00B3334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B33347">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D0138C" w:rsidRPr="00B3334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B33347">
        <w:rPr>
          <w:rFonts w:ascii="Times New Roman" w:eastAsia="Times New Roman" w:hAnsi="Times New Roman" w:cs="Times New Roman"/>
          <w:sz w:val="28"/>
          <w:szCs w:val="28"/>
          <w:lang w:eastAsia="ar-SA"/>
        </w:rPr>
        <w:t>оценка достоверности показателей бюджетной отчетности;</w:t>
      </w:r>
    </w:p>
    <w:p w:rsidR="00D0138C" w:rsidRPr="00B3334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B33347">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D0138C" w:rsidRPr="00B33347" w:rsidRDefault="00D0138C" w:rsidP="00D0138C">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B33347">
        <w:rPr>
          <w:rFonts w:ascii="Times New Roman" w:eastAsia="Times New Roman" w:hAnsi="Times New Roman" w:cs="Times New Roman"/>
          <w:sz w:val="28"/>
          <w:szCs w:val="28"/>
          <w:lang w:eastAsia="ar-SA"/>
        </w:rPr>
        <w:t>анализ дебиторской и кредиторской задолженности.</w:t>
      </w:r>
    </w:p>
    <w:p w:rsidR="00D0138C" w:rsidRPr="00B33347"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B33347">
        <w:rPr>
          <w:rFonts w:ascii="Times New Roman" w:eastAsia="Lucida Sans Unicode" w:hAnsi="Times New Roman" w:cs="Times New Roman"/>
          <w:b/>
          <w:color w:val="000000"/>
          <w:sz w:val="28"/>
          <w:szCs w:val="28"/>
          <w:lang w:eastAsia="hi-IN" w:bidi="hi-IN"/>
        </w:rPr>
        <w:t>3.</w:t>
      </w:r>
      <w:r w:rsidRPr="00B33347">
        <w:rPr>
          <w:rFonts w:ascii="Times New Roman" w:eastAsia="Lucida Sans Unicode" w:hAnsi="Times New Roman" w:cs="Times New Roman"/>
          <w:color w:val="000000"/>
          <w:sz w:val="28"/>
          <w:szCs w:val="28"/>
          <w:lang w:eastAsia="hi-IN" w:bidi="hi-IN"/>
        </w:rPr>
        <w:t xml:space="preserve"> </w:t>
      </w:r>
      <w:r w:rsidRPr="00B33347">
        <w:rPr>
          <w:rFonts w:ascii="Times New Roman" w:eastAsia="Lucida Sans Unicode" w:hAnsi="Times New Roman" w:cs="Times New Roman"/>
          <w:b/>
          <w:color w:val="000000"/>
          <w:sz w:val="28"/>
          <w:szCs w:val="28"/>
          <w:lang w:eastAsia="hi-IN" w:bidi="hi-IN"/>
        </w:rPr>
        <w:t>Срок проведения проверки:</w:t>
      </w:r>
      <w:r w:rsidRPr="00B33347">
        <w:rPr>
          <w:rFonts w:ascii="Times New Roman" w:eastAsia="Lucida Sans Unicode" w:hAnsi="Times New Roman" w:cs="Times New Roman"/>
          <w:color w:val="000000"/>
          <w:sz w:val="28"/>
          <w:szCs w:val="28"/>
          <w:lang w:eastAsia="hi-IN" w:bidi="hi-IN"/>
        </w:rPr>
        <w:t xml:space="preserve"> с </w:t>
      </w:r>
      <w:r w:rsidR="00B92063">
        <w:rPr>
          <w:rFonts w:ascii="Times New Roman" w:eastAsia="Lucida Sans Unicode" w:hAnsi="Times New Roman" w:cs="Times New Roman"/>
          <w:color w:val="000000"/>
          <w:sz w:val="28"/>
          <w:szCs w:val="28"/>
          <w:lang w:eastAsia="hi-IN" w:bidi="hi-IN"/>
        </w:rPr>
        <w:t>30 м</w:t>
      </w:r>
      <w:bookmarkStart w:id="0" w:name="_GoBack"/>
      <w:bookmarkEnd w:id="0"/>
      <w:r w:rsidR="00B92063">
        <w:rPr>
          <w:rFonts w:ascii="Times New Roman" w:eastAsia="Lucida Sans Unicode" w:hAnsi="Times New Roman" w:cs="Times New Roman"/>
          <w:color w:val="000000"/>
          <w:sz w:val="28"/>
          <w:szCs w:val="28"/>
          <w:lang w:eastAsia="hi-IN" w:bidi="hi-IN"/>
        </w:rPr>
        <w:t>арта по 31 марта</w:t>
      </w:r>
      <w:r w:rsidRPr="00B33347">
        <w:rPr>
          <w:rFonts w:ascii="Times New Roman" w:eastAsia="Lucida Sans Unicode" w:hAnsi="Times New Roman" w:cs="Times New Roman"/>
          <w:color w:val="000000"/>
          <w:sz w:val="28"/>
          <w:szCs w:val="28"/>
          <w:lang w:eastAsia="hi-IN" w:bidi="hi-IN"/>
        </w:rPr>
        <w:t xml:space="preserve"> 2020 года.</w:t>
      </w:r>
    </w:p>
    <w:p w:rsidR="00D0138C" w:rsidRPr="00B33347"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33347">
        <w:rPr>
          <w:rFonts w:ascii="Times New Roman" w:eastAsia="Lucida Sans Unicode" w:hAnsi="Times New Roman" w:cs="Times New Roman"/>
          <w:b/>
          <w:color w:val="000000"/>
          <w:sz w:val="28"/>
          <w:szCs w:val="28"/>
          <w:lang w:eastAsia="hi-IN" w:bidi="hi-IN"/>
        </w:rPr>
        <w:t xml:space="preserve">4. Анализ бюджетной отчётности за 2019 год. </w:t>
      </w:r>
    </w:p>
    <w:p w:rsidR="00D0138C" w:rsidRPr="00B33347"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33347">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proofErr w:type="spellStart"/>
      <w:r w:rsidR="000B46EA" w:rsidRPr="00B33347">
        <w:rPr>
          <w:rFonts w:ascii="Times New Roman" w:eastAsia="Lucida Sans Unicode" w:hAnsi="Times New Roman" w:cs="Times New Roman"/>
          <w:color w:val="000000"/>
          <w:sz w:val="28"/>
          <w:szCs w:val="28"/>
          <w:lang w:eastAsia="hi-IN" w:bidi="hi-IN"/>
        </w:rPr>
        <w:t>Черемушинский</w:t>
      </w:r>
      <w:proofErr w:type="spellEnd"/>
      <w:r w:rsidRPr="00B33347">
        <w:rPr>
          <w:rFonts w:ascii="Times New Roman" w:eastAsia="Lucida Sans Unicode" w:hAnsi="Times New Roman" w:cs="Times New Roman"/>
          <w:color w:val="000000"/>
          <w:sz w:val="28"/>
          <w:szCs w:val="28"/>
          <w:lang w:eastAsia="hi-IN" w:bidi="hi-IN"/>
        </w:rPr>
        <w:t xml:space="preserve"> сельсовет в 2019 году осуществлялся в соответствии с Бюджетным кодексом Российской Федерации, Уставом муниципального образования </w:t>
      </w:r>
      <w:proofErr w:type="spellStart"/>
      <w:r w:rsidR="000B46EA" w:rsidRPr="00B33347">
        <w:rPr>
          <w:rFonts w:ascii="Times New Roman" w:eastAsia="Lucida Sans Unicode" w:hAnsi="Times New Roman" w:cs="Times New Roman"/>
          <w:color w:val="000000"/>
          <w:sz w:val="28"/>
          <w:szCs w:val="28"/>
          <w:lang w:eastAsia="hi-IN" w:bidi="hi-IN"/>
        </w:rPr>
        <w:t>Черемушинский</w:t>
      </w:r>
      <w:proofErr w:type="spellEnd"/>
      <w:r w:rsidRPr="00B33347">
        <w:rPr>
          <w:rFonts w:ascii="Times New Roman" w:eastAsia="Lucida Sans Unicode" w:hAnsi="Times New Roman" w:cs="Times New Roman"/>
          <w:color w:val="000000"/>
          <w:sz w:val="28"/>
          <w:szCs w:val="28"/>
          <w:lang w:eastAsia="hi-IN" w:bidi="hi-IN"/>
        </w:rPr>
        <w:t xml:space="preserve"> сельсовет и </w:t>
      </w:r>
      <w:r w:rsidRPr="00B33347">
        <w:rPr>
          <w:rFonts w:ascii="Times New Roman" w:eastAsia="Calibri" w:hAnsi="Times New Roman" w:cs="Times New Roman"/>
          <w:color w:val="000000"/>
          <w:sz w:val="28"/>
          <w:szCs w:val="28"/>
          <w:lang w:eastAsia="hi-IN" w:bidi="hi-IN"/>
        </w:rPr>
        <w:t>Положением о бюджетном процессе.</w:t>
      </w:r>
    </w:p>
    <w:p w:rsidR="00D0138C" w:rsidRPr="00B33347"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B33347">
        <w:rPr>
          <w:rFonts w:ascii="Times New Roman" w:eastAsia="Lucida Sans Unicode" w:hAnsi="Times New Roman" w:cs="Times New Roman"/>
          <w:color w:val="000000"/>
          <w:sz w:val="28"/>
          <w:szCs w:val="28"/>
          <w:lang w:eastAsia="hi-IN" w:bidi="hi-IN"/>
        </w:rPr>
        <w:t>При подготовке заключения</w:t>
      </w:r>
      <w:r w:rsidRPr="00B33347">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2019 год</w:t>
      </w:r>
      <w:r w:rsidRPr="00B33347">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2019 год,</w:t>
      </w:r>
      <w:r w:rsidRPr="00B33347">
        <w:rPr>
          <w:rFonts w:ascii="Times New Roman" w:eastAsia="Calibri" w:hAnsi="Times New Roman" w:cs="Times New Roman"/>
          <w:color w:val="000000"/>
          <w:sz w:val="28"/>
          <w:szCs w:val="28"/>
          <w:lang w:eastAsia="hi-IN" w:bidi="hi-IN"/>
        </w:rPr>
        <w:t xml:space="preserve"> представленная администрацией </w:t>
      </w:r>
      <w:r w:rsidR="00B33347" w:rsidRPr="00B33347">
        <w:rPr>
          <w:rFonts w:ascii="Times New Roman" w:eastAsia="Calibri" w:hAnsi="Times New Roman" w:cs="Times New Roman"/>
          <w:color w:val="000000"/>
          <w:sz w:val="28"/>
          <w:szCs w:val="28"/>
          <w:lang w:eastAsia="hi-IN" w:bidi="hi-IN"/>
        </w:rPr>
        <w:t>Черемушинского</w:t>
      </w:r>
      <w:r w:rsidRPr="00B33347">
        <w:rPr>
          <w:rFonts w:ascii="Times New Roman" w:eastAsia="Calibri" w:hAnsi="Times New Roman" w:cs="Times New Roman"/>
          <w:color w:val="000000"/>
          <w:sz w:val="28"/>
          <w:szCs w:val="28"/>
          <w:lang w:eastAsia="hi-IN" w:bidi="hi-IN"/>
        </w:rPr>
        <w:t xml:space="preserve"> сельсовета,</w:t>
      </w:r>
      <w:r w:rsidRPr="00B33347">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D0138C" w:rsidRPr="00B33347" w:rsidRDefault="00D0138C" w:rsidP="00D0138C">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B33347">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proofErr w:type="spellStart"/>
      <w:r w:rsidR="000B46EA" w:rsidRPr="00B33347">
        <w:rPr>
          <w:rFonts w:ascii="Times New Roman" w:eastAsia="Lucida Sans Unicode" w:hAnsi="Times New Roman" w:cs="Times New Roman"/>
          <w:color w:val="000000"/>
          <w:sz w:val="28"/>
          <w:szCs w:val="28"/>
          <w:lang w:eastAsia="hi-IN" w:bidi="hi-IN"/>
        </w:rPr>
        <w:t>Черемушинский</w:t>
      </w:r>
      <w:proofErr w:type="spellEnd"/>
      <w:r w:rsidRPr="00B33347">
        <w:rPr>
          <w:rFonts w:ascii="Times New Roman" w:eastAsia="Lucida Sans Unicode" w:hAnsi="Times New Roman" w:cs="Times New Roman"/>
          <w:color w:val="000000"/>
          <w:sz w:val="28"/>
          <w:szCs w:val="28"/>
          <w:lang w:eastAsia="hi-IN" w:bidi="hi-IN"/>
        </w:rPr>
        <w:t xml:space="preserve"> сельсовет (сельсовет, поселение) за 2019 год в контрольно-счетный орган Каратузского района с соблюдением сроков, установленных частью 3 статьи 264.4. Бюджетного кодекса Российской Федерации, а именно 05.03.2020.</w:t>
      </w:r>
    </w:p>
    <w:p w:rsidR="00D0138C" w:rsidRPr="00B33347" w:rsidRDefault="00D0138C" w:rsidP="00D0138C">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B33347">
        <w:rPr>
          <w:rFonts w:ascii="Times New Roman" w:eastAsia="Times New Roman" w:hAnsi="Times New Roman" w:cs="Times New Roman"/>
          <w:sz w:val="28"/>
          <w:szCs w:val="28"/>
          <w:lang w:eastAsia="ar-SA"/>
        </w:rPr>
        <w:t xml:space="preserve">Отчётность представлена в электронном варианте,  что соответствует требованиям пункта 4 Инструкции о порядке составления и представления </w:t>
      </w:r>
      <w:r w:rsidRPr="00B33347">
        <w:rPr>
          <w:rFonts w:ascii="Times New Roman" w:eastAsia="Times New Roman" w:hAnsi="Times New Roman" w:cs="Times New Roman"/>
          <w:sz w:val="28"/>
          <w:szCs w:val="28"/>
          <w:lang w:eastAsia="ar-SA"/>
        </w:rPr>
        <w:lastRenderedPageBreak/>
        <w:t>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D0138C" w:rsidRPr="00B3334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3347">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D0138C" w:rsidRPr="00B3334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3347">
        <w:rPr>
          <w:rFonts w:ascii="Times New Roman" w:eastAsia="Times New Roman" w:hAnsi="Times New Roman" w:cs="Times New Roman"/>
          <w:sz w:val="28"/>
          <w:szCs w:val="28"/>
          <w:lang w:eastAsia="ar-SA"/>
        </w:rPr>
        <w:t>Формы бюджетной отчётности подписаны главой сельсовета, и главным бухгалтером, что соответствует требованиям п</w:t>
      </w:r>
      <w:r w:rsidR="00515FED" w:rsidRPr="00B33347">
        <w:rPr>
          <w:rFonts w:ascii="Times New Roman" w:eastAsia="Times New Roman" w:hAnsi="Times New Roman" w:cs="Times New Roman"/>
          <w:sz w:val="28"/>
          <w:szCs w:val="28"/>
          <w:lang w:eastAsia="ar-SA"/>
        </w:rPr>
        <w:t>.</w:t>
      </w:r>
      <w:r w:rsidRPr="00B33347">
        <w:rPr>
          <w:rFonts w:ascii="Times New Roman" w:eastAsia="Times New Roman" w:hAnsi="Times New Roman" w:cs="Times New Roman"/>
          <w:sz w:val="28"/>
          <w:szCs w:val="28"/>
          <w:lang w:eastAsia="ar-SA"/>
        </w:rPr>
        <w:t xml:space="preserve"> 6 Инструкции № 191н.</w:t>
      </w:r>
    </w:p>
    <w:p w:rsidR="00D0138C" w:rsidRPr="00B33347"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3347">
        <w:rPr>
          <w:rFonts w:ascii="Times New Roman" w:eastAsia="Times New Roman" w:hAnsi="Times New Roman" w:cs="Times New Roman"/>
          <w:sz w:val="28"/>
          <w:szCs w:val="28"/>
          <w:lang w:eastAsia="ar-SA"/>
        </w:rPr>
        <w:t xml:space="preserve">Состав представленной годовой бюджетной отчетности  </w:t>
      </w:r>
      <w:r w:rsidR="00B33347" w:rsidRPr="00B33347">
        <w:rPr>
          <w:rFonts w:ascii="Times New Roman" w:eastAsia="Times New Roman" w:hAnsi="Times New Roman" w:cs="Times New Roman"/>
          <w:b/>
          <w:sz w:val="28"/>
          <w:szCs w:val="28"/>
          <w:lang w:eastAsia="ar-SA"/>
        </w:rPr>
        <w:t xml:space="preserve">не </w:t>
      </w:r>
      <w:r w:rsidRPr="00B33347">
        <w:rPr>
          <w:rFonts w:ascii="Times New Roman" w:eastAsia="Times New Roman" w:hAnsi="Times New Roman" w:cs="Times New Roman"/>
          <w:b/>
          <w:sz w:val="28"/>
          <w:szCs w:val="28"/>
          <w:lang w:eastAsia="ar-SA"/>
        </w:rPr>
        <w:t>в полной</w:t>
      </w:r>
      <w:r w:rsidRPr="00B33347">
        <w:rPr>
          <w:rFonts w:ascii="Times New Roman" w:eastAsia="Times New Roman" w:hAnsi="Times New Roman" w:cs="Times New Roman"/>
          <w:sz w:val="28"/>
          <w:szCs w:val="28"/>
          <w:lang w:eastAsia="ar-SA"/>
        </w:rPr>
        <w:t xml:space="preserve"> мере соответствует требованиям п.11 Инструкции № 191н.</w:t>
      </w:r>
    </w:p>
    <w:p w:rsidR="00B33347" w:rsidRPr="00B33347" w:rsidRDefault="00B33347"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3347">
        <w:rPr>
          <w:rFonts w:ascii="Times New Roman" w:eastAsia="Times New Roman" w:hAnsi="Times New Roman" w:cs="Times New Roman"/>
          <w:sz w:val="28"/>
          <w:szCs w:val="28"/>
          <w:lang w:eastAsia="ar-SA"/>
        </w:rPr>
        <w:t xml:space="preserve">В составе бюджетной отчетности не  представлен </w:t>
      </w:r>
      <w:r w:rsidRPr="00B33347">
        <w:rPr>
          <w:rFonts w:ascii="Times New Roman" w:hAnsi="Times New Roman" w:cs="Times New Roman"/>
          <w:color w:val="22272F"/>
          <w:sz w:val="28"/>
          <w:szCs w:val="28"/>
          <w:shd w:val="clear" w:color="auto" w:fill="FFFFFF"/>
        </w:rPr>
        <w:t>Отчет (</w:t>
      </w:r>
      <w:hyperlink r:id="rId10" w:anchor="/document/77689112/entry/503128" w:history="1">
        <w:r w:rsidRPr="00B33347">
          <w:rPr>
            <w:rFonts w:ascii="Times New Roman" w:hAnsi="Times New Roman" w:cs="Times New Roman"/>
            <w:color w:val="551A8B"/>
            <w:sz w:val="28"/>
            <w:szCs w:val="28"/>
            <w:shd w:val="clear" w:color="auto" w:fill="FFFFFF"/>
          </w:rPr>
          <w:t>ф. 0503128-НП</w:t>
        </w:r>
      </w:hyperlink>
      <w:r w:rsidRPr="00B33347">
        <w:rPr>
          <w:rFonts w:ascii="Times New Roman" w:hAnsi="Times New Roman" w:cs="Times New Roman"/>
          <w:color w:val="22272F"/>
          <w:sz w:val="28"/>
          <w:szCs w:val="28"/>
          <w:shd w:val="clear" w:color="auto" w:fill="FFFFFF"/>
        </w:rPr>
        <w:t>), формируемый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w:t>
      </w:r>
      <w:r>
        <w:rPr>
          <w:rFonts w:ascii="Times New Roman" w:hAnsi="Times New Roman" w:cs="Times New Roman"/>
          <w:color w:val="22272F"/>
          <w:sz w:val="28"/>
          <w:szCs w:val="28"/>
          <w:shd w:val="clear" w:color="auto" w:fill="FFFFFF"/>
        </w:rPr>
        <w:t xml:space="preserve"> составе национальных проектов)</w:t>
      </w:r>
      <w:r w:rsidRPr="00B33347">
        <w:rPr>
          <w:rFonts w:ascii="Times New Roman" w:hAnsi="Times New Roman" w:cs="Times New Roman"/>
          <w:color w:val="22272F"/>
          <w:sz w:val="28"/>
          <w:szCs w:val="28"/>
          <w:shd w:val="clear" w:color="auto" w:fill="FFFFFF"/>
        </w:rPr>
        <w:t xml:space="preserve">, что </w:t>
      </w:r>
      <w:r w:rsidRPr="00B33347">
        <w:rPr>
          <w:rFonts w:ascii="Times New Roman" w:hAnsi="Times New Roman" w:cs="Times New Roman"/>
          <w:b/>
          <w:color w:val="22272F"/>
          <w:sz w:val="28"/>
          <w:szCs w:val="28"/>
          <w:shd w:val="clear" w:color="auto" w:fill="FFFFFF"/>
        </w:rPr>
        <w:t>не соответствует</w:t>
      </w:r>
      <w:r w:rsidRPr="00B33347">
        <w:rPr>
          <w:rFonts w:ascii="Times New Roman" w:hAnsi="Times New Roman" w:cs="Times New Roman"/>
          <w:color w:val="22272F"/>
          <w:sz w:val="28"/>
          <w:szCs w:val="28"/>
          <w:shd w:val="clear" w:color="auto" w:fill="FFFFFF"/>
        </w:rPr>
        <w:t xml:space="preserve"> требования</w:t>
      </w:r>
      <w:r>
        <w:rPr>
          <w:rFonts w:ascii="Times New Roman" w:hAnsi="Times New Roman" w:cs="Times New Roman"/>
          <w:color w:val="22272F"/>
          <w:sz w:val="28"/>
          <w:szCs w:val="28"/>
          <w:shd w:val="clear" w:color="auto" w:fill="FFFFFF"/>
        </w:rPr>
        <w:t>м</w:t>
      </w:r>
      <w:r w:rsidRPr="00B33347">
        <w:rPr>
          <w:rFonts w:ascii="Times New Roman" w:hAnsi="Times New Roman" w:cs="Times New Roman"/>
          <w:color w:val="22272F"/>
          <w:sz w:val="28"/>
          <w:szCs w:val="28"/>
          <w:shd w:val="clear" w:color="auto" w:fill="FFFFFF"/>
        </w:rPr>
        <w:t xml:space="preserve"> п. 73.1 Инструкции № 191н.</w:t>
      </w:r>
    </w:p>
    <w:p w:rsidR="00515FED" w:rsidRPr="00B33347" w:rsidRDefault="00515FED"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B33347">
        <w:rPr>
          <w:rFonts w:ascii="Times New Roman" w:eastAsia="Times New Roman" w:hAnsi="Times New Roman" w:cs="Times New Roman"/>
          <w:sz w:val="28"/>
          <w:szCs w:val="28"/>
          <w:lang w:eastAsia="ar-SA"/>
        </w:rPr>
        <w:t xml:space="preserve">Формы, не имеющие числового значения, в составе бюджетной отчетности не представлялись, о чем отражено в текстовой части пояснительной записке ф. 0503160, что соответствует требованиям п.8 Инструкции № 191н. </w:t>
      </w:r>
    </w:p>
    <w:p w:rsidR="004D1B1F" w:rsidRDefault="00FF7BF7" w:rsidP="00D0138C">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FF7BF7">
        <w:rPr>
          <w:rFonts w:ascii="Times New Roman" w:hAnsi="Times New Roman" w:cs="Times New Roman"/>
          <w:color w:val="22272F"/>
          <w:sz w:val="28"/>
          <w:szCs w:val="28"/>
          <w:shd w:val="clear" w:color="auto" w:fill="FFFFFF"/>
        </w:rPr>
        <w:t>В сведениях о результатах внешнего государственного (муниципального) финансового контроля (</w:t>
      </w:r>
      <w:r w:rsidR="008518F2" w:rsidRPr="00FF7BF7">
        <w:rPr>
          <w:rFonts w:ascii="Times New Roman" w:eastAsia="Times New Roman" w:hAnsi="Times New Roman" w:cs="Times New Roman"/>
          <w:sz w:val="28"/>
          <w:szCs w:val="28"/>
          <w:lang w:eastAsia="ar-SA"/>
        </w:rPr>
        <w:t>Таблица</w:t>
      </w:r>
      <w:r w:rsidRPr="00FF7BF7">
        <w:rPr>
          <w:rFonts w:ascii="Times New Roman" w:eastAsia="Times New Roman" w:hAnsi="Times New Roman" w:cs="Times New Roman"/>
          <w:sz w:val="28"/>
          <w:szCs w:val="28"/>
          <w:lang w:eastAsia="ar-SA"/>
        </w:rPr>
        <w:t xml:space="preserve"> 7) не отражен</w:t>
      </w:r>
      <w:r w:rsidR="00EF5E69">
        <w:rPr>
          <w:rFonts w:ascii="Times New Roman" w:eastAsia="Times New Roman" w:hAnsi="Times New Roman" w:cs="Times New Roman"/>
          <w:sz w:val="28"/>
          <w:szCs w:val="28"/>
          <w:lang w:eastAsia="ar-SA"/>
        </w:rPr>
        <w:t>о</w:t>
      </w:r>
      <w:r w:rsidRPr="00FF7BF7">
        <w:rPr>
          <w:rFonts w:ascii="Times New Roman" w:eastAsia="Times New Roman" w:hAnsi="Times New Roman" w:cs="Times New Roman"/>
          <w:sz w:val="28"/>
          <w:szCs w:val="28"/>
          <w:lang w:eastAsia="ar-SA"/>
        </w:rPr>
        <w:t xml:space="preserve"> контрольн</w:t>
      </w:r>
      <w:r w:rsidR="00EF5E69">
        <w:rPr>
          <w:rFonts w:ascii="Times New Roman" w:eastAsia="Times New Roman" w:hAnsi="Times New Roman" w:cs="Times New Roman"/>
          <w:sz w:val="28"/>
          <w:szCs w:val="28"/>
          <w:lang w:eastAsia="ar-SA"/>
        </w:rPr>
        <w:t>о</w:t>
      </w:r>
      <w:r w:rsidRPr="00FF7BF7">
        <w:rPr>
          <w:rFonts w:ascii="Times New Roman" w:eastAsia="Times New Roman" w:hAnsi="Times New Roman" w:cs="Times New Roman"/>
          <w:sz w:val="28"/>
          <w:szCs w:val="28"/>
          <w:lang w:eastAsia="ar-SA"/>
        </w:rPr>
        <w:t>е мероприяти</w:t>
      </w:r>
      <w:r w:rsidR="00EF5E69">
        <w:rPr>
          <w:rFonts w:ascii="Times New Roman" w:eastAsia="Times New Roman" w:hAnsi="Times New Roman" w:cs="Times New Roman"/>
          <w:sz w:val="28"/>
          <w:szCs w:val="28"/>
          <w:lang w:eastAsia="ar-SA"/>
        </w:rPr>
        <w:t>е</w:t>
      </w:r>
      <w:r w:rsidRPr="00FF7BF7">
        <w:rPr>
          <w:rFonts w:ascii="Times New Roman" w:eastAsia="Times New Roman" w:hAnsi="Times New Roman" w:cs="Times New Roman"/>
          <w:sz w:val="28"/>
          <w:szCs w:val="28"/>
          <w:lang w:eastAsia="ar-SA"/>
        </w:rPr>
        <w:t xml:space="preserve"> проводимые по субъекту отчетности в 2019 году</w:t>
      </w:r>
      <w:r w:rsidR="00B33347">
        <w:rPr>
          <w:rFonts w:ascii="Times New Roman" w:eastAsia="Times New Roman" w:hAnsi="Times New Roman" w:cs="Times New Roman"/>
          <w:sz w:val="28"/>
          <w:szCs w:val="28"/>
          <w:lang w:eastAsia="ar-SA"/>
        </w:rPr>
        <w:t>, а именно,</w:t>
      </w:r>
      <w:r w:rsidRPr="00FF7BF7">
        <w:rPr>
          <w:rFonts w:ascii="Times New Roman" w:eastAsia="Times New Roman" w:hAnsi="Times New Roman" w:cs="Times New Roman"/>
          <w:sz w:val="28"/>
          <w:szCs w:val="28"/>
          <w:lang w:eastAsia="ar-SA"/>
        </w:rPr>
        <w:t xml:space="preserve"> </w:t>
      </w:r>
      <w:r w:rsidR="00EF5E69">
        <w:rPr>
          <w:rFonts w:ascii="Times New Roman" w:eastAsia="Times New Roman" w:hAnsi="Times New Roman" w:cs="Times New Roman"/>
          <w:sz w:val="28"/>
          <w:szCs w:val="28"/>
          <w:lang w:eastAsia="ar-SA"/>
        </w:rPr>
        <w:t>проверка</w:t>
      </w:r>
      <w:r w:rsidR="00EF5E69" w:rsidRPr="00EF5E69">
        <w:rPr>
          <w:rFonts w:ascii="Times New Roman" w:eastAsia="Times New Roman" w:hAnsi="Times New Roman" w:cs="Times New Roman"/>
          <w:sz w:val="28"/>
          <w:szCs w:val="28"/>
          <w:lang w:eastAsia="ar-SA"/>
        </w:rPr>
        <w:t xml:space="preserve"> целевого использования средств субсидии  выделенных бюджетам сельских поселений на реализацию проектов по благоустройству территорий сельских населенных пунктов и для реализации проектов по решению вопросов местного значения сельских поселений</w:t>
      </w:r>
      <w:r w:rsidRPr="00FF7BF7">
        <w:rPr>
          <w:rFonts w:ascii="Times New Roman" w:eastAsia="Times New Roman" w:hAnsi="Times New Roman" w:cs="Times New Roman"/>
          <w:sz w:val="28"/>
          <w:szCs w:val="28"/>
          <w:lang w:eastAsia="ar-SA"/>
        </w:rPr>
        <w:t xml:space="preserve">, что </w:t>
      </w:r>
      <w:r w:rsidRPr="00FF7BF7">
        <w:rPr>
          <w:rFonts w:ascii="Times New Roman" w:eastAsia="Times New Roman" w:hAnsi="Times New Roman" w:cs="Times New Roman"/>
          <w:b/>
          <w:sz w:val="28"/>
          <w:szCs w:val="28"/>
          <w:lang w:eastAsia="ar-SA"/>
        </w:rPr>
        <w:t>не соответствует</w:t>
      </w:r>
      <w:r w:rsidRPr="00FF7BF7">
        <w:rPr>
          <w:rFonts w:ascii="Times New Roman" w:eastAsia="Times New Roman" w:hAnsi="Times New Roman" w:cs="Times New Roman"/>
          <w:sz w:val="28"/>
          <w:szCs w:val="28"/>
          <w:lang w:eastAsia="ar-SA"/>
        </w:rPr>
        <w:t xml:space="preserve"> п. 159 Инструкции № 191н.</w:t>
      </w:r>
      <w:proofErr w:type="gramEnd"/>
    </w:p>
    <w:p w:rsidR="00A7293B" w:rsidRDefault="00A7293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A7293B">
        <w:rPr>
          <w:rFonts w:ascii="Times New Roman" w:eastAsia="Times New Roman" w:hAnsi="Times New Roman" w:cs="Times New Roman"/>
          <w:sz w:val="28"/>
          <w:szCs w:val="28"/>
          <w:lang w:eastAsia="ar-SA"/>
        </w:rPr>
        <w:t>Единый порядок ведения бюджетного учета  утвержден Приказом   Минфина РФ от 6 декабря 2010 г. N 162н "Об утверждении Плана счетов бюджетного учета и Инструкции по его применению" (дале</w:t>
      </w:r>
      <w:proofErr w:type="gramStart"/>
      <w:r w:rsidRPr="00A7293B">
        <w:rPr>
          <w:rFonts w:ascii="Times New Roman" w:eastAsia="Times New Roman" w:hAnsi="Times New Roman" w:cs="Times New Roman"/>
          <w:sz w:val="28"/>
          <w:szCs w:val="28"/>
          <w:lang w:eastAsia="ar-SA"/>
        </w:rPr>
        <w:t>е-</w:t>
      </w:r>
      <w:proofErr w:type="gramEnd"/>
      <w:r w:rsidRPr="00A7293B">
        <w:rPr>
          <w:rFonts w:ascii="Times New Roman" w:eastAsia="Times New Roman" w:hAnsi="Times New Roman" w:cs="Times New Roman"/>
          <w:sz w:val="28"/>
          <w:szCs w:val="28"/>
          <w:lang w:eastAsia="ar-SA"/>
        </w:rPr>
        <w:t xml:space="preserve"> Приказ Минфина РФ № 162н)</w:t>
      </w:r>
      <w:r>
        <w:rPr>
          <w:rFonts w:ascii="Times New Roman" w:eastAsia="Times New Roman" w:hAnsi="Times New Roman" w:cs="Times New Roman"/>
          <w:sz w:val="28"/>
          <w:szCs w:val="28"/>
          <w:lang w:eastAsia="ar-SA"/>
        </w:rPr>
        <w:t>.</w:t>
      </w:r>
    </w:p>
    <w:p w:rsidR="00A7293B" w:rsidRDefault="00A7293B" w:rsidP="00D0138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Pr="00A7293B">
        <w:rPr>
          <w:rFonts w:ascii="Times New Roman" w:eastAsia="Times New Roman" w:hAnsi="Times New Roman" w:cs="Times New Roman"/>
          <w:sz w:val="28"/>
          <w:szCs w:val="28"/>
          <w:lang w:eastAsia="ar-SA"/>
        </w:rPr>
        <w:t xml:space="preserve">диный порядок применения субъектами учета Единого плана счетов </w:t>
      </w:r>
      <w:proofErr w:type="gramStart"/>
      <w:r w:rsidRPr="00A7293B">
        <w:rPr>
          <w:rFonts w:ascii="Times New Roman" w:eastAsia="Times New Roman" w:hAnsi="Times New Roman" w:cs="Times New Roman"/>
          <w:sz w:val="28"/>
          <w:szCs w:val="28"/>
          <w:lang w:eastAsia="ar-SA"/>
        </w:rPr>
        <w:t>бухгалтерского учета</w:t>
      </w:r>
      <w:r>
        <w:rPr>
          <w:rFonts w:ascii="Times New Roman" w:eastAsia="Times New Roman" w:hAnsi="Times New Roman" w:cs="Times New Roman"/>
          <w:sz w:val="28"/>
          <w:szCs w:val="28"/>
          <w:lang w:eastAsia="ar-SA"/>
        </w:rPr>
        <w:t xml:space="preserve"> и инструкции его применения, утверждены  </w:t>
      </w:r>
      <w:r w:rsidRPr="00A7293B">
        <w:rPr>
          <w:rFonts w:ascii="Times New Roman" w:eastAsia="Times New Roman" w:hAnsi="Times New Roman" w:cs="Times New Roman"/>
          <w:sz w:val="28"/>
          <w:szCs w:val="28"/>
          <w:lang w:eastAsia="ar-SA"/>
        </w:rPr>
        <w:t>Приказ</w:t>
      </w:r>
      <w:r w:rsidR="00A52B27">
        <w:rPr>
          <w:rFonts w:ascii="Times New Roman" w:eastAsia="Times New Roman" w:hAnsi="Times New Roman" w:cs="Times New Roman"/>
          <w:sz w:val="28"/>
          <w:szCs w:val="28"/>
          <w:lang w:eastAsia="ar-SA"/>
        </w:rPr>
        <w:t>ом</w:t>
      </w:r>
      <w:r w:rsidRPr="00A7293B">
        <w:rPr>
          <w:rFonts w:ascii="Times New Roman" w:eastAsia="Times New Roman" w:hAnsi="Times New Roman" w:cs="Times New Roman"/>
          <w:sz w:val="28"/>
          <w:szCs w:val="28"/>
          <w:lang w:eastAsia="ar-SA"/>
        </w:rPr>
        <w:t xml:space="preserve">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(далее-Инструкция № 157н)</w:t>
      </w:r>
      <w:r>
        <w:rPr>
          <w:rFonts w:ascii="Times New Roman" w:eastAsia="Times New Roman" w:hAnsi="Times New Roman" w:cs="Times New Roman"/>
          <w:sz w:val="28"/>
          <w:szCs w:val="28"/>
          <w:lang w:eastAsia="ar-SA"/>
        </w:rPr>
        <w:t>.</w:t>
      </w:r>
      <w:proofErr w:type="gramEnd"/>
    </w:p>
    <w:p w:rsidR="00A366C3" w:rsidRPr="00A366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A366C3">
        <w:rPr>
          <w:rFonts w:ascii="Times New Roman" w:eastAsia="Times New Roman" w:hAnsi="Times New Roman" w:cs="Times New Roman"/>
          <w:sz w:val="28"/>
          <w:szCs w:val="28"/>
          <w:lang w:eastAsia="ar-SA"/>
        </w:rPr>
        <w:t xml:space="preserve">Требования к ведению бухгалтерского учета и формирования информации, раскрываемой в бухгалтерской (финансовой) отчетности, и ее </w:t>
      </w:r>
      <w:r w:rsidRPr="00A366C3">
        <w:rPr>
          <w:rFonts w:ascii="Times New Roman" w:eastAsia="Times New Roman" w:hAnsi="Times New Roman" w:cs="Times New Roman"/>
          <w:sz w:val="28"/>
          <w:szCs w:val="28"/>
          <w:lang w:eastAsia="ar-SA"/>
        </w:rPr>
        <w:lastRenderedPageBreak/>
        <w:t>качественные характеристики утверждены Приказом Минфина России от 31 декабря 2016 г. N 256н</w:t>
      </w:r>
      <w:r>
        <w:rPr>
          <w:rFonts w:ascii="Times New Roman" w:eastAsia="Times New Roman" w:hAnsi="Times New Roman" w:cs="Times New Roman"/>
          <w:sz w:val="28"/>
          <w:szCs w:val="28"/>
          <w:lang w:eastAsia="ar-SA"/>
        </w:rPr>
        <w:t xml:space="preserve"> </w:t>
      </w:r>
      <w:r w:rsidRPr="00A366C3">
        <w:rPr>
          <w:rFonts w:ascii="Times New Roman" w:eastAsia="Times New Roman" w:hAnsi="Times New Roman" w:cs="Times New Roman"/>
          <w:sz w:val="28"/>
          <w:szCs w:val="28"/>
          <w:lang w:eastAsia="ar-SA"/>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(далее-Приказ Минфина № 256н).</w:t>
      </w:r>
    </w:p>
    <w:p w:rsidR="00A366C3" w:rsidRPr="00A366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A366C3">
        <w:rPr>
          <w:rFonts w:ascii="Times New Roman" w:eastAsia="Times New Roman" w:hAnsi="Times New Roman" w:cs="Times New Roman"/>
          <w:sz w:val="28"/>
          <w:szCs w:val="28"/>
          <w:lang w:eastAsia="ar-SA"/>
        </w:rPr>
        <w:t>При ведении бухгалтерского учета субъект учета обеспечивает формирование достоверной информации о наличии государственного (муниципального) имущества, его использовании, о принятых им обязательствах, полученных финансовых результатах, иной информации, необходимой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w:t>
      </w:r>
      <w:proofErr w:type="gramEnd"/>
      <w:r w:rsidRPr="00A366C3">
        <w:rPr>
          <w:rFonts w:ascii="Times New Roman" w:eastAsia="Times New Roman" w:hAnsi="Times New Roman" w:cs="Times New Roman"/>
          <w:sz w:val="28"/>
          <w:szCs w:val="28"/>
          <w:lang w:eastAsia="ar-SA"/>
        </w:rPr>
        <w:t xml:space="preserve"> </w:t>
      </w:r>
      <w:proofErr w:type="gramStart"/>
      <w:r w:rsidRPr="00A366C3">
        <w:rPr>
          <w:rFonts w:ascii="Times New Roman" w:eastAsia="Times New Roman" w:hAnsi="Times New Roman" w:cs="Times New Roman"/>
          <w:sz w:val="28"/>
          <w:szCs w:val="28"/>
          <w:lang w:eastAsia="ar-SA"/>
        </w:rPr>
        <w:t>и обязательств, использованием материальных, трудовых и финансовых ресурсов в соответствии с утвержденными нормами, нормативами</w:t>
      </w:r>
      <w:r w:rsidR="001E68F2">
        <w:rPr>
          <w:rFonts w:ascii="Times New Roman" w:eastAsia="Times New Roman" w:hAnsi="Times New Roman" w:cs="Times New Roman"/>
          <w:sz w:val="28"/>
          <w:szCs w:val="28"/>
          <w:lang w:eastAsia="ar-SA"/>
        </w:rPr>
        <w:t xml:space="preserve"> (п.18 Приказа Минфина № 256н</w:t>
      </w:r>
      <w:r w:rsidR="00A52B27">
        <w:rPr>
          <w:rFonts w:ascii="Times New Roman" w:eastAsia="Times New Roman" w:hAnsi="Times New Roman" w:cs="Times New Roman"/>
          <w:sz w:val="28"/>
          <w:szCs w:val="28"/>
          <w:lang w:eastAsia="ar-SA"/>
        </w:rPr>
        <w:t>, ст. 13</w:t>
      </w:r>
      <w:r w:rsidR="00A52B27" w:rsidRPr="00A52B27">
        <w:t xml:space="preserve"> </w:t>
      </w:r>
      <w:r w:rsidR="00A52B27" w:rsidRPr="00A52B27">
        <w:rPr>
          <w:rFonts w:ascii="Times New Roman" w:eastAsia="Times New Roman" w:hAnsi="Times New Roman" w:cs="Times New Roman"/>
          <w:sz w:val="28"/>
          <w:szCs w:val="28"/>
          <w:lang w:eastAsia="ar-SA"/>
        </w:rPr>
        <w:t>Федерального закона от 06.12.2011 № 402 ФЗ «О бухгалтерском учете» (далее-Федеральный закон № 402</w:t>
      </w:r>
      <w:r w:rsidR="00A52B27">
        <w:rPr>
          <w:rFonts w:ascii="Times New Roman" w:eastAsia="Times New Roman" w:hAnsi="Times New Roman" w:cs="Times New Roman"/>
          <w:sz w:val="28"/>
          <w:szCs w:val="28"/>
          <w:lang w:eastAsia="ar-SA"/>
        </w:rPr>
        <w:t>-</w:t>
      </w:r>
      <w:r w:rsidR="00A52B27" w:rsidRPr="00A52B27">
        <w:rPr>
          <w:rFonts w:ascii="Times New Roman" w:eastAsia="Times New Roman" w:hAnsi="Times New Roman" w:cs="Times New Roman"/>
          <w:sz w:val="28"/>
          <w:szCs w:val="28"/>
          <w:lang w:eastAsia="ar-SA"/>
        </w:rPr>
        <w:t>ФЗ</w:t>
      </w:r>
      <w:r w:rsidR="001E68F2">
        <w:rPr>
          <w:rFonts w:ascii="Times New Roman" w:eastAsia="Times New Roman" w:hAnsi="Times New Roman" w:cs="Times New Roman"/>
          <w:sz w:val="28"/>
          <w:szCs w:val="28"/>
          <w:lang w:eastAsia="ar-SA"/>
        </w:rPr>
        <w:t>)</w:t>
      </w:r>
      <w:r w:rsidRPr="00A366C3">
        <w:rPr>
          <w:rFonts w:ascii="Times New Roman" w:eastAsia="Times New Roman" w:hAnsi="Times New Roman" w:cs="Times New Roman"/>
          <w:sz w:val="28"/>
          <w:szCs w:val="28"/>
          <w:lang w:eastAsia="ar-SA"/>
        </w:rPr>
        <w:t>.</w:t>
      </w:r>
      <w:proofErr w:type="gramEnd"/>
    </w:p>
    <w:p w:rsidR="00A366C3" w:rsidRPr="00A366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A366C3">
        <w:rPr>
          <w:rFonts w:ascii="Times New Roman" w:eastAsia="Times New Roman" w:hAnsi="Times New Roman" w:cs="Times New Roman"/>
          <w:sz w:val="28"/>
          <w:szCs w:val="28"/>
          <w:lang w:eastAsia="ar-SA"/>
        </w:rPr>
        <w:t>Данные бухгалтерского учета, сформированные на счетах Рабочего плана счетов субъекта учета, и составленная на их основе бухгалтерская (финансовая) отчетность должны быть сопоставимы у субъектов учета (субъектов отчетности) вне зависимости от типов государственных (муниципальных) учреждений, уровня бюджета бюджетной системы Российской Федерации, в том числе за различные финансовые (отчетные) периоды их деятельности</w:t>
      </w:r>
      <w:r w:rsidR="001E68F2">
        <w:rPr>
          <w:rFonts w:ascii="Times New Roman" w:eastAsia="Times New Roman" w:hAnsi="Times New Roman" w:cs="Times New Roman"/>
          <w:sz w:val="28"/>
          <w:szCs w:val="28"/>
          <w:lang w:eastAsia="ar-SA"/>
        </w:rPr>
        <w:t xml:space="preserve"> </w:t>
      </w:r>
      <w:r w:rsidR="001E68F2" w:rsidRPr="001E68F2">
        <w:rPr>
          <w:rFonts w:ascii="Times New Roman" w:eastAsia="Times New Roman" w:hAnsi="Times New Roman" w:cs="Times New Roman"/>
          <w:sz w:val="28"/>
          <w:szCs w:val="28"/>
          <w:lang w:eastAsia="ar-SA"/>
        </w:rPr>
        <w:t>(п.1</w:t>
      </w:r>
      <w:r w:rsidR="001E68F2">
        <w:rPr>
          <w:rFonts w:ascii="Times New Roman" w:eastAsia="Times New Roman" w:hAnsi="Times New Roman" w:cs="Times New Roman"/>
          <w:sz w:val="28"/>
          <w:szCs w:val="28"/>
          <w:lang w:eastAsia="ar-SA"/>
        </w:rPr>
        <w:t>9</w:t>
      </w:r>
      <w:r w:rsidR="001E68F2" w:rsidRPr="001E68F2">
        <w:rPr>
          <w:rFonts w:ascii="Times New Roman" w:eastAsia="Times New Roman" w:hAnsi="Times New Roman" w:cs="Times New Roman"/>
          <w:sz w:val="28"/>
          <w:szCs w:val="28"/>
          <w:lang w:eastAsia="ar-SA"/>
        </w:rPr>
        <w:t xml:space="preserve"> Приказа Минфина № 256н)</w:t>
      </w:r>
      <w:r w:rsidRPr="00A366C3">
        <w:rPr>
          <w:rFonts w:ascii="Times New Roman" w:eastAsia="Times New Roman" w:hAnsi="Times New Roman" w:cs="Times New Roman"/>
          <w:sz w:val="28"/>
          <w:szCs w:val="28"/>
          <w:lang w:eastAsia="ar-SA"/>
        </w:rPr>
        <w:t>.</w:t>
      </w:r>
      <w:proofErr w:type="gramEnd"/>
    </w:p>
    <w:p w:rsidR="00A366C3" w:rsidRPr="00A366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A366C3">
        <w:rPr>
          <w:rFonts w:ascii="Times New Roman" w:eastAsia="Times New Roman" w:hAnsi="Times New Roman" w:cs="Times New Roman"/>
          <w:sz w:val="28"/>
          <w:szCs w:val="28"/>
          <w:lang w:eastAsia="ar-SA"/>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r w:rsidR="001E68F2">
        <w:rPr>
          <w:rFonts w:ascii="Times New Roman" w:eastAsia="Times New Roman" w:hAnsi="Times New Roman" w:cs="Times New Roman"/>
          <w:sz w:val="28"/>
          <w:szCs w:val="28"/>
          <w:lang w:eastAsia="ar-SA"/>
        </w:rPr>
        <w:t xml:space="preserve"> (п.28</w:t>
      </w:r>
      <w:r w:rsidR="001E68F2" w:rsidRPr="001E68F2">
        <w:rPr>
          <w:rFonts w:ascii="Times New Roman" w:eastAsia="Times New Roman" w:hAnsi="Times New Roman" w:cs="Times New Roman"/>
          <w:sz w:val="28"/>
          <w:szCs w:val="28"/>
          <w:lang w:eastAsia="ar-SA"/>
        </w:rPr>
        <w:t xml:space="preserve"> Приказа Минфина № 256н</w:t>
      </w:r>
      <w:r w:rsidR="00A52B27">
        <w:rPr>
          <w:rFonts w:ascii="Times New Roman" w:eastAsia="Times New Roman" w:hAnsi="Times New Roman" w:cs="Times New Roman"/>
          <w:sz w:val="28"/>
          <w:szCs w:val="28"/>
          <w:lang w:eastAsia="ar-SA"/>
        </w:rPr>
        <w:t>, п. 10 Инструкции № 157н</w:t>
      </w:r>
      <w:r w:rsidR="001E68F2" w:rsidRPr="001E68F2">
        <w:rPr>
          <w:rFonts w:ascii="Times New Roman" w:eastAsia="Times New Roman" w:hAnsi="Times New Roman" w:cs="Times New Roman"/>
          <w:sz w:val="28"/>
          <w:szCs w:val="28"/>
          <w:lang w:eastAsia="ar-SA"/>
        </w:rPr>
        <w:t>)</w:t>
      </w:r>
      <w:r w:rsidRPr="00A366C3">
        <w:rPr>
          <w:rFonts w:ascii="Times New Roman" w:eastAsia="Times New Roman" w:hAnsi="Times New Roman" w:cs="Times New Roman"/>
          <w:sz w:val="28"/>
          <w:szCs w:val="28"/>
          <w:lang w:eastAsia="ar-SA"/>
        </w:rPr>
        <w:t>.</w:t>
      </w:r>
    </w:p>
    <w:p w:rsidR="00A366C3" w:rsidRPr="00A366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r w:rsidRPr="00A366C3">
        <w:rPr>
          <w:rFonts w:ascii="Times New Roman" w:eastAsia="Times New Roman" w:hAnsi="Times New Roman" w:cs="Times New Roman"/>
          <w:sz w:val="28"/>
          <w:szCs w:val="28"/>
          <w:lang w:eastAsia="ar-SA"/>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r w:rsidR="001E68F2">
        <w:rPr>
          <w:rFonts w:ascii="Times New Roman" w:eastAsia="Times New Roman" w:hAnsi="Times New Roman" w:cs="Times New Roman"/>
          <w:sz w:val="28"/>
          <w:szCs w:val="28"/>
          <w:lang w:eastAsia="ar-SA"/>
        </w:rPr>
        <w:t xml:space="preserve"> </w:t>
      </w:r>
      <w:r w:rsidR="001E68F2" w:rsidRPr="001E68F2">
        <w:rPr>
          <w:rFonts w:ascii="Times New Roman" w:eastAsia="Times New Roman" w:hAnsi="Times New Roman" w:cs="Times New Roman"/>
          <w:sz w:val="28"/>
          <w:szCs w:val="28"/>
          <w:lang w:eastAsia="ar-SA"/>
        </w:rPr>
        <w:t>(п.</w:t>
      </w:r>
      <w:r w:rsidR="001E68F2">
        <w:rPr>
          <w:rFonts w:ascii="Times New Roman" w:eastAsia="Times New Roman" w:hAnsi="Times New Roman" w:cs="Times New Roman"/>
          <w:sz w:val="28"/>
          <w:szCs w:val="28"/>
          <w:lang w:eastAsia="ar-SA"/>
        </w:rPr>
        <w:t>29</w:t>
      </w:r>
      <w:r w:rsidR="001E68F2" w:rsidRPr="001E68F2">
        <w:rPr>
          <w:rFonts w:ascii="Times New Roman" w:eastAsia="Times New Roman" w:hAnsi="Times New Roman" w:cs="Times New Roman"/>
          <w:sz w:val="28"/>
          <w:szCs w:val="28"/>
          <w:lang w:eastAsia="ar-SA"/>
        </w:rPr>
        <w:t xml:space="preserve"> Приказа Минфина № 256н)</w:t>
      </w:r>
      <w:r w:rsidRPr="00A366C3">
        <w:rPr>
          <w:rFonts w:ascii="Times New Roman" w:eastAsia="Times New Roman" w:hAnsi="Times New Roman" w:cs="Times New Roman"/>
          <w:sz w:val="28"/>
          <w:szCs w:val="28"/>
          <w:lang w:eastAsia="ar-SA"/>
        </w:rPr>
        <w:t>.</w:t>
      </w:r>
    </w:p>
    <w:p w:rsidR="00A366C3" w:rsidRDefault="00A366C3" w:rsidP="00A366C3">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A366C3">
        <w:rPr>
          <w:rFonts w:ascii="Times New Roman" w:eastAsia="Times New Roman" w:hAnsi="Times New Roman" w:cs="Times New Roman"/>
          <w:sz w:val="28"/>
          <w:szCs w:val="28"/>
          <w:lang w:eastAsia="ar-SA"/>
        </w:rPr>
        <w:t>Информация, содержащаяся в бухгалтерской (финансовой) отчетности, включая пояснения к ней, должна отвечать следующим характеристикам: уместность (релевантность), существенность, достоверное представление, сопоставимость, возможность проверки и (или) подтверждения достоверности данных (далее - верификация), своевременность, понятность</w:t>
      </w:r>
      <w:r w:rsidR="001E68F2">
        <w:rPr>
          <w:rFonts w:ascii="Times New Roman" w:eastAsia="Times New Roman" w:hAnsi="Times New Roman" w:cs="Times New Roman"/>
          <w:sz w:val="28"/>
          <w:szCs w:val="28"/>
          <w:lang w:eastAsia="ar-SA"/>
        </w:rPr>
        <w:t xml:space="preserve"> (п.65</w:t>
      </w:r>
      <w:r w:rsidR="001E68F2" w:rsidRPr="001E68F2">
        <w:rPr>
          <w:rFonts w:ascii="Times New Roman" w:eastAsia="Times New Roman" w:hAnsi="Times New Roman" w:cs="Times New Roman"/>
          <w:sz w:val="28"/>
          <w:szCs w:val="28"/>
          <w:lang w:eastAsia="ar-SA"/>
        </w:rPr>
        <w:t xml:space="preserve"> Приказа Минфина № 256н)</w:t>
      </w:r>
      <w:r w:rsidRPr="00A366C3">
        <w:rPr>
          <w:rFonts w:ascii="Times New Roman" w:eastAsia="Times New Roman" w:hAnsi="Times New Roman" w:cs="Times New Roman"/>
          <w:sz w:val="28"/>
          <w:szCs w:val="28"/>
          <w:lang w:eastAsia="ar-SA"/>
        </w:rPr>
        <w:t>.</w:t>
      </w:r>
      <w:proofErr w:type="gramEnd"/>
    </w:p>
    <w:p w:rsidR="00A366C3" w:rsidRDefault="00A366C3" w:rsidP="00A366C3">
      <w:pPr>
        <w:shd w:val="clear" w:color="auto" w:fill="FFFFFF"/>
        <w:spacing w:after="0" w:line="240" w:lineRule="atLeast"/>
        <w:ind w:firstLine="708"/>
        <w:jc w:val="both"/>
        <w:rPr>
          <w:rFonts w:ascii="Times New Roman" w:eastAsia="Times New Roman" w:hAnsi="Times New Roman" w:cs="Times New Roman"/>
          <w:color w:val="22272F"/>
          <w:sz w:val="28"/>
          <w:szCs w:val="28"/>
          <w:lang w:eastAsia="ru-RU"/>
        </w:rPr>
      </w:pPr>
      <w:proofErr w:type="gramStart"/>
      <w:r w:rsidRPr="00F866F8">
        <w:rPr>
          <w:rFonts w:ascii="Times New Roman" w:eastAsia="Times New Roman" w:hAnsi="Times New Roman" w:cs="Times New Roman"/>
          <w:color w:val="22272F"/>
          <w:sz w:val="28"/>
          <w:szCs w:val="28"/>
          <w:lang w:eastAsia="ru-RU"/>
        </w:rPr>
        <w:t>Согласно п.7 Инструкции № 191н и ст. 13 Федерального закона № 402</w:t>
      </w:r>
      <w:r w:rsidR="00A52B27">
        <w:rPr>
          <w:rFonts w:ascii="Times New Roman" w:eastAsia="Times New Roman" w:hAnsi="Times New Roman" w:cs="Times New Roman"/>
          <w:color w:val="22272F"/>
          <w:sz w:val="28"/>
          <w:szCs w:val="28"/>
          <w:lang w:eastAsia="ru-RU"/>
        </w:rPr>
        <w:t>-</w:t>
      </w:r>
      <w:r w:rsidRPr="00F866F8">
        <w:rPr>
          <w:rFonts w:ascii="Times New Roman" w:eastAsia="Times New Roman" w:hAnsi="Times New Roman" w:cs="Times New Roman"/>
          <w:color w:val="22272F"/>
          <w:sz w:val="28"/>
          <w:szCs w:val="28"/>
          <w:lang w:eastAsia="ru-RU"/>
        </w:rPr>
        <w:t xml:space="preserve"> ФЗ бюджетная отчетность составляется на основе данных </w:t>
      </w:r>
      <w:hyperlink r:id="rId11" w:anchor="/document/70951956/entry/4330" w:history="1">
        <w:r w:rsidRPr="00F866F8">
          <w:rPr>
            <w:rFonts w:ascii="Times New Roman" w:eastAsia="Times New Roman" w:hAnsi="Times New Roman" w:cs="Times New Roman"/>
            <w:color w:val="551A8B"/>
            <w:sz w:val="28"/>
            <w:szCs w:val="28"/>
            <w:lang w:eastAsia="ru-RU"/>
          </w:rPr>
          <w:t>Главной книги</w:t>
        </w:r>
      </w:hyperlink>
      <w:r w:rsidRPr="00F866F8">
        <w:rPr>
          <w:rFonts w:ascii="Times New Roman" w:eastAsia="Times New Roman" w:hAnsi="Times New Roman" w:cs="Times New Roman"/>
          <w:color w:val="22272F"/>
          <w:sz w:val="28"/>
          <w:szCs w:val="28"/>
          <w:lang w:eastAsia="ru-RU"/>
        </w:rPr>
        <w:t> и (или) других </w:t>
      </w:r>
      <w:hyperlink r:id="rId12" w:anchor="/document/70951956/entry/4000" w:history="1">
        <w:r w:rsidRPr="00F866F8">
          <w:rPr>
            <w:rFonts w:ascii="Times New Roman" w:eastAsia="Times New Roman" w:hAnsi="Times New Roman" w:cs="Times New Roman"/>
            <w:color w:val="551A8B"/>
            <w:sz w:val="28"/>
            <w:szCs w:val="28"/>
            <w:lang w:eastAsia="ru-RU"/>
          </w:rPr>
          <w:t>регистров</w:t>
        </w:r>
      </w:hyperlink>
      <w:r w:rsidRPr="00F866F8">
        <w:rPr>
          <w:rFonts w:ascii="Times New Roman" w:eastAsia="Times New Roman" w:hAnsi="Times New Roman" w:cs="Times New Roman"/>
          <w:color w:val="22272F"/>
          <w:sz w:val="28"/>
          <w:szCs w:val="28"/>
          <w:lang w:eastAsia="ru-RU"/>
        </w:rPr>
        <w:t xml:space="preserve"> бюджетного учета, установленных </w:t>
      </w:r>
      <w:r w:rsidRPr="00F866F8">
        <w:rPr>
          <w:rFonts w:ascii="Times New Roman" w:eastAsia="Times New Roman" w:hAnsi="Times New Roman" w:cs="Times New Roman"/>
          <w:color w:val="22272F"/>
          <w:sz w:val="28"/>
          <w:szCs w:val="28"/>
          <w:lang w:eastAsia="ru-RU"/>
        </w:rPr>
        <w:lastRenderedPageBreak/>
        <w:t>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w:t>
      </w:r>
      <w:proofErr w:type="gramEnd"/>
      <w:r w:rsidRPr="00F866F8">
        <w:rPr>
          <w:rFonts w:ascii="Times New Roman" w:eastAsia="Times New Roman" w:hAnsi="Times New Roman" w:cs="Times New Roman"/>
          <w:color w:val="22272F"/>
          <w:sz w:val="28"/>
          <w:szCs w:val="28"/>
          <w:lang w:eastAsia="ru-RU"/>
        </w:rPr>
        <w:t xml:space="preserve"> остатками по регистрам синтетического учета.</w:t>
      </w:r>
    </w:p>
    <w:p w:rsidR="00D0138C" w:rsidRPr="006C49D9"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6C49D9">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D0138C" w:rsidRPr="006C49D9"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6C49D9">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D0138C" w:rsidRPr="004D1B1F" w:rsidRDefault="00D0138C" w:rsidP="00D0138C">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sidRPr="007832A4">
        <w:rPr>
          <w:rFonts w:ascii="Times New Roman" w:eastAsia="Times New Roman" w:hAnsi="Times New Roman" w:cs="Times New Roman"/>
          <w:sz w:val="28"/>
          <w:szCs w:val="28"/>
          <w:lang w:eastAsia="ar-SA"/>
        </w:rPr>
        <w:t xml:space="preserve">-утверждённые бюджетные назначения, отражённые в </w:t>
      </w:r>
      <w:r w:rsidR="006A7DC0">
        <w:rPr>
          <w:rFonts w:ascii="Times New Roman" w:eastAsia="Times New Roman" w:hAnsi="Times New Roman" w:cs="Times New Roman"/>
          <w:sz w:val="28"/>
          <w:szCs w:val="28"/>
          <w:lang w:eastAsia="ar-SA"/>
        </w:rPr>
        <w:t>о</w:t>
      </w:r>
      <w:r w:rsidRPr="007832A4">
        <w:rPr>
          <w:rFonts w:ascii="Times New Roman" w:eastAsia="Times New Roman" w:hAnsi="Times New Roman" w:cs="Times New Roman"/>
          <w:sz w:val="28"/>
          <w:szCs w:val="28"/>
          <w:lang w:eastAsia="ar-SA"/>
        </w:rPr>
        <w:t xml:space="preserve">тчёте об исполнении бюджета </w:t>
      </w:r>
      <w:r w:rsidR="006C49D9" w:rsidRPr="007832A4">
        <w:rPr>
          <w:rFonts w:ascii="Times New Roman" w:eastAsia="Times New Roman" w:hAnsi="Times New Roman" w:cs="Times New Roman"/>
          <w:sz w:val="28"/>
          <w:szCs w:val="28"/>
          <w:lang w:eastAsia="ar-SA"/>
        </w:rPr>
        <w:t>(</w:t>
      </w:r>
      <w:r w:rsidRPr="007832A4">
        <w:rPr>
          <w:rFonts w:ascii="Times New Roman" w:eastAsia="Times New Roman" w:hAnsi="Times New Roman" w:cs="Times New Roman"/>
          <w:sz w:val="28"/>
          <w:szCs w:val="28"/>
          <w:lang w:eastAsia="ar-SA"/>
        </w:rPr>
        <w:t>ф</w:t>
      </w:r>
      <w:r w:rsidR="006C49D9" w:rsidRPr="007832A4">
        <w:rPr>
          <w:rFonts w:ascii="Times New Roman" w:eastAsia="Times New Roman" w:hAnsi="Times New Roman" w:cs="Times New Roman"/>
          <w:sz w:val="28"/>
          <w:szCs w:val="28"/>
          <w:lang w:eastAsia="ar-SA"/>
        </w:rPr>
        <w:t>.</w:t>
      </w:r>
      <w:r w:rsidRPr="007832A4">
        <w:rPr>
          <w:rFonts w:ascii="Times New Roman" w:eastAsia="Times New Roman" w:hAnsi="Times New Roman" w:cs="Times New Roman"/>
          <w:sz w:val="28"/>
          <w:szCs w:val="28"/>
          <w:lang w:eastAsia="ar-SA"/>
        </w:rPr>
        <w:t>05031</w:t>
      </w:r>
      <w:r w:rsidR="006C49D9" w:rsidRPr="007832A4">
        <w:rPr>
          <w:rFonts w:ascii="Times New Roman" w:eastAsia="Times New Roman" w:hAnsi="Times New Roman" w:cs="Times New Roman"/>
          <w:sz w:val="28"/>
          <w:szCs w:val="28"/>
          <w:lang w:eastAsia="ar-SA"/>
        </w:rPr>
        <w:t>1</w:t>
      </w:r>
      <w:r w:rsidRPr="007832A4">
        <w:rPr>
          <w:rFonts w:ascii="Times New Roman" w:eastAsia="Times New Roman" w:hAnsi="Times New Roman" w:cs="Times New Roman"/>
          <w:sz w:val="28"/>
          <w:szCs w:val="28"/>
          <w:lang w:eastAsia="ar-SA"/>
        </w:rPr>
        <w:t>7</w:t>
      </w:r>
      <w:r w:rsidR="006C49D9" w:rsidRPr="007832A4">
        <w:rPr>
          <w:rFonts w:ascii="Times New Roman" w:eastAsia="Times New Roman" w:hAnsi="Times New Roman" w:cs="Times New Roman"/>
          <w:sz w:val="28"/>
          <w:szCs w:val="28"/>
          <w:lang w:eastAsia="ar-SA"/>
        </w:rPr>
        <w:t>)</w:t>
      </w:r>
      <w:r w:rsidRPr="007832A4">
        <w:rPr>
          <w:rFonts w:ascii="Times New Roman" w:eastAsia="Times New Roman" w:hAnsi="Times New Roman" w:cs="Times New Roman"/>
          <w:sz w:val="28"/>
          <w:szCs w:val="28"/>
          <w:lang w:eastAsia="ar-SA"/>
        </w:rPr>
        <w:t xml:space="preserve"> по разделу «Доходы бюджета» в сумме </w:t>
      </w:r>
      <w:r w:rsidR="006C49D9" w:rsidRPr="007832A4">
        <w:rPr>
          <w:rFonts w:ascii="Times New Roman" w:eastAsia="Times New Roman" w:hAnsi="Times New Roman" w:cs="Times New Roman"/>
          <w:sz w:val="28"/>
          <w:szCs w:val="28"/>
          <w:lang w:eastAsia="ar-SA"/>
        </w:rPr>
        <w:t>13 </w:t>
      </w:r>
      <w:r w:rsidR="007832A4" w:rsidRPr="007832A4">
        <w:rPr>
          <w:rFonts w:ascii="Times New Roman" w:eastAsia="Times New Roman" w:hAnsi="Times New Roman" w:cs="Times New Roman"/>
          <w:sz w:val="28"/>
          <w:szCs w:val="28"/>
          <w:lang w:eastAsia="ar-SA"/>
        </w:rPr>
        <w:t>621</w:t>
      </w:r>
      <w:r w:rsidR="006C49D9" w:rsidRPr="007832A4">
        <w:rPr>
          <w:rFonts w:ascii="Times New Roman" w:eastAsia="Times New Roman" w:hAnsi="Times New Roman" w:cs="Times New Roman"/>
          <w:sz w:val="28"/>
          <w:szCs w:val="28"/>
          <w:lang w:eastAsia="ar-SA"/>
        </w:rPr>
        <w:t>,2</w:t>
      </w:r>
      <w:r w:rsidR="007B7B20" w:rsidRPr="007832A4">
        <w:rPr>
          <w:rFonts w:ascii="Times New Roman" w:eastAsia="Times New Roman" w:hAnsi="Times New Roman" w:cs="Times New Roman"/>
          <w:sz w:val="28"/>
          <w:szCs w:val="28"/>
          <w:lang w:eastAsia="ar-SA"/>
        </w:rPr>
        <w:t xml:space="preserve"> </w:t>
      </w:r>
      <w:r w:rsidRPr="007832A4">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B33347" w:rsidRPr="007832A4">
        <w:rPr>
          <w:rFonts w:ascii="Times New Roman" w:eastAsia="Times New Roman" w:hAnsi="Times New Roman" w:cs="Times New Roman"/>
          <w:sz w:val="28"/>
          <w:szCs w:val="28"/>
          <w:lang w:eastAsia="ar-SA"/>
        </w:rPr>
        <w:t>Черемушинского</w:t>
      </w:r>
      <w:r w:rsidRPr="007832A4">
        <w:rPr>
          <w:rFonts w:ascii="Times New Roman" w:eastAsia="Times New Roman" w:hAnsi="Times New Roman" w:cs="Times New Roman"/>
          <w:sz w:val="28"/>
          <w:szCs w:val="28"/>
          <w:lang w:eastAsia="ar-SA"/>
        </w:rPr>
        <w:t xml:space="preserve"> сельского Совета депутатов от </w:t>
      </w:r>
      <w:r w:rsidR="007832A4" w:rsidRPr="007832A4">
        <w:rPr>
          <w:rFonts w:ascii="Times New Roman" w:eastAsia="Times New Roman" w:hAnsi="Times New Roman" w:cs="Times New Roman"/>
          <w:sz w:val="28"/>
          <w:szCs w:val="28"/>
          <w:lang w:eastAsia="ar-SA"/>
        </w:rPr>
        <w:t>18</w:t>
      </w:r>
      <w:r w:rsidRPr="007832A4">
        <w:rPr>
          <w:rFonts w:ascii="Times New Roman" w:eastAsia="Times New Roman" w:hAnsi="Times New Roman" w:cs="Times New Roman"/>
          <w:sz w:val="28"/>
          <w:szCs w:val="28"/>
          <w:lang w:eastAsia="ar-SA"/>
        </w:rPr>
        <w:t xml:space="preserve">.12.2019 № </w:t>
      </w:r>
      <w:r w:rsidR="007832A4" w:rsidRPr="007832A4">
        <w:rPr>
          <w:rFonts w:ascii="Times New Roman" w:eastAsia="Times New Roman" w:hAnsi="Times New Roman" w:cs="Times New Roman"/>
          <w:sz w:val="28"/>
          <w:szCs w:val="28"/>
          <w:lang w:eastAsia="ar-SA"/>
        </w:rPr>
        <w:t>177-о</w:t>
      </w:r>
      <w:r w:rsidRPr="007832A4">
        <w:rPr>
          <w:rFonts w:ascii="Times New Roman" w:eastAsia="Times New Roman" w:hAnsi="Times New Roman" w:cs="Times New Roman"/>
          <w:sz w:val="28"/>
          <w:szCs w:val="28"/>
          <w:lang w:eastAsia="ar-SA"/>
        </w:rPr>
        <w:t xml:space="preserve">, что соответствует требованиям Инструкции № 191н; </w:t>
      </w:r>
    </w:p>
    <w:p w:rsidR="00D0138C" w:rsidRPr="006A7DC0"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6A7DC0">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w:t>
      </w:r>
      <w:r w:rsidR="007832A4" w:rsidRPr="006A7DC0">
        <w:rPr>
          <w:rFonts w:ascii="Times New Roman" w:eastAsia="Times New Roman" w:hAnsi="Times New Roman" w:cs="Times New Roman"/>
          <w:sz w:val="28"/>
          <w:szCs w:val="28"/>
          <w:lang w:eastAsia="ar-SA"/>
        </w:rPr>
        <w:t>(</w:t>
      </w:r>
      <w:r w:rsidRPr="006A7DC0">
        <w:rPr>
          <w:rFonts w:ascii="Times New Roman" w:eastAsia="Times New Roman" w:hAnsi="Times New Roman" w:cs="Times New Roman"/>
          <w:sz w:val="28"/>
          <w:szCs w:val="28"/>
          <w:lang w:eastAsia="ar-SA"/>
        </w:rPr>
        <w:t>ф</w:t>
      </w:r>
      <w:r w:rsidR="007832A4" w:rsidRPr="006A7DC0">
        <w:rPr>
          <w:rFonts w:ascii="Times New Roman" w:eastAsia="Times New Roman" w:hAnsi="Times New Roman" w:cs="Times New Roman"/>
          <w:sz w:val="28"/>
          <w:szCs w:val="28"/>
          <w:lang w:eastAsia="ar-SA"/>
        </w:rPr>
        <w:t>.050311</w:t>
      </w:r>
      <w:r w:rsidRPr="006A7DC0">
        <w:rPr>
          <w:rFonts w:ascii="Times New Roman" w:eastAsia="Times New Roman" w:hAnsi="Times New Roman" w:cs="Times New Roman"/>
          <w:sz w:val="28"/>
          <w:szCs w:val="28"/>
          <w:lang w:eastAsia="ar-SA"/>
        </w:rPr>
        <w:t>7</w:t>
      </w:r>
      <w:r w:rsidR="007832A4" w:rsidRPr="006A7DC0">
        <w:rPr>
          <w:rFonts w:ascii="Times New Roman" w:eastAsia="Times New Roman" w:hAnsi="Times New Roman" w:cs="Times New Roman"/>
          <w:sz w:val="28"/>
          <w:szCs w:val="28"/>
          <w:lang w:eastAsia="ar-SA"/>
        </w:rPr>
        <w:t>)</w:t>
      </w:r>
      <w:r w:rsidRPr="006A7DC0">
        <w:rPr>
          <w:rFonts w:ascii="Times New Roman" w:eastAsia="Times New Roman" w:hAnsi="Times New Roman" w:cs="Times New Roman"/>
          <w:sz w:val="28"/>
          <w:szCs w:val="28"/>
          <w:lang w:eastAsia="ar-SA"/>
        </w:rPr>
        <w:t xml:space="preserve"> по разделу «Расходы бюджета» в сумме </w:t>
      </w:r>
      <w:r w:rsidR="007832A4" w:rsidRPr="006A7DC0">
        <w:rPr>
          <w:rFonts w:ascii="Times New Roman" w:eastAsia="Times New Roman" w:hAnsi="Times New Roman" w:cs="Times New Roman"/>
          <w:sz w:val="28"/>
          <w:szCs w:val="28"/>
          <w:lang w:eastAsia="ar-SA"/>
        </w:rPr>
        <w:t>14</w:t>
      </w:r>
      <w:r w:rsidR="006A7DC0" w:rsidRPr="006A7DC0">
        <w:rPr>
          <w:rFonts w:ascii="Times New Roman" w:eastAsia="Times New Roman" w:hAnsi="Times New Roman" w:cs="Times New Roman"/>
          <w:sz w:val="28"/>
          <w:szCs w:val="28"/>
          <w:lang w:eastAsia="ar-SA"/>
        </w:rPr>
        <w:t> 244,9</w:t>
      </w:r>
      <w:r w:rsidRPr="006A7DC0">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 а также сводной бюджетной росписи на 31.12.2019.</w:t>
      </w:r>
    </w:p>
    <w:p w:rsidR="00D0138C" w:rsidRPr="00D02F7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02F7F">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D0138C" w:rsidRPr="00D02F7F"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D02F7F">
        <w:rPr>
          <w:rFonts w:ascii="Times New Roman" w:eastAsia="Times New Roman" w:hAnsi="Times New Roman" w:cs="Times New Roman"/>
          <w:sz w:val="28"/>
          <w:szCs w:val="28"/>
          <w:lang w:eastAsia="ar-SA"/>
        </w:rPr>
        <w:t>-</w:t>
      </w:r>
      <w:r w:rsidR="00D02F7F" w:rsidRPr="00D02F7F">
        <w:rPr>
          <w:rFonts w:ascii="Times New Roman" w:eastAsia="Times New Roman" w:hAnsi="Times New Roman" w:cs="Times New Roman"/>
          <w:sz w:val="28"/>
          <w:szCs w:val="28"/>
          <w:lang w:eastAsia="ar-SA"/>
        </w:rPr>
        <w:t xml:space="preserve">показатели </w:t>
      </w:r>
      <w:r w:rsidRPr="00D02F7F">
        <w:rPr>
          <w:rFonts w:ascii="Times New Roman" w:eastAsia="Times New Roman" w:hAnsi="Times New Roman" w:cs="Times New Roman"/>
          <w:sz w:val="28"/>
          <w:szCs w:val="28"/>
          <w:lang w:eastAsia="ar-SA"/>
        </w:rPr>
        <w:t xml:space="preserve">в </w:t>
      </w:r>
      <w:r w:rsidR="00D02F7F" w:rsidRPr="00D02F7F">
        <w:rPr>
          <w:rFonts w:ascii="Times New Roman" w:eastAsia="Times New Roman" w:hAnsi="Times New Roman" w:cs="Times New Roman"/>
          <w:sz w:val="28"/>
          <w:szCs w:val="28"/>
          <w:lang w:eastAsia="ar-SA"/>
        </w:rPr>
        <w:t>Отчёт</w:t>
      </w:r>
      <w:r w:rsidR="00D02F7F">
        <w:rPr>
          <w:rFonts w:ascii="Times New Roman" w:eastAsia="Times New Roman" w:hAnsi="Times New Roman" w:cs="Times New Roman"/>
          <w:sz w:val="28"/>
          <w:szCs w:val="28"/>
          <w:lang w:eastAsia="ar-SA"/>
        </w:rPr>
        <w:t>е</w:t>
      </w:r>
      <w:r w:rsidR="00D02F7F" w:rsidRPr="00D02F7F">
        <w:rPr>
          <w:rFonts w:ascii="Times New Roman" w:eastAsia="Times New Roman" w:hAnsi="Times New Roman" w:cs="Times New Roman"/>
          <w:sz w:val="28"/>
          <w:szCs w:val="28"/>
          <w:lang w:eastAsia="ar-SA"/>
        </w:rPr>
        <w:t xml:space="preserve"> о принятых бюджетных обязательствах</w:t>
      </w:r>
      <w:r w:rsidR="00D02F7F">
        <w:rPr>
          <w:rFonts w:ascii="Times New Roman" w:eastAsia="Times New Roman" w:hAnsi="Times New Roman" w:cs="Times New Roman"/>
          <w:sz w:val="28"/>
          <w:szCs w:val="28"/>
          <w:lang w:eastAsia="ar-SA"/>
        </w:rPr>
        <w:t xml:space="preserve"> (ф.0503128)</w:t>
      </w:r>
      <w:r w:rsidRPr="00D02F7F">
        <w:rPr>
          <w:rFonts w:ascii="Times New Roman" w:eastAsia="Times New Roman" w:hAnsi="Times New Roman" w:cs="Times New Roman"/>
          <w:sz w:val="28"/>
          <w:szCs w:val="28"/>
          <w:lang w:eastAsia="ar-SA"/>
        </w:rPr>
        <w:t xml:space="preserve">  сопоставимы с показателями </w:t>
      </w:r>
      <w:r w:rsidR="00D02F7F" w:rsidRPr="00D02F7F">
        <w:rPr>
          <w:rFonts w:ascii="Times New Roman" w:eastAsia="Times New Roman" w:hAnsi="Times New Roman" w:cs="Times New Roman"/>
          <w:sz w:val="28"/>
          <w:szCs w:val="28"/>
          <w:lang w:eastAsia="ar-SA"/>
        </w:rPr>
        <w:t xml:space="preserve"> Отчета об исполнении бюджета (ф.0503117)</w:t>
      </w:r>
      <w:r w:rsidRPr="00D02F7F">
        <w:rPr>
          <w:rFonts w:ascii="Times New Roman" w:eastAsia="Times New Roman" w:hAnsi="Times New Roman" w:cs="Times New Roman"/>
          <w:sz w:val="28"/>
          <w:szCs w:val="28"/>
          <w:lang w:eastAsia="ar-SA"/>
        </w:rPr>
        <w:t>;</w:t>
      </w:r>
    </w:p>
    <w:p w:rsidR="00D0138C" w:rsidRPr="001846EC"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1846EC">
        <w:rPr>
          <w:rFonts w:ascii="Times New Roman" w:eastAsia="Times New Roman" w:hAnsi="Times New Roman" w:cs="Times New Roman"/>
          <w:sz w:val="28"/>
          <w:szCs w:val="28"/>
          <w:lang w:eastAsia="ar-SA"/>
        </w:rPr>
        <w:t xml:space="preserve">-при сопоставлении показателей </w:t>
      </w:r>
      <w:r w:rsidR="00D02F7F" w:rsidRPr="001846EC">
        <w:rPr>
          <w:rFonts w:ascii="Times New Roman" w:eastAsia="Times New Roman" w:hAnsi="Times New Roman" w:cs="Times New Roman"/>
          <w:sz w:val="28"/>
          <w:szCs w:val="28"/>
          <w:lang w:eastAsia="ar-SA"/>
        </w:rPr>
        <w:t>Сведения о движении нефинансовых активов</w:t>
      </w:r>
      <w:r w:rsidR="00D02F7F">
        <w:rPr>
          <w:rFonts w:ascii="Times New Roman" w:eastAsia="Times New Roman" w:hAnsi="Times New Roman" w:cs="Times New Roman"/>
          <w:sz w:val="28"/>
          <w:szCs w:val="28"/>
          <w:lang w:eastAsia="ar-SA"/>
        </w:rPr>
        <w:t xml:space="preserve"> (ф.</w:t>
      </w:r>
      <w:r w:rsidR="00D02F7F" w:rsidRPr="001846EC">
        <w:rPr>
          <w:rFonts w:ascii="Times New Roman" w:eastAsia="Times New Roman" w:hAnsi="Times New Roman" w:cs="Times New Roman"/>
          <w:sz w:val="28"/>
          <w:szCs w:val="28"/>
          <w:lang w:eastAsia="ar-SA"/>
        </w:rPr>
        <w:t xml:space="preserve"> </w:t>
      </w:r>
      <w:r w:rsidRPr="001846EC">
        <w:rPr>
          <w:rFonts w:ascii="Times New Roman" w:eastAsia="Times New Roman" w:hAnsi="Times New Roman" w:cs="Times New Roman"/>
          <w:sz w:val="28"/>
          <w:szCs w:val="28"/>
          <w:lang w:eastAsia="ar-SA"/>
        </w:rPr>
        <w:t>0503168</w:t>
      </w:r>
      <w:r w:rsidR="00D02F7F">
        <w:rPr>
          <w:rFonts w:ascii="Times New Roman" w:eastAsia="Times New Roman" w:hAnsi="Times New Roman" w:cs="Times New Roman"/>
          <w:sz w:val="28"/>
          <w:szCs w:val="28"/>
          <w:lang w:eastAsia="ar-SA"/>
        </w:rPr>
        <w:t>)</w:t>
      </w:r>
      <w:r w:rsidRPr="001846EC">
        <w:rPr>
          <w:rFonts w:ascii="Times New Roman" w:eastAsia="Times New Roman" w:hAnsi="Times New Roman" w:cs="Times New Roman"/>
          <w:sz w:val="28"/>
          <w:szCs w:val="28"/>
          <w:lang w:eastAsia="ar-SA"/>
        </w:rPr>
        <w:t xml:space="preserve"> с аналогичными показателями соответствующих счетов Баланса </w:t>
      </w:r>
      <w:r w:rsidR="00D02F7F">
        <w:rPr>
          <w:rFonts w:ascii="Times New Roman" w:eastAsia="Times New Roman" w:hAnsi="Times New Roman" w:cs="Times New Roman"/>
          <w:sz w:val="28"/>
          <w:szCs w:val="28"/>
          <w:lang w:eastAsia="ar-SA"/>
        </w:rPr>
        <w:t>ф.</w:t>
      </w:r>
      <w:r w:rsidRPr="001846EC">
        <w:rPr>
          <w:rFonts w:ascii="Times New Roman" w:eastAsia="Times New Roman" w:hAnsi="Times New Roman" w:cs="Times New Roman"/>
          <w:sz w:val="28"/>
          <w:szCs w:val="28"/>
          <w:lang w:eastAsia="ar-SA"/>
        </w:rPr>
        <w:t>05031</w:t>
      </w:r>
      <w:r w:rsidR="001846EC" w:rsidRPr="001846EC">
        <w:rPr>
          <w:rFonts w:ascii="Times New Roman" w:eastAsia="Times New Roman" w:hAnsi="Times New Roman" w:cs="Times New Roman"/>
          <w:sz w:val="28"/>
          <w:szCs w:val="28"/>
          <w:lang w:eastAsia="ar-SA"/>
        </w:rPr>
        <w:t>2</w:t>
      </w:r>
      <w:r w:rsidRPr="001846EC">
        <w:rPr>
          <w:rFonts w:ascii="Times New Roman" w:eastAsia="Times New Roman" w:hAnsi="Times New Roman" w:cs="Times New Roman"/>
          <w:sz w:val="28"/>
          <w:szCs w:val="28"/>
          <w:lang w:eastAsia="ar-SA"/>
        </w:rPr>
        <w:t xml:space="preserve">0, расхождений между показателями не установлено; </w:t>
      </w:r>
    </w:p>
    <w:p w:rsidR="00D0138C" w:rsidRPr="001F7DB9"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1F7DB9">
        <w:rPr>
          <w:rFonts w:ascii="Times New Roman" w:eastAsia="Times New Roman" w:hAnsi="Times New Roman" w:cs="Times New Roman"/>
          <w:sz w:val="28"/>
          <w:szCs w:val="28"/>
          <w:lang w:eastAsia="ar-SA"/>
        </w:rPr>
        <w:t>-сведения по дебиторской и кредиторской задолженности (ф</w:t>
      </w:r>
      <w:r w:rsidR="00D02F7F">
        <w:rPr>
          <w:rFonts w:ascii="Times New Roman" w:eastAsia="Times New Roman" w:hAnsi="Times New Roman" w:cs="Times New Roman"/>
          <w:sz w:val="28"/>
          <w:szCs w:val="28"/>
          <w:lang w:eastAsia="ar-SA"/>
        </w:rPr>
        <w:t>.</w:t>
      </w:r>
      <w:r w:rsidRPr="001F7DB9">
        <w:rPr>
          <w:rFonts w:ascii="Times New Roman" w:eastAsia="Times New Roman" w:hAnsi="Times New Roman" w:cs="Times New Roman"/>
          <w:sz w:val="28"/>
          <w:szCs w:val="28"/>
          <w:lang w:eastAsia="ar-SA"/>
        </w:rPr>
        <w:t xml:space="preserve"> 0503169) содержат обобщённые данные о состоянии расчётов по дебиторской и кредиторской задолженности в разрезе видов расчётов и увязаны с данными Баланса </w:t>
      </w:r>
      <w:r w:rsidR="00D02F7F">
        <w:rPr>
          <w:rFonts w:ascii="Times New Roman" w:eastAsia="Times New Roman" w:hAnsi="Times New Roman" w:cs="Times New Roman"/>
          <w:sz w:val="28"/>
          <w:szCs w:val="28"/>
          <w:lang w:eastAsia="ar-SA"/>
        </w:rPr>
        <w:t>ф.</w:t>
      </w:r>
      <w:r w:rsidRPr="001F7DB9">
        <w:rPr>
          <w:rFonts w:ascii="Times New Roman" w:eastAsia="Times New Roman" w:hAnsi="Times New Roman" w:cs="Times New Roman"/>
          <w:sz w:val="28"/>
          <w:szCs w:val="28"/>
          <w:lang w:eastAsia="ar-SA"/>
        </w:rPr>
        <w:t>05031</w:t>
      </w:r>
      <w:r w:rsidR="001F7DB9" w:rsidRPr="001F7DB9">
        <w:rPr>
          <w:rFonts w:ascii="Times New Roman" w:eastAsia="Times New Roman" w:hAnsi="Times New Roman" w:cs="Times New Roman"/>
          <w:sz w:val="28"/>
          <w:szCs w:val="28"/>
          <w:lang w:eastAsia="ar-SA"/>
        </w:rPr>
        <w:t>2</w:t>
      </w:r>
      <w:r w:rsidRPr="001F7DB9">
        <w:rPr>
          <w:rFonts w:ascii="Times New Roman" w:eastAsia="Times New Roman" w:hAnsi="Times New Roman" w:cs="Times New Roman"/>
          <w:sz w:val="28"/>
          <w:szCs w:val="28"/>
          <w:lang w:eastAsia="ar-SA"/>
        </w:rPr>
        <w:t>0. Расхождений между данными формами отчётности не выявлено</w:t>
      </w:r>
      <w:r w:rsidR="00E112DA" w:rsidRPr="001F7DB9">
        <w:rPr>
          <w:rFonts w:ascii="Times New Roman" w:eastAsia="Times New Roman" w:hAnsi="Times New Roman" w:cs="Times New Roman"/>
          <w:sz w:val="28"/>
          <w:szCs w:val="28"/>
          <w:lang w:eastAsia="ar-SA"/>
        </w:rPr>
        <w:t xml:space="preserve"> (дебиторская задолженность и кредиторская задолженность</w:t>
      </w:r>
      <w:r w:rsidR="00A52B27">
        <w:rPr>
          <w:rFonts w:ascii="Times New Roman" w:eastAsia="Times New Roman" w:hAnsi="Times New Roman" w:cs="Times New Roman"/>
          <w:sz w:val="28"/>
          <w:szCs w:val="28"/>
          <w:lang w:eastAsia="ar-SA"/>
        </w:rPr>
        <w:t xml:space="preserve"> на конец отчетного периода</w:t>
      </w:r>
      <w:r w:rsidR="00E112DA" w:rsidRPr="001F7DB9">
        <w:rPr>
          <w:rFonts w:ascii="Times New Roman" w:eastAsia="Times New Roman" w:hAnsi="Times New Roman" w:cs="Times New Roman"/>
          <w:sz w:val="28"/>
          <w:szCs w:val="28"/>
          <w:lang w:eastAsia="ar-SA"/>
        </w:rPr>
        <w:t xml:space="preserve"> по формам отсутствует)</w:t>
      </w:r>
      <w:r w:rsidRPr="001F7DB9">
        <w:rPr>
          <w:rFonts w:ascii="Times New Roman" w:eastAsia="Times New Roman" w:hAnsi="Times New Roman" w:cs="Times New Roman"/>
          <w:sz w:val="28"/>
          <w:szCs w:val="28"/>
          <w:lang w:eastAsia="ar-SA"/>
        </w:rPr>
        <w:t>;</w:t>
      </w:r>
    </w:p>
    <w:p w:rsidR="00163B1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163B15">
        <w:rPr>
          <w:rFonts w:ascii="Times New Roman" w:eastAsia="Times New Roman" w:hAnsi="Times New Roman" w:cs="Times New Roman"/>
          <w:sz w:val="28"/>
          <w:szCs w:val="28"/>
          <w:lang w:eastAsia="ar-SA"/>
        </w:rPr>
        <w:t>-показател</w:t>
      </w:r>
      <w:r w:rsidR="00163B15" w:rsidRPr="00163B15">
        <w:rPr>
          <w:rFonts w:ascii="Times New Roman" w:eastAsia="Times New Roman" w:hAnsi="Times New Roman" w:cs="Times New Roman"/>
          <w:sz w:val="28"/>
          <w:szCs w:val="28"/>
          <w:lang w:eastAsia="ar-SA"/>
        </w:rPr>
        <w:t>ь исполнено «Доходы бюджета, всего</w:t>
      </w:r>
      <w:r w:rsidR="00163B15">
        <w:rPr>
          <w:rFonts w:ascii="Times New Roman" w:eastAsia="Times New Roman" w:hAnsi="Times New Roman" w:cs="Times New Roman"/>
          <w:sz w:val="28"/>
          <w:szCs w:val="28"/>
          <w:lang w:eastAsia="ar-SA"/>
        </w:rPr>
        <w:t xml:space="preserve">» в </w:t>
      </w:r>
      <w:r w:rsidR="00163B15" w:rsidRPr="00163B15">
        <w:rPr>
          <w:rFonts w:ascii="Times New Roman" w:eastAsia="Times New Roman" w:hAnsi="Times New Roman" w:cs="Times New Roman"/>
          <w:sz w:val="28"/>
          <w:szCs w:val="28"/>
          <w:lang w:eastAsia="ar-SA"/>
        </w:rPr>
        <w:t>Сведения об исполнении бюджета</w:t>
      </w:r>
      <w:r w:rsidR="00163B15">
        <w:rPr>
          <w:rFonts w:ascii="Times New Roman" w:eastAsia="Times New Roman" w:hAnsi="Times New Roman" w:cs="Times New Roman"/>
          <w:sz w:val="28"/>
          <w:szCs w:val="28"/>
          <w:lang w:eastAsia="ar-SA"/>
        </w:rPr>
        <w:t xml:space="preserve"> (ф.0503164) в сумме 13 645 071,61 рублей </w:t>
      </w:r>
      <w:r w:rsidR="00163B15" w:rsidRPr="00163B15">
        <w:rPr>
          <w:rFonts w:ascii="Times New Roman" w:eastAsia="Times New Roman" w:hAnsi="Times New Roman" w:cs="Times New Roman"/>
          <w:b/>
          <w:sz w:val="28"/>
          <w:szCs w:val="28"/>
          <w:lang w:eastAsia="ar-SA"/>
        </w:rPr>
        <w:t>не соответствует</w:t>
      </w:r>
      <w:r w:rsidR="00163B15">
        <w:rPr>
          <w:rFonts w:ascii="Times New Roman" w:eastAsia="Times New Roman" w:hAnsi="Times New Roman" w:cs="Times New Roman"/>
          <w:sz w:val="28"/>
          <w:szCs w:val="28"/>
          <w:lang w:eastAsia="ar-SA"/>
        </w:rPr>
        <w:t xml:space="preserve"> аналогичному показателю Отчета</w:t>
      </w:r>
      <w:r w:rsidR="00A52B27">
        <w:rPr>
          <w:rFonts w:ascii="Times New Roman" w:eastAsia="Times New Roman" w:hAnsi="Times New Roman" w:cs="Times New Roman"/>
          <w:sz w:val="28"/>
          <w:szCs w:val="28"/>
          <w:lang w:eastAsia="ar-SA"/>
        </w:rPr>
        <w:t xml:space="preserve"> об исполнении бюджета</w:t>
      </w:r>
      <w:r w:rsidR="00163B15">
        <w:rPr>
          <w:rFonts w:ascii="Times New Roman" w:eastAsia="Times New Roman" w:hAnsi="Times New Roman" w:cs="Times New Roman"/>
          <w:sz w:val="28"/>
          <w:szCs w:val="28"/>
          <w:lang w:eastAsia="ar-SA"/>
        </w:rPr>
        <w:t xml:space="preserve"> (ф.0503117)  в сумме 13 645 072,91 рублей.</w:t>
      </w:r>
    </w:p>
    <w:p w:rsidR="00D0138C" w:rsidRPr="00852D24"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52D24">
        <w:rPr>
          <w:rFonts w:ascii="Times New Roman" w:eastAsia="Times New Roman" w:hAnsi="Times New Roman" w:cs="Times New Roman"/>
          <w:sz w:val="28"/>
          <w:szCs w:val="28"/>
          <w:lang w:eastAsia="ar-SA"/>
        </w:rPr>
        <w:t>-</w:t>
      </w:r>
      <w:r w:rsidR="00D02F7F">
        <w:rPr>
          <w:rFonts w:ascii="Times New Roman" w:eastAsia="Times New Roman" w:hAnsi="Times New Roman" w:cs="Times New Roman"/>
          <w:sz w:val="28"/>
          <w:szCs w:val="28"/>
          <w:lang w:eastAsia="ar-SA"/>
        </w:rPr>
        <w:t xml:space="preserve">показатель </w:t>
      </w:r>
      <w:r w:rsidR="00852D24" w:rsidRPr="00852D24">
        <w:rPr>
          <w:rFonts w:ascii="Times New Roman" w:eastAsia="Times New Roman" w:hAnsi="Times New Roman" w:cs="Times New Roman"/>
          <w:sz w:val="28"/>
          <w:szCs w:val="28"/>
          <w:lang w:eastAsia="ar-SA"/>
        </w:rPr>
        <w:t>чистое поступление основных средств</w:t>
      </w:r>
      <w:r w:rsidR="00D02F7F">
        <w:rPr>
          <w:rFonts w:ascii="Times New Roman" w:eastAsia="Times New Roman" w:hAnsi="Times New Roman" w:cs="Times New Roman"/>
          <w:sz w:val="28"/>
          <w:szCs w:val="28"/>
          <w:lang w:eastAsia="ar-SA"/>
        </w:rPr>
        <w:t xml:space="preserve">, в </w:t>
      </w:r>
      <w:r w:rsidR="00D02F7F" w:rsidRPr="00852D24">
        <w:rPr>
          <w:rFonts w:ascii="Times New Roman" w:eastAsia="Times New Roman" w:hAnsi="Times New Roman" w:cs="Times New Roman"/>
          <w:sz w:val="28"/>
          <w:szCs w:val="28"/>
          <w:lang w:eastAsia="ar-SA"/>
        </w:rPr>
        <w:t>Сведения</w:t>
      </w:r>
      <w:r w:rsidR="00D02F7F">
        <w:rPr>
          <w:rFonts w:ascii="Times New Roman" w:eastAsia="Times New Roman" w:hAnsi="Times New Roman" w:cs="Times New Roman"/>
          <w:sz w:val="28"/>
          <w:szCs w:val="28"/>
          <w:lang w:eastAsia="ar-SA"/>
        </w:rPr>
        <w:t>х</w:t>
      </w:r>
      <w:r w:rsidR="00D02F7F" w:rsidRPr="00852D24">
        <w:rPr>
          <w:rFonts w:ascii="Times New Roman" w:eastAsia="Times New Roman" w:hAnsi="Times New Roman" w:cs="Times New Roman"/>
          <w:sz w:val="28"/>
          <w:szCs w:val="28"/>
          <w:lang w:eastAsia="ar-SA"/>
        </w:rPr>
        <w:t xml:space="preserve"> о движении нефинансовых активов</w:t>
      </w:r>
      <w:r w:rsidR="00D02F7F">
        <w:rPr>
          <w:rFonts w:ascii="Times New Roman" w:eastAsia="Times New Roman" w:hAnsi="Times New Roman" w:cs="Times New Roman"/>
          <w:sz w:val="28"/>
          <w:szCs w:val="28"/>
          <w:lang w:eastAsia="ar-SA"/>
        </w:rPr>
        <w:t xml:space="preserve"> (ф.</w:t>
      </w:r>
      <w:r w:rsidRPr="00852D24">
        <w:rPr>
          <w:rFonts w:ascii="Times New Roman" w:eastAsia="Times New Roman" w:hAnsi="Times New Roman" w:cs="Times New Roman"/>
          <w:sz w:val="28"/>
          <w:szCs w:val="28"/>
          <w:lang w:eastAsia="ar-SA"/>
        </w:rPr>
        <w:t>0503168</w:t>
      </w:r>
      <w:r w:rsidR="00D02F7F">
        <w:rPr>
          <w:rFonts w:ascii="Times New Roman" w:eastAsia="Times New Roman" w:hAnsi="Times New Roman" w:cs="Times New Roman"/>
          <w:sz w:val="28"/>
          <w:szCs w:val="28"/>
          <w:lang w:eastAsia="ar-SA"/>
        </w:rPr>
        <w:t>)</w:t>
      </w:r>
      <w:r w:rsidRPr="00852D24">
        <w:rPr>
          <w:rFonts w:ascii="Times New Roman" w:eastAsia="Times New Roman" w:hAnsi="Times New Roman" w:cs="Times New Roman"/>
          <w:sz w:val="28"/>
          <w:szCs w:val="28"/>
          <w:lang w:eastAsia="ar-SA"/>
        </w:rPr>
        <w:t xml:space="preserve"> </w:t>
      </w:r>
      <w:r w:rsidR="00852D24" w:rsidRPr="00852D24">
        <w:rPr>
          <w:rFonts w:ascii="Times New Roman" w:eastAsia="Times New Roman" w:hAnsi="Times New Roman" w:cs="Times New Roman"/>
          <w:sz w:val="28"/>
          <w:szCs w:val="28"/>
          <w:lang w:eastAsia="ar-SA"/>
        </w:rPr>
        <w:t xml:space="preserve">сопоставим </w:t>
      </w:r>
      <w:r w:rsidRPr="00852D24">
        <w:rPr>
          <w:rFonts w:ascii="Times New Roman" w:eastAsia="Times New Roman" w:hAnsi="Times New Roman" w:cs="Times New Roman"/>
          <w:sz w:val="28"/>
          <w:szCs w:val="28"/>
          <w:lang w:eastAsia="ar-SA"/>
        </w:rPr>
        <w:t xml:space="preserve"> с данными </w:t>
      </w:r>
      <w:r w:rsidR="00D02F7F">
        <w:rPr>
          <w:rFonts w:ascii="Times New Roman" w:eastAsia="Times New Roman" w:hAnsi="Times New Roman" w:cs="Times New Roman"/>
          <w:sz w:val="28"/>
          <w:szCs w:val="28"/>
          <w:lang w:eastAsia="ar-SA"/>
        </w:rPr>
        <w:t>Отчета о финансовых результатах (ф.0503121)</w:t>
      </w:r>
      <w:r w:rsidRPr="00852D24">
        <w:rPr>
          <w:rFonts w:ascii="Times New Roman" w:eastAsia="Times New Roman" w:hAnsi="Times New Roman" w:cs="Times New Roman"/>
          <w:sz w:val="28"/>
          <w:szCs w:val="28"/>
          <w:lang w:eastAsia="ar-SA"/>
        </w:rPr>
        <w:t>;</w:t>
      </w:r>
    </w:p>
    <w:p w:rsidR="00E40077" w:rsidRPr="00852D24"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52D24">
        <w:rPr>
          <w:rFonts w:ascii="Times New Roman" w:eastAsia="Times New Roman" w:hAnsi="Times New Roman" w:cs="Times New Roman"/>
          <w:sz w:val="28"/>
          <w:szCs w:val="28"/>
          <w:lang w:eastAsia="ar-SA"/>
        </w:rPr>
        <w:lastRenderedPageBreak/>
        <w:t xml:space="preserve">-не исполненные принятые бюджетные обязательства в Отчете </w:t>
      </w:r>
      <w:r w:rsidR="009F3C8B" w:rsidRPr="00852D24">
        <w:rPr>
          <w:rFonts w:ascii="Times New Roman" w:eastAsia="Times New Roman" w:hAnsi="Times New Roman" w:cs="Times New Roman"/>
          <w:sz w:val="28"/>
          <w:szCs w:val="28"/>
          <w:lang w:eastAsia="ar-SA"/>
        </w:rPr>
        <w:t xml:space="preserve">о бюджетных обязательствах </w:t>
      </w:r>
      <w:r w:rsidR="00D02F7F">
        <w:rPr>
          <w:rFonts w:ascii="Times New Roman" w:eastAsia="Times New Roman" w:hAnsi="Times New Roman" w:cs="Times New Roman"/>
          <w:sz w:val="28"/>
          <w:szCs w:val="28"/>
          <w:lang w:eastAsia="ar-SA"/>
        </w:rPr>
        <w:t>(</w:t>
      </w:r>
      <w:r w:rsidR="009F3C8B" w:rsidRPr="00852D24">
        <w:rPr>
          <w:rFonts w:ascii="Times New Roman" w:eastAsia="Times New Roman" w:hAnsi="Times New Roman" w:cs="Times New Roman"/>
          <w:sz w:val="28"/>
          <w:szCs w:val="28"/>
          <w:lang w:eastAsia="ar-SA"/>
        </w:rPr>
        <w:t>ф. 05031</w:t>
      </w:r>
      <w:r w:rsidRPr="00852D24">
        <w:rPr>
          <w:rFonts w:ascii="Times New Roman" w:eastAsia="Times New Roman" w:hAnsi="Times New Roman" w:cs="Times New Roman"/>
          <w:sz w:val="28"/>
          <w:szCs w:val="28"/>
          <w:lang w:eastAsia="ar-SA"/>
        </w:rPr>
        <w:t>28</w:t>
      </w:r>
      <w:r w:rsidR="00D02F7F">
        <w:rPr>
          <w:rFonts w:ascii="Times New Roman" w:eastAsia="Times New Roman" w:hAnsi="Times New Roman" w:cs="Times New Roman"/>
          <w:sz w:val="28"/>
          <w:szCs w:val="28"/>
          <w:lang w:eastAsia="ar-SA"/>
        </w:rPr>
        <w:t>)</w:t>
      </w:r>
      <w:r w:rsidRPr="00852D24">
        <w:rPr>
          <w:rFonts w:ascii="Times New Roman" w:eastAsia="Times New Roman" w:hAnsi="Times New Roman" w:cs="Times New Roman"/>
          <w:sz w:val="28"/>
          <w:szCs w:val="28"/>
          <w:lang w:eastAsia="ar-SA"/>
        </w:rPr>
        <w:t xml:space="preserve"> </w:t>
      </w:r>
      <w:r w:rsidR="00E40077" w:rsidRPr="00852D24">
        <w:rPr>
          <w:rFonts w:ascii="Times New Roman" w:eastAsia="Times New Roman" w:hAnsi="Times New Roman" w:cs="Times New Roman"/>
          <w:sz w:val="28"/>
          <w:szCs w:val="28"/>
          <w:lang w:eastAsia="ar-SA"/>
        </w:rPr>
        <w:t xml:space="preserve"> отсутству</w:t>
      </w:r>
      <w:r w:rsidR="009F3C8B" w:rsidRPr="00852D24">
        <w:rPr>
          <w:rFonts w:ascii="Times New Roman" w:eastAsia="Times New Roman" w:hAnsi="Times New Roman" w:cs="Times New Roman"/>
          <w:sz w:val="28"/>
          <w:szCs w:val="28"/>
          <w:lang w:eastAsia="ar-SA"/>
        </w:rPr>
        <w:t>ю</w:t>
      </w:r>
      <w:r w:rsidR="00E40077" w:rsidRPr="00852D24">
        <w:rPr>
          <w:rFonts w:ascii="Times New Roman" w:eastAsia="Times New Roman" w:hAnsi="Times New Roman" w:cs="Times New Roman"/>
          <w:sz w:val="28"/>
          <w:szCs w:val="28"/>
          <w:lang w:eastAsia="ar-SA"/>
        </w:rPr>
        <w:t xml:space="preserve">т, </w:t>
      </w:r>
      <w:r w:rsidRPr="00852D24">
        <w:rPr>
          <w:rFonts w:ascii="Times New Roman" w:eastAsia="Times New Roman" w:hAnsi="Times New Roman" w:cs="Times New Roman"/>
          <w:sz w:val="28"/>
          <w:szCs w:val="28"/>
          <w:lang w:eastAsia="ar-SA"/>
        </w:rPr>
        <w:t xml:space="preserve"> </w:t>
      </w:r>
      <w:r w:rsidR="00E40077" w:rsidRPr="00852D24">
        <w:rPr>
          <w:rFonts w:ascii="Times New Roman" w:eastAsia="Times New Roman" w:hAnsi="Times New Roman" w:cs="Times New Roman"/>
          <w:sz w:val="28"/>
          <w:szCs w:val="28"/>
          <w:lang w:eastAsia="ar-SA"/>
        </w:rPr>
        <w:t>с</w:t>
      </w:r>
      <w:r w:rsidRPr="00852D24">
        <w:rPr>
          <w:rFonts w:ascii="Times New Roman" w:eastAsia="Times New Roman" w:hAnsi="Times New Roman" w:cs="Times New Roman"/>
          <w:sz w:val="28"/>
          <w:szCs w:val="28"/>
          <w:lang w:eastAsia="ar-SA"/>
        </w:rPr>
        <w:t xml:space="preserve">ведения о принятых и неисполненных обязательствах получателя бюджетных средств </w:t>
      </w:r>
      <w:r w:rsidR="00D02F7F">
        <w:rPr>
          <w:rFonts w:ascii="Times New Roman" w:eastAsia="Times New Roman" w:hAnsi="Times New Roman" w:cs="Times New Roman"/>
          <w:sz w:val="28"/>
          <w:szCs w:val="28"/>
          <w:lang w:eastAsia="ar-SA"/>
        </w:rPr>
        <w:t>(</w:t>
      </w:r>
      <w:r w:rsidRPr="00852D24">
        <w:rPr>
          <w:rFonts w:ascii="Times New Roman" w:eastAsia="Times New Roman" w:hAnsi="Times New Roman" w:cs="Times New Roman"/>
          <w:sz w:val="28"/>
          <w:szCs w:val="28"/>
          <w:lang w:eastAsia="ar-SA"/>
        </w:rPr>
        <w:t>ф. 0503175</w:t>
      </w:r>
      <w:r w:rsidR="00D02F7F">
        <w:rPr>
          <w:rFonts w:ascii="Times New Roman" w:eastAsia="Times New Roman" w:hAnsi="Times New Roman" w:cs="Times New Roman"/>
          <w:sz w:val="28"/>
          <w:szCs w:val="28"/>
          <w:lang w:eastAsia="ar-SA"/>
        </w:rPr>
        <w:t>)</w:t>
      </w:r>
      <w:r w:rsidR="00E40077" w:rsidRPr="00852D24">
        <w:rPr>
          <w:rFonts w:ascii="Times New Roman" w:eastAsia="Times New Roman" w:hAnsi="Times New Roman" w:cs="Times New Roman"/>
          <w:sz w:val="28"/>
          <w:szCs w:val="28"/>
          <w:lang w:eastAsia="ar-SA"/>
        </w:rPr>
        <w:t xml:space="preserve"> в составе бюджетной отчетности </w:t>
      </w:r>
      <w:r w:rsidR="00852D24" w:rsidRPr="00852D24">
        <w:rPr>
          <w:rFonts w:ascii="Times New Roman" w:eastAsia="Times New Roman" w:hAnsi="Times New Roman" w:cs="Times New Roman"/>
          <w:sz w:val="28"/>
          <w:szCs w:val="28"/>
          <w:lang w:eastAsia="ar-SA"/>
        </w:rPr>
        <w:t>не представлен</w:t>
      </w:r>
      <w:r w:rsidR="00852D24">
        <w:rPr>
          <w:rFonts w:ascii="Times New Roman" w:eastAsia="Times New Roman" w:hAnsi="Times New Roman" w:cs="Times New Roman"/>
          <w:sz w:val="28"/>
          <w:szCs w:val="28"/>
          <w:lang w:eastAsia="ar-SA"/>
        </w:rPr>
        <w:t>ы</w:t>
      </w:r>
      <w:r w:rsidR="00E40077" w:rsidRPr="00852D24">
        <w:rPr>
          <w:rFonts w:ascii="Times New Roman" w:eastAsia="Times New Roman" w:hAnsi="Times New Roman" w:cs="Times New Roman"/>
          <w:sz w:val="28"/>
          <w:szCs w:val="28"/>
          <w:lang w:eastAsia="ar-SA"/>
        </w:rPr>
        <w:t>;</w:t>
      </w:r>
    </w:p>
    <w:p w:rsidR="009F3C8B" w:rsidRPr="00852D24" w:rsidRDefault="009F3C8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852D24">
        <w:rPr>
          <w:rFonts w:ascii="Times New Roman" w:eastAsia="Times New Roman" w:hAnsi="Times New Roman" w:cs="Times New Roman"/>
          <w:sz w:val="28"/>
          <w:szCs w:val="28"/>
          <w:lang w:eastAsia="ar-SA"/>
        </w:rPr>
        <w:t xml:space="preserve">-поступления от других бюджетов в Справке </w:t>
      </w:r>
      <w:r w:rsidR="005642EC">
        <w:rPr>
          <w:rFonts w:ascii="Times New Roman" w:eastAsia="Times New Roman" w:hAnsi="Times New Roman" w:cs="Times New Roman"/>
          <w:sz w:val="28"/>
          <w:szCs w:val="28"/>
          <w:lang w:eastAsia="ar-SA"/>
        </w:rPr>
        <w:t>по консолидируемым расчетам</w:t>
      </w:r>
      <w:r w:rsidR="005642EC" w:rsidRPr="005642EC">
        <w:rPr>
          <w:rFonts w:ascii="Times New Roman" w:eastAsia="Times New Roman" w:hAnsi="Times New Roman" w:cs="Times New Roman"/>
          <w:sz w:val="28"/>
          <w:szCs w:val="28"/>
          <w:lang w:eastAsia="ar-SA"/>
        </w:rPr>
        <w:t xml:space="preserve"> </w:t>
      </w:r>
      <w:r w:rsidR="00D02F7F">
        <w:rPr>
          <w:rFonts w:ascii="Times New Roman" w:eastAsia="Times New Roman" w:hAnsi="Times New Roman" w:cs="Times New Roman"/>
          <w:sz w:val="28"/>
          <w:szCs w:val="28"/>
          <w:lang w:eastAsia="ar-SA"/>
        </w:rPr>
        <w:t>(</w:t>
      </w:r>
      <w:r w:rsidRPr="00852D24">
        <w:rPr>
          <w:rFonts w:ascii="Times New Roman" w:eastAsia="Times New Roman" w:hAnsi="Times New Roman" w:cs="Times New Roman"/>
          <w:sz w:val="28"/>
          <w:szCs w:val="28"/>
          <w:lang w:eastAsia="ar-SA"/>
        </w:rPr>
        <w:t>ф. 0503125</w:t>
      </w:r>
      <w:r w:rsidR="00D02F7F">
        <w:rPr>
          <w:rFonts w:ascii="Times New Roman" w:eastAsia="Times New Roman" w:hAnsi="Times New Roman" w:cs="Times New Roman"/>
          <w:sz w:val="28"/>
          <w:szCs w:val="28"/>
          <w:lang w:eastAsia="ar-SA"/>
        </w:rPr>
        <w:t>)</w:t>
      </w:r>
      <w:r w:rsidRPr="00852D24">
        <w:rPr>
          <w:rFonts w:ascii="Times New Roman" w:eastAsia="Times New Roman" w:hAnsi="Times New Roman" w:cs="Times New Roman"/>
          <w:sz w:val="28"/>
          <w:szCs w:val="28"/>
          <w:lang w:eastAsia="ar-SA"/>
        </w:rPr>
        <w:t xml:space="preserve"> по КОСГУ соответствует аналогичным показателям в Справе </w:t>
      </w:r>
      <w:r w:rsidR="00D02F7F" w:rsidRPr="00D02F7F">
        <w:rPr>
          <w:rFonts w:ascii="Times New Roman" w:eastAsia="Times New Roman" w:hAnsi="Times New Roman" w:cs="Times New Roman"/>
          <w:sz w:val="28"/>
          <w:szCs w:val="28"/>
          <w:lang w:eastAsia="ar-SA"/>
        </w:rPr>
        <w:t xml:space="preserve">по заключению счетов бюджетного учета отчетного финансового года </w:t>
      </w:r>
      <w:r w:rsidR="00D02F7F">
        <w:rPr>
          <w:rFonts w:ascii="Times New Roman" w:eastAsia="Times New Roman" w:hAnsi="Times New Roman" w:cs="Times New Roman"/>
          <w:sz w:val="28"/>
          <w:szCs w:val="28"/>
          <w:lang w:eastAsia="ar-SA"/>
        </w:rPr>
        <w:t>(</w:t>
      </w:r>
      <w:r w:rsidRPr="00852D24">
        <w:rPr>
          <w:rFonts w:ascii="Times New Roman" w:eastAsia="Times New Roman" w:hAnsi="Times New Roman" w:cs="Times New Roman"/>
          <w:sz w:val="28"/>
          <w:szCs w:val="28"/>
          <w:lang w:eastAsia="ar-SA"/>
        </w:rPr>
        <w:t>ф.0503110</w:t>
      </w:r>
      <w:r w:rsidR="00D02F7F">
        <w:rPr>
          <w:rFonts w:ascii="Times New Roman" w:eastAsia="Times New Roman" w:hAnsi="Times New Roman" w:cs="Times New Roman"/>
          <w:sz w:val="28"/>
          <w:szCs w:val="28"/>
          <w:lang w:eastAsia="ar-SA"/>
        </w:rPr>
        <w:t>)</w:t>
      </w:r>
      <w:r w:rsidRPr="00852D24">
        <w:rPr>
          <w:rFonts w:ascii="Times New Roman" w:eastAsia="Times New Roman" w:hAnsi="Times New Roman" w:cs="Times New Roman"/>
          <w:sz w:val="28"/>
          <w:szCs w:val="28"/>
          <w:lang w:eastAsia="ar-SA"/>
        </w:rPr>
        <w:t>;</w:t>
      </w:r>
    </w:p>
    <w:p w:rsidR="009F3C8B" w:rsidRDefault="009F3C8B"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0A6EDC">
        <w:rPr>
          <w:rFonts w:ascii="Times New Roman" w:eastAsia="Times New Roman" w:hAnsi="Times New Roman" w:cs="Times New Roman"/>
          <w:sz w:val="28"/>
          <w:szCs w:val="28"/>
          <w:lang w:eastAsia="ar-SA"/>
        </w:rPr>
        <w:t xml:space="preserve">-расходы в разрезе кодов по КОСГУ Отчета о финансовых результатах деятельности </w:t>
      </w:r>
      <w:r w:rsidR="00D02F7F">
        <w:rPr>
          <w:rFonts w:ascii="Times New Roman" w:eastAsia="Times New Roman" w:hAnsi="Times New Roman" w:cs="Times New Roman"/>
          <w:sz w:val="28"/>
          <w:szCs w:val="28"/>
          <w:lang w:eastAsia="ar-SA"/>
        </w:rPr>
        <w:t>(</w:t>
      </w:r>
      <w:r w:rsidRPr="000A6EDC">
        <w:rPr>
          <w:rFonts w:ascii="Times New Roman" w:eastAsia="Times New Roman" w:hAnsi="Times New Roman" w:cs="Times New Roman"/>
          <w:sz w:val="28"/>
          <w:szCs w:val="28"/>
          <w:lang w:eastAsia="ar-SA"/>
        </w:rPr>
        <w:t>ф. 0503121</w:t>
      </w:r>
      <w:r w:rsidR="00D02F7F">
        <w:rPr>
          <w:rFonts w:ascii="Times New Roman" w:eastAsia="Times New Roman" w:hAnsi="Times New Roman" w:cs="Times New Roman"/>
          <w:sz w:val="28"/>
          <w:szCs w:val="28"/>
          <w:lang w:eastAsia="ar-SA"/>
        </w:rPr>
        <w:t>)</w:t>
      </w:r>
      <w:r w:rsidRPr="000A6EDC">
        <w:rPr>
          <w:rFonts w:ascii="Times New Roman" w:eastAsia="Times New Roman" w:hAnsi="Times New Roman" w:cs="Times New Roman"/>
          <w:sz w:val="28"/>
          <w:szCs w:val="28"/>
          <w:lang w:eastAsia="ar-SA"/>
        </w:rPr>
        <w:t xml:space="preserve"> сопоставимы с идентичными показателями Справки по заключению счетов бюджетного учета отчетного финансового года </w:t>
      </w:r>
      <w:r w:rsidR="00D02F7F">
        <w:rPr>
          <w:rFonts w:ascii="Times New Roman" w:eastAsia="Times New Roman" w:hAnsi="Times New Roman" w:cs="Times New Roman"/>
          <w:sz w:val="28"/>
          <w:szCs w:val="28"/>
          <w:lang w:eastAsia="ar-SA"/>
        </w:rPr>
        <w:t>(</w:t>
      </w:r>
      <w:r w:rsidRPr="000A6EDC">
        <w:rPr>
          <w:rFonts w:ascii="Times New Roman" w:eastAsia="Times New Roman" w:hAnsi="Times New Roman" w:cs="Times New Roman"/>
          <w:sz w:val="28"/>
          <w:szCs w:val="28"/>
          <w:lang w:eastAsia="ar-SA"/>
        </w:rPr>
        <w:t>ф. 0503110</w:t>
      </w:r>
      <w:r w:rsidR="00D02F7F">
        <w:rPr>
          <w:rFonts w:ascii="Times New Roman" w:eastAsia="Times New Roman" w:hAnsi="Times New Roman" w:cs="Times New Roman"/>
          <w:sz w:val="28"/>
          <w:szCs w:val="28"/>
          <w:lang w:eastAsia="ar-SA"/>
        </w:rPr>
        <w:t>)</w:t>
      </w:r>
      <w:r w:rsidRPr="000A6EDC">
        <w:rPr>
          <w:rFonts w:ascii="Times New Roman" w:eastAsia="Times New Roman" w:hAnsi="Times New Roman" w:cs="Times New Roman"/>
          <w:sz w:val="28"/>
          <w:szCs w:val="28"/>
          <w:lang w:eastAsia="ar-SA"/>
        </w:rPr>
        <w:t>;</w:t>
      </w:r>
    </w:p>
    <w:p w:rsidR="000A6EDC" w:rsidRPr="000A6EDC" w:rsidRDefault="000A6EDC" w:rsidP="00D0138C">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w:t>
      </w:r>
      <w:r w:rsidRPr="000A6EDC">
        <w:rPr>
          <w:rFonts w:ascii="Times New Roman" w:eastAsia="Times New Roman" w:hAnsi="Times New Roman" w:cs="Times New Roman"/>
          <w:sz w:val="28"/>
          <w:szCs w:val="28"/>
          <w:lang w:eastAsia="ar-SA"/>
        </w:rPr>
        <w:t>истый операционный результат</w:t>
      </w:r>
      <w:r>
        <w:rPr>
          <w:rFonts w:ascii="Times New Roman" w:eastAsia="Times New Roman" w:hAnsi="Times New Roman" w:cs="Times New Roman"/>
          <w:sz w:val="28"/>
          <w:szCs w:val="28"/>
          <w:lang w:eastAsia="ar-SA"/>
        </w:rPr>
        <w:t xml:space="preserve"> в Отчете </w:t>
      </w:r>
      <w:r w:rsidR="005642EC">
        <w:rPr>
          <w:rFonts w:ascii="Times New Roman" w:eastAsia="Times New Roman" w:hAnsi="Times New Roman" w:cs="Times New Roman"/>
          <w:sz w:val="28"/>
          <w:szCs w:val="28"/>
          <w:lang w:eastAsia="ar-SA"/>
        </w:rPr>
        <w:t xml:space="preserve">о финансовых результатах </w:t>
      </w:r>
      <w:r>
        <w:rPr>
          <w:rFonts w:ascii="Times New Roman" w:eastAsia="Times New Roman" w:hAnsi="Times New Roman" w:cs="Times New Roman"/>
          <w:sz w:val="28"/>
          <w:szCs w:val="28"/>
          <w:lang w:eastAsia="ar-SA"/>
        </w:rPr>
        <w:t xml:space="preserve">(ф.0503121) соответствует показателю в Справки </w:t>
      </w:r>
      <w:r w:rsidR="005642EC" w:rsidRPr="005642EC">
        <w:rPr>
          <w:rFonts w:ascii="Times New Roman" w:eastAsia="Times New Roman" w:hAnsi="Times New Roman" w:cs="Times New Roman"/>
          <w:sz w:val="28"/>
          <w:szCs w:val="28"/>
          <w:lang w:eastAsia="ar-SA"/>
        </w:rPr>
        <w:t xml:space="preserve">по заключению счетов бюджетного учета отчетного финансового года </w:t>
      </w:r>
      <w:r>
        <w:rPr>
          <w:rFonts w:ascii="Times New Roman" w:eastAsia="Times New Roman" w:hAnsi="Times New Roman" w:cs="Times New Roman"/>
          <w:sz w:val="28"/>
          <w:szCs w:val="28"/>
          <w:lang w:eastAsia="ar-SA"/>
        </w:rPr>
        <w:t>(ф.0503110);</w:t>
      </w:r>
    </w:p>
    <w:p w:rsidR="004534B1" w:rsidRPr="00257321" w:rsidRDefault="004534B1"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257321">
        <w:rPr>
          <w:rFonts w:ascii="Times New Roman" w:eastAsia="Times New Roman" w:hAnsi="Times New Roman" w:cs="Times New Roman"/>
          <w:sz w:val="28"/>
          <w:szCs w:val="28"/>
          <w:lang w:eastAsia="ar-SA"/>
        </w:rPr>
        <w:t xml:space="preserve">-изменение остатков  средств  в Отчете </w:t>
      </w:r>
      <w:r w:rsidR="005642EC">
        <w:rPr>
          <w:rFonts w:ascii="Times New Roman" w:eastAsia="Times New Roman" w:hAnsi="Times New Roman" w:cs="Times New Roman"/>
          <w:sz w:val="28"/>
          <w:szCs w:val="28"/>
          <w:lang w:eastAsia="ar-SA"/>
        </w:rPr>
        <w:t xml:space="preserve">о движении денежных средств </w:t>
      </w:r>
      <w:r w:rsidR="00D02F7F">
        <w:rPr>
          <w:rFonts w:ascii="Times New Roman" w:eastAsia="Times New Roman" w:hAnsi="Times New Roman" w:cs="Times New Roman"/>
          <w:sz w:val="28"/>
          <w:szCs w:val="28"/>
          <w:lang w:eastAsia="ar-SA"/>
        </w:rPr>
        <w:t>(</w:t>
      </w:r>
      <w:r w:rsidRPr="00257321">
        <w:rPr>
          <w:rFonts w:ascii="Times New Roman" w:eastAsia="Times New Roman" w:hAnsi="Times New Roman" w:cs="Times New Roman"/>
          <w:sz w:val="28"/>
          <w:szCs w:val="28"/>
          <w:lang w:eastAsia="ar-SA"/>
        </w:rPr>
        <w:t>ф. 0503123</w:t>
      </w:r>
      <w:r w:rsidR="00D02F7F">
        <w:rPr>
          <w:rFonts w:ascii="Times New Roman" w:eastAsia="Times New Roman" w:hAnsi="Times New Roman" w:cs="Times New Roman"/>
          <w:sz w:val="28"/>
          <w:szCs w:val="28"/>
          <w:lang w:eastAsia="ar-SA"/>
        </w:rPr>
        <w:t>)</w:t>
      </w:r>
      <w:r w:rsidRPr="00257321">
        <w:rPr>
          <w:rFonts w:ascii="Times New Roman" w:eastAsia="Times New Roman" w:hAnsi="Times New Roman" w:cs="Times New Roman"/>
          <w:sz w:val="28"/>
          <w:szCs w:val="28"/>
          <w:lang w:eastAsia="ar-SA"/>
        </w:rPr>
        <w:t xml:space="preserve">  соответствует аналогичному показателю  в Отчете</w:t>
      </w:r>
      <w:r w:rsidR="005642EC">
        <w:rPr>
          <w:rFonts w:ascii="Times New Roman" w:eastAsia="Times New Roman" w:hAnsi="Times New Roman" w:cs="Times New Roman"/>
          <w:sz w:val="28"/>
          <w:szCs w:val="28"/>
          <w:lang w:eastAsia="ar-SA"/>
        </w:rPr>
        <w:t xml:space="preserve"> об исполнении бюджета</w:t>
      </w:r>
      <w:r w:rsidRPr="00257321">
        <w:rPr>
          <w:rFonts w:ascii="Times New Roman" w:eastAsia="Times New Roman" w:hAnsi="Times New Roman" w:cs="Times New Roman"/>
          <w:sz w:val="28"/>
          <w:szCs w:val="28"/>
          <w:lang w:eastAsia="ar-SA"/>
        </w:rPr>
        <w:t xml:space="preserve"> </w:t>
      </w:r>
      <w:r w:rsidR="00D02F7F">
        <w:rPr>
          <w:rFonts w:ascii="Times New Roman" w:eastAsia="Times New Roman" w:hAnsi="Times New Roman" w:cs="Times New Roman"/>
          <w:sz w:val="28"/>
          <w:szCs w:val="28"/>
          <w:lang w:eastAsia="ar-SA"/>
        </w:rPr>
        <w:t>(</w:t>
      </w:r>
      <w:r w:rsidRPr="00257321">
        <w:rPr>
          <w:rFonts w:ascii="Times New Roman" w:eastAsia="Times New Roman" w:hAnsi="Times New Roman" w:cs="Times New Roman"/>
          <w:sz w:val="28"/>
          <w:szCs w:val="28"/>
          <w:lang w:eastAsia="ar-SA"/>
        </w:rPr>
        <w:t>ф. 05031</w:t>
      </w:r>
      <w:r w:rsidR="00257321" w:rsidRPr="00257321">
        <w:rPr>
          <w:rFonts w:ascii="Times New Roman" w:eastAsia="Times New Roman" w:hAnsi="Times New Roman" w:cs="Times New Roman"/>
          <w:sz w:val="28"/>
          <w:szCs w:val="28"/>
          <w:lang w:eastAsia="ar-SA"/>
        </w:rPr>
        <w:t>1</w:t>
      </w:r>
      <w:r w:rsidRPr="00257321">
        <w:rPr>
          <w:rFonts w:ascii="Times New Roman" w:eastAsia="Times New Roman" w:hAnsi="Times New Roman" w:cs="Times New Roman"/>
          <w:sz w:val="28"/>
          <w:szCs w:val="28"/>
          <w:lang w:eastAsia="ar-SA"/>
        </w:rPr>
        <w:t>7</w:t>
      </w:r>
      <w:r w:rsidR="00D02F7F">
        <w:rPr>
          <w:rFonts w:ascii="Times New Roman" w:eastAsia="Times New Roman" w:hAnsi="Times New Roman" w:cs="Times New Roman"/>
          <w:sz w:val="28"/>
          <w:szCs w:val="28"/>
          <w:lang w:eastAsia="ar-SA"/>
        </w:rPr>
        <w:t>)</w:t>
      </w:r>
      <w:r w:rsidR="00D40A69" w:rsidRPr="00257321">
        <w:rPr>
          <w:rFonts w:ascii="Times New Roman" w:eastAsia="Times New Roman" w:hAnsi="Times New Roman" w:cs="Times New Roman"/>
          <w:sz w:val="28"/>
          <w:szCs w:val="28"/>
          <w:lang w:eastAsia="ar-SA"/>
        </w:rPr>
        <w:t>.</w:t>
      </w:r>
    </w:p>
    <w:p w:rsidR="00360DA8" w:rsidRPr="00CB09B2" w:rsidRDefault="00360DA8" w:rsidP="00A82A55">
      <w:pPr>
        <w:shd w:val="clear" w:color="auto" w:fill="FFFFFF"/>
        <w:spacing w:after="0" w:line="240" w:lineRule="atLeast"/>
        <w:ind w:firstLine="708"/>
        <w:jc w:val="both"/>
        <w:rPr>
          <w:rFonts w:ascii="Times New Roman" w:hAnsi="Times New Roman" w:cs="Times New Roman"/>
          <w:sz w:val="28"/>
          <w:szCs w:val="28"/>
        </w:rPr>
      </w:pPr>
      <w:r w:rsidRPr="00CB09B2">
        <w:rPr>
          <w:rFonts w:ascii="Times New Roman" w:eastAsia="Times New Roman" w:hAnsi="Times New Roman" w:cs="Times New Roman"/>
          <w:sz w:val="28"/>
          <w:szCs w:val="28"/>
          <w:lang w:eastAsia="ar-SA"/>
        </w:rPr>
        <w:t xml:space="preserve">В результате проверки </w:t>
      </w:r>
      <w:r w:rsidR="00A82A55">
        <w:rPr>
          <w:rFonts w:ascii="Times New Roman" w:eastAsia="Times New Roman" w:hAnsi="Times New Roman" w:cs="Times New Roman"/>
          <w:sz w:val="28"/>
          <w:szCs w:val="28"/>
          <w:lang w:eastAsia="ar-SA"/>
        </w:rPr>
        <w:t xml:space="preserve">требований </w:t>
      </w:r>
      <w:r w:rsidR="00A82A55" w:rsidRPr="00A82A55">
        <w:rPr>
          <w:rFonts w:ascii="Times New Roman" w:eastAsia="Times New Roman" w:hAnsi="Times New Roman" w:cs="Times New Roman"/>
          <w:sz w:val="28"/>
          <w:szCs w:val="28"/>
          <w:lang w:eastAsia="ar-SA"/>
        </w:rPr>
        <w:t>Приказ</w:t>
      </w:r>
      <w:r w:rsidR="00A82A55">
        <w:rPr>
          <w:rFonts w:ascii="Times New Roman" w:eastAsia="Times New Roman" w:hAnsi="Times New Roman" w:cs="Times New Roman"/>
          <w:sz w:val="28"/>
          <w:szCs w:val="28"/>
          <w:lang w:eastAsia="ar-SA"/>
        </w:rPr>
        <w:t xml:space="preserve">а </w:t>
      </w:r>
      <w:r w:rsidR="00A82A55" w:rsidRPr="00A82A55">
        <w:rPr>
          <w:rFonts w:ascii="Times New Roman" w:eastAsia="Times New Roman" w:hAnsi="Times New Roman" w:cs="Times New Roman"/>
          <w:sz w:val="28"/>
          <w:szCs w:val="28"/>
          <w:lang w:eastAsia="ar-SA"/>
        </w:rPr>
        <w:t xml:space="preserve"> Минфина РФ N 162н</w:t>
      </w:r>
      <w:r w:rsidR="00A82A55">
        <w:rPr>
          <w:rFonts w:ascii="Times New Roman" w:eastAsia="Times New Roman" w:hAnsi="Times New Roman" w:cs="Times New Roman"/>
          <w:sz w:val="28"/>
          <w:szCs w:val="28"/>
          <w:lang w:eastAsia="ar-SA"/>
        </w:rPr>
        <w:t xml:space="preserve"> </w:t>
      </w:r>
      <w:r w:rsidR="00A7293B">
        <w:rPr>
          <w:rFonts w:ascii="Times New Roman" w:eastAsia="Times New Roman" w:hAnsi="Times New Roman" w:cs="Times New Roman"/>
          <w:sz w:val="28"/>
          <w:szCs w:val="28"/>
          <w:lang w:eastAsia="ar-SA"/>
        </w:rPr>
        <w:t xml:space="preserve">и </w:t>
      </w:r>
      <w:r w:rsidR="00A82A55" w:rsidRPr="00070C5B">
        <w:rPr>
          <w:rFonts w:ascii="Times New Roman" w:hAnsi="Times New Roman" w:cs="Times New Roman"/>
          <w:sz w:val="28"/>
          <w:szCs w:val="28"/>
        </w:rPr>
        <w:t>Инструкци</w:t>
      </w:r>
      <w:r w:rsidR="00A7293B">
        <w:rPr>
          <w:rFonts w:ascii="Times New Roman" w:hAnsi="Times New Roman" w:cs="Times New Roman"/>
          <w:sz w:val="28"/>
          <w:szCs w:val="28"/>
        </w:rPr>
        <w:t>и</w:t>
      </w:r>
      <w:r w:rsidR="00A82A55" w:rsidRPr="00070C5B">
        <w:rPr>
          <w:rFonts w:ascii="Times New Roman" w:hAnsi="Times New Roman" w:cs="Times New Roman"/>
          <w:sz w:val="28"/>
          <w:szCs w:val="28"/>
        </w:rPr>
        <w:t xml:space="preserve"> № 157н, </w:t>
      </w:r>
      <w:r w:rsidR="00A82A55">
        <w:rPr>
          <w:rFonts w:ascii="Times New Roman" w:eastAsia="Times New Roman" w:hAnsi="Times New Roman" w:cs="Times New Roman"/>
          <w:sz w:val="28"/>
          <w:szCs w:val="28"/>
          <w:lang w:eastAsia="ar-SA"/>
        </w:rPr>
        <w:t xml:space="preserve">по </w:t>
      </w:r>
      <w:r w:rsidRPr="00CB09B2">
        <w:rPr>
          <w:rFonts w:ascii="Times New Roman" w:eastAsia="Times New Roman" w:hAnsi="Times New Roman" w:cs="Times New Roman"/>
          <w:sz w:val="28"/>
          <w:szCs w:val="28"/>
          <w:lang w:eastAsia="ar-SA"/>
        </w:rPr>
        <w:t>учет</w:t>
      </w:r>
      <w:r w:rsidR="00A82A55">
        <w:rPr>
          <w:rFonts w:ascii="Times New Roman" w:eastAsia="Times New Roman" w:hAnsi="Times New Roman" w:cs="Times New Roman"/>
          <w:sz w:val="28"/>
          <w:szCs w:val="28"/>
          <w:lang w:eastAsia="ar-SA"/>
        </w:rPr>
        <w:t>у</w:t>
      </w:r>
      <w:r w:rsidRPr="00CB09B2">
        <w:rPr>
          <w:rFonts w:ascii="Times New Roman" w:eastAsia="Times New Roman" w:hAnsi="Times New Roman" w:cs="Times New Roman"/>
          <w:sz w:val="28"/>
          <w:szCs w:val="28"/>
          <w:lang w:eastAsia="ar-SA"/>
        </w:rPr>
        <w:t xml:space="preserve"> основных средств и материальных запасов по </w:t>
      </w:r>
      <w:r w:rsidRPr="00CB09B2">
        <w:rPr>
          <w:rFonts w:ascii="Times New Roman" w:hAnsi="Times New Roman" w:cs="Times New Roman"/>
          <w:sz w:val="28"/>
          <w:szCs w:val="28"/>
        </w:rPr>
        <w:t xml:space="preserve"> счетам,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w:t>
      </w:r>
    </w:p>
    <w:p w:rsidR="004C3C86" w:rsidRDefault="00156455" w:rsidP="004C3C86">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zh-CN"/>
        </w:rPr>
        <w:t xml:space="preserve">В </w:t>
      </w:r>
      <w:r w:rsidRPr="00156455">
        <w:rPr>
          <w:rFonts w:ascii="Times New Roman" w:eastAsia="Times New Roman" w:hAnsi="Times New Roman" w:cs="Times New Roman"/>
          <w:b/>
          <w:sz w:val="28"/>
          <w:szCs w:val="28"/>
          <w:lang w:eastAsia="zh-CN"/>
        </w:rPr>
        <w:t>нарушение</w:t>
      </w:r>
      <w:r>
        <w:rPr>
          <w:rFonts w:ascii="Times New Roman" w:eastAsia="Times New Roman" w:hAnsi="Times New Roman" w:cs="Times New Roman"/>
          <w:sz w:val="28"/>
          <w:szCs w:val="28"/>
          <w:lang w:eastAsia="zh-CN"/>
        </w:rPr>
        <w:t xml:space="preserve"> п. 38, п. 117, п. 118 Инструкции № 157н, п.21 Инструкции № 162н, п.19, п.29 Приказа Минфина России № 256н н</w:t>
      </w:r>
      <w:r w:rsidR="004C3C86" w:rsidRPr="00CB09B2">
        <w:rPr>
          <w:rFonts w:ascii="Times New Roman" w:eastAsia="Times New Roman" w:hAnsi="Times New Roman" w:cs="Times New Roman"/>
          <w:sz w:val="28"/>
          <w:szCs w:val="28"/>
          <w:lang w:eastAsia="zh-CN"/>
        </w:rPr>
        <w:t xml:space="preserve">а </w:t>
      </w:r>
      <w:r w:rsidR="00C6443C" w:rsidRPr="00CB09B2">
        <w:rPr>
          <w:rFonts w:ascii="Times New Roman" w:eastAsia="Times New Roman" w:hAnsi="Times New Roman" w:cs="Times New Roman"/>
          <w:sz w:val="28"/>
          <w:szCs w:val="28"/>
          <w:lang w:eastAsia="zh-CN"/>
        </w:rPr>
        <w:t>синтетическом</w:t>
      </w:r>
      <w:r w:rsidR="004C3C86" w:rsidRPr="00CB09B2">
        <w:rPr>
          <w:rFonts w:ascii="Times New Roman" w:eastAsia="Times New Roman" w:hAnsi="Times New Roman" w:cs="Times New Roman"/>
          <w:sz w:val="28"/>
          <w:szCs w:val="28"/>
          <w:lang w:eastAsia="zh-CN"/>
        </w:rPr>
        <w:t xml:space="preserve"> счете 0.105.36 </w:t>
      </w:r>
      <w:r w:rsidR="004C3C86" w:rsidRPr="00CB09B2">
        <w:rPr>
          <w:rFonts w:ascii="Times New Roman" w:eastAsia="Times New Roman" w:hAnsi="Times New Roman" w:cs="Times New Roman"/>
          <w:sz w:val="28"/>
          <w:szCs w:val="28"/>
          <w:lang w:eastAsia="ru-RU"/>
        </w:rPr>
        <w:t xml:space="preserve">«Прочие материальные запасы»  </w:t>
      </w:r>
      <w:r w:rsidR="004C3C86" w:rsidRPr="00156455">
        <w:rPr>
          <w:rFonts w:ascii="Times New Roman" w:eastAsia="Times New Roman" w:hAnsi="Times New Roman" w:cs="Times New Roman"/>
          <w:sz w:val="28"/>
          <w:szCs w:val="28"/>
          <w:lang w:eastAsia="ru-RU"/>
        </w:rPr>
        <w:t>необоснованно</w:t>
      </w:r>
      <w:r w:rsidR="004C3C86" w:rsidRPr="00CB09B2">
        <w:rPr>
          <w:rFonts w:ascii="Times New Roman" w:eastAsia="Times New Roman" w:hAnsi="Times New Roman" w:cs="Times New Roman"/>
          <w:sz w:val="28"/>
          <w:szCs w:val="28"/>
          <w:lang w:eastAsia="ru-RU"/>
        </w:rPr>
        <w:t xml:space="preserve"> числ</w:t>
      </w:r>
      <w:r w:rsidR="00CB09B2" w:rsidRPr="00CB09B2">
        <w:rPr>
          <w:rFonts w:ascii="Times New Roman" w:eastAsia="Times New Roman" w:hAnsi="Times New Roman" w:cs="Times New Roman"/>
          <w:sz w:val="28"/>
          <w:szCs w:val="28"/>
          <w:lang w:eastAsia="ru-RU"/>
        </w:rPr>
        <w:t>я</w:t>
      </w:r>
      <w:r w:rsidR="004C3C86" w:rsidRPr="00CB09B2">
        <w:rPr>
          <w:rFonts w:ascii="Times New Roman" w:eastAsia="Times New Roman" w:hAnsi="Times New Roman" w:cs="Times New Roman"/>
          <w:sz w:val="28"/>
          <w:szCs w:val="28"/>
          <w:lang w:eastAsia="ru-RU"/>
        </w:rPr>
        <w:t xml:space="preserve">тся </w:t>
      </w:r>
      <w:r w:rsidR="00CB09B2" w:rsidRPr="00CB09B2">
        <w:rPr>
          <w:rFonts w:ascii="Times New Roman" w:eastAsia="Times New Roman" w:hAnsi="Times New Roman" w:cs="Times New Roman"/>
          <w:sz w:val="28"/>
          <w:szCs w:val="28"/>
          <w:lang w:eastAsia="ru-RU"/>
        </w:rPr>
        <w:t xml:space="preserve">объекты в количестве </w:t>
      </w:r>
      <w:r w:rsidR="00A82A55">
        <w:rPr>
          <w:rFonts w:ascii="Times New Roman" w:eastAsia="Times New Roman" w:hAnsi="Times New Roman" w:cs="Times New Roman"/>
          <w:sz w:val="28"/>
          <w:szCs w:val="28"/>
          <w:lang w:eastAsia="ru-RU"/>
        </w:rPr>
        <w:t>15</w:t>
      </w:r>
      <w:r w:rsidR="004C3C86" w:rsidRPr="00CB09B2">
        <w:rPr>
          <w:rFonts w:ascii="Times New Roman" w:eastAsia="Times New Roman" w:hAnsi="Times New Roman" w:cs="Times New Roman"/>
          <w:sz w:val="28"/>
          <w:szCs w:val="28"/>
          <w:lang w:eastAsia="ru-RU"/>
        </w:rPr>
        <w:t xml:space="preserve"> ед. на </w:t>
      </w:r>
      <w:r w:rsidR="00CB09B2" w:rsidRPr="00CB09B2">
        <w:rPr>
          <w:rFonts w:ascii="Times New Roman" w:eastAsia="Times New Roman" w:hAnsi="Times New Roman" w:cs="Times New Roman"/>
          <w:sz w:val="28"/>
          <w:szCs w:val="28"/>
          <w:lang w:eastAsia="ru-RU"/>
        </w:rPr>
        <w:t xml:space="preserve">общую сумму </w:t>
      </w:r>
      <w:r w:rsidR="00A82A55">
        <w:rPr>
          <w:rFonts w:ascii="Times New Roman" w:eastAsia="Times New Roman" w:hAnsi="Times New Roman" w:cs="Times New Roman"/>
          <w:sz w:val="28"/>
          <w:szCs w:val="28"/>
          <w:lang w:eastAsia="ru-RU"/>
        </w:rPr>
        <w:t xml:space="preserve">191 214,86 </w:t>
      </w:r>
      <w:r w:rsidR="004C3C86" w:rsidRPr="00CB09B2">
        <w:rPr>
          <w:rFonts w:ascii="Times New Roman" w:eastAsia="Times New Roman" w:hAnsi="Times New Roman" w:cs="Times New Roman"/>
          <w:sz w:val="28"/>
          <w:szCs w:val="28"/>
          <w:lang w:eastAsia="ru-RU"/>
        </w:rPr>
        <w:t>рублей</w:t>
      </w:r>
      <w:r w:rsidR="005663B8">
        <w:rPr>
          <w:rFonts w:ascii="Times New Roman" w:eastAsia="Times New Roman" w:hAnsi="Times New Roman" w:cs="Times New Roman"/>
          <w:sz w:val="28"/>
          <w:szCs w:val="28"/>
          <w:lang w:eastAsia="ru-RU"/>
        </w:rPr>
        <w:t xml:space="preserve"> (</w:t>
      </w:r>
      <w:r w:rsidR="005663B8" w:rsidRPr="005663B8">
        <w:rPr>
          <w:rFonts w:ascii="Times New Roman" w:eastAsia="Times New Roman" w:hAnsi="Times New Roman" w:cs="Times New Roman"/>
          <w:sz w:val="28"/>
          <w:szCs w:val="28"/>
          <w:lang w:eastAsia="ru-RU"/>
        </w:rPr>
        <w:t>боевая одежда пожарного</w:t>
      </w:r>
      <w:r w:rsidR="004C3C86" w:rsidRPr="00CB09B2">
        <w:rPr>
          <w:rFonts w:ascii="Times New Roman" w:eastAsia="Times New Roman" w:hAnsi="Times New Roman" w:cs="Times New Roman"/>
          <w:sz w:val="28"/>
          <w:szCs w:val="28"/>
          <w:lang w:eastAsia="ru-RU"/>
        </w:rPr>
        <w:t xml:space="preserve">, </w:t>
      </w:r>
      <w:r w:rsidR="005663B8" w:rsidRPr="005663B8">
        <w:rPr>
          <w:rFonts w:ascii="Times New Roman" w:eastAsia="Times New Roman" w:hAnsi="Times New Roman" w:cs="Times New Roman"/>
          <w:sz w:val="28"/>
          <w:szCs w:val="28"/>
          <w:lang w:eastAsia="ru-RU"/>
        </w:rPr>
        <w:t>пояс пожарный ППС</w:t>
      </w:r>
      <w:r w:rsidR="005663B8">
        <w:rPr>
          <w:rFonts w:ascii="Times New Roman" w:eastAsia="Times New Roman" w:hAnsi="Times New Roman" w:cs="Times New Roman"/>
          <w:sz w:val="28"/>
          <w:szCs w:val="28"/>
          <w:lang w:eastAsia="ru-RU"/>
        </w:rPr>
        <w:t xml:space="preserve">, рукавицы,  пластиковые окна), </w:t>
      </w:r>
      <w:r w:rsidR="004C3C86" w:rsidRPr="00CB09B2">
        <w:rPr>
          <w:rFonts w:ascii="Times New Roman" w:eastAsia="Times New Roman" w:hAnsi="Times New Roman" w:cs="Times New Roman"/>
          <w:sz w:val="28"/>
          <w:szCs w:val="28"/>
          <w:lang w:eastAsia="ru-RU"/>
        </w:rPr>
        <w:t>вместо счета 0</w:t>
      </w:r>
      <w:r w:rsidR="00C6443C" w:rsidRPr="00CB09B2">
        <w:rPr>
          <w:rFonts w:ascii="Times New Roman" w:eastAsia="Times New Roman" w:hAnsi="Times New Roman" w:cs="Times New Roman"/>
          <w:sz w:val="28"/>
          <w:szCs w:val="28"/>
          <w:lang w:eastAsia="ru-RU"/>
        </w:rPr>
        <w:t>0</w:t>
      </w:r>
      <w:r w:rsidR="004C3C86" w:rsidRPr="00CB09B2">
        <w:rPr>
          <w:rFonts w:ascii="Times New Roman" w:eastAsia="Times New Roman" w:hAnsi="Times New Roman" w:cs="Times New Roman"/>
          <w:sz w:val="28"/>
          <w:szCs w:val="28"/>
          <w:lang w:eastAsia="ru-RU"/>
        </w:rPr>
        <w:t>.105.35 «Мягкий инвентарь»</w:t>
      </w:r>
      <w:r>
        <w:rPr>
          <w:rFonts w:ascii="Times New Roman" w:eastAsia="Times New Roman" w:hAnsi="Times New Roman" w:cs="Times New Roman"/>
          <w:sz w:val="28"/>
          <w:szCs w:val="28"/>
          <w:lang w:eastAsia="ru-RU"/>
        </w:rPr>
        <w:t>-</w:t>
      </w:r>
      <w:r w:rsidR="00A82A55">
        <w:rPr>
          <w:rFonts w:ascii="Times New Roman" w:eastAsia="Times New Roman" w:hAnsi="Times New Roman" w:cs="Times New Roman"/>
          <w:sz w:val="28"/>
          <w:szCs w:val="28"/>
          <w:lang w:eastAsia="ru-RU"/>
        </w:rPr>
        <w:t xml:space="preserve"> в количестве 4 ед</w:t>
      </w:r>
      <w:proofErr w:type="gramEnd"/>
      <w:r w:rsidR="00A82A55">
        <w:rPr>
          <w:rFonts w:ascii="Times New Roman" w:eastAsia="Times New Roman" w:hAnsi="Times New Roman" w:cs="Times New Roman"/>
          <w:sz w:val="28"/>
          <w:szCs w:val="28"/>
          <w:lang w:eastAsia="ru-RU"/>
        </w:rPr>
        <w:t xml:space="preserve">. на сумму 14 000,0 рублей и </w:t>
      </w:r>
      <w:r>
        <w:rPr>
          <w:rFonts w:ascii="Times New Roman" w:eastAsia="Times New Roman" w:hAnsi="Times New Roman" w:cs="Times New Roman"/>
          <w:sz w:val="28"/>
          <w:szCs w:val="28"/>
          <w:lang w:eastAsia="ru-RU"/>
        </w:rPr>
        <w:t xml:space="preserve">счета </w:t>
      </w:r>
      <w:r w:rsidR="00A82A55">
        <w:rPr>
          <w:rFonts w:ascii="Times New Roman" w:eastAsia="Times New Roman" w:hAnsi="Times New Roman" w:cs="Times New Roman"/>
          <w:sz w:val="28"/>
          <w:szCs w:val="28"/>
          <w:lang w:eastAsia="ru-RU"/>
        </w:rPr>
        <w:t xml:space="preserve">00.105.34  </w:t>
      </w:r>
      <w:r w:rsidR="00A82A55" w:rsidRPr="00A82A55">
        <w:rPr>
          <w:rFonts w:ascii="Times New Roman" w:eastAsia="Times New Roman" w:hAnsi="Times New Roman" w:cs="Times New Roman"/>
          <w:sz w:val="28"/>
          <w:szCs w:val="28"/>
          <w:lang w:eastAsia="ru-RU"/>
        </w:rPr>
        <w:t>«</w:t>
      </w:r>
      <w:r w:rsidR="00A82A55" w:rsidRPr="00A82A55">
        <w:rPr>
          <w:rFonts w:ascii="Times New Roman" w:hAnsi="Times New Roman" w:cs="Times New Roman"/>
          <w:color w:val="22272F"/>
          <w:sz w:val="28"/>
          <w:szCs w:val="28"/>
          <w:shd w:val="clear" w:color="auto" w:fill="FFFFFF"/>
        </w:rPr>
        <w:t>Строительные материалы</w:t>
      </w:r>
      <w:proofErr w:type="gramStart"/>
      <w:r w:rsidR="00A82A55" w:rsidRPr="00A82A55">
        <w:rPr>
          <w:rFonts w:ascii="Times New Roman" w:hAnsi="Times New Roman" w:cs="Times New Roman"/>
          <w:color w:val="22272F"/>
          <w:sz w:val="28"/>
          <w:szCs w:val="28"/>
          <w:shd w:val="clear" w:color="auto" w:fill="FFFFFF"/>
        </w:rPr>
        <w:t>»</w:t>
      </w:r>
      <w:r>
        <w:rPr>
          <w:rFonts w:ascii="Times New Roman" w:hAnsi="Times New Roman" w:cs="Times New Roman"/>
          <w:color w:val="22272F"/>
          <w:sz w:val="28"/>
          <w:szCs w:val="28"/>
          <w:shd w:val="clear" w:color="auto" w:fill="FFFFFF"/>
        </w:rPr>
        <w:t>-</w:t>
      </w:r>
      <w:proofErr w:type="gramEnd"/>
      <w:r w:rsidR="00A82A55">
        <w:rPr>
          <w:rFonts w:ascii="Times New Roman" w:hAnsi="Times New Roman" w:cs="Times New Roman"/>
          <w:color w:val="22272F"/>
          <w:sz w:val="28"/>
          <w:szCs w:val="28"/>
          <w:shd w:val="clear" w:color="auto" w:fill="FFFFFF"/>
        </w:rPr>
        <w:t>в количестве 11 ед. на общую сумму 177 214,86 рублей</w:t>
      </w:r>
      <w:r w:rsidR="004C3C86" w:rsidRPr="00CB09B2">
        <w:rPr>
          <w:rFonts w:ascii="Times New Roman" w:eastAsia="Times New Roman" w:hAnsi="Times New Roman" w:cs="Times New Roman"/>
          <w:sz w:val="28"/>
          <w:szCs w:val="28"/>
          <w:lang w:eastAsia="ru-RU"/>
        </w:rPr>
        <w:t>.</w:t>
      </w:r>
    </w:p>
    <w:p w:rsidR="00DC40C3" w:rsidRPr="00DC40C3" w:rsidRDefault="00156455" w:rsidP="005663B8">
      <w:pPr>
        <w:spacing w:after="0" w:line="240" w:lineRule="atLeast"/>
        <w:ind w:firstLine="567"/>
        <w:contextualSpacing/>
        <w:jc w:val="both"/>
        <w:rPr>
          <w:rFonts w:ascii="Times New Roman" w:eastAsia="Times New Roman" w:hAnsi="Times New Roman" w:cs="Times New Roman"/>
          <w:sz w:val="28"/>
          <w:szCs w:val="28"/>
          <w:lang w:eastAsia="ru-RU"/>
        </w:rPr>
      </w:pPr>
      <w:r w:rsidRPr="00156455">
        <w:rPr>
          <w:rFonts w:ascii="Times New Roman" w:hAnsi="Times New Roman" w:cs="Times New Roman"/>
          <w:color w:val="22272F"/>
          <w:sz w:val="28"/>
          <w:szCs w:val="28"/>
          <w:shd w:val="clear" w:color="auto" w:fill="FFFFFF"/>
        </w:rPr>
        <w:t xml:space="preserve">Согласно п.37, п. 38, п. 53 Инструкции № 157н, п. 5 Инструкции № 162н, п. 19, п. 29 Приказа Минфина России № 256н объекты нефинансовых активов учитываются на соответствующих счетах Единого плана счетов по аналитическим группам синтетического счета объекта учета. Счет 10100 "Основные средства" предназначен для учета операций с материальными объектами, относящимися к основным средствам в соответствии с положениями федерального стандарта бухгалтерского учета для организаций государственного сектора "Основные средства". Группировка основных средств осуществляется по группам имущества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ОКОФ. Объекты основных средств учитываются на счете, содержащем </w:t>
      </w:r>
      <w:r w:rsidRPr="00156455">
        <w:rPr>
          <w:rFonts w:ascii="Times New Roman" w:hAnsi="Times New Roman" w:cs="Times New Roman"/>
          <w:color w:val="22272F"/>
          <w:sz w:val="28"/>
          <w:szCs w:val="28"/>
          <w:shd w:val="clear" w:color="auto" w:fill="FFFFFF"/>
        </w:rPr>
        <w:lastRenderedPageBreak/>
        <w:t>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DC40C3" w:rsidRPr="00DC40C3" w:rsidRDefault="00DC40C3" w:rsidP="005642EC">
      <w:pPr>
        <w:shd w:val="clear" w:color="auto" w:fill="FFFFFF"/>
        <w:spacing w:after="0" w:line="240" w:lineRule="atLeast"/>
        <w:ind w:firstLine="540"/>
        <w:jc w:val="both"/>
        <w:rPr>
          <w:rFonts w:ascii="Times New Roman" w:eastAsia="Times New Roman" w:hAnsi="Times New Roman" w:cs="Times New Roman"/>
          <w:color w:val="22272F"/>
          <w:sz w:val="28"/>
          <w:szCs w:val="28"/>
          <w:lang w:eastAsia="ru-RU"/>
        </w:rPr>
      </w:pPr>
      <w:proofErr w:type="gramStart"/>
      <w:r w:rsidRPr="00DC40C3">
        <w:rPr>
          <w:rFonts w:ascii="Times New Roman" w:eastAsia="Times New Roman" w:hAnsi="Times New Roman" w:cs="Times New Roman"/>
          <w:color w:val="22272F"/>
          <w:sz w:val="28"/>
          <w:szCs w:val="28"/>
          <w:lang w:eastAsia="ru-RU"/>
        </w:rPr>
        <w:t>Согласно п. 7 Приказ</w:t>
      </w:r>
      <w:r w:rsidR="000D5F86" w:rsidRPr="000D5F86">
        <w:rPr>
          <w:rFonts w:ascii="Times New Roman" w:eastAsia="Times New Roman" w:hAnsi="Times New Roman" w:cs="Times New Roman"/>
          <w:color w:val="22272F"/>
          <w:sz w:val="28"/>
          <w:szCs w:val="28"/>
          <w:lang w:eastAsia="ru-RU"/>
        </w:rPr>
        <w:t xml:space="preserve"> </w:t>
      </w:r>
      <w:r w:rsidR="005642EC" w:rsidRPr="005642EC">
        <w:rPr>
          <w:rFonts w:ascii="Times New Roman" w:eastAsia="Times New Roman" w:hAnsi="Times New Roman" w:cs="Times New Roman"/>
          <w:color w:val="22272F"/>
          <w:sz w:val="28"/>
          <w:szCs w:val="28"/>
          <w:lang w:eastAsia="ru-RU"/>
        </w:rPr>
        <w:t>Минфина России от 31 декабря 2016 г. N 257н</w:t>
      </w:r>
      <w:r w:rsidR="00156455">
        <w:rPr>
          <w:rFonts w:ascii="Times New Roman" w:eastAsia="Times New Roman" w:hAnsi="Times New Roman" w:cs="Times New Roman"/>
          <w:color w:val="22272F"/>
          <w:sz w:val="28"/>
          <w:szCs w:val="28"/>
          <w:lang w:eastAsia="ru-RU"/>
        </w:rPr>
        <w:t xml:space="preserve"> </w:t>
      </w:r>
      <w:r w:rsidR="005642EC" w:rsidRPr="005642EC">
        <w:rPr>
          <w:rFonts w:ascii="Times New Roman" w:eastAsia="Times New Roman" w:hAnsi="Times New Roman" w:cs="Times New Roman"/>
          <w:color w:val="22272F"/>
          <w:sz w:val="28"/>
          <w:szCs w:val="28"/>
          <w:lang w:eastAsia="ru-RU"/>
        </w:rPr>
        <w:t xml:space="preserve">"Об утверждении федерального стандарта бухгалтерского учета для организаций государственного сектора "Основные средства" </w:t>
      </w:r>
      <w:r w:rsidR="000D5F86" w:rsidRPr="00DC40C3">
        <w:rPr>
          <w:rFonts w:ascii="Times New Roman" w:eastAsia="Times New Roman" w:hAnsi="Times New Roman" w:cs="Times New Roman"/>
          <w:color w:val="22272F"/>
          <w:sz w:val="28"/>
          <w:szCs w:val="28"/>
          <w:lang w:eastAsia="ru-RU"/>
        </w:rPr>
        <w:t xml:space="preserve"> (далее-Приказ Минфина № 257н) о</w:t>
      </w:r>
      <w:r w:rsidR="000D5F86" w:rsidRPr="00DC40C3">
        <w:rPr>
          <w:rFonts w:ascii="Times New Roman" w:eastAsia="Times New Roman" w:hAnsi="Times New Roman" w:cs="Times New Roman"/>
          <w:bCs/>
          <w:color w:val="22272F"/>
          <w:sz w:val="28"/>
          <w:szCs w:val="28"/>
          <w:lang w:eastAsia="ru-RU"/>
        </w:rPr>
        <w:t>сновными средствами я</w:t>
      </w:r>
      <w:r w:rsidR="000D5F86" w:rsidRPr="00DC40C3">
        <w:rPr>
          <w:rFonts w:ascii="Times New Roman" w:eastAsia="Times New Roman" w:hAnsi="Times New Roman" w:cs="Times New Roman"/>
          <w:color w:val="22272F"/>
          <w:sz w:val="28"/>
          <w:szCs w:val="28"/>
          <w:lang w:eastAsia="ru-RU"/>
        </w:rPr>
        <w:t>вляются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w:t>
      </w:r>
      <w:proofErr w:type="gramEnd"/>
      <w:r w:rsidR="000D5F86" w:rsidRPr="00DC40C3">
        <w:rPr>
          <w:rFonts w:ascii="Times New Roman" w:eastAsia="Times New Roman" w:hAnsi="Times New Roman" w:cs="Times New Roman"/>
          <w:color w:val="22272F"/>
          <w:sz w:val="28"/>
          <w:szCs w:val="28"/>
          <w:lang w:eastAsia="ru-RU"/>
        </w:rPr>
        <w:t xml:space="preserve"> </w:t>
      </w:r>
      <w:proofErr w:type="gramStart"/>
      <w:r w:rsidR="000D5F86" w:rsidRPr="00DC40C3">
        <w:rPr>
          <w:rFonts w:ascii="Times New Roman" w:eastAsia="Times New Roman" w:hAnsi="Times New Roman" w:cs="Times New Roman"/>
          <w:color w:val="22272F"/>
          <w:sz w:val="28"/>
          <w:szCs w:val="28"/>
          <w:lang w:eastAsia="ru-RU"/>
        </w:rPr>
        <w:t xml:space="preserve">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w:t>
      </w:r>
      <w:r w:rsidRPr="00DC40C3">
        <w:rPr>
          <w:rFonts w:ascii="Times New Roman" w:eastAsia="Times New Roman" w:hAnsi="Times New Roman" w:cs="Times New Roman"/>
          <w:color w:val="22272F"/>
          <w:sz w:val="28"/>
          <w:szCs w:val="28"/>
          <w:lang w:eastAsia="ru-RU"/>
        </w:rPr>
        <w:t>деятельности по выполнению работ, оказанию услуг либо для управленческих нужд субъекта учета.</w:t>
      </w:r>
      <w:proofErr w:type="gramEnd"/>
    </w:p>
    <w:p w:rsidR="007F0C40" w:rsidRDefault="007F0C40" w:rsidP="007F0C40">
      <w:pPr>
        <w:autoSpaceDE w:val="0"/>
        <w:autoSpaceDN w:val="0"/>
        <w:adjustRightInd w:val="0"/>
        <w:spacing w:after="0" w:line="240" w:lineRule="auto"/>
        <w:ind w:firstLine="540"/>
        <w:jc w:val="both"/>
        <w:rPr>
          <w:rFonts w:ascii="Times New Roman" w:hAnsi="Times New Roman" w:cs="Times New Roman"/>
          <w:sz w:val="28"/>
          <w:szCs w:val="28"/>
        </w:rPr>
      </w:pPr>
      <w:r w:rsidRPr="00070C5B">
        <w:rPr>
          <w:rFonts w:ascii="Times New Roman" w:hAnsi="Times New Roman" w:cs="Times New Roman"/>
          <w:sz w:val="28"/>
          <w:szCs w:val="28"/>
        </w:rPr>
        <w:t>Согласно п</w:t>
      </w:r>
      <w:r w:rsidR="005663B8">
        <w:rPr>
          <w:rFonts w:ascii="Times New Roman" w:hAnsi="Times New Roman" w:cs="Times New Roman"/>
          <w:sz w:val="28"/>
          <w:szCs w:val="28"/>
        </w:rPr>
        <w:t>. 50 и п. 373 Инструкция № 157н</w:t>
      </w:r>
      <w:r w:rsidRPr="00070C5B">
        <w:rPr>
          <w:rFonts w:ascii="Times New Roman" w:hAnsi="Times New Roman" w:cs="Times New Roman"/>
          <w:sz w:val="28"/>
          <w:szCs w:val="28"/>
        </w:rPr>
        <w:t xml:space="preserve">, учет объектов основных средств, стоимостью до 10000 рублей включительно, за исключением объектов библиотечного фонда, ведется на </w:t>
      </w:r>
      <w:proofErr w:type="spellStart"/>
      <w:r w:rsidRPr="00070C5B">
        <w:rPr>
          <w:rFonts w:ascii="Times New Roman" w:hAnsi="Times New Roman" w:cs="Times New Roman"/>
          <w:sz w:val="28"/>
          <w:szCs w:val="28"/>
        </w:rPr>
        <w:t>забалансовом</w:t>
      </w:r>
      <w:proofErr w:type="spellEnd"/>
      <w:r w:rsidRPr="00070C5B">
        <w:rPr>
          <w:rFonts w:ascii="Times New Roman" w:hAnsi="Times New Roman" w:cs="Times New Roman"/>
          <w:sz w:val="28"/>
          <w:szCs w:val="28"/>
        </w:rPr>
        <w:t xml:space="preserve"> счете  21 «Основные средства в эксплуатации».</w:t>
      </w:r>
    </w:p>
    <w:p w:rsidR="0048543B" w:rsidRDefault="001E68F2" w:rsidP="004854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313DB8">
        <w:rPr>
          <w:rFonts w:ascii="Times New Roman" w:hAnsi="Times New Roman" w:cs="Times New Roman"/>
          <w:b/>
          <w:sz w:val="28"/>
          <w:szCs w:val="28"/>
        </w:rPr>
        <w:t>нарушение</w:t>
      </w:r>
      <w:r w:rsidR="00156455">
        <w:rPr>
          <w:rFonts w:ascii="Times New Roman" w:hAnsi="Times New Roman" w:cs="Times New Roman"/>
          <w:sz w:val="28"/>
          <w:szCs w:val="28"/>
        </w:rPr>
        <w:t xml:space="preserve"> </w:t>
      </w:r>
      <w:r w:rsidR="00DF1D5D">
        <w:rPr>
          <w:rFonts w:ascii="Times New Roman" w:hAnsi="Times New Roman" w:cs="Times New Roman"/>
          <w:sz w:val="28"/>
          <w:szCs w:val="28"/>
        </w:rPr>
        <w:t xml:space="preserve">п.7 </w:t>
      </w:r>
      <w:r>
        <w:rPr>
          <w:rFonts w:ascii="Times New Roman" w:hAnsi="Times New Roman" w:cs="Times New Roman"/>
          <w:sz w:val="28"/>
          <w:szCs w:val="28"/>
        </w:rPr>
        <w:t>Приказа Минфина № 257н</w:t>
      </w:r>
      <w:r w:rsidR="002411C4">
        <w:rPr>
          <w:rFonts w:ascii="Times New Roman" w:hAnsi="Times New Roman" w:cs="Times New Roman"/>
          <w:sz w:val="28"/>
          <w:szCs w:val="28"/>
        </w:rPr>
        <w:t xml:space="preserve">, </w:t>
      </w:r>
      <w:r w:rsidR="0048543B">
        <w:rPr>
          <w:rFonts w:ascii="Times New Roman" w:hAnsi="Times New Roman" w:cs="Times New Roman"/>
          <w:sz w:val="28"/>
          <w:szCs w:val="28"/>
        </w:rPr>
        <w:t xml:space="preserve">п.37, </w:t>
      </w:r>
      <w:r w:rsidR="002411C4">
        <w:rPr>
          <w:rFonts w:ascii="Times New Roman" w:hAnsi="Times New Roman" w:cs="Times New Roman"/>
          <w:sz w:val="28"/>
          <w:szCs w:val="28"/>
        </w:rPr>
        <w:t>п. 38</w:t>
      </w:r>
      <w:r w:rsidR="0048543B">
        <w:rPr>
          <w:rFonts w:ascii="Times New Roman" w:hAnsi="Times New Roman" w:cs="Times New Roman"/>
          <w:sz w:val="28"/>
          <w:szCs w:val="28"/>
        </w:rPr>
        <w:t>, п.50,</w:t>
      </w:r>
      <w:r w:rsidR="00156455">
        <w:rPr>
          <w:rFonts w:ascii="Times New Roman" w:hAnsi="Times New Roman" w:cs="Times New Roman"/>
          <w:sz w:val="28"/>
          <w:szCs w:val="28"/>
        </w:rPr>
        <w:t xml:space="preserve"> п. 53,</w:t>
      </w:r>
      <w:r w:rsidR="0048543B">
        <w:rPr>
          <w:rFonts w:ascii="Times New Roman" w:hAnsi="Times New Roman" w:cs="Times New Roman"/>
          <w:sz w:val="28"/>
          <w:szCs w:val="28"/>
        </w:rPr>
        <w:t xml:space="preserve"> п. 373</w:t>
      </w:r>
      <w:r w:rsidR="002411C4">
        <w:rPr>
          <w:rFonts w:ascii="Times New Roman" w:hAnsi="Times New Roman" w:cs="Times New Roman"/>
          <w:sz w:val="28"/>
          <w:szCs w:val="28"/>
        </w:rPr>
        <w:t xml:space="preserve"> Инструкции № 157н, </w:t>
      </w:r>
      <w:r w:rsidR="00156455">
        <w:rPr>
          <w:rFonts w:ascii="Times New Roman" w:hAnsi="Times New Roman" w:cs="Times New Roman"/>
          <w:sz w:val="28"/>
          <w:szCs w:val="28"/>
        </w:rPr>
        <w:t xml:space="preserve">п. 5 Инструкции № 162н </w:t>
      </w:r>
      <w:r>
        <w:rPr>
          <w:rFonts w:ascii="Times New Roman" w:hAnsi="Times New Roman" w:cs="Times New Roman"/>
          <w:sz w:val="28"/>
          <w:szCs w:val="28"/>
        </w:rPr>
        <w:t>основные средства  в количестве 48 ед. на общую сумму 279 804,0 рублей числятся как материальные запасы на счете 00.105</w:t>
      </w:r>
      <w:r w:rsidR="00156455">
        <w:rPr>
          <w:rFonts w:ascii="Times New Roman" w:hAnsi="Times New Roman" w:cs="Times New Roman"/>
          <w:sz w:val="28"/>
          <w:szCs w:val="28"/>
        </w:rPr>
        <w:t>.00</w:t>
      </w:r>
      <w:r>
        <w:rPr>
          <w:rFonts w:ascii="Times New Roman" w:hAnsi="Times New Roman" w:cs="Times New Roman"/>
          <w:sz w:val="28"/>
          <w:szCs w:val="28"/>
        </w:rPr>
        <w:t xml:space="preserve"> «Материальные запасы»</w:t>
      </w:r>
      <w:r w:rsidR="0048543B">
        <w:rPr>
          <w:rFonts w:ascii="Times New Roman" w:hAnsi="Times New Roman" w:cs="Times New Roman"/>
          <w:sz w:val="28"/>
          <w:szCs w:val="28"/>
        </w:rPr>
        <w:t>, в том числе:</w:t>
      </w:r>
    </w:p>
    <w:p w:rsidR="0048543B" w:rsidRPr="005663B8" w:rsidRDefault="0048543B" w:rsidP="0048543B">
      <w:pPr>
        <w:autoSpaceDE w:val="0"/>
        <w:autoSpaceDN w:val="0"/>
        <w:adjustRightInd w:val="0"/>
        <w:spacing w:after="0" w:line="240" w:lineRule="auto"/>
        <w:ind w:firstLine="540"/>
        <w:jc w:val="both"/>
        <w:rPr>
          <w:rFonts w:ascii="Times New Roman" w:hAnsi="Times New Roman" w:cs="Times New Roman"/>
          <w:sz w:val="28"/>
          <w:szCs w:val="28"/>
        </w:rPr>
      </w:pPr>
      <w:r w:rsidRPr="0088580C">
        <w:rPr>
          <w:rFonts w:ascii="Times New Roman" w:hAnsi="Times New Roman" w:cs="Times New Roman"/>
          <w:sz w:val="28"/>
          <w:szCs w:val="28"/>
        </w:rPr>
        <w:t xml:space="preserve">на синтетическом счете 00.105.34 «Строительные материалы" и на синтетическом счете 00.105.36 «Прочие материальные запасы» </w:t>
      </w:r>
      <w:r w:rsidRPr="005663B8">
        <w:rPr>
          <w:rFonts w:ascii="Times New Roman" w:hAnsi="Times New Roman" w:cs="Times New Roman"/>
          <w:sz w:val="28"/>
          <w:szCs w:val="28"/>
        </w:rPr>
        <w:t xml:space="preserve"> числятся </w:t>
      </w:r>
      <w:r w:rsidRPr="005663B8">
        <w:rPr>
          <w:rFonts w:ascii="Times New Roman" w:hAnsi="Times New Roman" w:cs="Times New Roman"/>
          <w:color w:val="22272F"/>
          <w:sz w:val="28"/>
          <w:szCs w:val="28"/>
          <w:shd w:val="clear" w:color="auto" w:fill="FFFFFF"/>
        </w:rPr>
        <w:t>основные средства</w:t>
      </w:r>
      <w:r>
        <w:rPr>
          <w:rFonts w:ascii="Times New Roman" w:hAnsi="Times New Roman" w:cs="Times New Roman"/>
          <w:color w:val="22272F"/>
          <w:sz w:val="28"/>
          <w:szCs w:val="28"/>
          <w:shd w:val="clear" w:color="auto" w:fill="FFFFFF"/>
        </w:rPr>
        <w:t>, стоимостью менее 10 000,0 рублей</w:t>
      </w:r>
      <w:r w:rsidRPr="005663B8">
        <w:rPr>
          <w:rFonts w:ascii="Times New Roman" w:hAnsi="Times New Roman" w:cs="Times New Roman"/>
          <w:color w:val="22272F"/>
          <w:sz w:val="28"/>
          <w:szCs w:val="28"/>
          <w:shd w:val="clear" w:color="auto" w:fill="FFFFFF"/>
        </w:rPr>
        <w:t xml:space="preserve"> в количестве </w:t>
      </w:r>
      <w:r w:rsidRPr="005663B8">
        <w:rPr>
          <w:rFonts w:ascii="Times New Roman" w:hAnsi="Times New Roman" w:cs="Times New Roman"/>
          <w:sz w:val="28"/>
          <w:szCs w:val="28"/>
        </w:rPr>
        <w:t xml:space="preserve">в количестве </w:t>
      </w:r>
      <w:r w:rsidR="00B061D9">
        <w:rPr>
          <w:rFonts w:ascii="Times New Roman" w:hAnsi="Times New Roman" w:cs="Times New Roman"/>
          <w:sz w:val="28"/>
          <w:szCs w:val="28"/>
        </w:rPr>
        <w:t>38</w:t>
      </w:r>
      <w:r w:rsidRPr="005663B8">
        <w:rPr>
          <w:rFonts w:ascii="Times New Roman" w:hAnsi="Times New Roman" w:cs="Times New Roman"/>
          <w:sz w:val="28"/>
          <w:szCs w:val="28"/>
        </w:rPr>
        <w:t xml:space="preserve"> ед. на сумму </w:t>
      </w:r>
      <w:r w:rsidR="00B061D9">
        <w:rPr>
          <w:rFonts w:ascii="Times New Roman" w:hAnsi="Times New Roman" w:cs="Times New Roman"/>
          <w:sz w:val="28"/>
          <w:szCs w:val="28"/>
        </w:rPr>
        <w:t>91 928,00</w:t>
      </w:r>
      <w:r w:rsidRPr="005663B8">
        <w:rPr>
          <w:rFonts w:ascii="Times New Roman" w:hAnsi="Times New Roman" w:cs="Times New Roman"/>
          <w:sz w:val="28"/>
          <w:szCs w:val="28"/>
        </w:rPr>
        <w:t>,0  рублей</w:t>
      </w:r>
      <w:r w:rsidR="00A73041">
        <w:rPr>
          <w:rFonts w:ascii="Times New Roman" w:hAnsi="Times New Roman" w:cs="Times New Roman"/>
          <w:sz w:val="28"/>
          <w:szCs w:val="28"/>
        </w:rPr>
        <w:t xml:space="preserve">, вместо  </w:t>
      </w:r>
      <w:proofErr w:type="spellStart"/>
      <w:r w:rsidR="00A73041">
        <w:rPr>
          <w:rFonts w:ascii="Times New Roman" w:hAnsi="Times New Roman" w:cs="Times New Roman"/>
          <w:sz w:val="28"/>
          <w:szCs w:val="28"/>
        </w:rPr>
        <w:t>забалансового</w:t>
      </w:r>
      <w:proofErr w:type="spellEnd"/>
      <w:r w:rsidR="00A73041">
        <w:rPr>
          <w:rFonts w:ascii="Times New Roman" w:hAnsi="Times New Roman" w:cs="Times New Roman"/>
          <w:sz w:val="28"/>
          <w:szCs w:val="28"/>
        </w:rPr>
        <w:t xml:space="preserve"> счета  21 «Основные средства в эксплуатации»</w:t>
      </w:r>
      <w:r w:rsidRPr="005663B8">
        <w:rPr>
          <w:rFonts w:ascii="Times New Roman" w:hAnsi="Times New Roman" w:cs="Times New Roman"/>
          <w:sz w:val="28"/>
          <w:szCs w:val="28"/>
        </w:rPr>
        <w:t>.</w:t>
      </w:r>
    </w:p>
    <w:p w:rsidR="0048543B" w:rsidRDefault="0048543B" w:rsidP="004854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синтетическом счете </w:t>
      </w:r>
      <w:r w:rsidRPr="0088580C">
        <w:rPr>
          <w:rFonts w:ascii="Times New Roman" w:hAnsi="Times New Roman" w:cs="Times New Roman"/>
          <w:sz w:val="28"/>
          <w:szCs w:val="28"/>
        </w:rPr>
        <w:t>00.105.36 «Прочие материальные запасы»</w:t>
      </w:r>
      <w:r>
        <w:rPr>
          <w:rFonts w:ascii="Times New Roman" w:hAnsi="Times New Roman" w:cs="Times New Roman"/>
          <w:sz w:val="28"/>
          <w:szCs w:val="28"/>
        </w:rPr>
        <w:t xml:space="preserve"> числятся основные средства  в количестве 7 ед. на общую сумму 186 722,0 рублей, вместо синтетического счета 00.101.34  «Машины и оборудование»</w:t>
      </w:r>
      <w:r w:rsidR="00A6068C">
        <w:rPr>
          <w:rFonts w:ascii="Times New Roman" w:hAnsi="Times New Roman" w:cs="Times New Roman"/>
          <w:sz w:val="28"/>
          <w:szCs w:val="28"/>
        </w:rPr>
        <w:t xml:space="preserve"> </w:t>
      </w:r>
      <w:r>
        <w:rPr>
          <w:rFonts w:ascii="Times New Roman" w:hAnsi="Times New Roman" w:cs="Times New Roman"/>
          <w:sz w:val="28"/>
          <w:szCs w:val="28"/>
        </w:rPr>
        <w:t xml:space="preserve"> в количестве 4 ед. на общую сумму 150 722,0 рублей и </w:t>
      </w:r>
      <w:r w:rsidR="00A6068C">
        <w:rPr>
          <w:rFonts w:ascii="Times New Roman" w:hAnsi="Times New Roman" w:cs="Times New Roman"/>
          <w:sz w:val="28"/>
          <w:szCs w:val="28"/>
        </w:rPr>
        <w:t xml:space="preserve">счета </w:t>
      </w:r>
      <w:r>
        <w:rPr>
          <w:rFonts w:ascii="Times New Roman" w:hAnsi="Times New Roman" w:cs="Times New Roman"/>
          <w:sz w:val="28"/>
          <w:szCs w:val="28"/>
        </w:rPr>
        <w:t>00.101.38 «Прочие основные средства» в количестве 3 ед. на общую сумму 36 000,0 рублей.</w:t>
      </w:r>
      <w:proofErr w:type="gramEnd"/>
    </w:p>
    <w:p w:rsidR="001E68F2" w:rsidRDefault="001E68F2" w:rsidP="001E68F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результате </w:t>
      </w:r>
      <w:r w:rsidR="008E00A4">
        <w:rPr>
          <w:rFonts w:ascii="Times New Roman" w:hAnsi="Times New Roman" w:cs="Times New Roman"/>
          <w:sz w:val="28"/>
          <w:szCs w:val="28"/>
        </w:rPr>
        <w:t xml:space="preserve"> в </w:t>
      </w:r>
      <w:r w:rsidR="008E00A4" w:rsidRPr="0025442B">
        <w:rPr>
          <w:rFonts w:ascii="Times New Roman" w:hAnsi="Times New Roman" w:cs="Times New Roman"/>
          <w:b/>
          <w:sz w:val="28"/>
          <w:szCs w:val="28"/>
        </w:rPr>
        <w:t>нарушение</w:t>
      </w:r>
      <w:r w:rsidR="008E00A4">
        <w:rPr>
          <w:rFonts w:ascii="Times New Roman" w:hAnsi="Times New Roman" w:cs="Times New Roman"/>
          <w:sz w:val="28"/>
          <w:szCs w:val="28"/>
        </w:rPr>
        <w:t xml:space="preserve"> ст. 13 Федерального закона № 402</w:t>
      </w:r>
      <w:r w:rsidR="0025442B">
        <w:rPr>
          <w:rFonts w:ascii="Times New Roman" w:hAnsi="Times New Roman" w:cs="Times New Roman"/>
          <w:sz w:val="28"/>
          <w:szCs w:val="28"/>
        </w:rPr>
        <w:t>-</w:t>
      </w:r>
      <w:r w:rsidR="008E00A4">
        <w:rPr>
          <w:rFonts w:ascii="Times New Roman" w:hAnsi="Times New Roman" w:cs="Times New Roman"/>
          <w:sz w:val="28"/>
          <w:szCs w:val="28"/>
        </w:rPr>
        <w:t xml:space="preserve"> ФЗ, </w:t>
      </w:r>
      <w:r w:rsidR="0025442B">
        <w:rPr>
          <w:rFonts w:ascii="Times New Roman" w:hAnsi="Times New Roman" w:cs="Times New Roman"/>
          <w:sz w:val="28"/>
          <w:szCs w:val="28"/>
        </w:rPr>
        <w:t>п.18</w:t>
      </w:r>
      <w:r w:rsidR="00156455">
        <w:rPr>
          <w:rFonts w:ascii="Times New Roman" w:hAnsi="Times New Roman" w:cs="Times New Roman"/>
          <w:sz w:val="28"/>
          <w:szCs w:val="28"/>
        </w:rPr>
        <w:t>, п. 19</w:t>
      </w:r>
      <w:r w:rsidR="0025442B">
        <w:rPr>
          <w:rFonts w:ascii="Times New Roman" w:hAnsi="Times New Roman" w:cs="Times New Roman"/>
          <w:sz w:val="28"/>
          <w:szCs w:val="28"/>
        </w:rPr>
        <w:t xml:space="preserve"> Приказа Минфина № 256н </w:t>
      </w:r>
      <w:r>
        <w:rPr>
          <w:rFonts w:ascii="Times New Roman" w:hAnsi="Times New Roman" w:cs="Times New Roman"/>
          <w:sz w:val="28"/>
          <w:szCs w:val="28"/>
        </w:rPr>
        <w:t>в Балансе (ф.0503120)</w:t>
      </w:r>
      <w:r w:rsidR="0025442B">
        <w:rPr>
          <w:rFonts w:ascii="Times New Roman" w:hAnsi="Times New Roman" w:cs="Times New Roman"/>
          <w:sz w:val="28"/>
          <w:szCs w:val="28"/>
        </w:rPr>
        <w:t xml:space="preserve"> </w:t>
      </w:r>
      <w:r w:rsidR="00D16435">
        <w:rPr>
          <w:rFonts w:ascii="Times New Roman" w:hAnsi="Times New Roman" w:cs="Times New Roman"/>
          <w:sz w:val="28"/>
          <w:szCs w:val="28"/>
        </w:rPr>
        <w:t xml:space="preserve">по строке 010 «основные средства (балансовая стоимость, 010100000)»,  по строке 030 «основные средства (остаточная стоимость)», по строке 080  «материальные запасы (010500000),всего» </w:t>
      </w:r>
      <w:r w:rsidR="0025442B">
        <w:rPr>
          <w:rFonts w:ascii="Times New Roman" w:hAnsi="Times New Roman" w:cs="Times New Roman"/>
          <w:sz w:val="28"/>
          <w:szCs w:val="28"/>
        </w:rPr>
        <w:t>и в Сведениях о движении нефинансовых активов (ф.0503168)</w:t>
      </w:r>
      <w:r>
        <w:rPr>
          <w:rFonts w:ascii="Times New Roman" w:hAnsi="Times New Roman" w:cs="Times New Roman"/>
          <w:sz w:val="28"/>
          <w:szCs w:val="28"/>
        </w:rPr>
        <w:t xml:space="preserve"> отражены </w:t>
      </w:r>
      <w:r w:rsidRPr="007B3FD8">
        <w:rPr>
          <w:rFonts w:ascii="Times New Roman" w:hAnsi="Times New Roman" w:cs="Times New Roman"/>
          <w:b/>
          <w:sz w:val="28"/>
          <w:szCs w:val="28"/>
        </w:rPr>
        <w:t>недостоверные</w:t>
      </w:r>
      <w:r>
        <w:rPr>
          <w:rFonts w:ascii="Times New Roman" w:hAnsi="Times New Roman" w:cs="Times New Roman"/>
          <w:sz w:val="28"/>
          <w:szCs w:val="28"/>
        </w:rPr>
        <w:t xml:space="preserve"> данные. </w:t>
      </w:r>
      <w:proofErr w:type="gramEnd"/>
    </w:p>
    <w:p w:rsidR="00AF6645" w:rsidRDefault="00AF6645" w:rsidP="001E68F2">
      <w:pPr>
        <w:autoSpaceDE w:val="0"/>
        <w:autoSpaceDN w:val="0"/>
        <w:adjustRightInd w:val="0"/>
        <w:spacing w:after="0" w:line="240" w:lineRule="auto"/>
        <w:ind w:firstLine="540"/>
        <w:jc w:val="both"/>
        <w:rPr>
          <w:rFonts w:ascii="Times New Roman" w:hAnsi="Times New Roman" w:cs="Times New Roman"/>
          <w:sz w:val="28"/>
          <w:szCs w:val="28"/>
        </w:rPr>
      </w:pPr>
      <w:r w:rsidRPr="00AF6645">
        <w:rPr>
          <w:rFonts w:ascii="Times New Roman" w:hAnsi="Times New Roman" w:cs="Times New Roman"/>
          <w:sz w:val="28"/>
          <w:szCs w:val="28"/>
        </w:rPr>
        <w:lastRenderedPageBreak/>
        <w:t xml:space="preserve">Неверное отражение объектов в учете привело к </w:t>
      </w:r>
      <w:r w:rsidRPr="0060560D">
        <w:rPr>
          <w:rFonts w:ascii="Times New Roman" w:hAnsi="Times New Roman" w:cs="Times New Roman"/>
          <w:b/>
          <w:sz w:val="28"/>
          <w:szCs w:val="28"/>
        </w:rPr>
        <w:t>искажению</w:t>
      </w:r>
      <w:r w:rsidRPr="00AF6645">
        <w:rPr>
          <w:rFonts w:ascii="Times New Roman" w:hAnsi="Times New Roman" w:cs="Times New Roman"/>
          <w:sz w:val="28"/>
          <w:szCs w:val="28"/>
        </w:rPr>
        <w:t xml:space="preserve"> показателей Баланса (ф. 05031</w:t>
      </w:r>
      <w:r>
        <w:rPr>
          <w:rFonts w:ascii="Times New Roman" w:hAnsi="Times New Roman" w:cs="Times New Roman"/>
          <w:sz w:val="28"/>
          <w:szCs w:val="28"/>
        </w:rPr>
        <w:t>2</w:t>
      </w:r>
      <w:r w:rsidRPr="00AF6645">
        <w:rPr>
          <w:rFonts w:ascii="Times New Roman" w:hAnsi="Times New Roman" w:cs="Times New Roman"/>
          <w:sz w:val="28"/>
          <w:szCs w:val="28"/>
        </w:rPr>
        <w:t xml:space="preserve">0) - занижению балансовой </w:t>
      </w:r>
      <w:r w:rsidR="00016AD5">
        <w:rPr>
          <w:rFonts w:ascii="Times New Roman" w:hAnsi="Times New Roman" w:cs="Times New Roman"/>
          <w:sz w:val="28"/>
          <w:szCs w:val="28"/>
        </w:rPr>
        <w:t xml:space="preserve"> и остаточной </w:t>
      </w:r>
      <w:r w:rsidRPr="00AF6645">
        <w:rPr>
          <w:rFonts w:ascii="Times New Roman" w:hAnsi="Times New Roman" w:cs="Times New Roman"/>
          <w:sz w:val="28"/>
          <w:szCs w:val="28"/>
        </w:rPr>
        <w:t>стоимости имущества по строке 01</w:t>
      </w:r>
      <w:r w:rsidR="0060560D">
        <w:rPr>
          <w:rFonts w:ascii="Times New Roman" w:hAnsi="Times New Roman" w:cs="Times New Roman"/>
          <w:sz w:val="28"/>
          <w:szCs w:val="28"/>
        </w:rPr>
        <w:t>0</w:t>
      </w:r>
      <w:r w:rsidRPr="00AF6645">
        <w:rPr>
          <w:rFonts w:ascii="Times New Roman" w:hAnsi="Times New Roman" w:cs="Times New Roman"/>
          <w:sz w:val="28"/>
          <w:szCs w:val="28"/>
        </w:rPr>
        <w:t xml:space="preserve"> </w:t>
      </w:r>
      <w:r w:rsidR="0060560D" w:rsidRPr="0060560D">
        <w:rPr>
          <w:rFonts w:ascii="Times New Roman" w:hAnsi="Times New Roman" w:cs="Times New Roman"/>
          <w:sz w:val="28"/>
          <w:szCs w:val="28"/>
        </w:rPr>
        <w:t>«</w:t>
      </w:r>
      <w:r w:rsidR="0060560D">
        <w:rPr>
          <w:rFonts w:ascii="Times New Roman" w:hAnsi="Times New Roman" w:cs="Times New Roman"/>
          <w:sz w:val="28"/>
          <w:szCs w:val="28"/>
        </w:rPr>
        <w:t>О</w:t>
      </w:r>
      <w:r w:rsidR="0060560D" w:rsidRPr="0060560D">
        <w:rPr>
          <w:rFonts w:ascii="Times New Roman" w:hAnsi="Times New Roman" w:cs="Times New Roman"/>
          <w:sz w:val="28"/>
          <w:szCs w:val="28"/>
        </w:rPr>
        <w:t>сновные средства (ба</w:t>
      </w:r>
      <w:r w:rsidR="0060560D">
        <w:rPr>
          <w:rFonts w:ascii="Times New Roman" w:hAnsi="Times New Roman" w:cs="Times New Roman"/>
          <w:sz w:val="28"/>
          <w:szCs w:val="28"/>
        </w:rPr>
        <w:t>лансовая стоимость, 010100000)»</w:t>
      </w:r>
      <w:r w:rsidR="00016AD5">
        <w:rPr>
          <w:rFonts w:ascii="Times New Roman" w:hAnsi="Times New Roman" w:cs="Times New Roman"/>
          <w:sz w:val="28"/>
          <w:szCs w:val="28"/>
        </w:rPr>
        <w:t>,</w:t>
      </w:r>
      <w:r w:rsidR="0060560D">
        <w:rPr>
          <w:rFonts w:ascii="Times New Roman" w:hAnsi="Times New Roman" w:cs="Times New Roman"/>
          <w:sz w:val="28"/>
          <w:szCs w:val="28"/>
        </w:rPr>
        <w:t xml:space="preserve">   по строке 030 «О</w:t>
      </w:r>
      <w:r w:rsidR="0060560D" w:rsidRPr="0060560D">
        <w:rPr>
          <w:rFonts w:ascii="Times New Roman" w:hAnsi="Times New Roman" w:cs="Times New Roman"/>
          <w:sz w:val="28"/>
          <w:szCs w:val="28"/>
        </w:rPr>
        <w:t>сновные ср</w:t>
      </w:r>
      <w:r w:rsidR="0060560D">
        <w:rPr>
          <w:rFonts w:ascii="Times New Roman" w:hAnsi="Times New Roman" w:cs="Times New Roman"/>
          <w:sz w:val="28"/>
          <w:szCs w:val="28"/>
        </w:rPr>
        <w:t>едства (остаточная стоимость)»</w:t>
      </w:r>
      <w:r w:rsidRPr="00AF6645">
        <w:rPr>
          <w:rFonts w:ascii="Times New Roman" w:hAnsi="Times New Roman" w:cs="Times New Roman"/>
          <w:sz w:val="28"/>
          <w:szCs w:val="28"/>
        </w:rPr>
        <w:t xml:space="preserve"> и завышению стоимости материальных запасов по строке 080 "Материальные запасы"</w:t>
      </w:r>
      <w:r>
        <w:rPr>
          <w:rFonts w:ascii="Times New Roman" w:hAnsi="Times New Roman" w:cs="Times New Roman"/>
          <w:sz w:val="28"/>
          <w:szCs w:val="28"/>
        </w:rPr>
        <w:t>.</w:t>
      </w:r>
    </w:p>
    <w:p w:rsidR="007C4C65" w:rsidRDefault="001C0954" w:rsidP="000322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750F07">
        <w:rPr>
          <w:rFonts w:ascii="Times New Roman" w:hAnsi="Times New Roman" w:cs="Times New Roman"/>
          <w:b/>
          <w:sz w:val="28"/>
          <w:szCs w:val="28"/>
        </w:rPr>
        <w:t>нарушение</w:t>
      </w:r>
      <w:r>
        <w:rPr>
          <w:rFonts w:ascii="Times New Roman" w:hAnsi="Times New Roman" w:cs="Times New Roman"/>
          <w:sz w:val="28"/>
          <w:szCs w:val="28"/>
        </w:rPr>
        <w:t xml:space="preserve"> </w:t>
      </w:r>
      <w:r w:rsidR="00FD561A">
        <w:rPr>
          <w:rFonts w:ascii="Times New Roman" w:hAnsi="Times New Roman" w:cs="Times New Roman"/>
          <w:sz w:val="28"/>
          <w:szCs w:val="28"/>
        </w:rPr>
        <w:t xml:space="preserve">требований </w:t>
      </w:r>
      <w:r w:rsidR="00DF1D5D">
        <w:rPr>
          <w:rFonts w:ascii="Times New Roman" w:hAnsi="Times New Roman" w:cs="Times New Roman"/>
          <w:sz w:val="28"/>
          <w:szCs w:val="28"/>
        </w:rPr>
        <w:t xml:space="preserve">п. 5 </w:t>
      </w:r>
      <w:r w:rsidR="00FD561A">
        <w:rPr>
          <w:rFonts w:ascii="Times New Roman" w:hAnsi="Times New Roman" w:cs="Times New Roman"/>
          <w:sz w:val="28"/>
          <w:szCs w:val="28"/>
        </w:rPr>
        <w:t xml:space="preserve">Приказа Минфина № 162н,  </w:t>
      </w:r>
      <w:r w:rsidR="001F13E2">
        <w:rPr>
          <w:rFonts w:ascii="Times New Roman" w:hAnsi="Times New Roman" w:cs="Times New Roman"/>
          <w:sz w:val="28"/>
          <w:szCs w:val="28"/>
        </w:rPr>
        <w:t xml:space="preserve">п.38, </w:t>
      </w:r>
      <w:r w:rsidR="00FD561A">
        <w:rPr>
          <w:rFonts w:ascii="Times New Roman" w:hAnsi="Times New Roman" w:cs="Times New Roman"/>
          <w:sz w:val="28"/>
          <w:szCs w:val="28"/>
        </w:rPr>
        <w:t>п.</w:t>
      </w:r>
      <w:r w:rsidR="00521348">
        <w:rPr>
          <w:rFonts w:ascii="Times New Roman" w:hAnsi="Times New Roman" w:cs="Times New Roman"/>
          <w:sz w:val="28"/>
          <w:szCs w:val="28"/>
        </w:rPr>
        <w:t xml:space="preserve"> 53</w:t>
      </w:r>
      <w:r w:rsidR="00FD561A">
        <w:rPr>
          <w:rFonts w:ascii="Times New Roman" w:hAnsi="Times New Roman" w:cs="Times New Roman"/>
          <w:sz w:val="28"/>
          <w:szCs w:val="28"/>
        </w:rPr>
        <w:t xml:space="preserve"> Инструкции №157н</w:t>
      </w:r>
      <w:r w:rsidR="00156455">
        <w:rPr>
          <w:rFonts w:ascii="Times New Roman" w:hAnsi="Times New Roman" w:cs="Times New Roman"/>
          <w:sz w:val="28"/>
          <w:szCs w:val="28"/>
        </w:rPr>
        <w:t>, п. 29 Приказа Минфина России № 256н</w:t>
      </w:r>
      <w:r w:rsidR="00AD0BAF">
        <w:rPr>
          <w:rFonts w:ascii="Times New Roman" w:hAnsi="Times New Roman" w:cs="Times New Roman"/>
          <w:sz w:val="28"/>
          <w:szCs w:val="28"/>
        </w:rPr>
        <w:t xml:space="preserve"> с</w:t>
      </w:r>
      <w:r w:rsidR="00FD561A">
        <w:rPr>
          <w:rFonts w:ascii="Times New Roman" w:hAnsi="Times New Roman" w:cs="Times New Roman"/>
          <w:sz w:val="28"/>
          <w:szCs w:val="28"/>
        </w:rPr>
        <w:t>убъектом отчетности не ведется учет нефинансовых активов по</w:t>
      </w:r>
      <w:r w:rsidR="00FD561A" w:rsidRPr="00FD561A">
        <w:rPr>
          <w:rFonts w:ascii="Times New Roman" w:hAnsi="Times New Roman" w:cs="Times New Roman"/>
          <w:sz w:val="28"/>
          <w:szCs w:val="28"/>
        </w:rPr>
        <w:t xml:space="preserve"> счет</w:t>
      </w:r>
      <w:r w:rsidR="00FD561A">
        <w:rPr>
          <w:rFonts w:ascii="Times New Roman" w:hAnsi="Times New Roman" w:cs="Times New Roman"/>
          <w:sz w:val="28"/>
          <w:szCs w:val="28"/>
        </w:rPr>
        <w:t>у</w:t>
      </w:r>
      <w:r w:rsidR="00FD561A" w:rsidRPr="00FD561A">
        <w:rPr>
          <w:rFonts w:ascii="Times New Roman" w:hAnsi="Times New Roman" w:cs="Times New Roman"/>
          <w:sz w:val="28"/>
          <w:szCs w:val="28"/>
        </w:rPr>
        <w:t xml:space="preserve"> аналитического учета счета 010100000 "Основные средства</w:t>
      </w:r>
      <w:r w:rsidR="00FD561A">
        <w:rPr>
          <w:rFonts w:ascii="Times New Roman" w:hAnsi="Times New Roman" w:cs="Times New Roman"/>
          <w:sz w:val="28"/>
          <w:szCs w:val="28"/>
        </w:rPr>
        <w:t>»</w:t>
      </w:r>
      <w:r w:rsidR="00AD0BAF">
        <w:rPr>
          <w:rFonts w:ascii="Times New Roman" w:hAnsi="Times New Roman" w:cs="Times New Roman"/>
          <w:sz w:val="28"/>
          <w:szCs w:val="28"/>
        </w:rPr>
        <w:t xml:space="preserve"> (по запросу к проверке </w:t>
      </w:r>
      <w:r w:rsidR="00F01C02">
        <w:rPr>
          <w:rFonts w:ascii="Times New Roman" w:hAnsi="Times New Roman" w:cs="Times New Roman"/>
          <w:sz w:val="28"/>
          <w:szCs w:val="28"/>
        </w:rPr>
        <w:t>не</w:t>
      </w:r>
      <w:r w:rsidR="00AD0BAF">
        <w:rPr>
          <w:rFonts w:ascii="Times New Roman" w:hAnsi="Times New Roman" w:cs="Times New Roman"/>
          <w:sz w:val="28"/>
          <w:szCs w:val="28"/>
        </w:rPr>
        <w:t xml:space="preserve"> представлена оборотная ведомость по </w:t>
      </w:r>
      <w:r w:rsidR="00F01C02">
        <w:rPr>
          <w:rFonts w:ascii="Times New Roman" w:hAnsi="Times New Roman" w:cs="Times New Roman"/>
          <w:sz w:val="28"/>
          <w:szCs w:val="28"/>
        </w:rPr>
        <w:t>нефинансовым активам (основные средства)</w:t>
      </w:r>
      <w:r w:rsidR="007C4C65">
        <w:rPr>
          <w:rFonts w:ascii="Times New Roman" w:hAnsi="Times New Roman" w:cs="Times New Roman"/>
          <w:sz w:val="28"/>
          <w:szCs w:val="28"/>
        </w:rPr>
        <w:t>.</w:t>
      </w:r>
      <w:proofErr w:type="gramEnd"/>
    </w:p>
    <w:p w:rsidR="000D5F86" w:rsidRPr="000D5F86" w:rsidRDefault="000D5F86" w:rsidP="000D5F86">
      <w:pPr>
        <w:autoSpaceDE w:val="0"/>
        <w:autoSpaceDN w:val="0"/>
        <w:adjustRightInd w:val="0"/>
        <w:spacing w:after="0" w:line="240" w:lineRule="auto"/>
        <w:ind w:firstLine="540"/>
        <w:jc w:val="both"/>
        <w:rPr>
          <w:rFonts w:ascii="Times New Roman" w:hAnsi="Times New Roman" w:cs="Times New Roman"/>
          <w:sz w:val="28"/>
          <w:szCs w:val="28"/>
        </w:rPr>
      </w:pPr>
      <w:r w:rsidRPr="000D5F86">
        <w:rPr>
          <w:rFonts w:ascii="Times New Roman" w:hAnsi="Times New Roman" w:cs="Times New Roman"/>
          <w:sz w:val="28"/>
          <w:szCs w:val="28"/>
        </w:rPr>
        <w:t>Согласно отчётным данным формы 0503168 «Сведения о движении нефинансовых активов» стоимость материальных запасов по состоянию на 01.01.2020 составляет 644 657,68 рублей, основных средств 5 449 268,85 рублей.</w:t>
      </w:r>
    </w:p>
    <w:p w:rsidR="000D5F86" w:rsidRDefault="000D5F86" w:rsidP="000D5F86">
      <w:pPr>
        <w:autoSpaceDE w:val="0"/>
        <w:autoSpaceDN w:val="0"/>
        <w:adjustRightInd w:val="0"/>
        <w:spacing w:after="0" w:line="240" w:lineRule="auto"/>
        <w:ind w:firstLine="540"/>
        <w:jc w:val="both"/>
        <w:rPr>
          <w:rFonts w:ascii="Times New Roman" w:hAnsi="Times New Roman" w:cs="Times New Roman"/>
          <w:sz w:val="28"/>
          <w:szCs w:val="28"/>
        </w:rPr>
      </w:pPr>
      <w:r w:rsidRPr="000D5F86">
        <w:rPr>
          <w:rFonts w:ascii="Times New Roman" w:hAnsi="Times New Roman" w:cs="Times New Roman"/>
          <w:sz w:val="28"/>
          <w:szCs w:val="28"/>
        </w:rPr>
        <w:t xml:space="preserve">По данным годовой отчётности Баланса (форма 0503120) и </w:t>
      </w:r>
      <w:proofErr w:type="gramStart"/>
      <w:r w:rsidRPr="000D5F86">
        <w:rPr>
          <w:rFonts w:ascii="Times New Roman" w:hAnsi="Times New Roman" w:cs="Times New Roman"/>
          <w:sz w:val="28"/>
          <w:szCs w:val="28"/>
        </w:rPr>
        <w:t>согласно сведений</w:t>
      </w:r>
      <w:proofErr w:type="gramEnd"/>
      <w:r w:rsidRPr="000D5F86">
        <w:rPr>
          <w:rFonts w:ascii="Times New Roman" w:hAnsi="Times New Roman" w:cs="Times New Roman"/>
          <w:sz w:val="28"/>
          <w:szCs w:val="28"/>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1 469 956,80 рублей.</w:t>
      </w:r>
    </w:p>
    <w:p w:rsidR="000D5F86" w:rsidRDefault="000D5F86" w:rsidP="000322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7C4C65">
        <w:rPr>
          <w:rFonts w:ascii="Times New Roman" w:hAnsi="Times New Roman" w:cs="Times New Roman"/>
          <w:sz w:val="28"/>
          <w:szCs w:val="28"/>
        </w:rPr>
        <w:t xml:space="preserve">роверить учет основных средств по </w:t>
      </w:r>
      <w:r w:rsidR="007C4C65" w:rsidRPr="00CB09B2">
        <w:rPr>
          <w:rFonts w:ascii="Times New Roman" w:hAnsi="Times New Roman" w:cs="Times New Roman"/>
          <w:sz w:val="28"/>
          <w:szCs w:val="28"/>
        </w:rPr>
        <w:t>счетам,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w:t>
      </w:r>
      <w:r>
        <w:rPr>
          <w:rFonts w:ascii="Times New Roman" w:hAnsi="Times New Roman" w:cs="Times New Roman"/>
          <w:sz w:val="28"/>
          <w:szCs w:val="28"/>
        </w:rPr>
        <w:t>, а также достоверность данных отраженных в Сведениях о движении нефинансовых активов (ф.0503168) не представилось возможным.</w:t>
      </w:r>
      <w:proofErr w:type="gramEnd"/>
    </w:p>
    <w:p w:rsidR="00014FFB" w:rsidRDefault="00922F75" w:rsidP="000322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0D5F86">
        <w:rPr>
          <w:rFonts w:ascii="Times New Roman" w:hAnsi="Times New Roman" w:cs="Times New Roman"/>
          <w:sz w:val="28"/>
          <w:szCs w:val="28"/>
        </w:rPr>
        <w:t>о сведениям о муниципальном недвижимом имуществе и сведениям о муниципальном движимом имуществе</w:t>
      </w:r>
      <w:r w:rsidR="00047BEF">
        <w:rPr>
          <w:rFonts w:ascii="Times New Roman" w:hAnsi="Times New Roman" w:cs="Times New Roman"/>
          <w:sz w:val="28"/>
          <w:szCs w:val="28"/>
        </w:rPr>
        <w:t>,</w:t>
      </w:r>
      <w:r w:rsidR="000D5F86">
        <w:rPr>
          <w:rFonts w:ascii="Times New Roman" w:hAnsi="Times New Roman" w:cs="Times New Roman"/>
          <w:sz w:val="28"/>
          <w:szCs w:val="28"/>
        </w:rPr>
        <w:t xml:space="preserve"> отраженных в реестре муниципального имущества</w:t>
      </w:r>
      <w:r w:rsidR="00047BEF">
        <w:rPr>
          <w:rFonts w:ascii="Times New Roman" w:hAnsi="Times New Roman" w:cs="Times New Roman"/>
          <w:sz w:val="28"/>
          <w:szCs w:val="28"/>
        </w:rPr>
        <w:t xml:space="preserve"> </w:t>
      </w:r>
      <w:r w:rsidR="000D5F86">
        <w:rPr>
          <w:rFonts w:ascii="Times New Roman" w:hAnsi="Times New Roman" w:cs="Times New Roman"/>
          <w:sz w:val="28"/>
          <w:szCs w:val="28"/>
        </w:rPr>
        <w:t>представленного к проверке</w:t>
      </w:r>
      <w:r w:rsidR="00047BEF">
        <w:rPr>
          <w:rFonts w:ascii="Times New Roman" w:hAnsi="Times New Roman" w:cs="Times New Roman"/>
          <w:sz w:val="28"/>
          <w:szCs w:val="28"/>
        </w:rPr>
        <w:t>,</w:t>
      </w:r>
      <w:r w:rsidR="00014FFB">
        <w:rPr>
          <w:rFonts w:ascii="Times New Roman" w:hAnsi="Times New Roman" w:cs="Times New Roman"/>
          <w:sz w:val="28"/>
          <w:szCs w:val="28"/>
        </w:rPr>
        <w:t xml:space="preserve"> остаточная стоимость основных средств составляет 1 346 873,48 рублей</w:t>
      </w:r>
      <w:r w:rsidR="00047BEF">
        <w:rPr>
          <w:rFonts w:ascii="Times New Roman" w:hAnsi="Times New Roman" w:cs="Times New Roman"/>
          <w:sz w:val="28"/>
          <w:szCs w:val="28"/>
        </w:rPr>
        <w:t xml:space="preserve"> (</w:t>
      </w:r>
      <w:r w:rsidR="00014FFB">
        <w:rPr>
          <w:rFonts w:ascii="Times New Roman" w:hAnsi="Times New Roman" w:cs="Times New Roman"/>
          <w:sz w:val="28"/>
          <w:szCs w:val="28"/>
        </w:rPr>
        <w:t>недвижимого имущества- 823 090,70 рублей и движимое имущество- 523 782,78 рублей</w:t>
      </w:r>
      <w:r w:rsidR="00047BEF">
        <w:rPr>
          <w:rFonts w:ascii="Times New Roman" w:hAnsi="Times New Roman" w:cs="Times New Roman"/>
          <w:sz w:val="28"/>
          <w:szCs w:val="28"/>
        </w:rPr>
        <w:t xml:space="preserve">), что </w:t>
      </w:r>
      <w:r w:rsidR="00047BEF" w:rsidRPr="00047BEF">
        <w:rPr>
          <w:rFonts w:ascii="Times New Roman" w:hAnsi="Times New Roman" w:cs="Times New Roman"/>
          <w:b/>
          <w:sz w:val="28"/>
          <w:szCs w:val="28"/>
        </w:rPr>
        <w:t>не соответствует</w:t>
      </w:r>
      <w:r w:rsidR="00047BEF">
        <w:rPr>
          <w:rFonts w:ascii="Times New Roman" w:hAnsi="Times New Roman" w:cs="Times New Roman"/>
          <w:sz w:val="28"/>
          <w:szCs w:val="28"/>
        </w:rPr>
        <w:t xml:space="preserve"> данным отраженным в Балансе (ф.0503120)  по строке 030 «</w:t>
      </w:r>
      <w:r w:rsidR="00047BEF" w:rsidRPr="00047BEF">
        <w:rPr>
          <w:rFonts w:ascii="Times New Roman" w:hAnsi="Times New Roman" w:cs="Times New Roman"/>
          <w:sz w:val="28"/>
          <w:szCs w:val="28"/>
        </w:rPr>
        <w:t>«основные средства (остаточная стоимость)»</w:t>
      </w:r>
      <w:r w:rsidR="00047BEF">
        <w:rPr>
          <w:rFonts w:ascii="Times New Roman" w:hAnsi="Times New Roman" w:cs="Times New Roman"/>
          <w:sz w:val="28"/>
          <w:szCs w:val="28"/>
        </w:rPr>
        <w:t xml:space="preserve"> в сумме 1 469</w:t>
      </w:r>
      <w:proofErr w:type="gramEnd"/>
      <w:r w:rsidR="00047BEF">
        <w:rPr>
          <w:rFonts w:ascii="Times New Roman" w:hAnsi="Times New Roman" w:cs="Times New Roman"/>
          <w:sz w:val="28"/>
          <w:szCs w:val="28"/>
        </w:rPr>
        <w:t> 956,80 рублей</w:t>
      </w:r>
      <w:r w:rsidR="00014FFB">
        <w:rPr>
          <w:rFonts w:ascii="Times New Roman" w:hAnsi="Times New Roman" w:cs="Times New Roman"/>
          <w:sz w:val="28"/>
          <w:szCs w:val="28"/>
        </w:rPr>
        <w:t>.</w:t>
      </w:r>
    </w:p>
    <w:p w:rsidR="00136512" w:rsidRDefault="00136512" w:rsidP="000322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реестре муниципального имущества не числится объект станция интернет  </w:t>
      </w:r>
      <w:r w:rsidR="000E5930">
        <w:rPr>
          <w:rFonts w:ascii="Times New Roman" w:hAnsi="Times New Roman" w:cs="Times New Roman"/>
          <w:sz w:val="28"/>
          <w:szCs w:val="28"/>
        </w:rPr>
        <w:t xml:space="preserve"> в количестве 1 ед. </w:t>
      </w:r>
      <w:r>
        <w:rPr>
          <w:rFonts w:ascii="Times New Roman" w:hAnsi="Times New Roman" w:cs="Times New Roman"/>
          <w:sz w:val="28"/>
          <w:szCs w:val="28"/>
        </w:rPr>
        <w:t xml:space="preserve">стоимостью 232 720,45 рублей, принятой к учету по </w:t>
      </w:r>
      <w:proofErr w:type="gramStart"/>
      <w:r>
        <w:rPr>
          <w:rFonts w:ascii="Times New Roman" w:hAnsi="Times New Roman" w:cs="Times New Roman"/>
          <w:sz w:val="28"/>
          <w:szCs w:val="28"/>
        </w:rPr>
        <w:t>акту-приема</w:t>
      </w:r>
      <w:proofErr w:type="gramEnd"/>
      <w:r>
        <w:rPr>
          <w:rFonts w:ascii="Times New Roman" w:hAnsi="Times New Roman" w:cs="Times New Roman"/>
          <w:sz w:val="28"/>
          <w:szCs w:val="28"/>
        </w:rPr>
        <w:t xml:space="preserve"> передачи от 01.10.2019.</w:t>
      </w:r>
    </w:p>
    <w:p w:rsidR="00F63D24" w:rsidRPr="00021043" w:rsidRDefault="001842A3" w:rsidP="000322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21043">
        <w:rPr>
          <w:rFonts w:ascii="Times New Roman" w:eastAsia="Times New Roman" w:hAnsi="Times New Roman" w:cs="Times New Roman"/>
          <w:sz w:val="28"/>
          <w:szCs w:val="28"/>
          <w:lang w:eastAsia="ar-SA"/>
        </w:rPr>
        <w:t xml:space="preserve">В ходе проверки показателей бюджетной отчетности  на соответствие главной книги </w:t>
      </w:r>
      <w:r w:rsidR="00F63D24" w:rsidRPr="00021043">
        <w:rPr>
          <w:rFonts w:ascii="Times New Roman" w:eastAsia="Times New Roman" w:hAnsi="Times New Roman" w:cs="Times New Roman"/>
          <w:sz w:val="28"/>
          <w:szCs w:val="28"/>
          <w:lang w:eastAsia="ar-SA"/>
        </w:rPr>
        <w:t>установлено следующее:</w:t>
      </w:r>
    </w:p>
    <w:p w:rsidR="0025442B" w:rsidRDefault="00F63D24" w:rsidP="0025442B">
      <w:pPr>
        <w:suppressAutoHyphens/>
        <w:spacing w:after="0" w:line="240" w:lineRule="atLeast"/>
        <w:ind w:firstLine="709"/>
        <w:jc w:val="both"/>
        <w:rPr>
          <w:rFonts w:ascii="Times New Roman" w:eastAsia="Times New Roman" w:hAnsi="Times New Roman" w:cs="Times New Roman"/>
          <w:sz w:val="28"/>
          <w:szCs w:val="28"/>
          <w:lang w:eastAsia="ar-SA"/>
        </w:rPr>
      </w:pPr>
      <w:r w:rsidRPr="003F7066">
        <w:rPr>
          <w:rFonts w:ascii="Times New Roman" w:eastAsia="Times New Roman" w:hAnsi="Times New Roman" w:cs="Times New Roman"/>
          <w:sz w:val="28"/>
          <w:szCs w:val="28"/>
          <w:lang w:eastAsia="ar-SA"/>
        </w:rPr>
        <w:t>Отсутствие кредито</w:t>
      </w:r>
      <w:r w:rsidR="001842A3" w:rsidRPr="003F7066">
        <w:rPr>
          <w:rFonts w:ascii="Times New Roman" w:eastAsia="Times New Roman" w:hAnsi="Times New Roman" w:cs="Times New Roman"/>
          <w:sz w:val="28"/>
          <w:szCs w:val="28"/>
          <w:lang w:eastAsia="ar-SA"/>
        </w:rPr>
        <w:t>р</w:t>
      </w:r>
      <w:r w:rsidRPr="003F7066">
        <w:rPr>
          <w:rFonts w:ascii="Times New Roman" w:eastAsia="Times New Roman" w:hAnsi="Times New Roman" w:cs="Times New Roman"/>
          <w:sz w:val="28"/>
          <w:szCs w:val="28"/>
          <w:lang w:eastAsia="ar-SA"/>
        </w:rPr>
        <w:t xml:space="preserve">ской задолженности в </w:t>
      </w:r>
      <w:r w:rsidR="00D02F7F">
        <w:rPr>
          <w:rFonts w:ascii="Times New Roman" w:eastAsia="Times New Roman" w:hAnsi="Times New Roman" w:cs="Times New Roman"/>
          <w:sz w:val="28"/>
          <w:szCs w:val="28"/>
          <w:lang w:eastAsia="ar-SA"/>
        </w:rPr>
        <w:t>С</w:t>
      </w:r>
      <w:r w:rsidRPr="003F7066">
        <w:rPr>
          <w:rFonts w:ascii="Times New Roman" w:eastAsia="Times New Roman" w:hAnsi="Times New Roman" w:cs="Times New Roman"/>
          <w:sz w:val="28"/>
          <w:szCs w:val="28"/>
          <w:lang w:eastAsia="ar-SA"/>
        </w:rPr>
        <w:t>ведениях (ф. 0503169) и в Балансе (ф.0501</w:t>
      </w:r>
      <w:r w:rsidR="003F7066" w:rsidRPr="003F7066">
        <w:rPr>
          <w:rFonts w:ascii="Times New Roman" w:eastAsia="Times New Roman" w:hAnsi="Times New Roman" w:cs="Times New Roman"/>
          <w:sz w:val="28"/>
          <w:szCs w:val="28"/>
          <w:lang w:eastAsia="ar-SA"/>
        </w:rPr>
        <w:t>2</w:t>
      </w:r>
      <w:r w:rsidRPr="003F7066">
        <w:rPr>
          <w:rFonts w:ascii="Times New Roman" w:eastAsia="Times New Roman" w:hAnsi="Times New Roman" w:cs="Times New Roman"/>
          <w:sz w:val="28"/>
          <w:szCs w:val="28"/>
          <w:lang w:eastAsia="ar-SA"/>
        </w:rPr>
        <w:t xml:space="preserve">0) </w:t>
      </w:r>
      <w:r w:rsidR="003F7066" w:rsidRPr="003F7066">
        <w:rPr>
          <w:rFonts w:ascii="Times New Roman" w:eastAsia="Times New Roman" w:hAnsi="Times New Roman" w:cs="Times New Roman"/>
          <w:sz w:val="28"/>
          <w:szCs w:val="28"/>
          <w:lang w:eastAsia="ar-SA"/>
        </w:rPr>
        <w:t xml:space="preserve">подтверждено </w:t>
      </w:r>
      <w:r w:rsidR="00E33018" w:rsidRPr="003F7066">
        <w:rPr>
          <w:rFonts w:ascii="Times New Roman" w:eastAsia="Times New Roman" w:hAnsi="Times New Roman" w:cs="Times New Roman"/>
          <w:sz w:val="28"/>
          <w:szCs w:val="28"/>
          <w:lang w:eastAsia="ar-SA"/>
        </w:rPr>
        <w:t>главной книг</w:t>
      </w:r>
      <w:r w:rsidR="003F7066" w:rsidRPr="003F7066">
        <w:rPr>
          <w:rFonts w:ascii="Times New Roman" w:eastAsia="Times New Roman" w:hAnsi="Times New Roman" w:cs="Times New Roman"/>
          <w:sz w:val="28"/>
          <w:szCs w:val="28"/>
          <w:lang w:eastAsia="ar-SA"/>
        </w:rPr>
        <w:t>ой.</w:t>
      </w:r>
    </w:p>
    <w:p w:rsidR="0025442B" w:rsidRDefault="0025442B" w:rsidP="0025442B">
      <w:pPr>
        <w:suppressAutoHyphens/>
        <w:spacing w:after="0" w:line="240" w:lineRule="atLeast"/>
        <w:ind w:firstLine="709"/>
        <w:jc w:val="both"/>
        <w:rPr>
          <w:rFonts w:ascii="Times New Roman" w:eastAsia="Times New Roman" w:hAnsi="Times New Roman" w:cs="Times New Roman"/>
          <w:sz w:val="28"/>
          <w:szCs w:val="28"/>
          <w:lang w:eastAsia="ar-SA"/>
        </w:rPr>
      </w:pPr>
      <w:r w:rsidRPr="0025442B">
        <w:rPr>
          <w:rFonts w:ascii="Times New Roman" w:eastAsia="Times New Roman" w:hAnsi="Times New Roman" w:cs="Times New Roman"/>
          <w:sz w:val="28"/>
          <w:szCs w:val="28"/>
          <w:lang w:eastAsia="ar-SA"/>
        </w:rPr>
        <w:t xml:space="preserve">Согласно п. 19 Инструкции № 191н остаток по счету 040100000 "Финансовый результат экономического субъекта" по Балансу (ф.0503120) </w:t>
      </w:r>
      <w:r w:rsidRPr="0025442B">
        <w:rPr>
          <w:rFonts w:ascii="Times New Roman" w:eastAsia="Times New Roman" w:hAnsi="Times New Roman" w:cs="Times New Roman"/>
          <w:sz w:val="28"/>
          <w:szCs w:val="28"/>
          <w:lang w:eastAsia="ar-SA"/>
        </w:rPr>
        <w:lastRenderedPageBreak/>
        <w:t>соответствует остатку по счету 040130000 "Финансовый результат прошлых отчетных периодов" главной книги.</w:t>
      </w:r>
    </w:p>
    <w:p w:rsidR="0025442B" w:rsidRDefault="00221FAD" w:rsidP="0025442B">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В </w:t>
      </w:r>
      <w:r w:rsidRPr="00221FAD">
        <w:rPr>
          <w:rFonts w:ascii="Times New Roman" w:hAnsi="Times New Roman" w:cs="Times New Roman"/>
          <w:b/>
          <w:color w:val="22272F"/>
          <w:sz w:val="28"/>
          <w:szCs w:val="28"/>
          <w:shd w:val="clear" w:color="auto" w:fill="FFFFFF"/>
        </w:rPr>
        <w:t>нарушение</w:t>
      </w:r>
      <w:r w:rsidR="003A0F7F" w:rsidRPr="003A0F7F">
        <w:rPr>
          <w:rFonts w:ascii="Times New Roman" w:hAnsi="Times New Roman" w:cs="Times New Roman"/>
          <w:color w:val="22272F"/>
          <w:sz w:val="28"/>
          <w:szCs w:val="28"/>
          <w:shd w:val="clear" w:color="auto" w:fill="FFFFFF"/>
        </w:rPr>
        <w:t xml:space="preserve"> </w:t>
      </w:r>
      <w:r w:rsidR="00073223">
        <w:rPr>
          <w:rFonts w:ascii="Times New Roman" w:hAnsi="Times New Roman" w:cs="Times New Roman"/>
          <w:color w:val="22272F"/>
          <w:sz w:val="28"/>
          <w:szCs w:val="28"/>
          <w:shd w:val="clear" w:color="auto" w:fill="FFFFFF"/>
        </w:rPr>
        <w:t xml:space="preserve">п.7 </w:t>
      </w:r>
      <w:r w:rsidR="003A0F7F" w:rsidRPr="003A0F7F">
        <w:rPr>
          <w:rFonts w:ascii="Times New Roman" w:hAnsi="Times New Roman" w:cs="Times New Roman"/>
          <w:color w:val="22272F"/>
          <w:sz w:val="28"/>
          <w:szCs w:val="28"/>
          <w:shd w:val="clear" w:color="auto" w:fill="FFFFFF"/>
        </w:rPr>
        <w:t>Инструкции № 191н</w:t>
      </w:r>
      <w:r w:rsidR="0025442B">
        <w:rPr>
          <w:rFonts w:ascii="Times New Roman" w:hAnsi="Times New Roman" w:cs="Times New Roman"/>
          <w:color w:val="22272F"/>
          <w:sz w:val="28"/>
          <w:szCs w:val="28"/>
          <w:shd w:val="clear" w:color="auto" w:fill="FFFFFF"/>
        </w:rPr>
        <w:t>, ст. 13 Федерального закона № 402-ФЗ</w:t>
      </w:r>
      <w:r w:rsidR="000A31EA">
        <w:rPr>
          <w:rFonts w:ascii="Times New Roman" w:hAnsi="Times New Roman" w:cs="Times New Roman"/>
          <w:color w:val="22272F"/>
          <w:sz w:val="28"/>
          <w:szCs w:val="28"/>
          <w:shd w:val="clear" w:color="auto" w:fill="FFFFFF"/>
        </w:rPr>
        <w:t>, п. 18, п. 19, п. 65 Приказа Минфина России № 256н</w:t>
      </w:r>
      <w:r w:rsidR="0025442B">
        <w:rPr>
          <w:rFonts w:ascii="Times New Roman" w:hAnsi="Times New Roman" w:cs="Times New Roman"/>
          <w:color w:val="22272F"/>
          <w:sz w:val="28"/>
          <w:szCs w:val="28"/>
          <w:shd w:val="clear" w:color="auto" w:fill="FFFFFF"/>
        </w:rPr>
        <w:t>:</w:t>
      </w:r>
    </w:p>
    <w:p w:rsidR="0025442B" w:rsidRDefault="00221FAD" w:rsidP="0025442B">
      <w:pPr>
        <w:suppressAutoHyphens/>
        <w:spacing w:after="0" w:line="240" w:lineRule="atLeast"/>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«с</w:t>
      </w:r>
      <w:r w:rsidRPr="00221FAD">
        <w:rPr>
          <w:rFonts w:ascii="Times New Roman" w:hAnsi="Times New Roman" w:cs="Times New Roman"/>
          <w:color w:val="22272F"/>
          <w:sz w:val="28"/>
          <w:szCs w:val="28"/>
          <w:shd w:val="clear" w:color="auto" w:fill="FFFFFF"/>
        </w:rPr>
        <w:t>редства на счетах бюджета в органе Федерального казначейства</w:t>
      </w:r>
      <w:r>
        <w:rPr>
          <w:rFonts w:ascii="Times New Roman" w:hAnsi="Times New Roman" w:cs="Times New Roman"/>
          <w:color w:val="22272F"/>
          <w:sz w:val="28"/>
          <w:szCs w:val="28"/>
          <w:shd w:val="clear" w:color="auto" w:fill="FFFFFF"/>
        </w:rPr>
        <w:t xml:space="preserve"> </w:t>
      </w:r>
      <w:r w:rsidRPr="00221FAD">
        <w:rPr>
          <w:rFonts w:ascii="Times New Roman" w:hAnsi="Times New Roman" w:cs="Times New Roman"/>
          <w:color w:val="22272F"/>
          <w:sz w:val="28"/>
          <w:szCs w:val="28"/>
          <w:shd w:val="clear" w:color="auto" w:fill="FFFFFF"/>
        </w:rPr>
        <w:t>(020210000), всего</w:t>
      </w:r>
      <w:r>
        <w:rPr>
          <w:rFonts w:ascii="Times New Roman" w:hAnsi="Times New Roman" w:cs="Times New Roman"/>
          <w:color w:val="22272F"/>
          <w:sz w:val="28"/>
          <w:szCs w:val="28"/>
          <w:shd w:val="clear" w:color="auto" w:fill="FFFFFF"/>
        </w:rPr>
        <w:t xml:space="preserve">» по Балансу (ф.0503120) и </w:t>
      </w:r>
      <w:r w:rsidRPr="00221FAD">
        <w:rPr>
          <w:rFonts w:ascii="Times New Roman" w:hAnsi="Times New Roman" w:cs="Times New Roman"/>
          <w:color w:val="22272F"/>
          <w:sz w:val="28"/>
          <w:szCs w:val="28"/>
          <w:shd w:val="clear" w:color="auto" w:fill="FFFFFF"/>
        </w:rPr>
        <w:t xml:space="preserve"> </w:t>
      </w:r>
      <w:r w:rsidR="003A0F7F" w:rsidRPr="003A0F7F">
        <w:rPr>
          <w:rFonts w:ascii="Times New Roman" w:hAnsi="Times New Roman" w:cs="Times New Roman"/>
          <w:color w:val="22272F"/>
          <w:sz w:val="28"/>
          <w:szCs w:val="28"/>
          <w:shd w:val="clear" w:color="auto" w:fill="FFFFFF"/>
        </w:rPr>
        <w:t>в Сведениях об остатках денежных средств на счетах получателя бюджетных средств (</w:t>
      </w:r>
      <w:hyperlink r:id="rId13" w:anchor="/document/77689112/entry/503178" w:history="1">
        <w:r w:rsidR="003A0F7F" w:rsidRPr="003A0F7F">
          <w:rPr>
            <w:rFonts w:ascii="Times New Roman" w:hAnsi="Times New Roman" w:cs="Times New Roman"/>
            <w:color w:val="551A8B"/>
            <w:sz w:val="28"/>
            <w:szCs w:val="28"/>
            <w:shd w:val="clear" w:color="auto" w:fill="FFFFFF"/>
          </w:rPr>
          <w:t>ф. 0503178</w:t>
        </w:r>
      </w:hyperlink>
      <w:r w:rsidR="003A0F7F" w:rsidRPr="003A0F7F">
        <w:rPr>
          <w:rFonts w:ascii="Times New Roman" w:hAnsi="Times New Roman" w:cs="Times New Roman"/>
          <w:color w:val="22272F"/>
          <w:sz w:val="28"/>
          <w:szCs w:val="28"/>
          <w:shd w:val="clear" w:color="auto" w:fill="FFFFFF"/>
        </w:rPr>
        <w:t>)</w:t>
      </w:r>
      <w:r w:rsidR="001F7DB9">
        <w:rPr>
          <w:rFonts w:ascii="Times New Roman" w:hAnsi="Times New Roman" w:cs="Times New Roman"/>
          <w:color w:val="22272F"/>
          <w:sz w:val="28"/>
          <w:szCs w:val="28"/>
          <w:shd w:val="clear" w:color="auto" w:fill="FFFFFF"/>
        </w:rPr>
        <w:t xml:space="preserve"> в сумме 51 879,46 рублей</w:t>
      </w:r>
      <w:r w:rsidR="003A0F7F" w:rsidRPr="003A0F7F">
        <w:rPr>
          <w:rFonts w:ascii="Times New Roman" w:hAnsi="Times New Roman" w:cs="Times New Roman"/>
          <w:color w:val="22272F"/>
          <w:sz w:val="28"/>
          <w:szCs w:val="28"/>
          <w:shd w:val="clear" w:color="auto" w:fill="FFFFFF"/>
        </w:rPr>
        <w:t xml:space="preserve">, </w:t>
      </w:r>
      <w:r w:rsidRPr="00922F75">
        <w:rPr>
          <w:rFonts w:ascii="Times New Roman" w:hAnsi="Times New Roman" w:cs="Times New Roman"/>
          <w:b/>
          <w:color w:val="22272F"/>
          <w:sz w:val="28"/>
          <w:szCs w:val="28"/>
          <w:shd w:val="clear" w:color="auto" w:fill="FFFFFF"/>
        </w:rPr>
        <w:t>не</w:t>
      </w:r>
      <w:r w:rsidR="003A0F7F" w:rsidRPr="00922F75">
        <w:rPr>
          <w:rFonts w:ascii="Times New Roman" w:hAnsi="Times New Roman" w:cs="Times New Roman"/>
          <w:b/>
          <w:color w:val="22272F"/>
          <w:sz w:val="28"/>
          <w:szCs w:val="28"/>
          <w:shd w:val="clear" w:color="auto" w:fill="FFFFFF"/>
        </w:rPr>
        <w:t xml:space="preserve"> подтверждены</w:t>
      </w:r>
      <w:r w:rsidR="003A0F7F" w:rsidRPr="003A0F7F">
        <w:rPr>
          <w:rFonts w:ascii="Times New Roman" w:hAnsi="Times New Roman" w:cs="Times New Roman"/>
          <w:color w:val="22272F"/>
          <w:sz w:val="28"/>
          <w:szCs w:val="28"/>
          <w:shd w:val="clear" w:color="auto" w:fill="FFFFFF"/>
        </w:rPr>
        <w:t xml:space="preserve"> регистрами бюджетного учета получателя бюджетных средств</w:t>
      </w:r>
      <w:r>
        <w:rPr>
          <w:rFonts w:ascii="Times New Roman" w:hAnsi="Times New Roman" w:cs="Times New Roman"/>
          <w:color w:val="22272F"/>
          <w:sz w:val="28"/>
          <w:szCs w:val="28"/>
          <w:shd w:val="clear" w:color="auto" w:fill="FFFFFF"/>
        </w:rPr>
        <w:t>, а именно показателями главной книги</w:t>
      </w:r>
      <w:r w:rsidR="0025442B">
        <w:rPr>
          <w:rFonts w:ascii="Times New Roman" w:hAnsi="Times New Roman" w:cs="Times New Roman"/>
          <w:color w:val="22272F"/>
          <w:sz w:val="28"/>
          <w:szCs w:val="28"/>
          <w:shd w:val="clear" w:color="auto" w:fill="FFFFFF"/>
        </w:rPr>
        <w:t>;</w:t>
      </w:r>
    </w:p>
    <w:p w:rsidR="001F7DB9" w:rsidRDefault="0025442B" w:rsidP="0025442B">
      <w:pPr>
        <w:suppressAutoHyphens/>
        <w:spacing w:after="0" w:line="240" w:lineRule="atLeast"/>
        <w:ind w:firstLine="709"/>
        <w:jc w:val="both"/>
        <w:rPr>
          <w:rFonts w:ascii="Times New Roman" w:hAnsi="Times New Roman" w:cs="Times New Roman"/>
          <w:color w:val="22272F"/>
          <w:sz w:val="28"/>
          <w:szCs w:val="28"/>
          <w:shd w:val="clear" w:color="auto" w:fill="FFFFFF"/>
        </w:rPr>
      </w:pPr>
      <w:proofErr w:type="gramStart"/>
      <w:r>
        <w:rPr>
          <w:rFonts w:ascii="Times New Roman" w:hAnsi="Times New Roman" w:cs="Times New Roman"/>
          <w:color w:val="22272F"/>
          <w:sz w:val="28"/>
          <w:szCs w:val="28"/>
          <w:shd w:val="clear" w:color="auto" w:fill="FFFFFF"/>
        </w:rPr>
        <w:t>о</w:t>
      </w:r>
      <w:r w:rsidR="00D85904">
        <w:rPr>
          <w:rFonts w:ascii="Times New Roman" w:hAnsi="Times New Roman" w:cs="Times New Roman"/>
          <w:color w:val="22272F"/>
          <w:sz w:val="28"/>
          <w:szCs w:val="28"/>
          <w:shd w:val="clear" w:color="auto" w:fill="FFFFFF"/>
        </w:rPr>
        <w:t xml:space="preserve">статки по </w:t>
      </w:r>
      <w:r w:rsidR="00A07934">
        <w:rPr>
          <w:rFonts w:ascii="Times New Roman" w:hAnsi="Times New Roman" w:cs="Times New Roman"/>
          <w:color w:val="22272F"/>
          <w:sz w:val="28"/>
          <w:szCs w:val="28"/>
          <w:shd w:val="clear" w:color="auto" w:fill="FFFFFF"/>
        </w:rPr>
        <w:t xml:space="preserve">синтетическим </w:t>
      </w:r>
      <w:r w:rsidR="00D85904">
        <w:rPr>
          <w:rFonts w:ascii="Times New Roman" w:hAnsi="Times New Roman" w:cs="Times New Roman"/>
          <w:color w:val="22272F"/>
          <w:sz w:val="28"/>
          <w:szCs w:val="28"/>
          <w:shd w:val="clear" w:color="auto" w:fill="FFFFFF"/>
        </w:rPr>
        <w:t xml:space="preserve"> счет</w:t>
      </w:r>
      <w:r w:rsidR="00A07934">
        <w:rPr>
          <w:rFonts w:ascii="Times New Roman" w:hAnsi="Times New Roman" w:cs="Times New Roman"/>
          <w:color w:val="22272F"/>
          <w:sz w:val="28"/>
          <w:szCs w:val="28"/>
          <w:shd w:val="clear" w:color="auto" w:fill="FFFFFF"/>
        </w:rPr>
        <w:t>ам</w:t>
      </w:r>
      <w:r w:rsidR="00D85904">
        <w:rPr>
          <w:rFonts w:ascii="Times New Roman" w:hAnsi="Times New Roman" w:cs="Times New Roman"/>
          <w:color w:val="22272F"/>
          <w:sz w:val="28"/>
          <w:szCs w:val="28"/>
          <w:shd w:val="clear" w:color="auto" w:fill="FFFFFF"/>
        </w:rPr>
        <w:t xml:space="preserve"> 0.101.34 </w:t>
      </w:r>
      <w:r w:rsidR="00F7268A">
        <w:rPr>
          <w:rFonts w:ascii="Times New Roman" w:hAnsi="Times New Roman" w:cs="Times New Roman"/>
          <w:color w:val="22272F"/>
          <w:sz w:val="28"/>
          <w:szCs w:val="28"/>
          <w:shd w:val="clear" w:color="auto" w:fill="FFFFFF"/>
        </w:rPr>
        <w:t>«</w:t>
      </w:r>
      <w:r w:rsidR="00F7268A" w:rsidRPr="00F7268A">
        <w:rPr>
          <w:rFonts w:ascii="Times New Roman" w:hAnsi="Times New Roman" w:cs="Times New Roman"/>
          <w:color w:val="22272F"/>
          <w:sz w:val="28"/>
          <w:szCs w:val="28"/>
          <w:shd w:val="clear" w:color="auto" w:fill="FFFFFF"/>
        </w:rPr>
        <w:t>Машины и оборудование"</w:t>
      </w:r>
      <w:r w:rsidR="00F7268A">
        <w:rPr>
          <w:rFonts w:ascii="Times New Roman" w:hAnsi="Times New Roman" w:cs="Times New Roman"/>
          <w:color w:val="22272F"/>
          <w:sz w:val="28"/>
          <w:szCs w:val="28"/>
          <w:shd w:val="clear" w:color="auto" w:fill="FFFFFF"/>
        </w:rPr>
        <w:t xml:space="preserve"> </w:t>
      </w:r>
      <w:r w:rsidR="00D85904">
        <w:rPr>
          <w:rFonts w:ascii="Times New Roman" w:hAnsi="Times New Roman" w:cs="Times New Roman"/>
          <w:color w:val="22272F"/>
          <w:sz w:val="28"/>
          <w:szCs w:val="28"/>
          <w:shd w:val="clear" w:color="auto" w:fill="FFFFFF"/>
        </w:rPr>
        <w:t xml:space="preserve">в сумме 2 017 098,56 рублей и  0.101.35 </w:t>
      </w:r>
      <w:r w:rsidR="00F7268A">
        <w:rPr>
          <w:rFonts w:ascii="Times New Roman" w:hAnsi="Times New Roman" w:cs="Times New Roman"/>
          <w:color w:val="22272F"/>
          <w:sz w:val="28"/>
          <w:szCs w:val="28"/>
          <w:shd w:val="clear" w:color="auto" w:fill="FFFFFF"/>
        </w:rPr>
        <w:t>«</w:t>
      </w:r>
      <w:r w:rsidR="00F7268A" w:rsidRPr="00F7268A">
        <w:rPr>
          <w:rFonts w:ascii="Times New Roman" w:hAnsi="Times New Roman" w:cs="Times New Roman"/>
          <w:color w:val="22272F"/>
          <w:sz w:val="28"/>
          <w:szCs w:val="28"/>
          <w:shd w:val="clear" w:color="auto" w:fill="FFFFFF"/>
        </w:rPr>
        <w:t>Транспортные средства"</w:t>
      </w:r>
      <w:r w:rsidR="00F7268A">
        <w:rPr>
          <w:rFonts w:ascii="Times New Roman" w:hAnsi="Times New Roman" w:cs="Times New Roman"/>
          <w:color w:val="22272F"/>
          <w:sz w:val="28"/>
          <w:szCs w:val="28"/>
          <w:shd w:val="clear" w:color="auto" w:fill="FFFFFF"/>
        </w:rPr>
        <w:t xml:space="preserve"> </w:t>
      </w:r>
      <w:r w:rsidR="00D85904">
        <w:rPr>
          <w:rFonts w:ascii="Times New Roman" w:hAnsi="Times New Roman" w:cs="Times New Roman"/>
          <w:color w:val="22272F"/>
          <w:sz w:val="28"/>
          <w:szCs w:val="28"/>
          <w:shd w:val="clear" w:color="auto" w:fill="FFFFFF"/>
        </w:rPr>
        <w:t xml:space="preserve">в сумме 276 061,90 рублей в Сведениях (ф.0503168) </w:t>
      </w:r>
      <w:r w:rsidR="00D85904" w:rsidRPr="00922F75">
        <w:rPr>
          <w:rFonts w:ascii="Times New Roman" w:hAnsi="Times New Roman" w:cs="Times New Roman"/>
          <w:b/>
          <w:color w:val="22272F"/>
          <w:sz w:val="28"/>
          <w:szCs w:val="28"/>
          <w:shd w:val="clear" w:color="auto" w:fill="FFFFFF"/>
        </w:rPr>
        <w:t>не соответствуют</w:t>
      </w:r>
      <w:r w:rsidR="00D85904">
        <w:rPr>
          <w:rFonts w:ascii="Times New Roman" w:hAnsi="Times New Roman" w:cs="Times New Roman"/>
          <w:color w:val="22272F"/>
          <w:sz w:val="28"/>
          <w:szCs w:val="28"/>
          <w:shd w:val="clear" w:color="auto" w:fill="FFFFFF"/>
        </w:rPr>
        <w:t xml:space="preserve"> данным главной книги</w:t>
      </w:r>
      <w:r w:rsidR="00A07934">
        <w:rPr>
          <w:rFonts w:ascii="Times New Roman" w:hAnsi="Times New Roman" w:cs="Times New Roman"/>
          <w:color w:val="22272F"/>
          <w:sz w:val="28"/>
          <w:szCs w:val="28"/>
          <w:shd w:val="clear" w:color="auto" w:fill="FFFFFF"/>
        </w:rPr>
        <w:t>, а именно,</w:t>
      </w:r>
      <w:r w:rsidR="00D85904">
        <w:rPr>
          <w:rFonts w:ascii="Times New Roman" w:hAnsi="Times New Roman" w:cs="Times New Roman"/>
          <w:color w:val="22272F"/>
          <w:sz w:val="28"/>
          <w:szCs w:val="28"/>
          <w:shd w:val="clear" w:color="auto" w:fill="FFFFFF"/>
        </w:rPr>
        <w:t xml:space="preserve"> по счету 0.10</w:t>
      </w:r>
      <w:r w:rsidR="00632910">
        <w:rPr>
          <w:rFonts w:ascii="Times New Roman" w:hAnsi="Times New Roman" w:cs="Times New Roman"/>
          <w:color w:val="22272F"/>
          <w:sz w:val="28"/>
          <w:szCs w:val="28"/>
          <w:shd w:val="clear" w:color="auto" w:fill="FFFFFF"/>
        </w:rPr>
        <w:t>1.</w:t>
      </w:r>
      <w:r w:rsidR="00D85904">
        <w:rPr>
          <w:rFonts w:ascii="Times New Roman" w:hAnsi="Times New Roman" w:cs="Times New Roman"/>
          <w:color w:val="22272F"/>
          <w:sz w:val="28"/>
          <w:szCs w:val="28"/>
          <w:shd w:val="clear" w:color="auto" w:fill="FFFFFF"/>
        </w:rPr>
        <w:t>34 в сумме 2 023 254,46 рублей и по счету 0.101.35 в сумме 278 061,90 рублей.</w:t>
      </w:r>
      <w:proofErr w:type="gramEnd"/>
    </w:p>
    <w:p w:rsidR="00CA5015" w:rsidRPr="00CA5015" w:rsidRDefault="00CA5015" w:rsidP="00CA5015">
      <w:pPr>
        <w:suppressAutoHyphens/>
        <w:spacing w:after="0" w:line="240" w:lineRule="atLeast"/>
        <w:ind w:firstLine="709"/>
        <w:jc w:val="both"/>
        <w:rPr>
          <w:rFonts w:ascii="Times New Roman" w:hAnsi="Times New Roman" w:cs="Times New Roman"/>
          <w:b/>
          <w:color w:val="22272F"/>
          <w:sz w:val="28"/>
          <w:szCs w:val="28"/>
          <w:shd w:val="clear" w:color="auto" w:fill="FFFFFF"/>
        </w:rPr>
      </w:pPr>
      <w:r w:rsidRPr="00CA5015">
        <w:rPr>
          <w:rFonts w:ascii="Times New Roman" w:hAnsi="Times New Roman" w:cs="Times New Roman"/>
          <w:b/>
          <w:color w:val="22272F"/>
          <w:sz w:val="28"/>
          <w:szCs w:val="28"/>
          <w:shd w:val="clear" w:color="auto" w:fill="FFFFFF"/>
        </w:rPr>
        <w:t>Выявленные нарушения в учете основных средств, свидетельствуют о недостоверности данных полноты объема объектов основных средств, числящихся на балансе субъекта отчетности</w:t>
      </w:r>
      <w:r w:rsidR="006248AA">
        <w:rPr>
          <w:rFonts w:ascii="Times New Roman" w:hAnsi="Times New Roman" w:cs="Times New Roman"/>
          <w:b/>
          <w:color w:val="22272F"/>
          <w:sz w:val="28"/>
          <w:szCs w:val="28"/>
          <w:shd w:val="clear" w:color="auto" w:fill="FFFFFF"/>
        </w:rPr>
        <w:t xml:space="preserve"> в сумме 279,8 тыс. рублей</w:t>
      </w:r>
      <w:r w:rsidRPr="00CA5015">
        <w:rPr>
          <w:rFonts w:ascii="Times New Roman" w:hAnsi="Times New Roman" w:cs="Times New Roman"/>
          <w:b/>
          <w:color w:val="22272F"/>
          <w:sz w:val="28"/>
          <w:szCs w:val="28"/>
          <w:shd w:val="clear" w:color="auto" w:fill="FFFFFF"/>
        </w:rPr>
        <w:t xml:space="preserve">, а также о недостоверности показателей бухгалтерской (финансовой) отчетности. </w:t>
      </w:r>
    </w:p>
    <w:p w:rsidR="00CA5015" w:rsidRDefault="00CA5015" w:rsidP="00CA5015">
      <w:pPr>
        <w:suppressAutoHyphens/>
        <w:spacing w:after="0" w:line="240" w:lineRule="atLeast"/>
        <w:ind w:firstLine="709"/>
        <w:jc w:val="both"/>
        <w:rPr>
          <w:rFonts w:ascii="Times New Roman" w:hAnsi="Times New Roman" w:cs="Times New Roman"/>
          <w:b/>
          <w:color w:val="22272F"/>
          <w:sz w:val="28"/>
          <w:szCs w:val="28"/>
          <w:shd w:val="clear" w:color="auto" w:fill="FFFFFF"/>
        </w:rPr>
      </w:pPr>
      <w:r w:rsidRPr="00CA5015">
        <w:rPr>
          <w:rFonts w:ascii="Times New Roman" w:hAnsi="Times New Roman" w:cs="Times New Roman"/>
          <w:b/>
          <w:color w:val="22272F"/>
          <w:sz w:val="28"/>
          <w:szCs w:val="28"/>
          <w:shd w:val="clear" w:color="auto" w:fill="FFFFFF"/>
        </w:rPr>
        <w:t xml:space="preserve">За предоставление недостоверной бюджетной отчетности установлена административная ответственность,  предусмотренная  </w:t>
      </w:r>
      <w:r w:rsidR="00974ECD">
        <w:rPr>
          <w:rFonts w:ascii="Times New Roman" w:hAnsi="Times New Roman" w:cs="Times New Roman"/>
          <w:b/>
          <w:color w:val="22272F"/>
          <w:sz w:val="28"/>
          <w:szCs w:val="28"/>
          <w:shd w:val="clear" w:color="auto" w:fill="FFFFFF"/>
        </w:rPr>
        <w:t>частью</w:t>
      </w:r>
      <w:r w:rsidRPr="00CA5015">
        <w:rPr>
          <w:rFonts w:ascii="Times New Roman" w:hAnsi="Times New Roman" w:cs="Times New Roman"/>
          <w:b/>
          <w:color w:val="22272F"/>
          <w:sz w:val="28"/>
          <w:szCs w:val="28"/>
          <w:shd w:val="clear" w:color="auto" w:fill="FFFFFF"/>
        </w:rPr>
        <w:t xml:space="preserve"> 3 ст. 15.15.6 КоАП РФ -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w:t>
      </w:r>
    </w:p>
    <w:p w:rsidR="00E319A4" w:rsidRDefault="00E319A4" w:rsidP="00C40196">
      <w:pPr>
        <w:tabs>
          <w:tab w:val="left" w:pos="7800"/>
        </w:tabs>
        <w:suppressAutoHyphens/>
        <w:spacing w:after="0" w:line="240" w:lineRule="atLeast"/>
        <w:ind w:firstLine="709"/>
        <w:jc w:val="both"/>
        <w:rPr>
          <w:rFonts w:ascii="Times New Roman" w:hAnsi="Times New Roman" w:cs="Times New Roman"/>
          <w:b/>
          <w:color w:val="22272F"/>
          <w:sz w:val="28"/>
          <w:szCs w:val="28"/>
          <w:shd w:val="clear" w:color="auto" w:fill="FFFFFF"/>
        </w:rPr>
      </w:pPr>
      <w:r w:rsidRPr="007E541E">
        <w:rPr>
          <w:rFonts w:ascii="Times New Roman" w:hAnsi="Times New Roman" w:cs="Times New Roman"/>
          <w:color w:val="22272F"/>
          <w:sz w:val="28"/>
          <w:szCs w:val="28"/>
          <w:shd w:val="clear" w:color="auto" w:fill="FFFFFF"/>
        </w:rPr>
        <w:t>(</w:t>
      </w:r>
      <w:r w:rsidRPr="00E319A4">
        <w:rPr>
          <w:rFonts w:ascii="Times New Roman" w:hAnsi="Times New Roman" w:cs="Times New Roman"/>
          <w:i/>
          <w:color w:val="22272F"/>
          <w:sz w:val="28"/>
          <w:szCs w:val="28"/>
          <w:u w:val="single"/>
          <w:shd w:val="clear" w:color="auto" w:fill="FFFFFF"/>
        </w:rPr>
        <w:t>Согласно примечания</w:t>
      </w:r>
      <w:r w:rsidR="007E541E">
        <w:rPr>
          <w:rFonts w:ascii="Times New Roman" w:hAnsi="Times New Roman" w:cs="Times New Roman"/>
          <w:i/>
          <w:color w:val="22272F"/>
          <w:sz w:val="28"/>
          <w:szCs w:val="28"/>
          <w:u w:val="single"/>
          <w:shd w:val="clear" w:color="auto" w:fill="FFFFFF"/>
        </w:rPr>
        <w:t>м</w:t>
      </w:r>
      <w:r w:rsidRPr="00E319A4">
        <w:rPr>
          <w:rFonts w:ascii="Times New Roman" w:hAnsi="Times New Roman" w:cs="Times New Roman"/>
          <w:i/>
          <w:color w:val="22272F"/>
          <w:sz w:val="28"/>
          <w:szCs w:val="28"/>
          <w:u w:val="single"/>
          <w:shd w:val="clear" w:color="auto" w:fill="FFFFFF"/>
        </w:rPr>
        <w:t xml:space="preserve"> к </w:t>
      </w:r>
      <w:r w:rsidR="00974ECD">
        <w:rPr>
          <w:rFonts w:ascii="Times New Roman" w:hAnsi="Times New Roman" w:cs="Times New Roman"/>
          <w:i/>
          <w:color w:val="22272F"/>
          <w:sz w:val="28"/>
          <w:szCs w:val="28"/>
          <w:u w:val="single"/>
          <w:shd w:val="clear" w:color="auto" w:fill="FFFFFF"/>
        </w:rPr>
        <w:t>статье</w:t>
      </w:r>
      <w:r w:rsidRPr="00E319A4">
        <w:rPr>
          <w:rFonts w:ascii="Times New Roman" w:hAnsi="Times New Roman" w:cs="Times New Roman"/>
          <w:i/>
          <w:color w:val="22272F"/>
          <w:sz w:val="28"/>
          <w:szCs w:val="28"/>
          <w:u w:val="single"/>
          <w:shd w:val="clear" w:color="auto" w:fill="FFFFFF"/>
        </w:rPr>
        <w:t xml:space="preserve"> 15.15.6 КоАП Р</w:t>
      </w:r>
      <w:proofErr w:type="gramStart"/>
      <w:r w:rsidRPr="00E319A4">
        <w:rPr>
          <w:rFonts w:ascii="Times New Roman" w:hAnsi="Times New Roman" w:cs="Times New Roman"/>
          <w:i/>
          <w:color w:val="22272F"/>
          <w:sz w:val="28"/>
          <w:szCs w:val="28"/>
          <w:u w:val="single"/>
          <w:shd w:val="clear" w:color="auto" w:fill="FFFFFF"/>
        </w:rPr>
        <w:t>Ф-</w:t>
      </w:r>
      <w:proofErr w:type="gramEnd"/>
      <w:r w:rsidRPr="00E319A4">
        <w:rPr>
          <w:rFonts w:ascii="Times New Roman" w:hAnsi="Times New Roman" w:cs="Times New Roman"/>
          <w:i/>
          <w:color w:val="22272F"/>
          <w:sz w:val="28"/>
          <w:szCs w:val="28"/>
          <w:u w:val="single"/>
          <w:shd w:val="clear" w:color="auto" w:fill="FFFFFF"/>
        </w:rPr>
        <w:t xml:space="preserve">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r>
        <w:rPr>
          <w:rFonts w:ascii="Times New Roman" w:hAnsi="Times New Roman" w:cs="Times New Roman"/>
          <w:i/>
          <w:color w:val="22272F"/>
          <w:sz w:val="28"/>
          <w:szCs w:val="28"/>
          <w:u w:val="single"/>
          <w:shd w:val="clear" w:color="auto" w:fill="FFFFFF"/>
        </w:rPr>
        <w:t xml:space="preserve"> </w:t>
      </w:r>
      <w:r w:rsidRPr="00E319A4">
        <w:rPr>
          <w:rFonts w:ascii="Times New Roman" w:hAnsi="Times New Roman" w:cs="Times New Roman"/>
          <w:i/>
          <w:color w:val="22272F"/>
          <w:sz w:val="28"/>
          <w:szCs w:val="28"/>
          <w:u w:val="single"/>
          <w:shd w:val="clear" w:color="auto" w:fill="FFFFFF"/>
        </w:rPr>
        <w:t>не менее чем на 1 процент, но не более чем на 10 процентов и на сумму, превышающую сто тысяч рублей, но не превышающую одного миллиона рублей</w:t>
      </w:r>
      <w:r w:rsidRPr="00E319A4">
        <w:rPr>
          <w:rFonts w:ascii="Times New Roman" w:hAnsi="Times New Roman" w:cs="Times New Roman"/>
          <w:color w:val="22272F"/>
          <w:sz w:val="28"/>
          <w:szCs w:val="28"/>
          <w:shd w:val="clear" w:color="auto" w:fill="FFFFFF"/>
        </w:rPr>
        <w:t>).</w:t>
      </w:r>
    </w:p>
    <w:p w:rsidR="00D0138C" w:rsidRPr="007939D4" w:rsidRDefault="00E319A4" w:rsidP="00E319A4">
      <w:pPr>
        <w:tabs>
          <w:tab w:val="left" w:pos="1170"/>
        </w:tabs>
        <w:suppressAutoHyphens/>
        <w:spacing w:after="0" w:line="240" w:lineRule="atLeast"/>
        <w:ind w:firstLine="709"/>
        <w:jc w:val="both"/>
        <w:rPr>
          <w:rFonts w:ascii="Times New Roman" w:hAnsi="Times New Roman" w:cs="Times New Roman"/>
          <w:i/>
          <w:sz w:val="28"/>
          <w:szCs w:val="28"/>
        </w:rPr>
      </w:pPr>
      <w:r>
        <w:rPr>
          <w:rFonts w:ascii="Times New Roman" w:hAnsi="Times New Roman" w:cs="Times New Roman"/>
          <w:b/>
          <w:color w:val="22272F"/>
          <w:sz w:val="28"/>
          <w:szCs w:val="28"/>
          <w:shd w:val="clear" w:color="auto" w:fill="FFFFFF"/>
        </w:rPr>
        <w:tab/>
      </w:r>
      <w:r w:rsidR="00D0138C" w:rsidRPr="007939D4">
        <w:rPr>
          <w:rFonts w:ascii="Times New Roman" w:hAnsi="Times New Roman" w:cs="Times New Roman"/>
          <w:i/>
          <w:sz w:val="28"/>
          <w:szCs w:val="28"/>
        </w:rPr>
        <w:t>Анализ мер по повышению эффективности бюджетных расходов.</w:t>
      </w:r>
    </w:p>
    <w:p w:rsidR="00D12367" w:rsidRPr="007939D4" w:rsidRDefault="00D12367" w:rsidP="007939D4">
      <w:pPr>
        <w:autoSpaceDE w:val="0"/>
        <w:autoSpaceDN w:val="0"/>
        <w:adjustRightInd w:val="0"/>
        <w:spacing w:after="0" w:line="240" w:lineRule="auto"/>
        <w:ind w:firstLine="540"/>
        <w:jc w:val="both"/>
        <w:rPr>
          <w:rFonts w:ascii="Times New Roman" w:hAnsi="Times New Roman" w:cs="Times New Roman"/>
          <w:sz w:val="28"/>
          <w:szCs w:val="28"/>
        </w:rPr>
      </w:pPr>
      <w:r w:rsidRPr="007939D4">
        <w:rPr>
          <w:rFonts w:ascii="Times New Roman" w:hAnsi="Times New Roman" w:cs="Times New Roman"/>
          <w:sz w:val="28"/>
          <w:szCs w:val="28"/>
        </w:rPr>
        <w:t xml:space="preserve">Согласно информации отраженной в текстовой части пояснительной записке субъектом отчетности в целях повышения эффективности расходования бюджетных средств </w:t>
      </w:r>
      <w:r w:rsidR="007939D4" w:rsidRPr="007939D4">
        <w:rPr>
          <w:rFonts w:ascii="Times New Roman" w:hAnsi="Times New Roman" w:cs="Times New Roman"/>
          <w:sz w:val="28"/>
          <w:szCs w:val="28"/>
        </w:rPr>
        <w:t>осуществлялось планировани</w:t>
      </w:r>
      <w:r w:rsidR="00A24DBA">
        <w:rPr>
          <w:rFonts w:ascii="Times New Roman" w:hAnsi="Times New Roman" w:cs="Times New Roman"/>
          <w:sz w:val="28"/>
          <w:szCs w:val="28"/>
        </w:rPr>
        <w:t>е</w:t>
      </w:r>
      <w:r w:rsidR="007939D4" w:rsidRPr="007939D4">
        <w:rPr>
          <w:rFonts w:ascii="Times New Roman" w:hAnsi="Times New Roman" w:cs="Times New Roman"/>
          <w:sz w:val="28"/>
          <w:szCs w:val="28"/>
        </w:rPr>
        <w:t xml:space="preserve"> закупок товаров, работ,  услуг  для муниципальных нужд Черемушинского сельсовета, установлены приборы учета воды  для повышения энергетической эффективности, увеличение поступлений налоговых и неналоговых доходов местного бюджета</w:t>
      </w:r>
      <w:r w:rsidR="00C14D1A" w:rsidRPr="007939D4">
        <w:rPr>
          <w:rFonts w:ascii="Times New Roman" w:hAnsi="Times New Roman" w:cs="Times New Roman"/>
          <w:sz w:val="28"/>
          <w:szCs w:val="28"/>
        </w:rPr>
        <w:t>.</w:t>
      </w:r>
    </w:p>
    <w:p w:rsidR="00E03034" w:rsidRPr="007939D4" w:rsidRDefault="00C14D1A" w:rsidP="00D0138C">
      <w:pPr>
        <w:autoSpaceDE w:val="0"/>
        <w:autoSpaceDN w:val="0"/>
        <w:adjustRightInd w:val="0"/>
        <w:spacing w:after="0" w:line="240" w:lineRule="auto"/>
        <w:ind w:firstLine="540"/>
        <w:jc w:val="both"/>
        <w:rPr>
          <w:rFonts w:ascii="Times New Roman" w:hAnsi="Times New Roman" w:cs="Times New Roman"/>
          <w:sz w:val="28"/>
          <w:szCs w:val="28"/>
        </w:rPr>
      </w:pPr>
      <w:r w:rsidRPr="007939D4">
        <w:rPr>
          <w:rFonts w:ascii="Times New Roman" w:hAnsi="Times New Roman" w:cs="Times New Roman"/>
          <w:sz w:val="28"/>
          <w:szCs w:val="28"/>
        </w:rPr>
        <w:lastRenderedPageBreak/>
        <w:t>В текстовой части пояснительной записке</w:t>
      </w:r>
      <w:r w:rsidR="00E03034" w:rsidRPr="007939D4">
        <w:rPr>
          <w:rFonts w:ascii="Times New Roman" w:hAnsi="Times New Roman" w:cs="Times New Roman"/>
          <w:sz w:val="28"/>
          <w:szCs w:val="28"/>
        </w:rPr>
        <w:t xml:space="preserve">  </w:t>
      </w:r>
      <w:r w:rsidRPr="007939D4">
        <w:rPr>
          <w:rFonts w:ascii="Times New Roman" w:hAnsi="Times New Roman" w:cs="Times New Roman"/>
          <w:sz w:val="28"/>
          <w:szCs w:val="28"/>
        </w:rPr>
        <w:t>не указаны результаты, характеризующие степень результативности мер, принятых для обеспечения эффективного расходования бюджетных средств</w:t>
      </w:r>
      <w:r w:rsidR="00E03034" w:rsidRPr="007939D4">
        <w:rPr>
          <w:rFonts w:ascii="Times New Roman" w:hAnsi="Times New Roman" w:cs="Times New Roman"/>
          <w:sz w:val="28"/>
          <w:szCs w:val="28"/>
        </w:rPr>
        <w:t>.</w:t>
      </w:r>
    </w:p>
    <w:p w:rsidR="00D0138C" w:rsidRPr="00856CD9" w:rsidRDefault="00D0138C" w:rsidP="00D0138C">
      <w:pPr>
        <w:autoSpaceDE w:val="0"/>
        <w:autoSpaceDN w:val="0"/>
        <w:adjustRightInd w:val="0"/>
        <w:spacing w:after="0" w:line="240" w:lineRule="auto"/>
        <w:ind w:firstLine="540"/>
        <w:jc w:val="both"/>
        <w:rPr>
          <w:rFonts w:ascii="Times New Roman" w:hAnsi="Times New Roman" w:cs="Times New Roman"/>
          <w:i/>
          <w:sz w:val="28"/>
          <w:szCs w:val="28"/>
        </w:rPr>
      </w:pPr>
      <w:r w:rsidRPr="00856CD9">
        <w:rPr>
          <w:rFonts w:ascii="Times New Roman" w:hAnsi="Times New Roman" w:cs="Times New Roman"/>
          <w:i/>
          <w:sz w:val="28"/>
          <w:szCs w:val="28"/>
        </w:rPr>
        <w:t>Анализ состояния и оценка эффективности внутреннего финансового контроля.</w:t>
      </w:r>
    </w:p>
    <w:p w:rsidR="00856CD9" w:rsidRPr="00856CD9" w:rsidRDefault="00856CD9" w:rsidP="00D0138C">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sidRPr="00856CD9">
        <w:rPr>
          <w:rFonts w:ascii="Times New Roman" w:hAnsi="Times New Roman" w:cs="Times New Roman"/>
          <w:sz w:val="28"/>
          <w:szCs w:val="28"/>
        </w:rPr>
        <w:t>Согласно сведениям представленным субъектом отчетности в</w:t>
      </w:r>
      <w:r w:rsidR="00D0138C" w:rsidRPr="00856CD9">
        <w:rPr>
          <w:rFonts w:ascii="Times New Roman" w:hAnsi="Times New Roman" w:cs="Times New Roman"/>
          <w:sz w:val="28"/>
          <w:szCs w:val="28"/>
        </w:rPr>
        <w:t xml:space="preserve"> отчетном периоде </w:t>
      </w:r>
      <w:r w:rsidR="00D0138C" w:rsidRPr="00856CD9">
        <w:rPr>
          <w:rFonts w:ascii="Times New Roman" w:hAnsi="Times New Roman" w:cs="Times New Roman"/>
          <w:color w:val="22272F"/>
          <w:sz w:val="28"/>
          <w:szCs w:val="28"/>
          <w:shd w:val="clear" w:color="auto" w:fill="FFFFFF"/>
        </w:rPr>
        <w:t>мероприятия по осуществлению внутреннего финансового контроля</w:t>
      </w:r>
      <w:r w:rsidR="00B74904" w:rsidRPr="00856CD9">
        <w:rPr>
          <w:rFonts w:ascii="Times New Roman" w:hAnsi="Times New Roman" w:cs="Times New Roman"/>
          <w:color w:val="22272F"/>
          <w:sz w:val="28"/>
          <w:szCs w:val="28"/>
          <w:shd w:val="clear" w:color="auto" w:fill="FFFFFF"/>
        </w:rPr>
        <w:t>,</w:t>
      </w:r>
      <w:r w:rsidR="00D0138C" w:rsidRPr="00856CD9">
        <w:rPr>
          <w:rFonts w:ascii="Times New Roman" w:hAnsi="Times New Roman" w:cs="Times New Roman"/>
          <w:color w:val="22272F"/>
          <w:sz w:val="28"/>
          <w:szCs w:val="28"/>
          <w:shd w:val="clear" w:color="auto" w:fill="FFFFFF"/>
        </w:rPr>
        <w:t xml:space="preserve"> за соблюдением требований </w:t>
      </w:r>
      <w:hyperlink r:id="rId14" w:anchor="/document/12112604/entry/2" w:history="1">
        <w:r w:rsidR="00D0138C" w:rsidRPr="00856CD9">
          <w:rPr>
            <w:rStyle w:val="a7"/>
            <w:rFonts w:ascii="Times New Roman" w:hAnsi="Times New Roman" w:cs="Times New Roman"/>
            <w:color w:val="auto"/>
            <w:sz w:val="28"/>
            <w:szCs w:val="28"/>
            <w:u w:val="none"/>
            <w:shd w:val="clear" w:color="auto" w:fill="FFFFFF"/>
          </w:rPr>
          <w:t>бюджетного законодательства</w:t>
        </w:r>
      </w:hyperlink>
      <w:r w:rsidR="00D0138C" w:rsidRPr="00856CD9">
        <w:rPr>
          <w:rFonts w:ascii="Times New Roman" w:hAnsi="Times New Roman" w:cs="Times New Roman"/>
          <w:sz w:val="28"/>
          <w:szCs w:val="28"/>
          <w:shd w:val="clear" w:color="auto" w:fill="FFFFFF"/>
        </w:rPr>
        <w:t>, соблюдением финансовой дисциплины и эффект</w:t>
      </w:r>
      <w:r w:rsidR="00D0138C" w:rsidRPr="00856CD9">
        <w:rPr>
          <w:rFonts w:ascii="Times New Roman" w:hAnsi="Times New Roman" w:cs="Times New Roman"/>
          <w:color w:val="22272F"/>
          <w:sz w:val="28"/>
          <w:szCs w:val="28"/>
          <w:shd w:val="clear" w:color="auto" w:fill="FFFFFF"/>
        </w:rPr>
        <w:t>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r w:rsidR="00B74904" w:rsidRPr="00856CD9">
        <w:rPr>
          <w:rFonts w:ascii="Times New Roman" w:hAnsi="Times New Roman" w:cs="Times New Roman"/>
          <w:color w:val="22272F"/>
          <w:sz w:val="28"/>
          <w:szCs w:val="28"/>
          <w:shd w:val="clear" w:color="auto" w:fill="FFFFFF"/>
        </w:rPr>
        <w:t>,</w:t>
      </w:r>
      <w:r w:rsidR="00D0138C" w:rsidRPr="00856CD9">
        <w:rPr>
          <w:rFonts w:ascii="Times New Roman" w:hAnsi="Times New Roman" w:cs="Times New Roman"/>
          <w:color w:val="22272F"/>
          <w:sz w:val="28"/>
          <w:szCs w:val="28"/>
          <w:shd w:val="clear" w:color="auto" w:fill="FFFFFF"/>
        </w:rPr>
        <w:t xml:space="preserve"> органами Федерального казначейства, органами муниципального финансового контроля, являющимися соответственно органами (должностными лицами) исполнительной власти местных администраций,  не проводились.</w:t>
      </w:r>
      <w:r w:rsidR="00E41AD8" w:rsidRPr="00856CD9">
        <w:rPr>
          <w:rFonts w:ascii="Times New Roman" w:hAnsi="Times New Roman" w:cs="Times New Roman"/>
          <w:color w:val="22272F"/>
          <w:sz w:val="28"/>
          <w:szCs w:val="28"/>
          <w:shd w:val="clear" w:color="auto" w:fill="FFFFFF"/>
        </w:rPr>
        <w:t xml:space="preserve"> </w:t>
      </w:r>
      <w:proofErr w:type="gramEnd"/>
    </w:p>
    <w:p w:rsidR="00D0138C" w:rsidRPr="00856CD9" w:rsidRDefault="00E41AD8" w:rsidP="00D0138C">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856CD9">
        <w:rPr>
          <w:rFonts w:ascii="Times New Roman" w:hAnsi="Times New Roman" w:cs="Times New Roman"/>
          <w:color w:val="22272F"/>
          <w:sz w:val="28"/>
          <w:szCs w:val="28"/>
          <w:shd w:val="clear" w:color="auto" w:fill="FFFFFF"/>
        </w:rPr>
        <w:t>Информацию</w:t>
      </w:r>
      <w:r w:rsidR="00B74904" w:rsidRPr="00856CD9">
        <w:rPr>
          <w:rFonts w:ascii="Times New Roman" w:hAnsi="Times New Roman" w:cs="Times New Roman"/>
          <w:color w:val="22272F"/>
          <w:sz w:val="28"/>
          <w:szCs w:val="28"/>
          <w:shd w:val="clear" w:color="auto" w:fill="FFFFFF"/>
        </w:rPr>
        <w:t>,</w:t>
      </w:r>
      <w:r w:rsidRPr="00856CD9">
        <w:rPr>
          <w:rFonts w:ascii="Times New Roman" w:hAnsi="Times New Roman" w:cs="Times New Roman"/>
          <w:color w:val="22272F"/>
          <w:sz w:val="28"/>
          <w:szCs w:val="28"/>
          <w:shd w:val="clear" w:color="auto" w:fill="FFFFFF"/>
        </w:rPr>
        <w:t xml:space="preserve"> отраженную субъектом отчетности в</w:t>
      </w:r>
      <w:r w:rsidR="00D0138C" w:rsidRPr="00856CD9">
        <w:rPr>
          <w:rFonts w:ascii="Times New Roman" w:hAnsi="Times New Roman" w:cs="Times New Roman"/>
          <w:color w:val="22272F"/>
          <w:sz w:val="28"/>
          <w:szCs w:val="28"/>
          <w:shd w:val="clear" w:color="auto" w:fill="FFFFFF"/>
        </w:rPr>
        <w:t xml:space="preserve">  Сведениях о результатах мероприятий внутреннего государственного (муниципального) финансового контроля (Таблица 5) </w:t>
      </w:r>
      <w:r w:rsidRPr="00856CD9">
        <w:rPr>
          <w:rFonts w:ascii="Times New Roman" w:hAnsi="Times New Roman" w:cs="Times New Roman"/>
          <w:color w:val="22272F"/>
          <w:sz w:val="28"/>
          <w:szCs w:val="28"/>
          <w:shd w:val="clear" w:color="auto" w:fill="FFFFFF"/>
        </w:rPr>
        <w:t xml:space="preserve">следует отражать в текстовой части пояснительной записке ф. 0503160. В таблице 5 отражаются контрольные мероприятия </w:t>
      </w:r>
      <w:r w:rsidR="00B74904" w:rsidRPr="00856CD9">
        <w:rPr>
          <w:rFonts w:ascii="Times New Roman" w:hAnsi="Times New Roman" w:cs="Times New Roman"/>
          <w:color w:val="22272F"/>
          <w:sz w:val="28"/>
          <w:szCs w:val="28"/>
          <w:shd w:val="clear" w:color="auto" w:fill="FFFFFF"/>
        </w:rPr>
        <w:t xml:space="preserve">проводимые </w:t>
      </w:r>
      <w:r w:rsidRPr="00856CD9">
        <w:rPr>
          <w:rFonts w:ascii="Times New Roman" w:hAnsi="Times New Roman" w:cs="Times New Roman"/>
          <w:color w:val="22272F"/>
          <w:sz w:val="28"/>
          <w:szCs w:val="28"/>
          <w:shd w:val="clear" w:color="auto" w:fill="FFFFFF"/>
        </w:rPr>
        <w:t>органами Федерального казначейства, органами муниципального финансового контроля, являющимися соответственно органами (должностными лицами) исполнительной власти местных администраций</w:t>
      </w:r>
      <w:r w:rsidR="0070620A" w:rsidRPr="00856CD9">
        <w:rPr>
          <w:rFonts w:ascii="Times New Roman" w:hAnsi="Times New Roman" w:cs="Times New Roman"/>
          <w:color w:val="22272F"/>
          <w:sz w:val="28"/>
          <w:szCs w:val="28"/>
          <w:shd w:val="clear" w:color="auto" w:fill="FFFFFF"/>
        </w:rPr>
        <w:t xml:space="preserve"> (п. 157 Инструкции № 191н)</w:t>
      </w:r>
      <w:r w:rsidR="00D0138C" w:rsidRPr="00856CD9">
        <w:rPr>
          <w:rFonts w:ascii="Times New Roman" w:hAnsi="Times New Roman" w:cs="Times New Roman"/>
          <w:color w:val="22272F"/>
          <w:sz w:val="28"/>
          <w:szCs w:val="28"/>
          <w:shd w:val="clear" w:color="auto" w:fill="FFFFFF"/>
        </w:rPr>
        <w:t>.</w:t>
      </w:r>
    </w:p>
    <w:p w:rsidR="00B74904" w:rsidRDefault="00D0138C" w:rsidP="00D0138C">
      <w:pPr>
        <w:autoSpaceDE w:val="0"/>
        <w:autoSpaceDN w:val="0"/>
        <w:adjustRightInd w:val="0"/>
        <w:spacing w:after="0" w:line="240" w:lineRule="auto"/>
        <w:ind w:firstLine="540"/>
        <w:jc w:val="both"/>
        <w:rPr>
          <w:rFonts w:ascii="Times New Roman" w:hAnsi="Times New Roman" w:cs="Times New Roman"/>
          <w:sz w:val="28"/>
          <w:szCs w:val="28"/>
        </w:rPr>
      </w:pPr>
      <w:r w:rsidRPr="00856CD9">
        <w:rPr>
          <w:rFonts w:ascii="Times New Roman" w:hAnsi="Times New Roman" w:cs="Times New Roman"/>
          <w:sz w:val="28"/>
          <w:szCs w:val="28"/>
        </w:rPr>
        <w:t xml:space="preserve">Субъектом отчетности </w:t>
      </w:r>
      <w:r w:rsidR="00B74904" w:rsidRPr="00856CD9">
        <w:rPr>
          <w:rFonts w:ascii="Times New Roman" w:hAnsi="Times New Roman" w:cs="Times New Roman"/>
          <w:sz w:val="28"/>
          <w:szCs w:val="28"/>
        </w:rPr>
        <w:t>в соответствии</w:t>
      </w:r>
      <w:r w:rsidR="00B74904" w:rsidRPr="00856CD9">
        <w:rPr>
          <w:rFonts w:ascii="Times New Roman" w:hAnsi="Times New Roman" w:cs="Times New Roman"/>
          <w:b/>
          <w:sz w:val="28"/>
          <w:szCs w:val="28"/>
        </w:rPr>
        <w:t xml:space="preserve"> </w:t>
      </w:r>
      <w:r w:rsidR="00B74904" w:rsidRPr="00856CD9">
        <w:rPr>
          <w:rFonts w:ascii="Times New Roman" w:hAnsi="Times New Roman" w:cs="Times New Roman"/>
          <w:sz w:val="28"/>
          <w:szCs w:val="28"/>
        </w:rPr>
        <w:t>с</w:t>
      </w:r>
      <w:r w:rsidRPr="00856CD9">
        <w:rPr>
          <w:rFonts w:ascii="Times New Roman" w:hAnsi="Times New Roman" w:cs="Times New Roman"/>
          <w:sz w:val="28"/>
          <w:szCs w:val="28"/>
        </w:rPr>
        <w:t xml:space="preserve"> требования</w:t>
      </w:r>
      <w:r w:rsidR="00B74904" w:rsidRPr="00856CD9">
        <w:rPr>
          <w:rFonts w:ascii="Times New Roman" w:hAnsi="Times New Roman" w:cs="Times New Roman"/>
          <w:sz w:val="28"/>
          <w:szCs w:val="28"/>
        </w:rPr>
        <w:t>ми</w:t>
      </w:r>
      <w:r w:rsidRPr="00856CD9">
        <w:rPr>
          <w:rFonts w:ascii="Times New Roman" w:hAnsi="Times New Roman" w:cs="Times New Roman"/>
          <w:sz w:val="28"/>
          <w:szCs w:val="28"/>
        </w:rPr>
        <w:t xml:space="preserve"> </w:t>
      </w:r>
      <w:hyperlink r:id="rId15" w:anchor="/document/70103036/entry/19" w:history="1">
        <w:r w:rsidRPr="00856CD9">
          <w:rPr>
            <w:rStyle w:val="a7"/>
            <w:rFonts w:ascii="Times New Roman" w:hAnsi="Times New Roman" w:cs="Times New Roman"/>
            <w:color w:val="auto"/>
            <w:sz w:val="28"/>
            <w:szCs w:val="28"/>
            <w:u w:val="none"/>
            <w:shd w:val="clear" w:color="auto" w:fill="FFFFFF"/>
          </w:rPr>
          <w:t>ст</w:t>
        </w:r>
        <w:r w:rsidR="00A24DBA">
          <w:rPr>
            <w:rStyle w:val="a7"/>
            <w:rFonts w:ascii="Times New Roman" w:hAnsi="Times New Roman" w:cs="Times New Roman"/>
            <w:color w:val="auto"/>
            <w:sz w:val="28"/>
            <w:szCs w:val="28"/>
            <w:u w:val="none"/>
            <w:shd w:val="clear" w:color="auto" w:fill="FFFFFF"/>
          </w:rPr>
          <w:t>.</w:t>
        </w:r>
        <w:r w:rsidRPr="00856CD9">
          <w:rPr>
            <w:rStyle w:val="a7"/>
            <w:rFonts w:ascii="Times New Roman" w:hAnsi="Times New Roman" w:cs="Times New Roman"/>
            <w:color w:val="auto"/>
            <w:sz w:val="28"/>
            <w:szCs w:val="28"/>
            <w:u w:val="none"/>
            <w:shd w:val="clear" w:color="auto" w:fill="FFFFFF"/>
          </w:rPr>
          <w:t xml:space="preserve"> 19</w:t>
        </w:r>
      </w:hyperlink>
      <w:r w:rsidRPr="00856CD9">
        <w:rPr>
          <w:rFonts w:ascii="Times New Roman" w:hAnsi="Times New Roman" w:cs="Times New Roman"/>
          <w:color w:val="22272F"/>
          <w:sz w:val="28"/>
          <w:szCs w:val="28"/>
          <w:shd w:val="clear" w:color="auto" w:fill="FFFFFF"/>
        </w:rPr>
        <w:t xml:space="preserve"> Федерального закона </w:t>
      </w:r>
      <w:r w:rsidR="00A24DBA">
        <w:rPr>
          <w:rFonts w:ascii="Times New Roman" w:hAnsi="Times New Roman" w:cs="Times New Roman"/>
          <w:color w:val="22272F"/>
          <w:sz w:val="28"/>
          <w:szCs w:val="28"/>
          <w:shd w:val="clear" w:color="auto" w:fill="FFFFFF"/>
        </w:rPr>
        <w:t xml:space="preserve">№ </w:t>
      </w:r>
      <w:r w:rsidRPr="00856CD9">
        <w:rPr>
          <w:rFonts w:ascii="Times New Roman" w:hAnsi="Times New Roman" w:cs="Times New Roman"/>
          <w:color w:val="22272F"/>
          <w:sz w:val="28"/>
          <w:szCs w:val="28"/>
          <w:shd w:val="clear" w:color="auto" w:fill="FFFFFF"/>
        </w:rPr>
        <w:t>402-ФЗ</w:t>
      </w:r>
      <w:r w:rsidRPr="00856CD9">
        <w:rPr>
          <w:rFonts w:ascii="Times New Roman" w:hAnsi="Times New Roman" w:cs="Times New Roman"/>
          <w:sz w:val="28"/>
          <w:szCs w:val="28"/>
        </w:rPr>
        <w:t xml:space="preserve"> в части организации и осуществления внутреннего </w:t>
      </w:r>
      <w:proofErr w:type="gramStart"/>
      <w:r w:rsidRPr="00856CD9">
        <w:rPr>
          <w:rFonts w:ascii="Times New Roman" w:hAnsi="Times New Roman" w:cs="Times New Roman"/>
          <w:sz w:val="28"/>
          <w:szCs w:val="28"/>
        </w:rPr>
        <w:t>контроля</w:t>
      </w:r>
      <w:proofErr w:type="gramEnd"/>
      <w:r w:rsidRPr="00856CD9">
        <w:rPr>
          <w:rFonts w:ascii="Times New Roman" w:hAnsi="Times New Roman" w:cs="Times New Roman"/>
          <w:sz w:val="28"/>
          <w:szCs w:val="28"/>
        </w:rPr>
        <w:t xml:space="preserve"> соверша</w:t>
      </w:r>
      <w:r w:rsidR="00B74904" w:rsidRPr="00856CD9">
        <w:rPr>
          <w:rFonts w:ascii="Times New Roman" w:hAnsi="Times New Roman" w:cs="Times New Roman"/>
          <w:sz w:val="28"/>
          <w:szCs w:val="28"/>
        </w:rPr>
        <w:t>емых фактов хозяйственной жизни, в отчетном периоде осуществлялись</w:t>
      </w:r>
      <w:r w:rsidR="0070620A" w:rsidRPr="00856CD9">
        <w:rPr>
          <w:rFonts w:ascii="Times New Roman" w:hAnsi="Times New Roman" w:cs="Times New Roman"/>
          <w:sz w:val="28"/>
          <w:szCs w:val="28"/>
        </w:rPr>
        <w:t>:</w:t>
      </w:r>
      <w:r w:rsidR="00B74904" w:rsidRPr="00856CD9">
        <w:rPr>
          <w:rFonts w:ascii="Times New Roman" w:hAnsi="Times New Roman" w:cs="Times New Roman"/>
          <w:sz w:val="28"/>
          <w:szCs w:val="28"/>
        </w:rPr>
        <w:t xml:space="preserve"> </w:t>
      </w:r>
      <w:r w:rsidR="00856CD9" w:rsidRPr="00856CD9">
        <w:rPr>
          <w:rFonts w:ascii="Times New Roman" w:hAnsi="Times New Roman" w:cs="Times New Roman"/>
          <w:sz w:val="28"/>
          <w:szCs w:val="28"/>
        </w:rPr>
        <w:t>контроль за соответствием заключенных договоров, объема ассигнований и лимитов бюджетных обязательств, проверка соответств</w:t>
      </w:r>
      <w:r w:rsidR="00A24DBA">
        <w:rPr>
          <w:rFonts w:ascii="Times New Roman" w:hAnsi="Times New Roman" w:cs="Times New Roman"/>
          <w:sz w:val="28"/>
          <w:szCs w:val="28"/>
        </w:rPr>
        <w:t>ия остатка денежных средств на лицевых счетах</w:t>
      </w:r>
      <w:r w:rsidR="00856CD9" w:rsidRPr="00856CD9">
        <w:rPr>
          <w:rFonts w:ascii="Times New Roman" w:hAnsi="Times New Roman" w:cs="Times New Roman"/>
          <w:sz w:val="28"/>
          <w:szCs w:val="28"/>
        </w:rPr>
        <w:t xml:space="preserve"> в УФК остаткам, выведенным в регистрах бухучета (по мере поступления выписок из </w:t>
      </w:r>
      <w:r w:rsidR="00A24DBA">
        <w:rPr>
          <w:rFonts w:ascii="Times New Roman" w:hAnsi="Times New Roman" w:cs="Times New Roman"/>
          <w:sz w:val="28"/>
          <w:szCs w:val="28"/>
        </w:rPr>
        <w:t>лицевых счетов</w:t>
      </w:r>
      <w:r w:rsidR="00856CD9" w:rsidRPr="00856CD9">
        <w:rPr>
          <w:rFonts w:ascii="Times New Roman" w:hAnsi="Times New Roman" w:cs="Times New Roman"/>
          <w:sz w:val="28"/>
          <w:szCs w:val="28"/>
        </w:rPr>
        <w:t xml:space="preserve"> в </w:t>
      </w:r>
      <w:proofErr w:type="gramStart"/>
      <w:r w:rsidR="00856CD9" w:rsidRPr="00856CD9">
        <w:rPr>
          <w:rFonts w:ascii="Times New Roman" w:hAnsi="Times New Roman" w:cs="Times New Roman"/>
          <w:sz w:val="28"/>
          <w:szCs w:val="28"/>
        </w:rPr>
        <w:t>УФК), проверка соответствия перечня полученных учреждением товаров (работ, услуг) п</w:t>
      </w:r>
      <w:r w:rsidR="00856CD9">
        <w:rPr>
          <w:rFonts w:ascii="Times New Roman" w:hAnsi="Times New Roman" w:cs="Times New Roman"/>
          <w:sz w:val="28"/>
          <w:szCs w:val="28"/>
        </w:rPr>
        <w:t>е</w:t>
      </w:r>
      <w:r w:rsidR="00856CD9" w:rsidRPr="00856CD9">
        <w:rPr>
          <w:rFonts w:ascii="Times New Roman" w:hAnsi="Times New Roman" w:cs="Times New Roman"/>
          <w:sz w:val="28"/>
          <w:szCs w:val="28"/>
        </w:rPr>
        <w:t>речню и номенклатуре оплаченных товаров (работ, услуг)</w:t>
      </w:r>
      <w:r w:rsidR="00B74904" w:rsidRPr="00856CD9">
        <w:rPr>
          <w:rFonts w:ascii="Times New Roman" w:hAnsi="Times New Roman" w:cs="Times New Roman"/>
          <w:sz w:val="28"/>
          <w:szCs w:val="28"/>
        </w:rPr>
        <w:t>.</w:t>
      </w:r>
      <w:proofErr w:type="gramEnd"/>
    </w:p>
    <w:p w:rsidR="00A7293B" w:rsidRPr="00A7293B" w:rsidRDefault="00A7293B" w:rsidP="00A7293B">
      <w:pPr>
        <w:autoSpaceDE w:val="0"/>
        <w:autoSpaceDN w:val="0"/>
        <w:adjustRightInd w:val="0"/>
        <w:spacing w:after="0" w:line="240" w:lineRule="auto"/>
        <w:ind w:firstLine="540"/>
        <w:jc w:val="both"/>
        <w:rPr>
          <w:rFonts w:ascii="Times New Roman" w:hAnsi="Times New Roman" w:cs="Times New Roman"/>
          <w:i/>
          <w:sz w:val="28"/>
          <w:szCs w:val="28"/>
        </w:rPr>
      </w:pPr>
      <w:r w:rsidRPr="00A7293B">
        <w:rPr>
          <w:rFonts w:ascii="Times New Roman" w:hAnsi="Times New Roman" w:cs="Times New Roman"/>
          <w:sz w:val="28"/>
          <w:szCs w:val="28"/>
        </w:rPr>
        <w:t>В соответствии с пунктом 7 Инструкции №191н перед составлением годовой бюджетной отчётности на основании распоряжения администрации Черемушинского сельсовета  от 01.10.2019 № 28-р проведена годовая инвентаризация активов и обязательств, расхождений не выявлено (</w:t>
      </w:r>
      <w:r w:rsidRPr="00A7293B">
        <w:rPr>
          <w:rFonts w:ascii="Times New Roman" w:hAnsi="Times New Roman" w:cs="Times New Roman"/>
          <w:i/>
          <w:sz w:val="28"/>
          <w:szCs w:val="28"/>
        </w:rPr>
        <w:t>в текстовой части пояснительной записке ф.0503160 при отсутствии расхождений по итогам инвентаризации необходимо указывать реквизиты</w:t>
      </w:r>
      <w:r w:rsidRPr="00A7293B">
        <w:rPr>
          <w:rFonts w:ascii="Times New Roman" w:hAnsi="Times New Roman" w:cs="Times New Roman"/>
          <w:sz w:val="28"/>
          <w:szCs w:val="28"/>
        </w:rPr>
        <w:t xml:space="preserve"> </w:t>
      </w:r>
      <w:r w:rsidRPr="00A7293B">
        <w:rPr>
          <w:rFonts w:ascii="Times New Roman" w:hAnsi="Times New Roman" w:cs="Times New Roman"/>
          <w:i/>
          <w:sz w:val="28"/>
          <w:szCs w:val="28"/>
        </w:rPr>
        <w:t xml:space="preserve">нормативного акта на </w:t>
      </w:r>
      <w:proofErr w:type="gramStart"/>
      <w:r w:rsidRPr="00A7293B">
        <w:rPr>
          <w:rFonts w:ascii="Times New Roman" w:hAnsi="Times New Roman" w:cs="Times New Roman"/>
          <w:i/>
          <w:sz w:val="28"/>
          <w:szCs w:val="28"/>
        </w:rPr>
        <w:t>основании</w:t>
      </w:r>
      <w:proofErr w:type="gramEnd"/>
      <w:r w:rsidRPr="00A7293B">
        <w:rPr>
          <w:rFonts w:ascii="Times New Roman" w:hAnsi="Times New Roman" w:cs="Times New Roman"/>
          <w:i/>
          <w:sz w:val="28"/>
          <w:szCs w:val="28"/>
        </w:rPr>
        <w:t xml:space="preserve"> которого была проведена инвентаризация).</w:t>
      </w:r>
    </w:p>
    <w:p w:rsidR="00D0138C"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b/>
          <w:sz w:val="28"/>
          <w:szCs w:val="28"/>
          <w:lang w:eastAsia="ar-SA"/>
        </w:rPr>
        <w:t xml:space="preserve">5. Основные характеристики исполнения бюджета </w:t>
      </w:r>
      <w:r w:rsidR="00B33347" w:rsidRPr="005A18B5">
        <w:rPr>
          <w:rFonts w:ascii="Times New Roman" w:eastAsia="Times New Roman" w:hAnsi="Times New Roman" w:cs="Times New Roman"/>
          <w:b/>
          <w:sz w:val="28"/>
          <w:szCs w:val="28"/>
          <w:lang w:eastAsia="ar-SA"/>
        </w:rPr>
        <w:t>Черемушинского</w:t>
      </w:r>
      <w:r w:rsidRPr="005A18B5">
        <w:rPr>
          <w:rFonts w:ascii="Times New Roman" w:eastAsia="Times New Roman" w:hAnsi="Times New Roman" w:cs="Times New Roman"/>
          <w:b/>
          <w:sz w:val="28"/>
          <w:szCs w:val="28"/>
          <w:lang w:eastAsia="ar-SA"/>
        </w:rPr>
        <w:t xml:space="preserve"> сельсовета за 2019 год.</w:t>
      </w:r>
      <w:r w:rsidRPr="005A18B5">
        <w:rPr>
          <w:rFonts w:ascii="Times New Roman" w:eastAsia="Times New Roman" w:hAnsi="Times New Roman" w:cs="Times New Roman"/>
          <w:sz w:val="28"/>
          <w:szCs w:val="28"/>
          <w:lang w:eastAsia="ar-SA"/>
        </w:rPr>
        <w:t xml:space="preserve"> </w:t>
      </w:r>
    </w:p>
    <w:p w:rsidR="00754154" w:rsidRPr="005A18B5" w:rsidRDefault="00754154" w:rsidP="00D0138C">
      <w:pPr>
        <w:suppressAutoHyphens/>
        <w:spacing w:after="0" w:line="100" w:lineRule="atLeast"/>
        <w:ind w:firstLine="720"/>
        <w:jc w:val="both"/>
        <w:rPr>
          <w:rFonts w:ascii="Times New Roman" w:eastAsia="Times New Roman" w:hAnsi="Times New Roman" w:cs="Times New Roman"/>
          <w:sz w:val="28"/>
          <w:szCs w:val="28"/>
          <w:lang w:eastAsia="ar-SA"/>
        </w:rPr>
      </w:pPr>
      <w:proofErr w:type="gramStart"/>
      <w:r w:rsidRPr="00754154">
        <w:rPr>
          <w:rFonts w:ascii="Times New Roman" w:eastAsia="Times New Roman" w:hAnsi="Times New Roman" w:cs="Times New Roman"/>
          <w:sz w:val="28"/>
          <w:szCs w:val="28"/>
          <w:lang w:eastAsia="ar-SA"/>
        </w:rPr>
        <w:t xml:space="preserve">В ходе анализа данных бюджетной отчетности установлено, что бюджетная классификация, используемая субъектом при составлении форм </w:t>
      </w:r>
      <w:r w:rsidRPr="00754154">
        <w:rPr>
          <w:rFonts w:ascii="Times New Roman" w:eastAsia="Times New Roman" w:hAnsi="Times New Roman" w:cs="Times New Roman"/>
          <w:sz w:val="28"/>
          <w:szCs w:val="28"/>
          <w:lang w:eastAsia="ar-SA"/>
        </w:rPr>
        <w:lastRenderedPageBreak/>
        <w:t>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8 июня 2018 года N 132н и Порядку применения кодов классификации операций сектора государственного управления, утвержденного приказом Минфина от 29.11.2017 № 209н.</w:t>
      </w:r>
      <w:proofErr w:type="gramEnd"/>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Исполнение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за 2019 год характеризуется следующими данными.</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на 2019 год:</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-общий объём доходов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в сумме </w:t>
      </w:r>
      <w:r w:rsidR="00632910" w:rsidRPr="005A18B5">
        <w:rPr>
          <w:rFonts w:ascii="Times New Roman" w:eastAsia="Times New Roman" w:hAnsi="Times New Roman" w:cs="Times New Roman"/>
          <w:sz w:val="28"/>
          <w:szCs w:val="28"/>
          <w:lang w:eastAsia="ar-SA"/>
        </w:rPr>
        <w:t>8 373,1</w:t>
      </w:r>
      <w:r w:rsidRPr="005A18B5">
        <w:rPr>
          <w:rFonts w:ascii="Times New Roman" w:eastAsia="Times New Roman" w:hAnsi="Times New Roman" w:cs="Times New Roman"/>
          <w:sz w:val="28"/>
          <w:szCs w:val="28"/>
          <w:lang w:eastAsia="ar-SA"/>
        </w:rPr>
        <w:t xml:space="preserve"> тыс. рублей;</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-общий объём расходов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в сумме </w:t>
      </w:r>
      <w:r w:rsidR="00632910" w:rsidRPr="005A18B5">
        <w:rPr>
          <w:rFonts w:ascii="Times New Roman" w:eastAsia="Times New Roman" w:hAnsi="Times New Roman" w:cs="Times New Roman"/>
          <w:sz w:val="28"/>
          <w:szCs w:val="28"/>
          <w:lang w:eastAsia="ar-SA"/>
        </w:rPr>
        <w:t>8 373,1</w:t>
      </w:r>
      <w:r w:rsidRPr="005A18B5">
        <w:rPr>
          <w:rFonts w:ascii="Times New Roman" w:eastAsia="Times New Roman" w:hAnsi="Times New Roman" w:cs="Times New Roman"/>
          <w:sz w:val="28"/>
          <w:szCs w:val="28"/>
          <w:lang w:eastAsia="ar-SA"/>
        </w:rPr>
        <w:t xml:space="preserve"> тыс. рублей;</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-дефицит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в сумме </w:t>
      </w:r>
      <w:r w:rsidR="005A18B5" w:rsidRPr="005A18B5">
        <w:rPr>
          <w:rFonts w:ascii="Times New Roman" w:eastAsia="Times New Roman" w:hAnsi="Times New Roman" w:cs="Times New Roman"/>
          <w:sz w:val="28"/>
          <w:szCs w:val="28"/>
          <w:lang w:eastAsia="ar-SA"/>
        </w:rPr>
        <w:t>0,00</w:t>
      </w:r>
      <w:r w:rsidRPr="005A18B5">
        <w:rPr>
          <w:rFonts w:ascii="Times New Roman" w:eastAsia="Times New Roman" w:hAnsi="Times New Roman" w:cs="Times New Roman"/>
          <w:sz w:val="28"/>
          <w:szCs w:val="28"/>
          <w:lang w:eastAsia="ar-SA"/>
        </w:rPr>
        <w:t xml:space="preserve"> тыс. рублей.</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В течение 2019 года в основные характеристики бюджета поселения </w:t>
      </w:r>
      <w:r w:rsidR="005A18B5" w:rsidRPr="005A18B5">
        <w:rPr>
          <w:rFonts w:ascii="Times New Roman" w:eastAsia="Times New Roman" w:hAnsi="Times New Roman" w:cs="Times New Roman"/>
          <w:sz w:val="28"/>
          <w:szCs w:val="28"/>
          <w:lang w:eastAsia="ar-SA"/>
        </w:rPr>
        <w:t>пять</w:t>
      </w:r>
      <w:r w:rsidRPr="005A18B5">
        <w:rPr>
          <w:rFonts w:ascii="Times New Roman" w:eastAsia="Times New Roman" w:hAnsi="Times New Roman" w:cs="Times New Roman"/>
          <w:sz w:val="28"/>
          <w:szCs w:val="28"/>
          <w:lang w:eastAsia="ar-SA"/>
        </w:rPr>
        <w:t xml:space="preserve"> раз вносились изменения. Таким образом, решением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сельского Совета депутатов от </w:t>
      </w:r>
      <w:r w:rsidR="005A18B5" w:rsidRPr="005A18B5">
        <w:rPr>
          <w:rFonts w:ascii="Times New Roman" w:eastAsia="Times New Roman" w:hAnsi="Times New Roman" w:cs="Times New Roman"/>
          <w:sz w:val="28"/>
          <w:szCs w:val="28"/>
          <w:lang w:eastAsia="ar-SA"/>
        </w:rPr>
        <w:t>18</w:t>
      </w:r>
      <w:r w:rsidRPr="005A18B5">
        <w:rPr>
          <w:rFonts w:ascii="Times New Roman" w:eastAsia="Times New Roman" w:hAnsi="Times New Roman" w:cs="Times New Roman"/>
          <w:sz w:val="28"/>
          <w:szCs w:val="28"/>
          <w:lang w:eastAsia="ar-SA"/>
        </w:rPr>
        <w:t xml:space="preserve">.12.2019 № </w:t>
      </w:r>
      <w:r w:rsidR="005A18B5" w:rsidRPr="005A18B5">
        <w:rPr>
          <w:rFonts w:ascii="Times New Roman" w:eastAsia="Times New Roman" w:hAnsi="Times New Roman" w:cs="Times New Roman"/>
          <w:sz w:val="28"/>
          <w:szCs w:val="28"/>
          <w:lang w:eastAsia="ar-SA"/>
        </w:rPr>
        <w:t>177-о</w:t>
      </w:r>
      <w:r w:rsidRPr="005A18B5">
        <w:rPr>
          <w:rFonts w:ascii="Times New Roman" w:eastAsia="Times New Roman" w:hAnsi="Times New Roman" w:cs="Times New Roman"/>
          <w:sz w:val="28"/>
          <w:szCs w:val="28"/>
          <w:lang w:eastAsia="ar-SA"/>
        </w:rPr>
        <w:t xml:space="preserve"> на 2019 год утверждено:</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-общий объём доходов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в сумме </w:t>
      </w:r>
      <w:r w:rsidR="00C56197" w:rsidRPr="005A18B5">
        <w:rPr>
          <w:rFonts w:ascii="Times New Roman" w:eastAsia="Times New Roman" w:hAnsi="Times New Roman" w:cs="Times New Roman"/>
          <w:sz w:val="28"/>
          <w:szCs w:val="28"/>
          <w:lang w:eastAsia="ar-SA"/>
        </w:rPr>
        <w:t xml:space="preserve">         </w:t>
      </w:r>
      <w:r w:rsidR="005A18B5" w:rsidRPr="005A18B5">
        <w:rPr>
          <w:rFonts w:ascii="Times New Roman" w:eastAsia="Times New Roman" w:hAnsi="Times New Roman" w:cs="Times New Roman"/>
          <w:sz w:val="28"/>
          <w:szCs w:val="28"/>
          <w:lang w:eastAsia="ar-SA"/>
        </w:rPr>
        <w:t>13621,2</w:t>
      </w:r>
      <w:r w:rsidR="00C56197" w:rsidRPr="005A18B5">
        <w:rPr>
          <w:rFonts w:ascii="Times New Roman" w:eastAsia="Times New Roman" w:hAnsi="Times New Roman" w:cs="Times New Roman"/>
          <w:sz w:val="28"/>
          <w:szCs w:val="28"/>
          <w:lang w:eastAsia="ar-SA"/>
        </w:rPr>
        <w:t xml:space="preserve"> </w:t>
      </w:r>
      <w:r w:rsidRPr="005A18B5">
        <w:rPr>
          <w:rFonts w:ascii="Times New Roman" w:eastAsia="Times New Roman" w:hAnsi="Times New Roman" w:cs="Times New Roman"/>
          <w:sz w:val="28"/>
          <w:szCs w:val="28"/>
          <w:lang w:eastAsia="ar-SA"/>
        </w:rPr>
        <w:t xml:space="preserve">тыс. рублей, то есть, увеличен на </w:t>
      </w:r>
      <w:r w:rsidR="005A18B5" w:rsidRPr="005A18B5">
        <w:rPr>
          <w:rFonts w:ascii="Times New Roman" w:eastAsia="Times New Roman" w:hAnsi="Times New Roman" w:cs="Times New Roman"/>
          <w:sz w:val="28"/>
          <w:szCs w:val="28"/>
          <w:lang w:eastAsia="ar-SA"/>
        </w:rPr>
        <w:t>5 248,1</w:t>
      </w:r>
      <w:r w:rsidRPr="005A18B5">
        <w:rPr>
          <w:rFonts w:ascii="Times New Roman" w:eastAsia="Times New Roman" w:hAnsi="Times New Roman" w:cs="Times New Roman"/>
          <w:sz w:val="28"/>
          <w:szCs w:val="28"/>
          <w:lang w:eastAsia="ar-SA"/>
        </w:rPr>
        <w:t xml:space="preserve"> тыс. рублей или </w:t>
      </w:r>
      <w:r w:rsidR="000636FF" w:rsidRPr="005A18B5">
        <w:rPr>
          <w:rFonts w:ascii="Times New Roman" w:eastAsia="Times New Roman" w:hAnsi="Times New Roman" w:cs="Times New Roman"/>
          <w:sz w:val="28"/>
          <w:szCs w:val="28"/>
          <w:lang w:eastAsia="ar-SA"/>
        </w:rPr>
        <w:t xml:space="preserve">на </w:t>
      </w:r>
      <w:r w:rsidR="005A18B5" w:rsidRPr="005A18B5">
        <w:rPr>
          <w:rFonts w:ascii="Times New Roman" w:eastAsia="Times New Roman" w:hAnsi="Times New Roman" w:cs="Times New Roman"/>
          <w:sz w:val="28"/>
          <w:szCs w:val="28"/>
          <w:lang w:eastAsia="ar-SA"/>
        </w:rPr>
        <w:t>62,7</w:t>
      </w:r>
      <w:r w:rsidRPr="005A18B5">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-общий объём расходов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в сумме </w:t>
      </w:r>
      <w:r w:rsidR="005A18B5" w:rsidRPr="005A18B5">
        <w:rPr>
          <w:rFonts w:ascii="Times New Roman" w:eastAsia="Times New Roman" w:hAnsi="Times New Roman" w:cs="Times New Roman"/>
          <w:sz w:val="28"/>
          <w:szCs w:val="28"/>
          <w:lang w:eastAsia="ar-SA"/>
        </w:rPr>
        <w:t>14 244,9</w:t>
      </w:r>
      <w:r w:rsidR="00C56197" w:rsidRPr="005A18B5">
        <w:rPr>
          <w:rFonts w:ascii="Times New Roman" w:eastAsia="Times New Roman" w:hAnsi="Times New Roman" w:cs="Times New Roman"/>
          <w:sz w:val="28"/>
          <w:szCs w:val="28"/>
          <w:lang w:eastAsia="ar-SA"/>
        </w:rPr>
        <w:t xml:space="preserve"> </w:t>
      </w:r>
      <w:r w:rsidRPr="005A18B5">
        <w:rPr>
          <w:rFonts w:ascii="Times New Roman" w:eastAsia="Times New Roman" w:hAnsi="Times New Roman" w:cs="Times New Roman"/>
          <w:sz w:val="28"/>
          <w:szCs w:val="28"/>
          <w:lang w:eastAsia="ar-SA"/>
        </w:rPr>
        <w:t xml:space="preserve">тыс. рублей, то есть, увеличен на </w:t>
      </w:r>
      <w:r w:rsidR="005A18B5" w:rsidRPr="005A18B5">
        <w:rPr>
          <w:rFonts w:ascii="Times New Roman" w:eastAsia="Times New Roman" w:hAnsi="Times New Roman" w:cs="Times New Roman"/>
          <w:sz w:val="28"/>
          <w:szCs w:val="28"/>
          <w:lang w:eastAsia="ar-SA"/>
        </w:rPr>
        <w:t>5 87</w:t>
      </w:r>
      <w:r w:rsidR="005A18B5">
        <w:rPr>
          <w:rFonts w:ascii="Times New Roman" w:eastAsia="Times New Roman" w:hAnsi="Times New Roman" w:cs="Times New Roman"/>
          <w:sz w:val="28"/>
          <w:szCs w:val="28"/>
          <w:lang w:eastAsia="ar-SA"/>
        </w:rPr>
        <w:t>1</w:t>
      </w:r>
      <w:r w:rsidR="005A18B5" w:rsidRPr="005A18B5">
        <w:rPr>
          <w:rFonts w:ascii="Times New Roman" w:eastAsia="Times New Roman" w:hAnsi="Times New Roman" w:cs="Times New Roman"/>
          <w:sz w:val="28"/>
          <w:szCs w:val="28"/>
          <w:lang w:eastAsia="ar-SA"/>
        </w:rPr>
        <w:t>,8</w:t>
      </w:r>
      <w:r w:rsidRPr="005A18B5">
        <w:rPr>
          <w:rFonts w:ascii="Times New Roman" w:eastAsia="Times New Roman" w:hAnsi="Times New Roman" w:cs="Times New Roman"/>
          <w:sz w:val="28"/>
          <w:szCs w:val="28"/>
          <w:lang w:eastAsia="ar-SA"/>
        </w:rPr>
        <w:t xml:space="preserve"> тыс. рублей или на </w:t>
      </w:r>
      <w:r w:rsidR="005A18B5" w:rsidRPr="005A18B5">
        <w:rPr>
          <w:rFonts w:ascii="Times New Roman" w:eastAsia="Times New Roman" w:hAnsi="Times New Roman" w:cs="Times New Roman"/>
          <w:sz w:val="28"/>
          <w:szCs w:val="28"/>
          <w:lang w:eastAsia="ar-SA"/>
        </w:rPr>
        <w:t>70,1</w:t>
      </w:r>
      <w:r w:rsidRPr="005A18B5">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-дефицит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увеличен до </w:t>
      </w:r>
      <w:r w:rsidR="005A18B5" w:rsidRPr="005A18B5">
        <w:rPr>
          <w:rFonts w:ascii="Times New Roman" w:eastAsia="Times New Roman" w:hAnsi="Times New Roman" w:cs="Times New Roman"/>
          <w:sz w:val="28"/>
          <w:szCs w:val="28"/>
          <w:lang w:eastAsia="ar-SA"/>
        </w:rPr>
        <w:t>623,7</w:t>
      </w:r>
      <w:r w:rsidRPr="005A18B5">
        <w:rPr>
          <w:rFonts w:ascii="Times New Roman" w:eastAsia="Times New Roman" w:hAnsi="Times New Roman" w:cs="Times New Roman"/>
          <w:sz w:val="28"/>
          <w:szCs w:val="28"/>
          <w:lang w:eastAsia="ar-SA"/>
        </w:rPr>
        <w:t xml:space="preserve"> тыс. рублей. </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Бюджет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за 2019 год исполнен:</w:t>
      </w:r>
    </w:p>
    <w:p w:rsidR="00D0138C" w:rsidRPr="005A18B5"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-по доходам в сумме </w:t>
      </w:r>
      <w:r w:rsidR="005A18B5" w:rsidRPr="005A18B5">
        <w:rPr>
          <w:rFonts w:ascii="Times New Roman" w:eastAsia="Times New Roman" w:hAnsi="Times New Roman" w:cs="Times New Roman"/>
          <w:sz w:val="28"/>
          <w:szCs w:val="28"/>
          <w:lang w:eastAsia="ar-SA"/>
        </w:rPr>
        <w:t>13 645,1</w:t>
      </w:r>
      <w:r w:rsidRPr="005A18B5">
        <w:rPr>
          <w:rFonts w:ascii="Times New Roman" w:eastAsia="Times New Roman" w:hAnsi="Times New Roman" w:cs="Times New Roman"/>
          <w:sz w:val="28"/>
          <w:szCs w:val="28"/>
          <w:lang w:eastAsia="ar-SA"/>
        </w:rPr>
        <w:t xml:space="preserve"> тыс. рублей или на </w:t>
      </w:r>
      <w:r w:rsidR="00E112DA" w:rsidRPr="005A18B5">
        <w:rPr>
          <w:rFonts w:ascii="Times New Roman" w:eastAsia="Times New Roman" w:hAnsi="Times New Roman" w:cs="Times New Roman"/>
          <w:sz w:val="28"/>
          <w:szCs w:val="28"/>
          <w:lang w:eastAsia="ar-SA"/>
        </w:rPr>
        <w:t>100,2</w:t>
      </w:r>
      <w:r w:rsidRPr="005A18B5">
        <w:rPr>
          <w:rFonts w:ascii="Times New Roman" w:eastAsia="Times New Roman" w:hAnsi="Times New Roman" w:cs="Times New Roman"/>
          <w:sz w:val="28"/>
          <w:szCs w:val="28"/>
          <w:lang w:eastAsia="ar-SA"/>
        </w:rPr>
        <w:t xml:space="preserve">% к утверждённому общему объёму доходов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на 2019 год с учётом изменений (далее - уточнённый годовой план);</w:t>
      </w:r>
    </w:p>
    <w:p w:rsidR="00D0138C" w:rsidRPr="005A18B5" w:rsidRDefault="00D0138C" w:rsidP="00D0138C">
      <w:pPr>
        <w:suppressAutoHyphens/>
        <w:spacing w:after="0" w:line="100" w:lineRule="atLeast"/>
        <w:ind w:firstLine="700"/>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-по расходам — </w:t>
      </w:r>
      <w:r w:rsidR="005A18B5" w:rsidRPr="005A18B5">
        <w:rPr>
          <w:rFonts w:ascii="Times New Roman" w:eastAsia="Times New Roman" w:hAnsi="Times New Roman" w:cs="Times New Roman"/>
          <w:sz w:val="28"/>
          <w:szCs w:val="28"/>
          <w:lang w:eastAsia="ar-SA"/>
        </w:rPr>
        <w:t>14216,8</w:t>
      </w:r>
      <w:r w:rsidRPr="005A18B5">
        <w:rPr>
          <w:rFonts w:ascii="Times New Roman" w:eastAsia="Times New Roman" w:hAnsi="Times New Roman" w:cs="Times New Roman"/>
          <w:sz w:val="28"/>
          <w:szCs w:val="28"/>
          <w:lang w:eastAsia="ar-SA"/>
        </w:rPr>
        <w:t xml:space="preserve"> тыс. рублей или на 9</w:t>
      </w:r>
      <w:r w:rsidR="005A18B5" w:rsidRPr="005A18B5">
        <w:rPr>
          <w:rFonts w:ascii="Times New Roman" w:eastAsia="Times New Roman" w:hAnsi="Times New Roman" w:cs="Times New Roman"/>
          <w:sz w:val="28"/>
          <w:szCs w:val="28"/>
          <w:lang w:eastAsia="ar-SA"/>
        </w:rPr>
        <w:t>9</w:t>
      </w:r>
      <w:r w:rsidRPr="005A18B5">
        <w:rPr>
          <w:rFonts w:ascii="Times New Roman" w:eastAsia="Times New Roman" w:hAnsi="Times New Roman" w:cs="Times New Roman"/>
          <w:sz w:val="28"/>
          <w:szCs w:val="28"/>
          <w:lang w:eastAsia="ar-SA"/>
        </w:rPr>
        <w:t>,</w:t>
      </w:r>
      <w:r w:rsidR="005A18B5" w:rsidRPr="005A18B5">
        <w:rPr>
          <w:rFonts w:ascii="Times New Roman" w:eastAsia="Times New Roman" w:hAnsi="Times New Roman" w:cs="Times New Roman"/>
          <w:sz w:val="28"/>
          <w:szCs w:val="28"/>
          <w:lang w:eastAsia="ar-SA"/>
        </w:rPr>
        <w:t>8</w:t>
      </w:r>
      <w:r w:rsidRPr="005A18B5">
        <w:rPr>
          <w:rFonts w:ascii="Times New Roman" w:eastAsia="Times New Roman" w:hAnsi="Times New Roman" w:cs="Times New Roman"/>
          <w:sz w:val="28"/>
          <w:szCs w:val="28"/>
          <w:lang w:eastAsia="ar-SA"/>
        </w:rPr>
        <w:t xml:space="preserve">% к утверждённому общему объёму расходов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сельсовета на 2019 год с учётом изменений (далее - уточнённый годовой план).</w:t>
      </w:r>
    </w:p>
    <w:p w:rsidR="00EA3A4F" w:rsidRPr="005F4AF2" w:rsidRDefault="00EA3A4F" w:rsidP="005F4AF2">
      <w:pPr>
        <w:suppressAutoHyphens/>
        <w:spacing w:after="0" w:line="100" w:lineRule="atLeast"/>
        <w:ind w:left="17" w:firstLine="683"/>
        <w:jc w:val="both"/>
        <w:rPr>
          <w:rFonts w:ascii="Times New Roman" w:eastAsia="Times New Roman" w:hAnsi="Times New Roman" w:cs="Times New Roman"/>
          <w:color w:val="22272F"/>
          <w:sz w:val="28"/>
          <w:szCs w:val="28"/>
          <w:lang w:eastAsia="ru-RU"/>
        </w:rPr>
      </w:pPr>
      <w:r w:rsidRPr="005F4AF2">
        <w:rPr>
          <w:rFonts w:ascii="Times New Roman" w:eastAsia="Times New Roman" w:hAnsi="Times New Roman" w:cs="Times New Roman"/>
          <w:sz w:val="28"/>
          <w:szCs w:val="28"/>
          <w:lang w:eastAsia="ar-SA"/>
        </w:rPr>
        <w:t xml:space="preserve">Согласно п.3 статьи 92.1 Бюджетного Кодекса Российской Федерации </w:t>
      </w:r>
      <w:r w:rsidR="005F4AF2" w:rsidRPr="005F4AF2">
        <w:rPr>
          <w:rFonts w:ascii="Times New Roman" w:eastAsia="Times New Roman" w:hAnsi="Times New Roman" w:cs="Times New Roman"/>
          <w:sz w:val="28"/>
          <w:szCs w:val="28"/>
          <w:lang w:eastAsia="ar-SA"/>
        </w:rPr>
        <w:t xml:space="preserve"> д</w:t>
      </w:r>
      <w:r w:rsidRPr="005F4AF2">
        <w:rPr>
          <w:rFonts w:ascii="Times New Roman" w:eastAsia="Times New Roman" w:hAnsi="Times New Roman" w:cs="Times New Roman"/>
          <w:color w:val="22272F"/>
          <w:sz w:val="28"/>
          <w:szCs w:val="28"/>
          <w:lang w:eastAsia="ru-RU"/>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5F4AF2" w:rsidRPr="005F4AF2">
        <w:rPr>
          <w:rFonts w:ascii="Times New Roman" w:eastAsia="Times New Roman" w:hAnsi="Times New Roman" w:cs="Times New Roman"/>
          <w:color w:val="22272F"/>
          <w:sz w:val="28"/>
          <w:szCs w:val="28"/>
          <w:lang w:eastAsia="ru-RU"/>
        </w:rPr>
        <w:t xml:space="preserve"> </w:t>
      </w:r>
    </w:p>
    <w:p w:rsidR="00EA3A4F" w:rsidRPr="005F4AF2" w:rsidRDefault="005F4AF2" w:rsidP="005F4AF2">
      <w:pPr>
        <w:suppressAutoHyphens/>
        <w:spacing w:after="0" w:line="240" w:lineRule="atLeast"/>
        <w:ind w:left="17" w:firstLine="683"/>
        <w:jc w:val="both"/>
        <w:rPr>
          <w:rFonts w:ascii="Times New Roman" w:eastAsia="Times New Roman" w:hAnsi="Times New Roman" w:cs="Times New Roman"/>
          <w:color w:val="22272F"/>
          <w:sz w:val="28"/>
          <w:szCs w:val="28"/>
          <w:lang w:eastAsia="ru-RU"/>
        </w:rPr>
      </w:pPr>
      <w:r w:rsidRPr="005F4AF2">
        <w:rPr>
          <w:rFonts w:ascii="Times New Roman" w:eastAsia="Times New Roman" w:hAnsi="Times New Roman" w:cs="Times New Roman"/>
          <w:color w:val="22272F"/>
          <w:sz w:val="28"/>
          <w:szCs w:val="28"/>
          <w:lang w:eastAsia="ru-RU"/>
        </w:rPr>
        <w:tab/>
      </w:r>
      <w:proofErr w:type="gramStart"/>
      <w:r w:rsidR="00EA3A4F" w:rsidRPr="005F4AF2">
        <w:rPr>
          <w:rFonts w:ascii="Times New Roman" w:eastAsia="Times New Roman" w:hAnsi="Times New Roman" w:cs="Times New Roman"/>
          <w:color w:val="22272F"/>
          <w:sz w:val="28"/>
          <w:szCs w:val="28"/>
          <w:lang w:eastAsia="ru-RU"/>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w:t>
      </w:r>
      <w:r w:rsidR="00EA3A4F" w:rsidRPr="005F4AF2">
        <w:rPr>
          <w:rFonts w:ascii="Times New Roman" w:eastAsia="Times New Roman" w:hAnsi="Times New Roman" w:cs="Times New Roman"/>
          <w:color w:val="22272F"/>
          <w:sz w:val="28"/>
          <w:szCs w:val="28"/>
          <w:lang w:eastAsia="ru-RU"/>
        </w:rPr>
        <w:lastRenderedPageBreak/>
        <w:t>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00EA3A4F" w:rsidRPr="005F4AF2">
        <w:rPr>
          <w:rFonts w:ascii="Times New Roman" w:eastAsia="Times New Roman" w:hAnsi="Times New Roman" w:cs="Times New Roman"/>
          <w:color w:val="22272F"/>
          <w:sz w:val="28"/>
          <w:szCs w:val="28"/>
          <w:lang w:eastAsia="ru-RU"/>
        </w:rPr>
        <w:t xml:space="preserve"> и снижения остатков средств на счетах по учету средств местного бюджета.</w:t>
      </w:r>
    </w:p>
    <w:p w:rsidR="00EA3A4F" w:rsidRDefault="005F4AF2" w:rsidP="005F4AF2">
      <w:pPr>
        <w:shd w:val="clear" w:color="auto" w:fill="FFFFFF"/>
        <w:spacing w:after="0" w:line="240" w:lineRule="atLeast"/>
        <w:ind w:firstLine="700"/>
        <w:jc w:val="both"/>
        <w:rPr>
          <w:rFonts w:ascii="Times New Roman" w:eastAsia="Times New Roman" w:hAnsi="Times New Roman" w:cs="Times New Roman"/>
          <w:color w:val="22272F"/>
          <w:sz w:val="28"/>
          <w:szCs w:val="28"/>
          <w:lang w:eastAsia="ru-RU"/>
        </w:rPr>
      </w:pPr>
      <w:r w:rsidRPr="005F4AF2">
        <w:rPr>
          <w:rFonts w:ascii="Times New Roman" w:eastAsia="Times New Roman" w:hAnsi="Times New Roman" w:cs="Times New Roman"/>
          <w:color w:val="22272F"/>
          <w:sz w:val="28"/>
          <w:szCs w:val="28"/>
          <w:lang w:eastAsia="ru-RU"/>
        </w:rPr>
        <w:t xml:space="preserve"> Дефицит </w:t>
      </w:r>
      <w:r w:rsidR="00EA3A4F" w:rsidRPr="005F4AF2">
        <w:rPr>
          <w:rFonts w:ascii="Times New Roman" w:eastAsia="Times New Roman" w:hAnsi="Times New Roman" w:cs="Times New Roman"/>
          <w:color w:val="22272F"/>
          <w:sz w:val="28"/>
          <w:szCs w:val="28"/>
          <w:lang w:eastAsia="ru-RU"/>
        </w:rPr>
        <w:t>местного бюджета, сложившийся по данным годового отчета об исполнении  бюджета, должен соответствовать ограничениям, установленным </w:t>
      </w:r>
      <w:r w:rsidRPr="005F4AF2">
        <w:rPr>
          <w:rFonts w:ascii="Times New Roman" w:eastAsia="Times New Roman" w:hAnsi="Times New Roman" w:cs="Times New Roman"/>
          <w:color w:val="22272F"/>
          <w:sz w:val="28"/>
          <w:szCs w:val="28"/>
          <w:lang w:eastAsia="ru-RU"/>
        </w:rPr>
        <w:t>пунктом 3</w:t>
      </w:r>
      <w:r w:rsidR="00EA3A4F" w:rsidRPr="005F4AF2">
        <w:rPr>
          <w:rFonts w:ascii="Times New Roman" w:eastAsia="Times New Roman" w:hAnsi="Times New Roman" w:cs="Times New Roman"/>
          <w:color w:val="22272F"/>
          <w:sz w:val="28"/>
          <w:szCs w:val="28"/>
          <w:lang w:eastAsia="ru-RU"/>
        </w:rPr>
        <w:t> настоящей статьи.</w:t>
      </w:r>
    </w:p>
    <w:p w:rsidR="005F4AF2" w:rsidRDefault="005F4AF2" w:rsidP="005F4AF2">
      <w:pPr>
        <w:shd w:val="clear" w:color="auto" w:fill="FFFFFF"/>
        <w:spacing w:after="0" w:line="240" w:lineRule="atLeast"/>
        <w:ind w:firstLine="700"/>
        <w:jc w:val="both"/>
        <w:rPr>
          <w:rFonts w:ascii="Times New Roman" w:eastAsia="Times New Roman" w:hAnsi="Times New Roman" w:cs="Times New Roman"/>
          <w:color w:val="22272F"/>
          <w:sz w:val="28"/>
          <w:szCs w:val="28"/>
          <w:lang w:eastAsia="ru-RU"/>
        </w:rPr>
      </w:pPr>
      <w:proofErr w:type="gramStart"/>
      <w:r w:rsidRPr="005F4AF2">
        <w:rPr>
          <w:rFonts w:ascii="Times New Roman" w:eastAsia="Times New Roman" w:hAnsi="Times New Roman" w:cs="Times New Roman"/>
          <w:color w:val="22272F"/>
          <w:sz w:val="28"/>
          <w:szCs w:val="28"/>
          <w:lang w:eastAsia="ru-RU"/>
        </w:rPr>
        <w:t>Бюджет Черемушинского сельсовета в 2019 году исполнен с дефицитом в сумме 571,7 тыс. рублей, что подтверждено Отчетом  о движении денежных средств (ф.0503123)</w:t>
      </w:r>
      <w:r>
        <w:rPr>
          <w:rFonts w:ascii="Times New Roman" w:eastAsia="Times New Roman" w:hAnsi="Times New Roman" w:cs="Times New Roman"/>
          <w:color w:val="22272F"/>
          <w:sz w:val="28"/>
          <w:szCs w:val="28"/>
          <w:lang w:eastAsia="ru-RU"/>
        </w:rPr>
        <w:t xml:space="preserve">, что </w:t>
      </w:r>
      <w:r w:rsidRPr="005F4AF2">
        <w:rPr>
          <w:rFonts w:ascii="Times New Roman" w:eastAsia="Times New Roman" w:hAnsi="Times New Roman" w:cs="Times New Roman"/>
          <w:b/>
          <w:color w:val="22272F"/>
          <w:sz w:val="28"/>
          <w:szCs w:val="28"/>
          <w:lang w:eastAsia="ru-RU"/>
        </w:rPr>
        <w:t>не соответствует</w:t>
      </w:r>
      <w:r>
        <w:rPr>
          <w:rFonts w:ascii="Times New Roman" w:eastAsia="Times New Roman" w:hAnsi="Times New Roman" w:cs="Times New Roman"/>
          <w:color w:val="22272F"/>
          <w:sz w:val="28"/>
          <w:szCs w:val="28"/>
          <w:lang w:eastAsia="ru-RU"/>
        </w:rPr>
        <w:t xml:space="preserve"> ограничениям, установленным п.3 ст. 92.1 Бюджетного Кодекса Российской Федерации</w:t>
      </w:r>
      <w:r w:rsidR="00497397">
        <w:rPr>
          <w:rFonts w:ascii="Times New Roman" w:eastAsia="Times New Roman" w:hAnsi="Times New Roman" w:cs="Times New Roman"/>
          <w:color w:val="22272F"/>
          <w:sz w:val="28"/>
          <w:szCs w:val="28"/>
          <w:lang w:eastAsia="ru-RU"/>
        </w:rPr>
        <w:t xml:space="preserve"> (собственные доходы 673,6 тыс. рублей * 10% - остатки средств на счетах 51,9 тыс. рублей=119,3 тыс. рублей)</w:t>
      </w:r>
      <w:r w:rsidRPr="005F4AF2">
        <w:rPr>
          <w:rFonts w:ascii="Times New Roman" w:eastAsia="Times New Roman" w:hAnsi="Times New Roman" w:cs="Times New Roman"/>
          <w:color w:val="22272F"/>
          <w:sz w:val="28"/>
          <w:szCs w:val="28"/>
          <w:lang w:eastAsia="ru-RU"/>
        </w:rPr>
        <w:t>.</w:t>
      </w:r>
      <w:proofErr w:type="gramEnd"/>
    </w:p>
    <w:p w:rsidR="00D0138C" w:rsidRPr="005A18B5" w:rsidRDefault="00D0138C" w:rsidP="00D0138C">
      <w:pPr>
        <w:autoSpaceDE w:val="0"/>
        <w:spacing w:after="0" w:line="100" w:lineRule="atLeast"/>
        <w:ind w:firstLine="709"/>
        <w:jc w:val="both"/>
        <w:rPr>
          <w:rFonts w:ascii="Times New Roman" w:eastAsia="Times New Roman" w:hAnsi="Times New Roman" w:cs="Times New Roman"/>
          <w:sz w:val="28"/>
          <w:szCs w:val="28"/>
          <w:lang w:eastAsia="ar-SA"/>
        </w:rPr>
      </w:pPr>
      <w:r w:rsidRPr="005A18B5">
        <w:rPr>
          <w:rFonts w:ascii="Times New Roman" w:eastAsia="Times New Roman" w:hAnsi="Times New Roman" w:cs="Times New Roman"/>
          <w:sz w:val="28"/>
          <w:szCs w:val="28"/>
          <w:lang w:eastAsia="ar-SA"/>
        </w:rPr>
        <w:t xml:space="preserve">Основные параметры исполнения бюджета </w:t>
      </w:r>
      <w:r w:rsidR="00B33347" w:rsidRPr="005A18B5">
        <w:rPr>
          <w:rFonts w:ascii="Times New Roman" w:eastAsia="Times New Roman" w:hAnsi="Times New Roman" w:cs="Times New Roman"/>
          <w:sz w:val="28"/>
          <w:szCs w:val="28"/>
          <w:lang w:eastAsia="ar-SA"/>
        </w:rPr>
        <w:t>Черемушинского</w:t>
      </w:r>
      <w:r w:rsidRPr="005A18B5">
        <w:rPr>
          <w:rFonts w:ascii="Times New Roman" w:eastAsia="Times New Roman" w:hAnsi="Times New Roman" w:cs="Times New Roman"/>
          <w:sz w:val="28"/>
          <w:szCs w:val="28"/>
          <w:lang w:eastAsia="ar-SA"/>
        </w:rPr>
        <w:t xml:space="preserve"> сельсовет за 2019 год представлены в таблице 1.</w:t>
      </w:r>
    </w:p>
    <w:p w:rsidR="00D0138C" w:rsidRPr="005A18B5" w:rsidRDefault="00D0138C" w:rsidP="00D0138C">
      <w:pPr>
        <w:suppressAutoHyphens/>
        <w:spacing w:after="0" w:line="100" w:lineRule="atLeast"/>
        <w:ind w:firstLine="709"/>
        <w:jc w:val="right"/>
        <w:rPr>
          <w:rFonts w:ascii="Times New Roman" w:eastAsia="Times New Roman" w:hAnsi="Times New Roman" w:cs="Times New Roman"/>
          <w:lang w:eastAsia="ar-SA"/>
        </w:rPr>
      </w:pPr>
      <w:r w:rsidRPr="005A18B5">
        <w:rPr>
          <w:rFonts w:ascii="Times New Roman" w:eastAsia="Times New Roman" w:hAnsi="Times New Roman" w:cs="Times New Roman"/>
          <w:sz w:val="28"/>
          <w:szCs w:val="28"/>
          <w:lang w:eastAsia="ar-SA"/>
        </w:rPr>
        <w:t>Таблица 1</w:t>
      </w:r>
    </w:p>
    <w:p w:rsidR="00D0138C" w:rsidRPr="005A18B5" w:rsidRDefault="00D0138C" w:rsidP="00D0138C">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5A18B5">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4072"/>
        <w:gridCol w:w="1279"/>
        <w:gridCol w:w="1159"/>
        <w:gridCol w:w="1585"/>
        <w:gridCol w:w="1276"/>
      </w:tblGrid>
      <w:tr w:rsidR="00AD539F" w:rsidRPr="00AD539F" w:rsidTr="00A24DBA">
        <w:trPr>
          <w:trHeight w:val="940"/>
        </w:trPr>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center"/>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Наименование показателя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Уточнённые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 xml:space="preserve">Исполнено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Неисполненные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center"/>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 исполнения</w:t>
            </w:r>
          </w:p>
        </w:tc>
      </w:tr>
      <w:tr w:rsidR="00AD539F" w:rsidRPr="00AD539F" w:rsidTr="00A24DBA">
        <w:trPr>
          <w:trHeight w:val="300"/>
        </w:trPr>
        <w:tc>
          <w:tcPr>
            <w:tcW w:w="4072" w:type="dxa"/>
            <w:tcBorders>
              <w:top w:val="nil"/>
              <w:left w:val="single" w:sz="4" w:space="0" w:color="auto"/>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Доходы</w:t>
            </w:r>
          </w:p>
        </w:tc>
        <w:tc>
          <w:tcPr>
            <w:tcW w:w="1279"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13621,2</w:t>
            </w:r>
          </w:p>
        </w:tc>
        <w:tc>
          <w:tcPr>
            <w:tcW w:w="1159"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13645,1</w:t>
            </w:r>
          </w:p>
        </w:tc>
        <w:tc>
          <w:tcPr>
            <w:tcW w:w="1585"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23,9</w:t>
            </w:r>
          </w:p>
        </w:tc>
        <w:tc>
          <w:tcPr>
            <w:tcW w:w="1276"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100,2</w:t>
            </w:r>
          </w:p>
        </w:tc>
      </w:tr>
      <w:tr w:rsidR="00AD539F" w:rsidRPr="00AD539F" w:rsidTr="00A24DBA">
        <w:trPr>
          <w:trHeight w:val="300"/>
        </w:trPr>
        <w:tc>
          <w:tcPr>
            <w:tcW w:w="4072" w:type="dxa"/>
            <w:tcBorders>
              <w:top w:val="nil"/>
              <w:left w:val="single" w:sz="4" w:space="0" w:color="auto"/>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Расходы</w:t>
            </w:r>
          </w:p>
        </w:tc>
        <w:tc>
          <w:tcPr>
            <w:tcW w:w="1279"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14244,9</w:t>
            </w:r>
          </w:p>
        </w:tc>
        <w:tc>
          <w:tcPr>
            <w:tcW w:w="1159"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14216,8</w:t>
            </w:r>
          </w:p>
        </w:tc>
        <w:tc>
          <w:tcPr>
            <w:tcW w:w="1585"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-28,1</w:t>
            </w:r>
          </w:p>
        </w:tc>
        <w:tc>
          <w:tcPr>
            <w:tcW w:w="1276"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99,8</w:t>
            </w:r>
          </w:p>
        </w:tc>
      </w:tr>
      <w:tr w:rsidR="00AD539F" w:rsidRPr="00AD539F" w:rsidTr="00A24DBA">
        <w:trPr>
          <w:trHeight w:val="525"/>
        </w:trPr>
        <w:tc>
          <w:tcPr>
            <w:tcW w:w="4072" w:type="dxa"/>
            <w:tcBorders>
              <w:top w:val="nil"/>
              <w:left w:val="single" w:sz="4" w:space="0" w:color="auto"/>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both"/>
              <w:rPr>
                <w:rFonts w:ascii="Times New Roman" w:eastAsia="Times New Roman" w:hAnsi="Times New Roman" w:cs="Times New Roman"/>
                <w:color w:val="000000"/>
                <w:sz w:val="20"/>
                <w:szCs w:val="20"/>
                <w:lang w:eastAsia="ru-RU"/>
              </w:rPr>
            </w:pPr>
            <w:proofErr w:type="gramStart"/>
            <w:r w:rsidRPr="00AD539F">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279"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-623,7</w:t>
            </w:r>
          </w:p>
        </w:tc>
        <w:tc>
          <w:tcPr>
            <w:tcW w:w="1159"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-571,7</w:t>
            </w:r>
          </w:p>
        </w:tc>
        <w:tc>
          <w:tcPr>
            <w:tcW w:w="1585"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D539F" w:rsidRPr="00AD539F" w:rsidRDefault="00AD539F" w:rsidP="00AD539F">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 </w:t>
            </w:r>
          </w:p>
        </w:tc>
      </w:tr>
    </w:tbl>
    <w:p w:rsidR="00D0138C" w:rsidRPr="00F60624" w:rsidRDefault="00D0138C" w:rsidP="00D0138C">
      <w:pPr>
        <w:suppressAutoHyphens/>
        <w:spacing w:after="0" w:line="100" w:lineRule="atLeast"/>
        <w:ind w:firstLine="709"/>
        <w:jc w:val="both"/>
        <w:rPr>
          <w:rFonts w:ascii="Times New Roman" w:eastAsia="Times New Roman" w:hAnsi="Times New Roman" w:cs="Times New Roman"/>
          <w:sz w:val="28"/>
          <w:szCs w:val="28"/>
          <w:lang w:eastAsia="ar-SA"/>
        </w:rPr>
      </w:pPr>
      <w:r w:rsidRPr="00F60624">
        <w:rPr>
          <w:rFonts w:ascii="Times New Roman" w:eastAsia="Andale Sans UI" w:hAnsi="Times New Roman" w:cs="Times New Roman"/>
          <w:b/>
          <w:kern w:val="2"/>
          <w:sz w:val="28"/>
          <w:szCs w:val="28"/>
          <w:lang w:eastAsia="fa-IR" w:bidi="fa-IR"/>
        </w:rPr>
        <w:t xml:space="preserve">6. Анализ исполнения доходной части бюджета  </w:t>
      </w:r>
      <w:r w:rsidR="00B33347" w:rsidRPr="00F60624">
        <w:rPr>
          <w:rFonts w:ascii="Times New Roman" w:eastAsia="Andale Sans UI" w:hAnsi="Times New Roman" w:cs="Times New Roman"/>
          <w:b/>
          <w:kern w:val="2"/>
          <w:sz w:val="28"/>
          <w:szCs w:val="28"/>
          <w:lang w:eastAsia="fa-IR" w:bidi="fa-IR"/>
        </w:rPr>
        <w:t>Черемушинского</w:t>
      </w:r>
      <w:r w:rsidRPr="00F60624">
        <w:rPr>
          <w:rFonts w:ascii="Times New Roman" w:eastAsia="Andale Sans UI" w:hAnsi="Times New Roman" w:cs="Times New Roman"/>
          <w:b/>
          <w:kern w:val="2"/>
          <w:sz w:val="28"/>
          <w:szCs w:val="28"/>
          <w:lang w:eastAsia="fa-IR" w:bidi="fa-IR"/>
        </w:rPr>
        <w:t xml:space="preserve"> сельсовета.</w:t>
      </w:r>
      <w:r w:rsidRPr="00F60624">
        <w:rPr>
          <w:rFonts w:ascii="Times New Roman" w:eastAsia="Times New Roman" w:hAnsi="Times New Roman" w:cs="Times New Roman"/>
          <w:bCs/>
          <w:sz w:val="28"/>
          <w:szCs w:val="28"/>
          <w:lang w:eastAsia="ar-SA"/>
        </w:rPr>
        <w:t xml:space="preserve"> </w:t>
      </w:r>
    </w:p>
    <w:p w:rsidR="00D0138C" w:rsidRPr="00F60624"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F60624">
        <w:rPr>
          <w:rFonts w:ascii="Times New Roman" w:eastAsia="Times New Roman" w:hAnsi="Times New Roman" w:cs="Times New Roman"/>
          <w:sz w:val="28"/>
          <w:szCs w:val="28"/>
          <w:lang w:eastAsia="ar-SA"/>
        </w:rPr>
        <w:t>Согласно, отчета об исполнении бюджета ф. 05031</w:t>
      </w:r>
      <w:r w:rsidR="005A18B5" w:rsidRPr="00F60624">
        <w:rPr>
          <w:rFonts w:ascii="Times New Roman" w:eastAsia="Times New Roman" w:hAnsi="Times New Roman" w:cs="Times New Roman"/>
          <w:sz w:val="28"/>
          <w:szCs w:val="28"/>
          <w:lang w:eastAsia="ar-SA"/>
        </w:rPr>
        <w:t>1</w:t>
      </w:r>
      <w:r w:rsidRPr="00F60624">
        <w:rPr>
          <w:rFonts w:ascii="Times New Roman" w:eastAsia="Times New Roman" w:hAnsi="Times New Roman" w:cs="Times New Roman"/>
          <w:sz w:val="28"/>
          <w:szCs w:val="28"/>
          <w:lang w:eastAsia="ar-SA"/>
        </w:rPr>
        <w:t xml:space="preserve">7 и сведений об исполнении бюджета ф. 0503164, исполнение бюджета </w:t>
      </w:r>
      <w:r w:rsidR="00B33347" w:rsidRPr="00F60624">
        <w:rPr>
          <w:rFonts w:ascii="Times New Roman" w:eastAsia="Times New Roman" w:hAnsi="Times New Roman" w:cs="Times New Roman"/>
          <w:sz w:val="28"/>
          <w:szCs w:val="28"/>
          <w:lang w:eastAsia="ar-SA"/>
        </w:rPr>
        <w:t>Черемушинского</w:t>
      </w:r>
      <w:r w:rsidRPr="00F60624">
        <w:rPr>
          <w:rFonts w:ascii="Times New Roman" w:eastAsia="Times New Roman" w:hAnsi="Times New Roman" w:cs="Times New Roman"/>
          <w:sz w:val="28"/>
          <w:szCs w:val="28"/>
          <w:lang w:eastAsia="ar-SA"/>
        </w:rPr>
        <w:t xml:space="preserve"> сельсовета по доходам по итогам 2019 года составило </w:t>
      </w:r>
      <w:r w:rsidR="005A18B5" w:rsidRPr="00F60624">
        <w:rPr>
          <w:rFonts w:ascii="Times New Roman" w:eastAsia="Times New Roman" w:hAnsi="Times New Roman" w:cs="Times New Roman"/>
          <w:sz w:val="28"/>
          <w:szCs w:val="28"/>
          <w:lang w:eastAsia="ar-SA"/>
        </w:rPr>
        <w:t>13 645,1</w:t>
      </w:r>
      <w:r w:rsidR="00045A29" w:rsidRPr="00F60624">
        <w:rPr>
          <w:rFonts w:ascii="Times New Roman" w:eastAsia="Times New Roman" w:hAnsi="Times New Roman" w:cs="Times New Roman"/>
          <w:sz w:val="28"/>
          <w:szCs w:val="28"/>
          <w:lang w:eastAsia="ar-SA"/>
        </w:rPr>
        <w:t xml:space="preserve"> тыс. рублей или 100,2</w:t>
      </w:r>
      <w:r w:rsidRPr="00F60624">
        <w:rPr>
          <w:rFonts w:ascii="Times New Roman" w:eastAsia="Times New Roman" w:hAnsi="Times New Roman" w:cs="Times New Roman"/>
          <w:sz w:val="28"/>
          <w:szCs w:val="28"/>
          <w:lang w:eastAsia="ar-SA"/>
        </w:rPr>
        <w:t xml:space="preserve">% от уточнённого плана и </w:t>
      </w:r>
      <w:r w:rsidR="005A18B5" w:rsidRPr="00F60624">
        <w:rPr>
          <w:rFonts w:ascii="Times New Roman" w:eastAsia="Times New Roman" w:hAnsi="Times New Roman" w:cs="Times New Roman"/>
          <w:sz w:val="28"/>
          <w:szCs w:val="28"/>
          <w:lang w:eastAsia="ar-SA"/>
        </w:rPr>
        <w:t>163,0</w:t>
      </w:r>
      <w:r w:rsidRPr="00F60624">
        <w:rPr>
          <w:rFonts w:ascii="Times New Roman" w:eastAsia="Times New Roman" w:hAnsi="Times New Roman" w:cs="Times New Roman"/>
          <w:sz w:val="28"/>
          <w:szCs w:val="28"/>
          <w:lang w:eastAsia="ar-SA"/>
        </w:rPr>
        <w:t xml:space="preserve">% к первоначально утверждённому плану, в том числе: </w:t>
      </w:r>
    </w:p>
    <w:p w:rsidR="00D0138C" w:rsidRPr="00F60624"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F60624">
        <w:rPr>
          <w:rFonts w:ascii="Times New Roman" w:eastAsia="Times New Roman" w:hAnsi="Times New Roman" w:cs="Times New Roman"/>
          <w:sz w:val="28"/>
          <w:szCs w:val="28"/>
          <w:lang w:eastAsia="ar-SA"/>
        </w:rPr>
        <w:t xml:space="preserve">-налоговые доходы — </w:t>
      </w:r>
      <w:r w:rsidR="00F60624" w:rsidRPr="00F60624">
        <w:rPr>
          <w:rFonts w:ascii="Times New Roman" w:eastAsia="Times New Roman" w:hAnsi="Times New Roman" w:cs="Times New Roman"/>
          <w:sz w:val="28"/>
          <w:szCs w:val="28"/>
          <w:lang w:eastAsia="ar-SA"/>
        </w:rPr>
        <w:t>640,6</w:t>
      </w:r>
      <w:r w:rsidR="00045A29" w:rsidRPr="00F60624">
        <w:rPr>
          <w:rFonts w:ascii="Times New Roman" w:eastAsia="Times New Roman" w:hAnsi="Times New Roman" w:cs="Times New Roman"/>
          <w:sz w:val="28"/>
          <w:szCs w:val="28"/>
          <w:lang w:eastAsia="ar-SA"/>
        </w:rPr>
        <w:t>,8</w:t>
      </w:r>
      <w:r w:rsidRPr="00F60624">
        <w:rPr>
          <w:rFonts w:ascii="Times New Roman" w:eastAsia="Times New Roman" w:hAnsi="Times New Roman" w:cs="Times New Roman"/>
          <w:sz w:val="28"/>
          <w:szCs w:val="28"/>
          <w:lang w:eastAsia="ar-SA"/>
        </w:rPr>
        <w:t xml:space="preserve"> тыс. рублей или 10</w:t>
      </w:r>
      <w:r w:rsidR="00F60624" w:rsidRPr="00F60624">
        <w:rPr>
          <w:rFonts w:ascii="Times New Roman" w:eastAsia="Times New Roman" w:hAnsi="Times New Roman" w:cs="Times New Roman"/>
          <w:sz w:val="28"/>
          <w:szCs w:val="28"/>
          <w:lang w:eastAsia="ar-SA"/>
        </w:rPr>
        <w:t>3</w:t>
      </w:r>
      <w:r w:rsidRPr="00F60624">
        <w:rPr>
          <w:rFonts w:ascii="Times New Roman" w:eastAsia="Times New Roman" w:hAnsi="Times New Roman" w:cs="Times New Roman"/>
          <w:sz w:val="28"/>
          <w:szCs w:val="28"/>
          <w:lang w:eastAsia="ar-SA"/>
        </w:rPr>
        <w:t>,</w:t>
      </w:r>
      <w:r w:rsidR="00F60624" w:rsidRPr="00F60624">
        <w:rPr>
          <w:rFonts w:ascii="Times New Roman" w:eastAsia="Times New Roman" w:hAnsi="Times New Roman" w:cs="Times New Roman"/>
          <w:sz w:val="28"/>
          <w:szCs w:val="28"/>
          <w:lang w:eastAsia="ar-SA"/>
        </w:rPr>
        <w:t>9</w:t>
      </w:r>
      <w:r w:rsidRPr="00F60624">
        <w:rPr>
          <w:rFonts w:ascii="Times New Roman" w:eastAsia="Times New Roman" w:hAnsi="Times New Roman" w:cs="Times New Roman"/>
          <w:sz w:val="28"/>
          <w:szCs w:val="28"/>
          <w:lang w:eastAsia="ar-SA"/>
        </w:rPr>
        <w:t xml:space="preserve">% от уточнённого плана; </w:t>
      </w:r>
    </w:p>
    <w:p w:rsidR="00C97B5A" w:rsidRPr="00F60624" w:rsidRDefault="00D0138C" w:rsidP="00D0138C">
      <w:pPr>
        <w:suppressAutoHyphens/>
        <w:spacing w:after="0" w:line="100" w:lineRule="atLeast"/>
        <w:ind w:firstLine="720"/>
        <w:jc w:val="both"/>
        <w:rPr>
          <w:rFonts w:ascii="Times New Roman" w:eastAsia="Times New Roman" w:hAnsi="Times New Roman" w:cs="Times New Roman"/>
          <w:sz w:val="28"/>
          <w:szCs w:val="28"/>
          <w:lang w:eastAsia="ar-SA"/>
        </w:rPr>
      </w:pPr>
      <w:r w:rsidRPr="00F60624">
        <w:rPr>
          <w:rFonts w:ascii="Times New Roman" w:eastAsia="Times New Roman" w:hAnsi="Times New Roman" w:cs="Times New Roman"/>
          <w:sz w:val="28"/>
          <w:szCs w:val="28"/>
          <w:lang w:eastAsia="ar-SA"/>
        </w:rPr>
        <w:t>-</w:t>
      </w:r>
      <w:r w:rsidR="00C97B5A" w:rsidRPr="00F60624">
        <w:rPr>
          <w:rFonts w:ascii="Times New Roman" w:eastAsia="Times New Roman" w:hAnsi="Times New Roman" w:cs="Times New Roman"/>
          <w:sz w:val="28"/>
          <w:szCs w:val="28"/>
          <w:lang w:eastAsia="ar-SA"/>
        </w:rPr>
        <w:t>неналоговые</w:t>
      </w:r>
      <w:r w:rsidRPr="00F60624">
        <w:rPr>
          <w:rFonts w:ascii="Times New Roman" w:eastAsia="Times New Roman" w:hAnsi="Times New Roman" w:cs="Times New Roman"/>
          <w:sz w:val="28"/>
          <w:szCs w:val="28"/>
          <w:lang w:eastAsia="ar-SA"/>
        </w:rPr>
        <w:t xml:space="preserve"> доходы</w:t>
      </w:r>
      <w:r w:rsidR="00045A29" w:rsidRPr="00F60624">
        <w:rPr>
          <w:rFonts w:ascii="Times New Roman" w:eastAsia="Times New Roman" w:hAnsi="Times New Roman" w:cs="Times New Roman"/>
          <w:sz w:val="28"/>
          <w:szCs w:val="28"/>
          <w:lang w:eastAsia="ar-SA"/>
        </w:rPr>
        <w:t xml:space="preserve"> </w:t>
      </w:r>
      <w:r w:rsidR="00F60624" w:rsidRPr="00F60624">
        <w:rPr>
          <w:rFonts w:ascii="Times New Roman" w:eastAsia="Times New Roman" w:hAnsi="Times New Roman" w:cs="Times New Roman"/>
          <w:sz w:val="28"/>
          <w:szCs w:val="28"/>
          <w:lang w:eastAsia="ar-SA"/>
        </w:rPr>
        <w:t xml:space="preserve">– 33,0 тыс. рублей или </w:t>
      </w:r>
      <w:r w:rsidRPr="00F60624">
        <w:rPr>
          <w:rFonts w:ascii="Times New Roman" w:eastAsia="Times New Roman" w:hAnsi="Times New Roman" w:cs="Times New Roman"/>
          <w:sz w:val="28"/>
          <w:szCs w:val="28"/>
          <w:lang w:eastAsia="ar-SA"/>
        </w:rPr>
        <w:t xml:space="preserve"> </w:t>
      </w:r>
      <w:r w:rsidR="00F60624" w:rsidRPr="00F60624">
        <w:rPr>
          <w:rFonts w:ascii="Times New Roman" w:eastAsia="Times New Roman" w:hAnsi="Times New Roman" w:cs="Times New Roman"/>
          <w:sz w:val="28"/>
          <w:szCs w:val="28"/>
          <w:lang w:eastAsia="ar-SA"/>
        </w:rPr>
        <w:t>100,0% от уточненного плана;</w:t>
      </w:r>
    </w:p>
    <w:p w:rsidR="00D0138C" w:rsidRPr="00F60624" w:rsidRDefault="00D0138C" w:rsidP="00D0138C">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F60624">
        <w:rPr>
          <w:rFonts w:ascii="Times New Roman" w:eastAsia="Times New Roman" w:hAnsi="Times New Roman" w:cs="Times New Roman"/>
          <w:sz w:val="28"/>
          <w:szCs w:val="28"/>
          <w:lang w:eastAsia="ar-SA"/>
        </w:rPr>
        <w:t xml:space="preserve">-безвозмездные поступления — </w:t>
      </w:r>
      <w:r w:rsidR="00F60624" w:rsidRPr="00F60624">
        <w:rPr>
          <w:rFonts w:ascii="Times New Roman" w:eastAsia="Times New Roman" w:hAnsi="Times New Roman" w:cs="Times New Roman"/>
          <w:sz w:val="28"/>
          <w:szCs w:val="28"/>
          <w:lang w:eastAsia="ar-SA"/>
        </w:rPr>
        <w:t>12 971,5 тыс. руб. или 100%.</w:t>
      </w:r>
    </w:p>
    <w:p w:rsidR="00D0138C" w:rsidRPr="00F60624" w:rsidRDefault="00D0138C" w:rsidP="00D0138C">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F60624">
        <w:rPr>
          <w:rFonts w:ascii="Times New Roman" w:eastAsia="Andale Sans UI" w:hAnsi="Times New Roman" w:cs="Times New Roman"/>
          <w:kern w:val="2"/>
          <w:sz w:val="28"/>
          <w:szCs w:val="28"/>
          <w:lang w:eastAsia="fa-IR" w:bidi="fa-IR"/>
        </w:rPr>
        <w:t xml:space="preserve">Анализ доходной части бюджета </w:t>
      </w:r>
      <w:r w:rsidR="00B33347" w:rsidRPr="00F60624">
        <w:rPr>
          <w:rFonts w:ascii="Times New Roman" w:eastAsia="Times New Roman" w:hAnsi="Times New Roman" w:cs="Times New Roman"/>
          <w:sz w:val="28"/>
          <w:szCs w:val="28"/>
          <w:lang w:eastAsia="ar-SA"/>
        </w:rPr>
        <w:t>Черемушинского</w:t>
      </w:r>
      <w:r w:rsidRPr="00F60624">
        <w:rPr>
          <w:rFonts w:ascii="Times New Roman" w:eastAsia="Times New Roman" w:hAnsi="Times New Roman" w:cs="Times New Roman"/>
          <w:sz w:val="28"/>
          <w:szCs w:val="28"/>
          <w:lang w:eastAsia="ar-SA"/>
        </w:rPr>
        <w:t xml:space="preserve"> сельсовета </w:t>
      </w:r>
      <w:r w:rsidRPr="00F60624">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C97B5A" w:rsidRPr="00F60624">
        <w:rPr>
          <w:rFonts w:ascii="Times New Roman" w:eastAsia="Andale Sans UI" w:hAnsi="Times New Roman" w:cs="Times New Roman"/>
          <w:kern w:val="2"/>
          <w:sz w:val="28"/>
          <w:szCs w:val="28"/>
          <w:lang w:eastAsia="fa-IR" w:bidi="fa-IR"/>
        </w:rPr>
        <w:t>9</w:t>
      </w:r>
      <w:r w:rsidR="00F60624" w:rsidRPr="00F60624">
        <w:rPr>
          <w:rFonts w:ascii="Times New Roman" w:eastAsia="Andale Sans UI" w:hAnsi="Times New Roman" w:cs="Times New Roman"/>
          <w:kern w:val="2"/>
          <w:sz w:val="28"/>
          <w:szCs w:val="28"/>
          <w:lang w:eastAsia="fa-IR" w:bidi="fa-IR"/>
        </w:rPr>
        <w:t>5</w:t>
      </w:r>
      <w:r w:rsidR="00C97B5A" w:rsidRPr="00F60624">
        <w:rPr>
          <w:rFonts w:ascii="Times New Roman" w:eastAsia="Andale Sans UI" w:hAnsi="Times New Roman" w:cs="Times New Roman"/>
          <w:kern w:val="2"/>
          <w:sz w:val="28"/>
          <w:szCs w:val="28"/>
          <w:lang w:eastAsia="fa-IR" w:bidi="fa-IR"/>
        </w:rPr>
        <w:t>,</w:t>
      </w:r>
      <w:r w:rsidR="00F60624" w:rsidRPr="00F60624">
        <w:rPr>
          <w:rFonts w:ascii="Times New Roman" w:eastAsia="Andale Sans UI" w:hAnsi="Times New Roman" w:cs="Times New Roman"/>
          <w:kern w:val="2"/>
          <w:sz w:val="28"/>
          <w:szCs w:val="28"/>
          <w:lang w:eastAsia="fa-IR" w:bidi="fa-IR"/>
        </w:rPr>
        <w:t>1</w:t>
      </w:r>
      <w:r w:rsidRPr="00F60624">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D0138C" w:rsidRPr="00F60624" w:rsidRDefault="00D0138C" w:rsidP="00D0138C">
      <w:pPr>
        <w:suppressAutoHyphens/>
        <w:spacing w:after="0" w:line="100" w:lineRule="atLeast"/>
        <w:ind w:firstLine="709"/>
        <w:jc w:val="both"/>
        <w:rPr>
          <w:rFonts w:ascii="Calibri" w:eastAsia="Calibri" w:hAnsi="Calibri" w:cs="Calibri"/>
          <w:sz w:val="28"/>
          <w:szCs w:val="28"/>
          <w:lang w:eastAsia="ar-SA"/>
        </w:rPr>
      </w:pPr>
      <w:r w:rsidRPr="00F60624">
        <w:rPr>
          <w:rFonts w:ascii="Times New Roman" w:eastAsia="Times New Roman" w:hAnsi="Times New Roman" w:cs="Times New Roman"/>
          <w:sz w:val="28"/>
          <w:szCs w:val="28"/>
          <w:lang w:eastAsia="ar-SA"/>
        </w:rPr>
        <w:t xml:space="preserve">Данные об исполнении доходной части бюджета </w:t>
      </w:r>
      <w:r w:rsidR="00B33347" w:rsidRPr="00F60624">
        <w:rPr>
          <w:rFonts w:ascii="Times New Roman" w:eastAsia="Calibri" w:hAnsi="Times New Roman" w:cs="Times New Roman"/>
          <w:sz w:val="28"/>
          <w:szCs w:val="28"/>
          <w:lang w:eastAsia="ar-SA"/>
        </w:rPr>
        <w:t>Черемушинского</w:t>
      </w:r>
      <w:r w:rsidRPr="00F60624">
        <w:rPr>
          <w:rFonts w:ascii="Times New Roman" w:eastAsia="Calibri" w:hAnsi="Times New Roman" w:cs="Times New Roman"/>
          <w:sz w:val="28"/>
          <w:szCs w:val="28"/>
          <w:lang w:eastAsia="ar-SA"/>
        </w:rPr>
        <w:t xml:space="preserve"> сельсовет </w:t>
      </w:r>
      <w:r w:rsidRPr="00F60624">
        <w:rPr>
          <w:rFonts w:ascii="Times New Roman" w:eastAsia="Times New Roman" w:hAnsi="Times New Roman" w:cs="Times New Roman"/>
          <w:sz w:val="28"/>
          <w:szCs w:val="28"/>
          <w:lang w:eastAsia="ar-SA"/>
        </w:rPr>
        <w:t>за 2019 год представлены в таблице № 2.</w:t>
      </w:r>
    </w:p>
    <w:p w:rsidR="00D0138C" w:rsidRPr="00F60624"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F60624">
        <w:rPr>
          <w:rFonts w:ascii="Times New Roman" w:eastAsia="Times New Roman" w:hAnsi="Times New Roman" w:cs="Times New Roman"/>
          <w:sz w:val="28"/>
          <w:szCs w:val="28"/>
          <w:lang w:eastAsia="ar-SA"/>
        </w:rPr>
        <w:t>Таблица 2</w:t>
      </w:r>
    </w:p>
    <w:p w:rsidR="00D0138C" w:rsidRPr="00F60624" w:rsidRDefault="00D0138C" w:rsidP="00D0138C">
      <w:pPr>
        <w:suppressAutoHyphens/>
        <w:spacing w:after="0" w:line="100" w:lineRule="atLeast"/>
        <w:ind w:left="284" w:firstLine="425"/>
        <w:jc w:val="right"/>
        <w:rPr>
          <w:rFonts w:ascii="Times New Roman" w:eastAsia="Times New Roman" w:hAnsi="Times New Roman" w:cs="Times New Roman"/>
          <w:lang w:eastAsia="ar-SA"/>
        </w:rPr>
      </w:pPr>
      <w:r w:rsidRPr="00F60624">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2989"/>
        <w:gridCol w:w="1279"/>
        <w:gridCol w:w="1227"/>
        <w:gridCol w:w="1466"/>
        <w:gridCol w:w="1276"/>
        <w:gridCol w:w="1134"/>
      </w:tblGrid>
      <w:tr w:rsidR="00044E48" w:rsidRPr="00AD539F" w:rsidTr="00044E48">
        <w:trPr>
          <w:trHeight w:val="169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center"/>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lastRenderedPageBreak/>
              <w:t>Наименование доходов</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Уточнённые показатели на 2019 год</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Исполнено за 2019 год</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Отклонение исполнения от утверждённых показателей,%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 исполнения за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Удельный вес в общей сумме доходов, %</w:t>
            </w:r>
          </w:p>
        </w:tc>
      </w:tr>
      <w:tr w:rsidR="00044E48" w:rsidRPr="00AD539F" w:rsidTr="005A18B5">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center"/>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2</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center"/>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3</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center"/>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4</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center"/>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center"/>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center"/>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7</w:t>
            </w:r>
          </w:p>
        </w:tc>
      </w:tr>
      <w:tr w:rsidR="00044E48" w:rsidRPr="00AD539F" w:rsidTr="005A18B5">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Доходы, всего:</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13621,2</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13645,1</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23,9</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100,2</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100,0</w:t>
            </w:r>
          </w:p>
        </w:tc>
      </w:tr>
      <w:tr w:rsidR="00044E48" w:rsidRPr="00AD539F" w:rsidTr="005A18B5">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Налоговые:</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616,7</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640,6</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23,9</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103,9</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4,7</w:t>
            </w:r>
          </w:p>
        </w:tc>
      </w:tr>
      <w:tr w:rsidR="00044E48" w:rsidRPr="00AD539F" w:rsidTr="005A18B5">
        <w:trPr>
          <w:trHeight w:val="51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Налог на доходы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86,5</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88,5</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102,3</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0,6</w:t>
            </w:r>
          </w:p>
        </w:tc>
      </w:tr>
      <w:tr w:rsidR="00044E48" w:rsidRPr="00AD539F" w:rsidTr="005A18B5">
        <w:trPr>
          <w:trHeight w:val="4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Налог на имущество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67,4</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67,7</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100,4</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0,5</w:t>
            </w:r>
          </w:p>
        </w:tc>
      </w:tr>
      <w:tr w:rsidR="00044E48" w:rsidRPr="00AD539F" w:rsidTr="005A18B5">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Земельный налог</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314,9</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315,2</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100,1</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2,3</w:t>
            </w:r>
          </w:p>
        </w:tc>
      </w:tr>
      <w:tr w:rsidR="00044E48" w:rsidRPr="00AD539F" w:rsidTr="005A18B5">
        <w:trPr>
          <w:trHeight w:val="30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 xml:space="preserve">Акцизы </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131,9</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147,0</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15,1</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111,4</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1,1</w:t>
            </w:r>
          </w:p>
        </w:tc>
      </w:tr>
      <w:tr w:rsidR="00044E48" w:rsidRPr="00AD539F" w:rsidTr="005A18B5">
        <w:trPr>
          <w:trHeight w:val="31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Государственная пошлина</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16,0</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16,0</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0,1</w:t>
            </w:r>
          </w:p>
        </w:tc>
      </w:tr>
      <w:tr w:rsidR="00044E48" w:rsidRPr="00AD539F" w:rsidTr="005A18B5">
        <w:trPr>
          <w:trHeight w:val="7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Единый сельскохозяйственный налог</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 </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5,1</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92410B" w:rsidP="0092410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Менее </w:t>
            </w:r>
            <w:r w:rsidR="00044E48" w:rsidRPr="00AD539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w:t>
            </w:r>
          </w:p>
        </w:tc>
      </w:tr>
      <w:tr w:rsidR="00044E48" w:rsidRPr="00AD539F" w:rsidTr="005A18B5">
        <w:trPr>
          <w:trHeight w:val="525"/>
        </w:trPr>
        <w:tc>
          <w:tcPr>
            <w:tcW w:w="29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E48" w:rsidRPr="00AD539F" w:rsidRDefault="00044E48" w:rsidP="005A18B5">
            <w:pPr>
              <w:spacing w:after="0" w:line="240" w:lineRule="auto"/>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Штрафы, санкции, возмещение ущерба</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92410B" w:rsidP="0092410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Менее </w:t>
            </w:r>
            <w:r w:rsidR="00044E48" w:rsidRPr="00AD539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w:t>
            </w:r>
          </w:p>
        </w:tc>
      </w:tr>
      <w:tr w:rsidR="00044E48" w:rsidRPr="00AD539F" w:rsidTr="005A18B5">
        <w:trPr>
          <w:trHeight w:val="30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Неналоговые:</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33,0</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33,0</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0,2</w:t>
            </w:r>
          </w:p>
        </w:tc>
      </w:tr>
      <w:tr w:rsidR="00044E48" w:rsidRPr="00AD539F" w:rsidTr="005A18B5">
        <w:trPr>
          <w:trHeight w:val="9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C30DE6" w:rsidP="005A18B5">
            <w:pPr>
              <w:spacing w:after="0" w:line="240" w:lineRule="auto"/>
              <w:jc w:val="both"/>
              <w:rPr>
                <w:rFonts w:ascii="Times New Roman" w:eastAsia="Times New Roman" w:hAnsi="Times New Roman" w:cs="Times New Roman"/>
                <w:color w:val="000000"/>
                <w:sz w:val="20"/>
                <w:szCs w:val="20"/>
                <w:lang w:eastAsia="ru-RU"/>
              </w:rPr>
            </w:pPr>
            <w:r w:rsidRPr="00C30DE6">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6,9</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6,9</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0,1</w:t>
            </w:r>
          </w:p>
        </w:tc>
      </w:tr>
      <w:tr w:rsidR="00044E48" w:rsidRPr="00AD539F" w:rsidTr="005A18B5">
        <w:trPr>
          <w:trHeight w:val="57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Средства самообложения граждан, зачисляемые в бюджеты поселений</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26,1</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26,1</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0,2</w:t>
            </w:r>
          </w:p>
        </w:tc>
      </w:tr>
      <w:tr w:rsidR="00044E48" w:rsidRPr="00AD539F" w:rsidTr="005A18B5">
        <w:trPr>
          <w:trHeight w:val="22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Безвозмездные поступления:</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12971,5</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12971,5</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b/>
                <w:bCs/>
                <w:color w:val="000000"/>
                <w:sz w:val="20"/>
                <w:szCs w:val="20"/>
                <w:lang w:eastAsia="ru-RU"/>
              </w:rPr>
            </w:pPr>
            <w:r w:rsidRPr="00AD539F">
              <w:rPr>
                <w:rFonts w:ascii="Times New Roman" w:eastAsia="Times New Roman" w:hAnsi="Times New Roman" w:cs="Times New Roman"/>
                <w:b/>
                <w:bCs/>
                <w:color w:val="000000"/>
                <w:sz w:val="20"/>
                <w:szCs w:val="20"/>
                <w:lang w:eastAsia="ru-RU"/>
              </w:rPr>
              <w:t>95,1</w:t>
            </w:r>
          </w:p>
        </w:tc>
      </w:tr>
      <w:tr w:rsidR="00044E48" w:rsidRPr="00AD539F" w:rsidTr="005A18B5">
        <w:trPr>
          <w:trHeight w:val="855"/>
        </w:trPr>
        <w:tc>
          <w:tcPr>
            <w:tcW w:w="2989" w:type="dxa"/>
            <w:tcBorders>
              <w:top w:val="nil"/>
              <w:left w:val="single" w:sz="4" w:space="0" w:color="auto"/>
              <w:bottom w:val="nil"/>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279" w:type="dxa"/>
            <w:tcBorders>
              <w:top w:val="nil"/>
              <w:left w:val="nil"/>
              <w:bottom w:val="nil"/>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5984,9</w:t>
            </w:r>
          </w:p>
        </w:tc>
        <w:tc>
          <w:tcPr>
            <w:tcW w:w="1227" w:type="dxa"/>
            <w:tcBorders>
              <w:top w:val="nil"/>
              <w:left w:val="nil"/>
              <w:bottom w:val="nil"/>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5984,9</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100,0</w:t>
            </w:r>
          </w:p>
        </w:tc>
        <w:tc>
          <w:tcPr>
            <w:tcW w:w="1134" w:type="dxa"/>
            <w:tcBorders>
              <w:top w:val="nil"/>
              <w:left w:val="nil"/>
              <w:bottom w:val="nil"/>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43,9</w:t>
            </w:r>
          </w:p>
        </w:tc>
      </w:tr>
      <w:tr w:rsidR="00044E48" w:rsidRPr="00AD539F" w:rsidTr="005A18B5">
        <w:trPr>
          <w:trHeight w:val="43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Субсидии бюджетам поселений</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5123,6</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5123,6</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37,5</w:t>
            </w:r>
          </w:p>
        </w:tc>
      </w:tr>
      <w:tr w:rsidR="00044E48" w:rsidRPr="00AD539F" w:rsidTr="005A18B5">
        <w:trPr>
          <w:trHeight w:val="102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88,7</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88,7</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0,7</w:t>
            </w:r>
          </w:p>
        </w:tc>
      </w:tr>
      <w:tr w:rsidR="00044E48" w:rsidRPr="00AD539F" w:rsidTr="005A18B5">
        <w:trPr>
          <w:trHeight w:val="51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both"/>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279"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1774,3</w:t>
            </w:r>
          </w:p>
        </w:tc>
        <w:tc>
          <w:tcPr>
            <w:tcW w:w="1227"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1774,3</w:t>
            </w:r>
          </w:p>
        </w:tc>
        <w:tc>
          <w:tcPr>
            <w:tcW w:w="146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044E48" w:rsidRPr="00AD539F" w:rsidRDefault="00044E48" w:rsidP="005A18B5">
            <w:pPr>
              <w:spacing w:after="0" w:line="240" w:lineRule="auto"/>
              <w:jc w:val="right"/>
              <w:rPr>
                <w:rFonts w:ascii="Times New Roman" w:eastAsia="Times New Roman" w:hAnsi="Times New Roman" w:cs="Times New Roman"/>
                <w:color w:val="000000"/>
                <w:sz w:val="20"/>
                <w:szCs w:val="20"/>
                <w:lang w:eastAsia="ru-RU"/>
              </w:rPr>
            </w:pPr>
            <w:r w:rsidRPr="00AD539F">
              <w:rPr>
                <w:rFonts w:ascii="Times New Roman" w:eastAsia="Times New Roman" w:hAnsi="Times New Roman" w:cs="Times New Roman"/>
                <w:color w:val="000000"/>
                <w:sz w:val="20"/>
                <w:szCs w:val="20"/>
                <w:lang w:eastAsia="ru-RU"/>
              </w:rPr>
              <w:t>13,0</w:t>
            </w:r>
          </w:p>
        </w:tc>
      </w:tr>
    </w:tbl>
    <w:p w:rsidR="00D0138C" w:rsidRPr="00F60624" w:rsidRDefault="00BF54EB" w:rsidP="00D0138C">
      <w:pPr>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w:t>
      </w:r>
      <w:r w:rsidR="00D0138C" w:rsidRPr="00F60624">
        <w:rPr>
          <w:rFonts w:ascii="Times New Roman" w:eastAsia="Times New Roman" w:hAnsi="Times New Roman" w:cs="Times New Roman"/>
          <w:i/>
          <w:sz w:val="28"/>
          <w:szCs w:val="28"/>
          <w:lang w:eastAsia="ru-RU"/>
        </w:rPr>
        <w:t>алог на доходы физических лиц</w:t>
      </w:r>
      <w:r w:rsidR="00F60624" w:rsidRPr="00F60624">
        <w:rPr>
          <w:rFonts w:ascii="Times New Roman" w:eastAsia="Times New Roman" w:hAnsi="Times New Roman" w:cs="Times New Roman"/>
          <w:sz w:val="28"/>
          <w:szCs w:val="28"/>
          <w:lang w:eastAsia="ru-RU"/>
        </w:rPr>
        <w:t>, составляющий 0,6</w:t>
      </w:r>
      <w:r w:rsidR="00D0138C" w:rsidRPr="00F60624">
        <w:rPr>
          <w:rFonts w:ascii="Times New Roman" w:eastAsia="Times New Roman" w:hAnsi="Times New Roman" w:cs="Times New Roman"/>
          <w:sz w:val="28"/>
          <w:szCs w:val="28"/>
          <w:lang w:eastAsia="ru-RU"/>
        </w:rPr>
        <w:t>% в струк</w:t>
      </w:r>
      <w:r w:rsidR="00F60624" w:rsidRPr="00F60624">
        <w:rPr>
          <w:rFonts w:ascii="Times New Roman" w:eastAsia="Times New Roman" w:hAnsi="Times New Roman" w:cs="Times New Roman"/>
          <w:sz w:val="28"/>
          <w:szCs w:val="28"/>
          <w:lang w:eastAsia="ru-RU"/>
        </w:rPr>
        <w:t>туре доходов, исполнен в сумме 88,5</w:t>
      </w:r>
      <w:r w:rsidR="00D0138C" w:rsidRPr="00F60624">
        <w:rPr>
          <w:rFonts w:ascii="Times New Roman" w:eastAsia="Times New Roman" w:hAnsi="Times New Roman" w:cs="Times New Roman"/>
          <w:sz w:val="28"/>
          <w:szCs w:val="28"/>
          <w:lang w:eastAsia="ru-RU"/>
        </w:rPr>
        <w:t xml:space="preserve"> тыс. рублей или 10</w:t>
      </w:r>
      <w:r w:rsidR="00F60624" w:rsidRPr="00F60624">
        <w:rPr>
          <w:rFonts w:ascii="Times New Roman" w:eastAsia="Times New Roman" w:hAnsi="Times New Roman" w:cs="Times New Roman"/>
          <w:sz w:val="28"/>
          <w:szCs w:val="28"/>
          <w:lang w:eastAsia="ru-RU"/>
        </w:rPr>
        <w:t>2,3</w:t>
      </w:r>
      <w:r w:rsidR="00D0138C" w:rsidRPr="00F60624">
        <w:rPr>
          <w:rFonts w:ascii="Times New Roman" w:eastAsia="Times New Roman" w:hAnsi="Times New Roman" w:cs="Times New Roman"/>
          <w:sz w:val="28"/>
          <w:szCs w:val="28"/>
          <w:lang w:eastAsia="ru-RU"/>
        </w:rPr>
        <w:t xml:space="preserve">% к уточненному плану. </w:t>
      </w:r>
    </w:p>
    <w:p w:rsidR="009F7E96" w:rsidRPr="00F60624"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F60624">
        <w:rPr>
          <w:rFonts w:ascii="Times New Roman" w:eastAsia="Times New Roman" w:hAnsi="Times New Roman" w:cs="Times New Roman"/>
          <w:i/>
          <w:iCs/>
          <w:sz w:val="28"/>
          <w:szCs w:val="28"/>
          <w:lang w:eastAsia="ru-RU"/>
        </w:rPr>
        <w:t xml:space="preserve">Налог на имущество физических лиц, </w:t>
      </w:r>
      <w:r w:rsidRPr="00F60624">
        <w:rPr>
          <w:rFonts w:ascii="Times New Roman" w:eastAsia="Times New Roman" w:hAnsi="Times New Roman" w:cs="Times New Roman"/>
          <w:iCs/>
          <w:sz w:val="28"/>
          <w:szCs w:val="28"/>
          <w:lang w:eastAsia="ru-RU"/>
        </w:rPr>
        <w:t xml:space="preserve">составляющий </w:t>
      </w:r>
      <w:r w:rsidR="00F60624" w:rsidRPr="00F60624">
        <w:rPr>
          <w:rFonts w:ascii="Times New Roman" w:eastAsia="Times New Roman" w:hAnsi="Times New Roman" w:cs="Times New Roman"/>
          <w:iCs/>
          <w:sz w:val="28"/>
          <w:szCs w:val="28"/>
          <w:lang w:eastAsia="ru-RU"/>
        </w:rPr>
        <w:t>0,5</w:t>
      </w:r>
      <w:r w:rsidRPr="00F60624">
        <w:rPr>
          <w:rFonts w:ascii="Times New Roman" w:eastAsia="Times New Roman" w:hAnsi="Times New Roman" w:cs="Times New Roman"/>
          <w:iCs/>
          <w:sz w:val="28"/>
          <w:szCs w:val="28"/>
          <w:lang w:eastAsia="ru-RU"/>
        </w:rPr>
        <w:t xml:space="preserve">% в структуре </w:t>
      </w:r>
      <w:r w:rsidRPr="00F60624">
        <w:rPr>
          <w:rFonts w:ascii="Times New Roman" w:eastAsia="Times New Roman" w:hAnsi="Times New Roman" w:cs="Times New Roman"/>
          <w:iCs/>
          <w:sz w:val="28"/>
          <w:szCs w:val="28"/>
          <w:lang w:eastAsia="ru-RU"/>
        </w:rPr>
        <w:lastRenderedPageBreak/>
        <w:t xml:space="preserve">доходов, </w:t>
      </w:r>
      <w:r w:rsidRPr="00F60624">
        <w:rPr>
          <w:rFonts w:ascii="Times New Roman" w:eastAsia="Times New Roman" w:hAnsi="Times New Roman" w:cs="Times New Roman"/>
          <w:sz w:val="28"/>
          <w:szCs w:val="28"/>
          <w:lang w:eastAsia="ru-RU"/>
        </w:rPr>
        <w:t xml:space="preserve">исполнен в сумме </w:t>
      </w:r>
      <w:r w:rsidR="00F60624" w:rsidRPr="00F60624">
        <w:rPr>
          <w:rFonts w:ascii="Times New Roman" w:eastAsia="Times New Roman" w:hAnsi="Times New Roman" w:cs="Times New Roman"/>
          <w:sz w:val="28"/>
          <w:szCs w:val="28"/>
          <w:lang w:eastAsia="ru-RU"/>
        </w:rPr>
        <w:t>67,7</w:t>
      </w:r>
      <w:r w:rsidRPr="00F60624">
        <w:rPr>
          <w:rFonts w:ascii="Times New Roman" w:eastAsia="Times New Roman" w:hAnsi="Times New Roman" w:cs="Times New Roman"/>
          <w:sz w:val="28"/>
          <w:szCs w:val="28"/>
          <w:lang w:eastAsia="ru-RU"/>
        </w:rPr>
        <w:t xml:space="preserve"> тыс. рублей или 10</w:t>
      </w:r>
      <w:r w:rsidR="00F60624" w:rsidRPr="00F60624">
        <w:rPr>
          <w:rFonts w:ascii="Times New Roman" w:eastAsia="Times New Roman" w:hAnsi="Times New Roman" w:cs="Times New Roman"/>
          <w:sz w:val="28"/>
          <w:szCs w:val="28"/>
          <w:lang w:eastAsia="ru-RU"/>
        </w:rPr>
        <w:t>0</w:t>
      </w:r>
      <w:r w:rsidRPr="00F60624">
        <w:rPr>
          <w:rFonts w:ascii="Times New Roman" w:eastAsia="Times New Roman" w:hAnsi="Times New Roman" w:cs="Times New Roman"/>
          <w:sz w:val="28"/>
          <w:szCs w:val="28"/>
          <w:lang w:eastAsia="ru-RU"/>
        </w:rPr>
        <w:t>,4% к уточненному плану.</w:t>
      </w:r>
    </w:p>
    <w:p w:rsidR="009F7E96" w:rsidRPr="00B9001F"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B9001F">
        <w:rPr>
          <w:rFonts w:ascii="Times New Roman" w:eastAsia="Times New Roman" w:hAnsi="Times New Roman" w:cs="Times New Roman"/>
          <w:i/>
          <w:sz w:val="28"/>
          <w:szCs w:val="28"/>
          <w:lang w:eastAsia="ru-RU"/>
        </w:rPr>
        <w:t>Земельный налог,</w:t>
      </w:r>
      <w:r w:rsidRPr="00B9001F">
        <w:rPr>
          <w:rFonts w:ascii="Times New Roman" w:eastAsia="Times New Roman" w:hAnsi="Times New Roman" w:cs="Times New Roman"/>
          <w:sz w:val="28"/>
          <w:szCs w:val="28"/>
          <w:lang w:eastAsia="ru-RU"/>
        </w:rPr>
        <w:t xml:space="preserve"> составляющий </w:t>
      </w:r>
      <w:r w:rsidR="00F60624" w:rsidRPr="00B9001F">
        <w:rPr>
          <w:rFonts w:ascii="Times New Roman" w:eastAsia="Times New Roman" w:hAnsi="Times New Roman" w:cs="Times New Roman"/>
          <w:sz w:val="28"/>
          <w:szCs w:val="28"/>
          <w:lang w:eastAsia="ru-RU"/>
        </w:rPr>
        <w:t>2,3%</w:t>
      </w:r>
      <w:r w:rsidRPr="00B9001F">
        <w:rPr>
          <w:rFonts w:ascii="Times New Roman" w:eastAsia="Times New Roman" w:hAnsi="Times New Roman" w:cs="Times New Roman"/>
          <w:sz w:val="28"/>
          <w:szCs w:val="28"/>
          <w:lang w:eastAsia="ru-RU"/>
        </w:rPr>
        <w:t xml:space="preserve"> в структуре  доходов, исполнен в сумме </w:t>
      </w:r>
      <w:r w:rsidR="00B9001F" w:rsidRPr="00B9001F">
        <w:rPr>
          <w:rFonts w:ascii="Times New Roman" w:eastAsia="Times New Roman" w:hAnsi="Times New Roman" w:cs="Times New Roman"/>
          <w:sz w:val="28"/>
          <w:szCs w:val="28"/>
          <w:lang w:eastAsia="ru-RU"/>
        </w:rPr>
        <w:t>315,2</w:t>
      </w:r>
      <w:r w:rsidRPr="00B9001F">
        <w:rPr>
          <w:rFonts w:ascii="Times New Roman" w:eastAsia="Times New Roman" w:hAnsi="Times New Roman" w:cs="Times New Roman"/>
          <w:sz w:val="28"/>
          <w:szCs w:val="28"/>
          <w:lang w:eastAsia="ru-RU"/>
        </w:rPr>
        <w:t xml:space="preserve"> тыс. рублей или 10</w:t>
      </w:r>
      <w:r w:rsidR="00B9001F" w:rsidRPr="00B9001F">
        <w:rPr>
          <w:rFonts w:ascii="Times New Roman" w:eastAsia="Times New Roman" w:hAnsi="Times New Roman" w:cs="Times New Roman"/>
          <w:sz w:val="28"/>
          <w:szCs w:val="28"/>
          <w:lang w:eastAsia="ru-RU"/>
        </w:rPr>
        <w:t>0</w:t>
      </w:r>
      <w:r w:rsidRPr="00B9001F">
        <w:rPr>
          <w:rFonts w:ascii="Times New Roman" w:eastAsia="Times New Roman" w:hAnsi="Times New Roman" w:cs="Times New Roman"/>
          <w:sz w:val="28"/>
          <w:szCs w:val="28"/>
          <w:lang w:eastAsia="ru-RU"/>
        </w:rPr>
        <w:t>,1% к уточненному плану.</w:t>
      </w:r>
    </w:p>
    <w:p w:rsidR="00D0138C" w:rsidRPr="00B9001F" w:rsidRDefault="00D0138C"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B9001F">
        <w:rPr>
          <w:rFonts w:ascii="Times New Roman" w:eastAsia="Times New Roman" w:hAnsi="Times New Roman" w:cs="Times New Roman"/>
          <w:i/>
          <w:sz w:val="28"/>
          <w:szCs w:val="28"/>
          <w:lang w:eastAsia="ru-RU"/>
        </w:rPr>
        <w:t>Доходы от уплаты акцизов на нефтепродукты,</w:t>
      </w:r>
      <w:r w:rsidRPr="00B9001F">
        <w:rPr>
          <w:rFonts w:ascii="Times New Roman" w:eastAsia="Times New Roman" w:hAnsi="Times New Roman" w:cs="Times New Roman"/>
          <w:sz w:val="28"/>
          <w:szCs w:val="28"/>
          <w:lang w:eastAsia="ru-RU"/>
        </w:rPr>
        <w:t xml:space="preserve"> составляющие </w:t>
      </w:r>
      <w:r w:rsidR="009F7E96" w:rsidRPr="00B9001F">
        <w:rPr>
          <w:rFonts w:ascii="Times New Roman" w:eastAsia="Times New Roman" w:hAnsi="Times New Roman" w:cs="Times New Roman"/>
          <w:sz w:val="28"/>
          <w:szCs w:val="28"/>
          <w:lang w:eastAsia="ru-RU"/>
        </w:rPr>
        <w:t>1,</w:t>
      </w:r>
      <w:r w:rsidR="00B9001F" w:rsidRPr="00B9001F">
        <w:rPr>
          <w:rFonts w:ascii="Times New Roman" w:eastAsia="Times New Roman" w:hAnsi="Times New Roman" w:cs="Times New Roman"/>
          <w:sz w:val="28"/>
          <w:szCs w:val="28"/>
          <w:lang w:eastAsia="ru-RU"/>
        </w:rPr>
        <w:t>1</w:t>
      </w:r>
      <w:r w:rsidRPr="00B9001F">
        <w:rPr>
          <w:rFonts w:ascii="Times New Roman" w:eastAsia="Times New Roman" w:hAnsi="Times New Roman" w:cs="Times New Roman"/>
          <w:sz w:val="28"/>
          <w:szCs w:val="28"/>
          <w:lang w:eastAsia="ru-RU"/>
        </w:rPr>
        <w:t>% в структ</w:t>
      </w:r>
      <w:r w:rsidR="009F7E96" w:rsidRPr="00B9001F">
        <w:rPr>
          <w:rFonts w:ascii="Times New Roman" w:eastAsia="Times New Roman" w:hAnsi="Times New Roman" w:cs="Times New Roman"/>
          <w:sz w:val="28"/>
          <w:szCs w:val="28"/>
          <w:lang w:eastAsia="ru-RU"/>
        </w:rPr>
        <w:t xml:space="preserve">уре доходов, исполнены в сумме </w:t>
      </w:r>
      <w:r w:rsidR="00B9001F" w:rsidRPr="00B9001F">
        <w:rPr>
          <w:rFonts w:ascii="Times New Roman" w:eastAsia="Times New Roman" w:hAnsi="Times New Roman" w:cs="Times New Roman"/>
          <w:sz w:val="28"/>
          <w:szCs w:val="28"/>
          <w:lang w:eastAsia="ru-RU"/>
        </w:rPr>
        <w:t>147,0</w:t>
      </w:r>
      <w:r w:rsidRPr="00B9001F">
        <w:rPr>
          <w:rFonts w:ascii="Times New Roman" w:eastAsia="Times New Roman" w:hAnsi="Times New Roman" w:cs="Times New Roman"/>
          <w:sz w:val="28"/>
          <w:szCs w:val="28"/>
          <w:lang w:eastAsia="ru-RU"/>
        </w:rPr>
        <w:t xml:space="preserve"> тыс. рублей или </w:t>
      </w:r>
      <w:r w:rsidR="009F7E96" w:rsidRPr="00B9001F">
        <w:rPr>
          <w:rFonts w:ascii="Times New Roman" w:eastAsia="Times New Roman" w:hAnsi="Times New Roman" w:cs="Times New Roman"/>
          <w:sz w:val="28"/>
          <w:szCs w:val="28"/>
          <w:lang w:eastAsia="ru-RU"/>
        </w:rPr>
        <w:t>1</w:t>
      </w:r>
      <w:r w:rsidR="00B9001F" w:rsidRPr="00B9001F">
        <w:rPr>
          <w:rFonts w:ascii="Times New Roman" w:eastAsia="Times New Roman" w:hAnsi="Times New Roman" w:cs="Times New Roman"/>
          <w:sz w:val="28"/>
          <w:szCs w:val="28"/>
          <w:lang w:eastAsia="ru-RU"/>
        </w:rPr>
        <w:t>11,4</w:t>
      </w:r>
      <w:r w:rsidRPr="00B9001F">
        <w:rPr>
          <w:rFonts w:ascii="Times New Roman" w:eastAsia="Times New Roman" w:hAnsi="Times New Roman" w:cs="Times New Roman"/>
          <w:sz w:val="28"/>
          <w:szCs w:val="28"/>
          <w:lang w:eastAsia="ru-RU"/>
        </w:rPr>
        <w:t>% к уточненному плану.</w:t>
      </w:r>
    </w:p>
    <w:p w:rsidR="00D0138C" w:rsidRPr="00764D86" w:rsidRDefault="00D0138C" w:rsidP="00D0138C">
      <w:pPr>
        <w:widowControl w:val="0"/>
        <w:spacing w:after="0" w:line="240" w:lineRule="atLeast"/>
        <w:ind w:firstLine="709"/>
        <w:jc w:val="both"/>
        <w:rPr>
          <w:rFonts w:ascii="Times New Roman" w:eastAsia="Times New Roman" w:hAnsi="Times New Roman" w:cs="Times New Roman"/>
          <w:sz w:val="28"/>
          <w:szCs w:val="28"/>
          <w:lang w:eastAsia="ru-RU"/>
        </w:rPr>
      </w:pPr>
      <w:r w:rsidRPr="00764D86">
        <w:rPr>
          <w:rFonts w:ascii="Times New Roman" w:eastAsia="Times New Roman" w:hAnsi="Times New Roman" w:cs="Times New Roman"/>
          <w:i/>
          <w:sz w:val="28"/>
          <w:szCs w:val="28"/>
          <w:lang w:eastAsia="ru-RU"/>
        </w:rPr>
        <w:t>Единый сельскохозяйственный налог,</w:t>
      </w:r>
      <w:r w:rsidRPr="00764D86">
        <w:rPr>
          <w:rFonts w:ascii="Times New Roman" w:eastAsia="Times New Roman" w:hAnsi="Times New Roman" w:cs="Times New Roman"/>
          <w:sz w:val="28"/>
          <w:szCs w:val="28"/>
          <w:lang w:eastAsia="ru-RU"/>
        </w:rPr>
        <w:t xml:space="preserve"> составляющий </w:t>
      </w:r>
      <w:r w:rsidR="00B9001F" w:rsidRPr="00764D86">
        <w:rPr>
          <w:rFonts w:ascii="Times New Roman" w:eastAsia="Times New Roman" w:hAnsi="Times New Roman" w:cs="Times New Roman"/>
          <w:sz w:val="28"/>
          <w:szCs w:val="28"/>
          <w:lang w:eastAsia="ru-RU"/>
        </w:rPr>
        <w:t>менее 0,1</w:t>
      </w:r>
      <w:r w:rsidRPr="00764D86">
        <w:rPr>
          <w:rFonts w:ascii="Times New Roman" w:eastAsia="Times New Roman" w:hAnsi="Times New Roman" w:cs="Times New Roman"/>
          <w:sz w:val="28"/>
          <w:szCs w:val="28"/>
          <w:lang w:eastAsia="ru-RU"/>
        </w:rPr>
        <w:t xml:space="preserve">% в структуре  доходов, исполнен в сумме </w:t>
      </w:r>
      <w:r w:rsidR="00B9001F" w:rsidRPr="00764D86">
        <w:rPr>
          <w:rFonts w:ascii="Times New Roman" w:eastAsia="Times New Roman" w:hAnsi="Times New Roman" w:cs="Times New Roman"/>
          <w:sz w:val="28"/>
          <w:szCs w:val="28"/>
          <w:lang w:eastAsia="ru-RU"/>
        </w:rPr>
        <w:t>5,1</w:t>
      </w:r>
      <w:r w:rsidRPr="00764D86">
        <w:rPr>
          <w:rFonts w:ascii="Times New Roman" w:eastAsia="Times New Roman" w:hAnsi="Times New Roman" w:cs="Times New Roman"/>
          <w:sz w:val="28"/>
          <w:szCs w:val="28"/>
          <w:lang w:eastAsia="ru-RU"/>
        </w:rPr>
        <w:t xml:space="preserve"> тыс. рублей</w:t>
      </w:r>
      <w:r w:rsidR="00B9001F" w:rsidRPr="00764D86">
        <w:rPr>
          <w:rFonts w:ascii="Times New Roman" w:eastAsia="Times New Roman" w:hAnsi="Times New Roman" w:cs="Times New Roman"/>
          <w:sz w:val="28"/>
          <w:szCs w:val="28"/>
          <w:lang w:eastAsia="ru-RU"/>
        </w:rPr>
        <w:t>. Поступлени</w:t>
      </w:r>
      <w:r w:rsidR="00DA33AB">
        <w:rPr>
          <w:rFonts w:ascii="Times New Roman" w:eastAsia="Times New Roman" w:hAnsi="Times New Roman" w:cs="Times New Roman"/>
          <w:sz w:val="28"/>
          <w:szCs w:val="28"/>
          <w:lang w:eastAsia="ru-RU"/>
        </w:rPr>
        <w:t>е</w:t>
      </w:r>
      <w:r w:rsidR="00B9001F" w:rsidRPr="00764D86">
        <w:rPr>
          <w:rFonts w:ascii="Times New Roman" w:eastAsia="Times New Roman" w:hAnsi="Times New Roman" w:cs="Times New Roman"/>
          <w:sz w:val="28"/>
          <w:szCs w:val="28"/>
          <w:lang w:eastAsia="ru-RU"/>
        </w:rPr>
        <w:t xml:space="preserve"> единого сельскохозяйственного налога не предусмотрено решением о бюджете.</w:t>
      </w:r>
    </w:p>
    <w:p w:rsidR="009F7E96" w:rsidRPr="00764D86"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764D86">
        <w:rPr>
          <w:rFonts w:ascii="Times New Roman" w:eastAsia="Times New Roman" w:hAnsi="Times New Roman" w:cs="Times New Roman"/>
          <w:i/>
          <w:sz w:val="28"/>
          <w:szCs w:val="28"/>
          <w:lang w:eastAsia="ru-RU"/>
        </w:rPr>
        <w:t>Государственная пошлина,</w:t>
      </w:r>
      <w:r w:rsidRPr="00764D86">
        <w:rPr>
          <w:rFonts w:ascii="Times New Roman" w:eastAsia="Times New Roman" w:hAnsi="Times New Roman" w:cs="Times New Roman"/>
          <w:sz w:val="28"/>
          <w:szCs w:val="28"/>
          <w:lang w:eastAsia="ru-RU"/>
        </w:rPr>
        <w:t xml:space="preserve">  </w:t>
      </w:r>
      <w:r w:rsidRPr="00764D86">
        <w:rPr>
          <w:rFonts w:ascii="Times New Roman" w:eastAsia="Times New Roman" w:hAnsi="Times New Roman" w:cs="Times New Roman"/>
          <w:iCs/>
          <w:sz w:val="28"/>
          <w:szCs w:val="28"/>
          <w:lang w:eastAsia="ru-RU"/>
        </w:rPr>
        <w:t xml:space="preserve">составляющая  0,1% в структуре доходов, </w:t>
      </w:r>
      <w:r w:rsidRPr="00764D86">
        <w:rPr>
          <w:rFonts w:ascii="Times New Roman" w:eastAsia="Times New Roman" w:hAnsi="Times New Roman" w:cs="Times New Roman"/>
          <w:sz w:val="28"/>
          <w:szCs w:val="28"/>
          <w:lang w:eastAsia="ru-RU"/>
        </w:rPr>
        <w:t>исполнена в сумме</w:t>
      </w:r>
      <w:r w:rsidR="00A27ABF" w:rsidRPr="00764D86">
        <w:rPr>
          <w:rFonts w:ascii="Times New Roman" w:eastAsia="Times New Roman" w:hAnsi="Times New Roman" w:cs="Times New Roman"/>
          <w:sz w:val="28"/>
          <w:szCs w:val="28"/>
          <w:lang w:eastAsia="ru-RU"/>
        </w:rPr>
        <w:t xml:space="preserve"> </w:t>
      </w:r>
      <w:r w:rsidR="00B9001F" w:rsidRPr="00764D86">
        <w:rPr>
          <w:rFonts w:ascii="Times New Roman" w:eastAsia="Times New Roman" w:hAnsi="Times New Roman" w:cs="Times New Roman"/>
          <w:sz w:val="28"/>
          <w:szCs w:val="28"/>
          <w:lang w:eastAsia="ru-RU"/>
        </w:rPr>
        <w:t>16,0</w:t>
      </w:r>
      <w:r w:rsidRPr="00764D86">
        <w:rPr>
          <w:rFonts w:ascii="Times New Roman" w:eastAsia="Times New Roman" w:hAnsi="Times New Roman" w:cs="Times New Roman"/>
          <w:sz w:val="28"/>
          <w:szCs w:val="28"/>
          <w:lang w:eastAsia="ru-RU"/>
        </w:rPr>
        <w:t xml:space="preserve"> тыс. рублей или 10</w:t>
      </w:r>
      <w:r w:rsidR="00A27ABF" w:rsidRPr="00764D86">
        <w:rPr>
          <w:rFonts w:ascii="Times New Roman" w:eastAsia="Times New Roman" w:hAnsi="Times New Roman" w:cs="Times New Roman"/>
          <w:sz w:val="28"/>
          <w:szCs w:val="28"/>
          <w:lang w:eastAsia="ru-RU"/>
        </w:rPr>
        <w:t>0</w:t>
      </w:r>
      <w:r w:rsidRPr="00764D86">
        <w:rPr>
          <w:rFonts w:ascii="Times New Roman" w:eastAsia="Times New Roman" w:hAnsi="Times New Roman" w:cs="Times New Roman"/>
          <w:sz w:val="28"/>
          <w:szCs w:val="28"/>
          <w:lang w:eastAsia="ru-RU"/>
        </w:rPr>
        <w:t>,</w:t>
      </w:r>
      <w:r w:rsidR="00A27ABF" w:rsidRPr="00764D86">
        <w:rPr>
          <w:rFonts w:ascii="Times New Roman" w:eastAsia="Times New Roman" w:hAnsi="Times New Roman" w:cs="Times New Roman"/>
          <w:sz w:val="28"/>
          <w:szCs w:val="28"/>
          <w:lang w:eastAsia="ru-RU"/>
        </w:rPr>
        <w:t>0</w:t>
      </w:r>
      <w:r w:rsidRPr="00764D86">
        <w:rPr>
          <w:rFonts w:ascii="Times New Roman" w:eastAsia="Times New Roman" w:hAnsi="Times New Roman" w:cs="Times New Roman"/>
          <w:sz w:val="28"/>
          <w:szCs w:val="28"/>
          <w:lang w:eastAsia="ru-RU"/>
        </w:rPr>
        <w:t>% к уточненному плану.</w:t>
      </w:r>
    </w:p>
    <w:p w:rsidR="009F7E96" w:rsidRDefault="009F7E9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764D86">
        <w:rPr>
          <w:rFonts w:ascii="Times New Roman" w:eastAsia="Times New Roman" w:hAnsi="Times New Roman" w:cs="Times New Roman"/>
          <w:i/>
          <w:sz w:val="28"/>
          <w:szCs w:val="28"/>
          <w:lang w:eastAsia="ru-RU"/>
        </w:rPr>
        <w:t>Штрафы, санкции, возмещение ущерба,</w:t>
      </w:r>
      <w:r w:rsidR="00764D86" w:rsidRPr="00764D86">
        <w:rPr>
          <w:rFonts w:ascii="Times New Roman" w:eastAsia="Times New Roman" w:hAnsi="Times New Roman" w:cs="Times New Roman"/>
          <w:sz w:val="28"/>
          <w:szCs w:val="28"/>
          <w:lang w:eastAsia="ru-RU"/>
        </w:rPr>
        <w:t xml:space="preserve"> составляющие</w:t>
      </w:r>
      <w:r w:rsidRPr="00764D86">
        <w:rPr>
          <w:rFonts w:ascii="Times New Roman" w:eastAsia="Times New Roman" w:hAnsi="Times New Roman" w:cs="Times New Roman"/>
          <w:sz w:val="28"/>
          <w:szCs w:val="28"/>
          <w:lang w:eastAsia="ru-RU"/>
        </w:rPr>
        <w:t xml:space="preserve"> </w:t>
      </w:r>
      <w:r w:rsidR="00B9001F" w:rsidRPr="00764D86">
        <w:rPr>
          <w:rFonts w:ascii="Times New Roman" w:eastAsia="Times New Roman" w:hAnsi="Times New Roman" w:cs="Times New Roman"/>
          <w:sz w:val="28"/>
          <w:szCs w:val="28"/>
          <w:lang w:eastAsia="ru-RU"/>
        </w:rPr>
        <w:t xml:space="preserve">менее </w:t>
      </w:r>
      <w:r w:rsidRPr="00764D86">
        <w:rPr>
          <w:rFonts w:ascii="Times New Roman" w:eastAsia="Times New Roman" w:hAnsi="Times New Roman" w:cs="Times New Roman"/>
          <w:sz w:val="28"/>
          <w:szCs w:val="28"/>
          <w:lang w:eastAsia="ru-RU"/>
        </w:rPr>
        <w:t>0,1% в структуре  доходов, исполнен</w:t>
      </w:r>
      <w:r w:rsidR="00764D86" w:rsidRPr="00764D86">
        <w:rPr>
          <w:rFonts w:ascii="Times New Roman" w:eastAsia="Times New Roman" w:hAnsi="Times New Roman" w:cs="Times New Roman"/>
          <w:sz w:val="28"/>
          <w:szCs w:val="28"/>
          <w:lang w:eastAsia="ru-RU"/>
        </w:rPr>
        <w:t>ы</w:t>
      </w:r>
      <w:r w:rsidRPr="00764D86">
        <w:rPr>
          <w:rFonts w:ascii="Times New Roman" w:eastAsia="Times New Roman" w:hAnsi="Times New Roman" w:cs="Times New Roman"/>
          <w:sz w:val="28"/>
          <w:szCs w:val="28"/>
          <w:lang w:eastAsia="ru-RU"/>
        </w:rPr>
        <w:t xml:space="preserve"> в сумме </w:t>
      </w:r>
      <w:r w:rsidR="00764D86" w:rsidRPr="00764D86">
        <w:rPr>
          <w:rFonts w:ascii="Times New Roman" w:eastAsia="Times New Roman" w:hAnsi="Times New Roman" w:cs="Times New Roman"/>
          <w:sz w:val="28"/>
          <w:szCs w:val="28"/>
          <w:lang w:eastAsia="ru-RU"/>
        </w:rPr>
        <w:t>1,1</w:t>
      </w:r>
      <w:r w:rsidRPr="00764D86">
        <w:rPr>
          <w:rFonts w:ascii="Times New Roman" w:eastAsia="Times New Roman" w:hAnsi="Times New Roman" w:cs="Times New Roman"/>
          <w:sz w:val="28"/>
          <w:szCs w:val="28"/>
          <w:lang w:eastAsia="ru-RU"/>
        </w:rPr>
        <w:t xml:space="preserve"> тыс. рублей</w:t>
      </w:r>
      <w:r w:rsidR="00764D86" w:rsidRPr="00764D86">
        <w:rPr>
          <w:rFonts w:ascii="Times New Roman" w:eastAsia="Times New Roman" w:hAnsi="Times New Roman" w:cs="Times New Roman"/>
          <w:sz w:val="28"/>
          <w:szCs w:val="28"/>
          <w:lang w:eastAsia="ru-RU"/>
        </w:rPr>
        <w:t>.</w:t>
      </w:r>
      <w:r w:rsidRPr="00764D86">
        <w:rPr>
          <w:rFonts w:ascii="Times New Roman" w:eastAsia="Times New Roman" w:hAnsi="Times New Roman" w:cs="Times New Roman"/>
          <w:sz w:val="28"/>
          <w:szCs w:val="28"/>
          <w:lang w:eastAsia="ru-RU"/>
        </w:rPr>
        <w:t xml:space="preserve"> </w:t>
      </w:r>
      <w:r w:rsidR="00764D86" w:rsidRPr="00764D86">
        <w:rPr>
          <w:rFonts w:ascii="Times New Roman" w:eastAsia="Times New Roman" w:hAnsi="Times New Roman" w:cs="Times New Roman"/>
          <w:sz w:val="28"/>
          <w:szCs w:val="28"/>
          <w:lang w:eastAsia="ru-RU"/>
        </w:rPr>
        <w:t>Поступлени</w:t>
      </w:r>
      <w:r w:rsidR="00DA33AB">
        <w:rPr>
          <w:rFonts w:ascii="Times New Roman" w:eastAsia="Times New Roman" w:hAnsi="Times New Roman" w:cs="Times New Roman"/>
          <w:sz w:val="28"/>
          <w:szCs w:val="28"/>
          <w:lang w:eastAsia="ru-RU"/>
        </w:rPr>
        <w:t>е</w:t>
      </w:r>
      <w:r w:rsidR="00764D86" w:rsidRPr="00764D86">
        <w:rPr>
          <w:rFonts w:ascii="Times New Roman" w:eastAsia="Times New Roman" w:hAnsi="Times New Roman" w:cs="Times New Roman"/>
          <w:sz w:val="28"/>
          <w:szCs w:val="28"/>
          <w:lang w:eastAsia="ru-RU"/>
        </w:rPr>
        <w:t xml:space="preserve"> от штрафов, санкций, возмещения ущерба не предусмотрено решением о бюджете.</w:t>
      </w:r>
    </w:p>
    <w:p w:rsidR="00DA33AB" w:rsidRPr="00B9001F" w:rsidRDefault="00C30DE6" w:rsidP="00DA33AB">
      <w:pPr>
        <w:widowControl w:val="0"/>
        <w:spacing w:after="0" w:line="240" w:lineRule="atLeast"/>
        <w:ind w:firstLine="709"/>
        <w:jc w:val="both"/>
        <w:rPr>
          <w:rFonts w:ascii="Times New Roman" w:eastAsia="Times New Roman" w:hAnsi="Times New Roman" w:cs="Times New Roman"/>
          <w:sz w:val="28"/>
          <w:szCs w:val="28"/>
          <w:lang w:eastAsia="ru-RU"/>
        </w:rPr>
      </w:pPr>
      <w:proofErr w:type="gramStart"/>
      <w:r w:rsidRPr="00C30DE6">
        <w:rPr>
          <w:rFonts w:ascii="Times New Roman" w:eastAsia="Times New Roman" w:hAnsi="Times New Roman" w:cs="Times New Roman"/>
          <w:i/>
          <w:sz w:val="28"/>
          <w:szCs w:val="2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w:t>
      </w:r>
      <w:r>
        <w:rPr>
          <w:rFonts w:ascii="Times New Roman" w:eastAsia="Times New Roman" w:hAnsi="Times New Roman" w:cs="Times New Roman"/>
          <w:i/>
          <w:sz w:val="28"/>
          <w:szCs w:val="28"/>
          <w:lang w:eastAsia="ru-RU"/>
        </w:rPr>
        <w:t>едприятий, в том числе казенных,</w:t>
      </w:r>
      <w:r w:rsidR="00DA33AB" w:rsidRPr="00C30DE6">
        <w:rPr>
          <w:rFonts w:ascii="Times New Roman" w:eastAsia="Times New Roman" w:hAnsi="Times New Roman" w:cs="Times New Roman"/>
          <w:i/>
          <w:sz w:val="28"/>
          <w:szCs w:val="28"/>
          <w:lang w:eastAsia="ru-RU"/>
        </w:rPr>
        <w:t xml:space="preserve"> </w:t>
      </w:r>
      <w:r w:rsidR="00DA33AB" w:rsidRPr="00B9001F">
        <w:rPr>
          <w:rFonts w:ascii="Times New Roman" w:eastAsia="Times New Roman" w:hAnsi="Times New Roman" w:cs="Times New Roman"/>
          <w:sz w:val="28"/>
          <w:szCs w:val="28"/>
          <w:lang w:eastAsia="ru-RU"/>
        </w:rPr>
        <w:t xml:space="preserve">составляющие </w:t>
      </w:r>
      <w:r>
        <w:rPr>
          <w:rFonts w:ascii="Times New Roman" w:eastAsia="Times New Roman" w:hAnsi="Times New Roman" w:cs="Times New Roman"/>
          <w:sz w:val="28"/>
          <w:szCs w:val="28"/>
          <w:lang w:eastAsia="ru-RU"/>
        </w:rPr>
        <w:t>0</w:t>
      </w:r>
      <w:r w:rsidR="00DA33AB" w:rsidRPr="00B9001F">
        <w:rPr>
          <w:rFonts w:ascii="Times New Roman" w:eastAsia="Times New Roman" w:hAnsi="Times New Roman" w:cs="Times New Roman"/>
          <w:sz w:val="28"/>
          <w:szCs w:val="28"/>
          <w:lang w:eastAsia="ru-RU"/>
        </w:rPr>
        <w:t xml:space="preserve">,1% в структуре доходов, исполнены в сумме </w:t>
      </w:r>
      <w:r>
        <w:rPr>
          <w:rFonts w:ascii="Times New Roman" w:eastAsia="Times New Roman" w:hAnsi="Times New Roman" w:cs="Times New Roman"/>
          <w:sz w:val="28"/>
          <w:szCs w:val="28"/>
          <w:lang w:eastAsia="ru-RU"/>
        </w:rPr>
        <w:t>6,9</w:t>
      </w:r>
      <w:r w:rsidR="00DA33AB" w:rsidRPr="00B9001F">
        <w:rPr>
          <w:rFonts w:ascii="Times New Roman" w:eastAsia="Times New Roman" w:hAnsi="Times New Roman" w:cs="Times New Roman"/>
          <w:sz w:val="28"/>
          <w:szCs w:val="28"/>
          <w:lang w:eastAsia="ru-RU"/>
        </w:rPr>
        <w:t xml:space="preserve"> тыс. рублей или 1</w:t>
      </w:r>
      <w:r>
        <w:rPr>
          <w:rFonts w:ascii="Times New Roman" w:eastAsia="Times New Roman" w:hAnsi="Times New Roman" w:cs="Times New Roman"/>
          <w:sz w:val="28"/>
          <w:szCs w:val="28"/>
          <w:lang w:eastAsia="ru-RU"/>
        </w:rPr>
        <w:t>00</w:t>
      </w:r>
      <w:r w:rsidR="00DA33AB" w:rsidRPr="00B900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DA33AB" w:rsidRPr="00B9001F">
        <w:rPr>
          <w:rFonts w:ascii="Times New Roman" w:eastAsia="Times New Roman" w:hAnsi="Times New Roman" w:cs="Times New Roman"/>
          <w:sz w:val="28"/>
          <w:szCs w:val="28"/>
          <w:lang w:eastAsia="ru-RU"/>
        </w:rPr>
        <w:t>% к уточненному плану.</w:t>
      </w:r>
      <w:proofErr w:type="gramEnd"/>
    </w:p>
    <w:p w:rsidR="00DA33AB" w:rsidRDefault="00C30DE6" w:rsidP="009F7E96">
      <w:pPr>
        <w:widowControl w:val="0"/>
        <w:spacing w:after="0" w:line="240" w:lineRule="atLeast"/>
        <w:ind w:firstLine="709"/>
        <w:jc w:val="both"/>
        <w:rPr>
          <w:rFonts w:ascii="Times New Roman" w:eastAsia="Times New Roman" w:hAnsi="Times New Roman" w:cs="Times New Roman"/>
          <w:sz w:val="28"/>
          <w:szCs w:val="28"/>
          <w:lang w:eastAsia="ru-RU"/>
        </w:rPr>
      </w:pPr>
      <w:r w:rsidRPr="00C30DE6">
        <w:rPr>
          <w:rFonts w:ascii="Times New Roman" w:eastAsia="Times New Roman" w:hAnsi="Times New Roman" w:cs="Times New Roman"/>
          <w:i/>
          <w:sz w:val="28"/>
          <w:szCs w:val="28"/>
          <w:lang w:eastAsia="ru-RU"/>
        </w:rPr>
        <w:t>Средства самообложения граждан, зачисляемые в бюджеты поселений</w:t>
      </w:r>
      <w:r w:rsidRPr="00C30DE6">
        <w:rPr>
          <w:rFonts w:ascii="Times New Roman" w:eastAsia="Times New Roman" w:hAnsi="Times New Roman" w:cs="Times New Roman"/>
          <w:sz w:val="28"/>
          <w:szCs w:val="28"/>
          <w:lang w:eastAsia="ru-RU"/>
        </w:rPr>
        <w:t>, составляющие 0,</w:t>
      </w:r>
      <w:r>
        <w:rPr>
          <w:rFonts w:ascii="Times New Roman" w:eastAsia="Times New Roman" w:hAnsi="Times New Roman" w:cs="Times New Roman"/>
          <w:sz w:val="28"/>
          <w:szCs w:val="28"/>
          <w:lang w:eastAsia="ru-RU"/>
        </w:rPr>
        <w:t>2</w:t>
      </w:r>
      <w:r w:rsidRPr="00C30DE6">
        <w:rPr>
          <w:rFonts w:ascii="Times New Roman" w:eastAsia="Times New Roman" w:hAnsi="Times New Roman" w:cs="Times New Roman"/>
          <w:sz w:val="28"/>
          <w:szCs w:val="28"/>
          <w:lang w:eastAsia="ru-RU"/>
        </w:rPr>
        <w:t xml:space="preserve">% в структуре доходов, исполнены в сумме </w:t>
      </w:r>
      <w:r>
        <w:rPr>
          <w:rFonts w:ascii="Times New Roman" w:eastAsia="Times New Roman" w:hAnsi="Times New Roman" w:cs="Times New Roman"/>
          <w:sz w:val="28"/>
          <w:szCs w:val="28"/>
          <w:lang w:eastAsia="ru-RU"/>
        </w:rPr>
        <w:t>2</w:t>
      </w:r>
      <w:r w:rsidRPr="00C30DE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C30DE6">
        <w:rPr>
          <w:rFonts w:ascii="Times New Roman" w:eastAsia="Times New Roman" w:hAnsi="Times New Roman" w:cs="Times New Roman"/>
          <w:sz w:val="28"/>
          <w:szCs w:val="28"/>
          <w:lang w:eastAsia="ru-RU"/>
        </w:rPr>
        <w:t xml:space="preserve"> тыс. рублей или 100,0% к уточненному плану.</w:t>
      </w:r>
    </w:p>
    <w:p w:rsidR="00473937" w:rsidRPr="00473937"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473937">
        <w:rPr>
          <w:rFonts w:ascii="Times New Roman" w:eastAsia="Times New Roman" w:hAnsi="Times New Roman" w:cs="Times New Roman"/>
          <w:i/>
          <w:sz w:val="28"/>
          <w:szCs w:val="28"/>
          <w:lang w:eastAsia="ru-RU"/>
        </w:rPr>
        <w:t>Дотации бюджетам поселений на выравнивание бюджетной обеспеченности</w:t>
      </w:r>
      <w:r>
        <w:t xml:space="preserve">, </w:t>
      </w:r>
      <w:r>
        <w:rPr>
          <w:rFonts w:ascii="Times New Roman" w:eastAsia="Times New Roman" w:hAnsi="Times New Roman" w:cs="Times New Roman"/>
          <w:sz w:val="28"/>
          <w:szCs w:val="28"/>
          <w:lang w:eastAsia="ru-RU"/>
        </w:rPr>
        <w:t>составляющие 43,9</w:t>
      </w:r>
      <w:r w:rsidRPr="00473937">
        <w:rPr>
          <w:rFonts w:ascii="Times New Roman" w:eastAsia="Times New Roman" w:hAnsi="Times New Roman" w:cs="Times New Roman"/>
          <w:sz w:val="28"/>
          <w:szCs w:val="28"/>
          <w:lang w:eastAsia="ru-RU"/>
        </w:rPr>
        <w:t xml:space="preserve">% в структуре доходов, исполнены в сумме </w:t>
      </w:r>
      <w:r>
        <w:rPr>
          <w:rFonts w:ascii="Times New Roman" w:eastAsia="Times New Roman" w:hAnsi="Times New Roman" w:cs="Times New Roman"/>
          <w:sz w:val="28"/>
          <w:szCs w:val="28"/>
          <w:lang w:eastAsia="ru-RU"/>
        </w:rPr>
        <w:t>5 984,9</w:t>
      </w:r>
      <w:r w:rsidRPr="00473937">
        <w:rPr>
          <w:rFonts w:ascii="Times New Roman" w:eastAsia="Times New Roman" w:hAnsi="Times New Roman" w:cs="Times New Roman"/>
          <w:sz w:val="28"/>
          <w:szCs w:val="28"/>
          <w:lang w:eastAsia="ru-RU"/>
        </w:rPr>
        <w:t xml:space="preserve"> тыс. рублей или 100,0% к уточненному плану.</w:t>
      </w:r>
    </w:p>
    <w:p w:rsidR="00473937" w:rsidRPr="00473937"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473937">
        <w:rPr>
          <w:rFonts w:ascii="Times New Roman" w:eastAsia="Times New Roman" w:hAnsi="Times New Roman" w:cs="Times New Roman"/>
          <w:i/>
          <w:sz w:val="28"/>
          <w:szCs w:val="28"/>
          <w:lang w:eastAsia="ru-RU"/>
        </w:rPr>
        <w:t>Субсидии бюджетам поселений</w:t>
      </w:r>
      <w:r>
        <w:rPr>
          <w:rFonts w:ascii="Times New Roman" w:eastAsia="Times New Roman" w:hAnsi="Times New Roman" w:cs="Times New Roman"/>
          <w:sz w:val="28"/>
          <w:szCs w:val="28"/>
          <w:lang w:eastAsia="ru-RU"/>
        </w:rPr>
        <w:t xml:space="preserve">, </w:t>
      </w:r>
      <w:r w:rsidRPr="00473937">
        <w:rPr>
          <w:rFonts w:ascii="Times New Roman" w:eastAsia="Times New Roman" w:hAnsi="Times New Roman" w:cs="Times New Roman"/>
          <w:sz w:val="28"/>
          <w:szCs w:val="28"/>
          <w:lang w:eastAsia="ru-RU"/>
        </w:rPr>
        <w:t xml:space="preserve">составляющие </w:t>
      </w:r>
      <w:r>
        <w:rPr>
          <w:rFonts w:ascii="Times New Roman" w:eastAsia="Times New Roman" w:hAnsi="Times New Roman" w:cs="Times New Roman"/>
          <w:sz w:val="28"/>
          <w:szCs w:val="28"/>
          <w:lang w:eastAsia="ru-RU"/>
        </w:rPr>
        <w:t>37,5</w:t>
      </w:r>
      <w:r w:rsidRPr="00473937">
        <w:rPr>
          <w:rFonts w:ascii="Times New Roman" w:eastAsia="Times New Roman" w:hAnsi="Times New Roman" w:cs="Times New Roman"/>
          <w:sz w:val="28"/>
          <w:szCs w:val="28"/>
          <w:lang w:eastAsia="ru-RU"/>
        </w:rPr>
        <w:t xml:space="preserve">% в структуре доходов, исполнены в сумме </w:t>
      </w:r>
      <w:r>
        <w:rPr>
          <w:rFonts w:ascii="Times New Roman" w:eastAsia="Times New Roman" w:hAnsi="Times New Roman" w:cs="Times New Roman"/>
          <w:sz w:val="28"/>
          <w:szCs w:val="28"/>
          <w:lang w:eastAsia="ru-RU"/>
        </w:rPr>
        <w:t>5 123,6</w:t>
      </w:r>
      <w:r w:rsidRPr="00473937">
        <w:rPr>
          <w:rFonts w:ascii="Times New Roman" w:eastAsia="Times New Roman" w:hAnsi="Times New Roman" w:cs="Times New Roman"/>
          <w:sz w:val="28"/>
          <w:szCs w:val="28"/>
          <w:lang w:eastAsia="ru-RU"/>
        </w:rPr>
        <w:t xml:space="preserve"> тыс. рублей или 100,0% к уточненному плану.</w:t>
      </w:r>
    </w:p>
    <w:p w:rsidR="00473937" w:rsidRPr="00473937"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473937">
        <w:rPr>
          <w:rFonts w:ascii="Times New Roman" w:eastAsia="Times New Roman" w:hAnsi="Times New Roman" w:cs="Times New Roman"/>
          <w:i/>
          <w:sz w:val="28"/>
          <w:szCs w:val="28"/>
          <w:lang w:eastAsia="ru-RU"/>
        </w:rPr>
        <w:t>Субвенции бюджетам поселений на выполнение передаваемых полномочий субъектов РФ</w:t>
      </w:r>
      <w:r>
        <w:rPr>
          <w:rFonts w:ascii="Times New Roman" w:eastAsia="Times New Roman" w:hAnsi="Times New Roman" w:cs="Times New Roman"/>
          <w:sz w:val="28"/>
          <w:szCs w:val="28"/>
          <w:lang w:eastAsia="ru-RU"/>
        </w:rPr>
        <w:t xml:space="preserve">, </w:t>
      </w:r>
      <w:r w:rsidRPr="00473937">
        <w:rPr>
          <w:rFonts w:ascii="Times New Roman" w:eastAsia="Times New Roman" w:hAnsi="Times New Roman" w:cs="Times New Roman"/>
          <w:sz w:val="28"/>
          <w:szCs w:val="28"/>
          <w:lang w:eastAsia="ru-RU"/>
        </w:rPr>
        <w:t>составляющие 0,</w:t>
      </w:r>
      <w:r>
        <w:rPr>
          <w:rFonts w:ascii="Times New Roman" w:eastAsia="Times New Roman" w:hAnsi="Times New Roman" w:cs="Times New Roman"/>
          <w:sz w:val="28"/>
          <w:szCs w:val="28"/>
          <w:lang w:eastAsia="ru-RU"/>
        </w:rPr>
        <w:t>7</w:t>
      </w:r>
      <w:r w:rsidRPr="00473937">
        <w:rPr>
          <w:rFonts w:ascii="Times New Roman" w:eastAsia="Times New Roman" w:hAnsi="Times New Roman" w:cs="Times New Roman"/>
          <w:sz w:val="28"/>
          <w:szCs w:val="28"/>
          <w:lang w:eastAsia="ru-RU"/>
        </w:rPr>
        <w:t xml:space="preserve">% в структуре доходов, исполнены в сумме </w:t>
      </w:r>
      <w:r>
        <w:rPr>
          <w:rFonts w:ascii="Times New Roman" w:eastAsia="Times New Roman" w:hAnsi="Times New Roman" w:cs="Times New Roman"/>
          <w:sz w:val="28"/>
          <w:szCs w:val="28"/>
          <w:lang w:eastAsia="ru-RU"/>
        </w:rPr>
        <w:t>88,7</w:t>
      </w:r>
      <w:r w:rsidRPr="00473937">
        <w:rPr>
          <w:rFonts w:ascii="Times New Roman" w:eastAsia="Times New Roman" w:hAnsi="Times New Roman" w:cs="Times New Roman"/>
          <w:sz w:val="28"/>
          <w:szCs w:val="28"/>
          <w:lang w:eastAsia="ru-RU"/>
        </w:rPr>
        <w:t xml:space="preserve"> тыс. рублей или 100,0% к уточненному плану.</w:t>
      </w:r>
    </w:p>
    <w:p w:rsidR="00473937" w:rsidRDefault="00473937" w:rsidP="00473937">
      <w:pPr>
        <w:widowControl w:val="0"/>
        <w:spacing w:after="0" w:line="240" w:lineRule="atLeast"/>
        <w:ind w:firstLine="709"/>
        <w:jc w:val="both"/>
        <w:rPr>
          <w:rFonts w:ascii="Times New Roman" w:eastAsia="Times New Roman" w:hAnsi="Times New Roman" w:cs="Times New Roman"/>
          <w:sz w:val="28"/>
          <w:szCs w:val="28"/>
          <w:lang w:eastAsia="ru-RU"/>
        </w:rPr>
      </w:pPr>
      <w:r w:rsidRPr="00473937">
        <w:rPr>
          <w:rFonts w:ascii="Times New Roman" w:eastAsia="Times New Roman" w:hAnsi="Times New Roman" w:cs="Times New Roman"/>
          <w:i/>
          <w:sz w:val="28"/>
          <w:szCs w:val="28"/>
          <w:lang w:eastAsia="ru-RU"/>
        </w:rPr>
        <w:t>Иные межбюджетные трансферты, передаваемые бюджетам поселений</w:t>
      </w:r>
      <w:r>
        <w:rPr>
          <w:rFonts w:ascii="Times New Roman" w:eastAsia="Times New Roman" w:hAnsi="Times New Roman" w:cs="Times New Roman"/>
          <w:sz w:val="28"/>
          <w:szCs w:val="28"/>
          <w:lang w:eastAsia="ru-RU"/>
        </w:rPr>
        <w:t xml:space="preserve">, </w:t>
      </w:r>
      <w:r w:rsidRPr="00473937">
        <w:rPr>
          <w:rFonts w:ascii="Times New Roman" w:eastAsia="Times New Roman" w:hAnsi="Times New Roman" w:cs="Times New Roman"/>
          <w:sz w:val="28"/>
          <w:szCs w:val="28"/>
          <w:lang w:eastAsia="ru-RU"/>
        </w:rPr>
        <w:t xml:space="preserve">составляющие </w:t>
      </w:r>
      <w:r>
        <w:rPr>
          <w:rFonts w:ascii="Times New Roman" w:eastAsia="Times New Roman" w:hAnsi="Times New Roman" w:cs="Times New Roman"/>
          <w:sz w:val="28"/>
          <w:szCs w:val="28"/>
          <w:lang w:eastAsia="ru-RU"/>
        </w:rPr>
        <w:t>13,0</w:t>
      </w:r>
      <w:r w:rsidRPr="00473937">
        <w:rPr>
          <w:rFonts w:ascii="Times New Roman" w:eastAsia="Times New Roman" w:hAnsi="Times New Roman" w:cs="Times New Roman"/>
          <w:sz w:val="28"/>
          <w:szCs w:val="28"/>
          <w:lang w:eastAsia="ru-RU"/>
        </w:rPr>
        <w:t xml:space="preserve">% в структуре доходов, исполнены в сумме </w:t>
      </w:r>
      <w:r>
        <w:rPr>
          <w:rFonts w:ascii="Times New Roman" w:eastAsia="Times New Roman" w:hAnsi="Times New Roman" w:cs="Times New Roman"/>
          <w:sz w:val="28"/>
          <w:szCs w:val="28"/>
          <w:lang w:eastAsia="ru-RU"/>
        </w:rPr>
        <w:t>1 774,3</w:t>
      </w:r>
      <w:r w:rsidRPr="00473937">
        <w:rPr>
          <w:rFonts w:ascii="Times New Roman" w:eastAsia="Times New Roman" w:hAnsi="Times New Roman" w:cs="Times New Roman"/>
          <w:sz w:val="28"/>
          <w:szCs w:val="28"/>
          <w:lang w:eastAsia="ru-RU"/>
        </w:rPr>
        <w:t xml:space="preserve"> тыс. рублей или 100,0% к уточненному плану.</w:t>
      </w:r>
    </w:p>
    <w:p w:rsidR="00D0138C" w:rsidRPr="00BF54EB" w:rsidRDefault="00D0138C" w:rsidP="00D0138C">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BF54EB">
        <w:rPr>
          <w:rFonts w:ascii="Times New Roman" w:eastAsia="Andale Sans UI" w:hAnsi="Times New Roman" w:cs="Times New Roman"/>
          <w:b/>
          <w:kern w:val="2"/>
          <w:sz w:val="28"/>
          <w:szCs w:val="28"/>
          <w:lang w:eastAsia="fa-IR" w:bidi="fa-IR"/>
        </w:rPr>
        <w:t xml:space="preserve">7. Анализ исполнения расходной части бюджета </w:t>
      </w:r>
      <w:r w:rsidR="00B33347" w:rsidRPr="00BF54EB">
        <w:rPr>
          <w:rFonts w:ascii="Times New Roman" w:eastAsia="Andale Sans UI" w:hAnsi="Times New Roman" w:cs="Times New Roman"/>
          <w:b/>
          <w:kern w:val="2"/>
          <w:sz w:val="28"/>
          <w:szCs w:val="28"/>
          <w:lang w:eastAsia="fa-IR" w:bidi="fa-IR"/>
        </w:rPr>
        <w:t>Черемушинского</w:t>
      </w:r>
      <w:r w:rsidRPr="00BF54EB">
        <w:rPr>
          <w:rFonts w:ascii="Times New Roman" w:eastAsia="Andale Sans UI" w:hAnsi="Times New Roman" w:cs="Times New Roman"/>
          <w:b/>
          <w:kern w:val="2"/>
          <w:sz w:val="28"/>
          <w:szCs w:val="28"/>
          <w:lang w:eastAsia="fa-IR" w:bidi="fa-IR"/>
        </w:rPr>
        <w:t xml:space="preserve"> сельсовета. </w:t>
      </w:r>
    </w:p>
    <w:p w:rsidR="00D0138C" w:rsidRPr="00BF54EB"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BF54EB">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B33347" w:rsidRPr="00BF54EB">
        <w:rPr>
          <w:rFonts w:ascii="Times New Roman" w:eastAsia="Andale Sans UI" w:hAnsi="Times New Roman" w:cs="Times New Roman"/>
          <w:color w:val="000000"/>
          <w:kern w:val="2"/>
          <w:sz w:val="28"/>
          <w:szCs w:val="28"/>
          <w:lang w:eastAsia="fa-IR" w:bidi="fa-IR"/>
        </w:rPr>
        <w:t>Черемушинского</w:t>
      </w:r>
      <w:r w:rsidRPr="00BF54EB">
        <w:rPr>
          <w:rFonts w:ascii="Times New Roman" w:eastAsia="Andale Sans UI" w:hAnsi="Times New Roman" w:cs="Times New Roman"/>
          <w:color w:val="000000"/>
          <w:kern w:val="2"/>
          <w:sz w:val="28"/>
          <w:szCs w:val="28"/>
          <w:lang w:eastAsia="fa-IR" w:bidi="fa-IR"/>
        </w:rPr>
        <w:t xml:space="preserve"> </w:t>
      </w:r>
      <w:r w:rsidRPr="00BF54EB">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w:t>
      </w:r>
      <w:r w:rsidR="00792E22">
        <w:rPr>
          <w:rFonts w:ascii="Times New Roman" w:eastAsia="Times New Roman" w:hAnsi="Times New Roman" w:cs="Times New Roman"/>
          <w:color w:val="000000"/>
          <w:sz w:val="28"/>
          <w:szCs w:val="28"/>
          <w:lang w:eastAsia="hi-IN" w:bidi="hi-IN"/>
        </w:rPr>
        <w:t>1</w:t>
      </w:r>
      <w:r w:rsidRPr="00BF54EB">
        <w:rPr>
          <w:rFonts w:ascii="Times New Roman" w:eastAsia="Times New Roman" w:hAnsi="Times New Roman" w:cs="Times New Roman"/>
          <w:color w:val="000000"/>
          <w:sz w:val="28"/>
          <w:szCs w:val="28"/>
          <w:lang w:eastAsia="hi-IN" w:bidi="hi-IN"/>
        </w:rPr>
        <w:t xml:space="preserve">7 и </w:t>
      </w:r>
      <w:r w:rsidR="0092410B">
        <w:rPr>
          <w:rFonts w:ascii="Times New Roman" w:eastAsia="Times New Roman" w:hAnsi="Times New Roman" w:cs="Times New Roman"/>
          <w:color w:val="000000"/>
          <w:sz w:val="28"/>
          <w:szCs w:val="28"/>
          <w:lang w:eastAsia="hi-IN" w:bidi="hi-IN"/>
        </w:rPr>
        <w:t>ф.</w:t>
      </w:r>
      <w:r w:rsidRPr="00BF54EB">
        <w:rPr>
          <w:rFonts w:ascii="Times New Roman" w:eastAsia="Times New Roman" w:hAnsi="Times New Roman" w:cs="Times New Roman"/>
          <w:color w:val="000000"/>
          <w:sz w:val="28"/>
          <w:szCs w:val="28"/>
          <w:lang w:eastAsia="hi-IN" w:bidi="hi-IN"/>
        </w:rPr>
        <w:t xml:space="preserve">0503164 бюджетные ассигнования по расходам на 2019 год утверждены в объёме        </w:t>
      </w:r>
      <w:r w:rsidR="00BF54EB" w:rsidRPr="00BF54EB">
        <w:rPr>
          <w:rFonts w:ascii="Times New Roman" w:eastAsia="Times New Roman" w:hAnsi="Times New Roman" w:cs="Times New Roman"/>
          <w:color w:val="000000"/>
          <w:sz w:val="28"/>
          <w:szCs w:val="28"/>
          <w:lang w:eastAsia="hi-IN" w:bidi="hi-IN"/>
        </w:rPr>
        <w:t>14244,9</w:t>
      </w:r>
      <w:r w:rsidRPr="00BF54EB">
        <w:rPr>
          <w:rFonts w:ascii="Times New Roman" w:eastAsia="Times New Roman" w:hAnsi="Times New Roman" w:cs="Times New Roman"/>
          <w:color w:val="000000"/>
          <w:sz w:val="28"/>
          <w:szCs w:val="28"/>
          <w:lang w:eastAsia="hi-IN" w:bidi="hi-IN"/>
        </w:rPr>
        <w:t xml:space="preserve"> тыс. рублей.</w:t>
      </w:r>
    </w:p>
    <w:p w:rsidR="00D0138C" w:rsidRPr="00BF54EB" w:rsidRDefault="00D0138C" w:rsidP="00D0138C">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BF54EB">
        <w:rPr>
          <w:rFonts w:ascii="Times New Roman" w:eastAsia="Times New Roman" w:hAnsi="Times New Roman" w:cs="Times New Roman"/>
          <w:color w:val="000000"/>
          <w:sz w:val="28"/>
          <w:szCs w:val="28"/>
          <w:lang w:eastAsia="hi-IN" w:bidi="hi-IN"/>
        </w:rPr>
        <w:lastRenderedPageBreak/>
        <w:t xml:space="preserve">Согласно отчёту об исполнении бюджета </w:t>
      </w:r>
      <w:r w:rsidR="00B33347" w:rsidRPr="00BF54EB">
        <w:rPr>
          <w:rFonts w:ascii="Times New Roman" w:eastAsia="Andale Sans UI" w:hAnsi="Times New Roman" w:cs="Times New Roman"/>
          <w:bCs/>
          <w:color w:val="000000"/>
          <w:kern w:val="2"/>
          <w:sz w:val="28"/>
          <w:szCs w:val="28"/>
          <w:lang w:eastAsia="fa-IR" w:bidi="fa-IR"/>
        </w:rPr>
        <w:t>Черемушинского</w:t>
      </w:r>
      <w:r w:rsidRPr="00BF54EB">
        <w:rPr>
          <w:rFonts w:ascii="Times New Roman" w:eastAsia="Andale Sans UI" w:hAnsi="Times New Roman" w:cs="Times New Roman"/>
          <w:bCs/>
          <w:color w:val="000000"/>
          <w:kern w:val="2"/>
          <w:sz w:val="28"/>
          <w:szCs w:val="28"/>
          <w:lang w:eastAsia="fa-IR" w:bidi="fa-IR"/>
        </w:rPr>
        <w:t xml:space="preserve"> </w:t>
      </w:r>
      <w:r w:rsidRPr="00BF54EB">
        <w:rPr>
          <w:rFonts w:ascii="Times New Roman" w:eastAsia="Times New Roman" w:hAnsi="Times New Roman" w:cs="Times New Roman"/>
          <w:bCs/>
          <w:color w:val="000000"/>
          <w:sz w:val="28"/>
          <w:szCs w:val="28"/>
          <w:lang w:eastAsia="hi-IN" w:bidi="hi-IN"/>
        </w:rPr>
        <w:t>сельсовета</w:t>
      </w:r>
      <w:r w:rsidRPr="00BF54EB">
        <w:rPr>
          <w:rFonts w:ascii="Times New Roman" w:eastAsia="Times New Roman" w:hAnsi="Times New Roman" w:cs="Times New Roman"/>
          <w:color w:val="000000"/>
          <w:sz w:val="28"/>
          <w:szCs w:val="28"/>
          <w:lang w:eastAsia="hi-IN" w:bidi="hi-IN"/>
        </w:rPr>
        <w:t xml:space="preserve"> расходы бюджета в 2019 году исполнены в объёме </w:t>
      </w:r>
      <w:r w:rsidR="00BF54EB" w:rsidRPr="00BF54EB">
        <w:rPr>
          <w:rFonts w:ascii="Times New Roman" w:eastAsia="Times New Roman" w:hAnsi="Times New Roman" w:cs="Times New Roman"/>
          <w:color w:val="000000"/>
          <w:sz w:val="28"/>
          <w:szCs w:val="28"/>
          <w:lang w:eastAsia="hi-IN" w:bidi="hi-IN"/>
        </w:rPr>
        <w:t>14 216,8</w:t>
      </w:r>
      <w:r w:rsidRPr="00BF54EB">
        <w:rPr>
          <w:rFonts w:ascii="Times New Roman" w:eastAsia="Andale Sans UI" w:hAnsi="Times New Roman" w:cs="Times New Roman"/>
          <w:color w:val="000000"/>
          <w:kern w:val="2"/>
          <w:sz w:val="28"/>
          <w:szCs w:val="28"/>
          <w:lang w:eastAsia="fa-IR" w:bidi="fa-IR"/>
        </w:rPr>
        <w:t xml:space="preserve"> тыс. рублей или на </w:t>
      </w:r>
      <w:r w:rsidR="002501A6" w:rsidRPr="00BF54EB">
        <w:rPr>
          <w:rFonts w:ascii="Times New Roman" w:eastAsia="Andale Sans UI" w:hAnsi="Times New Roman" w:cs="Times New Roman"/>
          <w:color w:val="000000"/>
          <w:kern w:val="2"/>
          <w:sz w:val="28"/>
          <w:szCs w:val="28"/>
          <w:lang w:eastAsia="fa-IR" w:bidi="fa-IR"/>
        </w:rPr>
        <w:t>9</w:t>
      </w:r>
      <w:r w:rsidR="00BF54EB" w:rsidRPr="00BF54EB">
        <w:rPr>
          <w:rFonts w:ascii="Times New Roman" w:eastAsia="Andale Sans UI" w:hAnsi="Times New Roman" w:cs="Times New Roman"/>
          <w:color w:val="000000"/>
          <w:kern w:val="2"/>
          <w:sz w:val="28"/>
          <w:szCs w:val="28"/>
          <w:lang w:eastAsia="fa-IR" w:bidi="fa-IR"/>
        </w:rPr>
        <w:t>9</w:t>
      </w:r>
      <w:r w:rsidR="002501A6" w:rsidRPr="00BF54EB">
        <w:rPr>
          <w:rFonts w:ascii="Times New Roman" w:eastAsia="Andale Sans UI" w:hAnsi="Times New Roman" w:cs="Times New Roman"/>
          <w:color w:val="000000"/>
          <w:kern w:val="2"/>
          <w:sz w:val="28"/>
          <w:szCs w:val="28"/>
          <w:lang w:eastAsia="fa-IR" w:bidi="fa-IR"/>
        </w:rPr>
        <w:t>,</w:t>
      </w:r>
      <w:r w:rsidR="00BF54EB" w:rsidRPr="00BF54EB">
        <w:rPr>
          <w:rFonts w:ascii="Times New Roman" w:eastAsia="Andale Sans UI" w:hAnsi="Times New Roman" w:cs="Times New Roman"/>
          <w:color w:val="000000"/>
          <w:kern w:val="2"/>
          <w:sz w:val="28"/>
          <w:szCs w:val="28"/>
          <w:lang w:eastAsia="fa-IR" w:bidi="fa-IR"/>
        </w:rPr>
        <w:t>8</w:t>
      </w:r>
      <w:r w:rsidRPr="00BF54EB">
        <w:rPr>
          <w:rFonts w:ascii="Times New Roman" w:eastAsia="Andale Sans UI" w:hAnsi="Times New Roman" w:cs="Times New Roman"/>
          <w:color w:val="000000"/>
          <w:kern w:val="2"/>
          <w:sz w:val="28"/>
          <w:szCs w:val="28"/>
          <w:lang w:eastAsia="fa-IR" w:bidi="fa-IR"/>
        </w:rPr>
        <w:t xml:space="preserve"> к уточнённому годовому плану</w:t>
      </w:r>
      <w:r w:rsidR="002501A6" w:rsidRPr="00BF54EB">
        <w:rPr>
          <w:rFonts w:ascii="Times New Roman" w:eastAsia="Andale Sans UI" w:hAnsi="Times New Roman" w:cs="Times New Roman"/>
          <w:color w:val="000000"/>
          <w:kern w:val="2"/>
          <w:sz w:val="28"/>
          <w:szCs w:val="28"/>
          <w:lang w:eastAsia="fa-IR" w:bidi="fa-IR"/>
        </w:rPr>
        <w:t xml:space="preserve">, к первоначально утвержденным показателям на </w:t>
      </w:r>
      <w:r w:rsidR="005A18B5" w:rsidRPr="00BF54EB">
        <w:rPr>
          <w:rFonts w:ascii="Times New Roman" w:eastAsia="Andale Sans UI" w:hAnsi="Times New Roman" w:cs="Times New Roman"/>
          <w:color w:val="000000"/>
          <w:kern w:val="2"/>
          <w:sz w:val="28"/>
          <w:szCs w:val="28"/>
          <w:lang w:eastAsia="fa-IR" w:bidi="fa-IR"/>
        </w:rPr>
        <w:t>169,8</w:t>
      </w:r>
      <w:r w:rsidR="00BF54EB" w:rsidRPr="00BF54EB">
        <w:rPr>
          <w:rFonts w:ascii="Times New Roman" w:eastAsia="Andale Sans UI" w:hAnsi="Times New Roman" w:cs="Times New Roman"/>
          <w:color w:val="000000"/>
          <w:kern w:val="2"/>
          <w:sz w:val="28"/>
          <w:szCs w:val="28"/>
          <w:lang w:eastAsia="fa-IR" w:bidi="fa-IR"/>
        </w:rPr>
        <w:t>%</w:t>
      </w:r>
      <w:r w:rsidRPr="00BF54EB">
        <w:rPr>
          <w:rFonts w:ascii="Times New Roman" w:eastAsia="Andale Sans UI" w:hAnsi="Times New Roman" w:cs="Times New Roman"/>
          <w:color w:val="000000"/>
          <w:kern w:val="2"/>
          <w:sz w:val="28"/>
          <w:szCs w:val="28"/>
          <w:lang w:eastAsia="fa-IR" w:bidi="fa-IR"/>
        </w:rPr>
        <w:t xml:space="preserve">. </w:t>
      </w:r>
    </w:p>
    <w:p w:rsidR="00D0138C" w:rsidRPr="00BF54EB" w:rsidRDefault="00D0138C" w:rsidP="00D0138C">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BF54EB">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BF54EB" w:rsidRPr="00BF54EB">
        <w:rPr>
          <w:rFonts w:ascii="Times New Roman" w:eastAsia="Times New Roman" w:hAnsi="Times New Roman" w:cs="Times New Roman"/>
          <w:color w:val="000000"/>
          <w:sz w:val="28"/>
          <w:szCs w:val="28"/>
          <w:lang w:eastAsia="hi-IN" w:bidi="hi-IN"/>
        </w:rPr>
        <w:t>28,1</w:t>
      </w:r>
      <w:r w:rsidRPr="00BF54EB">
        <w:rPr>
          <w:rFonts w:ascii="Times New Roman" w:eastAsia="Times New Roman" w:hAnsi="Times New Roman" w:cs="Times New Roman"/>
          <w:color w:val="000000"/>
          <w:sz w:val="28"/>
          <w:szCs w:val="28"/>
          <w:lang w:eastAsia="hi-IN" w:bidi="hi-IN"/>
        </w:rPr>
        <w:t xml:space="preserve"> тыс. рублей. </w:t>
      </w:r>
    </w:p>
    <w:p w:rsidR="00D0138C" w:rsidRPr="00BF54EB" w:rsidRDefault="00D0138C" w:rsidP="00D0138C">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BF54EB">
        <w:rPr>
          <w:rFonts w:ascii="Times New Roman" w:eastAsia="Andale Sans UI" w:hAnsi="Times New Roman" w:cs="Times New Roman"/>
          <w:kern w:val="2"/>
          <w:sz w:val="28"/>
          <w:szCs w:val="28"/>
          <w:lang w:eastAsia="fa-IR" w:bidi="fa-IR"/>
        </w:rPr>
        <w:t xml:space="preserve">Анализ исполнения расходов бюджета </w:t>
      </w:r>
      <w:r w:rsidR="00B33347" w:rsidRPr="00BF54EB">
        <w:rPr>
          <w:rFonts w:ascii="Times New Roman" w:eastAsia="Andale Sans UI" w:hAnsi="Times New Roman" w:cs="Times New Roman"/>
          <w:kern w:val="2"/>
          <w:sz w:val="28"/>
          <w:szCs w:val="28"/>
          <w:lang w:eastAsia="fa-IR" w:bidi="fa-IR"/>
        </w:rPr>
        <w:t>Черемушинского</w:t>
      </w:r>
      <w:r w:rsidRPr="00BF54EB">
        <w:rPr>
          <w:rFonts w:ascii="Times New Roman" w:eastAsia="Andale Sans UI" w:hAnsi="Times New Roman" w:cs="Times New Roman"/>
          <w:kern w:val="2"/>
          <w:sz w:val="28"/>
          <w:szCs w:val="28"/>
          <w:lang w:eastAsia="fa-IR" w:bidi="fa-IR"/>
        </w:rPr>
        <w:t xml:space="preserve"> сельсовета в 2019 году по разделам и подразделам классификации расходов бюджетов представлен в следующей таблице:</w:t>
      </w:r>
    </w:p>
    <w:p w:rsidR="00D0138C" w:rsidRPr="00BF54EB" w:rsidRDefault="00D0138C" w:rsidP="00D0138C">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BF54EB">
        <w:rPr>
          <w:rFonts w:ascii="Times New Roman" w:eastAsia="Andale Sans UI" w:hAnsi="Times New Roman" w:cs="Times New Roman"/>
          <w:kern w:val="2"/>
          <w:sz w:val="28"/>
          <w:szCs w:val="28"/>
          <w:lang w:eastAsia="fa-IR" w:bidi="fa-IR"/>
        </w:rPr>
        <w:t>Таблица 3</w:t>
      </w:r>
    </w:p>
    <w:p w:rsidR="00D0138C" w:rsidRPr="00BF54EB" w:rsidRDefault="00D0138C" w:rsidP="00D0138C">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BF54EB">
        <w:rPr>
          <w:rFonts w:ascii="Times New Roman" w:eastAsia="Andale Sans UI" w:hAnsi="Times New Roman" w:cs="Times New Roman"/>
          <w:kern w:val="2"/>
          <w:sz w:val="20"/>
          <w:szCs w:val="20"/>
          <w:lang w:eastAsia="fa-IR" w:bidi="fa-IR"/>
        </w:rPr>
        <w:t>тыс. руб.</w:t>
      </w:r>
    </w:p>
    <w:tbl>
      <w:tblPr>
        <w:tblW w:w="9371" w:type="dxa"/>
        <w:tblInd w:w="93" w:type="dxa"/>
        <w:tblLook w:val="04A0" w:firstRow="1" w:lastRow="0" w:firstColumn="1" w:lastColumn="0" w:noHBand="0" w:noVBand="1"/>
      </w:tblPr>
      <w:tblGrid>
        <w:gridCol w:w="2705"/>
        <w:gridCol w:w="1279"/>
        <w:gridCol w:w="1228"/>
        <w:gridCol w:w="1466"/>
        <w:gridCol w:w="1275"/>
        <w:gridCol w:w="1418"/>
      </w:tblGrid>
      <w:tr w:rsidR="00044E48" w:rsidRPr="00044E48" w:rsidTr="00044E48">
        <w:trPr>
          <w:trHeight w:val="1244"/>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Наименование раздела, подраздела</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Уточнённые показатели на 2019 год</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Исполнено за 2019 год</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44E48" w:rsidRPr="00044E48" w:rsidRDefault="00044E48" w:rsidP="00BF54EB">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Отклонение исполнения от утверждённых показате</w:t>
            </w:r>
            <w:r w:rsidR="00BF54EB">
              <w:rPr>
                <w:rFonts w:ascii="Times New Roman" w:eastAsia="Times New Roman" w:hAnsi="Times New Roman" w:cs="Times New Roman"/>
                <w:color w:val="000000"/>
                <w:sz w:val="20"/>
                <w:szCs w:val="20"/>
                <w:lang w:eastAsia="ru-RU"/>
              </w:rPr>
              <w:t>лей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 исполнения за 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Удельный вес, %</w:t>
            </w:r>
          </w:p>
        </w:tc>
      </w:tr>
      <w:tr w:rsidR="00044E48" w:rsidRPr="00044E48" w:rsidTr="00EE0840">
        <w:trPr>
          <w:trHeight w:val="43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Расходы бюджета всего, в том числе:</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14244,9</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14216,8</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-28,1</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99,8</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44E48" w:rsidRPr="00044E48" w:rsidTr="00044E48">
        <w:trPr>
          <w:trHeight w:val="48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Общегосударственные вопросы</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2679,0</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2677,1</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99,9</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18,8</w:t>
            </w:r>
          </w:p>
        </w:tc>
      </w:tr>
      <w:tr w:rsidR="00044E48" w:rsidRPr="00044E48" w:rsidTr="00044E48">
        <w:trPr>
          <w:trHeight w:val="94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737,0</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737,0</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5,2</w:t>
            </w:r>
          </w:p>
        </w:tc>
      </w:tr>
      <w:tr w:rsidR="00044E48" w:rsidRPr="00044E48" w:rsidTr="00044E48">
        <w:trPr>
          <w:trHeight w:val="76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10,8</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10,8</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0,1</w:t>
            </w:r>
          </w:p>
        </w:tc>
      </w:tr>
      <w:tr w:rsidR="00044E48" w:rsidRPr="00044E48" w:rsidTr="00044E48">
        <w:trPr>
          <w:trHeight w:val="207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1920,0</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1920,0</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13,5</w:t>
            </w:r>
          </w:p>
        </w:tc>
      </w:tr>
      <w:tr w:rsidR="00044E48" w:rsidRPr="00044E48" w:rsidTr="00044E48">
        <w:trPr>
          <w:trHeight w:val="37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 xml:space="preserve">Резервные фонды </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1,9</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 </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r>
      <w:tr w:rsidR="00044E48" w:rsidRPr="00044E48" w:rsidTr="00044E48">
        <w:trPr>
          <w:trHeight w:val="54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Другие общегосударственные вопросы</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9,3</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9,3</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0,1</w:t>
            </w:r>
          </w:p>
        </w:tc>
      </w:tr>
      <w:tr w:rsidR="00044E48" w:rsidRPr="00044E48" w:rsidTr="00044E48">
        <w:trPr>
          <w:trHeight w:val="33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Национальная оборона</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84,5</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84,5</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0,6</w:t>
            </w:r>
          </w:p>
        </w:tc>
      </w:tr>
      <w:tr w:rsidR="00044E48" w:rsidRPr="00044E48" w:rsidTr="00044E48">
        <w:trPr>
          <w:trHeight w:val="55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84,5</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84,5</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0,6</w:t>
            </w:r>
          </w:p>
        </w:tc>
      </w:tr>
      <w:tr w:rsidR="00044E48" w:rsidRPr="00044E48" w:rsidTr="00044E48">
        <w:trPr>
          <w:trHeight w:val="85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963,4</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963,4</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6,8</w:t>
            </w:r>
          </w:p>
        </w:tc>
      </w:tr>
      <w:tr w:rsidR="00044E48" w:rsidRPr="00044E48" w:rsidTr="00044E48">
        <w:trPr>
          <w:trHeight w:val="60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Обеспечение пожарной безопасности</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961,6</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961,6</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6,8</w:t>
            </w:r>
          </w:p>
        </w:tc>
      </w:tr>
      <w:tr w:rsidR="00044E48" w:rsidRPr="00044E48" w:rsidTr="00044E48">
        <w:trPr>
          <w:trHeight w:val="60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lastRenderedPageBreak/>
              <w:t>Другие вопросы в области национальной безопасности и правоохранительной деятельности</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1,8</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1,8</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r>
      <w:tr w:rsidR="00044E48" w:rsidRPr="00044E48" w:rsidTr="00044E48">
        <w:trPr>
          <w:trHeight w:val="33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Национальная экономика</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1081,9</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1081,9</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7,6</w:t>
            </w:r>
          </w:p>
        </w:tc>
      </w:tr>
      <w:tr w:rsidR="00044E48" w:rsidRPr="00044E48" w:rsidTr="00044E48">
        <w:trPr>
          <w:trHeight w:val="33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Водное хозяйство</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20,0</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20,0</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0,1</w:t>
            </w:r>
          </w:p>
        </w:tc>
      </w:tr>
      <w:tr w:rsidR="00044E48" w:rsidRPr="00044E48" w:rsidTr="00044E48">
        <w:trPr>
          <w:trHeight w:val="34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Дорожное хозяйство (дорожные фонды)</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615,4</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615,4</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4,3</w:t>
            </w:r>
          </w:p>
        </w:tc>
      </w:tr>
      <w:tr w:rsidR="00044E48" w:rsidRPr="00044E48" w:rsidTr="00044E48">
        <w:trPr>
          <w:trHeight w:val="40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Связь и информатика</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446,5</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446,5</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3,1</w:t>
            </w:r>
          </w:p>
        </w:tc>
      </w:tr>
      <w:tr w:rsidR="00044E48" w:rsidRPr="00044E48" w:rsidTr="00044E48">
        <w:trPr>
          <w:trHeight w:val="61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Жилищно-коммунальное хозяйство</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6135,5</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6109,3</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-26,2</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99,6</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43,0</w:t>
            </w:r>
          </w:p>
        </w:tc>
      </w:tr>
      <w:tr w:rsidR="00044E48" w:rsidRPr="00044E48" w:rsidTr="00044E48">
        <w:trPr>
          <w:trHeight w:val="34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Коммунальное хозяйство</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272,8</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272,8</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1,9</w:t>
            </w:r>
          </w:p>
        </w:tc>
      </w:tr>
      <w:tr w:rsidR="00044E48" w:rsidRPr="00044E48" w:rsidTr="00044E48">
        <w:trPr>
          <w:trHeight w:val="39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Благоустройство</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3715,3</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3689,1</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-26,2</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99,3</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25,9</w:t>
            </w:r>
          </w:p>
        </w:tc>
      </w:tr>
      <w:tr w:rsidR="00044E48" w:rsidRPr="00044E48" w:rsidTr="00044E48">
        <w:trPr>
          <w:trHeight w:val="84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2147,4</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2147,4</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15,1</w:t>
            </w:r>
          </w:p>
        </w:tc>
      </w:tr>
      <w:tr w:rsidR="00044E48" w:rsidRPr="00044E48" w:rsidTr="00044E48">
        <w:trPr>
          <w:trHeight w:val="34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Культура, кинематография</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3245,1</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3245,1</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22,8</w:t>
            </w:r>
          </w:p>
        </w:tc>
      </w:tr>
      <w:tr w:rsidR="00044E48" w:rsidRPr="00044E48" w:rsidTr="00044E48">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Культура</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3245,1</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3245,1</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22,8</w:t>
            </w:r>
          </w:p>
        </w:tc>
      </w:tr>
      <w:tr w:rsidR="00044E48" w:rsidRPr="00044E48" w:rsidTr="00044E48">
        <w:trPr>
          <w:trHeight w:val="30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Здравоохранение</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42,4</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42,4</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0,3</w:t>
            </w:r>
          </w:p>
        </w:tc>
      </w:tr>
      <w:tr w:rsidR="00044E48" w:rsidRPr="00044E48" w:rsidTr="00044E48">
        <w:trPr>
          <w:trHeight w:val="51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Другие вопросы в области здравоохранения</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42,4</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42,4</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0,3</w:t>
            </w:r>
          </w:p>
        </w:tc>
      </w:tr>
      <w:tr w:rsidR="00044E48" w:rsidRPr="00044E48" w:rsidTr="00044E48">
        <w:trPr>
          <w:trHeight w:val="70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субъекта РФ и муниципальных образований</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13,1</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13,1</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b/>
                <w:bCs/>
                <w:color w:val="000000"/>
                <w:sz w:val="20"/>
                <w:szCs w:val="20"/>
                <w:lang w:eastAsia="ru-RU"/>
              </w:rPr>
            </w:pPr>
            <w:r w:rsidRPr="00044E48">
              <w:rPr>
                <w:rFonts w:ascii="Times New Roman" w:eastAsia="Times New Roman" w:hAnsi="Times New Roman" w:cs="Times New Roman"/>
                <w:b/>
                <w:bCs/>
                <w:color w:val="000000"/>
                <w:sz w:val="20"/>
                <w:szCs w:val="20"/>
                <w:lang w:eastAsia="ru-RU"/>
              </w:rPr>
              <w:t>0,1</w:t>
            </w:r>
          </w:p>
        </w:tc>
      </w:tr>
      <w:tr w:rsidR="00044E48" w:rsidRPr="00044E48" w:rsidTr="00044E48">
        <w:trPr>
          <w:trHeight w:val="69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both"/>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279"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13,1</w:t>
            </w:r>
          </w:p>
        </w:tc>
        <w:tc>
          <w:tcPr>
            <w:tcW w:w="122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13,1</w:t>
            </w:r>
          </w:p>
        </w:tc>
        <w:tc>
          <w:tcPr>
            <w:tcW w:w="1466"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044E48" w:rsidRPr="00044E48" w:rsidRDefault="00044E48" w:rsidP="00044E48">
            <w:pPr>
              <w:spacing w:after="0" w:line="240" w:lineRule="auto"/>
              <w:jc w:val="right"/>
              <w:rPr>
                <w:rFonts w:ascii="Times New Roman" w:eastAsia="Times New Roman" w:hAnsi="Times New Roman" w:cs="Times New Roman"/>
                <w:color w:val="000000"/>
                <w:sz w:val="20"/>
                <w:szCs w:val="20"/>
                <w:lang w:eastAsia="ru-RU"/>
              </w:rPr>
            </w:pPr>
            <w:r w:rsidRPr="00044E48">
              <w:rPr>
                <w:rFonts w:ascii="Times New Roman" w:eastAsia="Times New Roman" w:hAnsi="Times New Roman" w:cs="Times New Roman"/>
                <w:color w:val="000000"/>
                <w:sz w:val="20"/>
                <w:szCs w:val="20"/>
                <w:lang w:eastAsia="ru-RU"/>
              </w:rPr>
              <w:t>0,1</w:t>
            </w:r>
          </w:p>
        </w:tc>
      </w:tr>
    </w:tbl>
    <w:p w:rsidR="00D0138C" w:rsidRPr="00B56E8B"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56E8B">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Pr="00B56E8B">
        <w:rPr>
          <w:rFonts w:ascii="Times New Roman" w:eastAsia="Lucida Sans Unicode" w:hAnsi="Times New Roman" w:cs="Times New Roman"/>
          <w:color w:val="000000"/>
          <w:sz w:val="28"/>
          <w:szCs w:val="28"/>
          <w:lang w:eastAsia="hi-IN" w:bidi="hi-IN"/>
        </w:rPr>
        <w:t>жилищно-коммунальное</w:t>
      </w:r>
      <w:proofErr w:type="gramEnd"/>
      <w:r w:rsidRPr="00B56E8B">
        <w:rPr>
          <w:rFonts w:ascii="Times New Roman" w:eastAsia="Lucida Sans Unicode" w:hAnsi="Times New Roman" w:cs="Times New Roman"/>
          <w:color w:val="000000"/>
          <w:sz w:val="28"/>
          <w:szCs w:val="28"/>
          <w:lang w:eastAsia="hi-IN" w:bidi="hi-IN"/>
        </w:rPr>
        <w:t xml:space="preserve"> хзозяйство-</w:t>
      </w:r>
      <w:r w:rsidR="005E04A5" w:rsidRPr="00B56E8B">
        <w:rPr>
          <w:rFonts w:ascii="Times New Roman" w:eastAsia="Lucida Sans Unicode" w:hAnsi="Times New Roman" w:cs="Times New Roman"/>
          <w:color w:val="000000"/>
          <w:sz w:val="28"/>
          <w:szCs w:val="28"/>
          <w:lang w:eastAsia="hi-IN" w:bidi="hi-IN"/>
        </w:rPr>
        <w:t>4</w:t>
      </w:r>
      <w:r w:rsidR="002501A6" w:rsidRPr="00B56E8B">
        <w:rPr>
          <w:rFonts w:ascii="Times New Roman" w:eastAsia="Lucida Sans Unicode" w:hAnsi="Times New Roman" w:cs="Times New Roman"/>
          <w:color w:val="000000"/>
          <w:sz w:val="28"/>
          <w:szCs w:val="28"/>
          <w:lang w:eastAsia="hi-IN" w:bidi="hi-IN"/>
        </w:rPr>
        <w:t>3</w:t>
      </w:r>
      <w:r w:rsidR="007868B6" w:rsidRPr="00B56E8B">
        <w:rPr>
          <w:rFonts w:ascii="Times New Roman" w:eastAsia="Lucida Sans Unicode" w:hAnsi="Times New Roman" w:cs="Times New Roman"/>
          <w:color w:val="000000"/>
          <w:sz w:val="28"/>
          <w:szCs w:val="28"/>
          <w:lang w:eastAsia="hi-IN" w:bidi="hi-IN"/>
        </w:rPr>
        <w:t>,</w:t>
      </w:r>
      <w:r w:rsidR="005E04A5" w:rsidRPr="00B56E8B">
        <w:rPr>
          <w:rFonts w:ascii="Times New Roman" w:eastAsia="Lucida Sans Unicode" w:hAnsi="Times New Roman" w:cs="Times New Roman"/>
          <w:color w:val="000000"/>
          <w:sz w:val="28"/>
          <w:szCs w:val="28"/>
          <w:lang w:eastAsia="hi-IN" w:bidi="hi-IN"/>
        </w:rPr>
        <w:t>0</w:t>
      </w:r>
      <w:r w:rsidR="007868B6" w:rsidRPr="00B56E8B">
        <w:rPr>
          <w:rFonts w:ascii="Times New Roman" w:eastAsia="Lucida Sans Unicode" w:hAnsi="Times New Roman" w:cs="Times New Roman"/>
          <w:color w:val="000000"/>
          <w:sz w:val="28"/>
          <w:szCs w:val="28"/>
          <w:lang w:eastAsia="hi-IN" w:bidi="hi-IN"/>
        </w:rPr>
        <w:t xml:space="preserve">%, </w:t>
      </w:r>
      <w:r w:rsidR="005E04A5" w:rsidRPr="00B56E8B">
        <w:rPr>
          <w:rFonts w:ascii="Times New Roman" w:eastAsia="Lucida Sans Unicode" w:hAnsi="Times New Roman" w:cs="Times New Roman"/>
          <w:color w:val="000000"/>
          <w:sz w:val="28"/>
          <w:szCs w:val="28"/>
          <w:lang w:eastAsia="hi-IN" w:bidi="hi-IN"/>
        </w:rPr>
        <w:t xml:space="preserve">национальную безопасность и правоохранительную деятельность </w:t>
      </w:r>
      <w:r w:rsidR="007868B6" w:rsidRPr="00B56E8B">
        <w:rPr>
          <w:rFonts w:ascii="Times New Roman" w:eastAsia="Lucida Sans Unicode" w:hAnsi="Times New Roman" w:cs="Times New Roman"/>
          <w:color w:val="000000"/>
          <w:sz w:val="28"/>
          <w:szCs w:val="28"/>
          <w:lang w:eastAsia="hi-IN" w:bidi="hi-IN"/>
        </w:rPr>
        <w:t>-</w:t>
      </w:r>
      <w:r w:rsidR="005E04A5" w:rsidRPr="00B56E8B">
        <w:rPr>
          <w:rFonts w:ascii="Times New Roman" w:eastAsia="Lucida Sans Unicode" w:hAnsi="Times New Roman" w:cs="Times New Roman"/>
          <w:color w:val="000000"/>
          <w:sz w:val="28"/>
          <w:szCs w:val="28"/>
          <w:lang w:eastAsia="hi-IN" w:bidi="hi-IN"/>
        </w:rPr>
        <w:t>6,8</w:t>
      </w:r>
      <w:r w:rsidRPr="00B56E8B">
        <w:rPr>
          <w:rFonts w:ascii="Times New Roman" w:eastAsia="Lucida Sans Unicode" w:hAnsi="Times New Roman" w:cs="Times New Roman"/>
          <w:color w:val="000000"/>
          <w:sz w:val="28"/>
          <w:szCs w:val="28"/>
          <w:lang w:eastAsia="hi-IN" w:bidi="hi-IN"/>
        </w:rPr>
        <w:t xml:space="preserve">%, </w:t>
      </w:r>
      <w:r w:rsidR="005E04A5" w:rsidRPr="00B56E8B">
        <w:rPr>
          <w:rFonts w:ascii="Times New Roman" w:eastAsia="Lucida Sans Unicode" w:hAnsi="Times New Roman" w:cs="Times New Roman"/>
          <w:color w:val="000000"/>
          <w:sz w:val="28"/>
          <w:szCs w:val="28"/>
          <w:lang w:eastAsia="hi-IN" w:bidi="hi-IN"/>
        </w:rPr>
        <w:t xml:space="preserve">национальную экономику-7,6%, </w:t>
      </w:r>
      <w:r w:rsidRPr="00B56E8B">
        <w:rPr>
          <w:rFonts w:ascii="Times New Roman" w:eastAsia="Lucida Sans Unicode" w:hAnsi="Times New Roman" w:cs="Times New Roman"/>
          <w:color w:val="000000"/>
          <w:sz w:val="28"/>
          <w:szCs w:val="28"/>
          <w:lang w:eastAsia="hi-IN" w:bidi="hi-IN"/>
        </w:rPr>
        <w:t xml:space="preserve">культуру, кинематографию — </w:t>
      </w:r>
      <w:r w:rsidR="005E04A5" w:rsidRPr="00B56E8B">
        <w:rPr>
          <w:rFonts w:ascii="Times New Roman" w:eastAsia="Lucida Sans Unicode" w:hAnsi="Times New Roman" w:cs="Times New Roman"/>
          <w:color w:val="000000"/>
          <w:sz w:val="28"/>
          <w:szCs w:val="28"/>
          <w:lang w:eastAsia="hi-IN" w:bidi="hi-IN"/>
        </w:rPr>
        <w:t>2</w:t>
      </w:r>
      <w:r w:rsidR="007868B6" w:rsidRPr="00B56E8B">
        <w:rPr>
          <w:rFonts w:ascii="Times New Roman" w:eastAsia="Lucida Sans Unicode" w:hAnsi="Times New Roman" w:cs="Times New Roman"/>
          <w:color w:val="000000"/>
          <w:sz w:val="28"/>
          <w:szCs w:val="28"/>
          <w:lang w:eastAsia="hi-IN" w:bidi="hi-IN"/>
        </w:rPr>
        <w:t>3,</w:t>
      </w:r>
      <w:r w:rsidR="005E04A5" w:rsidRPr="00B56E8B">
        <w:rPr>
          <w:rFonts w:ascii="Times New Roman" w:eastAsia="Lucida Sans Unicode" w:hAnsi="Times New Roman" w:cs="Times New Roman"/>
          <w:color w:val="000000"/>
          <w:sz w:val="28"/>
          <w:szCs w:val="28"/>
          <w:lang w:eastAsia="hi-IN" w:bidi="hi-IN"/>
        </w:rPr>
        <w:t>8</w:t>
      </w:r>
      <w:r w:rsidRPr="00B56E8B">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5E04A5" w:rsidRPr="00B56E8B">
        <w:rPr>
          <w:rFonts w:ascii="Times New Roman" w:eastAsia="Lucida Sans Unicode" w:hAnsi="Times New Roman" w:cs="Times New Roman"/>
          <w:color w:val="000000"/>
          <w:sz w:val="28"/>
          <w:szCs w:val="28"/>
          <w:lang w:eastAsia="hi-IN" w:bidi="hi-IN"/>
        </w:rPr>
        <w:t>18,8</w:t>
      </w:r>
      <w:r w:rsidRPr="00B56E8B">
        <w:rPr>
          <w:rFonts w:ascii="Times New Roman" w:eastAsia="Lucida Sans Unicode" w:hAnsi="Times New Roman" w:cs="Times New Roman"/>
          <w:color w:val="000000"/>
          <w:sz w:val="28"/>
          <w:szCs w:val="28"/>
          <w:lang w:eastAsia="hi-IN" w:bidi="hi-IN"/>
        </w:rPr>
        <w:t>%.</w:t>
      </w:r>
    </w:p>
    <w:p w:rsidR="00D0138C" w:rsidRPr="00B56E8B" w:rsidRDefault="00D0138C" w:rsidP="00D0138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56E8B">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 </w:t>
      </w:r>
      <w:r w:rsidR="005E04A5" w:rsidRPr="00B56E8B">
        <w:rPr>
          <w:rFonts w:ascii="Times New Roman" w:eastAsia="Lucida Sans Unicode" w:hAnsi="Times New Roman" w:cs="Times New Roman"/>
          <w:color w:val="000000"/>
          <w:sz w:val="28"/>
          <w:szCs w:val="28"/>
          <w:lang w:eastAsia="hi-IN" w:bidi="hi-IN"/>
        </w:rPr>
        <w:t>0,6</w:t>
      </w:r>
      <w:r w:rsidRPr="00B56E8B">
        <w:rPr>
          <w:rFonts w:ascii="Times New Roman" w:eastAsia="Lucida Sans Unicode" w:hAnsi="Times New Roman" w:cs="Times New Roman"/>
          <w:color w:val="000000"/>
          <w:sz w:val="28"/>
          <w:szCs w:val="28"/>
          <w:lang w:eastAsia="hi-IN" w:bidi="hi-IN"/>
        </w:rPr>
        <w:t>%, здравоохранение- 0,</w:t>
      </w:r>
      <w:r w:rsidR="005E04A5" w:rsidRPr="00B56E8B">
        <w:rPr>
          <w:rFonts w:ascii="Times New Roman" w:eastAsia="Lucida Sans Unicode" w:hAnsi="Times New Roman" w:cs="Times New Roman"/>
          <w:color w:val="000000"/>
          <w:sz w:val="28"/>
          <w:szCs w:val="28"/>
          <w:lang w:eastAsia="hi-IN" w:bidi="hi-IN"/>
        </w:rPr>
        <w:t>3</w:t>
      </w:r>
      <w:r w:rsidRPr="00B56E8B">
        <w:rPr>
          <w:rFonts w:ascii="Times New Roman" w:eastAsia="Lucida Sans Unicode" w:hAnsi="Times New Roman" w:cs="Times New Roman"/>
          <w:color w:val="000000"/>
          <w:sz w:val="28"/>
          <w:szCs w:val="28"/>
          <w:lang w:eastAsia="hi-IN" w:bidi="hi-IN"/>
        </w:rPr>
        <w:t xml:space="preserve">%, и </w:t>
      </w:r>
      <w:r w:rsidRPr="00B56E8B">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B56E8B">
        <w:rPr>
          <w:rFonts w:ascii="Times New Roman" w:eastAsia="Lucida Sans Unicode" w:hAnsi="Times New Roman" w:cs="Times New Roman"/>
          <w:color w:val="000000"/>
          <w:sz w:val="28"/>
          <w:szCs w:val="28"/>
          <w:lang w:eastAsia="hi-IN" w:bidi="hi-IN"/>
        </w:rPr>
        <w:t xml:space="preserve"> - 0,</w:t>
      </w:r>
      <w:r w:rsidR="005E04A5" w:rsidRPr="00B56E8B">
        <w:rPr>
          <w:rFonts w:ascii="Times New Roman" w:eastAsia="Lucida Sans Unicode" w:hAnsi="Times New Roman" w:cs="Times New Roman"/>
          <w:color w:val="000000"/>
          <w:sz w:val="28"/>
          <w:szCs w:val="28"/>
          <w:lang w:eastAsia="hi-IN" w:bidi="hi-IN"/>
        </w:rPr>
        <w:t>1</w:t>
      </w:r>
      <w:r w:rsidRPr="00B56E8B">
        <w:rPr>
          <w:rFonts w:ascii="Times New Roman" w:eastAsia="Lucida Sans Unicode" w:hAnsi="Times New Roman" w:cs="Times New Roman"/>
          <w:color w:val="000000"/>
          <w:sz w:val="28"/>
          <w:szCs w:val="28"/>
          <w:lang w:eastAsia="hi-IN" w:bidi="hi-IN"/>
        </w:rPr>
        <w:t xml:space="preserve">%. </w:t>
      </w:r>
    </w:p>
    <w:p w:rsidR="00D0138C" w:rsidRPr="00B56E8B" w:rsidRDefault="00D0138C" w:rsidP="00D0138C">
      <w:pPr>
        <w:autoSpaceDE w:val="0"/>
        <w:spacing w:after="0" w:line="240" w:lineRule="auto"/>
        <w:ind w:firstLine="709"/>
        <w:jc w:val="both"/>
        <w:rPr>
          <w:rFonts w:ascii="Times New Roman" w:eastAsia="Times New Roman" w:hAnsi="Times New Roman" w:cs="Times New Roman"/>
          <w:sz w:val="28"/>
          <w:szCs w:val="28"/>
          <w:lang w:eastAsia="ar-SA"/>
        </w:rPr>
      </w:pPr>
      <w:r w:rsidRPr="00B56E8B">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7868B6" w:rsidRPr="00B56E8B">
        <w:rPr>
          <w:rFonts w:ascii="Times New Roman" w:eastAsia="Times New Roman" w:hAnsi="Times New Roman" w:cs="Times New Roman"/>
          <w:sz w:val="28"/>
          <w:szCs w:val="28"/>
          <w:lang w:eastAsia="ar-SA"/>
        </w:rPr>
        <w:t>восьми</w:t>
      </w:r>
      <w:r w:rsidRPr="00B56E8B">
        <w:rPr>
          <w:rFonts w:ascii="Times New Roman" w:eastAsia="Times New Roman" w:hAnsi="Times New Roman" w:cs="Times New Roman"/>
          <w:sz w:val="28"/>
          <w:szCs w:val="28"/>
          <w:lang w:eastAsia="ar-SA"/>
        </w:rPr>
        <w:t xml:space="preserve"> разделов классификации расходов по </w:t>
      </w:r>
      <w:r w:rsidR="005E04A5" w:rsidRPr="00B56E8B">
        <w:rPr>
          <w:rFonts w:ascii="Times New Roman" w:eastAsia="Times New Roman" w:hAnsi="Times New Roman" w:cs="Times New Roman"/>
          <w:sz w:val="28"/>
          <w:szCs w:val="28"/>
          <w:lang w:eastAsia="ar-SA"/>
        </w:rPr>
        <w:t>двум</w:t>
      </w:r>
      <w:r w:rsidRPr="00B56E8B">
        <w:rPr>
          <w:rFonts w:ascii="Times New Roman" w:eastAsia="Times New Roman" w:hAnsi="Times New Roman" w:cs="Times New Roman"/>
          <w:sz w:val="28"/>
          <w:szCs w:val="28"/>
          <w:lang w:eastAsia="ar-SA"/>
        </w:rPr>
        <w:t xml:space="preserve"> разделам  бюджетные назначения не исполнены в полном объеме, а именно, по разделу общегосударственные вопросы исполнение составило </w:t>
      </w:r>
      <w:r w:rsidR="005E04A5" w:rsidRPr="00B56E8B">
        <w:rPr>
          <w:rFonts w:ascii="Times New Roman" w:eastAsia="Times New Roman" w:hAnsi="Times New Roman" w:cs="Times New Roman"/>
          <w:sz w:val="28"/>
          <w:szCs w:val="28"/>
          <w:lang w:eastAsia="ar-SA"/>
        </w:rPr>
        <w:t>99,9</w:t>
      </w:r>
      <w:r w:rsidRPr="00B56E8B">
        <w:rPr>
          <w:rFonts w:ascii="Times New Roman" w:eastAsia="Times New Roman" w:hAnsi="Times New Roman" w:cs="Times New Roman"/>
          <w:sz w:val="28"/>
          <w:szCs w:val="28"/>
          <w:lang w:eastAsia="ar-SA"/>
        </w:rPr>
        <w:t xml:space="preserve">%, </w:t>
      </w:r>
      <w:r w:rsidR="007868B6" w:rsidRPr="00B56E8B">
        <w:rPr>
          <w:rFonts w:ascii="Times New Roman" w:eastAsia="Times New Roman" w:hAnsi="Times New Roman" w:cs="Times New Roman"/>
          <w:sz w:val="28"/>
          <w:szCs w:val="28"/>
          <w:lang w:eastAsia="ar-SA"/>
        </w:rPr>
        <w:t>по разделу жилищно-коммунальное хозяйство-99,</w:t>
      </w:r>
      <w:r w:rsidR="005E04A5" w:rsidRPr="00B56E8B">
        <w:rPr>
          <w:rFonts w:ascii="Times New Roman" w:eastAsia="Times New Roman" w:hAnsi="Times New Roman" w:cs="Times New Roman"/>
          <w:sz w:val="28"/>
          <w:szCs w:val="28"/>
          <w:lang w:eastAsia="ar-SA"/>
        </w:rPr>
        <w:t>6</w:t>
      </w:r>
      <w:r w:rsidR="007868B6" w:rsidRPr="00B56E8B">
        <w:rPr>
          <w:rFonts w:ascii="Times New Roman" w:eastAsia="Times New Roman" w:hAnsi="Times New Roman" w:cs="Times New Roman"/>
          <w:sz w:val="28"/>
          <w:szCs w:val="28"/>
          <w:lang w:eastAsia="ar-SA"/>
        </w:rPr>
        <w:t>%</w:t>
      </w:r>
      <w:r w:rsidRPr="00B56E8B">
        <w:rPr>
          <w:rFonts w:ascii="Times New Roman" w:eastAsia="Times New Roman" w:hAnsi="Times New Roman" w:cs="Times New Roman"/>
          <w:sz w:val="28"/>
          <w:szCs w:val="28"/>
          <w:lang w:eastAsia="ar-SA"/>
        </w:rPr>
        <w:t>.</w:t>
      </w:r>
    </w:p>
    <w:p w:rsidR="00D0138C" w:rsidRPr="00B56E8B" w:rsidRDefault="00D0138C" w:rsidP="00D0138C">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B56E8B">
        <w:rPr>
          <w:rFonts w:ascii="Times New Roman" w:eastAsia="Andale Sans UI" w:hAnsi="Times New Roman" w:cs="Times New Roman"/>
          <w:kern w:val="2"/>
          <w:sz w:val="28"/>
          <w:szCs w:val="28"/>
          <w:lang w:eastAsia="fa-IR" w:bidi="fa-IR"/>
        </w:rPr>
        <w:tab/>
      </w:r>
      <w:r w:rsidRPr="00B56E8B">
        <w:rPr>
          <w:rFonts w:ascii="Times New Roman" w:eastAsia="Times New Roman" w:hAnsi="Times New Roman" w:cs="Times New Roman"/>
          <w:color w:val="000000"/>
          <w:spacing w:val="2"/>
          <w:sz w:val="28"/>
          <w:szCs w:val="28"/>
          <w:lang w:eastAsia="hi-IN" w:bidi="hi-IN"/>
        </w:rPr>
        <w:t>В бюджете</w:t>
      </w:r>
      <w:r w:rsidRPr="00B56E8B">
        <w:rPr>
          <w:rFonts w:ascii="Times New Roman" w:eastAsia="Times New Roman" w:hAnsi="Times New Roman" w:cs="Times New Roman"/>
          <w:color w:val="000000"/>
          <w:sz w:val="28"/>
          <w:szCs w:val="28"/>
          <w:lang w:eastAsia="hi-IN" w:bidi="hi-IN"/>
        </w:rPr>
        <w:t xml:space="preserve"> </w:t>
      </w:r>
      <w:r w:rsidR="00B33347" w:rsidRPr="00B56E8B">
        <w:rPr>
          <w:rFonts w:ascii="Times New Roman" w:eastAsia="Times New Roman" w:hAnsi="Times New Roman" w:cs="Times New Roman"/>
          <w:color w:val="000000"/>
          <w:sz w:val="28"/>
          <w:szCs w:val="28"/>
          <w:lang w:eastAsia="hi-IN" w:bidi="hi-IN"/>
        </w:rPr>
        <w:t>Черемушинского</w:t>
      </w:r>
      <w:r w:rsidRPr="00B56E8B">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w:t>
      </w:r>
      <w:r w:rsidR="007868B6" w:rsidRPr="00B56E8B">
        <w:rPr>
          <w:rFonts w:ascii="Times New Roman" w:eastAsia="Times New Roman" w:hAnsi="Times New Roman" w:cs="Times New Roman"/>
          <w:color w:val="000000"/>
          <w:sz w:val="28"/>
          <w:szCs w:val="28"/>
          <w:lang w:eastAsia="hi-IN" w:bidi="hi-IN"/>
        </w:rPr>
        <w:t xml:space="preserve"> </w:t>
      </w:r>
      <w:r w:rsidR="00B56E8B" w:rsidRPr="00B56E8B">
        <w:rPr>
          <w:rFonts w:ascii="Times New Roman" w:eastAsia="Times New Roman" w:hAnsi="Times New Roman" w:cs="Times New Roman"/>
          <w:color w:val="000000"/>
          <w:sz w:val="28"/>
          <w:szCs w:val="28"/>
          <w:lang w:eastAsia="hi-IN" w:bidi="hi-IN"/>
        </w:rPr>
        <w:t>1,9</w:t>
      </w:r>
      <w:r w:rsidRPr="00B56E8B">
        <w:rPr>
          <w:rFonts w:ascii="Times New Roman" w:eastAsia="Times New Roman" w:hAnsi="Times New Roman" w:cs="Times New Roman"/>
          <w:color w:val="000000"/>
          <w:sz w:val="28"/>
          <w:szCs w:val="28"/>
          <w:lang w:eastAsia="hi-IN" w:bidi="hi-IN"/>
        </w:rPr>
        <w:t xml:space="preserve"> тыс. рублей. В</w:t>
      </w:r>
      <w:r w:rsidRPr="00B56E8B">
        <w:rPr>
          <w:rFonts w:ascii="Times New Roman" w:eastAsia="Times New Roman" w:hAnsi="Times New Roman" w:cs="Times New Roman"/>
          <w:color w:val="000000"/>
          <w:spacing w:val="2"/>
          <w:sz w:val="28"/>
          <w:szCs w:val="28"/>
          <w:lang w:eastAsia="hi-IN" w:bidi="hi-IN"/>
        </w:rPr>
        <w:t xml:space="preserve"> ходе исполнения бюджета в 2019 году резервный фонд не </w:t>
      </w:r>
      <w:r w:rsidRPr="00B56E8B">
        <w:rPr>
          <w:rFonts w:ascii="Times New Roman" w:eastAsia="Times New Roman" w:hAnsi="Times New Roman" w:cs="Times New Roman"/>
          <w:color w:val="000000"/>
          <w:spacing w:val="-1"/>
          <w:sz w:val="28"/>
          <w:szCs w:val="28"/>
          <w:lang w:eastAsia="hi-IN" w:bidi="hi-IN"/>
        </w:rPr>
        <w:t xml:space="preserve">использован по причине </w:t>
      </w:r>
      <w:r w:rsidRPr="00B56E8B">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D0138C" w:rsidRPr="00E64C4A" w:rsidRDefault="00D0138C" w:rsidP="00D0138C">
      <w:pPr>
        <w:tabs>
          <w:tab w:val="left" w:pos="-567"/>
        </w:tabs>
        <w:suppressAutoHyphens/>
        <w:spacing w:after="0" w:line="100" w:lineRule="atLeast"/>
        <w:ind w:right="-81" w:firstLine="709"/>
        <w:jc w:val="both"/>
        <w:rPr>
          <w:rFonts w:ascii="Times New Roman" w:eastAsia="Times New Roman" w:hAnsi="Times New Roman" w:cs="Times New Roman"/>
          <w:b/>
          <w:iCs/>
          <w:sz w:val="28"/>
          <w:szCs w:val="28"/>
          <w:lang w:eastAsia="ar-SA"/>
        </w:rPr>
      </w:pPr>
      <w:r w:rsidRPr="00E64C4A">
        <w:rPr>
          <w:rFonts w:ascii="Times New Roman" w:eastAsia="Times New Roman" w:hAnsi="Times New Roman" w:cs="Times New Roman"/>
          <w:b/>
          <w:iCs/>
          <w:sz w:val="28"/>
          <w:szCs w:val="28"/>
          <w:lang w:eastAsia="ar-SA"/>
        </w:rPr>
        <w:lastRenderedPageBreak/>
        <w:t>8. Исполнение муниципальных программ.</w:t>
      </w:r>
    </w:p>
    <w:p w:rsidR="00E64C4A" w:rsidRPr="00E64C4A" w:rsidRDefault="00E64C4A" w:rsidP="00D0138C">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E64C4A">
        <w:rPr>
          <w:rFonts w:ascii="Times New Roman" w:eastAsia="Times New Roman" w:hAnsi="Times New Roman" w:cs="Times New Roman"/>
          <w:iCs/>
          <w:sz w:val="28"/>
          <w:szCs w:val="28"/>
          <w:lang w:eastAsia="ar-SA"/>
        </w:rPr>
        <w:t xml:space="preserve">Провести анализ исполнения муниципальных программ реализуемых на территории поселения не представилось возможным из-за </w:t>
      </w:r>
      <w:r w:rsidRPr="00E64C4A">
        <w:rPr>
          <w:rFonts w:ascii="Times New Roman" w:eastAsia="Times New Roman" w:hAnsi="Times New Roman" w:cs="Times New Roman"/>
          <w:b/>
          <w:iCs/>
          <w:sz w:val="28"/>
          <w:szCs w:val="28"/>
          <w:lang w:eastAsia="ar-SA"/>
        </w:rPr>
        <w:t xml:space="preserve">недостоверных </w:t>
      </w:r>
      <w:r w:rsidRPr="00E64C4A">
        <w:rPr>
          <w:rFonts w:ascii="Times New Roman" w:eastAsia="Times New Roman" w:hAnsi="Times New Roman" w:cs="Times New Roman"/>
          <w:iCs/>
          <w:sz w:val="28"/>
          <w:szCs w:val="28"/>
          <w:lang w:eastAsia="ar-SA"/>
        </w:rPr>
        <w:t xml:space="preserve">данных отраженных в </w:t>
      </w:r>
      <w:r>
        <w:rPr>
          <w:rFonts w:ascii="Times New Roman" w:eastAsia="Times New Roman" w:hAnsi="Times New Roman" w:cs="Times New Roman"/>
          <w:iCs/>
          <w:sz w:val="28"/>
          <w:szCs w:val="28"/>
          <w:lang w:eastAsia="ar-SA"/>
        </w:rPr>
        <w:t xml:space="preserve">документах и материалах </w:t>
      </w:r>
      <w:r w:rsidRPr="00E64C4A">
        <w:rPr>
          <w:rFonts w:ascii="Times New Roman" w:eastAsia="Times New Roman" w:hAnsi="Times New Roman" w:cs="Times New Roman"/>
          <w:iCs/>
          <w:sz w:val="28"/>
          <w:szCs w:val="28"/>
          <w:lang w:eastAsia="ar-SA"/>
        </w:rPr>
        <w:t>представленных к проверке</w:t>
      </w:r>
      <w:r w:rsidR="009C6C82">
        <w:rPr>
          <w:rFonts w:ascii="Times New Roman" w:eastAsia="Times New Roman" w:hAnsi="Times New Roman" w:cs="Times New Roman"/>
          <w:iCs/>
          <w:sz w:val="28"/>
          <w:szCs w:val="28"/>
          <w:lang w:eastAsia="ar-SA"/>
        </w:rPr>
        <w:t xml:space="preserve"> одновременно с годовым отчетом об исполнении бюджета Черемушинского сельсовета за 2019 год</w:t>
      </w:r>
      <w:r w:rsidRPr="00E64C4A">
        <w:rPr>
          <w:rFonts w:ascii="Times New Roman" w:eastAsia="Times New Roman" w:hAnsi="Times New Roman" w:cs="Times New Roman"/>
          <w:iCs/>
          <w:sz w:val="28"/>
          <w:szCs w:val="28"/>
          <w:lang w:eastAsia="ar-SA"/>
        </w:rPr>
        <w:t>, а именно:</w:t>
      </w:r>
    </w:p>
    <w:p w:rsidR="00E64C4A" w:rsidRDefault="00E64C4A" w:rsidP="00D0138C">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proofErr w:type="gramStart"/>
      <w:r w:rsidRPr="00E64C4A">
        <w:rPr>
          <w:rFonts w:ascii="Times New Roman" w:eastAsia="Times New Roman" w:hAnsi="Times New Roman" w:cs="Times New Roman"/>
          <w:iCs/>
          <w:sz w:val="28"/>
          <w:szCs w:val="28"/>
          <w:lang w:eastAsia="ar-SA"/>
        </w:rPr>
        <w:t>Согласно Сведения</w:t>
      </w:r>
      <w:r>
        <w:rPr>
          <w:rFonts w:ascii="Times New Roman" w:eastAsia="Times New Roman" w:hAnsi="Times New Roman" w:cs="Times New Roman"/>
          <w:iCs/>
          <w:sz w:val="28"/>
          <w:szCs w:val="28"/>
          <w:lang w:eastAsia="ar-SA"/>
        </w:rPr>
        <w:t>м</w:t>
      </w:r>
      <w:r w:rsidRPr="00E64C4A">
        <w:rPr>
          <w:rFonts w:ascii="Times New Roman" w:eastAsia="Times New Roman" w:hAnsi="Times New Roman" w:cs="Times New Roman"/>
          <w:iCs/>
          <w:sz w:val="28"/>
          <w:szCs w:val="28"/>
          <w:lang w:eastAsia="ar-SA"/>
        </w:rPr>
        <w:t xml:space="preserve"> об исполнении мероприятий в рамках целевых программ</w:t>
      </w:r>
      <w:r>
        <w:rPr>
          <w:rFonts w:ascii="Times New Roman" w:eastAsia="Times New Roman" w:hAnsi="Times New Roman" w:cs="Times New Roman"/>
          <w:iCs/>
          <w:sz w:val="28"/>
          <w:szCs w:val="28"/>
          <w:lang w:eastAsia="ar-SA"/>
        </w:rPr>
        <w:t xml:space="preserve"> (ф.0503166) на территории поселения осуществлялась реализация трех муниципальных программ: му</w:t>
      </w:r>
      <w:r w:rsidRPr="00E64C4A">
        <w:rPr>
          <w:rFonts w:ascii="Times New Roman" w:eastAsia="Times New Roman" w:hAnsi="Times New Roman" w:cs="Times New Roman"/>
          <w:iCs/>
          <w:sz w:val="28"/>
          <w:szCs w:val="28"/>
          <w:lang w:eastAsia="ar-SA"/>
        </w:rPr>
        <w:t>ниципальная программа "Защита населения и территорий Каратузского района от чрезвычайных ситуаций природного и техногенного характера"</w:t>
      </w:r>
      <w:r>
        <w:rPr>
          <w:rFonts w:ascii="Times New Roman" w:eastAsia="Times New Roman" w:hAnsi="Times New Roman" w:cs="Times New Roman"/>
          <w:iCs/>
          <w:sz w:val="28"/>
          <w:szCs w:val="28"/>
          <w:lang w:eastAsia="ar-SA"/>
        </w:rPr>
        <w:t>, м</w:t>
      </w:r>
      <w:r w:rsidRPr="00E64C4A">
        <w:rPr>
          <w:rFonts w:ascii="Times New Roman" w:eastAsia="Times New Roman" w:hAnsi="Times New Roman" w:cs="Times New Roman"/>
          <w:iCs/>
          <w:sz w:val="28"/>
          <w:szCs w:val="28"/>
          <w:lang w:eastAsia="ar-SA"/>
        </w:rPr>
        <w:t>униципальная программа "Реформирование и модернизация жилищно-коммунального хозяйства и повышение энергетической эффективности"</w:t>
      </w:r>
      <w:r>
        <w:rPr>
          <w:rFonts w:ascii="Times New Roman" w:eastAsia="Times New Roman" w:hAnsi="Times New Roman" w:cs="Times New Roman"/>
          <w:iCs/>
          <w:sz w:val="28"/>
          <w:szCs w:val="28"/>
          <w:lang w:eastAsia="ar-SA"/>
        </w:rPr>
        <w:t xml:space="preserve">, </w:t>
      </w:r>
      <w:r w:rsidRPr="00E64C4A">
        <w:rPr>
          <w:rFonts w:ascii="Times New Roman" w:eastAsia="Times New Roman" w:hAnsi="Times New Roman" w:cs="Times New Roman"/>
          <w:iCs/>
          <w:sz w:val="28"/>
          <w:szCs w:val="28"/>
          <w:lang w:eastAsia="ar-SA"/>
        </w:rPr>
        <w:t>муниципальная программа "Содействие развитию местного самоуправления в Каратузском районе", что не соответс</w:t>
      </w:r>
      <w:r>
        <w:rPr>
          <w:rFonts w:ascii="Times New Roman" w:eastAsia="Times New Roman" w:hAnsi="Times New Roman" w:cs="Times New Roman"/>
          <w:iCs/>
          <w:sz w:val="28"/>
          <w:szCs w:val="28"/>
          <w:lang w:eastAsia="ar-SA"/>
        </w:rPr>
        <w:t>т</w:t>
      </w:r>
      <w:r w:rsidRPr="00E64C4A">
        <w:rPr>
          <w:rFonts w:ascii="Times New Roman" w:eastAsia="Times New Roman" w:hAnsi="Times New Roman" w:cs="Times New Roman"/>
          <w:iCs/>
          <w:sz w:val="28"/>
          <w:szCs w:val="28"/>
          <w:lang w:eastAsia="ar-SA"/>
        </w:rPr>
        <w:t xml:space="preserve">вует </w:t>
      </w:r>
      <w:r>
        <w:rPr>
          <w:rFonts w:ascii="Times New Roman" w:eastAsia="Times New Roman" w:hAnsi="Times New Roman" w:cs="Times New Roman"/>
          <w:iCs/>
          <w:sz w:val="28"/>
          <w:szCs w:val="28"/>
          <w:lang w:eastAsia="ar-SA"/>
        </w:rPr>
        <w:t xml:space="preserve"> перечню программ по</w:t>
      </w:r>
      <w:proofErr w:type="gramEnd"/>
      <w:r>
        <w:rPr>
          <w:rFonts w:ascii="Times New Roman" w:eastAsia="Times New Roman" w:hAnsi="Times New Roman" w:cs="Times New Roman"/>
          <w:iCs/>
          <w:sz w:val="28"/>
          <w:szCs w:val="28"/>
          <w:lang w:eastAsia="ar-SA"/>
        </w:rPr>
        <w:t xml:space="preserve"> </w:t>
      </w:r>
      <w:proofErr w:type="gramStart"/>
      <w:r w:rsidR="009C6C82">
        <w:rPr>
          <w:rFonts w:ascii="Times New Roman" w:eastAsia="Times New Roman" w:hAnsi="Times New Roman" w:cs="Times New Roman"/>
          <w:iCs/>
          <w:sz w:val="28"/>
          <w:szCs w:val="28"/>
          <w:lang w:eastAsia="ar-SA"/>
        </w:rPr>
        <w:t>р</w:t>
      </w:r>
      <w:r w:rsidR="009C6C82" w:rsidRPr="009C6C82">
        <w:rPr>
          <w:rFonts w:ascii="Times New Roman" w:eastAsia="Times New Roman" w:hAnsi="Times New Roman" w:cs="Times New Roman"/>
          <w:iCs/>
          <w:sz w:val="28"/>
          <w:szCs w:val="28"/>
          <w:lang w:eastAsia="ar-SA"/>
        </w:rPr>
        <w:t>аспределени</w:t>
      </w:r>
      <w:r w:rsidR="009C6C82">
        <w:rPr>
          <w:rFonts w:ascii="Times New Roman" w:eastAsia="Times New Roman" w:hAnsi="Times New Roman" w:cs="Times New Roman"/>
          <w:iCs/>
          <w:sz w:val="28"/>
          <w:szCs w:val="28"/>
          <w:lang w:eastAsia="ar-SA"/>
        </w:rPr>
        <w:t>ю</w:t>
      </w:r>
      <w:r w:rsidR="009C6C82" w:rsidRPr="009C6C82">
        <w:rPr>
          <w:rFonts w:ascii="Times New Roman" w:eastAsia="Times New Roman" w:hAnsi="Times New Roman" w:cs="Times New Roman"/>
          <w:iCs/>
          <w:sz w:val="28"/>
          <w:szCs w:val="28"/>
          <w:lang w:eastAsia="ar-SA"/>
        </w:rPr>
        <w:t xml:space="preserve">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Черемушинского сельсовета за   2019 год</w:t>
      </w:r>
      <w:r w:rsidR="009C6C82">
        <w:rPr>
          <w:rFonts w:ascii="Times New Roman" w:eastAsia="Times New Roman" w:hAnsi="Times New Roman" w:cs="Times New Roman"/>
          <w:iCs/>
          <w:sz w:val="28"/>
          <w:szCs w:val="28"/>
          <w:lang w:eastAsia="ar-SA"/>
        </w:rPr>
        <w:t xml:space="preserve"> (приложение № 6 к проекту решения об исполнении бюджета Черемушинского сельсовета за 2019 год), а также данным отраженными в Отчете об ис</w:t>
      </w:r>
      <w:r w:rsidRPr="00E64C4A">
        <w:rPr>
          <w:rFonts w:ascii="Times New Roman" w:eastAsia="Times New Roman" w:hAnsi="Times New Roman" w:cs="Times New Roman"/>
          <w:iCs/>
          <w:sz w:val="28"/>
          <w:szCs w:val="28"/>
          <w:lang w:eastAsia="ar-SA"/>
        </w:rPr>
        <w:t>пользовани</w:t>
      </w:r>
      <w:r w:rsidR="009C6C82">
        <w:rPr>
          <w:rFonts w:ascii="Times New Roman" w:eastAsia="Times New Roman" w:hAnsi="Times New Roman" w:cs="Times New Roman"/>
          <w:iCs/>
          <w:sz w:val="28"/>
          <w:szCs w:val="28"/>
          <w:lang w:eastAsia="ar-SA"/>
        </w:rPr>
        <w:t>и</w:t>
      </w:r>
      <w:r w:rsidRPr="00E64C4A">
        <w:rPr>
          <w:rFonts w:ascii="Times New Roman" w:eastAsia="Times New Roman" w:hAnsi="Times New Roman" w:cs="Times New Roman"/>
          <w:iCs/>
          <w:sz w:val="28"/>
          <w:szCs w:val="28"/>
          <w:lang w:eastAsia="ar-SA"/>
        </w:rPr>
        <w:t xml:space="preserve"> бюджетных ассигнований бюджета сельсовета и иных средств на реализацию мероприятий муниципальной программы</w:t>
      </w:r>
      <w:proofErr w:type="gramEnd"/>
      <w:r w:rsidRPr="00E64C4A">
        <w:rPr>
          <w:rFonts w:ascii="Times New Roman" w:eastAsia="Times New Roman" w:hAnsi="Times New Roman" w:cs="Times New Roman"/>
          <w:iCs/>
          <w:sz w:val="28"/>
          <w:szCs w:val="28"/>
          <w:lang w:eastAsia="ar-SA"/>
        </w:rPr>
        <w:t xml:space="preserve"> (с расшифровкой по главным распорядителям средств бюджета сельсовета, ведомственным целевым программам, основным мероприятиям, а также по годам реализации муниципальной программы) за  2019 год по администрации Черемушинского сельсовета</w:t>
      </w:r>
      <w:r w:rsidR="009C6C82">
        <w:rPr>
          <w:rFonts w:ascii="Times New Roman" w:eastAsia="Times New Roman" w:hAnsi="Times New Roman" w:cs="Times New Roman"/>
          <w:iCs/>
          <w:sz w:val="28"/>
          <w:szCs w:val="28"/>
          <w:lang w:eastAsia="ar-SA"/>
        </w:rPr>
        <w:t>.</w:t>
      </w:r>
    </w:p>
    <w:p w:rsidR="00E64C4A" w:rsidRPr="004D1B1F" w:rsidRDefault="009C6C82" w:rsidP="00D0138C">
      <w:pPr>
        <w:tabs>
          <w:tab w:val="left" w:pos="-567"/>
        </w:tabs>
        <w:suppressAutoHyphens/>
        <w:spacing w:after="0" w:line="100" w:lineRule="atLeast"/>
        <w:ind w:right="-81" w:firstLine="709"/>
        <w:jc w:val="both"/>
        <w:rPr>
          <w:rFonts w:ascii="Times New Roman" w:eastAsia="Times New Roman" w:hAnsi="Times New Roman" w:cs="Times New Roman"/>
          <w:iCs/>
          <w:sz w:val="28"/>
          <w:szCs w:val="28"/>
          <w:highlight w:val="yellow"/>
          <w:lang w:eastAsia="ar-SA"/>
        </w:rPr>
      </w:pPr>
      <w:proofErr w:type="gramStart"/>
      <w:r>
        <w:rPr>
          <w:rFonts w:ascii="Times New Roman" w:eastAsia="Times New Roman" w:hAnsi="Times New Roman" w:cs="Times New Roman"/>
          <w:iCs/>
          <w:sz w:val="28"/>
          <w:szCs w:val="28"/>
          <w:lang w:eastAsia="ar-SA"/>
        </w:rPr>
        <w:t xml:space="preserve">Согласно </w:t>
      </w:r>
      <w:r w:rsidRPr="009C6C82">
        <w:rPr>
          <w:rFonts w:ascii="Times New Roman" w:eastAsia="Times New Roman" w:hAnsi="Times New Roman" w:cs="Times New Roman"/>
          <w:iCs/>
          <w:sz w:val="28"/>
          <w:szCs w:val="28"/>
          <w:lang w:eastAsia="ar-SA"/>
        </w:rPr>
        <w:t>приложени</w:t>
      </w:r>
      <w:r>
        <w:rPr>
          <w:rFonts w:ascii="Times New Roman" w:eastAsia="Times New Roman" w:hAnsi="Times New Roman" w:cs="Times New Roman"/>
          <w:iCs/>
          <w:sz w:val="28"/>
          <w:szCs w:val="28"/>
          <w:lang w:eastAsia="ar-SA"/>
        </w:rPr>
        <w:t>ю</w:t>
      </w:r>
      <w:r w:rsidRPr="009C6C82">
        <w:rPr>
          <w:rFonts w:ascii="Times New Roman" w:eastAsia="Times New Roman" w:hAnsi="Times New Roman" w:cs="Times New Roman"/>
          <w:iCs/>
          <w:sz w:val="28"/>
          <w:szCs w:val="28"/>
          <w:lang w:eastAsia="ar-SA"/>
        </w:rPr>
        <w:t xml:space="preserve"> № 6 к проекту решения об исполнении бюджета Черемушинского сельсовета за 2019 год, а также данным отраженными в Отчете об использовании бюджетных ассигнований бюджета сельсовета и иных средств на реализацию мероприятий муниципальной программы за  2019 год по администрации Черемушинского сельсовета</w:t>
      </w:r>
      <w:r>
        <w:rPr>
          <w:rFonts w:ascii="Times New Roman" w:eastAsia="Times New Roman" w:hAnsi="Times New Roman" w:cs="Times New Roman"/>
          <w:iCs/>
          <w:sz w:val="28"/>
          <w:szCs w:val="28"/>
          <w:lang w:eastAsia="ar-SA"/>
        </w:rPr>
        <w:t xml:space="preserve"> осуществлялась реализация двух программ, а именно:</w:t>
      </w:r>
      <w:r w:rsidRPr="009C6C82">
        <w:t xml:space="preserve"> </w:t>
      </w:r>
      <w:r w:rsidRPr="009C6C82">
        <w:rPr>
          <w:rFonts w:ascii="Times New Roman" w:eastAsia="Times New Roman" w:hAnsi="Times New Roman" w:cs="Times New Roman"/>
          <w:iCs/>
          <w:sz w:val="28"/>
          <w:szCs w:val="28"/>
          <w:lang w:eastAsia="ar-SA"/>
        </w:rPr>
        <w:t>муниципальная программа "Защита населения и территорий Каратузского района от чрезвычайных ситуаций природного и</w:t>
      </w:r>
      <w:proofErr w:type="gramEnd"/>
      <w:r w:rsidR="0092410B">
        <w:rPr>
          <w:rFonts w:ascii="Times New Roman" w:eastAsia="Times New Roman" w:hAnsi="Times New Roman" w:cs="Times New Roman"/>
          <w:iCs/>
          <w:sz w:val="28"/>
          <w:szCs w:val="28"/>
          <w:lang w:eastAsia="ar-SA"/>
        </w:rPr>
        <w:t xml:space="preserve"> техногенного характера" и</w:t>
      </w:r>
      <w:r w:rsidRPr="009C6C82">
        <w:rPr>
          <w:rFonts w:ascii="Times New Roman" w:eastAsia="Times New Roman" w:hAnsi="Times New Roman" w:cs="Times New Roman"/>
          <w:iCs/>
          <w:sz w:val="28"/>
          <w:szCs w:val="28"/>
          <w:lang w:eastAsia="ar-SA"/>
        </w:rPr>
        <w:t xml:space="preserve"> муниципальная программа "Содействие развитию местного самоуправления в Каратузском районе"</w:t>
      </w:r>
      <w:r>
        <w:rPr>
          <w:rFonts w:ascii="Times New Roman" w:eastAsia="Times New Roman" w:hAnsi="Times New Roman" w:cs="Times New Roman"/>
          <w:iCs/>
          <w:sz w:val="28"/>
          <w:szCs w:val="28"/>
          <w:lang w:eastAsia="ar-SA"/>
        </w:rPr>
        <w:t>.</w:t>
      </w:r>
    </w:p>
    <w:p w:rsidR="00D0138C" w:rsidRPr="001621F1" w:rsidRDefault="00D0138C" w:rsidP="00D0138C">
      <w:pPr>
        <w:spacing w:after="0" w:line="100" w:lineRule="atLeast"/>
        <w:ind w:firstLine="720"/>
        <w:jc w:val="both"/>
        <w:rPr>
          <w:rFonts w:ascii="Times New Roman" w:eastAsia="Times New Roman" w:hAnsi="Times New Roman" w:cs="Times New Roman"/>
          <w:color w:val="000000"/>
          <w:sz w:val="28"/>
          <w:szCs w:val="28"/>
          <w:lang w:eastAsia="ar-SA"/>
        </w:rPr>
      </w:pPr>
      <w:r w:rsidRPr="001621F1">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1621F1">
        <w:rPr>
          <w:rFonts w:ascii="Times New Roman" w:eastAsia="Times New Roman" w:hAnsi="Times New Roman" w:cs="Times New Roman"/>
          <w:sz w:val="26"/>
          <w:szCs w:val="26"/>
          <w:lang w:eastAsia="ar-SA"/>
        </w:rPr>
        <w:t xml:space="preserve"> </w:t>
      </w:r>
    </w:p>
    <w:p w:rsidR="00D0138C" w:rsidRPr="001621F1" w:rsidRDefault="00D0138C" w:rsidP="00E112DA">
      <w:pPr>
        <w:suppressAutoHyphens/>
        <w:spacing w:after="0" w:line="100" w:lineRule="atLeast"/>
        <w:ind w:firstLine="720"/>
        <w:jc w:val="both"/>
        <w:rPr>
          <w:rFonts w:ascii="Times New Roman" w:eastAsia="Times New Roman" w:hAnsi="Times New Roman" w:cs="Times New Roman"/>
          <w:b/>
          <w:i/>
          <w:color w:val="000000"/>
          <w:sz w:val="28"/>
          <w:szCs w:val="28"/>
          <w:lang w:eastAsia="ar-SA"/>
        </w:rPr>
      </w:pPr>
      <w:r w:rsidRPr="001621F1">
        <w:rPr>
          <w:rFonts w:ascii="Times New Roman" w:eastAsia="Times New Roman" w:hAnsi="Times New Roman" w:cs="Times New Roman"/>
          <w:color w:val="000000"/>
          <w:sz w:val="28"/>
          <w:szCs w:val="28"/>
          <w:lang w:eastAsia="ar-SA"/>
        </w:rPr>
        <w:t xml:space="preserve">Согласно данным формы 0503169 «Сведения по дебиторской и кредиторской задолженности» </w:t>
      </w:r>
      <w:r w:rsidR="00502823" w:rsidRPr="001621F1">
        <w:rPr>
          <w:rFonts w:ascii="Times New Roman" w:eastAsia="Times New Roman" w:hAnsi="Times New Roman" w:cs="Times New Roman"/>
          <w:color w:val="000000"/>
          <w:sz w:val="28"/>
          <w:szCs w:val="28"/>
          <w:lang w:eastAsia="ar-SA"/>
        </w:rPr>
        <w:t xml:space="preserve"> и данным Баланса (ф.05031</w:t>
      </w:r>
      <w:r w:rsidR="001621F1" w:rsidRPr="001621F1">
        <w:rPr>
          <w:rFonts w:ascii="Times New Roman" w:eastAsia="Times New Roman" w:hAnsi="Times New Roman" w:cs="Times New Roman"/>
          <w:color w:val="000000"/>
          <w:sz w:val="28"/>
          <w:szCs w:val="28"/>
          <w:lang w:eastAsia="ar-SA"/>
        </w:rPr>
        <w:t>2</w:t>
      </w:r>
      <w:r w:rsidR="00502823" w:rsidRPr="001621F1">
        <w:rPr>
          <w:rFonts w:ascii="Times New Roman" w:eastAsia="Times New Roman" w:hAnsi="Times New Roman" w:cs="Times New Roman"/>
          <w:color w:val="000000"/>
          <w:sz w:val="28"/>
          <w:szCs w:val="28"/>
          <w:lang w:eastAsia="ar-SA"/>
        </w:rPr>
        <w:t xml:space="preserve">0) </w:t>
      </w:r>
      <w:r w:rsidRPr="001621F1">
        <w:rPr>
          <w:rFonts w:ascii="Times New Roman" w:eastAsia="Times New Roman" w:hAnsi="Times New Roman" w:cs="Times New Roman"/>
          <w:color w:val="000000"/>
          <w:sz w:val="28"/>
          <w:szCs w:val="28"/>
          <w:lang w:eastAsia="ar-SA"/>
        </w:rPr>
        <w:t xml:space="preserve">по состоянию на 01.01.2020 дебиторская задолженность </w:t>
      </w:r>
      <w:r w:rsidR="00E112DA" w:rsidRPr="001621F1">
        <w:rPr>
          <w:rFonts w:ascii="Times New Roman" w:eastAsia="Times New Roman" w:hAnsi="Times New Roman" w:cs="Times New Roman"/>
          <w:color w:val="000000"/>
          <w:sz w:val="28"/>
          <w:szCs w:val="28"/>
          <w:lang w:eastAsia="ar-SA"/>
        </w:rPr>
        <w:t xml:space="preserve"> и кредиторская задолженность отсутствует, что </w:t>
      </w:r>
      <w:r w:rsidR="00502823" w:rsidRPr="001621F1">
        <w:rPr>
          <w:rFonts w:ascii="Times New Roman" w:eastAsia="Times New Roman" w:hAnsi="Times New Roman" w:cs="Times New Roman"/>
          <w:color w:val="000000"/>
          <w:sz w:val="28"/>
          <w:szCs w:val="28"/>
          <w:lang w:eastAsia="ar-SA"/>
        </w:rPr>
        <w:t xml:space="preserve">  </w:t>
      </w:r>
      <w:r w:rsidR="00E112DA" w:rsidRPr="001621F1">
        <w:rPr>
          <w:rFonts w:ascii="Times New Roman" w:eastAsia="Times New Roman" w:hAnsi="Times New Roman" w:cs="Times New Roman"/>
          <w:color w:val="000000"/>
          <w:sz w:val="28"/>
          <w:szCs w:val="28"/>
          <w:lang w:eastAsia="ar-SA"/>
        </w:rPr>
        <w:t xml:space="preserve">подтверждается </w:t>
      </w:r>
      <w:r w:rsidR="00502823" w:rsidRPr="001621F1">
        <w:rPr>
          <w:rFonts w:ascii="Times New Roman" w:eastAsia="Times New Roman" w:hAnsi="Times New Roman" w:cs="Times New Roman"/>
          <w:color w:val="000000"/>
          <w:sz w:val="28"/>
          <w:szCs w:val="28"/>
          <w:lang w:eastAsia="ar-SA"/>
        </w:rPr>
        <w:t xml:space="preserve"> остаткам в </w:t>
      </w:r>
      <w:r w:rsidRPr="001621F1">
        <w:rPr>
          <w:rFonts w:ascii="Times New Roman" w:eastAsia="Times New Roman" w:hAnsi="Times New Roman" w:cs="Times New Roman"/>
          <w:color w:val="000000"/>
          <w:sz w:val="28"/>
          <w:szCs w:val="28"/>
          <w:lang w:eastAsia="ar-SA"/>
        </w:rPr>
        <w:t>главной книг</w:t>
      </w:r>
      <w:r w:rsidR="00502823" w:rsidRPr="001621F1">
        <w:rPr>
          <w:rFonts w:ascii="Times New Roman" w:eastAsia="Times New Roman" w:hAnsi="Times New Roman" w:cs="Times New Roman"/>
          <w:color w:val="000000"/>
          <w:sz w:val="28"/>
          <w:szCs w:val="28"/>
          <w:lang w:eastAsia="ar-SA"/>
        </w:rPr>
        <w:t>е</w:t>
      </w:r>
      <w:r w:rsidRPr="001621F1">
        <w:rPr>
          <w:rFonts w:ascii="Times New Roman" w:eastAsia="Times New Roman" w:hAnsi="Times New Roman" w:cs="Times New Roman"/>
          <w:color w:val="000000"/>
          <w:sz w:val="28"/>
          <w:szCs w:val="28"/>
          <w:lang w:eastAsia="ar-SA"/>
        </w:rPr>
        <w:t>.</w:t>
      </w:r>
    </w:p>
    <w:p w:rsidR="00D0138C" w:rsidRPr="003439D2" w:rsidRDefault="00D0138C" w:rsidP="001621F1">
      <w:pPr>
        <w:tabs>
          <w:tab w:val="left" w:pos="4065"/>
        </w:tabs>
        <w:suppressAutoHyphens/>
        <w:spacing w:after="0" w:line="100" w:lineRule="atLeast"/>
        <w:ind w:firstLine="709"/>
        <w:jc w:val="both"/>
        <w:rPr>
          <w:rFonts w:ascii="Times New Roman" w:eastAsia="Times New Roman" w:hAnsi="Times New Roman" w:cs="Times New Roman"/>
          <w:sz w:val="28"/>
          <w:szCs w:val="28"/>
          <w:lang w:eastAsia="ar-SA"/>
        </w:rPr>
      </w:pPr>
      <w:r w:rsidRPr="003439D2">
        <w:rPr>
          <w:rFonts w:ascii="Times New Roman" w:eastAsia="Times New Roman" w:hAnsi="Times New Roman" w:cs="Times New Roman"/>
          <w:b/>
          <w:sz w:val="28"/>
          <w:szCs w:val="28"/>
          <w:lang w:eastAsia="ar-SA"/>
        </w:rPr>
        <w:t>1</w:t>
      </w:r>
      <w:r w:rsidR="00754154">
        <w:rPr>
          <w:rFonts w:ascii="Times New Roman" w:eastAsia="Times New Roman" w:hAnsi="Times New Roman" w:cs="Times New Roman"/>
          <w:b/>
          <w:sz w:val="28"/>
          <w:szCs w:val="28"/>
          <w:lang w:eastAsia="ar-SA"/>
        </w:rPr>
        <w:t>0</w:t>
      </w:r>
      <w:r w:rsidRPr="003439D2">
        <w:rPr>
          <w:rFonts w:ascii="Times New Roman" w:eastAsia="Times New Roman" w:hAnsi="Times New Roman" w:cs="Times New Roman"/>
          <w:b/>
          <w:sz w:val="28"/>
          <w:szCs w:val="28"/>
          <w:lang w:eastAsia="ar-SA"/>
        </w:rPr>
        <w:t>. Выводы.</w:t>
      </w:r>
      <w:r w:rsidR="001621F1" w:rsidRPr="003439D2">
        <w:rPr>
          <w:rFonts w:ascii="Times New Roman" w:eastAsia="Times New Roman" w:hAnsi="Times New Roman" w:cs="Times New Roman"/>
          <w:b/>
          <w:sz w:val="28"/>
          <w:szCs w:val="28"/>
          <w:lang w:eastAsia="ar-SA"/>
        </w:rPr>
        <w:tab/>
      </w:r>
    </w:p>
    <w:p w:rsidR="00D0138C" w:rsidRPr="003439D2" w:rsidRDefault="00D0138C"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439D2">
        <w:rPr>
          <w:rFonts w:ascii="Times New Roman" w:eastAsia="Times New Roman" w:hAnsi="Times New Roman" w:cs="Times New Roman"/>
          <w:sz w:val="28"/>
          <w:szCs w:val="28"/>
          <w:lang w:eastAsia="ar-SA"/>
        </w:rPr>
        <w:t>1</w:t>
      </w:r>
      <w:r w:rsidR="00754154">
        <w:rPr>
          <w:rFonts w:ascii="Times New Roman" w:eastAsia="Times New Roman" w:hAnsi="Times New Roman" w:cs="Times New Roman"/>
          <w:sz w:val="28"/>
          <w:szCs w:val="28"/>
          <w:lang w:eastAsia="ar-SA"/>
        </w:rPr>
        <w:t>0</w:t>
      </w:r>
      <w:r w:rsidRPr="003439D2">
        <w:rPr>
          <w:rFonts w:ascii="Times New Roman" w:eastAsia="Times New Roman" w:hAnsi="Times New Roman" w:cs="Times New Roman"/>
          <w:sz w:val="28"/>
          <w:szCs w:val="28"/>
          <w:lang w:eastAsia="ar-SA"/>
        </w:rPr>
        <w:t xml:space="preserve">.1.Годовая бюджетная отчётность за 2019 год представлена в контрольно-счетный орган с соблюдением сроков, установленных частью 3 </w:t>
      </w:r>
      <w:r w:rsidRPr="003439D2">
        <w:rPr>
          <w:rFonts w:ascii="Times New Roman" w:eastAsia="Times New Roman" w:hAnsi="Times New Roman" w:cs="Times New Roman"/>
          <w:sz w:val="28"/>
          <w:szCs w:val="28"/>
          <w:lang w:eastAsia="ar-SA"/>
        </w:rPr>
        <w:lastRenderedPageBreak/>
        <w:t>статьи 264.4. Бюджетного кодекса Российской Федерации.</w:t>
      </w:r>
    </w:p>
    <w:p w:rsidR="00DD36EF" w:rsidRDefault="00DD36EF"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3439D2">
        <w:rPr>
          <w:rFonts w:ascii="Times New Roman" w:eastAsia="Times New Roman" w:hAnsi="Times New Roman" w:cs="Times New Roman"/>
          <w:sz w:val="28"/>
          <w:szCs w:val="28"/>
          <w:lang w:eastAsia="ar-SA"/>
        </w:rPr>
        <w:t>1</w:t>
      </w:r>
      <w:r w:rsidR="00754154">
        <w:rPr>
          <w:rFonts w:ascii="Times New Roman" w:eastAsia="Times New Roman" w:hAnsi="Times New Roman" w:cs="Times New Roman"/>
          <w:sz w:val="28"/>
          <w:szCs w:val="28"/>
          <w:lang w:eastAsia="ar-SA"/>
        </w:rPr>
        <w:t>0</w:t>
      </w:r>
      <w:r w:rsidRPr="003439D2">
        <w:rPr>
          <w:rFonts w:ascii="Times New Roman" w:eastAsia="Times New Roman" w:hAnsi="Times New Roman" w:cs="Times New Roman"/>
          <w:sz w:val="28"/>
          <w:szCs w:val="28"/>
          <w:lang w:eastAsia="ar-SA"/>
        </w:rPr>
        <w:t xml:space="preserve">.2.Состав бюджетной отчетности </w:t>
      </w:r>
      <w:r w:rsidR="003439D2" w:rsidRPr="003439D2">
        <w:rPr>
          <w:rFonts w:ascii="Times New Roman" w:eastAsia="Times New Roman" w:hAnsi="Times New Roman" w:cs="Times New Roman"/>
          <w:sz w:val="28"/>
          <w:szCs w:val="28"/>
          <w:lang w:eastAsia="ar-SA"/>
        </w:rPr>
        <w:t xml:space="preserve">не в полной мере </w:t>
      </w:r>
      <w:r w:rsidRPr="003439D2">
        <w:rPr>
          <w:rFonts w:ascii="Times New Roman" w:eastAsia="Times New Roman" w:hAnsi="Times New Roman" w:cs="Times New Roman"/>
          <w:sz w:val="28"/>
          <w:szCs w:val="28"/>
          <w:lang w:eastAsia="ar-SA"/>
        </w:rPr>
        <w:t>соответствует требованиям Инструкции № 191н.</w:t>
      </w:r>
    </w:p>
    <w:p w:rsidR="002F0AB8" w:rsidRDefault="002F0AB8" w:rsidP="00D0138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754154">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.3</w:t>
      </w:r>
      <w:r w:rsidR="000769D7">
        <w:rPr>
          <w:rFonts w:ascii="Times New Roman" w:eastAsia="Times New Roman" w:hAnsi="Times New Roman" w:cs="Times New Roman"/>
          <w:sz w:val="28"/>
          <w:szCs w:val="28"/>
          <w:lang w:eastAsia="ar-SA"/>
        </w:rPr>
        <w:t>.В нарушение требований Инструкции № 191н</w:t>
      </w:r>
      <w:r w:rsidR="0067058C">
        <w:rPr>
          <w:rFonts w:ascii="Times New Roman" w:eastAsia="Times New Roman" w:hAnsi="Times New Roman" w:cs="Times New Roman"/>
          <w:sz w:val="28"/>
          <w:szCs w:val="28"/>
          <w:lang w:eastAsia="ar-SA"/>
        </w:rPr>
        <w:t>, Приказа Минфина России 256н</w:t>
      </w:r>
      <w:r w:rsidR="000769D7">
        <w:rPr>
          <w:rFonts w:ascii="Times New Roman" w:eastAsia="Times New Roman" w:hAnsi="Times New Roman" w:cs="Times New Roman"/>
          <w:sz w:val="28"/>
          <w:szCs w:val="28"/>
          <w:lang w:eastAsia="ar-SA"/>
        </w:rPr>
        <w:t xml:space="preserve"> у</w:t>
      </w:r>
      <w:r>
        <w:rPr>
          <w:rFonts w:ascii="Times New Roman" w:eastAsia="Times New Roman" w:hAnsi="Times New Roman" w:cs="Times New Roman"/>
          <w:sz w:val="28"/>
          <w:szCs w:val="28"/>
          <w:lang w:eastAsia="ar-SA"/>
        </w:rPr>
        <w:t>становлены расхождения идентичных показателей в отдельных формах бюджетной отчетности.</w:t>
      </w:r>
    </w:p>
    <w:p w:rsidR="000769D7" w:rsidRDefault="000769D7" w:rsidP="000769D7">
      <w:pPr>
        <w:widowControl w:val="0"/>
        <w:suppressAutoHyphens/>
        <w:spacing w:after="0" w:line="100" w:lineRule="atLeast"/>
        <w:ind w:firstLine="708"/>
        <w:jc w:val="both"/>
        <w:rPr>
          <w:rFonts w:ascii="Times New Roman" w:hAnsi="Times New Roman" w:cs="Times New Roman"/>
          <w:color w:val="22272F"/>
          <w:sz w:val="28"/>
          <w:szCs w:val="28"/>
          <w:shd w:val="clear" w:color="auto" w:fill="FFFFFF"/>
        </w:rPr>
      </w:pPr>
      <w:r>
        <w:rPr>
          <w:rFonts w:ascii="Times New Roman" w:eastAsia="Times New Roman" w:hAnsi="Times New Roman" w:cs="Times New Roman"/>
          <w:sz w:val="28"/>
          <w:szCs w:val="28"/>
          <w:lang w:eastAsia="ar-SA"/>
        </w:rPr>
        <w:t>1</w:t>
      </w:r>
      <w:r w:rsidR="00754154">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.4.</w:t>
      </w:r>
      <w:r>
        <w:rPr>
          <w:rFonts w:ascii="Times New Roman" w:hAnsi="Times New Roman" w:cs="Times New Roman"/>
          <w:color w:val="22272F"/>
          <w:sz w:val="28"/>
          <w:szCs w:val="28"/>
          <w:shd w:val="clear" w:color="auto" w:fill="FFFFFF"/>
        </w:rPr>
        <w:t xml:space="preserve">В </w:t>
      </w:r>
      <w:r w:rsidRPr="000769D7">
        <w:rPr>
          <w:rFonts w:ascii="Times New Roman" w:hAnsi="Times New Roman" w:cs="Times New Roman"/>
          <w:color w:val="22272F"/>
          <w:sz w:val="28"/>
          <w:szCs w:val="28"/>
          <w:shd w:val="clear" w:color="auto" w:fill="FFFFFF"/>
        </w:rPr>
        <w:t>нарушение</w:t>
      </w:r>
      <w:r w:rsidRPr="003A0F7F">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п.7</w:t>
      </w:r>
      <w:r w:rsidRPr="003A0F7F">
        <w:rPr>
          <w:rFonts w:ascii="Times New Roman" w:hAnsi="Times New Roman" w:cs="Times New Roman"/>
          <w:color w:val="22272F"/>
          <w:sz w:val="28"/>
          <w:szCs w:val="28"/>
          <w:shd w:val="clear" w:color="auto" w:fill="FFFFFF"/>
        </w:rPr>
        <w:t xml:space="preserve"> Инструкции № 191н</w:t>
      </w:r>
      <w:r>
        <w:rPr>
          <w:rFonts w:ascii="Times New Roman" w:hAnsi="Times New Roman" w:cs="Times New Roman"/>
          <w:color w:val="22272F"/>
          <w:sz w:val="28"/>
          <w:szCs w:val="28"/>
          <w:shd w:val="clear" w:color="auto" w:fill="FFFFFF"/>
        </w:rPr>
        <w:t xml:space="preserve">, ст. 13 Федерального закона № 402-ФЗ, </w:t>
      </w:r>
      <w:r w:rsidR="0067058C">
        <w:rPr>
          <w:rFonts w:ascii="Times New Roman" w:hAnsi="Times New Roman" w:cs="Times New Roman"/>
          <w:color w:val="22272F"/>
          <w:sz w:val="28"/>
          <w:szCs w:val="28"/>
          <w:shd w:val="clear" w:color="auto" w:fill="FFFFFF"/>
        </w:rPr>
        <w:t xml:space="preserve">п. 18, п. 19 Приказа Минфина России № 256н </w:t>
      </w:r>
      <w:r>
        <w:rPr>
          <w:rFonts w:ascii="Times New Roman" w:hAnsi="Times New Roman" w:cs="Times New Roman"/>
          <w:color w:val="22272F"/>
          <w:sz w:val="28"/>
          <w:szCs w:val="28"/>
          <w:shd w:val="clear" w:color="auto" w:fill="FFFFFF"/>
        </w:rPr>
        <w:t xml:space="preserve">установлено расхождение идентичных показателей отдельных форм бюджетной отчетности </w:t>
      </w:r>
      <w:r w:rsidR="00716F7A">
        <w:rPr>
          <w:rFonts w:ascii="Times New Roman" w:hAnsi="Times New Roman" w:cs="Times New Roman"/>
          <w:color w:val="22272F"/>
          <w:sz w:val="28"/>
          <w:szCs w:val="28"/>
          <w:shd w:val="clear" w:color="auto" w:fill="FFFFFF"/>
        </w:rPr>
        <w:t>и</w:t>
      </w:r>
      <w:r>
        <w:rPr>
          <w:rFonts w:ascii="Times New Roman" w:hAnsi="Times New Roman" w:cs="Times New Roman"/>
          <w:color w:val="22272F"/>
          <w:sz w:val="28"/>
          <w:szCs w:val="28"/>
          <w:shd w:val="clear" w:color="auto" w:fill="FFFFFF"/>
        </w:rPr>
        <w:t xml:space="preserve"> главной книги.</w:t>
      </w:r>
    </w:p>
    <w:p w:rsidR="000769D7" w:rsidRDefault="000769D7" w:rsidP="000769D7">
      <w:pPr>
        <w:widowControl w:val="0"/>
        <w:suppressAutoHyphens/>
        <w:spacing w:after="0" w:line="100" w:lineRule="atLeast"/>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ar-SA"/>
        </w:rPr>
        <w:t>1</w:t>
      </w:r>
      <w:r w:rsidR="00754154">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 xml:space="preserve">.5.Установлено </w:t>
      </w:r>
      <w:r w:rsidRPr="00AF6645">
        <w:rPr>
          <w:rFonts w:ascii="Times New Roman" w:hAnsi="Times New Roman" w:cs="Times New Roman"/>
          <w:sz w:val="28"/>
          <w:szCs w:val="28"/>
        </w:rPr>
        <w:t xml:space="preserve"> </w:t>
      </w:r>
      <w:r w:rsidRPr="000769D7">
        <w:rPr>
          <w:rFonts w:ascii="Times New Roman" w:hAnsi="Times New Roman" w:cs="Times New Roman"/>
          <w:sz w:val="28"/>
          <w:szCs w:val="28"/>
        </w:rPr>
        <w:t>искажение</w:t>
      </w:r>
      <w:r w:rsidRPr="00AF6645">
        <w:rPr>
          <w:rFonts w:ascii="Times New Roman" w:hAnsi="Times New Roman" w:cs="Times New Roman"/>
          <w:sz w:val="28"/>
          <w:szCs w:val="28"/>
        </w:rPr>
        <w:t xml:space="preserve"> показателей Баланса (ф. 05031</w:t>
      </w:r>
      <w:r>
        <w:rPr>
          <w:rFonts w:ascii="Times New Roman" w:hAnsi="Times New Roman" w:cs="Times New Roman"/>
          <w:sz w:val="28"/>
          <w:szCs w:val="28"/>
        </w:rPr>
        <w:t>2</w:t>
      </w:r>
      <w:r w:rsidRPr="00AF6645">
        <w:rPr>
          <w:rFonts w:ascii="Times New Roman" w:hAnsi="Times New Roman" w:cs="Times New Roman"/>
          <w:sz w:val="28"/>
          <w:szCs w:val="28"/>
        </w:rPr>
        <w:t xml:space="preserve">0) - занижению балансовой </w:t>
      </w:r>
      <w:r>
        <w:rPr>
          <w:rFonts w:ascii="Times New Roman" w:hAnsi="Times New Roman" w:cs="Times New Roman"/>
          <w:sz w:val="28"/>
          <w:szCs w:val="28"/>
        </w:rPr>
        <w:t xml:space="preserve"> и остаточной </w:t>
      </w:r>
      <w:r w:rsidRPr="00AF6645">
        <w:rPr>
          <w:rFonts w:ascii="Times New Roman" w:hAnsi="Times New Roman" w:cs="Times New Roman"/>
          <w:sz w:val="28"/>
          <w:szCs w:val="28"/>
        </w:rPr>
        <w:t xml:space="preserve">стоимости </w:t>
      </w:r>
      <w:r>
        <w:rPr>
          <w:rFonts w:ascii="Times New Roman" w:hAnsi="Times New Roman" w:cs="Times New Roman"/>
          <w:sz w:val="28"/>
          <w:szCs w:val="28"/>
        </w:rPr>
        <w:t xml:space="preserve">иного </w:t>
      </w:r>
      <w:r w:rsidRPr="00AF6645">
        <w:rPr>
          <w:rFonts w:ascii="Times New Roman" w:hAnsi="Times New Roman" w:cs="Times New Roman"/>
          <w:sz w:val="28"/>
          <w:szCs w:val="28"/>
        </w:rPr>
        <w:t>движимого имущества по строке 01</w:t>
      </w:r>
      <w:r>
        <w:rPr>
          <w:rFonts w:ascii="Times New Roman" w:hAnsi="Times New Roman" w:cs="Times New Roman"/>
          <w:sz w:val="28"/>
          <w:szCs w:val="28"/>
        </w:rPr>
        <w:t>0</w:t>
      </w:r>
      <w:r w:rsidRPr="00AF6645">
        <w:rPr>
          <w:rFonts w:ascii="Times New Roman" w:hAnsi="Times New Roman" w:cs="Times New Roman"/>
          <w:sz w:val="28"/>
          <w:szCs w:val="28"/>
        </w:rPr>
        <w:t xml:space="preserve"> </w:t>
      </w:r>
      <w:r w:rsidRPr="0060560D">
        <w:rPr>
          <w:rFonts w:ascii="Times New Roman" w:hAnsi="Times New Roman" w:cs="Times New Roman"/>
          <w:sz w:val="28"/>
          <w:szCs w:val="28"/>
        </w:rPr>
        <w:t>«</w:t>
      </w:r>
      <w:r>
        <w:rPr>
          <w:rFonts w:ascii="Times New Roman" w:hAnsi="Times New Roman" w:cs="Times New Roman"/>
          <w:sz w:val="28"/>
          <w:szCs w:val="28"/>
        </w:rPr>
        <w:t>О</w:t>
      </w:r>
      <w:r w:rsidRPr="0060560D">
        <w:rPr>
          <w:rFonts w:ascii="Times New Roman" w:hAnsi="Times New Roman" w:cs="Times New Roman"/>
          <w:sz w:val="28"/>
          <w:szCs w:val="28"/>
        </w:rPr>
        <w:t>сновные средства (ба</w:t>
      </w:r>
      <w:r>
        <w:rPr>
          <w:rFonts w:ascii="Times New Roman" w:hAnsi="Times New Roman" w:cs="Times New Roman"/>
          <w:sz w:val="28"/>
          <w:szCs w:val="28"/>
        </w:rPr>
        <w:t>лансовая стоимость, 010100000)»,   по строке 030 «О</w:t>
      </w:r>
      <w:r w:rsidRPr="0060560D">
        <w:rPr>
          <w:rFonts w:ascii="Times New Roman" w:hAnsi="Times New Roman" w:cs="Times New Roman"/>
          <w:sz w:val="28"/>
          <w:szCs w:val="28"/>
        </w:rPr>
        <w:t>сновные ср</w:t>
      </w:r>
      <w:r>
        <w:rPr>
          <w:rFonts w:ascii="Times New Roman" w:hAnsi="Times New Roman" w:cs="Times New Roman"/>
          <w:sz w:val="28"/>
          <w:szCs w:val="28"/>
        </w:rPr>
        <w:t>едства (остаточная стоимость)»</w:t>
      </w:r>
      <w:r w:rsidRPr="00AF6645">
        <w:rPr>
          <w:rFonts w:ascii="Times New Roman" w:hAnsi="Times New Roman" w:cs="Times New Roman"/>
          <w:sz w:val="28"/>
          <w:szCs w:val="28"/>
        </w:rPr>
        <w:t xml:space="preserve"> и завышению стоимости материальных запасов по строке 080 "Материальные запасы"</w:t>
      </w:r>
      <w:r>
        <w:rPr>
          <w:rFonts w:ascii="Times New Roman" w:hAnsi="Times New Roman" w:cs="Times New Roman"/>
          <w:sz w:val="28"/>
          <w:szCs w:val="28"/>
        </w:rPr>
        <w:t>.</w:t>
      </w:r>
    </w:p>
    <w:p w:rsidR="000769D7" w:rsidRDefault="000769D7" w:rsidP="000769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54154">
        <w:rPr>
          <w:rFonts w:ascii="Times New Roman" w:hAnsi="Times New Roman" w:cs="Times New Roman"/>
          <w:sz w:val="28"/>
          <w:szCs w:val="28"/>
        </w:rPr>
        <w:t>0</w:t>
      </w:r>
      <w:r>
        <w:rPr>
          <w:rFonts w:ascii="Times New Roman" w:hAnsi="Times New Roman" w:cs="Times New Roman"/>
          <w:sz w:val="28"/>
          <w:szCs w:val="28"/>
        </w:rPr>
        <w:t xml:space="preserve">.6.В </w:t>
      </w:r>
      <w:r w:rsidRPr="00497397">
        <w:rPr>
          <w:rFonts w:ascii="Times New Roman" w:hAnsi="Times New Roman" w:cs="Times New Roman"/>
          <w:sz w:val="28"/>
          <w:szCs w:val="28"/>
        </w:rPr>
        <w:t xml:space="preserve">нарушение </w:t>
      </w:r>
      <w:r>
        <w:rPr>
          <w:rFonts w:ascii="Times New Roman" w:hAnsi="Times New Roman" w:cs="Times New Roman"/>
          <w:sz w:val="28"/>
          <w:szCs w:val="28"/>
        </w:rPr>
        <w:t xml:space="preserve">требований </w:t>
      </w:r>
      <w:r w:rsidR="001F13E2">
        <w:rPr>
          <w:rFonts w:ascii="Times New Roman" w:hAnsi="Times New Roman" w:cs="Times New Roman"/>
          <w:sz w:val="28"/>
          <w:szCs w:val="28"/>
        </w:rPr>
        <w:t xml:space="preserve">п. 5 </w:t>
      </w:r>
      <w:r>
        <w:rPr>
          <w:rFonts w:ascii="Times New Roman" w:hAnsi="Times New Roman" w:cs="Times New Roman"/>
          <w:sz w:val="28"/>
          <w:szCs w:val="28"/>
        </w:rPr>
        <w:t xml:space="preserve">Приказа Минфина № 162н,  </w:t>
      </w:r>
      <w:r w:rsidR="001F13E2">
        <w:rPr>
          <w:rFonts w:ascii="Times New Roman" w:hAnsi="Times New Roman" w:cs="Times New Roman"/>
          <w:sz w:val="28"/>
          <w:szCs w:val="28"/>
        </w:rPr>
        <w:t xml:space="preserve">п.38, п. 53 </w:t>
      </w:r>
      <w:r>
        <w:rPr>
          <w:rFonts w:ascii="Times New Roman" w:hAnsi="Times New Roman" w:cs="Times New Roman"/>
          <w:sz w:val="28"/>
          <w:szCs w:val="28"/>
        </w:rPr>
        <w:t>Инструкции №157н</w:t>
      </w:r>
      <w:r w:rsidR="0067058C">
        <w:rPr>
          <w:rFonts w:ascii="Times New Roman" w:hAnsi="Times New Roman" w:cs="Times New Roman"/>
          <w:sz w:val="28"/>
          <w:szCs w:val="28"/>
        </w:rPr>
        <w:t>, п. 29 Приказа Минфина России № 256н</w:t>
      </w:r>
      <w:r>
        <w:rPr>
          <w:rFonts w:ascii="Times New Roman" w:hAnsi="Times New Roman" w:cs="Times New Roman"/>
          <w:sz w:val="28"/>
          <w:szCs w:val="28"/>
        </w:rPr>
        <w:t xml:space="preserve"> субъектом отчетности не ведется учет нефинансовых активов по</w:t>
      </w:r>
      <w:r w:rsidRPr="00FD561A">
        <w:rPr>
          <w:rFonts w:ascii="Times New Roman" w:hAnsi="Times New Roman" w:cs="Times New Roman"/>
          <w:sz w:val="28"/>
          <w:szCs w:val="28"/>
        </w:rPr>
        <w:t xml:space="preserve"> счет</w:t>
      </w:r>
      <w:r>
        <w:rPr>
          <w:rFonts w:ascii="Times New Roman" w:hAnsi="Times New Roman" w:cs="Times New Roman"/>
          <w:sz w:val="28"/>
          <w:szCs w:val="28"/>
        </w:rPr>
        <w:t>у</w:t>
      </w:r>
      <w:r w:rsidRPr="00FD561A">
        <w:rPr>
          <w:rFonts w:ascii="Times New Roman" w:hAnsi="Times New Roman" w:cs="Times New Roman"/>
          <w:sz w:val="28"/>
          <w:szCs w:val="28"/>
        </w:rPr>
        <w:t xml:space="preserve"> аналитического учета счета 010100000 "Основные средства</w:t>
      </w:r>
      <w:r>
        <w:rPr>
          <w:rFonts w:ascii="Times New Roman" w:hAnsi="Times New Roman" w:cs="Times New Roman"/>
          <w:sz w:val="28"/>
          <w:szCs w:val="28"/>
        </w:rPr>
        <w:t>».</w:t>
      </w:r>
    </w:p>
    <w:p w:rsidR="006E73F9" w:rsidRPr="00716F7A" w:rsidRDefault="006E73F9" w:rsidP="006E73F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716F7A">
        <w:rPr>
          <w:rFonts w:ascii="Times New Roman" w:eastAsia="Calibri" w:hAnsi="Times New Roman" w:cs="Times New Roman"/>
          <w:sz w:val="28"/>
          <w:szCs w:val="28"/>
          <w:lang w:eastAsia="ar-SA"/>
        </w:rPr>
        <w:t>1</w:t>
      </w:r>
      <w:r w:rsidR="00754154">
        <w:rPr>
          <w:rFonts w:ascii="Times New Roman" w:eastAsia="Calibri" w:hAnsi="Times New Roman" w:cs="Times New Roman"/>
          <w:sz w:val="28"/>
          <w:szCs w:val="28"/>
          <w:lang w:eastAsia="ar-SA"/>
        </w:rPr>
        <w:t>0</w:t>
      </w:r>
      <w:r w:rsidRPr="00716F7A">
        <w:rPr>
          <w:rFonts w:ascii="Times New Roman" w:eastAsia="Calibri" w:hAnsi="Times New Roman" w:cs="Times New Roman"/>
          <w:sz w:val="28"/>
          <w:szCs w:val="28"/>
          <w:lang w:eastAsia="ar-SA"/>
        </w:rPr>
        <w:t>.</w:t>
      </w:r>
      <w:r w:rsidR="000769D7" w:rsidRPr="00716F7A">
        <w:rPr>
          <w:rFonts w:ascii="Times New Roman" w:eastAsia="Calibri" w:hAnsi="Times New Roman" w:cs="Times New Roman"/>
          <w:sz w:val="28"/>
          <w:szCs w:val="28"/>
          <w:lang w:eastAsia="ar-SA"/>
        </w:rPr>
        <w:t>7</w:t>
      </w:r>
      <w:r w:rsidRPr="00716F7A">
        <w:rPr>
          <w:rFonts w:ascii="Times New Roman" w:eastAsia="Calibri" w:hAnsi="Times New Roman" w:cs="Times New Roman"/>
          <w:sz w:val="28"/>
          <w:szCs w:val="28"/>
          <w:lang w:eastAsia="ar-SA"/>
        </w:rPr>
        <w:t>.</w:t>
      </w:r>
      <w:r w:rsidR="008712F7" w:rsidRPr="00716F7A">
        <w:t xml:space="preserve"> </w:t>
      </w:r>
      <w:r w:rsidR="008712F7" w:rsidRPr="00716F7A">
        <w:rPr>
          <w:rFonts w:ascii="Times New Roman" w:eastAsia="Calibri" w:hAnsi="Times New Roman" w:cs="Times New Roman"/>
          <w:sz w:val="28"/>
          <w:szCs w:val="28"/>
          <w:lang w:eastAsia="ar-SA"/>
        </w:rPr>
        <w:t xml:space="preserve">Установлены </w:t>
      </w:r>
      <w:r w:rsidR="000769D7" w:rsidRPr="00716F7A">
        <w:rPr>
          <w:rFonts w:ascii="Times New Roman" w:eastAsia="Calibri" w:hAnsi="Times New Roman" w:cs="Times New Roman"/>
          <w:sz w:val="28"/>
          <w:szCs w:val="28"/>
          <w:lang w:eastAsia="ar-SA"/>
        </w:rPr>
        <w:t xml:space="preserve">нарушения </w:t>
      </w:r>
      <w:r w:rsidR="002B2FD2" w:rsidRPr="00716F7A">
        <w:rPr>
          <w:rFonts w:ascii="Times New Roman" w:eastAsia="Calibri" w:hAnsi="Times New Roman" w:cs="Times New Roman"/>
          <w:sz w:val="28"/>
          <w:szCs w:val="28"/>
          <w:lang w:eastAsia="ar-SA"/>
        </w:rPr>
        <w:t>Инструкции № 157н</w:t>
      </w:r>
      <w:r w:rsidR="0067058C">
        <w:rPr>
          <w:rFonts w:ascii="Times New Roman" w:eastAsia="Calibri" w:hAnsi="Times New Roman" w:cs="Times New Roman"/>
          <w:sz w:val="28"/>
          <w:szCs w:val="28"/>
          <w:lang w:eastAsia="ar-SA"/>
        </w:rPr>
        <w:t xml:space="preserve">, Инструкции № 162н, </w:t>
      </w:r>
      <w:r w:rsidR="002B2FD2" w:rsidRPr="00716F7A">
        <w:rPr>
          <w:rFonts w:ascii="Times New Roman" w:eastAsia="Calibri" w:hAnsi="Times New Roman" w:cs="Times New Roman"/>
          <w:sz w:val="28"/>
          <w:szCs w:val="28"/>
          <w:lang w:eastAsia="ar-SA"/>
        </w:rPr>
        <w:t xml:space="preserve"> </w:t>
      </w:r>
      <w:r w:rsidR="0067058C">
        <w:rPr>
          <w:rFonts w:ascii="Times New Roman" w:eastAsia="Calibri" w:hAnsi="Times New Roman" w:cs="Times New Roman"/>
          <w:sz w:val="28"/>
          <w:szCs w:val="28"/>
          <w:lang w:eastAsia="ar-SA"/>
        </w:rPr>
        <w:t xml:space="preserve">Приказа Минфина России № 257н </w:t>
      </w:r>
      <w:r w:rsidR="008712F7" w:rsidRPr="00716F7A">
        <w:rPr>
          <w:rFonts w:ascii="Times New Roman" w:eastAsia="Calibri" w:hAnsi="Times New Roman" w:cs="Times New Roman"/>
          <w:sz w:val="28"/>
          <w:szCs w:val="28"/>
          <w:lang w:eastAsia="ar-SA"/>
        </w:rPr>
        <w:t>по учету основных средств и материальных запасов</w:t>
      </w:r>
      <w:r w:rsidRPr="00716F7A">
        <w:rPr>
          <w:rFonts w:ascii="Times New Roman" w:eastAsia="Calibri" w:hAnsi="Times New Roman" w:cs="Times New Roman"/>
          <w:sz w:val="28"/>
          <w:szCs w:val="28"/>
          <w:lang w:eastAsia="ar-SA"/>
        </w:rPr>
        <w:t>.</w:t>
      </w:r>
    </w:p>
    <w:p w:rsidR="006248AA" w:rsidRPr="006248AA" w:rsidRDefault="006248AA" w:rsidP="006248AA">
      <w:pPr>
        <w:suppressAutoHyphens/>
        <w:spacing w:after="0" w:line="100" w:lineRule="atLeast"/>
        <w:ind w:firstLine="709"/>
        <w:jc w:val="both"/>
        <w:rPr>
          <w:rFonts w:ascii="Times New Roman" w:eastAsia="Calibri" w:hAnsi="Times New Roman" w:cs="Times New Roman"/>
          <w:sz w:val="28"/>
          <w:szCs w:val="28"/>
          <w:u w:val="single"/>
          <w:lang w:eastAsia="ar-SA"/>
        </w:rPr>
      </w:pPr>
      <w:r w:rsidRPr="006248AA">
        <w:rPr>
          <w:rFonts w:ascii="Times New Roman" w:eastAsia="Calibri" w:hAnsi="Times New Roman" w:cs="Times New Roman"/>
          <w:sz w:val="28"/>
          <w:szCs w:val="28"/>
          <w:u w:val="single"/>
          <w:lang w:eastAsia="ar-SA"/>
        </w:rPr>
        <w:t xml:space="preserve">Выявленные нарушения в учете основных средств, свидетельствуют о недостоверности данных полноты объема объектов основных средств, числящихся на балансе субъекта отчетности в сумме 279,8 тыс. рублей, а также о недостоверности показателей бухгалтерской (финансовой) отчетности. </w:t>
      </w:r>
    </w:p>
    <w:p w:rsidR="006248AA" w:rsidRPr="006248AA" w:rsidRDefault="006248AA" w:rsidP="006248AA">
      <w:pPr>
        <w:suppressAutoHyphens/>
        <w:spacing w:after="0" w:line="100" w:lineRule="atLeast"/>
        <w:ind w:firstLine="709"/>
        <w:jc w:val="both"/>
        <w:rPr>
          <w:rFonts w:ascii="Times New Roman" w:eastAsia="Calibri" w:hAnsi="Times New Roman" w:cs="Times New Roman"/>
          <w:sz w:val="28"/>
          <w:szCs w:val="28"/>
          <w:u w:val="single"/>
          <w:lang w:eastAsia="ar-SA"/>
        </w:rPr>
      </w:pPr>
      <w:r w:rsidRPr="006248AA">
        <w:rPr>
          <w:rFonts w:ascii="Times New Roman" w:eastAsia="Calibri" w:hAnsi="Times New Roman" w:cs="Times New Roman"/>
          <w:sz w:val="28"/>
          <w:szCs w:val="28"/>
          <w:u w:val="single"/>
          <w:lang w:eastAsia="ar-SA"/>
        </w:rPr>
        <w:t xml:space="preserve">За предоставление недостоверной бюджетной отчетности установлена административная ответственность,  предусмотренная  </w:t>
      </w:r>
      <w:r w:rsidR="00974ECD">
        <w:rPr>
          <w:rFonts w:ascii="Times New Roman" w:eastAsia="Calibri" w:hAnsi="Times New Roman" w:cs="Times New Roman"/>
          <w:sz w:val="28"/>
          <w:szCs w:val="28"/>
          <w:u w:val="single"/>
          <w:lang w:eastAsia="ar-SA"/>
        </w:rPr>
        <w:t>частью</w:t>
      </w:r>
      <w:r w:rsidRPr="006248AA">
        <w:rPr>
          <w:rFonts w:ascii="Times New Roman" w:eastAsia="Calibri" w:hAnsi="Times New Roman" w:cs="Times New Roman"/>
          <w:sz w:val="28"/>
          <w:szCs w:val="28"/>
          <w:u w:val="single"/>
          <w:lang w:eastAsia="ar-SA"/>
        </w:rPr>
        <w:t xml:space="preserve"> 3 ст</w:t>
      </w:r>
      <w:r w:rsidR="00974ECD">
        <w:rPr>
          <w:rFonts w:ascii="Times New Roman" w:eastAsia="Calibri" w:hAnsi="Times New Roman" w:cs="Times New Roman"/>
          <w:sz w:val="28"/>
          <w:szCs w:val="28"/>
          <w:u w:val="single"/>
          <w:lang w:eastAsia="ar-SA"/>
        </w:rPr>
        <w:t>атьи</w:t>
      </w:r>
      <w:r w:rsidRPr="006248AA">
        <w:rPr>
          <w:rFonts w:ascii="Times New Roman" w:eastAsia="Calibri" w:hAnsi="Times New Roman" w:cs="Times New Roman"/>
          <w:sz w:val="28"/>
          <w:szCs w:val="28"/>
          <w:u w:val="single"/>
          <w:lang w:eastAsia="ar-SA"/>
        </w:rPr>
        <w:t xml:space="preserve"> 15.15.6 КоАП РФ -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w:t>
      </w:r>
      <w:r w:rsidR="00D62C54">
        <w:rPr>
          <w:rFonts w:ascii="Times New Roman" w:eastAsia="Calibri" w:hAnsi="Times New Roman" w:cs="Times New Roman"/>
          <w:sz w:val="28"/>
          <w:szCs w:val="28"/>
          <w:u w:val="single"/>
          <w:lang w:eastAsia="ar-SA"/>
        </w:rPr>
        <w:t>ерской (финансовой) отчетности</w:t>
      </w:r>
      <w:r w:rsidRPr="006248AA">
        <w:rPr>
          <w:rFonts w:ascii="Times New Roman" w:eastAsia="Calibri" w:hAnsi="Times New Roman" w:cs="Times New Roman"/>
          <w:sz w:val="28"/>
          <w:szCs w:val="28"/>
          <w:u w:val="single"/>
          <w:lang w:eastAsia="ar-SA"/>
        </w:rPr>
        <w:t>.</w:t>
      </w:r>
    </w:p>
    <w:p w:rsidR="006248AA" w:rsidRPr="006248AA" w:rsidRDefault="006248AA" w:rsidP="006248AA">
      <w:pPr>
        <w:suppressAutoHyphens/>
        <w:spacing w:after="0" w:line="100" w:lineRule="atLeast"/>
        <w:ind w:firstLine="709"/>
        <w:jc w:val="both"/>
        <w:rPr>
          <w:rFonts w:ascii="Times New Roman" w:eastAsia="Times New Roman" w:hAnsi="Times New Roman" w:cs="Times New Roman"/>
          <w:i/>
          <w:color w:val="000000"/>
          <w:sz w:val="28"/>
          <w:szCs w:val="28"/>
          <w:lang w:eastAsia="hi-IN" w:bidi="hi-IN"/>
        </w:rPr>
      </w:pPr>
      <w:r w:rsidRPr="006248AA">
        <w:rPr>
          <w:rFonts w:ascii="Times New Roman" w:eastAsia="Calibri" w:hAnsi="Times New Roman" w:cs="Times New Roman"/>
          <w:i/>
          <w:sz w:val="28"/>
          <w:szCs w:val="28"/>
          <w:u w:val="single"/>
          <w:lang w:eastAsia="ar-SA"/>
        </w:rPr>
        <w:t>(Согласно примечания</w:t>
      </w:r>
      <w:r w:rsidR="007E541E">
        <w:rPr>
          <w:rFonts w:ascii="Times New Roman" w:eastAsia="Calibri" w:hAnsi="Times New Roman" w:cs="Times New Roman"/>
          <w:i/>
          <w:sz w:val="28"/>
          <w:szCs w:val="28"/>
          <w:u w:val="single"/>
          <w:lang w:eastAsia="ar-SA"/>
        </w:rPr>
        <w:t>м</w:t>
      </w:r>
      <w:r w:rsidRPr="006248AA">
        <w:rPr>
          <w:rFonts w:ascii="Times New Roman" w:eastAsia="Calibri" w:hAnsi="Times New Roman" w:cs="Times New Roman"/>
          <w:i/>
          <w:sz w:val="28"/>
          <w:szCs w:val="28"/>
          <w:u w:val="single"/>
          <w:lang w:eastAsia="ar-SA"/>
        </w:rPr>
        <w:t xml:space="preserve"> к </w:t>
      </w:r>
      <w:r w:rsidR="00974ECD">
        <w:rPr>
          <w:rFonts w:ascii="Times New Roman" w:eastAsia="Calibri" w:hAnsi="Times New Roman" w:cs="Times New Roman"/>
          <w:i/>
          <w:sz w:val="28"/>
          <w:szCs w:val="28"/>
          <w:u w:val="single"/>
          <w:lang w:eastAsia="ar-SA"/>
        </w:rPr>
        <w:t xml:space="preserve"> статье </w:t>
      </w:r>
      <w:r w:rsidRPr="006248AA">
        <w:rPr>
          <w:rFonts w:ascii="Times New Roman" w:eastAsia="Calibri" w:hAnsi="Times New Roman" w:cs="Times New Roman"/>
          <w:i/>
          <w:sz w:val="28"/>
          <w:szCs w:val="28"/>
          <w:u w:val="single"/>
          <w:lang w:eastAsia="ar-SA"/>
        </w:rPr>
        <w:t xml:space="preserve"> 15.15.6 КоАП Р</w:t>
      </w:r>
      <w:proofErr w:type="gramStart"/>
      <w:r w:rsidRPr="006248AA">
        <w:rPr>
          <w:rFonts w:ascii="Times New Roman" w:eastAsia="Calibri" w:hAnsi="Times New Roman" w:cs="Times New Roman"/>
          <w:i/>
          <w:sz w:val="28"/>
          <w:szCs w:val="28"/>
          <w:u w:val="single"/>
          <w:lang w:eastAsia="ar-SA"/>
        </w:rPr>
        <w:t>Ф-</w:t>
      </w:r>
      <w:proofErr w:type="gramEnd"/>
      <w:r w:rsidRPr="006248AA">
        <w:rPr>
          <w:rFonts w:ascii="Times New Roman" w:eastAsia="Calibri" w:hAnsi="Times New Roman" w:cs="Times New Roman"/>
          <w:i/>
          <w:sz w:val="28"/>
          <w:szCs w:val="28"/>
          <w:u w:val="single"/>
          <w:lang w:eastAsia="ar-SA"/>
        </w:rPr>
        <w:t xml:space="preserve">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не менее чем на 1 процент, но не более чем на 10 процентов и на сумму, превышающую сто тысяч рублей, но не превышающую одного миллиона рублей).</w:t>
      </w:r>
    </w:p>
    <w:p w:rsidR="006E73F9" w:rsidRPr="003439D2" w:rsidRDefault="006248AA" w:rsidP="006248AA">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Pr>
          <w:rFonts w:ascii="Times New Roman" w:eastAsia="Times New Roman" w:hAnsi="Times New Roman" w:cs="Times New Roman"/>
          <w:color w:val="000000"/>
          <w:sz w:val="28"/>
          <w:szCs w:val="28"/>
          <w:lang w:eastAsia="hi-IN" w:bidi="hi-IN"/>
        </w:rPr>
        <w:lastRenderedPageBreak/>
        <w:t>10</w:t>
      </w:r>
      <w:r w:rsidR="006E73F9" w:rsidRPr="003439D2">
        <w:rPr>
          <w:rFonts w:ascii="Times New Roman" w:eastAsia="Times New Roman" w:hAnsi="Times New Roman" w:cs="Times New Roman"/>
          <w:color w:val="000000"/>
          <w:sz w:val="28"/>
          <w:szCs w:val="28"/>
          <w:lang w:eastAsia="hi-IN" w:bidi="hi-IN"/>
        </w:rPr>
        <w:t>.</w:t>
      </w:r>
      <w:r w:rsidR="000769D7">
        <w:rPr>
          <w:rFonts w:ascii="Times New Roman" w:eastAsia="Times New Roman" w:hAnsi="Times New Roman" w:cs="Times New Roman"/>
          <w:color w:val="000000"/>
          <w:sz w:val="28"/>
          <w:szCs w:val="28"/>
          <w:lang w:eastAsia="hi-IN" w:bidi="hi-IN"/>
        </w:rPr>
        <w:t>8</w:t>
      </w:r>
      <w:r w:rsidR="006E73F9" w:rsidRPr="003439D2">
        <w:rPr>
          <w:rFonts w:ascii="Times New Roman" w:eastAsia="Times New Roman" w:hAnsi="Times New Roman" w:cs="Times New Roman"/>
          <w:color w:val="000000"/>
          <w:sz w:val="28"/>
          <w:szCs w:val="28"/>
          <w:lang w:eastAsia="hi-IN" w:bidi="hi-IN"/>
        </w:rPr>
        <w:t>.</w:t>
      </w:r>
      <w:r w:rsidR="006E73F9" w:rsidRPr="003439D2">
        <w:rPr>
          <w:rFonts w:ascii="Times New Roman" w:eastAsia="Lucida Sans Unicode" w:hAnsi="Times New Roman" w:cs="Times New Roman"/>
          <w:color w:val="000000"/>
          <w:sz w:val="28"/>
          <w:szCs w:val="28"/>
          <w:lang w:eastAsia="hi-IN" w:bidi="hi-IN"/>
        </w:rPr>
        <w:t xml:space="preserve">Основные параметры бюджета </w:t>
      </w:r>
      <w:r w:rsidR="00B33347" w:rsidRPr="003439D2">
        <w:rPr>
          <w:rFonts w:ascii="Times New Roman" w:eastAsia="Lucida Sans Unicode" w:hAnsi="Times New Roman" w:cs="Times New Roman"/>
          <w:color w:val="000000"/>
          <w:sz w:val="28"/>
          <w:szCs w:val="28"/>
          <w:lang w:eastAsia="hi-IN" w:bidi="hi-IN"/>
        </w:rPr>
        <w:t>Черемушинского</w:t>
      </w:r>
      <w:r w:rsidR="006E73F9" w:rsidRPr="003439D2">
        <w:rPr>
          <w:rFonts w:ascii="Times New Roman" w:eastAsia="Lucida Sans Unicode" w:hAnsi="Times New Roman" w:cs="Times New Roman"/>
          <w:color w:val="000000"/>
          <w:sz w:val="28"/>
          <w:szCs w:val="28"/>
          <w:lang w:eastAsia="hi-IN" w:bidi="hi-IN"/>
        </w:rPr>
        <w:t xml:space="preserve"> сельсовета за 2019 год исполнены следующим образом: </w:t>
      </w:r>
    </w:p>
    <w:p w:rsidR="006E73F9" w:rsidRPr="003439D2"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3439D2">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3439D2" w:rsidRPr="003439D2">
        <w:rPr>
          <w:rFonts w:ascii="Times New Roman" w:eastAsia="Times New Roman" w:hAnsi="Times New Roman" w:cs="Times New Roman"/>
          <w:sz w:val="28"/>
          <w:szCs w:val="28"/>
          <w:lang w:eastAsia="ar-SA"/>
        </w:rPr>
        <w:t>13 645,1</w:t>
      </w:r>
      <w:r w:rsidR="00783231" w:rsidRPr="003439D2">
        <w:rPr>
          <w:rFonts w:ascii="Times New Roman" w:eastAsia="Times New Roman" w:hAnsi="Times New Roman" w:cs="Times New Roman"/>
          <w:sz w:val="28"/>
          <w:szCs w:val="28"/>
          <w:lang w:eastAsia="ar-SA"/>
        </w:rPr>
        <w:t xml:space="preserve"> тыс. рублей или 100,2</w:t>
      </w:r>
      <w:r w:rsidRPr="003439D2">
        <w:rPr>
          <w:rFonts w:ascii="Times New Roman" w:eastAsia="Times New Roman" w:hAnsi="Times New Roman" w:cs="Times New Roman"/>
          <w:sz w:val="28"/>
          <w:szCs w:val="28"/>
          <w:lang w:eastAsia="ar-SA"/>
        </w:rPr>
        <w:t xml:space="preserve">% от уточнённого плана и </w:t>
      </w:r>
      <w:r w:rsidR="003439D2" w:rsidRPr="003439D2">
        <w:rPr>
          <w:rFonts w:ascii="Times New Roman" w:eastAsia="Times New Roman" w:hAnsi="Times New Roman" w:cs="Times New Roman"/>
          <w:sz w:val="28"/>
          <w:szCs w:val="28"/>
          <w:lang w:eastAsia="ar-SA"/>
        </w:rPr>
        <w:t>163,0</w:t>
      </w:r>
      <w:r w:rsidRPr="003439D2">
        <w:rPr>
          <w:rFonts w:ascii="Times New Roman" w:eastAsia="Times New Roman" w:hAnsi="Times New Roman" w:cs="Times New Roman"/>
          <w:sz w:val="28"/>
          <w:szCs w:val="28"/>
          <w:lang w:eastAsia="ar-SA"/>
        </w:rPr>
        <w:t xml:space="preserve">% к первоначально утверждённому плану. Собственные доходы за 2019 год исполнены в сумме </w:t>
      </w:r>
      <w:r w:rsidR="00783231" w:rsidRPr="003439D2">
        <w:rPr>
          <w:rFonts w:ascii="Times New Roman" w:eastAsia="Times New Roman" w:hAnsi="Times New Roman" w:cs="Times New Roman"/>
          <w:sz w:val="28"/>
          <w:szCs w:val="28"/>
          <w:lang w:eastAsia="ar-SA"/>
        </w:rPr>
        <w:t>673,</w:t>
      </w:r>
      <w:r w:rsidR="003439D2" w:rsidRPr="003439D2">
        <w:rPr>
          <w:rFonts w:ascii="Times New Roman" w:eastAsia="Times New Roman" w:hAnsi="Times New Roman" w:cs="Times New Roman"/>
          <w:sz w:val="28"/>
          <w:szCs w:val="28"/>
          <w:lang w:eastAsia="ar-SA"/>
        </w:rPr>
        <w:t>6</w:t>
      </w:r>
      <w:r w:rsidRPr="003439D2">
        <w:rPr>
          <w:rFonts w:ascii="Times New Roman" w:eastAsia="Times New Roman" w:hAnsi="Times New Roman" w:cs="Times New Roman"/>
          <w:sz w:val="28"/>
          <w:szCs w:val="28"/>
          <w:lang w:eastAsia="ar-SA"/>
        </w:rPr>
        <w:t xml:space="preserve"> тыс. рублей</w:t>
      </w:r>
      <w:r w:rsidR="0092410B">
        <w:rPr>
          <w:rFonts w:ascii="Times New Roman" w:eastAsia="Times New Roman" w:hAnsi="Times New Roman" w:cs="Times New Roman"/>
          <w:sz w:val="28"/>
          <w:szCs w:val="28"/>
          <w:lang w:eastAsia="ar-SA"/>
        </w:rPr>
        <w:t xml:space="preserve"> или 103,7%</w:t>
      </w:r>
      <w:r w:rsidRPr="003439D2">
        <w:rPr>
          <w:rFonts w:ascii="Times New Roman" w:eastAsia="Times New Roman" w:hAnsi="Times New Roman" w:cs="Times New Roman"/>
          <w:sz w:val="28"/>
          <w:szCs w:val="28"/>
          <w:lang w:eastAsia="ar-SA"/>
        </w:rPr>
        <w:t xml:space="preserve">, что составляет </w:t>
      </w:r>
      <w:r w:rsidR="003439D2" w:rsidRPr="003439D2">
        <w:rPr>
          <w:rFonts w:ascii="Times New Roman" w:eastAsia="Times New Roman" w:hAnsi="Times New Roman" w:cs="Times New Roman"/>
          <w:sz w:val="28"/>
          <w:szCs w:val="28"/>
          <w:lang w:eastAsia="ar-SA"/>
        </w:rPr>
        <w:t>4,9</w:t>
      </w:r>
      <w:r w:rsidRPr="003439D2">
        <w:rPr>
          <w:rFonts w:ascii="Times New Roman" w:eastAsia="Times New Roman" w:hAnsi="Times New Roman" w:cs="Times New Roman"/>
          <w:sz w:val="28"/>
          <w:szCs w:val="28"/>
          <w:lang w:eastAsia="ar-SA"/>
        </w:rPr>
        <w:t xml:space="preserve">% доходов бюджета </w:t>
      </w:r>
      <w:r w:rsidR="00B33347" w:rsidRPr="003439D2">
        <w:rPr>
          <w:rFonts w:ascii="Times New Roman" w:eastAsia="Times New Roman" w:hAnsi="Times New Roman" w:cs="Times New Roman"/>
          <w:sz w:val="28"/>
          <w:szCs w:val="28"/>
          <w:lang w:eastAsia="ar-SA"/>
        </w:rPr>
        <w:t>Черемушинского</w:t>
      </w:r>
      <w:r w:rsidRPr="003439D2">
        <w:rPr>
          <w:rFonts w:ascii="Times New Roman" w:eastAsia="Times New Roman" w:hAnsi="Times New Roman" w:cs="Times New Roman"/>
          <w:sz w:val="28"/>
          <w:szCs w:val="28"/>
          <w:lang w:eastAsia="ar-SA"/>
        </w:rPr>
        <w:t xml:space="preserve">  сельсовета.  Безвозмездные поступления составили </w:t>
      </w:r>
      <w:r w:rsidR="003439D2" w:rsidRPr="003439D2">
        <w:rPr>
          <w:rFonts w:ascii="Times New Roman" w:eastAsia="Times New Roman" w:hAnsi="Times New Roman" w:cs="Times New Roman"/>
          <w:sz w:val="28"/>
          <w:szCs w:val="28"/>
          <w:lang w:eastAsia="ar-SA"/>
        </w:rPr>
        <w:t>12 971,5</w:t>
      </w:r>
      <w:r w:rsidRPr="003439D2">
        <w:rPr>
          <w:rFonts w:ascii="Times New Roman" w:eastAsia="Times New Roman" w:hAnsi="Times New Roman" w:cs="Times New Roman"/>
          <w:sz w:val="28"/>
          <w:szCs w:val="28"/>
          <w:lang w:eastAsia="ar-SA"/>
        </w:rPr>
        <w:t xml:space="preserve"> тыс. рублей</w:t>
      </w:r>
      <w:r w:rsidR="0092410B">
        <w:rPr>
          <w:rFonts w:ascii="Times New Roman" w:eastAsia="Times New Roman" w:hAnsi="Times New Roman" w:cs="Times New Roman"/>
          <w:sz w:val="28"/>
          <w:szCs w:val="28"/>
          <w:lang w:eastAsia="ar-SA"/>
        </w:rPr>
        <w:t xml:space="preserve"> или 100,0% и составили</w:t>
      </w:r>
      <w:r w:rsidRPr="003439D2">
        <w:rPr>
          <w:rFonts w:ascii="Times New Roman" w:eastAsia="Times New Roman" w:hAnsi="Times New Roman" w:cs="Times New Roman"/>
          <w:sz w:val="28"/>
          <w:szCs w:val="28"/>
          <w:lang w:eastAsia="ar-SA"/>
        </w:rPr>
        <w:t xml:space="preserve"> </w:t>
      </w:r>
      <w:r w:rsidR="003439D2" w:rsidRPr="003439D2">
        <w:rPr>
          <w:rFonts w:ascii="Times New Roman" w:eastAsia="Times New Roman" w:hAnsi="Times New Roman" w:cs="Times New Roman"/>
          <w:sz w:val="28"/>
          <w:szCs w:val="28"/>
          <w:lang w:eastAsia="ar-SA"/>
        </w:rPr>
        <w:t>95,1</w:t>
      </w:r>
      <w:r w:rsidR="0092410B">
        <w:rPr>
          <w:rFonts w:ascii="Times New Roman" w:eastAsia="Times New Roman" w:hAnsi="Times New Roman" w:cs="Times New Roman"/>
          <w:sz w:val="28"/>
          <w:szCs w:val="28"/>
          <w:lang w:eastAsia="ar-SA"/>
        </w:rPr>
        <w:t>%</w:t>
      </w:r>
      <w:r w:rsidRPr="003439D2">
        <w:rPr>
          <w:rFonts w:ascii="Times New Roman" w:eastAsia="Times New Roman" w:hAnsi="Times New Roman" w:cs="Times New Roman"/>
          <w:sz w:val="28"/>
          <w:szCs w:val="28"/>
          <w:lang w:eastAsia="ar-SA"/>
        </w:rPr>
        <w:t xml:space="preserve"> доходов бюджета.</w:t>
      </w:r>
    </w:p>
    <w:p w:rsidR="006E73F9" w:rsidRPr="003439D2" w:rsidRDefault="006E73F9" w:rsidP="006E73F9">
      <w:pPr>
        <w:suppressAutoHyphens/>
        <w:spacing w:after="0" w:line="100" w:lineRule="atLeast"/>
        <w:ind w:firstLine="709"/>
        <w:jc w:val="both"/>
        <w:rPr>
          <w:rFonts w:ascii="Times New Roman" w:eastAsia="Times New Roman" w:hAnsi="Times New Roman" w:cs="Times New Roman"/>
          <w:sz w:val="28"/>
          <w:szCs w:val="28"/>
          <w:lang w:eastAsia="ar-SA"/>
        </w:rPr>
      </w:pPr>
      <w:r w:rsidRPr="003439D2">
        <w:rPr>
          <w:rFonts w:ascii="Times New Roman" w:eastAsia="Times New Roman" w:hAnsi="Times New Roman" w:cs="Times New Roman"/>
          <w:sz w:val="28"/>
          <w:szCs w:val="28"/>
          <w:lang w:eastAsia="ar-SA"/>
        </w:rPr>
        <w:t xml:space="preserve">Расходы бюджета  </w:t>
      </w:r>
      <w:r w:rsidR="00B33347" w:rsidRPr="003439D2">
        <w:rPr>
          <w:rFonts w:ascii="Times New Roman" w:eastAsia="Times New Roman" w:hAnsi="Times New Roman" w:cs="Times New Roman"/>
          <w:sz w:val="28"/>
          <w:szCs w:val="28"/>
          <w:lang w:eastAsia="ar-SA"/>
        </w:rPr>
        <w:t>Черемушинского</w:t>
      </w:r>
      <w:r w:rsidRPr="003439D2">
        <w:rPr>
          <w:rFonts w:ascii="Times New Roman" w:eastAsia="Times New Roman" w:hAnsi="Times New Roman" w:cs="Times New Roman"/>
          <w:sz w:val="28"/>
          <w:szCs w:val="28"/>
          <w:lang w:eastAsia="ar-SA"/>
        </w:rPr>
        <w:t xml:space="preserve"> сельсовета за 2019 год исполнены в сумме </w:t>
      </w:r>
      <w:r w:rsidR="003439D2" w:rsidRPr="003439D2">
        <w:rPr>
          <w:rFonts w:ascii="Times New Roman" w:eastAsia="Times New Roman" w:hAnsi="Times New Roman" w:cs="Times New Roman"/>
          <w:sz w:val="28"/>
          <w:szCs w:val="28"/>
          <w:lang w:eastAsia="ar-SA"/>
        </w:rPr>
        <w:t>14 216,8</w:t>
      </w:r>
      <w:r w:rsidRPr="003439D2">
        <w:rPr>
          <w:rFonts w:ascii="Times New Roman" w:eastAsia="Times New Roman" w:hAnsi="Times New Roman" w:cs="Times New Roman"/>
          <w:sz w:val="28"/>
          <w:szCs w:val="28"/>
          <w:lang w:eastAsia="ar-SA"/>
        </w:rPr>
        <w:t xml:space="preserve"> тыс. рублей или на </w:t>
      </w:r>
      <w:r w:rsidR="00783231" w:rsidRPr="003439D2">
        <w:rPr>
          <w:rFonts w:ascii="Times New Roman" w:eastAsia="Times New Roman" w:hAnsi="Times New Roman" w:cs="Times New Roman"/>
          <w:sz w:val="28"/>
          <w:szCs w:val="28"/>
          <w:lang w:eastAsia="ar-SA"/>
        </w:rPr>
        <w:t>9</w:t>
      </w:r>
      <w:r w:rsidR="003439D2" w:rsidRPr="003439D2">
        <w:rPr>
          <w:rFonts w:ascii="Times New Roman" w:eastAsia="Times New Roman" w:hAnsi="Times New Roman" w:cs="Times New Roman"/>
          <w:sz w:val="28"/>
          <w:szCs w:val="28"/>
          <w:lang w:eastAsia="ar-SA"/>
        </w:rPr>
        <w:t>9,8</w:t>
      </w:r>
      <w:r w:rsidRPr="003439D2">
        <w:rPr>
          <w:rFonts w:ascii="Times New Roman" w:eastAsia="Times New Roman" w:hAnsi="Times New Roman" w:cs="Times New Roman"/>
          <w:sz w:val="28"/>
          <w:szCs w:val="28"/>
          <w:lang w:eastAsia="ar-SA"/>
        </w:rPr>
        <w:t>% от утверждённых годовых бюджетных назначений. Объём н</w:t>
      </w:r>
      <w:r w:rsidRPr="003439D2">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3439D2" w:rsidRPr="003439D2">
        <w:rPr>
          <w:rFonts w:ascii="Times New Roman" w:eastAsia="Times New Roman" w:hAnsi="Times New Roman" w:cs="Times New Roman"/>
          <w:color w:val="000000"/>
          <w:sz w:val="28"/>
          <w:szCs w:val="28"/>
          <w:lang w:eastAsia="ar-SA"/>
        </w:rPr>
        <w:t>28,1</w:t>
      </w:r>
      <w:r w:rsidRPr="003439D2">
        <w:rPr>
          <w:rFonts w:ascii="Times New Roman" w:eastAsia="Times New Roman" w:hAnsi="Times New Roman" w:cs="Times New Roman"/>
          <w:color w:val="000000"/>
          <w:sz w:val="28"/>
          <w:szCs w:val="28"/>
          <w:lang w:eastAsia="ar-SA"/>
        </w:rPr>
        <w:t xml:space="preserve"> тыс. рублей.</w:t>
      </w:r>
      <w:r w:rsidRPr="003439D2">
        <w:rPr>
          <w:rFonts w:ascii="Times New Roman" w:eastAsia="Times New Roman" w:hAnsi="Times New Roman" w:cs="Times New Roman"/>
          <w:sz w:val="28"/>
          <w:szCs w:val="28"/>
          <w:lang w:eastAsia="ar-SA"/>
        </w:rPr>
        <w:t xml:space="preserve"> </w:t>
      </w:r>
    </w:p>
    <w:p w:rsidR="006E73F9" w:rsidRPr="003439D2" w:rsidRDefault="006E73F9" w:rsidP="006E73F9">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3439D2">
        <w:rPr>
          <w:rFonts w:ascii="Times New Roman" w:eastAsia="Times New Roman" w:hAnsi="Times New Roman" w:cs="Times New Roman"/>
          <w:sz w:val="28"/>
          <w:szCs w:val="28"/>
          <w:lang w:eastAsia="ar-SA"/>
        </w:rPr>
        <w:t xml:space="preserve">Результатом исполнения бюджета </w:t>
      </w:r>
      <w:r w:rsidR="00B33347" w:rsidRPr="003439D2">
        <w:rPr>
          <w:rFonts w:ascii="Times New Roman" w:eastAsia="Times New Roman" w:hAnsi="Times New Roman" w:cs="Times New Roman"/>
          <w:sz w:val="28"/>
          <w:szCs w:val="28"/>
          <w:lang w:eastAsia="ar-SA"/>
        </w:rPr>
        <w:t>Черемушинского</w:t>
      </w:r>
      <w:r w:rsidR="003439D2" w:rsidRPr="003439D2">
        <w:rPr>
          <w:rFonts w:ascii="Times New Roman" w:eastAsia="Times New Roman" w:hAnsi="Times New Roman" w:cs="Times New Roman"/>
          <w:sz w:val="28"/>
          <w:szCs w:val="28"/>
          <w:lang w:eastAsia="ar-SA"/>
        </w:rPr>
        <w:t xml:space="preserve"> сельсовета за 2019 год явился дефицит</w:t>
      </w:r>
      <w:r w:rsidRPr="003439D2">
        <w:rPr>
          <w:rFonts w:ascii="Times New Roman" w:eastAsia="Times New Roman" w:hAnsi="Times New Roman" w:cs="Times New Roman"/>
          <w:sz w:val="28"/>
          <w:szCs w:val="28"/>
          <w:lang w:eastAsia="ar-SA"/>
        </w:rPr>
        <w:t xml:space="preserve"> в сумме </w:t>
      </w:r>
      <w:r w:rsidR="003439D2" w:rsidRPr="003439D2">
        <w:rPr>
          <w:rFonts w:ascii="Times New Roman" w:eastAsia="Times New Roman" w:hAnsi="Times New Roman" w:cs="Times New Roman"/>
          <w:sz w:val="28"/>
          <w:szCs w:val="28"/>
          <w:lang w:eastAsia="ar-SA"/>
        </w:rPr>
        <w:t>571,7</w:t>
      </w:r>
      <w:r w:rsidR="00497397">
        <w:rPr>
          <w:rFonts w:ascii="Times New Roman" w:eastAsia="Times New Roman" w:hAnsi="Times New Roman" w:cs="Times New Roman"/>
          <w:sz w:val="28"/>
          <w:szCs w:val="28"/>
          <w:lang w:eastAsia="ar-SA"/>
        </w:rPr>
        <w:t xml:space="preserve"> тыс. рублей, превышающий </w:t>
      </w:r>
      <w:r w:rsidR="00497397" w:rsidRPr="00497397">
        <w:rPr>
          <w:rFonts w:ascii="Times New Roman" w:eastAsia="Times New Roman" w:hAnsi="Times New Roman" w:cs="Times New Roman"/>
          <w:sz w:val="28"/>
          <w:szCs w:val="28"/>
          <w:lang w:eastAsia="ar-SA"/>
        </w:rPr>
        <w:t xml:space="preserve">ограничения, установленным п.3 ст. 92.1 Бюджетного Кодекса Российской Федерации </w:t>
      </w:r>
      <w:r w:rsidR="00497397">
        <w:rPr>
          <w:rFonts w:ascii="Times New Roman" w:eastAsia="Times New Roman" w:hAnsi="Times New Roman" w:cs="Times New Roman"/>
          <w:sz w:val="28"/>
          <w:szCs w:val="28"/>
          <w:lang w:eastAsia="ar-SA"/>
        </w:rPr>
        <w:t>на 452,4 тыс. рублей.</w:t>
      </w:r>
    </w:p>
    <w:p w:rsidR="006E73F9" w:rsidRPr="004D1B1F" w:rsidRDefault="006E73F9" w:rsidP="006E73F9">
      <w:pPr>
        <w:suppressAutoHyphens/>
        <w:spacing w:after="0" w:line="100" w:lineRule="atLeast"/>
        <w:ind w:firstLine="709"/>
        <w:jc w:val="both"/>
        <w:rPr>
          <w:rFonts w:ascii="Times New Roman" w:eastAsia="Lucida Sans Unicode" w:hAnsi="Times New Roman" w:cs="Times New Roman"/>
          <w:color w:val="000000"/>
          <w:sz w:val="28"/>
          <w:szCs w:val="28"/>
          <w:highlight w:val="yellow"/>
          <w:lang w:eastAsia="hi-IN" w:bidi="hi-IN"/>
        </w:rPr>
      </w:pPr>
      <w:r w:rsidRPr="003439D2">
        <w:rPr>
          <w:rFonts w:ascii="Times New Roman" w:eastAsia="Lucida Sans Unicode" w:hAnsi="Times New Roman" w:cs="Times New Roman"/>
          <w:color w:val="000000"/>
          <w:sz w:val="28"/>
          <w:szCs w:val="28"/>
          <w:lang w:eastAsia="hi-IN" w:bidi="hi-IN"/>
        </w:rPr>
        <w:t>1</w:t>
      </w:r>
      <w:r w:rsidR="00754154">
        <w:rPr>
          <w:rFonts w:ascii="Times New Roman" w:eastAsia="Lucida Sans Unicode" w:hAnsi="Times New Roman" w:cs="Times New Roman"/>
          <w:color w:val="000000"/>
          <w:sz w:val="28"/>
          <w:szCs w:val="28"/>
          <w:lang w:eastAsia="hi-IN" w:bidi="hi-IN"/>
        </w:rPr>
        <w:t>0</w:t>
      </w:r>
      <w:r w:rsidRPr="003439D2">
        <w:rPr>
          <w:rFonts w:ascii="Times New Roman" w:eastAsia="Lucida Sans Unicode" w:hAnsi="Times New Roman" w:cs="Times New Roman"/>
          <w:color w:val="000000"/>
          <w:sz w:val="28"/>
          <w:szCs w:val="28"/>
          <w:lang w:eastAsia="hi-IN" w:bidi="hi-IN"/>
        </w:rPr>
        <w:t>.</w:t>
      </w:r>
      <w:r w:rsidR="000769D7">
        <w:rPr>
          <w:rFonts w:ascii="Times New Roman" w:eastAsia="Lucida Sans Unicode" w:hAnsi="Times New Roman" w:cs="Times New Roman"/>
          <w:color w:val="000000"/>
          <w:sz w:val="28"/>
          <w:szCs w:val="28"/>
          <w:lang w:eastAsia="hi-IN" w:bidi="hi-IN"/>
        </w:rPr>
        <w:t>9</w:t>
      </w:r>
      <w:r w:rsidRPr="003439D2">
        <w:rPr>
          <w:rFonts w:ascii="Times New Roman" w:eastAsia="Lucida Sans Unicode" w:hAnsi="Times New Roman" w:cs="Times New Roman"/>
          <w:color w:val="000000"/>
          <w:sz w:val="28"/>
          <w:szCs w:val="28"/>
          <w:lang w:eastAsia="hi-IN" w:bidi="hi-IN"/>
        </w:rPr>
        <w:t xml:space="preserve">. </w:t>
      </w:r>
      <w:r w:rsidR="003439D2" w:rsidRPr="003439D2">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003439D2" w:rsidRPr="003439D2">
        <w:rPr>
          <w:rFonts w:ascii="Times New Roman" w:eastAsia="Lucida Sans Unicode" w:hAnsi="Times New Roman" w:cs="Times New Roman"/>
          <w:color w:val="000000"/>
          <w:sz w:val="28"/>
          <w:szCs w:val="28"/>
          <w:lang w:eastAsia="hi-IN" w:bidi="hi-IN"/>
        </w:rPr>
        <w:t>жилищно-коммунальное</w:t>
      </w:r>
      <w:proofErr w:type="gramEnd"/>
      <w:r w:rsidR="003439D2" w:rsidRPr="003439D2">
        <w:rPr>
          <w:rFonts w:ascii="Times New Roman" w:eastAsia="Lucida Sans Unicode" w:hAnsi="Times New Roman" w:cs="Times New Roman"/>
          <w:color w:val="000000"/>
          <w:sz w:val="28"/>
          <w:szCs w:val="28"/>
          <w:lang w:eastAsia="hi-IN" w:bidi="hi-IN"/>
        </w:rPr>
        <w:t xml:space="preserve"> хзозяйство-43,0%, национальную безопасность и правоохранительную деятельность -6,8%, национальную экономику-7,6%, культуру, кинематографию — 23,8%, на общегосударственные расходы — 18,8%.</w:t>
      </w:r>
    </w:p>
    <w:p w:rsidR="006E73F9" w:rsidRPr="000769D7" w:rsidRDefault="006E73F9" w:rsidP="006E73F9">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0769D7">
        <w:rPr>
          <w:rFonts w:ascii="Times New Roman" w:eastAsia="Lucida Sans Unicode" w:hAnsi="Times New Roman" w:cs="Times New Roman"/>
          <w:b/>
          <w:color w:val="000000"/>
          <w:sz w:val="28"/>
          <w:szCs w:val="28"/>
          <w:lang w:eastAsia="hi-IN" w:bidi="hi-IN"/>
        </w:rPr>
        <w:t>1</w:t>
      </w:r>
      <w:r w:rsidR="00754154">
        <w:rPr>
          <w:rFonts w:ascii="Times New Roman" w:eastAsia="Lucida Sans Unicode" w:hAnsi="Times New Roman" w:cs="Times New Roman"/>
          <w:b/>
          <w:color w:val="000000"/>
          <w:sz w:val="28"/>
          <w:szCs w:val="28"/>
          <w:lang w:eastAsia="hi-IN" w:bidi="hi-IN"/>
        </w:rPr>
        <w:t>1</w:t>
      </w:r>
      <w:r w:rsidRPr="000769D7">
        <w:rPr>
          <w:rFonts w:ascii="Times New Roman" w:eastAsia="Lucida Sans Unicode" w:hAnsi="Times New Roman" w:cs="Times New Roman"/>
          <w:b/>
          <w:color w:val="000000"/>
          <w:sz w:val="28"/>
          <w:szCs w:val="28"/>
          <w:lang w:eastAsia="hi-IN" w:bidi="hi-IN"/>
        </w:rPr>
        <w:t>. Предложения.</w:t>
      </w:r>
    </w:p>
    <w:p w:rsidR="006E73F9" w:rsidRPr="000769D7" w:rsidRDefault="00783231" w:rsidP="006E73F9">
      <w:pPr>
        <w:spacing w:after="0" w:line="240" w:lineRule="atLeast"/>
        <w:ind w:firstLine="708"/>
        <w:jc w:val="both"/>
        <w:rPr>
          <w:rFonts w:ascii="Times New Roman" w:eastAsia="Times New Roman" w:hAnsi="Times New Roman" w:cs="Times New Roman"/>
          <w:sz w:val="28"/>
          <w:szCs w:val="28"/>
          <w:lang w:eastAsia="ar-SA"/>
        </w:rPr>
      </w:pPr>
      <w:r w:rsidRPr="000769D7">
        <w:rPr>
          <w:rFonts w:ascii="Times New Roman" w:eastAsia="Times New Roman" w:hAnsi="Times New Roman" w:cs="Times New Roman"/>
          <w:sz w:val="28"/>
          <w:szCs w:val="28"/>
          <w:lang w:eastAsia="ar-SA"/>
        </w:rPr>
        <w:t>1</w:t>
      </w:r>
      <w:r w:rsidR="00754154">
        <w:rPr>
          <w:rFonts w:ascii="Times New Roman" w:eastAsia="Times New Roman" w:hAnsi="Times New Roman" w:cs="Times New Roman"/>
          <w:sz w:val="28"/>
          <w:szCs w:val="28"/>
          <w:lang w:eastAsia="ar-SA"/>
        </w:rPr>
        <w:t>1</w:t>
      </w:r>
      <w:r w:rsidRPr="000769D7">
        <w:rPr>
          <w:rFonts w:ascii="Times New Roman" w:eastAsia="Times New Roman" w:hAnsi="Times New Roman" w:cs="Times New Roman"/>
          <w:sz w:val="28"/>
          <w:szCs w:val="28"/>
          <w:lang w:eastAsia="ar-SA"/>
        </w:rPr>
        <w:t>.1</w:t>
      </w:r>
      <w:r w:rsidR="006E73F9" w:rsidRPr="000769D7">
        <w:rPr>
          <w:rFonts w:ascii="Times New Roman" w:eastAsia="Times New Roman" w:hAnsi="Times New Roman" w:cs="Times New Roman"/>
          <w:sz w:val="28"/>
          <w:szCs w:val="28"/>
          <w:lang w:eastAsia="ar-SA"/>
        </w:rPr>
        <w:t>. Изложенные в настоящем заключении замечания и нарушения учесть при исполнении бюджета и формировании отчёта за 2020 год.</w:t>
      </w:r>
    </w:p>
    <w:p w:rsidR="006E73F9" w:rsidRPr="000769D7" w:rsidRDefault="006E73F9" w:rsidP="006E73F9">
      <w:pPr>
        <w:spacing w:after="0" w:line="240" w:lineRule="atLeast"/>
        <w:ind w:firstLine="708"/>
        <w:jc w:val="both"/>
        <w:rPr>
          <w:rFonts w:ascii="Times New Roman" w:eastAsia="Times New Roman" w:hAnsi="Times New Roman" w:cs="Times New Roman"/>
          <w:sz w:val="28"/>
          <w:szCs w:val="28"/>
          <w:lang w:eastAsia="ar-SA"/>
        </w:rPr>
      </w:pPr>
      <w:r w:rsidRPr="000769D7">
        <w:rPr>
          <w:rFonts w:ascii="Times New Roman" w:eastAsia="Times New Roman" w:hAnsi="Times New Roman" w:cs="Times New Roman"/>
          <w:sz w:val="28"/>
          <w:szCs w:val="28"/>
          <w:lang w:eastAsia="ar-SA"/>
        </w:rPr>
        <w:t>1</w:t>
      </w:r>
      <w:r w:rsidR="00754154">
        <w:rPr>
          <w:rFonts w:ascii="Times New Roman" w:eastAsia="Times New Roman" w:hAnsi="Times New Roman" w:cs="Times New Roman"/>
          <w:sz w:val="28"/>
          <w:szCs w:val="28"/>
          <w:lang w:eastAsia="ar-SA"/>
        </w:rPr>
        <w:t>1</w:t>
      </w:r>
      <w:r w:rsidRPr="000769D7">
        <w:rPr>
          <w:rFonts w:ascii="Times New Roman" w:eastAsia="Times New Roman" w:hAnsi="Times New Roman" w:cs="Times New Roman"/>
          <w:sz w:val="28"/>
          <w:szCs w:val="28"/>
          <w:lang w:eastAsia="ar-SA"/>
        </w:rPr>
        <w:t>.</w:t>
      </w:r>
      <w:r w:rsidR="00783231" w:rsidRPr="000769D7">
        <w:rPr>
          <w:rFonts w:ascii="Times New Roman" w:eastAsia="Times New Roman" w:hAnsi="Times New Roman" w:cs="Times New Roman"/>
          <w:sz w:val="28"/>
          <w:szCs w:val="28"/>
          <w:lang w:eastAsia="ar-SA"/>
        </w:rPr>
        <w:t>2</w:t>
      </w:r>
      <w:r w:rsidRPr="000769D7">
        <w:rPr>
          <w:rFonts w:ascii="Times New Roman" w:eastAsia="Times New Roman" w:hAnsi="Times New Roman" w:cs="Times New Roman"/>
          <w:sz w:val="28"/>
          <w:szCs w:val="28"/>
          <w:lang w:eastAsia="ar-SA"/>
        </w:rPr>
        <w:t>.Привести в соответствие с Приказами Минфина России и бухгалтерского законодательства учет основных средств и материальных запасов.</w:t>
      </w:r>
    </w:p>
    <w:p w:rsidR="006E73F9" w:rsidRPr="000769D7" w:rsidRDefault="006E73F9" w:rsidP="006E73F9">
      <w:pPr>
        <w:spacing w:after="0" w:line="240" w:lineRule="atLeast"/>
        <w:ind w:firstLine="708"/>
        <w:jc w:val="both"/>
        <w:rPr>
          <w:rFonts w:ascii="Times New Roman" w:eastAsia="Times New Roman" w:hAnsi="Times New Roman" w:cs="Times New Roman"/>
          <w:sz w:val="28"/>
          <w:szCs w:val="28"/>
          <w:lang w:eastAsia="ar-SA"/>
        </w:rPr>
      </w:pPr>
      <w:r w:rsidRPr="000769D7">
        <w:rPr>
          <w:rFonts w:ascii="Times New Roman" w:eastAsia="Times New Roman" w:hAnsi="Times New Roman" w:cs="Times New Roman"/>
          <w:sz w:val="28"/>
          <w:szCs w:val="28"/>
          <w:lang w:eastAsia="ar-SA"/>
        </w:rPr>
        <w:t>1</w:t>
      </w:r>
      <w:r w:rsidR="00754154">
        <w:rPr>
          <w:rFonts w:ascii="Times New Roman" w:eastAsia="Times New Roman" w:hAnsi="Times New Roman" w:cs="Times New Roman"/>
          <w:sz w:val="28"/>
          <w:szCs w:val="28"/>
          <w:lang w:eastAsia="ar-SA"/>
        </w:rPr>
        <w:t>1</w:t>
      </w:r>
      <w:r w:rsidRPr="000769D7">
        <w:rPr>
          <w:rFonts w:ascii="Times New Roman" w:eastAsia="Times New Roman" w:hAnsi="Times New Roman" w:cs="Times New Roman"/>
          <w:sz w:val="28"/>
          <w:szCs w:val="28"/>
          <w:lang w:eastAsia="ar-SA"/>
        </w:rPr>
        <w:t>.</w:t>
      </w:r>
      <w:r w:rsidR="00DF7C2F" w:rsidRPr="000769D7">
        <w:rPr>
          <w:rFonts w:ascii="Times New Roman" w:eastAsia="Times New Roman" w:hAnsi="Times New Roman" w:cs="Times New Roman"/>
          <w:sz w:val="28"/>
          <w:szCs w:val="28"/>
          <w:lang w:eastAsia="ar-SA"/>
        </w:rPr>
        <w:t>3</w:t>
      </w:r>
      <w:r w:rsidRPr="000769D7">
        <w:rPr>
          <w:rFonts w:ascii="Times New Roman" w:eastAsia="Times New Roman" w:hAnsi="Times New Roman" w:cs="Times New Roman"/>
          <w:sz w:val="28"/>
          <w:szCs w:val="28"/>
          <w:lang w:eastAsia="ar-SA"/>
        </w:rPr>
        <w:t xml:space="preserve">. Нарушения и замечания отраженные в заключении на исполнение доходной и расходной части бюджета поселения не повлияли, в связи с чем, с учетом вышеизложенного и  с учётом замечаний и нарушений, контрольно-счетный орган считает возможным рассмотрение и утверждение годового отчёта об исполнении бюджета муниципального образования  </w:t>
      </w:r>
      <w:proofErr w:type="spellStart"/>
      <w:r w:rsidR="000B46EA" w:rsidRPr="000769D7">
        <w:rPr>
          <w:rFonts w:ascii="Times New Roman" w:eastAsia="Times New Roman" w:hAnsi="Times New Roman" w:cs="Times New Roman"/>
          <w:sz w:val="28"/>
          <w:szCs w:val="28"/>
          <w:lang w:eastAsia="ar-SA"/>
        </w:rPr>
        <w:t>Черемушинский</w:t>
      </w:r>
      <w:proofErr w:type="spellEnd"/>
      <w:r w:rsidRPr="000769D7">
        <w:rPr>
          <w:rFonts w:ascii="Times New Roman" w:eastAsia="Times New Roman" w:hAnsi="Times New Roman" w:cs="Times New Roman"/>
          <w:sz w:val="28"/>
          <w:szCs w:val="28"/>
          <w:lang w:eastAsia="ar-SA"/>
        </w:rPr>
        <w:t xml:space="preserve"> сельсовет за 2019 год.</w:t>
      </w:r>
    </w:p>
    <w:p w:rsidR="006E73F9" w:rsidRPr="000769D7" w:rsidRDefault="006E73F9" w:rsidP="006E73F9">
      <w:pPr>
        <w:spacing w:after="0" w:line="240" w:lineRule="atLeast"/>
        <w:rPr>
          <w:rFonts w:ascii="Times New Roman" w:eastAsia="Times New Roman" w:hAnsi="Times New Roman" w:cs="Times New Roman"/>
          <w:sz w:val="28"/>
          <w:szCs w:val="28"/>
          <w:lang w:eastAsia="ru-RU"/>
        </w:rPr>
      </w:pPr>
    </w:p>
    <w:p w:rsidR="006E73F9" w:rsidRPr="000769D7" w:rsidRDefault="006E73F9" w:rsidP="006E73F9">
      <w:pPr>
        <w:spacing w:after="0" w:line="240" w:lineRule="atLeast"/>
        <w:rPr>
          <w:rFonts w:ascii="Times New Roman" w:eastAsia="Times New Roman" w:hAnsi="Times New Roman" w:cs="Times New Roman"/>
          <w:sz w:val="28"/>
          <w:szCs w:val="28"/>
          <w:lang w:eastAsia="ru-RU"/>
        </w:rPr>
      </w:pPr>
      <w:r w:rsidRPr="000769D7">
        <w:rPr>
          <w:rFonts w:ascii="Times New Roman" w:eastAsia="Times New Roman" w:hAnsi="Times New Roman" w:cs="Times New Roman"/>
          <w:sz w:val="28"/>
          <w:szCs w:val="28"/>
          <w:lang w:eastAsia="ru-RU"/>
        </w:rPr>
        <w:t>Председатель контрольно-счетного органа</w:t>
      </w:r>
    </w:p>
    <w:p w:rsidR="00D0138C" w:rsidRDefault="006E73F9" w:rsidP="00783231">
      <w:pPr>
        <w:spacing w:after="0" w:line="240" w:lineRule="atLeast"/>
        <w:rPr>
          <w:rFonts w:ascii="Times New Roman" w:eastAsia="Times New Roman" w:hAnsi="Times New Roman" w:cs="Times New Roman"/>
          <w:sz w:val="28"/>
          <w:szCs w:val="28"/>
          <w:lang w:eastAsia="ru-RU"/>
        </w:rPr>
      </w:pPr>
      <w:r w:rsidRPr="000769D7">
        <w:rPr>
          <w:rFonts w:ascii="Times New Roman" w:eastAsia="Times New Roman" w:hAnsi="Times New Roman" w:cs="Times New Roman"/>
          <w:sz w:val="28"/>
          <w:szCs w:val="28"/>
          <w:lang w:eastAsia="ru-RU"/>
        </w:rPr>
        <w:t>Каратузского района</w:t>
      </w:r>
      <w:r w:rsidRPr="000769D7">
        <w:rPr>
          <w:rFonts w:ascii="Times New Roman" w:eastAsia="Times New Roman" w:hAnsi="Times New Roman" w:cs="Times New Roman"/>
          <w:sz w:val="28"/>
          <w:szCs w:val="28"/>
          <w:lang w:eastAsia="ru-RU"/>
        </w:rPr>
        <w:tab/>
      </w:r>
      <w:r w:rsidRPr="000769D7">
        <w:rPr>
          <w:rFonts w:ascii="Times New Roman" w:eastAsia="Times New Roman" w:hAnsi="Times New Roman" w:cs="Times New Roman"/>
          <w:sz w:val="28"/>
          <w:szCs w:val="28"/>
          <w:lang w:eastAsia="ru-RU"/>
        </w:rPr>
        <w:tab/>
      </w:r>
      <w:r w:rsidRPr="000769D7">
        <w:rPr>
          <w:rFonts w:ascii="Times New Roman" w:eastAsia="Times New Roman" w:hAnsi="Times New Roman" w:cs="Times New Roman"/>
          <w:sz w:val="28"/>
          <w:szCs w:val="28"/>
          <w:lang w:eastAsia="ru-RU"/>
        </w:rPr>
        <w:tab/>
      </w:r>
      <w:r w:rsidRPr="000769D7">
        <w:rPr>
          <w:rFonts w:ascii="Times New Roman" w:eastAsia="Times New Roman" w:hAnsi="Times New Roman" w:cs="Times New Roman"/>
          <w:sz w:val="28"/>
          <w:szCs w:val="28"/>
          <w:lang w:eastAsia="ru-RU"/>
        </w:rPr>
        <w:tab/>
      </w:r>
      <w:r w:rsidRPr="000769D7">
        <w:rPr>
          <w:rFonts w:ascii="Times New Roman" w:eastAsia="Times New Roman" w:hAnsi="Times New Roman" w:cs="Times New Roman"/>
          <w:sz w:val="28"/>
          <w:szCs w:val="28"/>
          <w:lang w:eastAsia="ru-RU"/>
        </w:rPr>
        <w:tab/>
      </w:r>
      <w:r w:rsidR="007A0A6F" w:rsidRPr="000769D7">
        <w:rPr>
          <w:rFonts w:ascii="Times New Roman" w:eastAsia="Times New Roman" w:hAnsi="Times New Roman" w:cs="Times New Roman"/>
          <w:sz w:val="28"/>
          <w:szCs w:val="28"/>
          <w:lang w:eastAsia="ru-RU"/>
        </w:rPr>
        <w:tab/>
      </w:r>
      <w:r w:rsidR="007A0A6F" w:rsidRPr="000769D7">
        <w:rPr>
          <w:rFonts w:ascii="Times New Roman" w:eastAsia="Times New Roman" w:hAnsi="Times New Roman" w:cs="Times New Roman"/>
          <w:sz w:val="28"/>
          <w:szCs w:val="28"/>
          <w:lang w:eastAsia="ru-RU"/>
        </w:rPr>
        <w:tab/>
        <w:t>Зотова Л.И.</w:t>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r w:rsidRPr="00A04940">
        <w:rPr>
          <w:rFonts w:ascii="Times New Roman" w:eastAsia="Times New Roman" w:hAnsi="Times New Roman" w:cs="Times New Roman"/>
          <w:sz w:val="28"/>
          <w:szCs w:val="28"/>
          <w:lang w:eastAsia="ru-RU"/>
        </w:rPr>
        <w:tab/>
      </w:r>
    </w:p>
    <w:p w:rsidR="00D62C54" w:rsidRDefault="00D62C54" w:rsidP="002B1492">
      <w:pPr>
        <w:suppressAutoHyphens/>
        <w:spacing w:after="0" w:line="100" w:lineRule="atLeast"/>
        <w:ind w:firstLine="709"/>
        <w:jc w:val="both"/>
        <w:rPr>
          <w:rFonts w:ascii="Times New Roman" w:eastAsia="Calibri" w:hAnsi="Times New Roman" w:cs="Times New Roman"/>
          <w:sz w:val="28"/>
          <w:szCs w:val="28"/>
          <w:lang w:eastAsia="ar-SA"/>
        </w:rPr>
      </w:pPr>
    </w:p>
    <w:p w:rsidR="00D62C54" w:rsidRDefault="00D62C54" w:rsidP="00D62C54">
      <w:pPr>
        <w:rPr>
          <w:rFonts w:ascii="Times New Roman" w:eastAsia="Calibri" w:hAnsi="Times New Roman" w:cs="Times New Roman"/>
          <w:sz w:val="28"/>
          <w:szCs w:val="28"/>
          <w:lang w:eastAsia="ar-SA"/>
        </w:rPr>
      </w:pPr>
    </w:p>
    <w:p w:rsidR="00D0138C" w:rsidRPr="00D62C54" w:rsidRDefault="00D62C54" w:rsidP="00D62C54">
      <w:pPr>
        <w:tabs>
          <w:tab w:val="left" w:pos="3390"/>
        </w:tab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ab/>
      </w:r>
    </w:p>
    <w:sectPr w:rsidR="00D0138C" w:rsidRPr="00D62C54" w:rsidSect="002124B4">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73" w:rsidRDefault="00335C73" w:rsidP="00A901BF">
      <w:pPr>
        <w:spacing w:after="0" w:line="240" w:lineRule="auto"/>
      </w:pPr>
      <w:r>
        <w:separator/>
      </w:r>
    </w:p>
  </w:endnote>
  <w:endnote w:type="continuationSeparator" w:id="0">
    <w:p w:rsidR="00335C73" w:rsidRDefault="00335C73" w:rsidP="00A9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75944"/>
      <w:docPartObj>
        <w:docPartGallery w:val="Page Numbers (Bottom of Page)"/>
        <w:docPartUnique/>
      </w:docPartObj>
    </w:sdtPr>
    <w:sdtEndPr/>
    <w:sdtContent>
      <w:p w:rsidR="00E319A4" w:rsidRDefault="00E319A4">
        <w:pPr>
          <w:pStyle w:val="aa"/>
          <w:jc w:val="right"/>
        </w:pPr>
        <w:r>
          <w:fldChar w:fldCharType="begin"/>
        </w:r>
        <w:r>
          <w:instrText>PAGE   \* MERGEFORMAT</w:instrText>
        </w:r>
        <w:r>
          <w:fldChar w:fldCharType="separate"/>
        </w:r>
        <w:r w:rsidR="00B92063">
          <w:rPr>
            <w:noProof/>
          </w:rPr>
          <w:t>1</w:t>
        </w:r>
        <w:r>
          <w:fldChar w:fldCharType="end"/>
        </w:r>
      </w:p>
    </w:sdtContent>
  </w:sdt>
  <w:p w:rsidR="00E319A4" w:rsidRDefault="00E319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73" w:rsidRDefault="00335C73" w:rsidP="00A901BF">
      <w:pPr>
        <w:spacing w:after="0" w:line="240" w:lineRule="auto"/>
      </w:pPr>
      <w:r>
        <w:separator/>
      </w:r>
    </w:p>
  </w:footnote>
  <w:footnote w:type="continuationSeparator" w:id="0">
    <w:p w:rsidR="00335C73" w:rsidRDefault="00335C73" w:rsidP="00A9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079A9"/>
    <w:rsid w:val="0001293D"/>
    <w:rsid w:val="00014500"/>
    <w:rsid w:val="000148E0"/>
    <w:rsid w:val="00014FFB"/>
    <w:rsid w:val="00016AD5"/>
    <w:rsid w:val="000177FA"/>
    <w:rsid w:val="00020FD8"/>
    <w:rsid w:val="00021043"/>
    <w:rsid w:val="00021B6C"/>
    <w:rsid w:val="00027E49"/>
    <w:rsid w:val="000307FF"/>
    <w:rsid w:val="00032205"/>
    <w:rsid w:val="00041FDE"/>
    <w:rsid w:val="00044E48"/>
    <w:rsid w:val="000452CD"/>
    <w:rsid w:val="00045A29"/>
    <w:rsid w:val="00045B0C"/>
    <w:rsid w:val="0004732B"/>
    <w:rsid w:val="00047BEF"/>
    <w:rsid w:val="00050710"/>
    <w:rsid w:val="0005095B"/>
    <w:rsid w:val="00051A25"/>
    <w:rsid w:val="00053600"/>
    <w:rsid w:val="000636FF"/>
    <w:rsid w:val="00065056"/>
    <w:rsid w:val="00066C00"/>
    <w:rsid w:val="00070C5B"/>
    <w:rsid w:val="00071519"/>
    <w:rsid w:val="00073223"/>
    <w:rsid w:val="000741DE"/>
    <w:rsid w:val="00074574"/>
    <w:rsid w:val="000753E2"/>
    <w:rsid w:val="000769D7"/>
    <w:rsid w:val="00077E49"/>
    <w:rsid w:val="000805A3"/>
    <w:rsid w:val="00080BA9"/>
    <w:rsid w:val="000866A0"/>
    <w:rsid w:val="000866B9"/>
    <w:rsid w:val="00091A22"/>
    <w:rsid w:val="000A31EA"/>
    <w:rsid w:val="000A6EDC"/>
    <w:rsid w:val="000A6F1E"/>
    <w:rsid w:val="000A718D"/>
    <w:rsid w:val="000B03DA"/>
    <w:rsid w:val="000B46EA"/>
    <w:rsid w:val="000C0C47"/>
    <w:rsid w:val="000C1DA8"/>
    <w:rsid w:val="000D1986"/>
    <w:rsid w:val="000D47B4"/>
    <w:rsid w:val="000D5F86"/>
    <w:rsid w:val="000D6CD6"/>
    <w:rsid w:val="000E0107"/>
    <w:rsid w:val="000E164D"/>
    <w:rsid w:val="000E55F9"/>
    <w:rsid w:val="000E5930"/>
    <w:rsid w:val="000E7467"/>
    <w:rsid w:val="000F396E"/>
    <w:rsid w:val="000F4CC1"/>
    <w:rsid w:val="00100DE6"/>
    <w:rsid w:val="00105FA4"/>
    <w:rsid w:val="001109E3"/>
    <w:rsid w:val="001212C1"/>
    <w:rsid w:val="00125439"/>
    <w:rsid w:val="00126255"/>
    <w:rsid w:val="0013092F"/>
    <w:rsid w:val="00133A31"/>
    <w:rsid w:val="001349CA"/>
    <w:rsid w:val="00136512"/>
    <w:rsid w:val="001421E3"/>
    <w:rsid w:val="001455D0"/>
    <w:rsid w:val="001555C4"/>
    <w:rsid w:val="00156455"/>
    <w:rsid w:val="00156CA6"/>
    <w:rsid w:val="00157204"/>
    <w:rsid w:val="001621F1"/>
    <w:rsid w:val="00163B15"/>
    <w:rsid w:val="0016422A"/>
    <w:rsid w:val="00166C70"/>
    <w:rsid w:val="00167BB3"/>
    <w:rsid w:val="0018334A"/>
    <w:rsid w:val="001842A3"/>
    <w:rsid w:val="001846EC"/>
    <w:rsid w:val="00184F14"/>
    <w:rsid w:val="00185669"/>
    <w:rsid w:val="001877FD"/>
    <w:rsid w:val="001A062B"/>
    <w:rsid w:val="001A6E45"/>
    <w:rsid w:val="001B27E5"/>
    <w:rsid w:val="001B5A71"/>
    <w:rsid w:val="001C0954"/>
    <w:rsid w:val="001C4A52"/>
    <w:rsid w:val="001D1ED0"/>
    <w:rsid w:val="001D262F"/>
    <w:rsid w:val="001E60AB"/>
    <w:rsid w:val="001E68F2"/>
    <w:rsid w:val="001F13E2"/>
    <w:rsid w:val="001F6EDF"/>
    <w:rsid w:val="001F777A"/>
    <w:rsid w:val="001F7DB9"/>
    <w:rsid w:val="00200281"/>
    <w:rsid w:val="00202434"/>
    <w:rsid w:val="002114B1"/>
    <w:rsid w:val="00211FFB"/>
    <w:rsid w:val="002124B4"/>
    <w:rsid w:val="00213BA5"/>
    <w:rsid w:val="002166BD"/>
    <w:rsid w:val="00217A82"/>
    <w:rsid w:val="00220CD1"/>
    <w:rsid w:val="00221844"/>
    <w:rsid w:val="00221FAD"/>
    <w:rsid w:val="00225901"/>
    <w:rsid w:val="00230825"/>
    <w:rsid w:val="0023151E"/>
    <w:rsid w:val="00237191"/>
    <w:rsid w:val="002411C4"/>
    <w:rsid w:val="0024265F"/>
    <w:rsid w:val="0024607D"/>
    <w:rsid w:val="002501A6"/>
    <w:rsid w:val="00250ECF"/>
    <w:rsid w:val="0025229F"/>
    <w:rsid w:val="00253054"/>
    <w:rsid w:val="0025442B"/>
    <w:rsid w:val="00257321"/>
    <w:rsid w:val="00261FBF"/>
    <w:rsid w:val="00266DB7"/>
    <w:rsid w:val="002738AD"/>
    <w:rsid w:val="00273C8C"/>
    <w:rsid w:val="002743E4"/>
    <w:rsid w:val="002766A7"/>
    <w:rsid w:val="00277FCE"/>
    <w:rsid w:val="00291C10"/>
    <w:rsid w:val="002941AB"/>
    <w:rsid w:val="0029444B"/>
    <w:rsid w:val="0029565B"/>
    <w:rsid w:val="00295F64"/>
    <w:rsid w:val="002969B6"/>
    <w:rsid w:val="002A2F56"/>
    <w:rsid w:val="002A5A51"/>
    <w:rsid w:val="002B1492"/>
    <w:rsid w:val="002B1B44"/>
    <w:rsid w:val="002B253B"/>
    <w:rsid w:val="002B2FD2"/>
    <w:rsid w:val="002B39C0"/>
    <w:rsid w:val="002B4191"/>
    <w:rsid w:val="002B6D0B"/>
    <w:rsid w:val="002C7220"/>
    <w:rsid w:val="002D12E9"/>
    <w:rsid w:val="002E3A6F"/>
    <w:rsid w:val="002F0AB8"/>
    <w:rsid w:val="002F1624"/>
    <w:rsid w:val="00300945"/>
    <w:rsid w:val="00306ACB"/>
    <w:rsid w:val="003119C5"/>
    <w:rsid w:val="00311F8D"/>
    <w:rsid w:val="00313DB8"/>
    <w:rsid w:val="00320F9F"/>
    <w:rsid w:val="003234DA"/>
    <w:rsid w:val="00334BC1"/>
    <w:rsid w:val="003358AB"/>
    <w:rsid w:val="00335C73"/>
    <w:rsid w:val="00335CAA"/>
    <w:rsid w:val="003439D2"/>
    <w:rsid w:val="003452E2"/>
    <w:rsid w:val="00346CF2"/>
    <w:rsid w:val="00356066"/>
    <w:rsid w:val="00356C36"/>
    <w:rsid w:val="00360DA8"/>
    <w:rsid w:val="00364A49"/>
    <w:rsid w:val="00366D08"/>
    <w:rsid w:val="003713C2"/>
    <w:rsid w:val="00373C36"/>
    <w:rsid w:val="00385D0C"/>
    <w:rsid w:val="003909D6"/>
    <w:rsid w:val="00390C92"/>
    <w:rsid w:val="0039222E"/>
    <w:rsid w:val="00392879"/>
    <w:rsid w:val="00395B56"/>
    <w:rsid w:val="00396C6F"/>
    <w:rsid w:val="003A0F7F"/>
    <w:rsid w:val="003A17B9"/>
    <w:rsid w:val="003A1C7F"/>
    <w:rsid w:val="003A50E3"/>
    <w:rsid w:val="003B0B49"/>
    <w:rsid w:val="003C22DA"/>
    <w:rsid w:val="003C2F7C"/>
    <w:rsid w:val="003C3813"/>
    <w:rsid w:val="003E0951"/>
    <w:rsid w:val="003E0CA1"/>
    <w:rsid w:val="003E11AF"/>
    <w:rsid w:val="003E4713"/>
    <w:rsid w:val="003E4F4C"/>
    <w:rsid w:val="003E6C0D"/>
    <w:rsid w:val="003F7066"/>
    <w:rsid w:val="00404109"/>
    <w:rsid w:val="0041060C"/>
    <w:rsid w:val="0041106D"/>
    <w:rsid w:val="004114E2"/>
    <w:rsid w:val="00414229"/>
    <w:rsid w:val="004168B3"/>
    <w:rsid w:val="00417EC8"/>
    <w:rsid w:val="00421D03"/>
    <w:rsid w:val="00422084"/>
    <w:rsid w:val="004307D1"/>
    <w:rsid w:val="00433444"/>
    <w:rsid w:val="00433B14"/>
    <w:rsid w:val="00445F9A"/>
    <w:rsid w:val="00446226"/>
    <w:rsid w:val="004534B1"/>
    <w:rsid w:val="00453DFD"/>
    <w:rsid w:val="0045492D"/>
    <w:rsid w:val="00463743"/>
    <w:rsid w:val="00465D6D"/>
    <w:rsid w:val="00473937"/>
    <w:rsid w:val="0048543B"/>
    <w:rsid w:val="00497397"/>
    <w:rsid w:val="004A12F2"/>
    <w:rsid w:val="004A346F"/>
    <w:rsid w:val="004B0AE7"/>
    <w:rsid w:val="004C3459"/>
    <w:rsid w:val="004C3C86"/>
    <w:rsid w:val="004C52D0"/>
    <w:rsid w:val="004D0BFC"/>
    <w:rsid w:val="004D10A8"/>
    <w:rsid w:val="004D1B1F"/>
    <w:rsid w:val="004D2402"/>
    <w:rsid w:val="004D74FA"/>
    <w:rsid w:val="004D7DC6"/>
    <w:rsid w:val="004E1672"/>
    <w:rsid w:val="004E7733"/>
    <w:rsid w:val="004F17F0"/>
    <w:rsid w:val="004F451C"/>
    <w:rsid w:val="00502823"/>
    <w:rsid w:val="005042C7"/>
    <w:rsid w:val="00505F71"/>
    <w:rsid w:val="00515A3D"/>
    <w:rsid w:val="00515FED"/>
    <w:rsid w:val="00517BAB"/>
    <w:rsid w:val="005209D1"/>
    <w:rsid w:val="00520FE2"/>
    <w:rsid w:val="00521348"/>
    <w:rsid w:val="005215DC"/>
    <w:rsid w:val="00525210"/>
    <w:rsid w:val="005279BB"/>
    <w:rsid w:val="00531698"/>
    <w:rsid w:val="005316E6"/>
    <w:rsid w:val="00531BC2"/>
    <w:rsid w:val="00535EC3"/>
    <w:rsid w:val="0054020E"/>
    <w:rsid w:val="005408E4"/>
    <w:rsid w:val="005477A3"/>
    <w:rsid w:val="00553164"/>
    <w:rsid w:val="0055424E"/>
    <w:rsid w:val="00563A23"/>
    <w:rsid w:val="005642EC"/>
    <w:rsid w:val="00565DB0"/>
    <w:rsid w:val="005663B8"/>
    <w:rsid w:val="0057075D"/>
    <w:rsid w:val="005732CE"/>
    <w:rsid w:val="00573509"/>
    <w:rsid w:val="00575845"/>
    <w:rsid w:val="00577828"/>
    <w:rsid w:val="00582CCC"/>
    <w:rsid w:val="005855C0"/>
    <w:rsid w:val="005879C0"/>
    <w:rsid w:val="00592A58"/>
    <w:rsid w:val="00592E3A"/>
    <w:rsid w:val="00595997"/>
    <w:rsid w:val="005976DA"/>
    <w:rsid w:val="005A18B5"/>
    <w:rsid w:val="005A5CC1"/>
    <w:rsid w:val="005A7F62"/>
    <w:rsid w:val="005B6BA6"/>
    <w:rsid w:val="005B7625"/>
    <w:rsid w:val="005C0A2D"/>
    <w:rsid w:val="005C3490"/>
    <w:rsid w:val="005D20D3"/>
    <w:rsid w:val="005D32A5"/>
    <w:rsid w:val="005D49CD"/>
    <w:rsid w:val="005E04A5"/>
    <w:rsid w:val="005E1001"/>
    <w:rsid w:val="005E2B95"/>
    <w:rsid w:val="005E6B8A"/>
    <w:rsid w:val="005F4AF2"/>
    <w:rsid w:val="0060150E"/>
    <w:rsid w:val="00603457"/>
    <w:rsid w:val="0060560D"/>
    <w:rsid w:val="00607C91"/>
    <w:rsid w:val="00610808"/>
    <w:rsid w:val="006108F5"/>
    <w:rsid w:val="00611624"/>
    <w:rsid w:val="00612027"/>
    <w:rsid w:val="00612374"/>
    <w:rsid w:val="006154CF"/>
    <w:rsid w:val="00621425"/>
    <w:rsid w:val="00621D14"/>
    <w:rsid w:val="006248AA"/>
    <w:rsid w:val="00624F55"/>
    <w:rsid w:val="00626AA9"/>
    <w:rsid w:val="0063033F"/>
    <w:rsid w:val="00630747"/>
    <w:rsid w:val="006309C0"/>
    <w:rsid w:val="00631F8C"/>
    <w:rsid w:val="006321A2"/>
    <w:rsid w:val="00632910"/>
    <w:rsid w:val="00636A7E"/>
    <w:rsid w:val="00642CE5"/>
    <w:rsid w:val="00642E52"/>
    <w:rsid w:val="00643D0F"/>
    <w:rsid w:val="00645906"/>
    <w:rsid w:val="00647BAA"/>
    <w:rsid w:val="00653ECB"/>
    <w:rsid w:val="00657098"/>
    <w:rsid w:val="0067058C"/>
    <w:rsid w:val="0067250B"/>
    <w:rsid w:val="00674CF4"/>
    <w:rsid w:val="00674EEC"/>
    <w:rsid w:val="00682259"/>
    <w:rsid w:val="0068787F"/>
    <w:rsid w:val="00696324"/>
    <w:rsid w:val="006A0BB2"/>
    <w:rsid w:val="006A659E"/>
    <w:rsid w:val="006A7DC0"/>
    <w:rsid w:val="006A7EAD"/>
    <w:rsid w:val="006C052C"/>
    <w:rsid w:val="006C1058"/>
    <w:rsid w:val="006C1E46"/>
    <w:rsid w:val="006C49D9"/>
    <w:rsid w:val="006D0ECA"/>
    <w:rsid w:val="006D7219"/>
    <w:rsid w:val="006D77D2"/>
    <w:rsid w:val="006E0567"/>
    <w:rsid w:val="006E6526"/>
    <w:rsid w:val="006E73F9"/>
    <w:rsid w:val="006E7C72"/>
    <w:rsid w:val="006F0FE0"/>
    <w:rsid w:val="006F1DAA"/>
    <w:rsid w:val="006F2605"/>
    <w:rsid w:val="006F4EA9"/>
    <w:rsid w:val="006F7034"/>
    <w:rsid w:val="00701E7B"/>
    <w:rsid w:val="007025FE"/>
    <w:rsid w:val="007050AD"/>
    <w:rsid w:val="00705711"/>
    <w:rsid w:val="0070620A"/>
    <w:rsid w:val="00712587"/>
    <w:rsid w:val="007128F2"/>
    <w:rsid w:val="00714D7E"/>
    <w:rsid w:val="007151A3"/>
    <w:rsid w:val="00715476"/>
    <w:rsid w:val="00716C1D"/>
    <w:rsid w:val="00716F7A"/>
    <w:rsid w:val="00727694"/>
    <w:rsid w:val="00732B58"/>
    <w:rsid w:val="007349A6"/>
    <w:rsid w:val="0074464D"/>
    <w:rsid w:val="00744657"/>
    <w:rsid w:val="00744CD4"/>
    <w:rsid w:val="00750B34"/>
    <w:rsid w:val="00750F07"/>
    <w:rsid w:val="00752159"/>
    <w:rsid w:val="00753E7C"/>
    <w:rsid w:val="00754154"/>
    <w:rsid w:val="00761662"/>
    <w:rsid w:val="0076333D"/>
    <w:rsid w:val="0076474D"/>
    <w:rsid w:val="00764D86"/>
    <w:rsid w:val="007719E0"/>
    <w:rsid w:val="0077418D"/>
    <w:rsid w:val="00775719"/>
    <w:rsid w:val="00775783"/>
    <w:rsid w:val="007767B5"/>
    <w:rsid w:val="00782AED"/>
    <w:rsid w:val="00782D0E"/>
    <w:rsid w:val="00783231"/>
    <w:rsid w:val="007832A4"/>
    <w:rsid w:val="00785D8F"/>
    <w:rsid w:val="007868B6"/>
    <w:rsid w:val="00792E22"/>
    <w:rsid w:val="007939D4"/>
    <w:rsid w:val="00794B4E"/>
    <w:rsid w:val="0079508E"/>
    <w:rsid w:val="00795396"/>
    <w:rsid w:val="007A0A6F"/>
    <w:rsid w:val="007A5865"/>
    <w:rsid w:val="007B1852"/>
    <w:rsid w:val="007B3FD8"/>
    <w:rsid w:val="007B73FB"/>
    <w:rsid w:val="007B7B20"/>
    <w:rsid w:val="007B7F8F"/>
    <w:rsid w:val="007C2E7E"/>
    <w:rsid w:val="007C4869"/>
    <w:rsid w:val="007C4C65"/>
    <w:rsid w:val="007D0412"/>
    <w:rsid w:val="007D2CD5"/>
    <w:rsid w:val="007D539D"/>
    <w:rsid w:val="007E36B3"/>
    <w:rsid w:val="007E541E"/>
    <w:rsid w:val="007E556F"/>
    <w:rsid w:val="007E5589"/>
    <w:rsid w:val="007F0C40"/>
    <w:rsid w:val="007F184D"/>
    <w:rsid w:val="007F51B1"/>
    <w:rsid w:val="008033CB"/>
    <w:rsid w:val="0080364C"/>
    <w:rsid w:val="00804DA4"/>
    <w:rsid w:val="00807F03"/>
    <w:rsid w:val="008109F1"/>
    <w:rsid w:val="008164DF"/>
    <w:rsid w:val="00817C7F"/>
    <w:rsid w:val="008207EC"/>
    <w:rsid w:val="00826A6C"/>
    <w:rsid w:val="00834A5A"/>
    <w:rsid w:val="00836E05"/>
    <w:rsid w:val="008375D9"/>
    <w:rsid w:val="00837C40"/>
    <w:rsid w:val="008429C2"/>
    <w:rsid w:val="00845F9A"/>
    <w:rsid w:val="008517BA"/>
    <w:rsid w:val="008518F2"/>
    <w:rsid w:val="00852D24"/>
    <w:rsid w:val="00856CD9"/>
    <w:rsid w:val="00867F8F"/>
    <w:rsid w:val="00870412"/>
    <w:rsid w:val="008712F7"/>
    <w:rsid w:val="00871D99"/>
    <w:rsid w:val="00874239"/>
    <w:rsid w:val="00874E70"/>
    <w:rsid w:val="008822D5"/>
    <w:rsid w:val="00883510"/>
    <w:rsid w:val="0088580C"/>
    <w:rsid w:val="00886178"/>
    <w:rsid w:val="00887874"/>
    <w:rsid w:val="00896126"/>
    <w:rsid w:val="008B3FF8"/>
    <w:rsid w:val="008D05E6"/>
    <w:rsid w:val="008D192A"/>
    <w:rsid w:val="008E00A4"/>
    <w:rsid w:val="008E1AAF"/>
    <w:rsid w:val="008E4041"/>
    <w:rsid w:val="008F2572"/>
    <w:rsid w:val="008F27C5"/>
    <w:rsid w:val="008F4690"/>
    <w:rsid w:val="008F7F9E"/>
    <w:rsid w:val="00912198"/>
    <w:rsid w:val="009127CB"/>
    <w:rsid w:val="009152D6"/>
    <w:rsid w:val="00915B52"/>
    <w:rsid w:val="00917C1E"/>
    <w:rsid w:val="00922F75"/>
    <w:rsid w:val="00923E26"/>
    <w:rsid w:val="0092410B"/>
    <w:rsid w:val="00935415"/>
    <w:rsid w:val="00940A71"/>
    <w:rsid w:val="009479AB"/>
    <w:rsid w:val="00950FE8"/>
    <w:rsid w:val="0095534C"/>
    <w:rsid w:val="00957DBE"/>
    <w:rsid w:val="00961787"/>
    <w:rsid w:val="00961F8F"/>
    <w:rsid w:val="009655D5"/>
    <w:rsid w:val="009665EB"/>
    <w:rsid w:val="00967CAE"/>
    <w:rsid w:val="00970E42"/>
    <w:rsid w:val="009745D1"/>
    <w:rsid w:val="00974729"/>
    <w:rsid w:val="00974ECD"/>
    <w:rsid w:val="009772D1"/>
    <w:rsid w:val="00981C25"/>
    <w:rsid w:val="00982A03"/>
    <w:rsid w:val="00983089"/>
    <w:rsid w:val="00983238"/>
    <w:rsid w:val="009868E5"/>
    <w:rsid w:val="00992EAF"/>
    <w:rsid w:val="009A1859"/>
    <w:rsid w:val="009A6B24"/>
    <w:rsid w:val="009B125C"/>
    <w:rsid w:val="009B17F8"/>
    <w:rsid w:val="009B2794"/>
    <w:rsid w:val="009C5DF0"/>
    <w:rsid w:val="009C67D7"/>
    <w:rsid w:val="009C6C82"/>
    <w:rsid w:val="009D0D42"/>
    <w:rsid w:val="009D3B94"/>
    <w:rsid w:val="009E1F5C"/>
    <w:rsid w:val="009E5CDE"/>
    <w:rsid w:val="009E5FA0"/>
    <w:rsid w:val="009F3C8B"/>
    <w:rsid w:val="009F68EC"/>
    <w:rsid w:val="009F7E96"/>
    <w:rsid w:val="00A02119"/>
    <w:rsid w:val="00A07934"/>
    <w:rsid w:val="00A10FF6"/>
    <w:rsid w:val="00A13975"/>
    <w:rsid w:val="00A174BD"/>
    <w:rsid w:val="00A20049"/>
    <w:rsid w:val="00A20487"/>
    <w:rsid w:val="00A21286"/>
    <w:rsid w:val="00A24DBA"/>
    <w:rsid w:val="00A26623"/>
    <w:rsid w:val="00A27ABF"/>
    <w:rsid w:val="00A31416"/>
    <w:rsid w:val="00A33C03"/>
    <w:rsid w:val="00A366C3"/>
    <w:rsid w:val="00A36849"/>
    <w:rsid w:val="00A36C82"/>
    <w:rsid w:val="00A378AD"/>
    <w:rsid w:val="00A40633"/>
    <w:rsid w:val="00A52B27"/>
    <w:rsid w:val="00A6068C"/>
    <w:rsid w:val="00A65D72"/>
    <w:rsid w:val="00A70CFA"/>
    <w:rsid w:val="00A71274"/>
    <w:rsid w:val="00A71C84"/>
    <w:rsid w:val="00A7293B"/>
    <w:rsid w:val="00A73041"/>
    <w:rsid w:val="00A766EA"/>
    <w:rsid w:val="00A8283F"/>
    <w:rsid w:val="00A82A55"/>
    <w:rsid w:val="00A84647"/>
    <w:rsid w:val="00A8789D"/>
    <w:rsid w:val="00A901BF"/>
    <w:rsid w:val="00AA47D6"/>
    <w:rsid w:val="00AA5051"/>
    <w:rsid w:val="00AB3FF3"/>
    <w:rsid w:val="00AB4F59"/>
    <w:rsid w:val="00AB6881"/>
    <w:rsid w:val="00AB7BCF"/>
    <w:rsid w:val="00AC3B10"/>
    <w:rsid w:val="00AD0BAF"/>
    <w:rsid w:val="00AD539F"/>
    <w:rsid w:val="00AD57FE"/>
    <w:rsid w:val="00AD6169"/>
    <w:rsid w:val="00AE18C9"/>
    <w:rsid w:val="00AE32D2"/>
    <w:rsid w:val="00AF2E30"/>
    <w:rsid w:val="00AF409C"/>
    <w:rsid w:val="00AF6645"/>
    <w:rsid w:val="00B061D9"/>
    <w:rsid w:val="00B11CCD"/>
    <w:rsid w:val="00B1356E"/>
    <w:rsid w:val="00B22F92"/>
    <w:rsid w:val="00B255A4"/>
    <w:rsid w:val="00B27717"/>
    <w:rsid w:val="00B33347"/>
    <w:rsid w:val="00B3657E"/>
    <w:rsid w:val="00B36F50"/>
    <w:rsid w:val="00B45051"/>
    <w:rsid w:val="00B51E72"/>
    <w:rsid w:val="00B55B9B"/>
    <w:rsid w:val="00B56E8B"/>
    <w:rsid w:val="00B6123B"/>
    <w:rsid w:val="00B645A7"/>
    <w:rsid w:val="00B70BA9"/>
    <w:rsid w:val="00B74904"/>
    <w:rsid w:val="00B849D0"/>
    <w:rsid w:val="00B84AE1"/>
    <w:rsid w:val="00B870B2"/>
    <w:rsid w:val="00B87B99"/>
    <w:rsid w:val="00B9001F"/>
    <w:rsid w:val="00B907DA"/>
    <w:rsid w:val="00B90A05"/>
    <w:rsid w:val="00B92063"/>
    <w:rsid w:val="00BA0961"/>
    <w:rsid w:val="00BB0460"/>
    <w:rsid w:val="00BB446F"/>
    <w:rsid w:val="00BB60C8"/>
    <w:rsid w:val="00BC1465"/>
    <w:rsid w:val="00BC3A66"/>
    <w:rsid w:val="00BC4C33"/>
    <w:rsid w:val="00BC4F4A"/>
    <w:rsid w:val="00BE6451"/>
    <w:rsid w:val="00BF01ED"/>
    <w:rsid w:val="00BF4456"/>
    <w:rsid w:val="00BF4479"/>
    <w:rsid w:val="00BF54EB"/>
    <w:rsid w:val="00BF7BA6"/>
    <w:rsid w:val="00C001C9"/>
    <w:rsid w:val="00C0071E"/>
    <w:rsid w:val="00C02315"/>
    <w:rsid w:val="00C02589"/>
    <w:rsid w:val="00C0787D"/>
    <w:rsid w:val="00C07E68"/>
    <w:rsid w:val="00C11488"/>
    <w:rsid w:val="00C14D1A"/>
    <w:rsid w:val="00C22455"/>
    <w:rsid w:val="00C2396B"/>
    <w:rsid w:val="00C30DE6"/>
    <w:rsid w:val="00C35E20"/>
    <w:rsid w:val="00C40196"/>
    <w:rsid w:val="00C43F9F"/>
    <w:rsid w:val="00C44177"/>
    <w:rsid w:val="00C473E7"/>
    <w:rsid w:val="00C54AE4"/>
    <w:rsid w:val="00C56197"/>
    <w:rsid w:val="00C6443C"/>
    <w:rsid w:val="00C64FFD"/>
    <w:rsid w:val="00C655D7"/>
    <w:rsid w:val="00C71682"/>
    <w:rsid w:val="00C73796"/>
    <w:rsid w:val="00C73EF4"/>
    <w:rsid w:val="00C75601"/>
    <w:rsid w:val="00C765D6"/>
    <w:rsid w:val="00C76A21"/>
    <w:rsid w:val="00C92CAB"/>
    <w:rsid w:val="00C935CB"/>
    <w:rsid w:val="00C97B5A"/>
    <w:rsid w:val="00CA100B"/>
    <w:rsid w:val="00CA2B0E"/>
    <w:rsid w:val="00CA389E"/>
    <w:rsid w:val="00CA3BBD"/>
    <w:rsid w:val="00CA5015"/>
    <w:rsid w:val="00CB09B2"/>
    <w:rsid w:val="00CB207A"/>
    <w:rsid w:val="00CB417C"/>
    <w:rsid w:val="00CB4BE8"/>
    <w:rsid w:val="00CC1CFC"/>
    <w:rsid w:val="00CC37DA"/>
    <w:rsid w:val="00CC4ED4"/>
    <w:rsid w:val="00CE4EAB"/>
    <w:rsid w:val="00CF3234"/>
    <w:rsid w:val="00CF7A6C"/>
    <w:rsid w:val="00D0138C"/>
    <w:rsid w:val="00D02F7F"/>
    <w:rsid w:val="00D070C1"/>
    <w:rsid w:val="00D12367"/>
    <w:rsid w:val="00D12C9C"/>
    <w:rsid w:val="00D12EC1"/>
    <w:rsid w:val="00D14943"/>
    <w:rsid w:val="00D14B13"/>
    <w:rsid w:val="00D16435"/>
    <w:rsid w:val="00D16995"/>
    <w:rsid w:val="00D21853"/>
    <w:rsid w:val="00D22D40"/>
    <w:rsid w:val="00D23D90"/>
    <w:rsid w:val="00D244AB"/>
    <w:rsid w:val="00D25279"/>
    <w:rsid w:val="00D32000"/>
    <w:rsid w:val="00D33FBC"/>
    <w:rsid w:val="00D35D0B"/>
    <w:rsid w:val="00D362AE"/>
    <w:rsid w:val="00D40A69"/>
    <w:rsid w:val="00D53A6A"/>
    <w:rsid w:val="00D62C54"/>
    <w:rsid w:val="00D70343"/>
    <w:rsid w:val="00D71C07"/>
    <w:rsid w:val="00D74120"/>
    <w:rsid w:val="00D7493E"/>
    <w:rsid w:val="00D7635D"/>
    <w:rsid w:val="00D85904"/>
    <w:rsid w:val="00D9158A"/>
    <w:rsid w:val="00DA218A"/>
    <w:rsid w:val="00DA33AB"/>
    <w:rsid w:val="00DB3FCA"/>
    <w:rsid w:val="00DB6745"/>
    <w:rsid w:val="00DB6D63"/>
    <w:rsid w:val="00DB701F"/>
    <w:rsid w:val="00DC1562"/>
    <w:rsid w:val="00DC2527"/>
    <w:rsid w:val="00DC272F"/>
    <w:rsid w:val="00DC40C3"/>
    <w:rsid w:val="00DD36EF"/>
    <w:rsid w:val="00DD4D08"/>
    <w:rsid w:val="00DD5B34"/>
    <w:rsid w:val="00DD7164"/>
    <w:rsid w:val="00DF0772"/>
    <w:rsid w:val="00DF1D5D"/>
    <w:rsid w:val="00DF1E94"/>
    <w:rsid w:val="00DF623A"/>
    <w:rsid w:val="00DF7C2F"/>
    <w:rsid w:val="00E03034"/>
    <w:rsid w:val="00E03447"/>
    <w:rsid w:val="00E05D13"/>
    <w:rsid w:val="00E05D36"/>
    <w:rsid w:val="00E06DD1"/>
    <w:rsid w:val="00E112DA"/>
    <w:rsid w:val="00E11874"/>
    <w:rsid w:val="00E150B5"/>
    <w:rsid w:val="00E208CB"/>
    <w:rsid w:val="00E319A4"/>
    <w:rsid w:val="00E32949"/>
    <w:rsid w:val="00E33018"/>
    <w:rsid w:val="00E347A3"/>
    <w:rsid w:val="00E40077"/>
    <w:rsid w:val="00E40FB1"/>
    <w:rsid w:val="00E4168E"/>
    <w:rsid w:val="00E417A4"/>
    <w:rsid w:val="00E41AD8"/>
    <w:rsid w:val="00E42393"/>
    <w:rsid w:val="00E42D70"/>
    <w:rsid w:val="00E43043"/>
    <w:rsid w:val="00E440D4"/>
    <w:rsid w:val="00E44605"/>
    <w:rsid w:val="00E502B1"/>
    <w:rsid w:val="00E52DBF"/>
    <w:rsid w:val="00E541F7"/>
    <w:rsid w:val="00E57033"/>
    <w:rsid w:val="00E60121"/>
    <w:rsid w:val="00E64C4A"/>
    <w:rsid w:val="00E70829"/>
    <w:rsid w:val="00E74B57"/>
    <w:rsid w:val="00E80B79"/>
    <w:rsid w:val="00E83EA6"/>
    <w:rsid w:val="00E87034"/>
    <w:rsid w:val="00E91A27"/>
    <w:rsid w:val="00E92854"/>
    <w:rsid w:val="00E92DAC"/>
    <w:rsid w:val="00EA3A4F"/>
    <w:rsid w:val="00EB1D16"/>
    <w:rsid w:val="00EB2F8E"/>
    <w:rsid w:val="00EB351C"/>
    <w:rsid w:val="00EC0E30"/>
    <w:rsid w:val="00EC0EDB"/>
    <w:rsid w:val="00EC44D3"/>
    <w:rsid w:val="00ED019B"/>
    <w:rsid w:val="00ED5A20"/>
    <w:rsid w:val="00ED7734"/>
    <w:rsid w:val="00EE0840"/>
    <w:rsid w:val="00EE1A9C"/>
    <w:rsid w:val="00EE318C"/>
    <w:rsid w:val="00EF1143"/>
    <w:rsid w:val="00EF1F2F"/>
    <w:rsid w:val="00EF25FA"/>
    <w:rsid w:val="00EF5E69"/>
    <w:rsid w:val="00F01C02"/>
    <w:rsid w:val="00F06397"/>
    <w:rsid w:val="00F10C10"/>
    <w:rsid w:val="00F131BF"/>
    <w:rsid w:val="00F157EF"/>
    <w:rsid w:val="00F17B5F"/>
    <w:rsid w:val="00F202E5"/>
    <w:rsid w:val="00F303C6"/>
    <w:rsid w:val="00F33291"/>
    <w:rsid w:val="00F35BA3"/>
    <w:rsid w:val="00F36977"/>
    <w:rsid w:val="00F41BE2"/>
    <w:rsid w:val="00F42FBC"/>
    <w:rsid w:val="00F4349B"/>
    <w:rsid w:val="00F469B0"/>
    <w:rsid w:val="00F517A9"/>
    <w:rsid w:val="00F57FFA"/>
    <w:rsid w:val="00F60624"/>
    <w:rsid w:val="00F608D7"/>
    <w:rsid w:val="00F60AED"/>
    <w:rsid w:val="00F61D73"/>
    <w:rsid w:val="00F61D94"/>
    <w:rsid w:val="00F63D24"/>
    <w:rsid w:val="00F66018"/>
    <w:rsid w:val="00F7268A"/>
    <w:rsid w:val="00F72A77"/>
    <w:rsid w:val="00F77FC1"/>
    <w:rsid w:val="00F835BD"/>
    <w:rsid w:val="00F84119"/>
    <w:rsid w:val="00F866F8"/>
    <w:rsid w:val="00F90F3F"/>
    <w:rsid w:val="00F93276"/>
    <w:rsid w:val="00F95783"/>
    <w:rsid w:val="00F9741E"/>
    <w:rsid w:val="00FA14B1"/>
    <w:rsid w:val="00FA654B"/>
    <w:rsid w:val="00FB28FF"/>
    <w:rsid w:val="00FB6A13"/>
    <w:rsid w:val="00FC3548"/>
    <w:rsid w:val="00FC7363"/>
    <w:rsid w:val="00FD09BD"/>
    <w:rsid w:val="00FD5181"/>
    <w:rsid w:val="00FD561A"/>
    <w:rsid w:val="00FE345D"/>
    <w:rsid w:val="00FE3894"/>
    <w:rsid w:val="00FE4DE7"/>
    <w:rsid w:val="00FF2947"/>
    <w:rsid w:val="00FF4B53"/>
    <w:rsid w:val="00FF58CE"/>
    <w:rsid w:val="00FF59F8"/>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901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01BF"/>
  </w:style>
  <w:style w:type="paragraph" w:styleId="aa">
    <w:name w:val="footer"/>
    <w:basedOn w:val="a"/>
    <w:link w:val="ab"/>
    <w:uiPriority w:val="99"/>
    <w:unhideWhenUsed/>
    <w:rsid w:val="00A901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01BF"/>
  </w:style>
  <w:style w:type="paragraph" w:customStyle="1" w:styleId="s1">
    <w:name w:val="s_1"/>
    <w:basedOn w:val="a"/>
    <w:rsid w:val="00C7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64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08151883">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03002570">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46099270">
      <w:bodyDiv w:val="1"/>
      <w:marLeft w:val="0"/>
      <w:marRight w:val="0"/>
      <w:marTop w:val="0"/>
      <w:marBottom w:val="0"/>
      <w:divBdr>
        <w:top w:val="none" w:sz="0" w:space="0" w:color="auto"/>
        <w:left w:val="none" w:sz="0" w:space="0" w:color="auto"/>
        <w:bottom w:val="none" w:sz="0" w:space="0" w:color="auto"/>
        <w:right w:val="none" w:sz="0" w:space="0" w:color="auto"/>
      </w:divBdr>
      <w:divsChild>
        <w:div w:id="840773899">
          <w:marLeft w:val="0"/>
          <w:marRight w:val="0"/>
          <w:marTop w:val="240"/>
          <w:marBottom w:val="240"/>
          <w:divBdr>
            <w:top w:val="none" w:sz="0" w:space="0" w:color="auto"/>
            <w:left w:val="none" w:sz="0" w:space="0" w:color="auto"/>
            <w:bottom w:val="none" w:sz="0" w:space="0" w:color="auto"/>
            <w:right w:val="none" w:sz="0" w:space="0" w:color="auto"/>
          </w:divBdr>
        </w:div>
      </w:divsChild>
    </w:div>
    <w:div w:id="346905781">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5951882">
      <w:bodyDiv w:val="1"/>
      <w:marLeft w:val="0"/>
      <w:marRight w:val="0"/>
      <w:marTop w:val="0"/>
      <w:marBottom w:val="0"/>
      <w:divBdr>
        <w:top w:val="none" w:sz="0" w:space="0" w:color="auto"/>
        <w:left w:val="none" w:sz="0" w:space="0" w:color="auto"/>
        <w:bottom w:val="none" w:sz="0" w:space="0" w:color="auto"/>
        <w:right w:val="none" w:sz="0" w:space="0" w:color="auto"/>
      </w:divBdr>
    </w:div>
    <w:div w:id="456610708">
      <w:bodyDiv w:val="1"/>
      <w:marLeft w:val="0"/>
      <w:marRight w:val="0"/>
      <w:marTop w:val="0"/>
      <w:marBottom w:val="0"/>
      <w:divBdr>
        <w:top w:val="none" w:sz="0" w:space="0" w:color="auto"/>
        <w:left w:val="none" w:sz="0" w:space="0" w:color="auto"/>
        <w:bottom w:val="none" w:sz="0" w:space="0" w:color="auto"/>
        <w:right w:val="none" w:sz="0" w:space="0" w:color="auto"/>
      </w:divBdr>
    </w:div>
    <w:div w:id="493032851">
      <w:bodyDiv w:val="1"/>
      <w:marLeft w:val="0"/>
      <w:marRight w:val="0"/>
      <w:marTop w:val="0"/>
      <w:marBottom w:val="0"/>
      <w:divBdr>
        <w:top w:val="none" w:sz="0" w:space="0" w:color="auto"/>
        <w:left w:val="none" w:sz="0" w:space="0" w:color="auto"/>
        <w:bottom w:val="none" w:sz="0" w:space="0" w:color="auto"/>
        <w:right w:val="none" w:sz="0" w:space="0" w:color="auto"/>
      </w:divBdr>
    </w:div>
    <w:div w:id="496767163">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849753685">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173763830">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15913460">
      <w:bodyDiv w:val="1"/>
      <w:marLeft w:val="0"/>
      <w:marRight w:val="0"/>
      <w:marTop w:val="0"/>
      <w:marBottom w:val="0"/>
      <w:divBdr>
        <w:top w:val="none" w:sz="0" w:space="0" w:color="auto"/>
        <w:left w:val="none" w:sz="0" w:space="0" w:color="auto"/>
        <w:bottom w:val="none" w:sz="0" w:space="0" w:color="auto"/>
        <w:right w:val="none" w:sz="0" w:space="0" w:color="auto"/>
      </w:divBdr>
    </w:div>
    <w:div w:id="1337072075">
      <w:bodyDiv w:val="1"/>
      <w:marLeft w:val="0"/>
      <w:marRight w:val="0"/>
      <w:marTop w:val="0"/>
      <w:marBottom w:val="0"/>
      <w:divBdr>
        <w:top w:val="none" w:sz="0" w:space="0" w:color="auto"/>
        <w:left w:val="none" w:sz="0" w:space="0" w:color="auto"/>
        <w:bottom w:val="none" w:sz="0" w:space="0" w:color="auto"/>
        <w:right w:val="none" w:sz="0" w:space="0" w:color="auto"/>
      </w:divBdr>
    </w:div>
    <w:div w:id="1343896028">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709793069">
      <w:bodyDiv w:val="1"/>
      <w:marLeft w:val="0"/>
      <w:marRight w:val="0"/>
      <w:marTop w:val="0"/>
      <w:marBottom w:val="0"/>
      <w:divBdr>
        <w:top w:val="none" w:sz="0" w:space="0" w:color="auto"/>
        <w:left w:val="none" w:sz="0" w:space="0" w:color="auto"/>
        <w:bottom w:val="none" w:sz="0" w:space="0" w:color="auto"/>
        <w:right w:val="none" w:sz="0" w:space="0" w:color="auto"/>
      </w:divBdr>
    </w:div>
    <w:div w:id="1725449903">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46306049">
      <w:bodyDiv w:val="1"/>
      <w:marLeft w:val="0"/>
      <w:marRight w:val="0"/>
      <w:marTop w:val="0"/>
      <w:marBottom w:val="0"/>
      <w:divBdr>
        <w:top w:val="none" w:sz="0" w:space="0" w:color="auto"/>
        <w:left w:val="none" w:sz="0" w:space="0" w:color="auto"/>
        <w:bottom w:val="none" w:sz="0" w:space="0" w:color="auto"/>
        <w:right w:val="none" w:sz="0" w:space="0" w:color="auto"/>
      </w:divBdr>
    </w:div>
    <w:div w:id="1954364272">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7420144">
      <w:bodyDiv w:val="1"/>
      <w:marLeft w:val="0"/>
      <w:marRight w:val="0"/>
      <w:marTop w:val="0"/>
      <w:marBottom w:val="0"/>
      <w:divBdr>
        <w:top w:val="none" w:sz="0" w:space="0" w:color="auto"/>
        <w:left w:val="none" w:sz="0" w:space="0" w:color="auto"/>
        <w:bottom w:val="none" w:sz="0" w:space="0" w:color="auto"/>
        <w:right w:val="none" w:sz="0" w:space="0" w:color="auto"/>
      </w:divBdr>
    </w:div>
    <w:div w:id="2028604272">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5176052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demo.garant.ru/" TargetMode="Externa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6135-D268-4266-8C5E-104C6EC3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5292</TotalTime>
  <Pages>18</Pages>
  <Words>6486</Words>
  <Characters>36973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367</cp:revision>
  <cp:lastPrinted>2019-03-22T02:35:00Z</cp:lastPrinted>
  <dcterms:created xsi:type="dcterms:W3CDTF">2015-03-20T01:37:00Z</dcterms:created>
  <dcterms:modified xsi:type="dcterms:W3CDTF">2020-04-05T07:38:00Z</dcterms:modified>
</cp:coreProperties>
</file>