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9A7275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A7275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proofErr w:type="spellStart"/>
      <w:r w:rsidR="00B36D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Амыльский</w:t>
      </w:r>
      <w:proofErr w:type="spellEnd"/>
      <w:r w:rsidR="00A65D72"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D0138C" w:rsidRPr="009A72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A7275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9A7275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1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07D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94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5845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9A72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2B1492" w:rsidRPr="009A7275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9A7275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контрольно-счетного орг</w:t>
      </w:r>
      <w:bookmarkStart w:id="0" w:name="_GoBack"/>
      <w:bookmarkEnd w:id="0"/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 Каратузского района на отчёт об исполнении бюджета муниципального образования </w:t>
      </w:r>
      <w:proofErr w:type="spellStart"/>
      <w:r w:rsidR="00B36D5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proofErr w:type="spellEnd"/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B46EA"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22 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proofErr w:type="spellStart"/>
      <w:r w:rsidR="00B36D56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Амыльский</w:t>
      </w:r>
      <w:proofErr w:type="spellEnd"/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proofErr w:type="spellStart"/>
      <w:r w:rsidR="00B36D56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Амыльского</w:t>
      </w:r>
      <w:proofErr w:type="spellEnd"/>
      <w:r w:rsidR="00433B14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B36D56" w:rsidRPr="00B36D56">
        <w:rPr>
          <w:rFonts w:ascii="Times New Roman" w:eastAsia="Calibri" w:hAnsi="Times New Roman" w:cs="Times New Roman"/>
          <w:sz w:val="28"/>
          <w:szCs w:val="28"/>
          <w:lang w:eastAsia="ar-SA"/>
        </w:rPr>
        <w:t>07.06.2018</w:t>
      </w:r>
      <w:r w:rsidR="00213BA5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B36D56">
        <w:rPr>
          <w:rFonts w:ascii="Times New Roman" w:eastAsia="Calibri" w:hAnsi="Times New Roman" w:cs="Times New Roman"/>
          <w:sz w:val="28"/>
          <w:szCs w:val="28"/>
          <w:lang w:eastAsia="ar-SA"/>
        </w:rPr>
        <w:t>62</w:t>
      </w:r>
      <w:r w:rsidR="0041060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9A72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2020 год, утвержденного решением районного Совета депутатов от 12.12.2019 № Р-251. 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9A7275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551E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210794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551E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10794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2020 года.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2019 год. </w:t>
      </w:r>
    </w:p>
    <w:p w:rsidR="00D0138C" w:rsidRPr="009A7275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proofErr w:type="spellStart"/>
      <w:r w:rsidR="00B36D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proofErr w:type="spellEnd"/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2019 году осуществлялся в соответствии с Бюджетным кодексом Российской Федерации, Уставом муниципального образования </w:t>
      </w:r>
      <w:proofErr w:type="spellStart"/>
      <w:r w:rsidR="00B36D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proofErr w:type="spellEnd"/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9A727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2019 год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2019 год,</w:t>
      </w:r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proofErr w:type="spellStart"/>
      <w:r w:rsidR="00B36D5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proofErr w:type="spellEnd"/>
      <w:r w:rsidRPr="009A727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9A7275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proofErr w:type="spellStart"/>
      <w:r w:rsidR="00B36D5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proofErr w:type="spellEnd"/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2019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A74542"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</w:t>
      </w:r>
      <w:r w:rsidRPr="009A72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.03.2020.</w:t>
      </w:r>
    </w:p>
    <w:p w:rsidR="00D0138C" w:rsidRPr="009A7275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F28F9" w:rsidRPr="00AF28F9" w:rsidRDefault="00AF28F9" w:rsidP="00AF28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8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D0138C" w:rsidRPr="00AF28F9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 </w:t>
      </w:r>
      <w:r w:rsidR="00B33347"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9A7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полной</w:t>
      </w:r>
      <w:r w:rsidRPr="009A7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</w:t>
      </w:r>
      <w:r w:rsidRPr="00AF28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п.11 Инструкции № 191н.</w:t>
      </w:r>
    </w:p>
    <w:p w:rsidR="00AD7B3D" w:rsidRDefault="001702E6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</w:t>
      </w:r>
      <w:r w:rsidRPr="00C57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представлен</w:t>
      </w: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о принятых бюджетных обязательствах (ф. 0503128-НП), что противоречит п. 68.1, п. 73.1 Инструкции № 191н (Письмо Минфина России от 31 декабря 2019 г. N 02-06-07/103995). </w:t>
      </w:r>
      <w:proofErr w:type="gramStart"/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раскрытия информации о ходе реализации национальных проектов (региональных проектов в составе национальных проектов) главные распорядители, распорядители, получатели бюджетных средств дополнительно формируют и представляют в составе комплекта годовой отчетности  Отчет ф. 0503128,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</w:t>
      </w:r>
      <w:proofErr w:type="gramEnd"/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</w:t>
      </w:r>
      <w:proofErr w:type="gramEnd"/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национальных проектов).</w:t>
      </w:r>
    </w:p>
    <w:p w:rsidR="00C57D1E" w:rsidRPr="00C57D1E" w:rsidRDefault="00C57D1E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том, что Отчет (ф. 0503128-НП) не имеет числового значения не отражено в текстовой части пояснительной записке ф.0503160.</w:t>
      </w:r>
    </w:p>
    <w:p w:rsidR="00C57D1E" w:rsidRDefault="00C57D1E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57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п.70 Инструкции № 191н в Отчете о принятых бюджетных обязательствах (ф.0503128) </w:t>
      </w:r>
      <w:r w:rsidR="00D15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заполнена графа 4 </w:t>
      </w: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>"Утверждено (доведено)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ассигнований</w:t>
      </w: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 w:rsidR="00D150E3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оказатель «не исполнено принятых бюджетных обязательств» </w:t>
      </w:r>
      <w:r w:rsidRPr="00D15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соответствует  </w:t>
      </w: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57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графы 7 и графы 10. </w:t>
      </w:r>
    </w:p>
    <w:p w:rsidR="00534014" w:rsidRDefault="0019445B" w:rsidP="001702E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19445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hyperlink r:id="rId10" w:anchor="/document/12181732/entry/1153" w:history="1">
        <w:r w:rsidRPr="0019445B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п. 153</w:t>
        </w:r>
      </w:hyperlink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Инструкции N 191 в </w:t>
      </w:r>
      <w:hyperlink r:id="rId11" w:anchor="/document/12181732/entry/376055" w:history="1">
        <w:r w:rsidRPr="0019445B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графе 2</w:t>
        </w:r>
      </w:hyperlink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таблицы 1 "Сведения об основных направлениях деятельности" не раскрыта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 (формирование, утверждение, исполнение бюджета и </w:t>
      </w:r>
      <w:proofErr w:type="gramStart"/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контроль за</w:t>
      </w:r>
      <w:proofErr w:type="gramEnd"/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его исполнением, установление, изм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енение и отмена местных налогов</w:t>
      </w:r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владение, пользование и распоряжение имуществом, находящимся в собственности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поселения</w:t>
      </w:r>
      <w:r w:rsidRPr="001944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и т.д.)</w:t>
      </w:r>
      <w:r w:rsidR="00342B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42B4A" w:rsidRPr="0019445B" w:rsidRDefault="00342B4A" w:rsidP="001702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не представлены Сведения о проведении инвентаризаций (Таблица N 6). При отсутствии расхождений по результатам инвентаризации, проведенной в целях подтверждения </w:t>
      </w:r>
      <w:r w:rsidRPr="00342B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показателей годовой бюджетной отчетности,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0503160), с указанием нормативного акта, на основании кото</w:t>
      </w:r>
      <w:r w:rsidR="00BC6E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 проводилась инвентаризация (</w:t>
      </w:r>
      <w:r w:rsidR="00BC6EB4" w:rsidRPr="00BC6EB4">
        <w:rPr>
          <w:rFonts w:ascii="Times New Roman" w:eastAsia="Times New Roman" w:hAnsi="Times New Roman" w:cs="Times New Roman"/>
          <w:sz w:val="28"/>
          <w:szCs w:val="28"/>
          <w:lang w:eastAsia="ar-SA"/>
        </w:rPr>
        <w:t>п. 156 Инструкции</w:t>
      </w:r>
      <w:r w:rsidR="00BC6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191н).</w:t>
      </w:r>
    </w:p>
    <w:p w:rsidR="00534014" w:rsidRPr="00534014" w:rsidRDefault="00534014" w:rsidP="0053401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составе пояснительной записке  представлена таблица 2 «Сведения </w:t>
      </w:r>
      <w:r w:rsidRPr="005340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мерах по повышению эффективности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340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расходования бюджетных средств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которая </w:t>
      </w:r>
      <w:r w:rsidRPr="002756E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исключена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 состава пояснительной записки </w:t>
      </w:r>
      <w:r w:rsidRPr="005340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hyperlink r:id="rId12" w:anchor="/document/71821756/entry/0" w:history="1">
        <w:r w:rsidRPr="00534014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приказом</w:t>
        </w:r>
      </w:hyperlink>
      <w:r w:rsidRPr="005340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Минфина России от 02.11.2017 N 176н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Pr="005340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</w:t>
      </w:r>
      <w:r w:rsidRPr="005340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мерах по повышению эффективности расходования бюджетных средств, при их наличии, включается в раздел 2 текстовой части Пояснительной записки (ф. 0503160).</w:t>
      </w:r>
    </w:p>
    <w:p w:rsidR="008B1C29" w:rsidRPr="00AF28F9" w:rsidRDefault="008B1C29" w:rsidP="008B1C2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8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формах бюджетной отчетности представленных к проверке исключены строки, не имеющие числового значения.</w:t>
      </w:r>
    </w:p>
    <w:p w:rsidR="008B1C29" w:rsidRPr="00AF28F9" w:rsidRDefault="008B1C29" w:rsidP="008B1C2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F28F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формах бюджетной отчетности исключение строк, не имеющих числовое значение, может привести к искажению результатов контроля (письмо Минфина России от 27.07.2016 N 02-06-10/43906).</w:t>
      </w:r>
    </w:p>
    <w:p w:rsidR="00A7293B" w:rsidRPr="00532243" w:rsidRDefault="00A7293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ведения бюджетного учета  утвержден Приказом   Минфина РФ от 6 декабря 2010 г. N 162н "Об утверждении Плана счетов бюджетного учета и Инструкции по его применению" (дале</w:t>
      </w:r>
      <w:proofErr w:type="gramStart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РФ № 162н).</w:t>
      </w:r>
    </w:p>
    <w:p w:rsidR="00A7293B" w:rsidRPr="00532243" w:rsidRDefault="00A7293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</w:t>
      </w:r>
      <w:r w:rsidR="00A52B27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A366C3" w:rsidRPr="00532243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ведению бухгалтерского учета и формирования информации, раскрываемой в бухгалтерской (финансовой) отчетности, и ее качественные характеристики утверждены Приказом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(далее-Приказ Минфина № 256н).</w:t>
      </w:r>
    </w:p>
    <w:p w:rsidR="00A366C3" w:rsidRPr="00532243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ведении бухгалтерского учета субъект учета обеспечивает формирование достоверной информации о наличии государственного (муниципального) имущества, его использовании, о принятых им обязательствах, полученных финансовых результатах, иной информации, необходимой пользователям бухгалтерской (финансовой)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целесообразностью, наличием и движением имущества</w:t>
      </w:r>
      <w:proofErr w:type="gramEnd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обязательств, использованием материальных, трудовых и финансовых ресурсов в соответствии с утвержденными нормами, нормативами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(п.18 Приказа Минфина № 256н</w:t>
      </w:r>
      <w:r w:rsidR="00A52B27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ст. 13</w:t>
      </w:r>
      <w:r w:rsidR="00A52B27" w:rsidRPr="00532243">
        <w:t xml:space="preserve"> </w:t>
      </w:r>
      <w:r w:rsidR="00A52B27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06.12.2011 № 402 ФЗ «О бухгалтерском учете» (далее-Федеральный закон № 402-ФЗ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532243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бухгалтерского учета, сформированные на счетах Рабочего плана счетов субъекта учета, и составленная на их основе бухгалтерская (финансовая) отчетность должны быть сопоставимы у субъектов учета (субъектов отчетности) вне зависимости от типов государственных (муниципальных) учреждений, уровня бюджета бюджетной системы Российской Федерации, в том числе за различные финансовые (отчетные) периоды их деятельности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(п.19 Приказа Минфина № 256н)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532243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Регистрация, систематизация и накопление информации, содержащейся в принятых к бухгалтерскому учету первичных (сводных) учетных документах, осуществляется в регистрах бухгалтерского учета, составляемых по формам, установленным в соответствии с бюджетным законодательством Российской Федерации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(п.28 Приказа Минфина № 256н</w:t>
      </w:r>
      <w:r w:rsidR="00A52B27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, п. 10 Инструкции № 157н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6C3" w:rsidRPr="00532243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Факты хозяйственной жизни отражаются в регистрах бухгалтерского учета в хронологической последовательности, с группировкой по соответствующим счетам бухгалтерского учета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(п.29 Приказа Минфина № 256н)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6C3" w:rsidRPr="00532243" w:rsidRDefault="00A366C3" w:rsidP="00A366C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Информация, содержащаяся в бухгалтерской (финансовой) отчетности, включая пояснения к ней, должна отвечать следующим характеристикам: уместность (релевантность), существенность, достоверное представление, сопоставимость, возможность проверки и (или) подтверждения достоверности данных (далее - верификация), своевременность, понятность</w:t>
      </w:r>
      <w:r w:rsidR="001E68F2"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(п.65 Приказа Минфина № 256н)</w:t>
      </w: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66C3" w:rsidRPr="00532243" w:rsidRDefault="00A366C3" w:rsidP="00A366C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22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№ 402</w:t>
      </w:r>
      <w:r w:rsidR="00A52B27" w:rsidRPr="005322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Pr="005322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ФЗ бюджетная отчетность составляется на основе данных </w:t>
      </w:r>
      <w:hyperlink r:id="rId13" w:anchor="/document/70951956/entry/4330" w:history="1">
        <w:r w:rsidRPr="00532243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5322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4" w:anchor="/document/70951956/entry/4000" w:history="1">
        <w:r w:rsidRPr="00532243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5322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D0138C" w:rsidRPr="005322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2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920F6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920F6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-утверждённые бюджетные назначения, отражённые в </w:t>
      </w:r>
      <w:r w:rsidR="00262D1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</w:t>
      </w:r>
      <w:r w:rsidR="00262D1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49D9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6C49D9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532243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C49D9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«Доходы бюджета» в сумме </w:t>
      </w:r>
      <w:r w:rsidR="00DD5F68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5 243,9</w:t>
      </w:r>
      <w:r w:rsidR="007B7B20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proofErr w:type="spellStart"/>
      <w:r w:rsidR="00B36D5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D5F68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D5F68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№ </w:t>
      </w:r>
      <w:r w:rsidR="00DD5F68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="007832A4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62D1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920F6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</w:t>
      </w:r>
      <w:r w:rsidR="00262D1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тчёте</w:t>
      </w:r>
      <w:r w:rsidR="00262D1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2A4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</w:t>
      </w:r>
      <w:r w:rsidR="00262D16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DD5F68"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5 323,6</w:t>
      </w: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31.12.2019.</w:t>
      </w:r>
    </w:p>
    <w:p w:rsidR="00D0138C" w:rsidRPr="00920F6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F6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5453F9" w:rsidRPr="005453F9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44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«утверждено (доведено) на 2019 год бюджетных ассигнований» в сумме 36 000,00 рублей  и «не исполнено принятых бюджетных обязательств»  в сумме 5 283 049,50 рублей по стр. 200 </w:t>
      </w:r>
      <w:r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2F7F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Отчёте о принятых бюджетных обязательствах (ф.0503128)</w:t>
      </w:r>
      <w:r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550E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FB6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FB6" w:rsidRPr="00545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="00745FB6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идентичным показателям в Отчете (ф.0503117) </w:t>
      </w:r>
      <w:r w:rsidR="00244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строке </w:t>
      </w:r>
      <w:r w:rsid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5453F9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</w:t>
      </w:r>
      <w:r w:rsid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ы бюджета</w:t>
      </w:r>
      <w:r w:rsidR="005453F9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, всего</w:t>
      </w:r>
      <w:r w:rsid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453F9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745FB6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53F9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> 323 627,72 рублей и</w:t>
      </w:r>
      <w:r w:rsid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</w:t>
      </w:r>
      <w:r w:rsidR="005453F9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40 578,67</w:t>
      </w:r>
      <w:proofErr w:type="gramEnd"/>
      <w:r w:rsidR="005453F9" w:rsidRPr="00545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соответственно;</w:t>
      </w:r>
    </w:p>
    <w:p w:rsidR="00D0138C" w:rsidRPr="00771D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771D06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</w:t>
      </w:r>
      <w:r w:rsidR="00D02F7F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71D06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выявлено;</w:t>
      </w:r>
    </w:p>
    <w:p w:rsidR="00163B15" w:rsidRPr="00D310D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771D06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3B15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«Доходы бюджета, всего» </w:t>
      </w:r>
      <w:r w:rsidR="00771D06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и «Расходы</w:t>
      </w:r>
      <w:r w:rsidR="00D310DC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</w:t>
      </w:r>
      <w:r w:rsidR="00771D06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10DC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D06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всего»</w:t>
      </w:r>
      <w:r w:rsidR="00D310DC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63B15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об исполнении бюджета (ф.0503164) </w:t>
      </w:r>
      <w:r w:rsidR="00163B15" w:rsidRPr="00D310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63B15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аналогичному показателю Отчета</w:t>
      </w:r>
      <w:r w:rsidR="00A52B27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163B15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</w:t>
      </w:r>
      <w:r w:rsidR="00D310DC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63B15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B44F9E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163B15" w:rsidRPr="00D310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0138C" w:rsidRPr="00D97CFC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Сведениях о движении нефинансовых активов (ф.</w:t>
      </w:r>
      <w:r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="00262D16"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средства в отчетном периоде не поступали)</w:t>
      </w:r>
      <w:r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2D16" w:rsidRPr="00D97CFC" w:rsidRDefault="00262D16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7CF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материальных запасов, в Сведениях о движении нефинансовых активов (ф.0503168) сопоставим  с данными Отчета о финансовых результатах (ф.0503121);</w:t>
      </w:r>
    </w:p>
    <w:p w:rsidR="00E40077" w:rsidRPr="00EA70D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</w:t>
      </w:r>
      <w:r w:rsidR="00EA70DB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денежные </w:t>
      </w: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обязательства в Отчете </w:t>
      </w:r>
      <w:r w:rsidR="009F3C8B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бюджетных обязательствах </w:t>
      </w:r>
      <w:r w:rsidR="00D02F7F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F3C8B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02F7F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</w:t>
      </w:r>
      <w:r w:rsidR="009F3C8B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E40077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т, </w:t>
      </w: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ведения о принятых и неисполненных обязательствах получателя бюджетных средств </w:t>
      </w:r>
      <w:r w:rsidR="00D02F7F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0503175</w:t>
      </w:r>
      <w:r w:rsidR="00D02F7F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40077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</w:t>
      </w:r>
      <w:r w:rsidR="00852D24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представлены</w:t>
      </w:r>
      <w:r w:rsidR="00E40077" w:rsidRPr="00EA70D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B66F2E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Справе 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B66F2E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EDC" w:rsidRPr="00B66F2E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соответствует показателю в Справки </w:t>
      </w:r>
      <w:r w:rsidR="005642EC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(ф.0503110);</w:t>
      </w:r>
    </w:p>
    <w:p w:rsidR="004534B1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соответствует аналогичному показателю  в Отчете</w:t>
      </w:r>
      <w:r w:rsidR="005642EC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B66F2E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5445" w:rsidRPr="00EE5445" w:rsidRDefault="00EE5445" w:rsidP="00EE544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01.01.2020 составляет </w:t>
      </w:r>
      <w:r w:rsidR="00270E65">
        <w:rPr>
          <w:rFonts w:ascii="Times New Roman" w:eastAsia="Times New Roman" w:hAnsi="Times New Roman" w:cs="Times New Roman"/>
          <w:sz w:val="28"/>
          <w:szCs w:val="28"/>
          <w:lang w:eastAsia="ar-SA"/>
        </w:rPr>
        <w:t>85 939,72</w:t>
      </w:r>
      <w:r w:rsidRPr="00EE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 w:rsidR="00270E65">
        <w:rPr>
          <w:rFonts w:ascii="Times New Roman" w:eastAsia="Times New Roman" w:hAnsi="Times New Roman" w:cs="Times New Roman"/>
          <w:sz w:val="28"/>
          <w:szCs w:val="28"/>
          <w:lang w:eastAsia="ar-SA"/>
        </w:rPr>
        <w:t>4 237 917,64</w:t>
      </w:r>
      <w:r w:rsidRPr="00EE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EE5445" w:rsidRPr="00B66F2E" w:rsidRDefault="00EE5445" w:rsidP="00EE544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4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данным годовой отчётности Баланса (форма 05031</w:t>
      </w:r>
      <w:r w:rsidR="00270E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E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 и согласно сведений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270E65">
        <w:rPr>
          <w:rFonts w:ascii="Times New Roman" w:eastAsia="Times New Roman" w:hAnsi="Times New Roman" w:cs="Times New Roman"/>
          <w:sz w:val="28"/>
          <w:szCs w:val="28"/>
          <w:lang w:eastAsia="ar-SA"/>
        </w:rPr>
        <w:t>47 690,25</w:t>
      </w:r>
      <w:r w:rsidRPr="00EE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60DA8" w:rsidRPr="00B66F2E" w:rsidRDefault="00360DA8" w:rsidP="00A82A5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</w:t>
      </w:r>
      <w:r w:rsidR="00A82A55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Приказа  Минфина РФ N 162н </w:t>
      </w:r>
      <w:r w:rsidR="00A7293B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A82A55" w:rsidRPr="00B66F2E">
        <w:rPr>
          <w:rFonts w:ascii="Times New Roman" w:hAnsi="Times New Roman" w:cs="Times New Roman"/>
          <w:sz w:val="28"/>
          <w:szCs w:val="28"/>
        </w:rPr>
        <w:t>Инструкци</w:t>
      </w:r>
      <w:r w:rsidR="00A7293B" w:rsidRPr="00B66F2E">
        <w:rPr>
          <w:rFonts w:ascii="Times New Roman" w:hAnsi="Times New Roman" w:cs="Times New Roman"/>
          <w:sz w:val="28"/>
          <w:szCs w:val="28"/>
        </w:rPr>
        <w:t>и</w:t>
      </w:r>
      <w:r w:rsidR="00A82A55" w:rsidRPr="00B66F2E">
        <w:rPr>
          <w:rFonts w:ascii="Times New Roman" w:hAnsi="Times New Roman" w:cs="Times New Roman"/>
          <w:sz w:val="28"/>
          <w:szCs w:val="28"/>
        </w:rPr>
        <w:t xml:space="preserve"> № 157н, </w:t>
      </w:r>
      <w:r w:rsidR="00A82A55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="00A82A55"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66F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средств и материальных запасов по </w:t>
      </w:r>
      <w:r w:rsidRPr="00B66F2E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643E68" w:rsidRDefault="00954E8C" w:rsidP="00954E8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8C">
        <w:rPr>
          <w:rFonts w:ascii="Times New Roman" w:hAnsi="Times New Roman" w:cs="Times New Roman"/>
          <w:sz w:val="28"/>
          <w:szCs w:val="28"/>
        </w:rPr>
        <w:t xml:space="preserve">В </w:t>
      </w:r>
      <w:r w:rsidRPr="00954E8C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954E8C">
        <w:rPr>
          <w:rFonts w:ascii="Times New Roman" w:hAnsi="Times New Roman" w:cs="Times New Roman"/>
          <w:sz w:val="28"/>
          <w:szCs w:val="28"/>
        </w:rPr>
        <w:t xml:space="preserve"> п.37, п. 38, п. 53  Инструкции № 157н, п. 5 Инструкции № 162н, п. 19, п. 29 Приказа Минфина России № 256н субъектом отчетности учет основных средств на аналитическом счете 0.101.00 «Основные средства» ведется  не в разрезе соответствующих аналитических кодов вида синтетического счета объекта учета, а именно:  на счете 00.101.12 «Нежилые помещения (здания и сооружения)»,   на  счете 00.101.34 «Машины и</w:t>
      </w:r>
      <w:proofErr w:type="gramEnd"/>
      <w:r w:rsidRPr="00954E8C">
        <w:rPr>
          <w:rFonts w:ascii="Times New Roman" w:hAnsi="Times New Roman" w:cs="Times New Roman"/>
          <w:sz w:val="28"/>
          <w:szCs w:val="28"/>
        </w:rPr>
        <w:t xml:space="preserve"> оборудование», на счете 00.101.35 «Транспортные средства», на счете </w:t>
      </w:r>
      <w:r w:rsidRPr="00954E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00.101.36 «Инвентарь производственный и хозяйственный», на счете </w:t>
      </w:r>
      <w:r w:rsidRPr="00954E8C">
        <w:rPr>
          <w:rFonts w:ascii="Times New Roman" w:hAnsi="Times New Roman" w:cs="Times New Roman"/>
          <w:sz w:val="28"/>
          <w:szCs w:val="28"/>
        </w:rPr>
        <w:t>00.101.38 «Прочие основные средства».</w:t>
      </w:r>
    </w:p>
    <w:p w:rsidR="00643E68" w:rsidRPr="00954E8C" w:rsidRDefault="00643E68" w:rsidP="00643E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8C">
        <w:rPr>
          <w:rFonts w:ascii="Times New Roman" w:hAnsi="Times New Roman" w:cs="Times New Roman"/>
          <w:sz w:val="28"/>
          <w:szCs w:val="28"/>
        </w:rPr>
        <w:t xml:space="preserve">Согласно п. 50 и п. 373 Инструкция № 157н, учет объектов основных средств, стоимостью до 10000 рублей включительно, за исключением объектов библиотечного фонда, ведется на </w:t>
      </w:r>
      <w:proofErr w:type="spellStart"/>
      <w:r w:rsidRPr="00954E8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954E8C">
        <w:rPr>
          <w:rFonts w:ascii="Times New Roman" w:hAnsi="Times New Roman" w:cs="Times New Roman"/>
          <w:sz w:val="28"/>
          <w:szCs w:val="28"/>
        </w:rPr>
        <w:t xml:space="preserve"> счете  21 «Основные средства в эксплуатации».</w:t>
      </w:r>
    </w:p>
    <w:p w:rsidR="00643E68" w:rsidRPr="00954E8C" w:rsidRDefault="00643E68" w:rsidP="00643E6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E8C">
        <w:rPr>
          <w:rFonts w:ascii="Times New Roman" w:hAnsi="Times New Roman" w:cs="Times New Roman"/>
          <w:sz w:val="28"/>
          <w:szCs w:val="28"/>
        </w:rPr>
        <w:t xml:space="preserve">На синтетическом счете 00.101.00 «Основные средства" </w:t>
      </w:r>
      <w:r w:rsidRPr="00954E8C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Pr="00954E8C">
        <w:rPr>
          <w:rFonts w:ascii="Times New Roman" w:hAnsi="Times New Roman" w:cs="Times New Roman"/>
          <w:sz w:val="28"/>
          <w:szCs w:val="28"/>
        </w:rPr>
        <w:t xml:space="preserve"> числятся основные средства, стоимостью менее 10 000,0 рублей в количестве в количестве 18 ед. на сумму 98 639,25  рублей.</w:t>
      </w:r>
    </w:p>
    <w:p w:rsidR="00954E8C" w:rsidRPr="00643E68" w:rsidRDefault="00954E8C" w:rsidP="00954E8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E68">
        <w:rPr>
          <w:rFonts w:ascii="Times New Roman" w:hAnsi="Times New Roman" w:cs="Times New Roman"/>
          <w:sz w:val="28"/>
          <w:szCs w:val="28"/>
        </w:rPr>
        <w:t xml:space="preserve">В </w:t>
      </w:r>
      <w:r w:rsidRPr="00643E68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643E68">
        <w:rPr>
          <w:rFonts w:ascii="Times New Roman" w:hAnsi="Times New Roman" w:cs="Times New Roman"/>
          <w:sz w:val="28"/>
          <w:szCs w:val="28"/>
        </w:rPr>
        <w:t xml:space="preserve">  п. 38, п. 117, п. 118 Инструкции № 157н, п. 21 Инструкции № 162н, п. 19, п. 29 Приказа Минфина России № 256н субъектом </w:t>
      </w:r>
      <w:r w:rsidRPr="00643E68">
        <w:rPr>
          <w:rFonts w:ascii="Times New Roman" w:hAnsi="Times New Roman" w:cs="Times New Roman"/>
          <w:sz w:val="28"/>
          <w:szCs w:val="28"/>
        </w:rPr>
        <w:lastRenderedPageBreak/>
        <w:t>отчетности учет объектов материальных запасов на аналитическом счете 0.105.00  «Материальные запасы» ведется  не в разрезе соответствующих аналитических кодов вида синтетического счета объекта учета, а именно: счете 00.105.31 "Медикаменты и перевязочные средства", на счете 00.105.33 "Горюче-смазочные материалы", на</w:t>
      </w:r>
      <w:proofErr w:type="gramEnd"/>
      <w:r w:rsidRPr="00643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E68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643E68">
        <w:rPr>
          <w:rFonts w:ascii="Times New Roman" w:hAnsi="Times New Roman" w:cs="Times New Roman"/>
          <w:sz w:val="28"/>
          <w:szCs w:val="28"/>
        </w:rPr>
        <w:t xml:space="preserve"> 00.105.34 "Строительные материалы", на счете 00.105.35 "Мягкий инвентарь",  на счете 00.105.36 "Прочие материальные запасы".</w:t>
      </w:r>
    </w:p>
    <w:p w:rsidR="00F63D24" w:rsidRPr="002578D0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F63D24" w:rsidRPr="002578D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25442B" w:rsidRPr="002578D0" w:rsidRDefault="00221FAD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2578D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="003A0F7F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73223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п.7 </w:t>
      </w:r>
      <w:r w:rsidR="003A0F7F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Инструкции № 191н</w:t>
      </w:r>
      <w:r w:rsidR="0025442B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ст. 13 Федерального закона № 402-ФЗ</w:t>
      </w:r>
      <w:r w:rsidR="00AC3F75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п. 18, п. 19, п. 65 Приказа Минфина России № 256н</w:t>
      </w:r>
      <w:r w:rsidR="0025442B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2605E3" w:rsidRPr="002578D0" w:rsidRDefault="002D1496" w:rsidP="0025442B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2605E3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остаток по счету 040100000 "Финансовый результат экономического субъекта" по</w:t>
      </w:r>
      <w:r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Балансу (ф.0503120) в сумме </w:t>
      </w:r>
      <w:r w:rsidR="002578D0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133 629,97</w:t>
      </w:r>
      <w:r w:rsidR="002605E3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 </w:t>
      </w:r>
      <w:r w:rsidR="002605E3" w:rsidRPr="002578D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соответствует</w:t>
      </w:r>
      <w:r w:rsidR="002605E3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остатку по счету 040130000 "Финансовый результат прошлых отчетных периодов", показатель в главной книги отсутствует (п. 19 Инструкции № 191н).</w:t>
      </w:r>
    </w:p>
    <w:p w:rsidR="00AC3F75" w:rsidRPr="002578D0" w:rsidRDefault="00AC3F75" w:rsidP="00AC3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-«средства на счетах бюджета в органе Федерального казначейства (020210000), всего» по Балансу (ф.0503120)  в сумме </w:t>
      </w:r>
      <w:r w:rsidR="002D1496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7 264,39</w:t>
      </w:r>
      <w:r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рублей </w:t>
      </w:r>
      <w:r w:rsidRPr="002578D0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подтверждены</w:t>
      </w:r>
      <w:r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регистрами бюджетного учета получателя бюджетных средств, а им</w:t>
      </w:r>
      <w:r w:rsidR="006A2ED9" w:rsidRPr="00257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енно показателями главной книги.</w:t>
      </w:r>
    </w:p>
    <w:p w:rsidR="00A06626" w:rsidRPr="00A06626" w:rsidRDefault="00A06626" w:rsidP="00AC3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-в </w:t>
      </w:r>
      <w:r w:rsidRPr="00A066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 72.1 Инструкции № 191н в Отчете (ф.0503128) в  </w:t>
      </w:r>
      <w:hyperlink r:id="rId15" w:anchor="/document/12181732/entry/503128900" w:history="1">
        <w:r w:rsidRPr="00A06626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разделе</w:t>
        </w:r>
      </w:hyperlink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"Обязательства финансовых годов, следующих за текущим (отчетным) финансовым годом"  показатель </w:t>
      </w:r>
      <w:r w:rsidR="00C962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C962D2" w:rsidRPr="00C962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общая сумма обязательств по расходам финансовых годов, следующих за текущим (отчетным) финансовым годом</w:t>
      </w:r>
      <w:r w:rsidR="00C962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графе 4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стр. 800 </w:t>
      </w:r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«по расходам, всего» в сумме 26 140,00 рублей </w:t>
      </w:r>
      <w:r w:rsidRPr="00A066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соответствует</w:t>
      </w:r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показателю главной книги    соответствующего счета аналитического учета счета </w:t>
      </w:r>
      <w:hyperlink r:id="rId16" w:anchor="/document/12180897/entry/25000" w:history="1">
        <w:r w:rsidRPr="00A06626">
          <w:rPr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150000000</w:t>
        </w:r>
        <w:proofErr w:type="gramEnd"/>
      </w:hyperlink>
      <w:r w:rsidRPr="00A066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"Санкционирование расходов" в сумме 0,00 рублей.</w:t>
      </w:r>
    </w:p>
    <w:p w:rsidR="001D4677" w:rsidRPr="001D4677" w:rsidRDefault="006A2ED9" w:rsidP="006A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1D4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Несоответствие данных отраженных в главной книге  с </w:t>
      </w:r>
      <w:r w:rsidR="001D4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показателями</w:t>
      </w:r>
      <w:r w:rsidRPr="001D4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бюджетной отчетности, </w:t>
      </w:r>
      <w:r w:rsidR="001D4677" w:rsidRPr="001D4677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свидетельствуют об искажении бюджетной отчетности.</w:t>
      </w:r>
    </w:p>
    <w:p w:rsidR="00D0138C" w:rsidRPr="002756E9" w:rsidRDefault="00D0138C" w:rsidP="00AC3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6E9">
        <w:rPr>
          <w:rFonts w:ascii="Times New Roman" w:hAnsi="Times New Roman" w:cs="Times New Roman"/>
          <w:i/>
          <w:sz w:val="28"/>
          <w:szCs w:val="28"/>
        </w:rPr>
        <w:t>Анализ мер по повышению эффективности бюджетных расходов.</w:t>
      </w:r>
    </w:p>
    <w:p w:rsidR="00BE22E2" w:rsidRDefault="00AD7B3D" w:rsidP="00AB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756E9">
        <w:rPr>
          <w:rFonts w:ascii="Times New Roman" w:hAnsi="Times New Roman" w:cs="Times New Roman"/>
          <w:sz w:val="28"/>
          <w:szCs w:val="28"/>
        </w:rPr>
        <w:t xml:space="preserve">информации представленной в </w:t>
      </w:r>
      <w:r w:rsidR="00427B82">
        <w:rPr>
          <w:rFonts w:ascii="Times New Roman" w:hAnsi="Times New Roman" w:cs="Times New Roman"/>
          <w:sz w:val="28"/>
          <w:szCs w:val="28"/>
        </w:rPr>
        <w:t>текстовой части пояснительной записке ф. 0503160</w:t>
      </w:r>
      <w:r>
        <w:rPr>
          <w:rFonts w:ascii="Times New Roman" w:hAnsi="Times New Roman" w:cs="Times New Roman"/>
          <w:sz w:val="28"/>
          <w:szCs w:val="28"/>
        </w:rPr>
        <w:t xml:space="preserve"> субъектом отчетности  </w:t>
      </w:r>
      <w:r w:rsidR="00534014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340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 бюджетных расходов осуществлялась р</w:t>
      </w:r>
      <w:r w:rsidRPr="00AD7B3D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534014">
        <w:rPr>
          <w:rFonts w:ascii="Times New Roman" w:hAnsi="Times New Roman" w:cs="Times New Roman"/>
          <w:sz w:val="28"/>
          <w:szCs w:val="28"/>
        </w:rPr>
        <w:t>мероприятий по с</w:t>
      </w:r>
      <w:r w:rsidRPr="00AD7B3D">
        <w:rPr>
          <w:rFonts w:ascii="Times New Roman" w:hAnsi="Times New Roman" w:cs="Times New Roman"/>
          <w:sz w:val="28"/>
          <w:szCs w:val="28"/>
        </w:rPr>
        <w:t>окращени</w:t>
      </w:r>
      <w:r w:rsidR="00534014">
        <w:rPr>
          <w:rFonts w:ascii="Times New Roman" w:hAnsi="Times New Roman" w:cs="Times New Roman"/>
          <w:sz w:val="28"/>
          <w:szCs w:val="28"/>
        </w:rPr>
        <w:t>ю</w:t>
      </w:r>
      <w:r w:rsidRPr="00AD7B3D">
        <w:rPr>
          <w:rFonts w:ascii="Times New Roman" w:hAnsi="Times New Roman" w:cs="Times New Roman"/>
          <w:sz w:val="28"/>
          <w:szCs w:val="28"/>
        </w:rPr>
        <w:t xml:space="preserve"> расходов на ГСМ,</w:t>
      </w:r>
      <w:r w:rsidR="00534014">
        <w:rPr>
          <w:rFonts w:ascii="Times New Roman" w:hAnsi="Times New Roman" w:cs="Times New Roman"/>
          <w:sz w:val="28"/>
          <w:szCs w:val="28"/>
        </w:rPr>
        <w:t xml:space="preserve"> </w:t>
      </w:r>
      <w:r w:rsidRPr="00AD7B3D">
        <w:rPr>
          <w:rFonts w:ascii="Times New Roman" w:hAnsi="Times New Roman" w:cs="Times New Roman"/>
          <w:sz w:val="28"/>
          <w:szCs w:val="28"/>
        </w:rPr>
        <w:t xml:space="preserve">электроэнергию. </w:t>
      </w:r>
      <w:r w:rsidR="00BE22E2" w:rsidRPr="00BE22E2">
        <w:rPr>
          <w:rFonts w:ascii="Times New Roman" w:hAnsi="Times New Roman" w:cs="Times New Roman"/>
          <w:sz w:val="28"/>
          <w:szCs w:val="28"/>
        </w:rPr>
        <w:t>Проводится работа по проведению мероприятий, связанных с инвентаризацией и регистрацией объектов недвижимости. Приняты меры по увеличению налогового потенциала по земельному налогу: совместная работа с  налоговыми органами и органом исполнительной власти по актуализации  данных о земельных участках и их владельцах. Не допускается просроченная кредиторская задолженность на 1 число каждого месяца. Обеспечивается соответствие расходов на содержание органов местного самоуправления нормативам формирования расходов на их содержание.</w:t>
      </w:r>
    </w:p>
    <w:p w:rsidR="00534014" w:rsidRDefault="002756E9" w:rsidP="00AB1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756E9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 152 Инструкции № 191н, Приказа Минфина России № 256н субъектом отчетности</w:t>
      </w:r>
      <w:r w:rsidR="006E5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материалах представленных одновременно с бюджетной отчетностью не отражены р</w:t>
      </w:r>
      <w:r w:rsidRPr="002756E9">
        <w:rPr>
          <w:rFonts w:ascii="Times New Roman" w:hAnsi="Times New Roman" w:cs="Times New Roman"/>
          <w:sz w:val="28"/>
          <w:szCs w:val="28"/>
        </w:rPr>
        <w:t>езультаты</w:t>
      </w:r>
      <w:r w:rsidR="0018523B">
        <w:rPr>
          <w:rFonts w:ascii="Times New Roman" w:hAnsi="Times New Roman" w:cs="Times New Roman"/>
          <w:sz w:val="28"/>
          <w:szCs w:val="28"/>
        </w:rPr>
        <w:t>, характеризующие степень результативности мер, принятых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расходования бюджетных средств.</w:t>
      </w:r>
    </w:p>
    <w:p w:rsidR="00D0138C" w:rsidRPr="00F32EFA" w:rsidRDefault="00D0138C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EFA">
        <w:rPr>
          <w:rFonts w:ascii="Times New Roman" w:hAnsi="Times New Roman" w:cs="Times New Roman"/>
          <w:i/>
          <w:sz w:val="28"/>
          <w:szCs w:val="28"/>
        </w:rPr>
        <w:t>Анализ состояния и оценка эффективности внутреннего финансового контроля.</w:t>
      </w:r>
    </w:p>
    <w:p w:rsidR="00856CD9" w:rsidRPr="0092476D" w:rsidRDefault="00856CD9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92476D">
        <w:rPr>
          <w:rFonts w:ascii="Times New Roman" w:hAnsi="Times New Roman" w:cs="Times New Roman"/>
          <w:sz w:val="28"/>
          <w:szCs w:val="28"/>
        </w:rPr>
        <w:t>Согласно сведениям представленным субъектом отчетности в</w:t>
      </w:r>
      <w:r w:rsidR="00D0138C" w:rsidRPr="0092476D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мероприятия по осуществлению внутреннего финансового контроля</w:t>
      </w:r>
      <w:r w:rsidR="00B74904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</w:t>
      </w:r>
      <w:r w:rsidR="00AB1739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использованием 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соблюдением требований </w:t>
      </w:r>
      <w:hyperlink r:id="rId17" w:anchor="/document/12112604/entry/2" w:history="1">
        <w:r w:rsidR="00D0138C" w:rsidRPr="009247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бюджетного законодательства</w:t>
        </w:r>
      </w:hyperlink>
      <w:r w:rsidR="00D0138C" w:rsidRPr="0092476D"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соблюдением финансовой дисциплины и эффект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</w:t>
      </w:r>
      <w:r w:rsidR="00B74904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органами Федерального казначейства, органами муниципального финансового контроля, являющимися соответственно органами (должностными лицами) исполнительной власти местных администраций,  не проводились.</w:t>
      </w:r>
      <w:r w:rsidR="00E41AD8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End"/>
    </w:p>
    <w:p w:rsidR="00D0138C" w:rsidRPr="0092476D" w:rsidRDefault="00E41AD8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Информацию</w:t>
      </w:r>
      <w:r w:rsidR="00B74904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отраженную субъектом отчетности в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Сведениях о результатах мероприятий внутреннего государственного (муниципального) финансового контроля (Таблица 5) </w:t>
      </w:r>
      <w:r w:rsidRPr="0092476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следует отражать</w:t>
      </w:r>
      <w:r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текстовой части пояснительной записке ф. 0503160. В таблице 5 отражаются контрольные мероприятия </w:t>
      </w:r>
      <w:r w:rsidR="00B74904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проводимые </w:t>
      </w:r>
      <w:r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органами Федерального казначейства, органами муниципального финансового контроля, являющимися соответственно органами (должностными лицами) исполнительной власти местных администраций</w:t>
      </w:r>
      <w:r w:rsidR="0070620A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(п. 157 Инструкции № 191н)</w:t>
      </w:r>
      <w:r w:rsidR="00D0138C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B1739" w:rsidRPr="0092476D" w:rsidRDefault="00D0138C" w:rsidP="00D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76D">
        <w:rPr>
          <w:rFonts w:ascii="Times New Roman" w:hAnsi="Times New Roman" w:cs="Times New Roman"/>
          <w:sz w:val="28"/>
          <w:szCs w:val="28"/>
        </w:rPr>
        <w:t xml:space="preserve">Субъектом отчетности </w:t>
      </w:r>
      <w:r w:rsidR="00B74904" w:rsidRPr="0092476D">
        <w:rPr>
          <w:rFonts w:ascii="Times New Roman" w:hAnsi="Times New Roman" w:cs="Times New Roman"/>
          <w:sz w:val="28"/>
          <w:szCs w:val="28"/>
        </w:rPr>
        <w:t>в соответствии</w:t>
      </w:r>
      <w:r w:rsidR="00B74904" w:rsidRPr="0092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04" w:rsidRPr="0092476D">
        <w:rPr>
          <w:rFonts w:ascii="Times New Roman" w:hAnsi="Times New Roman" w:cs="Times New Roman"/>
          <w:sz w:val="28"/>
          <w:szCs w:val="28"/>
        </w:rPr>
        <w:t>с</w:t>
      </w:r>
      <w:r w:rsidRPr="0092476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74904" w:rsidRPr="0092476D">
        <w:rPr>
          <w:rFonts w:ascii="Times New Roman" w:hAnsi="Times New Roman" w:cs="Times New Roman"/>
          <w:sz w:val="28"/>
          <w:szCs w:val="28"/>
        </w:rPr>
        <w:t>ми</w:t>
      </w:r>
      <w:r w:rsidRPr="0092476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/document/70103036/entry/19" w:history="1">
        <w:r w:rsidRPr="009247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</w:t>
        </w:r>
        <w:r w:rsidR="00A24DBA" w:rsidRPr="009247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247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19</w:t>
        </w:r>
      </w:hyperlink>
      <w:r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Федерального закона </w:t>
      </w:r>
      <w:r w:rsidR="00A24DBA"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Pr="009247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402-ФЗ</w:t>
      </w:r>
      <w:r w:rsidRPr="0092476D">
        <w:rPr>
          <w:rFonts w:ascii="Times New Roman" w:hAnsi="Times New Roman" w:cs="Times New Roman"/>
          <w:sz w:val="28"/>
          <w:szCs w:val="28"/>
        </w:rPr>
        <w:t xml:space="preserve"> в части организации и осуществления внутреннего </w:t>
      </w:r>
      <w:proofErr w:type="gramStart"/>
      <w:r w:rsidRPr="0092476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92476D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B74904" w:rsidRPr="0092476D">
        <w:rPr>
          <w:rFonts w:ascii="Times New Roman" w:hAnsi="Times New Roman" w:cs="Times New Roman"/>
          <w:sz w:val="28"/>
          <w:szCs w:val="28"/>
        </w:rPr>
        <w:t>емых фактов хозяйственной жизни, в отчетном периоде осуществлялись</w:t>
      </w:r>
      <w:r w:rsidR="0070620A" w:rsidRPr="0092476D">
        <w:rPr>
          <w:rFonts w:ascii="Times New Roman" w:hAnsi="Times New Roman" w:cs="Times New Roman"/>
          <w:sz w:val="28"/>
          <w:szCs w:val="28"/>
        </w:rPr>
        <w:t>:</w:t>
      </w:r>
      <w:r w:rsidR="00B74904" w:rsidRPr="0092476D">
        <w:rPr>
          <w:rFonts w:ascii="Times New Roman" w:hAnsi="Times New Roman" w:cs="Times New Roman"/>
          <w:sz w:val="28"/>
          <w:szCs w:val="28"/>
        </w:rPr>
        <w:t xml:space="preserve"> </w:t>
      </w:r>
      <w:r w:rsidR="0092476D" w:rsidRPr="0092476D">
        <w:rPr>
          <w:rFonts w:ascii="Times New Roman" w:hAnsi="Times New Roman" w:cs="Times New Roman"/>
          <w:sz w:val="28"/>
          <w:szCs w:val="28"/>
        </w:rPr>
        <w:t>контроль за соответствием заключаемых договоров объемам ассигнований и лимитам бюджетных обязательств, ежемесячные плановые и внеплановые проверки бланков строгой отчетности, проверка соответствия перечня полученных товаров, перечню и номенклатуре оплаченных</w:t>
      </w:r>
      <w:r w:rsidR="00AB1739" w:rsidRPr="0092476D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D0138C" w:rsidRPr="003035B6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proofErr w:type="spellStart"/>
      <w:r w:rsidR="00B36D56" w:rsidRPr="00303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proofErr w:type="spellEnd"/>
      <w:r w:rsidRPr="003035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2019 год.</w:t>
      </w:r>
      <w:r w:rsidRPr="00303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292A" w:rsidRPr="0030292A" w:rsidRDefault="00B2669B" w:rsidP="00905FF2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  <w:lang w:eastAsia="ar-SA"/>
        </w:rPr>
        <w:t xml:space="preserve">В </w:t>
      </w:r>
      <w:r w:rsidRPr="00B2669B">
        <w:rPr>
          <w:b/>
          <w:sz w:val="28"/>
          <w:szCs w:val="28"/>
          <w:lang w:eastAsia="ar-SA"/>
        </w:rPr>
        <w:t xml:space="preserve">нарушение </w:t>
      </w:r>
      <w:r w:rsidR="002B4409">
        <w:rPr>
          <w:sz w:val="28"/>
          <w:szCs w:val="28"/>
          <w:lang w:eastAsia="ar-SA"/>
        </w:rPr>
        <w:t>ст. 264.</w:t>
      </w:r>
      <w:r>
        <w:rPr>
          <w:sz w:val="28"/>
          <w:szCs w:val="28"/>
          <w:lang w:eastAsia="ar-SA"/>
        </w:rPr>
        <w:t xml:space="preserve">6 Бюджетного Кодекса Российской Федерации в проекте </w:t>
      </w:r>
      <w:r w:rsidRPr="00B2669B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я</w:t>
      </w:r>
      <w:r w:rsidRPr="00B2669B">
        <w:rPr>
          <w:sz w:val="28"/>
          <w:szCs w:val="28"/>
          <w:lang w:eastAsia="ar-SA"/>
        </w:rPr>
        <w:t xml:space="preserve"> об исполнении бюджета</w:t>
      </w:r>
      <w:r w:rsidR="00CF6939">
        <w:rPr>
          <w:sz w:val="28"/>
          <w:szCs w:val="28"/>
          <w:lang w:eastAsia="ar-SA"/>
        </w:rPr>
        <w:t xml:space="preserve"> </w:t>
      </w:r>
      <w:proofErr w:type="spellStart"/>
      <w:r w:rsidR="00CF6939">
        <w:rPr>
          <w:sz w:val="28"/>
          <w:szCs w:val="28"/>
          <w:lang w:eastAsia="ar-SA"/>
        </w:rPr>
        <w:t>Амыльского</w:t>
      </w:r>
      <w:proofErr w:type="spellEnd"/>
      <w:r w:rsidR="00CF6939">
        <w:rPr>
          <w:sz w:val="28"/>
          <w:szCs w:val="28"/>
          <w:lang w:eastAsia="ar-SA"/>
        </w:rPr>
        <w:t xml:space="preserve"> сельсовета за 2019 год</w:t>
      </w:r>
      <w:r w:rsidRPr="00B2669B">
        <w:rPr>
          <w:sz w:val="28"/>
          <w:szCs w:val="28"/>
          <w:lang w:eastAsia="ar-SA"/>
        </w:rPr>
        <w:t xml:space="preserve"> </w:t>
      </w:r>
      <w:r w:rsidR="00CF6939">
        <w:rPr>
          <w:sz w:val="28"/>
          <w:szCs w:val="28"/>
          <w:lang w:eastAsia="ar-SA"/>
        </w:rPr>
        <w:t xml:space="preserve"> (далее-проект решения) </w:t>
      </w:r>
      <w:r w:rsidRPr="00B2669B">
        <w:rPr>
          <w:sz w:val="28"/>
          <w:szCs w:val="28"/>
          <w:lang w:eastAsia="ar-SA"/>
        </w:rPr>
        <w:t>утвержда</w:t>
      </w:r>
      <w:r>
        <w:rPr>
          <w:sz w:val="28"/>
          <w:szCs w:val="28"/>
          <w:lang w:eastAsia="ar-SA"/>
        </w:rPr>
        <w:t>ются плановые бюджетные назначения, вместо показателей по исполнению</w:t>
      </w:r>
      <w:r w:rsidRPr="00B2669B">
        <w:rPr>
          <w:sz w:val="28"/>
          <w:szCs w:val="28"/>
          <w:lang w:eastAsia="ar-SA"/>
        </w:rPr>
        <w:t xml:space="preserve"> бюджета за </w:t>
      </w:r>
      <w:r>
        <w:rPr>
          <w:sz w:val="28"/>
          <w:szCs w:val="28"/>
          <w:lang w:eastAsia="ar-SA"/>
        </w:rPr>
        <w:t>2019 год</w:t>
      </w:r>
      <w:r w:rsidRPr="00B2669B">
        <w:rPr>
          <w:sz w:val="28"/>
          <w:szCs w:val="28"/>
          <w:lang w:eastAsia="ar-SA"/>
        </w:rPr>
        <w:t xml:space="preserve"> с указанием общего объема доходов, расходов и дефицита (профицита) бюджета.</w:t>
      </w:r>
      <w:r w:rsidR="0030292A">
        <w:rPr>
          <w:sz w:val="28"/>
          <w:szCs w:val="28"/>
          <w:lang w:eastAsia="ar-SA"/>
        </w:rPr>
        <w:t xml:space="preserve"> В приложениях к проекту </w:t>
      </w:r>
      <w:r w:rsidR="0030292A" w:rsidRPr="0030292A">
        <w:rPr>
          <w:sz w:val="28"/>
          <w:szCs w:val="28"/>
          <w:lang w:eastAsia="ar-SA"/>
        </w:rPr>
        <w:t xml:space="preserve">решения  </w:t>
      </w:r>
      <w:r w:rsidR="0030292A" w:rsidRPr="0030292A">
        <w:rPr>
          <w:color w:val="22272F"/>
          <w:sz w:val="28"/>
          <w:szCs w:val="28"/>
        </w:rPr>
        <w:t>расход</w:t>
      </w:r>
      <w:r w:rsidR="0032167B">
        <w:rPr>
          <w:color w:val="22272F"/>
          <w:sz w:val="28"/>
          <w:szCs w:val="28"/>
        </w:rPr>
        <w:t>ы</w:t>
      </w:r>
      <w:r w:rsidR="0030292A" w:rsidRPr="0030292A">
        <w:rPr>
          <w:color w:val="22272F"/>
          <w:sz w:val="28"/>
          <w:szCs w:val="28"/>
        </w:rPr>
        <w:t xml:space="preserve"> бюджета по ведомственной структуре ра</w:t>
      </w:r>
      <w:r w:rsidR="0032167B">
        <w:rPr>
          <w:color w:val="22272F"/>
          <w:sz w:val="28"/>
          <w:szCs w:val="28"/>
        </w:rPr>
        <w:t>сходов  и р</w:t>
      </w:r>
      <w:r w:rsidR="0030292A" w:rsidRPr="0030292A">
        <w:rPr>
          <w:color w:val="22272F"/>
          <w:sz w:val="28"/>
          <w:szCs w:val="28"/>
        </w:rPr>
        <w:t>асход</w:t>
      </w:r>
      <w:r w:rsidR="0032167B">
        <w:rPr>
          <w:color w:val="22272F"/>
          <w:sz w:val="28"/>
          <w:szCs w:val="28"/>
        </w:rPr>
        <w:t>ы</w:t>
      </w:r>
      <w:r w:rsidR="0030292A" w:rsidRPr="0030292A">
        <w:rPr>
          <w:color w:val="22272F"/>
          <w:sz w:val="28"/>
          <w:szCs w:val="28"/>
        </w:rPr>
        <w:t xml:space="preserve"> бюджета по разделам и подразделам классификации расходов бюджетов</w:t>
      </w:r>
      <w:r w:rsidR="0032167B">
        <w:rPr>
          <w:color w:val="22272F"/>
          <w:sz w:val="28"/>
          <w:szCs w:val="28"/>
        </w:rPr>
        <w:t xml:space="preserve">  отражены без показателей по исполнению бюджета</w:t>
      </w:r>
      <w:r w:rsidR="0030292A" w:rsidRPr="0030292A">
        <w:rPr>
          <w:color w:val="22272F"/>
          <w:sz w:val="28"/>
          <w:szCs w:val="28"/>
        </w:rPr>
        <w:t>;</w:t>
      </w:r>
    </w:p>
    <w:p w:rsidR="002B4409" w:rsidRDefault="00CF6939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Pr="00CF6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264.6 Бюджетного Кодекса Российской Федерации  в проекте решения у</w:t>
      </w:r>
      <w:r w:rsidR="002B440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тверждаются главные администраторы, что не предусмотрено с. 264.6 Бюджетного Кодекса Российской Федерации.</w:t>
      </w:r>
    </w:p>
    <w:p w:rsidR="001273B3" w:rsidRDefault="00CF6939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F6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264.6 Бюджетного Кодекса Российской Федерации</w:t>
      </w:r>
      <w:r w:rsid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4409" w:rsidRDefault="001273B3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711DE">
        <w:rPr>
          <w:rFonts w:ascii="Times New Roman" w:hAnsi="Times New Roman" w:cs="Times New Roman"/>
          <w:sz w:val="28"/>
          <w:szCs w:val="28"/>
          <w:u w:val="single"/>
        </w:rPr>
        <w:t>в п</w:t>
      </w:r>
      <w:r w:rsidRPr="001711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риложение № 1</w:t>
      </w:r>
      <w:r w:rsidRP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утверждаются </w:t>
      </w:r>
      <w:r w:rsidR="00CF6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4409" w:rsidRPr="002B4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сточники внутреннего финансирования дефицита  </w:t>
      </w:r>
      <w:r w:rsidR="002B4409" w:rsidRP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r w:rsidR="002B4409" w:rsidRPr="001273B3">
        <w:rPr>
          <w:rFonts w:ascii="Times New Roman" w:hAnsi="Times New Roman" w:cs="Times New Roman"/>
          <w:sz w:val="28"/>
          <w:szCs w:val="28"/>
        </w:rPr>
        <w:t xml:space="preserve"> </w:t>
      </w:r>
      <w:r w:rsidRPr="00127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409" w:rsidRP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="002B4409" w:rsidRP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</w:t>
      </w:r>
      <w:r w:rsidR="002B4409" w:rsidRPr="002B4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440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26.04. 2019 г. № 72-Р</w:t>
      </w:r>
      <w:proofErr w:type="gramStart"/>
      <w:r w:rsidR="002B440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"О</w:t>
      </w:r>
      <w:proofErr w:type="gramEnd"/>
      <w:r w:rsidR="002B440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исполнении бюджета </w:t>
      </w:r>
      <w:proofErr w:type="spellStart"/>
      <w:r w:rsidR="002B440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proofErr w:type="spellEnd"/>
      <w:r w:rsidR="002B440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 2018 год"</w:t>
      </w:r>
      <w:r w:rsidR="0030292A" w:rsidRPr="0030292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711DE" w:rsidRPr="001711DE" w:rsidRDefault="001711DE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711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приложении№ </w:t>
      </w:r>
      <w:r w:rsidRPr="001711DE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екту решения «</w:t>
      </w:r>
      <w:r w:rsidRPr="0017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</w:t>
      </w:r>
      <w:proofErr w:type="spellStart"/>
      <w:r w:rsidRPr="001711D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17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на  2019 год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плановый период 2020-2021 годов» показатель «итого» в сумме 5 272 804,11 рублей </w:t>
      </w:r>
      <w:r w:rsidRPr="001711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показателю в формах бюджетной отчетности, а именно 5 273 835,95 рублей;</w:t>
      </w:r>
      <w:r w:rsidRPr="00171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2B4409" w:rsidRPr="001273B3" w:rsidRDefault="001273B3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2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 утверждается р</w:t>
      </w:r>
      <w:r w:rsidR="00CF6939" w:rsidRPr="00127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аспределение расходов  бюджета по разделам и  подразделам классификации расходов бюджетов Российской Федерации  </w:t>
      </w:r>
      <w:r w:rsidR="00CF693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2019 год и плановый период 2020-2021 годов  к решению от 20.11.2019г № 97-Р "О внесении изменений и дополнений" в решение </w:t>
      </w:r>
      <w:proofErr w:type="spellStart"/>
      <w:r w:rsidR="00CF693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proofErr w:type="spellEnd"/>
      <w:r w:rsidR="00CF693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Совета депутатов от 26.12.2018г № 69-Р "О бюджете </w:t>
      </w:r>
      <w:proofErr w:type="spellStart"/>
      <w:r w:rsidR="00CF693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proofErr w:type="spellEnd"/>
      <w:r w:rsidR="00CF6939" w:rsidRPr="00127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сельсовета на 2019 год и плановый период 2020-2021 годов"</w:t>
      </w:r>
      <w:r w:rsidR="0030292A" w:rsidRPr="0030292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CF6939" w:rsidRDefault="0032167B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 приложении № 3 к проекту решения утверждается в</w:t>
      </w:r>
      <w:r w:rsidR="00CF6939" w:rsidRPr="00CF693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едомственная структура расходов  бюджета на 2019 год</w:t>
      </w:r>
      <w:r w:rsidR="001273B3" w:rsidRPr="001273B3">
        <w:t xml:space="preserve"> </w:t>
      </w:r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решению от 20.11.2019г № 97-Р</w:t>
      </w:r>
      <w:r w:rsidR="001273B3" w:rsidRPr="0032167B">
        <w:rPr>
          <w:b/>
        </w:rPr>
        <w:t xml:space="preserve"> </w:t>
      </w:r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"О внесении изменений и дополнений</w:t>
      </w:r>
      <w:r w:rsidR="001273B3" w:rsidRPr="0032167B">
        <w:rPr>
          <w:b/>
        </w:rPr>
        <w:t xml:space="preserve"> </w:t>
      </w:r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 решение </w:t>
      </w:r>
      <w:proofErr w:type="spellStart"/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proofErr w:type="spellEnd"/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Совета  депутатов от 26.12.2018г. № 69-Р</w:t>
      </w:r>
      <w:r w:rsidR="001273B3" w:rsidRPr="0032167B">
        <w:rPr>
          <w:b/>
        </w:rPr>
        <w:t xml:space="preserve"> </w:t>
      </w:r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"О  бюджете </w:t>
      </w:r>
      <w:proofErr w:type="spellStart"/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proofErr w:type="spellEnd"/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  <w:r w:rsidR="001273B3" w:rsidRPr="0032167B">
        <w:rPr>
          <w:b/>
        </w:rPr>
        <w:t xml:space="preserve"> </w:t>
      </w:r>
      <w:r w:rsidR="001273B3" w:rsidRPr="003216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 год  плановый период 2020-2021 годов"</w:t>
      </w:r>
      <w:r w:rsidRPr="003216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33AC" w:rsidRDefault="00905FF2" w:rsidP="002B4409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4 проекта решения ссылка на  номера приложений </w:t>
      </w:r>
      <w:r w:rsidRPr="00905F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номерам приложений представленных к проекту решения.</w:t>
      </w:r>
    </w:p>
    <w:p w:rsidR="00B833AC" w:rsidRDefault="00B833AC" w:rsidP="002B440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B833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6 ст. 52 Федерального</w:t>
      </w:r>
      <w:r w:rsidRPr="00B83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83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г. N 131-ФЗ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3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"Об общих принципах организации местного самоуправления в Российской Федерации" в проекте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B833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решение 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</w:t>
      </w:r>
      <w:r w:rsidRPr="00B833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подлеж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B833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 официальному опубликованию.</w:t>
      </w:r>
    </w:p>
    <w:p w:rsidR="00FA5E38" w:rsidRPr="00FA5E38" w:rsidRDefault="00FA5E38" w:rsidP="002B440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</w:pPr>
      <w:r w:rsidRPr="00FA5E38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 xml:space="preserve">В связи с тем, что в приложениях к проекту решения исполнение </w:t>
      </w:r>
      <w:r w:rsidR="001711DE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 xml:space="preserve">доходной части бюджета  отражено с искажением и исполнение </w:t>
      </w:r>
      <w:r w:rsidRPr="00FA5E38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>расходной части бюджета не отражено, анализ расходной части бюджета осуществлялся по формам бюджетной отчетности.</w:t>
      </w:r>
    </w:p>
    <w:p w:rsidR="00D0138C" w:rsidRPr="00DD5F6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proofErr w:type="spellStart"/>
      <w:r w:rsidR="00B36D56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характеризуется следующими данными.</w:t>
      </w:r>
    </w:p>
    <w:p w:rsidR="00D0138C" w:rsidRPr="00DD5F6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proofErr w:type="spellStart"/>
      <w:r w:rsidR="00B36D56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2019 год:</w:t>
      </w:r>
    </w:p>
    <w:p w:rsidR="00D0138C" w:rsidRPr="00DD5F6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proofErr w:type="spellStart"/>
      <w:r w:rsidR="00B36D56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DD5F68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4 720,5</w:t>
      </w: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DD5F6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proofErr w:type="spellStart"/>
      <w:r w:rsidR="00B36D56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DD5F68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4 720,5</w:t>
      </w: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DD5F6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proofErr w:type="spellStart"/>
      <w:r w:rsidR="00B36D56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A18B5"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DD5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2019 года в основные характеристики бюджета поселения вносились изменения. Таким образом, решением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30139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3035B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3031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019 № </w:t>
      </w:r>
      <w:r w:rsidR="00930139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="00C06E0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 утверждено: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56197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5 243,9</w:t>
      </w:r>
      <w:r w:rsidR="00C56197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523,4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06E0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06E0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,1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5 323,6</w:t>
      </w:r>
      <w:r w:rsidR="00C56197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603,1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06E0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12,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79,7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исполнен: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5 2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112DA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2019 год с учётом изменений (далее - уточнённый годовой план);</w:t>
      </w:r>
    </w:p>
    <w:p w:rsidR="00D0138C" w:rsidRPr="00510530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5 283,0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06E0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2019 год с учётом изменений (далее - уточнённый годовой план).</w:t>
      </w:r>
    </w:p>
    <w:p w:rsidR="00C06E0C" w:rsidRPr="00510530" w:rsidRDefault="005F4AF2" w:rsidP="005F4AF2">
      <w:pPr>
        <w:shd w:val="clear" w:color="auto" w:fill="FFFFFF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Бюджет </w:t>
      </w:r>
      <w:proofErr w:type="spellStart"/>
      <w:r w:rsidR="00B36D56" w:rsidRPr="005105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сельсовета в 2019 году исполнен с дефицитом в сумме </w:t>
      </w:r>
      <w:r w:rsidR="005105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9,2</w:t>
      </w:r>
      <w:r w:rsidRPr="005105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тыс. рублей, что подтверждено Отчетом  о движении денежных средств (ф.0503123), соответствует ограничениям, установленным п.3 ст. 92.1 Бюджетного Кодекса Российской Федерации</w:t>
      </w:r>
      <w:r w:rsidR="00C06E0C" w:rsidRPr="005105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0138C" w:rsidRPr="00510530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2019 год представлены в таблице 1.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D0138C" w:rsidRPr="00510530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510530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56"/>
        <w:gridCol w:w="1279"/>
        <w:gridCol w:w="1159"/>
        <w:gridCol w:w="1834"/>
        <w:gridCol w:w="1950"/>
      </w:tblGrid>
      <w:tr w:rsidR="00F731F8" w:rsidRPr="00F731F8" w:rsidTr="00F731F8">
        <w:trPr>
          <w:trHeight w:val="7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731F8" w:rsidRPr="00F731F8" w:rsidTr="00F731F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5273,8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F731F8" w:rsidRPr="00F731F8" w:rsidTr="00F731F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5283,0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731F8" w:rsidRPr="00F731F8" w:rsidTr="00F731F8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731F8" w:rsidRDefault="00F731F8" w:rsidP="00F73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3079" w:rsidRDefault="001E3079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proofErr w:type="spellStart"/>
      <w:r w:rsidR="00B36D56" w:rsidRPr="0051053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Амыльского</w:t>
      </w:r>
      <w:proofErr w:type="spellEnd"/>
      <w:r w:rsidRPr="0051053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5105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510530" w:rsidRDefault="00C06E0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чета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2019 года составило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5 2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45A29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111,7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510530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-налоговые доходы —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4E1C3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12,0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510530" w:rsidRPr="00510530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отчетном периоде не поступали</w:t>
      </w:r>
    </w:p>
    <w:p w:rsidR="00D0138C" w:rsidRPr="00510530" w:rsidRDefault="00510530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— 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4 993,8</w:t>
      </w:r>
      <w:r w:rsidR="00F60624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D0138C" w:rsidRPr="00510530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53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proofErr w:type="spellStart"/>
      <w:r w:rsidR="00B36D56"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51053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C06E0C" w:rsidRPr="0051053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</w:t>
      </w:r>
      <w:r w:rsidR="00510530" w:rsidRPr="0051053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4,7</w:t>
      </w:r>
      <w:r w:rsidRPr="0051053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% формируются за </w:t>
      </w:r>
      <w:r w:rsidRPr="0051053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lastRenderedPageBreak/>
        <w:t>счёт безвозмездных поступлений.</w:t>
      </w:r>
    </w:p>
    <w:p w:rsidR="00D0138C" w:rsidRPr="00510530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proofErr w:type="spellStart"/>
      <w:r w:rsidR="00B36D56" w:rsidRPr="00510530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5105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 представлены в таблице № 2.</w:t>
      </w:r>
    </w:p>
    <w:p w:rsidR="00D0138C" w:rsidRPr="00510530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1053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0A4168" w:rsidRPr="00510530" w:rsidRDefault="00D0138C" w:rsidP="00C06E0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10530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1512"/>
        <w:gridCol w:w="1276"/>
        <w:gridCol w:w="1276"/>
      </w:tblGrid>
      <w:tr w:rsidR="00AD09D6" w:rsidRPr="004E7049" w:rsidTr="00AD09D6">
        <w:trPr>
          <w:trHeight w:val="11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AD09D6" w:rsidRPr="004E7049" w:rsidTr="00AD09D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09D6" w:rsidRPr="004E7049" w:rsidTr="00AD09D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D09D6" w:rsidRPr="004E7049" w:rsidTr="00AD09D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AD09D6" w:rsidRPr="004E7049" w:rsidTr="00AD09D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D09D6" w:rsidRPr="004E7049" w:rsidTr="00AD09D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AD09D6" w:rsidRPr="004E7049" w:rsidTr="00AD09D6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D09D6" w:rsidRPr="004E7049" w:rsidTr="00AD09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D09D6" w:rsidRPr="004E7049" w:rsidTr="00AD09D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D09D6" w:rsidRPr="004E7049" w:rsidTr="00AD09D6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049" w:rsidRPr="004E7049" w:rsidRDefault="004E7049" w:rsidP="004E7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AD09D6" w:rsidP="00AD0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D09D6" w:rsidRPr="004E7049" w:rsidTr="00AD09D6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4993,8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AD09D6" w:rsidRPr="004E7049" w:rsidTr="00AD09D6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AD09D6" w:rsidRPr="004E7049" w:rsidTr="00AD09D6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AD09D6" w:rsidRPr="004E7049" w:rsidTr="00AD09D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AD09D6" w:rsidRPr="004E7049" w:rsidTr="00AD09D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49" w:rsidRPr="004E7049" w:rsidRDefault="004E7049" w:rsidP="004E7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</w:tbl>
    <w:p w:rsidR="000A4168" w:rsidRPr="00B36D56" w:rsidRDefault="000A4168" w:rsidP="00CC0B9C">
      <w:pPr>
        <w:tabs>
          <w:tab w:val="left" w:pos="915"/>
        </w:tabs>
        <w:suppressAutoHyphens/>
        <w:spacing w:after="0" w:line="100" w:lineRule="atLeas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D0138C" w:rsidRPr="00510530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510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C06E0C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0,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D0138C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C06E0C" w:rsidRPr="00510530" w:rsidRDefault="00C06E0C" w:rsidP="00C06E0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148,8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9F7E96" w:rsidRPr="00510530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510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BD144A" w:rsidRPr="00510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0,3</w:t>
      </w:r>
      <w:r w:rsidRPr="00510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119,5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9F7E96" w:rsidRPr="00510530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D144A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F60624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47,3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44A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9F7E9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0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составляющая  0,</w:t>
      </w:r>
      <w:r w:rsidR="00510530" w:rsidRPr="00510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510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510530"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Pr="0051053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5D08A7" w:rsidRDefault="00510530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Штрафы, санкции, возмещение ущерба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10530">
        <w:t xml:space="preserve"> 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</w:t>
      </w:r>
      <w:r w:rsid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менее 0,1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структуре доходов, исполнен</w:t>
      </w:r>
      <w:r w:rsid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</w:t>
      </w:r>
      <w:r w:rsid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Изначально поступления предусмотрены не были.</w:t>
      </w:r>
    </w:p>
    <w:p w:rsidR="00473937" w:rsidRPr="005D08A7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5D08A7">
        <w:t xml:space="preserve">, 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82,3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4 338,2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473937" w:rsidRPr="005D08A7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 бюджетам поселений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9,3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490,9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473937" w:rsidRPr="005D08A7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="00BD144A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1,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72,2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473937" w:rsidRPr="005D08A7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="00BD144A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1,8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D0138C" w:rsidRPr="005D08A7" w:rsidRDefault="00D0138C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5D08A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proofErr w:type="spellStart"/>
      <w:r w:rsidR="00B36D56" w:rsidRPr="005D08A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Амыльского</w:t>
      </w:r>
      <w:proofErr w:type="spellEnd"/>
      <w:r w:rsidRPr="005D08A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5D08A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proofErr w:type="spellStart"/>
      <w:r w:rsidR="00B36D56"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Амыльского</w:t>
      </w:r>
      <w:proofErr w:type="spellEnd"/>
      <w:r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</w:t>
      </w:r>
      <w:r w:rsidR="0092410B"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ф.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0503164 бюджетные ассигнования по расходам на 2019 год утверждены в объёме        </w:t>
      </w:r>
      <w:r w:rsid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5 323,</w:t>
      </w:r>
      <w:r w:rsid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5D08A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(ф.0503117) 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расходы бюджета в 2019 году исполнены в объёме </w:t>
      </w:r>
      <w:r w:rsid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5 283,0</w:t>
      </w:r>
      <w:r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2501A6"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</w:t>
      </w:r>
      <w:r w:rsidR="00BF54EB"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</w:t>
      </w:r>
      <w:r w:rsidR="002501A6"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,</w:t>
      </w:r>
      <w:r w:rsid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2</w:t>
      </w:r>
      <w:r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111,9</w:t>
      </w:r>
      <w:r w:rsidR="00BF54EB"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5D08A7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4E1C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5D08A7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40,6</w:t>
      </w:r>
      <w:r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4E1C3B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4E1C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proofErr w:type="spellStart"/>
      <w:r w:rsidR="00B36D56" w:rsidRPr="004E1C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Амыльского</w:t>
      </w:r>
      <w:proofErr w:type="spellEnd"/>
      <w:r w:rsidRPr="004E1C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2019 году по разделам и подразделам классификации расходов бюджетов представлен в следующей таблице:</w:t>
      </w:r>
    </w:p>
    <w:p w:rsidR="00D0138C" w:rsidRPr="004E1C3B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4E1C3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0C103B" w:rsidRPr="004E1C3B" w:rsidRDefault="00D0138C" w:rsidP="00BD144A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4E1C3B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018"/>
        <w:gridCol w:w="1279"/>
        <w:gridCol w:w="1159"/>
        <w:gridCol w:w="1466"/>
        <w:gridCol w:w="1221"/>
        <w:gridCol w:w="1117"/>
      </w:tblGrid>
      <w:tr w:rsidR="009F128C" w:rsidRPr="009F128C" w:rsidTr="009F128C">
        <w:trPr>
          <w:trHeight w:val="151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2019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9F128C" w:rsidRPr="009F128C" w:rsidTr="009F128C">
        <w:trPr>
          <w:trHeight w:val="5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128C" w:rsidRPr="009F128C" w:rsidTr="009F128C">
        <w:trPr>
          <w:trHeight w:val="4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9F128C" w:rsidRPr="009F128C" w:rsidTr="009F128C">
        <w:trPr>
          <w:trHeight w:val="94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9F128C" w:rsidRPr="009F128C" w:rsidTr="009F128C">
        <w:trPr>
          <w:trHeight w:val="124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9F128C" w:rsidRPr="009F128C" w:rsidTr="009F128C">
        <w:trPr>
          <w:trHeight w:val="37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128C" w:rsidRPr="009F128C" w:rsidTr="009F128C">
        <w:trPr>
          <w:trHeight w:val="21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F128C" w:rsidRPr="009F128C" w:rsidTr="009F128C">
        <w:trPr>
          <w:trHeight w:val="33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F128C" w:rsidRPr="009F128C" w:rsidTr="009F128C">
        <w:trPr>
          <w:trHeight w:val="1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9F128C" w:rsidRPr="009F128C" w:rsidTr="009F128C">
        <w:trPr>
          <w:trHeight w:val="49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F128C" w:rsidRPr="009F128C" w:rsidTr="009F128C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F128C" w:rsidRPr="009F128C" w:rsidTr="009F128C">
        <w:trPr>
          <w:trHeight w:val="36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128C" w:rsidRPr="009F128C" w:rsidTr="009F128C">
        <w:trPr>
          <w:trHeight w:val="33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F128C" w:rsidRPr="009F128C" w:rsidTr="009F128C">
        <w:trPr>
          <w:trHeight w:val="34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F128C" w:rsidRPr="009F128C" w:rsidTr="009F128C">
        <w:trPr>
          <w:trHeight w:val="61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9F128C" w:rsidRPr="009F128C" w:rsidTr="009F128C">
        <w:trPr>
          <w:trHeight w:val="39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9F128C" w:rsidRPr="009F128C" w:rsidTr="009F128C">
        <w:trPr>
          <w:trHeight w:val="34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F128C" w:rsidRPr="009F128C" w:rsidTr="009F128C">
        <w:trPr>
          <w:trHeight w:val="3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9F128C" w:rsidRPr="009F128C" w:rsidTr="009F128C">
        <w:trPr>
          <w:trHeight w:val="28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F128C" w:rsidRPr="009F128C" w:rsidTr="009F128C">
        <w:trPr>
          <w:trHeight w:val="31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F128C" w:rsidRPr="009F128C" w:rsidTr="009F128C">
        <w:trPr>
          <w:trHeight w:val="70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128C" w:rsidRPr="009F128C" w:rsidTr="009F128C">
        <w:trPr>
          <w:trHeight w:val="6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8C" w:rsidRPr="009F128C" w:rsidRDefault="009F128C" w:rsidP="009F1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0C103B" w:rsidRPr="00B36D56" w:rsidRDefault="000C103B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fa-IR" w:bidi="fa-IR"/>
        </w:rPr>
      </w:pPr>
    </w:p>
    <w:p w:rsidR="00D0138C" w:rsidRPr="005D08A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29,0</w:t>
      </w:r>
      <w:r w:rsidR="007868B6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культуру, кинематографию —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23,2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38,6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национальная экономика-6,5%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5D08A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</w:t>
      </w:r>
      <w:r w:rsidR="00BD144A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безопасность и правоохранительную деятельность -0,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BD144A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 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национальную оборону – </w:t>
      </w:r>
      <w:r w:rsidR="00BD144A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D144A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5D0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5D08A7"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5D08A7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5E04A5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7868B6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</w:t>
      </w:r>
      <w:proofErr w:type="gramStart"/>
      <w:r w:rsidR="00BD144A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национальная</w:t>
      </w:r>
      <w:proofErr w:type="gramEnd"/>
      <w:r w:rsidR="00BD144A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экономика</w:t>
      </w:r>
      <w:r w:rsidR="007868B6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-99,</w:t>
      </w:r>
      <w:r w:rsidR="005E04A5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868B6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5D08A7"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 разделу жилищно-коммунальное хозяйство-99,0%</w:t>
      </w:r>
      <w:r w:rsidRPr="005D08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5D08A7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D08A7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5D0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="00B36D56"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proofErr w:type="spellEnd"/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D08A7"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BD144A"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,0</w:t>
      </w:r>
      <w:r w:rsidRPr="005D08A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5D08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2019 году резервный фонд не </w:t>
      </w:r>
      <w:r w:rsidRPr="005D08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5D08A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D0138C" w:rsidRPr="004E1C3B" w:rsidRDefault="00D0138C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4E1C3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5D08A7" w:rsidRPr="004E1C3B" w:rsidRDefault="005D08A7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Анализ исполнения программной части бюджета </w:t>
      </w:r>
      <w:r w:rsidR="004E1C3B" w:rsidRP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провести не представилось возможным, в связи с отсутствием показателей </w:t>
      </w:r>
      <w:r w:rsid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исполнения </w:t>
      </w:r>
      <w:r w:rsidR="004E1C3B" w:rsidRP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программной части бюджета</w:t>
      </w:r>
      <w:r w:rsid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 w:rsidR="004E1C3B" w:rsidRP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документах</w:t>
      </w:r>
      <w:r w:rsid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 w:rsidR="004E1C3B" w:rsidRP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представленных с проектом решения </w:t>
      </w:r>
      <w:r w:rsidR="004E1C3B" w:rsidRPr="004E1C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 в формах бюджетной отчетности.</w:t>
      </w:r>
    </w:p>
    <w:p w:rsidR="00D0138C" w:rsidRPr="004E1C3B" w:rsidRDefault="00D0138C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E1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4E1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4E1C3B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состоянию на 01.01.2020 дебиторская задолженность </w:t>
      </w:r>
      <w:r w:rsidR="004E1C3B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кредиторская задолженность</w:t>
      </w:r>
      <w:r w:rsidR="00E112DA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1496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отсутствует, </w:t>
      </w:r>
      <w:r w:rsidR="00E112DA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что </w:t>
      </w:r>
      <w:r w:rsidR="00502823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1496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02823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12DA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E1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107A48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473614" w:rsidRPr="00107A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107A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107A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107A48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.1.Годовая бюджетная отчётность за 2019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107A48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3439D2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 полной мере 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4E1C3B" w:rsidRPr="00107A48" w:rsidRDefault="004E1C3B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10.3. Установлены нарушения по заполнению отдельных форм бюджетной отчетности.</w:t>
      </w:r>
    </w:p>
    <w:p w:rsidR="000769D7" w:rsidRPr="00107A48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07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нарушение п.7 Инструкции № 191н, ст. 13 Федерального закона № 402-ФЗ, </w:t>
      </w:r>
      <w:r w:rsidR="0067058C" w:rsidRPr="00107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п. 18, п. 19 Приказа Минфина России № 256н </w:t>
      </w:r>
      <w:r w:rsidRPr="00107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установлено расхождение идентичных показателей отдельных форм бюджетной отчетности </w:t>
      </w:r>
      <w:r w:rsidR="00716F7A" w:rsidRPr="00107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107A4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главной книги.</w:t>
      </w:r>
    </w:p>
    <w:p w:rsidR="006E73F9" w:rsidRPr="00107A48" w:rsidRDefault="006E73F9" w:rsidP="006E73F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21180D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E1C3B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712F7" w:rsidRPr="00107A48">
        <w:t xml:space="preserve"> </w:t>
      </w:r>
      <w:r w:rsidR="008712F7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Установлены </w:t>
      </w:r>
      <w:r w:rsidR="000769D7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нарушения </w:t>
      </w:r>
      <w:r w:rsidR="002B2FD2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 № 157н</w:t>
      </w:r>
      <w:r w:rsidR="0067058C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Инструкции № 162н, </w:t>
      </w:r>
      <w:r w:rsidR="002B2FD2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7058C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Приказа Минфина России № 257н </w:t>
      </w:r>
      <w:r w:rsidR="008712F7"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 и материальных запасов</w:t>
      </w:r>
      <w:r w:rsidRPr="00107A4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E73F9" w:rsidRPr="00107A4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21180D"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4E1C3B"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proofErr w:type="spellStart"/>
      <w:r w:rsidR="00B36D56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proofErr w:type="spellEnd"/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2019 год исполнены следующим образом</w:t>
      </w:r>
      <w:r w:rsidR="00CF0F6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(по формам бюджетной отчетности)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: </w:t>
      </w:r>
    </w:p>
    <w:p w:rsidR="006E73F9" w:rsidRPr="00107A4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5 273,8</w:t>
      </w:r>
      <w:r w:rsidR="00783231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6%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уточнённого плана и </w:t>
      </w:r>
      <w:r w:rsidR="00AF01DE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F01DE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2019 год исполнены в сумме 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280,0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12,0</w:t>
      </w:r>
      <w:r w:rsidR="0092410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4E1C3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5,3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proofErr w:type="spellStart"/>
      <w:r w:rsidR="00B36D56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107A48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4 993,8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01DE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07A48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F01DE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07A48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2410B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107A4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proofErr w:type="spellStart"/>
      <w:r w:rsidR="00B36D56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исполнены в сумме </w:t>
      </w:r>
      <w:r w:rsidR="00107A48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5 283,0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F01DE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99,</w:t>
      </w:r>
      <w:r w:rsidR="00107A48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107A48"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40,6 </w:t>
      </w:r>
      <w:r w:rsidRPr="00107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рублей.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107A48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Результатом исполнения бюджета </w:t>
      </w:r>
      <w:proofErr w:type="spellStart"/>
      <w:r w:rsidR="00B36D56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 w:rsidR="003439D2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2019 год явился дефицит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07A48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9,2</w:t>
      </w:r>
      <w:r w:rsidR="00497397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  <w:r w:rsidR="00AF01DE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</w:t>
      </w:r>
      <w:r w:rsidR="00497397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превышающий ограничения, установленным п.3 ст. 92.1 Бюджетного Кодекса Российской Федерации.</w:t>
      </w:r>
    </w:p>
    <w:p w:rsidR="006E73F9" w:rsidRPr="00107A4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21180D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107A48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107A48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="00107A48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107A48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хзозяйство-29,0%, культуру, кинематографию —23,2%, на общегосударственные расходы — 38,6%, национальная экономика-6,5%</w:t>
      </w:r>
      <w:r w:rsidR="003439D2"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107A48" w:rsidRPr="00107A48" w:rsidRDefault="00107A48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10.8.Проект решения об исполнении бюджета </w:t>
      </w:r>
      <w:proofErr w:type="spellStart"/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proofErr w:type="spellEnd"/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2019 год составлен с нарушением требований Бюджетного Кодекса Российской Федерации и Федерального закона № 131-ФЗ.</w:t>
      </w:r>
    </w:p>
    <w:p w:rsidR="00107A48" w:rsidRPr="00107A48" w:rsidRDefault="00107A48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10.9.В приложениях к проекту решения имеются искаженные данны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е по исполнению доходной части бюджета 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отсутству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ю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 показател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и</w:t>
      </w:r>
      <w:r w:rsidRPr="00107A4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исполнению расходной части бюджета.</w:t>
      </w:r>
    </w:p>
    <w:p w:rsidR="006E73F9" w:rsidRPr="00107A48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107A4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21180D" w:rsidRPr="00107A4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107A4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107A48" w:rsidRDefault="00783231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E73F9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Изложенные в настоящем заключении замечания и нарушения учесть при исполнении бюджета и формировании отчёта за 2020 год.</w:t>
      </w:r>
    </w:p>
    <w:p w:rsidR="006E73F9" w:rsidRDefault="006E73F9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1180D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3231"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.Привести в соответствие с Приказами Минфина России и бухгалтерского законодательства учет основных средств и материальных запасов.</w:t>
      </w:r>
    </w:p>
    <w:p w:rsidR="00107A48" w:rsidRDefault="00107A48" w:rsidP="006E73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11.3.Привести в с</w:t>
      </w:r>
      <w:r w:rsidR="001D4677">
        <w:rPr>
          <w:rFonts w:ascii="Times New Roman" w:eastAsia="Times New Roman" w:hAnsi="Times New Roman" w:cs="Times New Roman"/>
          <w:sz w:val="28"/>
          <w:szCs w:val="28"/>
          <w:lang w:eastAsia="ar-SA"/>
        </w:rPr>
        <w:t>оответствие действующему законо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дательству проект решения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и приложения к проекту решения.</w:t>
      </w:r>
    </w:p>
    <w:p w:rsidR="006E73F9" w:rsidRPr="00107A48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9" w:rsidRPr="00107A48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107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B0" w:rsidRDefault="003211B0" w:rsidP="00A901BF">
      <w:pPr>
        <w:spacing w:after="0" w:line="240" w:lineRule="auto"/>
      </w:pPr>
      <w:r>
        <w:separator/>
      </w:r>
    </w:p>
  </w:endnote>
  <w:endnote w:type="continuationSeparator" w:id="0">
    <w:p w:rsidR="003211B0" w:rsidRDefault="003211B0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F731F8" w:rsidRDefault="00F731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F2">
          <w:rPr>
            <w:noProof/>
          </w:rPr>
          <w:t>1</w:t>
        </w:r>
        <w:r>
          <w:fldChar w:fldCharType="end"/>
        </w:r>
      </w:p>
    </w:sdtContent>
  </w:sdt>
  <w:p w:rsidR="00F731F8" w:rsidRDefault="00F731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B0" w:rsidRDefault="003211B0" w:rsidP="00A901BF">
      <w:pPr>
        <w:spacing w:after="0" w:line="240" w:lineRule="auto"/>
      </w:pPr>
      <w:r>
        <w:separator/>
      </w:r>
    </w:p>
  </w:footnote>
  <w:footnote w:type="continuationSeparator" w:id="0">
    <w:p w:rsidR="003211B0" w:rsidRDefault="003211B0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1293D"/>
    <w:rsid w:val="00014500"/>
    <w:rsid w:val="000148E0"/>
    <w:rsid w:val="00014FFB"/>
    <w:rsid w:val="00016AD5"/>
    <w:rsid w:val="00020FD8"/>
    <w:rsid w:val="00021043"/>
    <w:rsid w:val="00021B6C"/>
    <w:rsid w:val="00027E49"/>
    <w:rsid w:val="000307FF"/>
    <w:rsid w:val="00032205"/>
    <w:rsid w:val="00035C06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3223"/>
    <w:rsid w:val="000741DE"/>
    <w:rsid w:val="00074574"/>
    <w:rsid w:val="000753E2"/>
    <w:rsid w:val="000769D7"/>
    <w:rsid w:val="00077E49"/>
    <w:rsid w:val="000805A3"/>
    <w:rsid w:val="00080BA9"/>
    <w:rsid w:val="00086598"/>
    <w:rsid w:val="000866A0"/>
    <w:rsid w:val="000866B9"/>
    <w:rsid w:val="00091A22"/>
    <w:rsid w:val="000A3031"/>
    <w:rsid w:val="000A4168"/>
    <w:rsid w:val="000A6EDC"/>
    <w:rsid w:val="000A6F1E"/>
    <w:rsid w:val="000A718D"/>
    <w:rsid w:val="000B03DA"/>
    <w:rsid w:val="000B46EA"/>
    <w:rsid w:val="000B5EC8"/>
    <w:rsid w:val="000C0C47"/>
    <w:rsid w:val="000C103B"/>
    <w:rsid w:val="000C1DA8"/>
    <w:rsid w:val="000D1986"/>
    <w:rsid w:val="000D47B4"/>
    <w:rsid w:val="000D5F86"/>
    <w:rsid w:val="000D6CD6"/>
    <w:rsid w:val="000E0107"/>
    <w:rsid w:val="000E164D"/>
    <w:rsid w:val="000E55F9"/>
    <w:rsid w:val="000E5930"/>
    <w:rsid w:val="000E7467"/>
    <w:rsid w:val="000F396E"/>
    <w:rsid w:val="000F4CC1"/>
    <w:rsid w:val="00100DE6"/>
    <w:rsid w:val="00105FA4"/>
    <w:rsid w:val="00107A48"/>
    <w:rsid w:val="001109E3"/>
    <w:rsid w:val="001212C1"/>
    <w:rsid w:val="00125439"/>
    <w:rsid w:val="00126255"/>
    <w:rsid w:val="001273B3"/>
    <w:rsid w:val="0013092F"/>
    <w:rsid w:val="00132D82"/>
    <w:rsid w:val="00133A31"/>
    <w:rsid w:val="001349CA"/>
    <w:rsid w:val="00134F48"/>
    <w:rsid w:val="00136512"/>
    <w:rsid w:val="001421E3"/>
    <w:rsid w:val="001455D0"/>
    <w:rsid w:val="001555C4"/>
    <w:rsid w:val="00156455"/>
    <w:rsid w:val="00156CA6"/>
    <w:rsid w:val="00157204"/>
    <w:rsid w:val="001621F1"/>
    <w:rsid w:val="00163B15"/>
    <w:rsid w:val="0016422A"/>
    <w:rsid w:val="0016550E"/>
    <w:rsid w:val="00166C70"/>
    <w:rsid w:val="00167BB3"/>
    <w:rsid w:val="001702E6"/>
    <w:rsid w:val="001711DE"/>
    <w:rsid w:val="0018334A"/>
    <w:rsid w:val="001842A3"/>
    <w:rsid w:val="001846EC"/>
    <w:rsid w:val="00184F14"/>
    <w:rsid w:val="0018523B"/>
    <w:rsid w:val="00185669"/>
    <w:rsid w:val="001877FD"/>
    <w:rsid w:val="0019445B"/>
    <w:rsid w:val="001A062B"/>
    <w:rsid w:val="001A6E45"/>
    <w:rsid w:val="001B27E5"/>
    <w:rsid w:val="001B5A71"/>
    <w:rsid w:val="001C0954"/>
    <w:rsid w:val="001C4A52"/>
    <w:rsid w:val="001C6E2B"/>
    <w:rsid w:val="001D1ED0"/>
    <w:rsid w:val="001D262F"/>
    <w:rsid w:val="001D4279"/>
    <w:rsid w:val="001D4677"/>
    <w:rsid w:val="001E2633"/>
    <w:rsid w:val="001E3079"/>
    <w:rsid w:val="001E60AB"/>
    <w:rsid w:val="001E68F2"/>
    <w:rsid w:val="001F13E2"/>
    <w:rsid w:val="001F6EDF"/>
    <w:rsid w:val="001F777A"/>
    <w:rsid w:val="001F7DB9"/>
    <w:rsid w:val="00200281"/>
    <w:rsid w:val="00202434"/>
    <w:rsid w:val="00210794"/>
    <w:rsid w:val="002114B1"/>
    <w:rsid w:val="0021180D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7191"/>
    <w:rsid w:val="002411C4"/>
    <w:rsid w:val="0024265F"/>
    <w:rsid w:val="00244A60"/>
    <w:rsid w:val="0024607D"/>
    <w:rsid w:val="002501A6"/>
    <w:rsid w:val="00250ECF"/>
    <w:rsid w:val="00253054"/>
    <w:rsid w:val="0025442B"/>
    <w:rsid w:val="00257321"/>
    <w:rsid w:val="002578D0"/>
    <w:rsid w:val="002605E3"/>
    <w:rsid w:val="00261FBF"/>
    <w:rsid w:val="00262D16"/>
    <w:rsid w:val="00266DB7"/>
    <w:rsid w:val="00270E65"/>
    <w:rsid w:val="002738AD"/>
    <w:rsid w:val="00273C8C"/>
    <w:rsid w:val="002743E4"/>
    <w:rsid w:val="002756E9"/>
    <w:rsid w:val="002766A7"/>
    <w:rsid w:val="00277FCE"/>
    <w:rsid w:val="00283CEB"/>
    <w:rsid w:val="002848FA"/>
    <w:rsid w:val="00291C10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4409"/>
    <w:rsid w:val="002B6D0B"/>
    <w:rsid w:val="002C1B95"/>
    <w:rsid w:val="002C7220"/>
    <w:rsid w:val="002D12E9"/>
    <w:rsid w:val="002D1496"/>
    <w:rsid w:val="002E3A6F"/>
    <w:rsid w:val="002F0AB8"/>
    <w:rsid w:val="002F1624"/>
    <w:rsid w:val="00300945"/>
    <w:rsid w:val="0030292A"/>
    <w:rsid w:val="003035B6"/>
    <w:rsid w:val="00306ACB"/>
    <w:rsid w:val="003119C5"/>
    <w:rsid w:val="00311F8D"/>
    <w:rsid w:val="00313DB8"/>
    <w:rsid w:val="00320F9F"/>
    <w:rsid w:val="003211B0"/>
    <w:rsid w:val="0032167B"/>
    <w:rsid w:val="003234DA"/>
    <w:rsid w:val="00334BC1"/>
    <w:rsid w:val="003358AB"/>
    <w:rsid w:val="00335CAA"/>
    <w:rsid w:val="00342B4A"/>
    <w:rsid w:val="003439D2"/>
    <w:rsid w:val="003452E2"/>
    <w:rsid w:val="00346CF2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B4751"/>
    <w:rsid w:val="003B5750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68B3"/>
    <w:rsid w:val="00417EC8"/>
    <w:rsid w:val="00421D03"/>
    <w:rsid w:val="00422084"/>
    <w:rsid w:val="00427B82"/>
    <w:rsid w:val="004307D1"/>
    <w:rsid w:val="00433444"/>
    <w:rsid w:val="00433B14"/>
    <w:rsid w:val="00445F9A"/>
    <w:rsid w:val="00446226"/>
    <w:rsid w:val="004462DF"/>
    <w:rsid w:val="004534B1"/>
    <w:rsid w:val="00453DFD"/>
    <w:rsid w:val="0045492D"/>
    <w:rsid w:val="0045564A"/>
    <w:rsid w:val="00463743"/>
    <w:rsid w:val="00465D6D"/>
    <w:rsid w:val="00473614"/>
    <w:rsid w:val="00473937"/>
    <w:rsid w:val="004827FF"/>
    <w:rsid w:val="004842EC"/>
    <w:rsid w:val="0048543B"/>
    <w:rsid w:val="00497397"/>
    <w:rsid w:val="004A12F2"/>
    <w:rsid w:val="004A346F"/>
    <w:rsid w:val="004B0AE7"/>
    <w:rsid w:val="004B52A1"/>
    <w:rsid w:val="004C3459"/>
    <w:rsid w:val="004C3C86"/>
    <w:rsid w:val="004C52D0"/>
    <w:rsid w:val="004D0BFC"/>
    <w:rsid w:val="004D1B1F"/>
    <w:rsid w:val="004D2402"/>
    <w:rsid w:val="004D74FA"/>
    <w:rsid w:val="004D7DC6"/>
    <w:rsid w:val="004E1672"/>
    <w:rsid w:val="004E1C3B"/>
    <w:rsid w:val="004E7049"/>
    <w:rsid w:val="004E7733"/>
    <w:rsid w:val="004F17F0"/>
    <w:rsid w:val="004F451C"/>
    <w:rsid w:val="00502823"/>
    <w:rsid w:val="005042C7"/>
    <w:rsid w:val="00505F71"/>
    <w:rsid w:val="00510530"/>
    <w:rsid w:val="0051357F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2243"/>
    <w:rsid w:val="00534014"/>
    <w:rsid w:val="00535EC3"/>
    <w:rsid w:val="0054020E"/>
    <w:rsid w:val="005408E4"/>
    <w:rsid w:val="00543EFC"/>
    <w:rsid w:val="005453F9"/>
    <w:rsid w:val="005477A3"/>
    <w:rsid w:val="00551EF2"/>
    <w:rsid w:val="00553164"/>
    <w:rsid w:val="0055424E"/>
    <w:rsid w:val="005547C1"/>
    <w:rsid w:val="00563A23"/>
    <w:rsid w:val="005642EC"/>
    <w:rsid w:val="00565DB0"/>
    <w:rsid w:val="005663B8"/>
    <w:rsid w:val="005732CE"/>
    <w:rsid w:val="00573509"/>
    <w:rsid w:val="00575845"/>
    <w:rsid w:val="00577828"/>
    <w:rsid w:val="00582CCC"/>
    <w:rsid w:val="005855C0"/>
    <w:rsid w:val="005879C0"/>
    <w:rsid w:val="00590E69"/>
    <w:rsid w:val="00592A58"/>
    <w:rsid w:val="00592E3A"/>
    <w:rsid w:val="00595997"/>
    <w:rsid w:val="005976DA"/>
    <w:rsid w:val="005A18B5"/>
    <w:rsid w:val="005A5CC1"/>
    <w:rsid w:val="005A7F62"/>
    <w:rsid w:val="005B6BA6"/>
    <w:rsid w:val="005B7625"/>
    <w:rsid w:val="005C0A2D"/>
    <w:rsid w:val="005C3490"/>
    <w:rsid w:val="005D08A7"/>
    <w:rsid w:val="005D20D3"/>
    <w:rsid w:val="005D32A5"/>
    <w:rsid w:val="005D49CD"/>
    <w:rsid w:val="005E04A5"/>
    <w:rsid w:val="005E1001"/>
    <w:rsid w:val="005E2B95"/>
    <w:rsid w:val="005E6B8A"/>
    <w:rsid w:val="005E6D5C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16BF9"/>
    <w:rsid w:val="00621425"/>
    <w:rsid w:val="00621D14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0B97"/>
    <w:rsid w:val="00642CE5"/>
    <w:rsid w:val="00642E52"/>
    <w:rsid w:val="00643D0F"/>
    <w:rsid w:val="00643E68"/>
    <w:rsid w:val="00645906"/>
    <w:rsid w:val="00647BAA"/>
    <w:rsid w:val="00653ECB"/>
    <w:rsid w:val="00657098"/>
    <w:rsid w:val="00657947"/>
    <w:rsid w:val="0067058C"/>
    <w:rsid w:val="0067250B"/>
    <w:rsid w:val="00674CF4"/>
    <w:rsid w:val="00674EEC"/>
    <w:rsid w:val="00682259"/>
    <w:rsid w:val="0068787F"/>
    <w:rsid w:val="00696324"/>
    <w:rsid w:val="006A0BB2"/>
    <w:rsid w:val="006A19A6"/>
    <w:rsid w:val="006A2ED9"/>
    <w:rsid w:val="006A659E"/>
    <w:rsid w:val="006A7DC0"/>
    <w:rsid w:val="006A7EAD"/>
    <w:rsid w:val="006C052C"/>
    <w:rsid w:val="006C1058"/>
    <w:rsid w:val="006C1E46"/>
    <w:rsid w:val="006C49D9"/>
    <w:rsid w:val="006D0A0C"/>
    <w:rsid w:val="006D0ECA"/>
    <w:rsid w:val="006D7219"/>
    <w:rsid w:val="006D77D2"/>
    <w:rsid w:val="006E0567"/>
    <w:rsid w:val="006E535A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464D"/>
    <w:rsid w:val="00744657"/>
    <w:rsid w:val="00744CD4"/>
    <w:rsid w:val="00745FB6"/>
    <w:rsid w:val="00750B34"/>
    <w:rsid w:val="00750F07"/>
    <w:rsid w:val="00752159"/>
    <w:rsid w:val="00753E7C"/>
    <w:rsid w:val="00761662"/>
    <w:rsid w:val="0076333D"/>
    <w:rsid w:val="0076474D"/>
    <w:rsid w:val="00764D86"/>
    <w:rsid w:val="007719E0"/>
    <w:rsid w:val="00771D06"/>
    <w:rsid w:val="0077418D"/>
    <w:rsid w:val="00775719"/>
    <w:rsid w:val="00775783"/>
    <w:rsid w:val="007767B5"/>
    <w:rsid w:val="007769F1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5865"/>
    <w:rsid w:val="007B1852"/>
    <w:rsid w:val="007B3FD8"/>
    <w:rsid w:val="007B73FB"/>
    <w:rsid w:val="007B79B8"/>
    <w:rsid w:val="007B7B20"/>
    <w:rsid w:val="007B7F8F"/>
    <w:rsid w:val="007C2E7E"/>
    <w:rsid w:val="007C4869"/>
    <w:rsid w:val="007C4C65"/>
    <w:rsid w:val="007D0412"/>
    <w:rsid w:val="007D27E5"/>
    <w:rsid w:val="007D2CD5"/>
    <w:rsid w:val="007D539D"/>
    <w:rsid w:val="007D7A8A"/>
    <w:rsid w:val="007E36B3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5D38"/>
    <w:rsid w:val="00826A6C"/>
    <w:rsid w:val="00834A5A"/>
    <w:rsid w:val="00836E05"/>
    <w:rsid w:val="008375D9"/>
    <w:rsid w:val="00837C40"/>
    <w:rsid w:val="008429C2"/>
    <w:rsid w:val="00845F9A"/>
    <w:rsid w:val="008517BA"/>
    <w:rsid w:val="008518F2"/>
    <w:rsid w:val="00852D24"/>
    <w:rsid w:val="00856CD9"/>
    <w:rsid w:val="008576C6"/>
    <w:rsid w:val="00867F8F"/>
    <w:rsid w:val="00870412"/>
    <w:rsid w:val="008712F7"/>
    <w:rsid w:val="00871D99"/>
    <w:rsid w:val="00874239"/>
    <w:rsid w:val="00874E70"/>
    <w:rsid w:val="008822D5"/>
    <w:rsid w:val="00883510"/>
    <w:rsid w:val="0088580C"/>
    <w:rsid w:val="00886178"/>
    <w:rsid w:val="00887874"/>
    <w:rsid w:val="00896126"/>
    <w:rsid w:val="008B1C29"/>
    <w:rsid w:val="008B3FF8"/>
    <w:rsid w:val="008D05E6"/>
    <w:rsid w:val="008D192A"/>
    <w:rsid w:val="008E00A4"/>
    <w:rsid w:val="008E1AAF"/>
    <w:rsid w:val="008E4041"/>
    <w:rsid w:val="008F2572"/>
    <w:rsid w:val="008F27C5"/>
    <w:rsid w:val="008F4690"/>
    <w:rsid w:val="008F7F9E"/>
    <w:rsid w:val="00905FF2"/>
    <w:rsid w:val="00907EF9"/>
    <w:rsid w:val="00910227"/>
    <w:rsid w:val="009102E6"/>
    <w:rsid w:val="009115AC"/>
    <w:rsid w:val="00912198"/>
    <w:rsid w:val="009127CB"/>
    <w:rsid w:val="009152D6"/>
    <w:rsid w:val="00915B52"/>
    <w:rsid w:val="00917C1E"/>
    <w:rsid w:val="00920F6E"/>
    <w:rsid w:val="00922F75"/>
    <w:rsid w:val="00923E26"/>
    <w:rsid w:val="0092410B"/>
    <w:rsid w:val="0092476D"/>
    <w:rsid w:val="00926B49"/>
    <w:rsid w:val="00930139"/>
    <w:rsid w:val="00935415"/>
    <w:rsid w:val="00940A71"/>
    <w:rsid w:val="00943EBF"/>
    <w:rsid w:val="009479AB"/>
    <w:rsid w:val="00950FE8"/>
    <w:rsid w:val="00954E8C"/>
    <w:rsid w:val="0095534C"/>
    <w:rsid w:val="00957DBE"/>
    <w:rsid w:val="00961787"/>
    <w:rsid w:val="00961F8F"/>
    <w:rsid w:val="009655D5"/>
    <w:rsid w:val="009665EB"/>
    <w:rsid w:val="00967CAE"/>
    <w:rsid w:val="00970E42"/>
    <w:rsid w:val="009745D1"/>
    <w:rsid w:val="00974729"/>
    <w:rsid w:val="009772D1"/>
    <w:rsid w:val="00981C25"/>
    <w:rsid w:val="00982A03"/>
    <w:rsid w:val="00983089"/>
    <w:rsid w:val="00983238"/>
    <w:rsid w:val="009868E5"/>
    <w:rsid w:val="009923AF"/>
    <w:rsid w:val="00992EAF"/>
    <w:rsid w:val="009A1859"/>
    <w:rsid w:val="009A6B24"/>
    <w:rsid w:val="009A7275"/>
    <w:rsid w:val="009B125C"/>
    <w:rsid w:val="009B17F8"/>
    <w:rsid w:val="009B2794"/>
    <w:rsid w:val="009C5DF0"/>
    <w:rsid w:val="009C6C82"/>
    <w:rsid w:val="009D0D42"/>
    <w:rsid w:val="009D3B94"/>
    <w:rsid w:val="009E1F5C"/>
    <w:rsid w:val="009E5CDE"/>
    <w:rsid w:val="009E5FA0"/>
    <w:rsid w:val="009F128C"/>
    <w:rsid w:val="009F3C8B"/>
    <w:rsid w:val="009F68EC"/>
    <w:rsid w:val="009F7E96"/>
    <w:rsid w:val="00A02119"/>
    <w:rsid w:val="00A06626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540A"/>
    <w:rsid w:val="00A366C3"/>
    <w:rsid w:val="00A36849"/>
    <w:rsid w:val="00A36C82"/>
    <w:rsid w:val="00A378AD"/>
    <w:rsid w:val="00A40633"/>
    <w:rsid w:val="00A52564"/>
    <w:rsid w:val="00A52B27"/>
    <w:rsid w:val="00A6068C"/>
    <w:rsid w:val="00A65D72"/>
    <w:rsid w:val="00A70CFA"/>
    <w:rsid w:val="00A71274"/>
    <w:rsid w:val="00A71C84"/>
    <w:rsid w:val="00A7293B"/>
    <w:rsid w:val="00A73041"/>
    <w:rsid w:val="00A74542"/>
    <w:rsid w:val="00A766EA"/>
    <w:rsid w:val="00A82A55"/>
    <w:rsid w:val="00A84647"/>
    <w:rsid w:val="00A901BF"/>
    <w:rsid w:val="00AA47D6"/>
    <w:rsid w:val="00AA5051"/>
    <w:rsid w:val="00AB1739"/>
    <w:rsid w:val="00AB3FF3"/>
    <w:rsid w:val="00AB4F59"/>
    <w:rsid w:val="00AB7BCF"/>
    <w:rsid w:val="00AC3B10"/>
    <w:rsid w:val="00AC3F75"/>
    <w:rsid w:val="00AD09D6"/>
    <w:rsid w:val="00AD0BAF"/>
    <w:rsid w:val="00AD539F"/>
    <w:rsid w:val="00AD57FE"/>
    <w:rsid w:val="00AD6169"/>
    <w:rsid w:val="00AD7B3D"/>
    <w:rsid w:val="00AE18C9"/>
    <w:rsid w:val="00AE32D2"/>
    <w:rsid w:val="00AF01DE"/>
    <w:rsid w:val="00AF28F9"/>
    <w:rsid w:val="00AF2E30"/>
    <w:rsid w:val="00AF409C"/>
    <w:rsid w:val="00AF6645"/>
    <w:rsid w:val="00B110FB"/>
    <w:rsid w:val="00B11CCD"/>
    <w:rsid w:val="00B1356E"/>
    <w:rsid w:val="00B22F92"/>
    <w:rsid w:val="00B255A4"/>
    <w:rsid w:val="00B2669B"/>
    <w:rsid w:val="00B27717"/>
    <w:rsid w:val="00B33347"/>
    <w:rsid w:val="00B3657D"/>
    <w:rsid w:val="00B3657E"/>
    <w:rsid w:val="00B36D56"/>
    <w:rsid w:val="00B36F50"/>
    <w:rsid w:val="00B42BDC"/>
    <w:rsid w:val="00B44F9E"/>
    <w:rsid w:val="00B45051"/>
    <w:rsid w:val="00B51E72"/>
    <w:rsid w:val="00B55B9B"/>
    <w:rsid w:val="00B56E8B"/>
    <w:rsid w:val="00B6123B"/>
    <w:rsid w:val="00B645A7"/>
    <w:rsid w:val="00B66F2E"/>
    <w:rsid w:val="00B70BA9"/>
    <w:rsid w:val="00B74904"/>
    <w:rsid w:val="00B833AC"/>
    <w:rsid w:val="00B849D0"/>
    <w:rsid w:val="00B84AE1"/>
    <w:rsid w:val="00B870B2"/>
    <w:rsid w:val="00B87B99"/>
    <w:rsid w:val="00B9001F"/>
    <w:rsid w:val="00B907DA"/>
    <w:rsid w:val="00B90A05"/>
    <w:rsid w:val="00BA0961"/>
    <w:rsid w:val="00BB0460"/>
    <w:rsid w:val="00BB446F"/>
    <w:rsid w:val="00BB6CA6"/>
    <w:rsid w:val="00BC1465"/>
    <w:rsid w:val="00BC3A66"/>
    <w:rsid w:val="00BC4C33"/>
    <w:rsid w:val="00BC4F4A"/>
    <w:rsid w:val="00BC6EB4"/>
    <w:rsid w:val="00BD144A"/>
    <w:rsid w:val="00BE22E2"/>
    <w:rsid w:val="00BE3CB9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6E0C"/>
    <w:rsid w:val="00C0734C"/>
    <w:rsid w:val="00C0787D"/>
    <w:rsid w:val="00C07E68"/>
    <w:rsid w:val="00C11488"/>
    <w:rsid w:val="00C14D1A"/>
    <w:rsid w:val="00C22455"/>
    <w:rsid w:val="00C2396B"/>
    <w:rsid w:val="00C30DE6"/>
    <w:rsid w:val="00C35E20"/>
    <w:rsid w:val="00C43F9F"/>
    <w:rsid w:val="00C44177"/>
    <w:rsid w:val="00C473E7"/>
    <w:rsid w:val="00C54AE4"/>
    <w:rsid w:val="00C56197"/>
    <w:rsid w:val="00C57D1E"/>
    <w:rsid w:val="00C6443C"/>
    <w:rsid w:val="00C64FFD"/>
    <w:rsid w:val="00C655D7"/>
    <w:rsid w:val="00C71682"/>
    <w:rsid w:val="00C73796"/>
    <w:rsid w:val="00C73EF4"/>
    <w:rsid w:val="00C75601"/>
    <w:rsid w:val="00C765D6"/>
    <w:rsid w:val="00C76A21"/>
    <w:rsid w:val="00C92CAB"/>
    <w:rsid w:val="00C935CB"/>
    <w:rsid w:val="00C962D2"/>
    <w:rsid w:val="00C97B5A"/>
    <w:rsid w:val="00CA100B"/>
    <w:rsid w:val="00CA2B0E"/>
    <w:rsid w:val="00CA389E"/>
    <w:rsid w:val="00CA3BBD"/>
    <w:rsid w:val="00CA7C03"/>
    <w:rsid w:val="00CB09B2"/>
    <w:rsid w:val="00CB207A"/>
    <w:rsid w:val="00CB417C"/>
    <w:rsid w:val="00CB4BE8"/>
    <w:rsid w:val="00CC0B9C"/>
    <w:rsid w:val="00CC1CFC"/>
    <w:rsid w:val="00CC37DA"/>
    <w:rsid w:val="00CC4ED4"/>
    <w:rsid w:val="00CE4EAB"/>
    <w:rsid w:val="00CF0F66"/>
    <w:rsid w:val="00CF3234"/>
    <w:rsid w:val="00CF6939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50E3"/>
    <w:rsid w:val="00D16435"/>
    <w:rsid w:val="00D16995"/>
    <w:rsid w:val="00D21853"/>
    <w:rsid w:val="00D22D40"/>
    <w:rsid w:val="00D23D90"/>
    <w:rsid w:val="00D244AB"/>
    <w:rsid w:val="00D25279"/>
    <w:rsid w:val="00D310DC"/>
    <w:rsid w:val="00D32000"/>
    <w:rsid w:val="00D33FBC"/>
    <w:rsid w:val="00D35D0B"/>
    <w:rsid w:val="00D362AE"/>
    <w:rsid w:val="00D40A69"/>
    <w:rsid w:val="00D466DD"/>
    <w:rsid w:val="00D53A6A"/>
    <w:rsid w:val="00D600FF"/>
    <w:rsid w:val="00D60460"/>
    <w:rsid w:val="00D6499D"/>
    <w:rsid w:val="00D70343"/>
    <w:rsid w:val="00D71C07"/>
    <w:rsid w:val="00D7382F"/>
    <w:rsid w:val="00D74120"/>
    <w:rsid w:val="00D7493E"/>
    <w:rsid w:val="00D7635D"/>
    <w:rsid w:val="00D85904"/>
    <w:rsid w:val="00D9158A"/>
    <w:rsid w:val="00D97CFC"/>
    <w:rsid w:val="00DA218A"/>
    <w:rsid w:val="00DA33AB"/>
    <w:rsid w:val="00DB3FCA"/>
    <w:rsid w:val="00DB5668"/>
    <w:rsid w:val="00DB6745"/>
    <w:rsid w:val="00DB6D63"/>
    <w:rsid w:val="00DC1562"/>
    <w:rsid w:val="00DC2527"/>
    <w:rsid w:val="00DC272F"/>
    <w:rsid w:val="00DC40C3"/>
    <w:rsid w:val="00DD36EF"/>
    <w:rsid w:val="00DD4D08"/>
    <w:rsid w:val="00DD5B34"/>
    <w:rsid w:val="00DD5F68"/>
    <w:rsid w:val="00DD7164"/>
    <w:rsid w:val="00DE231F"/>
    <w:rsid w:val="00DE4870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50B5"/>
    <w:rsid w:val="00E208CB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41F7"/>
    <w:rsid w:val="00E57033"/>
    <w:rsid w:val="00E60121"/>
    <w:rsid w:val="00E64C4A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A70DB"/>
    <w:rsid w:val="00EB1D16"/>
    <w:rsid w:val="00EB2F8E"/>
    <w:rsid w:val="00EB351C"/>
    <w:rsid w:val="00EC0E30"/>
    <w:rsid w:val="00EC0EDB"/>
    <w:rsid w:val="00EC44D3"/>
    <w:rsid w:val="00ED019B"/>
    <w:rsid w:val="00ED5A20"/>
    <w:rsid w:val="00ED7734"/>
    <w:rsid w:val="00EE0840"/>
    <w:rsid w:val="00EE1A9C"/>
    <w:rsid w:val="00EE318C"/>
    <w:rsid w:val="00EE5445"/>
    <w:rsid w:val="00EF1143"/>
    <w:rsid w:val="00EF1F2F"/>
    <w:rsid w:val="00EF25FA"/>
    <w:rsid w:val="00F01C02"/>
    <w:rsid w:val="00F0445B"/>
    <w:rsid w:val="00F06397"/>
    <w:rsid w:val="00F10C10"/>
    <w:rsid w:val="00F10DD8"/>
    <w:rsid w:val="00F131BF"/>
    <w:rsid w:val="00F157EF"/>
    <w:rsid w:val="00F17B5F"/>
    <w:rsid w:val="00F202E5"/>
    <w:rsid w:val="00F303C6"/>
    <w:rsid w:val="00F32EFA"/>
    <w:rsid w:val="00F33291"/>
    <w:rsid w:val="00F35BA3"/>
    <w:rsid w:val="00F36977"/>
    <w:rsid w:val="00F41BE2"/>
    <w:rsid w:val="00F42FBC"/>
    <w:rsid w:val="00F4349B"/>
    <w:rsid w:val="00F469B0"/>
    <w:rsid w:val="00F517A9"/>
    <w:rsid w:val="00F56B6F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31F8"/>
    <w:rsid w:val="00F77FC1"/>
    <w:rsid w:val="00F835BD"/>
    <w:rsid w:val="00F84119"/>
    <w:rsid w:val="00F866F8"/>
    <w:rsid w:val="00F86BD0"/>
    <w:rsid w:val="00F90F3F"/>
    <w:rsid w:val="00F93276"/>
    <w:rsid w:val="00F95783"/>
    <w:rsid w:val="00F9741E"/>
    <w:rsid w:val="00FA14B1"/>
    <w:rsid w:val="00FA5E38"/>
    <w:rsid w:val="00FA654B"/>
    <w:rsid w:val="00FB28FF"/>
    <w:rsid w:val="00FB6A13"/>
    <w:rsid w:val="00FC3548"/>
    <w:rsid w:val="00FC7363"/>
    <w:rsid w:val="00FD09BD"/>
    <w:rsid w:val="00FD5181"/>
    <w:rsid w:val="00FD561A"/>
    <w:rsid w:val="00FE345D"/>
    <w:rsid w:val="00FE3894"/>
    <w:rsid w:val="00FE4DE7"/>
    <w:rsid w:val="00FE56CE"/>
    <w:rsid w:val="00FF08E5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2CD0-A6C2-4B00-A5E3-DE1A6A63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15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475</cp:revision>
  <cp:lastPrinted>2019-03-22T02:35:00Z</cp:lastPrinted>
  <dcterms:created xsi:type="dcterms:W3CDTF">2015-03-20T01:37:00Z</dcterms:created>
  <dcterms:modified xsi:type="dcterms:W3CDTF">2020-04-05T07:38:00Z</dcterms:modified>
</cp:coreProperties>
</file>