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>КОНТРОЛЬНО-СЧЕТНЫЙ ОРГАН КАРАТУЗСКОГО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5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34AAD" w:rsidRDefault="00F4426B" w:rsidP="00F4426B">
      <w:pPr>
        <w:pStyle w:val="a4"/>
        <w:outlineLvl w:val="0"/>
        <w:rPr>
          <w:lang w:val="en-US"/>
        </w:rPr>
      </w:pPr>
      <w:r w:rsidRPr="00CA317D">
        <w:t>Заключение</w:t>
      </w:r>
    </w:p>
    <w:p w:rsidR="00F4426B" w:rsidRPr="00CA317D" w:rsidRDefault="00F4426B" w:rsidP="00F4426B">
      <w:pPr>
        <w:pStyle w:val="a6"/>
        <w:ind w:firstLine="0"/>
        <w:jc w:val="center"/>
      </w:pPr>
      <w:r w:rsidRPr="00CA317D">
        <w:rPr>
          <w:b/>
        </w:rPr>
        <w:t>на проект решения Каратузского районного Совета депутатов</w:t>
      </w:r>
    </w:p>
    <w:p w:rsidR="00F4426B" w:rsidRPr="00CA317D" w:rsidRDefault="00F4426B" w:rsidP="00F4426B">
      <w:pPr>
        <w:pStyle w:val="a6"/>
        <w:ind w:firstLine="0"/>
        <w:jc w:val="center"/>
        <w:rPr>
          <w:b/>
        </w:rPr>
      </w:pPr>
      <w:r w:rsidRPr="00CA317D">
        <w:rPr>
          <w:b/>
        </w:rPr>
        <w:t>«О районном бюджете на 202</w:t>
      </w:r>
      <w:r>
        <w:rPr>
          <w:b/>
        </w:rPr>
        <w:t>2</w:t>
      </w:r>
      <w:r w:rsidRPr="00CA317D">
        <w:rPr>
          <w:b/>
        </w:rPr>
        <w:t xml:space="preserve"> год и плановый период 202</w:t>
      </w:r>
      <w:r>
        <w:rPr>
          <w:b/>
        </w:rPr>
        <w:t>3</w:t>
      </w:r>
      <w:r w:rsidRPr="00CA317D">
        <w:rPr>
          <w:b/>
        </w:rPr>
        <w:t>-202</w:t>
      </w:r>
      <w:r>
        <w:rPr>
          <w:b/>
        </w:rPr>
        <w:t>4</w:t>
      </w:r>
      <w:r w:rsidRPr="00CA317D">
        <w:rPr>
          <w:b/>
        </w:rPr>
        <w:t xml:space="preserve"> годов».</w:t>
      </w:r>
    </w:p>
    <w:p w:rsidR="00F4426B" w:rsidRPr="00CA317D" w:rsidRDefault="00F4426B" w:rsidP="00F4426B">
      <w:pPr>
        <w:pStyle w:val="a6"/>
        <w:ind w:firstLine="0"/>
        <w:jc w:val="center"/>
        <w:rPr>
          <w:b/>
        </w:rPr>
      </w:pPr>
    </w:p>
    <w:p w:rsidR="00F4426B" w:rsidRPr="00CA317D" w:rsidRDefault="00F4426B" w:rsidP="00F4426B">
      <w:pPr>
        <w:ind w:right="-1"/>
        <w:jc w:val="both"/>
        <w:rPr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>
        <w:rPr>
          <w:rFonts w:ascii="Times New Roman" w:hAnsi="Times New Roman" w:cs="Times New Roman"/>
          <w:sz w:val="24"/>
          <w:szCs w:val="24"/>
        </w:rPr>
        <w:tab/>
      </w:r>
      <w:r w:rsidR="007D4D8E">
        <w:rPr>
          <w:rFonts w:ascii="Times New Roman" w:hAnsi="Times New Roman" w:cs="Times New Roman"/>
          <w:sz w:val="24"/>
          <w:szCs w:val="24"/>
        </w:rPr>
        <w:tab/>
      </w:r>
      <w:r w:rsidR="007D4D8E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 xml:space="preserve">             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317D">
        <w:rPr>
          <w:rFonts w:ascii="Times New Roman" w:hAnsi="Times New Roman" w:cs="Times New Roman"/>
          <w:sz w:val="24"/>
          <w:szCs w:val="24"/>
        </w:rPr>
        <w:t>года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14">
        <w:rPr>
          <w:b/>
        </w:rPr>
        <w:t>1</w:t>
      </w:r>
      <w:r w:rsidRPr="0026021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14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260214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260214">
        <w:rPr>
          <w:rFonts w:ascii="Times New Roman" w:hAnsi="Times New Roman" w:cs="Times New Roman"/>
          <w:sz w:val="24"/>
          <w:szCs w:val="24"/>
        </w:rPr>
        <w:t xml:space="preserve"> </w:t>
      </w:r>
      <w:r w:rsidRPr="00260214">
        <w:rPr>
          <w:rFonts w:ascii="Times New Roman" w:hAnsi="Times New Roman" w:cs="Times New Roman"/>
          <w:sz w:val="24"/>
          <w:szCs w:val="24"/>
        </w:rPr>
        <w:t>п.1.</w:t>
      </w:r>
      <w:r w:rsidR="00001B56" w:rsidRPr="00260214">
        <w:rPr>
          <w:rFonts w:ascii="Times New Roman" w:hAnsi="Times New Roman" w:cs="Times New Roman"/>
          <w:sz w:val="24"/>
          <w:szCs w:val="24"/>
        </w:rPr>
        <w:t>1</w:t>
      </w:r>
      <w:r w:rsidRPr="00260214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001B56" w:rsidRPr="00260214">
        <w:rPr>
          <w:rFonts w:ascii="Times New Roman" w:hAnsi="Times New Roman" w:cs="Times New Roman"/>
          <w:sz w:val="24"/>
          <w:szCs w:val="24"/>
        </w:rPr>
        <w:t>КСО</w:t>
      </w:r>
      <w:r w:rsidRPr="0026021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>
        <w:rPr>
          <w:rFonts w:ascii="Times New Roman" w:hAnsi="Times New Roman" w:cs="Times New Roman"/>
          <w:sz w:val="24"/>
          <w:szCs w:val="24"/>
        </w:rPr>
        <w:t>1</w:t>
      </w:r>
      <w:r w:rsidRPr="00260214">
        <w:rPr>
          <w:rFonts w:ascii="Times New Roman" w:hAnsi="Times New Roman" w:cs="Times New Roman"/>
          <w:sz w:val="24"/>
          <w:szCs w:val="24"/>
        </w:rPr>
        <w:t xml:space="preserve"> год, ст.157 БК РФ, Федеральный закон № 6-ФЗ, п.</w:t>
      </w:r>
      <w:r w:rsidR="00260214" w:rsidRPr="00260214">
        <w:rPr>
          <w:rFonts w:ascii="Times New Roman" w:hAnsi="Times New Roman" w:cs="Times New Roman"/>
          <w:sz w:val="24"/>
          <w:szCs w:val="24"/>
        </w:rPr>
        <w:t>26</w:t>
      </w:r>
      <w:r w:rsidRPr="0026021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и </w:t>
      </w:r>
      <w:r w:rsidR="00260214" w:rsidRPr="00260214">
        <w:rPr>
          <w:rFonts w:ascii="Times New Roman" w:hAnsi="Times New Roman" w:cs="Times New Roman"/>
          <w:sz w:val="24"/>
          <w:szCs w:val="24"/>
        </w:rPr>
        <w:t>п.5.3</w:t>
      </w:r>
      <w:r w:rsidRPr="00260214">
        <w:rPr>
          <w:rFonts w:ascii="Times New Roman" w:hAnsi="Times New Roman" w:cs="Times New Roman"/>
          <w:sz w:val="24"/>
          <w:szCs w:val="24"/>
        </w:rPr>
        <w:t xml:space="preserve"> Положения о К</w:t>
      </w:r>
      <w:r w:rsidR="00260214" w:rsidRPr="00260214">
        <w:rPr>
          <w:rFonts w:ascii="Times New Roman" w:hAnsi="Times New Roman" w:cs="Times New Roman"/>
          <w:sz w:val="24"/>
          <w:szCs w:val="24"/>
        </w:rPr>
        <w:t>СО</w:t>
      </w:r>
      <w:r w:rsidRPr="0026021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1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6021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Проект бюджета, документы и материалы, представляемые одновременно с ним в </w:t>
      </w:r>
      <w:r w:rsidR="00260214" w:rsidRPr="00260214">
        <w:rPr>
          <w:rFonts w:ascii="Times New Roman" w:hAnsi="Times New Roman" w:cs="Times New Roman"/>
          <w:sz w:val="24"/>
          <w:szCs w:val="24"/>
        </w:rPr>
        <w:t>Каратузский районный Совет депутатов</w:t>
      </w:r>
      <w:r w:rsidRPr="0026021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214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26021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</w:t>
      </w:r>
      <w:r w:rsidR="00260214"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Pr="00260214">
        <w:rPr>
          <w:rFonts w:ascii="Times New Roman" w:hAnsi="Times New Roman" w:cs="Times New Roman"/>
          <w:sz w:val="24"/>
          <w:szCs w:val="24"/>
        </w:rPr>
        <w:t xml:space="preserve">, главные администраторы (администраторы) доходов </w:t>
      </w:r>
      <w:r w:rsidR="00F4426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60214">
        <w:rPr>
          <w:rFonts w:ascii="Times New Roman" w:hAnsi="Times New Roman" w:cs="Times New Roman"/>
          <w:sz w:val="24"/>
          <w:szCs w:val="24"/>
        </w:rPr>
        <w:t xml:space="preserve">бюджета, главные распорядители (распорядители, получатели) бюджетных средств, главные администраторы (администраторы) источников финансирования дефицита </w:t>
      </w:r>
      <w:r w:rsidR="0026021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60214">
        <w:rPr>
          <w:rFonts w:ascii="Times New Roman" w:hAnsi="Times New Roman" w:cs="Times New Roman"/>
          <w:sz w:val="24"/>
          <w:szCs w:val="24"/>
        </w:rPr>
        <w:t>бюджета.</w:t>
      </w:r>
      <w:proofErr w:type="gramEnd"/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14">
        <w:rPr>
          <w:rFonts w:ascii="Times New Roman" w:hAnsi="Times New Roman" w:cs="Times New Roman"/>
          <w:b/>
          <w:sz w:val="24"/>
          <w:szCs w:val="24"/>
        </w:rPr>
        <w:t>Цели</w:t>
      </w:r>
      <w:r w:rsidRPr="0026021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</w:t>
      </w:r>
      <w:r w:rsidR="00260214" w:rsidRPr="0026021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60214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14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260214">
        <w:rPr>
          <w:rFonts w:ascii="Times New Roman" w:hAnsi="Times New Roman" w:cs="Times New Roman"/>
          <w:sz w:val="24"/>
          <w:szCs w:val="24"/>
        </w:rPr>
        <w:t>КСО</w:t>
      </w:r>
      <w:r w:rsidRPr="00260214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260214" w:rsidRPr="00260214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260214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6B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F4426B">
        <w:rPr>
          <w:rFonts w:ascii="Times New Roman" w:hAnsi="Times New Roman" w:cs="Times New Roman"/>
          <w:sz w:val="24"/>
          <w:szCs w:val="24"/>
        </w:rPr>
        <w:t xml:space="preserve"> </w:t>
      </w:r>
      <w:r w:rsidRPr="00F4426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F4426B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F4426B">
        <w:rPr>
          <w:rFonts w:ascii="Times New Roman" w:hAnsi="Times New Roman" w:cs="Times New Roman"/>
          <w:sz w:val="24"/>
          <w:szCs w:val="24"/>
        </w:rPr>
        <w:t xml:space="preserve"> на 2021 год; результаты контрольных и экспертно-аналитических мероприятий, проведенных </w:t>
      </w:r>
      <w:r w:rsidR="00260214" w:rsidRPr="00F4426B">
        <w:rPr>
          <w:rFonts w:ascii="Times New Roman" w:hAnsi="Times New Roman" w:cs="Times New Roman"/>
          <w:sz w:val="24"/>
          <w:szCs w:val="24"/>
        </w:rPr>
        <w:t>КСО</w:t>
      </w:r>
      <w:r w:rsidRPr="00F4426B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14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260214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26021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260214">
        <w:rPr>
          <w:rFonts w:ascii="Times New Roman" w:hAnsi="Times New Roman" w:cs="Times New Roman"/>
          <w:sz w:val="24"/>
          <w:szCs w:val="24"/>
        </w:rPr>
        <w:t>1</w:t>
      </w:r>
      <w:r w:rsidRPr="002602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26021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71A">
        <w:rPr>
          <w:rFonts w:ascii="Times New Roman" w:hAnsi="Times New Roman" w:cs="Times New Roman"/>
          <w:sz w:val="24"/>
          <w:szCs w:val="24"/>
        </w:rPr>
        <w:t>Примененные в данном Заключении сокращения указаны в приложении 1 к Заключению.</w:t>
      </w:r>
    </w:p>
    <w:p w:rsidR="003913FB" w:rsidRPr="0026021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14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2E227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270">
        <w:rPr>
          <w:rFonts w:ascii="Times New Roman" w:hAnsi="Times New Roman" w:cs="Times New Roman"/>
          <w:sz w:val="24"/>
          <w:szCs w:val="24"/>
        </w:rPr>
        <w:t>2.1. Проект</w:t>
      </w:r>
      <w:r w:rsidR="00260214" w:rsidRPr="002E2270">
        <w:rPr>
          <w:rFonts w:ascii="Times New Roman" w:hAnsi="Times New Roman" w:cs="Times New Roman"/>
          <w:sz w:val="24"/>
          <w:szCs w:val="24"/>
        </w:rPr>
        <w:t xml:space="preserve"> бюджета внесен на рассмотрение </w:t>
      </w:r>
      <w:r w:rsidR="00FE5885">
        <w:rPr>
          <w:rFonts w:ascii="Times New Roman" w:hAnsi="Times New Roman" w:cs="Times New Roman"/>
          <w:sz w:val="24"/>
          <w:szCs w:val="24"/>
        </w:rPr>
        <w:t xml:space="preserve">в </w:t>
      </w:r>
      <w:r w:rsidR="00B67F15">
        <w:rPr>
          <w:rFonts w:ascii="Times New Roman" w:hAnsi="Times New Roman" w:cs="Times New Roman"/>
          <w:sz w:val="24"/>
          <w:szCs w:val="24"/>
        </w:rPr>
        <w:t>районный Совет депутатов</w:t>
      </w:r>
      <w:r w:rsidRPr="002E2270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2E2270" w:rsidRPr="002E2270">
        <w:rPr>
          <w:rFonts w:ascii="Times New Roman" w:hAnsi="Times New Roman" w:cs="Times New Roman"/>
          <w:sz w:val="24"/>
          <w:szCs w:val="24"/>
        </w:rPr>
        <w:t>п.25</w:t>
      </w:r>
      <w:r w:rsidRPr="002E227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3913FB" w:rsidRPr="002E227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270">
        <w:rPr>
          <w:rFonts w:ascii="Times New Roman" w:hAnsi="Times New Roman" w:cs="Times New Roman"/>
          <w:sz w:val="24"/>
          <w:szCs w:val="24"/>
        </w:rPr>
        <w:t xml:space="preserve">2.2. Состав показателей, представляемых для утверждения в Проекте бюджета, соответствует требованиям ст.184.1 БК РФ и </w:t>
      </w:r>
      <w:r w:rsidR="002E2270" w:rsidRPr="002E2270">
        <w:rPr>
          <w:rFonts w:ascii="Times New Roman" w:hAnsi="Times New Roman" w:cs="Times New Roman"/>
          <w:sz w:val="24"/>
          <w:szCs w:val="24"/>
        </w:rPr>
        <w:t>п.24</w:t>
      </w:r>
      <w:r w:rsidRPr="002E227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3913FB" w:rsidRPr="002E227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270">
        <w:rPr>
          <w:rFonts w:ascii="Times New Roman" w:hAnsi="Times New Roman" w:cs="Times New Roman"/>
          <w:sz w:val="24"/>
          <w:szCs w:val="24"/>
        </w:rPr>
        <w:t xml:space="preserve">2.3. Перечень документов, представленных одновременно с Проектом бюджета, а также сам Проект бюджета по составу соответствует требованиям ст.184.2 БК РФ и </w:t>
      </w:r>
      <w:r w:rsidR="002E2270" w:rsidRPr="002E2270">
        <w:rPr>
          <w:rFonts w:ascii="Times New Roman" w:hAnsi="Times New Roman" w:cs="Times New Roman"/>
          <w:sz w:val="24"/>
          <w:szCs w:val="24"/>
        </w:rPr>
        <w:t>п.</w:t>
      </w:r>
      <w:r w:rsidR="009C2BE6">
        <w:rPr>
          <w:rFonts w:ascii="Times New Roman" w:hAnsi="Times New Roman" w:cs="Times New Roman"/>
          <w:sz w:val="24"/>
          <w:szCs w:val="24"/>
        </w:rPr>
        <w:t>23</w:t>
      </w:r>
      <w:r w:rsidRPr="002E227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3913FB" w:rsidRPr="006F66E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6EF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9C2BE6" w:rsidRPr="006F66EF">
        <w:rPr>
          <w:rFonts w:ascii="Times New Roman" w:hAnsi="Times New Roman" w:cs="Times New Roman"/>
          <w:sz w:val="24"/>
          <w:szCs w:val="24"/>
        </w:rPr>
        <w:t>п.21</w:t>
      </w:r>
      <w:r w:rsidRPr="006F66E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6F66EF">
        <w:rPr>
          <w:rFonts w:ascii="Times New Roman" w:hAnsi="Times New Roman" w:cs="Times New Roman"/>
          <w:sz w:val="24"/>
          <w:szCs w:val="24"/>
        </w:rPr>
        <w:t>2</w:t>
      </w:r>
      <w:r w:rsidRPr="006F66EF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6F66EF">
        <w:rPr>
          <w:rFonts w:ascii="Times New Roman" w:hAnsi="Times New Roman" w:cs="Times New Roman"/>
          <w:sz w:val="24"/>
          <w:szCs w:val="24"/>
        </w:rPr>
        <w:t>3</w:t>
      </w:r>
      <w:r w:rsidRPr="006F66EF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6F66EF">
        <w:rPr>
          <w:rFonts w:ascii="Times New Roman" w:hAnsi="Times New Roman" w:cs="Times New Roman"/>
          <w:sz w:val="24"/>
          <w:szCs w:val="24"/>
        </w:rPr>
        <w:t>4</w:t>
      </w:r>
      <w:r w:rsidRPr="006F66EF">
        <w:rPr>
          <w:rFonts w:ascii="Times New Roman" w:hAnsi="Times New Roman" w:cs="Times New Roman"/>
          <w:sz w:val="24"/>
          <w:szCs w:val="24"/>
        </w:rPr>
        <w:t xml:space="preserve"> годы). Учтены положения п.</w:t>
      </w:r>
      <w:r w:rsidR="006F66EF" w:rsidRPr="006F66EF">
        <w:rPr>
          <w:rFonts w:ascii="Times New Roman" w:hAnsi="Times New Roman" w:cs="Times New Roman"/>
          <w:sz w:val="24"/>
          <w:szCs w:val="24"/>
        </w:rPr>
        <w:t>п.24.4 п.24</w:t>
      </w:r>
      <w:r w:rsidRPr="006F66E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>
        <w:rPr>
          <w:rFonts w:ascii="Times New Roman" w:hAnsi="Times New Roman" w:cs="Times New Roman"/>
          <w:sz w:val="24"/>
          <w:szCs w:val="24"/>
        </w:rPr>
        <w:t>,</w:t>
      </w:r>
      <w:r w:rsidRPr="006F66EF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5D0039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0039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5D00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5D0039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039">
        <w:rPr>
          <w:rFonts w:ascii="Times New Roman" w:hAnsi="Times New Roman" w:cs="Times New Roman"/>
          <w:sz w:val="24"/>
          <w:szCs w:val="24"/>
        </w:rPr>
        <w:lastRenderedPageBreak/>
        <w:t xml:space="preserve">объему муниципального долга, ст.81 – по размеру резервного фонда администрации </w:t>
      </w:r>
      <w:r w:rsidR="005D0039" w:rsidRPr="005D0039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5D0039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>
        <w:rPr>
          <w:rFonts w:ascii="Times New Roman" w:hAnsi="Times New Roman" w:cs="Times New Roman"/>
          <w:sz w:val="24"/>
          <w:szCs w:val="24"/>
        </w:rPr>
        <w:t xml:space="preserve"> </w:t>
      </w:r>
      <w:r w:rsidRPr="005D0039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3913FB" w:rsidRPr="00EC38A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8A4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5D0039" w:rsidRPr="00EC38A4">
        <w:rPr>
          <w:rFonts w:ascii="Times New Roman" w:hAnsi="Times New Roman" w:cs="Times New Roman"/>
          <w:sz w:val="24"/>
          <w:szCs w:val="24"/>
        </w:rPr>
        <w:t>п.21,22</w:t>
      </w:r>
      <w:r w:rsidRPr="00EC38A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CF2210" w:rsidRPr="00EC38A4">
        <w:rPr>
          <w:rFonts w:ascii="Times New Roman" w:hAnsi="Times New Roman" w:cs="Times New Roman"/>
          <w:sz w:val="24"/>
          <w:szCs w:val="24"/>
        </w:rPr>
        <w:t>района</w:t>
      </w:r>
      <w:r w:rsidRPr="00EC38A4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EC38A4">
        <w:rPr>
          <w:rFonts w:ascii="Times New Roman" w:hAnsi="Times New Roman" w:cs="Times New Roman"/>
          <w:sz w:val="24"/>
          <w:szCs w:val="24"/>
        </w:rPr>
        <w:t>2</w:t>
      </w:r>
      <w:r w:rsidRPr="00EC38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EC38A4">
        <w:rPr>
          <w:rFonts w:ascii="Times New Roman" w:hAnsi="Times New Roman" w:cs="Times New Roman"/>
          <w:sz w:val="24"/>
          <w:szCs w:val="24"/>
        </w:rPr>
        <w:t>3</w:t>
      </w:r>
      <w:r w:rsidRPr="00EC38A4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EC38A4">
        <w:rPr>
          <w:rFonts w:ascii="Times New Roman" w:hAnsi="Times New Roman" w:cs="Times New Roman"/>
          <w:sz w:val="24"/>
          <w:szCs w:val="24"/>
        </w:rPr>
        <w:t>4</w:t>
      </w:r>
      <w:r w:rsidRPr="00EC38A4">
        <w:rPr>
          <w:rFonts w:ascii="Times New Roman" w:hAnsi="Times New Roman" w:cs="Times New Roman"/>
          <w:sz w:val="24"/>
          <w:szCs w:val="24"/>
        </w:rPr>
        <w:t xml:space="preserve"> годов, Прогноза СЭР.</w:t>
      </w:r>
    </w:p>
    <w:p w:rsidR="003913FB" w:rsidRPr="009B365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65A">
        <w:rPr>
          <w:rFonts w:ascii="Times New Roman" w:hAnsi="Times New Roman" w:cs="Times New Roman"/>
          <w:sz w:val="24"/>
          <w:szCs w:val="24"/>
        </w:rPr>
        <w:t>2.7. Прогноз СЭР разработан в двух вариантах – консервативном и базовом</w:t>
      </w:r>
      <w:r w:rsidR="009B365A" w:rsidRPr="009B365A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F454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365A">
        <w:rPr>
          <w:rFonts w:ascii="Times New Roman" w:hAnsi="Times New Roman" w:cs="Times New Roman"/>
          <w:sz w:val="24"/>
          <w:szCs w:val="24"/>
        </w:rPr>
        <w:t xml:space="preserve">Основой для формирования Проекта бюджета является «базовый» вариант Прогноза СЭР, который предполагает </w:t>
      </w:r>
      <w:r w:rsidR="001543FE">
        <w:rPr>
          <w:rFonts w:ascii="Times New Roman" w:hAnsi="Times New Roman" w:cs="Times New Roman"/>
          <w:sz w:val="24"/>
          <w:szCs w:val="24"/>
        </w:rPr>
        <w:t>развитие экономики в условиях сохранения тенденций изменения внешних факторов.</w:t>
      </w:r>
    </w:p>
    <w:p w:rsidR="003913FB" w:rsidRPr="001543F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65A">
        <w:rPr>
          <w:rFonts w:ascii="Times New Roman" w:hAnsi="Times New Roman" w:cs="Times New Roman"/>
          <w:sz w:val="24"/>
          <w:szCs w:val="24"/>
        </w:rPr>
        <w:t xml:space="preserve">2.8. При формировании проекта бюджетного </w:t>
      </w:r>
      <w:r w:rsidRPr="001543FE">
        <w:rPr>
          <w:rFonts w:ascii="Times New Roman" w:hAnsi="Times New Roman" w:cs="Times New Roman"/>
          <w:sz w:val="24"/>
          <w:szCs w:val="24"/>
        </w:rPr>
        <w:t>прогноза учтена реализация Указа Президента РФ «О национальных целях и стратегических задачах», а также Стратегия до 2030 года. Предусмотренные значения основных характеристик проекта бюджетного прогноза соответствуют данным, отраженным в Проекте бюджета.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3FE">
        <w:rPr>
          <w:rFonts w:ascii="Times New Roman" w:hAnsi="Times New Roman" w:cs="Times New Roman"/>
          <w:sz w:val="24"/>
          <w:szCs w:val="24"/>
        </w:rPr>
        <w:t>2.9. Ключевые параметры Проекта бюджета.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685"/>
        <w:gridCol w:w="2127"/>
        <w:gridCol w:w="1701"/>
        <w:gridCol w:w="1275"/>
      </w:tblGrid>
      <w:tr w:rsidR="0046396E" w:rsidRPr="0046396E" w:rsidTr="007D4D8E">
        <w:trPr>
          <w:trHeight w:val="154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бюджета</w:t>
            </w:r>
          </w:p>
        </w:tc>
      </w:tr>
      <w:tr w:rsidR="0046396E" w:rsidRPr="0046396E" w:rsidTr="007D4D8E">
        <w:trPr>
          <w:trHeight w:val="17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6396E" w:rsidRPr="0046396E" w:rsidTr="007D4D8E">
        <w:trPr>
          <w:trHeight w:val="204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46396E" w:rsidRPr="0046396E" w:rsidTr="007D4D8E">
        <w:trPr>
          <w:trHeight w:val="1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913035,7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810350,4</w:t>
            </w:r>
          </w:p>
        </w:tc>
      </w:tr>
      <w:tr w:rsidR="0046396E" w:rsidRPr="0046396E" w:rsidTr="007D4D8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77873,8</w:t>
            </w:r>
          </w:p>
        </w:tc>
      </w:tr>
      <w:tr w:rsidR="0046396E" w:rsidRPr="0046396E" w:rsidTr="008B3816">
        <w:trPr>
          <w:trHeight w:val="2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6848,4</w:t>
            </w:r>
          </w:p>
        </w:tc>
      </w:tr>
      <w:tr w:rsidR="0046396E" w:rsidRPr="0046396E" w:rsidTr="007D4D8E">
        <w:trPr>
          <w:trHeight w:val="2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725628,2</w:t>
            </w:r>
          </w:p>
        </w:tc>
      </w:tr>
      <w:tr w:rsidR="0046396E" w:rsidRPr="0046396E" w:rsidTr="007D4D8E">
        <w:trPr>
          <w:trHeight w:val="2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913035,7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810350,4</w:t>
            </w:r>
          </w:p>
        </w:tc>
      </w:tr>
      <w:tr w:rsidR="0046396E" w:rsidRPr="0046396E" w:rsidTr="007D4D8E">
        <w:trPr>
          <w:trHeight w:val="1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741256,4</w:t>
            </w:r>
          </w:p>
        </w:tc>
      </w:tr>
      <w:tr w:rsidR="0046396E" w:rsidRPr="0046396E" w:rsidTr="007D4D8E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44745,0</w:t>
            </w:r>
          </w:p>
        </w:tc>
      </w:tr>
      <w:tr w:rsidR="0046396E" w:rsidRPr="0046396E" w:rsidTr="007D4D8E">
        <w:trPr>
          <w:trHeight w:val="1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24349,0</w:t>
            </w:r>
          </w:p>
        </w:tc>
      </w:tr>
      <w:tr w:rsidR="0046396E" w:rsidRPr="0046396E" w:rsidTr="007D4D8E">
        <w:trPr>
          <w:trHeight w:val="1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Дорожный 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5969,5</w:t>
            </w:r>
          </w:p>
        </w:tc>
      </w:tr>
      <w:tr w:rsidR="0046396E" w:rsidRPr="0046396E" w:rsidTr="007D4D8E">
        <w:trPr>
          <w:trHeight w:val="2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Верхний предел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6E" w:rsidRPr="0046396E" w:rsidRDefault="0046396E" w:rsidP="0046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3913FB" w:rsidRPr="0046396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965">
        <w:rPr>
          <w:rFonts w:ascii="Times New Roman" w:hAnsi="Times New Roman" w:cs="Times New Roman"/>
          <w:sz w:val="24"/>
          <w:szCs w:val="24"/>
        </w:rPr>
        <w:t>На 202</w:t>
      </w:r>
      <w:r w:rsidR="0046396E">
        <w:rPr>
          <w:rFonts w:ascii="Times New Roman" w:hAnsi="Times New Roman" w:cs="Times New Roman"/>
          <w:sz w:val="24"/>
          <w:szCs w:val="24"/>
        </w:rPr>
        <w:t>2</w:t>
      </w:r>
      <w:r w:rsidRPr="003C7965">
        <w:rPr>
          <w:rFonts w:ascii="Times New Roman" w:hAnsi="Times New Roman" w:cs="Times New Roman"/>
          <w:sz w:val="24"/>
          <w:szCs w:val="24"/>
        </w:rPr>
        <w:t>-202</w:t>
      </w:r>
      <w:r w:rsidR="003C7965" w:rsidRPr="003C7965">
        <w:rPr>
          <w:rFonts w:ascii="Times New Roman" w:hAnsi="Times New Roman" w:cs="Times New Roman"/>
          <w:sz w:val="24"/>
          <w:szCs w:val="24"/>
        </w:rPr>
        <w:t>4</w:t>
      </w:r>
      <w:r w:rsidRPr="003C7965">
        <w:rPr>
          <w:rFonts w:ascii="Times New Roman" w:hAnsi="Times New Roman" w:cs="Times New Roman"/>
          <w:sz w:val="24"/>
          <w:szCs w:val="24"/>
        </w:rPr>
        <w:t xml:space="preserve"> годы бюджет </w:t>
      </w:r>
      <w:r w:rsidRPr="0046396E">
        <w:rPr>
          <w:rFonts w:ascii="Times New Roman" w:hAnsi="Times New Roman" w:cs="Times New Roman"/>
          <w:sz w:val="24"/>
          <w:szCs w:val="24"/>
        </w:rPr>
        <w:t xml:space="preserve">планируется </w:t>
      </w:r>
      <w:proofErr w:type="gramStart"/>
      <w:r w:rsidRPr="0046396E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46396E">
        <w:rPr>
          <w:rFonts w:ascii="Times New Roman" w:hAnsi="Times New Roman" w:cs="Times New Roman"/>
          <w:sz w:val="24"/>
          <w:szCs w:val="24"/>
        </w:rPr>
        <w:t>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D8">
        <w:rPr>
          <w:rFonts w:ascii="Times New Roman" w:hAnsi="Times New Roman" w:cs="Times New Roman"/>
          <w:sz w:val="24"/>
          <w:szCs w:val="24"/>
        </w:rPr>
        <w:t>2.10. Согласно проекту бюджетного прогноза к 202</w:t>
      </w:r>
      <w:r w:rsidR="0046396E" w:rsidRPr="005424D8">
        <w:rPr>
          <w:rFonts w:ascii="Times New Roman" w:hAnsi="Times New Roman" w:cs="Times New Roman"/>
          <w:sz w:val="24"/>
          <w:szCs w:val="24"/>
        </w:rPr>
        <w:t>4</w:t>
      </w:r>
      <w:r w:rsidRPr="005424D8">
        <w:rPr>
          <w:rFonts w:ascii="Times New Roman" w:hAnsi="Times New Roman" w:cs="Times New Roman"/>
          <w:sz w:val="24"/>
          <w:szCs w:val="24"/>
        </w:rPr>
        <w:t xml:space="preserve"> году объем доходов и расходов </w:t>
      </w:r>
      <w:r w:rsidR="003C7965" w:rsidRPr="005424D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424D8">
        <w:rPr>
          <w:rFonts w:ascii="Times New Roman" w:hAnsi="Times New Roman" w:cs="Times New Roman"/>
          <w:sz w:val="24"/>
          <w:szCs w:val="24"/>
        </w:rPr>
        <w:t xml:space="preserve">бюджета достигнет </w:t>
      </w:r>
      <w:r w:rsidR="00C81761" w:rsidRPr="005424D8">
        <w:rPr>
          <w:rFonts w:ascii="Times New Roman" w:hAnsi="Times New Roman" w:cs="Times New Roman"/>
          <w:sz w:val="24"/>
          <w:szCs w:val="24"/>
        </w:rPr>
        <w:t>8</w:t>
      </w:r>
      <w:r w:rsidR="00DA373D" w:rsidRPr="005424D8">
        <w:rPr>
          <w:rFonts w:ascii="Times New Roman" w:hAnsi="Times New Roman" w:cs="Times New Roman"/>
          <w:sz w:val="24"/>
          <w:szCs w:val="24"/>
        </w:rPr>
        <w:t>1</w:t>
      </w:r>
      <w:r w:rsidR="00C81761" w:rsidRPr="005424D8">
        <w:rPr>
          <w:rFonts w:ascii="Times New Roman" w:hAnsi="Times New Roman" w:cs="Times New Roman"/>
          <w:sz w:val="24"/>
          <w:szCs w:val="24"/>
        </w:rPr>
        <w:t>0 350,4 тыс</w:t>
      </w:r>
      <w:r w:rsidRPr="005424D8">
        <w:rPr>
          <w:rFonts w:ascii="Times New Roman" w:hAnsi="Times New Roman" w:cs="Times New Roman"/>
          <w:sz w:val="24"/>
          <w:szCs w:val="24"/>
        </w:rPr>
        <w:t>. рублей, с</w:t>
      </w:r>
      <w:r w:rsidR="00B54569" w:rsidRPr="005424D8">
        <w:rPr>
          <w:rFonts w:ascii="Times New Roman" w:hAnsi="Times New Roman" w:cs="Times New Roman"/>
          <w:sz w:val="24"/>
          <w:szCs w:val="24"/>
        </w:rPr>
        <w:t xml:space="preserve">о </w:t>
      </w:r>
      <w:r w:rsidR="00B54569" w:rsidRPr="00BC075A">
        <w:rPr>
          <w:rFonts w:ascii="Times New Roman" w:hAnsi="Times New Roman" w:cs="Times New Roman"/>
          <w:sz w:val="24"/>
          <w:szCs w:val="24"/>
          <w:highlight w:val="yellow"/>
        </w:rPr>
        <w:t>снижением</w:t>
      </w:r>
      <w:r w:rsidRPr="005424D8">
        <w:rPr>
          <w:rFonts w:ascii="Times New Roman" w:hAnsi="Times New Roman" w:cs="Times New Roman"/>
          <w:sz w:val="24"/>
          <w:szCs w:val="24"/>
        </w:rPr>
        <w:t xml:space="preserve"> к</w:t>
      </w:r>
      <w:r w:rsidR="00AF394E" w:rsidRPr="005424D8">
        <w:rPr>
          <w:rFonts w:ascii="Times New Roman" w:hAnsi="Times New Roman" w:cs="Times New Roman"/>
          <w:sz w:val="24"/>
          <w:szCs w:val="24"/>
        </w:rPr>
        <w:t xml:space="preserve"> </w:t>
      </w:r>
      <w:r w:rsidR="00B54569" w:rsidRPr="005424D8">
        <w:rPr>
          <w:rFonts w:ascii="Times New Roman" w:hAnsi="Times New Roman" w:cs="Times New Roman"/>
          <w:sz w:val="24"/>
          <w:szCs w:val="24"/>
        </w:rPr>
        <w:t>первоначально утвержденным</w:t>
      </w:r>
      <w:r w:rsidR="00DA373D" w:rsidRPr="005424D8">
        <w:rPr>
          <w:rFonts w:ascii="Times New Roman" w:hAnsi="Times New Roman" w:cs="Times New Roman"/>
          <w:sz w:val="24"/>
          <w:szCs w:val="24"/>
        </w:rPr>
        <w:t xml:space="preserve"> назначениям на</w:t>
      </w:r>
      <w:r w:rsidRPr="005424D8">
        <w:rPr>
          <w:rFonts w:ascii="Times New Roman" w:hAnsi="Times New Roman" w:cs="Times New Roman"/>
          <w:sz w:val="24"/>
          <w:szCs w:val="24"/>
        </w:rPr>
        <w:t xml:space="preserve"> 2021 год на </w:t>
      </w:r>
      <w:r w:rsidR="00B54569" w:rsidRPr="005424D8">
        <w:rPr>
          <w:rFonts w:ascii="Times New Roman" w:hAnsi="Times New Roman" w:cs="Times New Roman"/>
          <w:sz w:val="24"/>
          <w:szCs w:val="24"/>
        </w:rPr>
        <w:t>6,7</w:t>
      </w:r>
      <w:r w:rsidRPr="005424D8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735A1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1D">
        <w:rPr>
          <w:rFonts w:ascii="Times New Roman" w:hAnsi="Times New Roman" w:cs="Times New Roman"/>
          <w:b/>
          <w:sz w:val="24"/>
          <w:szCs w:val="24"/>
        </w:rPr>
        <w:t>3. Анализ параметров Прогноза СЭР</w:t>
      </w:r>
    </w:p>
    <w:p w:rsidR="003913FB" w:rsidRPr="00735A1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1D">
        <w:rPr>
          <w:rFonts w:ascii="Times New Roman" w:hAnsi="Times New Roman" w:cs="Times New Roman"/>
          <w:sz w:val="24"/>
          <w:szCs w:val="24"/>
        </w:rPr>
        <w:t>3.1. В 20</w:t>
      </w:r>
      <w:r w:rsidR="00735A1D" w:rsidRPr="00735A1D">
        <w:rPr>
          <w:rFonts w:ascii="Times New Roman" w:hAnsi="Times New Roman" w:cs="Times New Roman"/>
          <w:sz w:val="24"/>
          <w:szCs w:val="24"/>
        </w:rPr>
        <w:t>20</w:t>
      </w:r>
      <w:r w:rsidRPr="00735A1D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735A1D" w:rsidRPr="00735A1D">
        <w:rPr>
          <w:rFonts w:ascii="Times New Roman" w:hAnsi="Times New Roman" w:cs="Times New Roman"/>
          <w:sz w:val="24"/>
          <w:szCs w:val="24"/>
        </w:rPr>
        <w:t>районе</w:t>
      </w:r>
      <w:r w:rsidRPr="00735A1D">
        <w:rPr>
          <w:rFonts w:ascii="Times New Roman" w:hAnsi="Times New Roman" w:cs="Times New Roman"/>
          <w:sz w:val="24"/>
          <w:szCs w:val="24"/>
        </w:rPr>
        <w:t xml:space="preserve"> завершено формирование системы документов стратегического планирования</w:t>
      </w:r>
      <w:r w:rsidR="00735A1D" w:rsidRPr="00735A1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735A1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1D">
        <w:rPr>
          <w:rFonts w:ascii="Times New Roman" w:hAnsi="Times New Roman" w:cs="Times New Roman"/>
          <w:sz w:val="24"/>
          <w:szCs w:val="24"/>
        </w:rPr>
        <w:t xml:space="preserve">Утверждены стратегия социально-экономического развития </w:t>
      </w:r>
      <w:r w:rsidR="00735A1D" w:rsidRPr="00735A1D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735A1D">
        <w:rPr>
          <w:rFonts w:ascii="Times New Roman" w:hAnsi="Times New Roman" w:cs="Times New Roman"/>
          <w:sz w:val="24"/>
          <w:szCs w:val="24"/>
        </w:rPr>
        <w:t xml:space="preserve"> до 2030 года и план мероприятий по ее реализации, а также </w:t>
      </w:r>
      <w:r w:rsidR="00F407D8">
        <w:rPr>
          <w:rFonts w:ascii="Times New Roman" w:hAnsi="Times New Roman" w:cs="Times New Roman"/>
          <w:sz w:val="24"/>
          <w:szCs w:val="24"/>
        </w:rPr>
        <w:t>с 2022 года</w:t>
      </w:r>
      <w:r w:rsidR="00FE5885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="00F407D8">
        <w:rPr>
          <w:rFonts w:ascii="Times New Roman" w:hAnsi="Times New Roman" w:cs="Times New Roman"/>
          <w:sz w:val="24"/>
          <w:szCs w:val="24"/>
        </w:rPr>
        <w:t xml:space="preserve"> </w:t>
      </w:r>
      <w:r w:rsidRPr="00735A1D">
        <w:rPr>
          <w:rFonts w:ascii="Times New Roman" w:hAnsi="Times New Roman" w:cs="Times New Roman"/>
          <w:sz w:val="24"/>
          <w:szCs w:val="24"/>
        </w:rPr>
        <w:t>1</w:t>
      </w:r>
      <w:r w:rsidR="00FE5885">
        <w:rPr>
          <w:rFonts w:ascii="Times New Roman" w:hAnsi="Times New Roman" w:cs="Times New Roman"/>
          <w:sz w:val="24"/>
          <w:szCs w:val="24"/>
        </w:rPr>
        <w:t>4</w:t>
      </w:r>
      <w:r w:rsidR="00F407D8">
        <w:rPr>
          <w:rFonts w:ascii="Times New Roman" w:hAnsi="Times New Roman" w:cs="Times New Roman"/>
          <w:sz w:val="24"/>
          <w:szCs w:val="24"/>
        </w:rPr>
        <w:t xml:space="preserve"> </w:t>
      </w:r>
      <w:r w:rsidRPr="00735A1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FE5885">
        <w:rPr>
          <w:rFonts w:ascii="Times New Roman" w:hAnsi="Times New Roman" w:cs="Times New Roman"/>
          <w:sz w:val="24"/>
          <w:szCs w:val="24"/>
        </w:rPr>
        <w:t xml:space="preserve"> (</w:t>
      </w:r>
      <w:r w:rsidR="00CE7C21" w:rsidRPr="00CE7C2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E5885" w:rsidRPr="00FE5885">
        <w:rPr>
          <w:rFonts w:ascii="Times New Roman" w:hAnsi="Times New Roman" w:cs="Times New Roman"/>
          <w:i/>
          <w:sz w:val="24"/>
          <w:szCs w:val="24"/>
        </w:rPr>
        <w:t>Прогнозе СЭР обозначено, что на территории района осуществляется реализация 15 муниципальных программ</w:t>
      </w:r>
      <w:r w:rsidR="00FE588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913FB" w:rsidRPr="00735A1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1D">
        <w:rPr>
          <w:rFonts w:ascii="Times New Roman" w:hAnsi="Times New Roman" w:cs="Times New Roman"/>
          <w:sz w:val="24"/>
          <w:szCs w:val="24"/>
        </w:rPr>
        <w:t>Ежегодно в составе документов к Проекту бюджета представляются Прогноз СЭР и бюджетный прогноз на долгосрочный период, который утверждается в срок, установленны</w:t>
      </w:r>
      <w:r w:rsidR="00735A1D" w:rsidRPr="00735A1D">
        <w:rPr>
          <w:rFonts w:ascii="Times New Roman" w:hAnsi="Times New Roman" w:cs="Times New Roman"/>
          <w:sz w:val="24"/>
          <w:szCs w:val="24"/>
        </w:rPr>
        <w:t>й правовым актом администрации района</w:t>
      </w:r>
      <w:r w:rsidRPr="00735A1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407D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sz w:val="24"/>
          <w:szCs w:val="24"/>
        </w:rPr>
        <w:t>3.2. Прогноз СЭР разработан в двух вариантах – консервативном и базовом.</w:t>
      </w:r>
    </w:p>
    <w:p w:rsidR="003913FB" w:rsidRPr="00A36D5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sz w:val="24"/>
          <w:szCs w:val="24"/>
        </w:rPr>
        <w:t xml:space="preserve">Варианты различаются </w:t>
      </w:r>
      <w:r w:rsidRPr="00A36D5B">
        <w:rPr>
          <w:rFonts w:ascii="Times New Roman" w:hAnsi="Times New Roman" w:cs="Times New Roman"/>
          <w:sz w:val="24"/>
          <w:szCs w:val="24"/>
        </w:rPr>
        <w:t>уровнем инвестиционной активности, потребительского</w:t>
      </w:r>
      <w:r w:rsidR="00C320E4" w:rsidRPr="00A36D5B">
        <w:rPr>
          <w:rFonts w:ascii="Times New Roman" w:hAnsi="Times New Roman" w:cs="Times New Roman"/>
          <w:sz w:val="24"/>
          <w:szCs w:val="24"/>
        </w:rPr>
        <w:t xml:space="preserve"> </w:t>
      </w:r>
      <w:r w:rsidRPr="00A36D5B">
        <w:rPr>
          <w:rFonts w:ascii="Times New Roman" w:hAnsi="Times New Roman" w:cs="Times New Roman"/>
          <w:sz w:val="24"/>
          <w:szCs w:val="24"/>
        </w:rPr>
        <w:t>спроса.</w:t>
      </w:r>
    </w:p>
    <w:p w:rsidR="003913FB" w:rsidRPr="00E24C6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D5B">
        <w:rPr>
          <w:rFonts w:ascii="Times New Roman" w:hAnsi="Times New Roman" w:cs="Times New Roman"/>
          <w:sz w:val="24"/>
          <w:szCs w:val="24"/>
        </w:rPr>
        <w:t>В представленном Прогнозе СЭР уточнены параметры 202</w:t>
      </w:r>
      <w:r w:rsidR="00F407D8" w:rsidRPr="00A36D5B">
        <w:rPr>
          <w:rFonts w:ascii="Times New Roman" w:hAnsi="Times New Roman" w:cs="Times New Roman"/>
          <w:sz w:val="24"/>
          <w:szCs w:val="24"/>
        </w:rPr>
        <w:t>2</w:t>
      </w:r>
      <w:r w:rsidRPr="00A36D5B">
        <w:rPr>
          <w:rFonts w:ascii="Times New Roman" w:hAnsi="Times New Roman" w:cs="Times New Roman"/>
          <w:sz w:val="24"/>
          <w:szCs w:val="24"/>
        </w:rPr>
        <w:t>-202</w:t>
      </w:r>
      <w:r w:rsidR="00F407D8" w:rsidRPr="00A36D5B">
        <w:rPr>
          <w:rFonts w:ascii="Times New Roman" w:hAnsi="Times New Roman" w:cs="Times New Roman"/>
          <w:sz w:val="24"/>
          <w:szCs w:val="24"/>
        </w:rPr>
        <w:t>3</w:t>
      </w:r>
      <w:r w:rsidRPr="00A36D5B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C320E4" w:rsidRPr="00E24C62">
        <w:rPr>
          <w:rFonts w:ascii="Times New Roman" w:hAnsi="Times New Roman" w:cs="Times New Roman"/>
          <w:sz w:val="24"/>
          <w:szCs w:val="24"/>
        </w:rPr>
        <w:t xml:space="preserve"> </w:t>
      </w:r>
      <w:r w:rsidRPr="00E24C62">
        <w:rPr>
          <w:rFonts w:ascii="Times New Roman" w:hAnsi="Times New Roman" w:cs="Times New Roman"/>
          <w:sz w:val="24"/>
          <w:szCs w:val="24"/>
        </w:rPr>
        <w:t>использованные при составлении Проекта бюджета на 202</w:t>
      </w:r>
      <w:r w:rsidR="00F407D8" w:rsidRPr="00E24C62">
        <w:rPr>
          <w:rFonts w:ascii="Times New Roman" w:hAnsi="Times New Roman" w:cs="Times New Roman"/>
          <w:sz w:val="24"/>
          <w:szCs w:val="24"/>
        </w:rPr>
        <w:t>1</w:t>
      </w:r>
      <w:r w:rsidRPr="00E24C62">
        <w:rPr>
          <w:rFonts w:ascii="Times New Roman" w:hAnsi="Times New Roman" w:cs="Times New Roman"/>
          <w:sz w:val="24"/>
          <w:szCs w:val="24"/>
        </w:rPr>
        <w:t xml:space="preserve"> год,</w:t>
      </w:r>
      <w:r w:rsidR="00C320E4" w:rsidRPr="00E24C62">
        <w:rPr>
          <w:rFonts w:ascii="Times New Roman" w:hAnsi="Times New Roman" w:cs="Times New Roman"/>
          <w:sz w:val="24"/>
          <w:szCs w:val="24"/>
        </w:rPr>
        <w:t xml:space="preserve"> </w:t>
      </w:r>
      <w:r w:rsidRPr="00E24C62">
        <w:rPr>
          <w:rFonts w:ascii="Times New Roman" w:hAnsi="Times New Roman" w:cs="Times New Roman"/>
          <w:sz w:val="24"/>
          <w:szCs w:val="24"/>
        </w:rPr>
        <w:t>и добавлены параметры 202</w:t>
      </w:r>
      <w:r w:rsidR="00F407D8" w:rsidRPr="00E24C62">
        <w:rPr>
          <w:rFonts w:ascii="Times New Roman" w:hAnsi="Times New Roman" w:cs="Times New Roman"/>
          <w:sz w:val="24"/>
          <w:szCs w:val="24"/>
        </w:rPr>
        <w:t>4</w:t>
      </w:r>
      <w:r w:rsidRPr="00E24C62">
        <w:rPr>
          <w:rFonts w:ascii="Times New Roman" w:hAnsi="Times New Roman" w:cs="Times New Roman"/>
          <w:sz w:val="24"/>
          <w:szCs w:val="24"/>
        </w:rPr>
        <w:t xml:space="preserve"> года, что соответствует положениям пункта</w:t>
      </w:r>
      <w:r w:rsidR="00C320E4" w:rsidRPr="00E24C62">
        <w:rPr>
          <w:rFonts w:ascii="Times New Roman" w:hAnsi="Times New Roman" w:cs="Times New Roman"/>
          <w:sz w:val="24"/>
          <w:szCs w:val="24"/>
        </w:rPr>
        <w:t xml:space="preserve"> </w:t>
      </w:r>
      <w:r w:rsidRPr="00E24C62">
        <w:rPr>
          <w:rFonts w:ascii="Times New Roman" w:hAnsi="Times New Roman" w:cs="Times New Roman"/>
          <w:sz w:val="24"/>
          <w:szCs w:val="24"/>
        </w:rPr>
        <w:t>4 ст.173 БК РФ.</w:t>
      </w:r>
    </w:p>
    <w:p w:rsidR="003913FB" w:rsidRPr="0008071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71A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в пояснительной записке </w:t>
      </w:r>
      <w:r w:rsidR="00E23279">
        <w:rPr>
          <w:rFonts w:ascii="Times New Roman" w:hAnsi="Times New Roman" w:cs="Times New Roman"/>
          <w:sz w:val="24"/>
          <w:szCs w:val="24"/>
        </w:rPr>
        <w:t xml:space="preserve">к Прогнозу СЭР </w:t>
      </w:r>
      <w:bookmarkStart w:id="0" w:name="_GoBack"/>
      <w:bookmarkEnd w:id="0"/>
      <w:r w:rsidRPr="0008071A">
        <w:rPr>
          <w:rFonts w:ascii="Times New Roman" w:hAnsi="Times New Roman" w:cs="Times New Roman"/>
          <w:sz w:val="24"/>
          <w:szCs w:val="24"/>
        </w:rPr>
        <w:t>отсутствует предусмотренное</w:t>
      </w:r>
      <w:r w:rsidR="00C320E4" w:rsidRPr="0008071A">
        <w:rPr>
          <w:rFonts w:ascii="Times New Roman" w:hAnsi="Times New Roman" w:cs="Times New Roman"/>
          <w:sz w:val="24"/>
          <w:szCs w:val="24"/>
        </w:rPr>
        <w:t xml:space="preserve"> </w:t>
      </w:r>
      <w:r w:rsidRPr="0008071A">
        <w:rPr>
          <w:rFonts w:ascii="Times New Roman" w:hAnsi="Times New Roman" w:cs="Times New Roman"/>
          <w:sz w:val="24"/>
          <w:szCs w:val="24"/>
        </w:rPr>
        <w:t>п.4 ст.173 БК РФ сопоставление предлагаемых параметров бюджета с ранее</w:t>
      </w:r>
      <w:r w:rsidR="00C320E4" w:rsidRPr="0008071A">
        <w:rPr>
          <w:rFonts w:ascii="Times New Roman" w:hAnsi="Times New Roman" w:cs="Times New Roman"/>
          <w:sz w:val="24"/>
          <w:szCs w:val="24"/>
        </w:rPr>
        <w:t xml:space="preserve"> </w:t>
      </w:r>
      <w:r w:rsidRPr="0008071A">
        <w:rPr>
          <w:rFonts w:ascii="Times New Roman" w:hAnsi="Times New Roman" w:cs="Times New Roman"/>
          <w:sz w:val="24"/>
          <w:szCs w:val="24"/>
        </w:rPr>
        <w:t>утвержденными параметрами с указанием причин и факторов прогнозируемых</w:t>
      </w:r>
      <w:r w:rsidR="00C320E4" w:rsidRPr="0008071A">
        <w:rPr>
          <w:rFonts w:ascii="Times New Roman" w:hAnsi="Times New Roman" w:cs="Times New Roman"/>
          <w:sz w:val="24"/>
          <w:szCs w:val="24"/>
        </w:rPr>
        <w:t xml:space="preserve"> </w:t>
      </w:r>
      <w:r w:rsidRPr="0008071A">
        <w:rPr>
          <w:rFonts w:ascii="Times New Roman" w:hAnsi="Times New Roman" w:cs="Times New Roman"/>
          <w:sz w:val="24"/>
          <w:szCs w:val="24"/>
        </w:rPr>
        <w:t>изменений.</w:t>
      </w:r>
    </w:p>
    <w:p w:rsidR="004D55BD" w:rsidRPr="004D55BD" w:rsidRDefault="003913FB" w:rsidP="004D55B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071A">
        <w:rPr>
          <w:rFonts w:ascii="Times New Roman" w:hAnsi="Times New Roman" w:cs="Times New Roman"/>
          <w:sz w:val="24"/>
          <w:szCs w:val="24"/>
        </w:rPr>
        <w:t>3.3. Основой для формирования Проекта бюджета принят</w:t>
      </w:r>
      <w:r w:rsidRPr="00E24C62">
        <w:rPr>
          <w:rFonts w:ascii="Times New Roman" w:hAnsi="Times New Roman" w:cs="Times New Roman"/>
          <w:sz w:val="24"/>
          <w:szCs w:val="24"/>
        </w:rPr>
        <w:t xml:space="preserve"> «базовый» вариант</w:t>
      </w:r>
      <w:r w:rsidR="00C320E4" w:rsidRPr="00E2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BD" w:rsidRPr="004D55BD" w:rsidRDefault="003913FB" w:rsidP="004D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62">
        <w:rPr>
          <w:rFonts w:ascii="Times New Roman" w:hAnsi="Times New Roman" w:cs="Times New Roman"/>
          <w:sz w:val="24"/>
          <w:szCs w:val="24"/>
        </w:rPr>
        <w:t>Прогноза СЭР</w:t>
      </w:r>
      <w:r w:rsidR="004D55BD">
        <w:rPr>
          <w:rFonts w:ascii="Times New Roman" w:hAnsi="Times New Roman" w:cs="Times New Roman"/>
          <w:sz w:val="24"/>
          <w:szCs w:val="24"/>
        </w:rPr>
        <w:t>.</w:t>
      </w:r>
    </w:p>
    <w:p w:rsidR="00E24C62" w:rsidRPr="00CE7C21" w:rsidRDefault="003913FB" w:rsidP="006E7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71A">
        <w:rPr>
          <w:rFonts w:ascii="Times New Roman" w:hAnsi="Times New Roman" w:cs="Times New Roman"/>
          <w:sz w:val="24"/>
          <w:szCs w:val="24"/>
        </w:rPr>
        <w:t>Основные макроэкономиче</w:t>
      </w:r>
      <w:r w:rsidR="006E7F58" w:rsidRPr="0008071A">
        <w:rPr>
          <w:rFonts w:ascii="Times New Roman" w:hAnsi="Times New Roman" w:cs="Times New Roman"/>
          <w:sz w:val="24"/>
          <w:szCs w:val="24"/>
        </w:rPr>
        <w:t xml:space="preserve">ские показатели представлены в приложении № </w:t>
      </w:r>
      <w:r w:rsidR="00B12815" w:rsidRPr="0008071A">
        <w:rPr>
          <w:rFonts w:ascii="Times New Roman" w:hAnsi="Times New Roman" w:cs="Times New Roman"/>
          <w:sz w:val="24"/>
          <w:szCs w:val="24"/>
        </w:rPr>
        <w:t>2</w:t>
      </w:r>
      <w:r w:rsidR="00CE7C21" w:rsidRPr="0008071A">
        <w:rPr>
          <w:rFonts w:ascii="Times New Roman" w:hAnsi="Times New Roman" w:cs="Times New Roman"/>
          <w:sz w:val="24"/>
          <w:szCs w:val="24"/>
        </w:rPr>
        <w:t xml:space="preserve"> к заключению</w:t>
      </w:r>
      <w:r w:rsidR="006E7F58" w:rsidRPr="0008071A">
        <w:rPr>
          <w:rFonts w:ascii="Times New Roman" w:hAnsi="Times New Roman" w:cs="Times New Roman"/>
          <w:sz w:val="24"/>
          <w:szCs w:val="24"/>
        </w:rPr>
        <w:t>.</w:t>
      </w:r>
    </w:p>
    <w:p w:rsidR="003913FB" w:rsidRPr="00B52A9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sz w:val="24"/>
          <w:szCs w:val="24"/>
        </w:rPr>
        <w:t>Данные таблицы по ряду основных макроэкономических показателей</w:t>
      </w:r>
      <w:r w:rsidR="00C320E4" w:rsidRPr="004D55BD">
        <w:rPr>
          <w:rFonts w:ascii="Times New Roman" w:hAnsi="Times New Roman" w:cs="Times New Roman"/>
          <w:sz w:val="24"/>
          <w:szCs w:val="24"/>
        </w:rPr>
        <w:t xml:space="preserve"> </w:t>
      </w:r>
      <w:r w:rsidR="00B52A9A">
        <w:rPr>
          <w:rFonts w:ascii="Times New Roman" w:hAnsi="Times New Roman" w:cs="Times New Roman"/>
          <w:sz w:val="24"/>
          <w:szCs w:val="24"/>
        </w:rPr>
        <w:t xml:space="preserve"> до 2024 года </w:t>
      </w:r>
      <w:r w:rsidRPr="004D55BD">
        <w:rPr>
          <w:rFonts w:ascii="Times New Roman" w:hAnsi="Times New Roman" w:cs="Times New Roman"/>
          <w:sz w:val="24"/>
          <w:szCs w:val="24"/>
        </w:rPr>
        <w:t xml:space="preserve">свидетельствуют </w:t>
      </w:r>
      <w:r w:rsidR="00675368">
        <w:rPr>
          <w:rFonts w:ascii="Times New Roman" w:hAnsi="Times New Roman" w:cs="Times New Roman"/>
          <w:sz w:val="24"/>
          <w:szCs w:val="24"/>
        </w:rPr>
        <w:t xml:space="preserve">как </w:t>
      </w:r>
      <w:r w:rsidRPr="004D55BD">
        <w:rPr>
          <w:rFonts w:ascii="Times New Roman" w:hAnsi="Times New Roman" w:cs="Times New Roman"/>
          <w:sz w:val="24"/>
          <w:szCs w:val="24"/>
        </w:rPr>
        <w:t>об увеличении темпов их роста</w:t>
      </w:r>
      <w:r w:rsidR="00675368">
        <w:rPr>
          <w:rFonts w:ascii="Times New Roman" w:hAnsi="Times New Roman" w:cs="Times New Roman"/>
          <w:sz w:val="24"/>
          <w:szCs w:val="24"/>
        </w:rPr>
        <w:t>,</w:t>
      </w:r>
      <w:r w:rsidRPr="004D55BD">
        <w:rPr>
          <w:rFonts w:ascii="Times New Roman" w:hAnsi="Times New Roman" w:cs="Times New Roman"/>
          <w:sz w:val="24"/>
          <w:szCs w:val="24"/>
        </w:rPr>
        <w:t xml:space="preserve"> </w:t>
      </w:r>
      <w:r w:rsidR="00675368">
        <w:rPr>
          <w:rFonts w:ascii="Times New Roman" w:hAnsi="Times New Roman" w:cs="Times New Roman"/>
          <w:sz w:val="24"/>
          <w:szCs w:val="24"/>
        </w:rPr>
        <w:t xml:space="preserve">так и уменьшении </w:t>
      </w:r>
      <w:r w:rsidRPr="004D55BD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B52A9A">
        <w:rPr>
          <w:rFonts w:ascii="Times New Roman" w:hAnsi="Times New Roman" w:cs="Times New Roman"/>
          <w:sz w:val="24"/>
          <w:szCs w:val="24"/>
        </w:rPr>
        <w:t>ожидаемым</w:t>
      </w:r>
      <w:r w:rsidR="00C320E4" w:rsidRPr="00B52A9A">
        <w:rPr>
          <w:rFonts w:ascii="Times New Roman" w:hAnsi="Times New Roman" w:cs="Times New Roman"/>
          <w:sz w:val="24"/>
          <w:szCs w:val="24"/>
        </w:rPr>
        <w:t xml:space="preserve"> </w:t>
      </w:r>
      <w:r w:rsidRPr="00B52A9A">
        <w:rPr>
          <w:rFonts w:ascii="Times New Roman" w:hAnsi="Times New Roman" w:cs="Times New Roman"/>
          <w:sz w:val="24"/>
          <w:szCs w:val="24"/>
        </w:rPr>
        <w:t>исполнением в 202</w:t>
      </w:r>
      <w:r w:rsidR="004D55BD" w:rsidRPr="00B52A9A">
        <w:rPr>
          <w:rFonts w:ascii="Times New Roman" w:hAnsi="Times New Roman" w:cs="Times New Roman"/>
          <w:sz w:val="24"/>
          <w:szCs w:val="24"/>
        </w:rPr>
        <w:t>1</w:t>
      </w:r>
      <w:r w:rsidRPr="00B52A9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A4658">
        <w:rPr>
          <w:rFonts w:ascii="Times New Roman" w:hAnsi="Times New Roman" w:cs="Times New Roman"/>
          <w:sz w:val="24"/>
          <w:szCs w:val="24"/>
        </w:rPr>
        <w:t xml:space="preserve"> и отчетом за 2020 год</w:t>
      </w:r>
      <w:r w:rsidRPr="00B52A9A">
        <w:rPr>
          <w:rFonts w:ascii="Times New Roman" w:hAnsi="Times New Roman" w:cs="Times New Roman"/>
          <w:sz w:val="24"/>
          <w:szCs w:val="24"/>
        </w:rPr>
        <w:t>.</w:t>
      </w:r>
    </w:p>
    <w:p w:rsidR="002525B4" w:rsidRPr="00B52A9A" w:rsidRDefault="0067536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A9A">
        <w:rPr>
          <w:rFonts w:ascii="Times New Roman" w:hAnsi="Times New Roman" w:cs="Times New Roman"/>
          <w:sz w:val="24"/>
          <w:szCs w:val="24"/>
        </w:rPr>
        <w:t>Снижение</w:t>
      </w:r>
      <w:r w:rsidR="003913FB" w:rsidRPr="00B52A9A">
        <w:rPr>
          <w:rFonts w:ascii="Times New Roman" w:hAnsi="Times New Roman" w:cs="Times New Roman"/>
          <w:sz w:val="24"/>
          <w:szCs w:val="24"/>
        </w:rPr>
        <w:t xml:space="preserve"> среднегодовой численности населения в 202</w:t>
      </w:r>
      <w:r w:rsidRPr="00B52A9A">
        <w:rPr>
          <w:rFonts w:ascii="Times New Roman" w:hAnsi="Times New Roman" w:cs="Times New Roman"/>
          <w:sz w:val="24"/>
          <w:szCs w:val="24"/>
        </w:rPr>
        <w:t>4</w:t>
      </w:r>
      <w:r w:rsidR="003913FB" w:rsidRPr="00B52A9A">
        <w:rPr>
          <w:rFonts w:ascii="Times New Roman" w:hAnsi="Times New Roman" w:cs="Times New Roman"/>
          <w:sz w:val="24"/>
          <w:szCs w:val="24"/>
        </w:rPr>
        <w:t xml:space="preserve"> году к 20</w:t>
      </w:r>
      <w:r w:rsidR="00B52A9A" w:rsidRPr="00B52A9A">
        <w:rPr>
          <w:rFonts w:ascii="Times New Roman" w:hAnsi="Times New Roman" w:cs="Times New Roman"/>
          <w:sz w:val="24"/>
          <w:szCs w:val="24"/>
        </w:rPr>
        <w:t>21</w:t>
      </w:r>
      <w:r w:rsidR="003913FB" w:rsidRPr="00B52A9A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20E4" w:rsidRPr="00B52A9A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52A9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52A9A" w:rsidRPr="00B52A9A">
        <w:rPr>
          <w:rFonts w:ascii="Times New Roman" w:hAnsi="Times New Roman" w:cs="Times New Roman"/>
          <w:sz w:val="24"/>
          <w:szCs w:val="24"/>
        </w:rPr>
        <w:t>2,5%</w:t>
      </w:r>
      <w:r w:rsidR="004A4658">
        <w:rPr>
          <w:rFonts w:ascii="Times New Roman" w:hAnsi="Times New Roman" w:cs="Times New Roman"/>
          <w:sz w:val="24"/>
          <w:szCs w:val="24"/>
        </w:rPr>
        <w:t>, к отчету 2020 года-3,4%</w:t>
      </w:r>
      <w:r w:rsidR="00B52A9A" w:rsidRPr="00B52A9A">
        <w:rPr>
          <w:rFonts w:ascii="Times New Roman" w:hAnsi="Times New Roman" w:cs="Times New Roman"/>
          <w:sz w:val="24"/>
          <w:szCs w:val="24"/>
        </w:rPr>
        <w:t>.</w:t>
      </w:r>
    </w:p>
    <w:p w:rsidR="004A4658" w:rsidRDefault="004A465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</w:t>
      </w:r>
      <w:r w:rsidR="00B52A9A">
        <w:rPr>
          <w:rFonts w:ascii="Times New Roman" w:hAnsi="Times New Roman" w:cs="Times New Roman"/>
          <w:sz w:val="24"/>
          <w:szCs w:val="24"/>
        </w:rPr>
        <w:t xml:space="preserve"> ч</w:t>
      </w:r>
      <w:r w:rsidR="00B52A9A" w:rsidRPr="00B52A9A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2A9A" w:rsidRPr="00B52A9A">
        <w:rPr>
          <w:rFonts w:ascii="Times New Roman" w:hAnsi="Times New Roman" w:cs="Times New Roman"/>
          <w:sz w:val="24"/>
          <w:szCs w:val="24"/>
        </w:rPr>
        <w:t xml:space="preserve"> трудовых ресурсов</w:t>
      </w:r>
      <w:r w:rsidR="00B5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2021 году на 5,9% и к отчету 2020 года на 6,3%.</w:t>
      </w:r>
    </w:p>
    <w:p w:rsidR="004A4658" w:rsidRDefault="004A465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525B4" w:rsidRPr="002525B4">
        <w:rPr>
          <w:rFonts w:ascii="Times New Roman" w:hAnsi="Times New Roman" w:cs="Times New Roman"/>
          <w:sz w:val="24"/>
          <w:szCs w:val="24"/>
        </w:rPr>
        <w:t>реднесписочн</w:t>
      </w:r>
      <w:r w:rsidR="001F150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525B4" w:rsidRPr="002525B4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B52A9A">
        <w:rPr>
          <w:rFonts w:ascii="Times New Roman" w:hAnsi="Times New Roman" w:cs="Times New Roman"/>
          <w:sz w:val="24"/>
          <w:szCs w:val="24"/>
        </w:rPr>
        <w:t>и</w:t>
      </w:r>
      <w:r w:rsidR="002525B4" w:rsidRPr="002525B4">
        <w:rPr>
          <w:rFonts w:ascii="Times New Roman" w:hAnsi="Times New Roman" w:cs="Times New Roman"/>
          <w:sz w:val="24"/>
          <w:szCs w:val="24"/>
        </w:rPr>
        <w:t xml:space="preserve"> работников списочного состава организаций без внешних </w:t>
      </w:r>
      <w:r>
        <w:rPr>
          <w:rFonts w:ascii="Times New Roman" w:hAnsi="Times New Roman" w:cs="Times New Roman"/>
          <w:sz w:val="24"/>
          <w:szCs w:val="24"/>
        </w:rPr>
        <w:t>останется практически на уровне 2020-2021 годов.</w:t>
      </w:r>
    </w:p>
    <w:p w:rsidR="001F150B" w:rsidRDefault="003213B5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с</w:t>
      </w:r>
      <w:r w:rsidR="004A4658" w:rsidRPr="004A4658">
        <w:rPr>
          <w:rFonts w:ascii="Times New Roman" w:hAnsi="Times New Roman" w:cs="Times New Roman"/>
          <w:sz w:val="24"/>
          <w:szCs w:val="24"/>
        </w:rPr>
        <w:t>реднегодов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A4658" w:rsidRPr="004A4658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D941D7">
        <w:rPr>
          <w:rFonts w:ascii="Times New Roman" w:hAnsi="Times New Roman" w:cs="Times New Roman"/>
          <w:sz w:val="24"/>
          <w:szCs w:val="24"/>
        </w:rPr>
        <w:t>и</w:t>
      </w:r>
      <w:r w:rsidR="004A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65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4A4658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="001F150B">
        <w:rPr>
          <w:rFonts w:ascii="Times New Roman" w:hAnsi="Times New Roman" w:cs="Times New Roman"/>
          <w:sz w:val="24"/>
          <w:szCs w:val="24"/>
        </w:rPr>
        <w:t xml:space="preserve"> </w:t>
      </w:r>
      <w:r w:rsidR="004A4658">
        <w:rPr>
          <w:rFonts w:ascii="Times New Roman" w:hAnsi="Times New Roman" w:cs="Times New Roman"/>
          <w:sz w:val="24"/>
          <w:szCs w:val="24"/>
        </w:rPr>
        <w:t>составит</w:t>
      </w:r>
      <w:r w:rsidR="004A4658" w:rsidRPr="004A4658">
        <w:rPr>
          <w:rFonts w:ascii="Times New Roman" w:hAnsi="Times New Roman" w:cs="Times New Roman"/>
          <w:sz w:val="24"/>
          <w:szCs w:val="24"/>
        </w:rPr>
        <w:t xml:space="preserve"> </w:t>
      </w:r>
      <w:r w:rsidR="001F150B">
        <w:rPr>
          <w:rFonts w:ascii="Times New Roman" w:hAnsi="Times New Roman" w:cs="Times New Roman"/>
          <w:sz w:val="24"/>
          <w:szCs w:val="24"/>
        </w:rPr>
        <w:t>7,2</w:t>
      </w:r>
      <w:r w:rsidR="004A4658" w:rsidRPr="004A4658">
        <w:rPr>
          <w:rFonts w:ascii="Times New Roman" w:hAnsi="Times New Roman" w:cs="Times New Roman"/>
          <w:sz w:val="24"/>
          <w:szCs w:val="24"/>
        </w:rPr>
        <w:t>%</w:t>
      </w:r>
      <w:r w:rsidR="001F150B">
        <w:rPr>
          <w:rFonts w:ascii="Times New Roman" w:hAnsi="Times New Roman" w:cs="Times New Roman"/>
          <w:sz w:val="24"/>
          <w:szCs w:val="24"/>
        </w:rPr>
        <w:t xml:space="preserve"> к 2021 году и 11,3 к отчету 2020 года.</w:t>
      </w:r>
    </w:p>
    <w:p w:rsidR="004A4658" w:rsidRDefault="004A465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58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в 202</w:t>
      </w:r>
      <w:r w:rsidR="001F150B">
        <w:rPr>
          <w:rFonts w:ascii="Times New Roman" w:hAnsi="Times New Roman" w:cs="Times New Roman"/>
          <w:sz w:val="24"/>
          <w:szCs w:val="24"/>
        </w:rPr>
        <w:t>0</w:t>
      </w:r>
      <w:r w:rsidRPr="004A465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F7212">
        <w:rPr>
          <w:rFonts w:ascii="Times New Roman" w:hAnsi="Times New Roman" w:cs="Times New Roman"/>
          <w:sz w:val="24"/>
          <w:szCs w:val="24"/>
        </w:rPr>
        <w:t>составил</w:t>
      </w:r>
      <w:r w:rsidRPr="004A4658">
        <w:rPr>
          <w:rFonts w:ascii="Times New Roman" w:hAnsi="Times New Roman" w:cs="Times New Roman"/>
          <w:sz w:val="24"/>
          <w:szCs w:val="24"/>
        </w:rPr>
        <w:t xml:space="preserve"> </w:t>
      </w:r>
      <w:r w:rsidR="001F150B">
        <w:rPr>
          <w:rFonts w:ascii="Times New Roman" w:hAnsi="Times New Roman" w:cs="Times New Roman"/>
          <w:sz w:val="24"/>
          <w:szCs w:val="24"/>
        </w:rPr>
        <w:t>4,2</w:t>
      </w:r>
      <w:r w:rsidRPr="004A4658">
        <w:rPr>
          <w:rFonts w:ascii="Times New Roman" w:hAnsi="Times New Roman" w:cs="Times New Roman"/>
          <w:sz w:val="24"/>
          <w:szCs w:val="24"/>
        </w:rPr>
        <w:t xml:space="preserve">%. </w:t>
      </w:r>
      <w:r w:rsidR="001F150B">
        <w:rPr>
          <w:rFonts w:ascii="Times New Roman" w:hAnsi="Times New Roman" w:cs="Times New Roman"/>
          <w:sz w:val="24"/>
          <w:szCs w:val="24"/>
        </w:rPr>
        <w:t>В 2021 году и в</w:t>
      </w:r>
      <w:r w:rsidRPr="004A4658">
        <w:rPr>
          <w:rFonts w:ascii="Times New Roman" w:hAnsi="Times New Roman" w:cs="Times New Roman"/>
          <w:sz w:val="24"/>
          <w:szCs w:val="24"/>
        </w:rPr>
        <w:t xml:space="preserve"> прогнозном периоде уровень  безработицы </w:t>
      </w:r>
      <w:r w:rsidR="00EF7212">
        <w:rPr>
          <w:rFonts w:ascii="Times New Roman" w:hAnsi="Times New Roman" w:cs="Times New Roman"/>
          <w:sz w:val="24"/>
          <w:szCs w:val="24"/>
        </w:rPr>
        <w:t>оценивается</w:t>
      </w:r>
      <w:r w:rsidR="001F150B">
        <w:rPr>
          <w:rFonts w:ascii="Times New Roman" w:hAnsi="Times New Roman" w:cs="Times New Roman"/>
          <w:sz w:val="24"/>
          <w:szCs w:val="24"/>
        </w:rPr>
        <w:t xml:space="preserve"> 2,8%.</w:t>
      </w:r>
    </w:p>
    <w:p w:rsidR="004A4658" w:rsidRDefault="00403D15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D15">
        <w:rPr>
          <w:rFonts w:ascii="Times New Roman" w:hAnsi="Times New Roman" w:cs="Times New Roman"/>
          <w:sz w:val="24"/>
          <w:szCs w:val="24"/>
        </w:rPr>
        <w:t>К 2024 году роста реального среднедушевого денежного дохода за месяц</w:t>
      </w:r>
      <w:r w:rsidR="003213B5">
        <w:rPr>
          <w:rFonts w:ascii="Times New Roman" w:hAnsi="Times New Roman" w:cs="Times New Roman"/>
          <w:sz w:val="24"/>
          <w:szCs w:val="24"/>
        </w:rPr>
        <w:t xml:space="preserve"> и </w:t>
      </w:r>
      <w:r w:rsidRPr="00403D15">
        <w:rPr>
          <w:rFonts w:ascii="Times New Roman" w:hAnsi="Times New Roman" w:cs="Times New Roman"/>
          <w:sz w:val="24"/>
          <w:szCs w:val="24"/>
        </w:rPr>
        <w:t xml:space="preserve"> </w:t>
      </w:r>
      <w:r w:rsidR="003213B5">
        <w:rPr>
          <w:rFonts w:ascii="Times New Roman" w:hAnsi="Times New Roman" w:cs="Times New Roman"/>
          <w:sz w:val="24"/>
          <w:szCs w:val="24"/>
        </w:rPr>
        <w:t>с</w:t>
      </w:r>
      <w:r w:rsidR="003213B5" w:rsidRPr="003213B5">
        <w:rPr>
          <w:rFonts w:ascii="Times New Roman" w:hAnsi="Times New Roman" w:cs="Times New Roman"/>
          <w:sz w:val="24"/>
          <w:szCs w:val="24"/>
        </w:rPr>
        <w:t>реднемесячная заработная плата работников по полному кругу организа</w:t>
      </w:r>
      <w:r w:rsidR="003213B5">
        <w:rPr>
          <w:rFonts w:ascii="Times New Roman" w:hAnsi="Times New Roman" w:cs="Times New Roman"/>
          <w:sz w:val="24"/>
          <w:szCs w:val="24"/>
        </w:rPr>
        <w:t xml:space="preserve">ций </w:t>
      </w:r>
      <w:r w:rsidRPr="00403D15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FE5885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3213B5">
        <w:rPr>
          <w:rFonts w:ascii="Times New Roman" w:hAnsi="Times New Roman" w:cs="Times New Roman"/>
          <w:sz w:val="24"/>
          <w:szCs w:val="24"/>
        </w:rPr>
        <w:t xml:space="preserve">на </w:t>
      </w:r>
      <w:r w:rsidR="00741A78">
        <w:rPr>
          <w:rFonts w:ascii="Times New Roman" w:hAnsi="Times New Roman" w:cs="Times New Roman"/>
          <w:sz w:val="24"/>
          <w:szCs w:val="24"/>
        </w:rPr>
        <w:t>6,3</w:t>
      </w:r>
      <w:r w:rsidR="003213B5">
        <w:rPr>
          <w:rFonts w:ascii="Times New Roman" w:hAnsi="Times New Roman" w:cs="Times New Roman"/>
          <w:sz w:val="24"/>
          <w:szCs w:val="24"/>
        </w:rPr>
        <w:t xml:space="preserve">% к 2021 году и на </w:t>
      </w:r>
      <w:r w:rsidR="00741A78">
        <w:rPr>
          <w:rFonts w:ascii="Times New Roman" w:hAnsi="Times New Roman" w:cs="Times New Roman"/>
          <w:sz w:val="24"/>
          <w:szCs w:val="24"/>
        </w:rPr>
        <w:t>13,7</w:t>
      </w:r>
      <w:r w:rsidR="003213B5">
        <w:rPr>
          <w:rFonts w:ascii="Times New Roman" w:hAnsi="Times New Roman" w:cs="Times New Roman"/>
          <w:sz w:val="24"/>
          <w:szCs w:val="24"/>
        </w:rPr>
        <w:t>% к отчету 2020 года</w:t>
      </w:r>
      <w:r w:rsidRPr="00403D15">
        <w:rPr>
          <w:rFonts w:ascii="Times New Roman" w:hAnsi="Times New Roman" w:cs="Times New Roman"/>
          <w:sz w:val="24"/>
          <w:szCs w:val="24"/>
        </w:rPr>
        <w:t>, что соответствует одной из целей Указа Президента РФ «О национальных целях и стратегических задачах».</w:t>
      </w:r>
      <w:r w:rsidR="00AC514E">
        <w:rPr>
          <w:rFonts w:ascii="Times New Roman" w:hAnsi="Times New Roman" w:cs="Times New Roman"/>
          <w:sz w:val="24"/>
          <w:szCs w:val="24"/>
        </w:rPr>
        <w:t xml:space="preserve"> </w:t>
      </w:r>
      <w:r w:rsidR="00E06E21">
        <w:rPr>
          <w:rFonts w:ascii="Times New Roman" w:hAnsi="Times New Roman" w:cs="Times New Roman"/>
          <w:sz w:val="24"/>
          <w:szCs w:val="24"/>
        </w:rPr>
        <w:t>Показатели</w:t>
      </w:r>
      <w:r w:rsidR="00AC514E">
        <w:rPr>
          <w:rFonts w:ascii="Times New Roman" w:hAnsi="Times New Roman" w:cs="Times New Roman"/>
          <w:sz w:val="24"/>
          <w:szCs w:val="24"/>
        </w:rPr>
        <w:t xml:space="preserve"> на 2022 год в сравнении с </w:t>
      </w:r>
      <w:r w:rsidR="00E06E21">
        <w:rPr>
          <w:rFonts w:ascii="Times New Roman" w:hAnsi="Times New Roman" w:cs="Times New Roman"/>
          <w:sz w:val="24"/>
          <w:szCs w:val="24"/>
        </w:rPr>
        <w:t>показателями</w:t>
      </w:r>
      <w:r w:rsidR="00AC514E">
        <w:rPr>
          <w:rFonts w:ascii="Times New Roman" w:hAnsi="Times New Roman" w:cs="Times New Roman"/>
          <w:sz w:val="24"/>
          <w:szCs w:val="24"/>
        </w:rPr>
        <w:t xml:space="preserve"> на 2022 год предшествующего бюджетного цикла увеличены на 5,1%.</w:t>
      </w:r>
    </w:p>
    <w:p w:rsidR="00D941D7" w:rsidRDefault="000C781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17">
        <w:rPr>
          <w:rFonts w:ascii="Times New Roman" w:hAnsi="Times New Roman" w:cs="Times New Roman"/>
          <w:sz w:val="24"/>
          <w:szCs w:val="24"/>
        </w:rPr>
        <w:t>О</w:t>
      </w:r>
      <w:r w:rsidR="00D922F7" w:rsidRPr="000C7817">
        <w:rPr>
          <w:rFonts w:ascii="Times New Roman" w:hAnsi="Times New Roman" w:cs="Times New Roman"/>
          <w:sz w:val="24"/>
          <w:szCs w:val="24"/>
        </w:rPr>
        <w:t>бъем отгруженных товаров собственного производства, выполненных работ и услуг собственными силами</w:t>
      </w:r>
      <w:r w:rsidRPr="000C7817">
        <w:rPr>
          <w:rFonts w:ascii="Times New Roman" w:hAnsi="Times New Roman" w:cs="Times New Roman"/>
          <w:sz w:val="24"/>
          <w:szCs w:val="24"/>
        </w:rPr>
        <w:t xml:space="preserve"> (сельское хозяйство)</w:t>
      </w:r>
      <w:r w:rsidR="00D922F7" w:rsidRPr="000C7817">
        <w:rPr>
          <w:rFonts w:ascii="Times New Roman" w:hAnsi="Times New Roman" w:cs="Times New Roman"/>
          <w:sz w:val="24"/>
          <w:szCs w:val="24"/>
        </w:rPr>
        <w:t xml:space="preserve"> ожидается </w:t>
      </w:r>
      <w:r w:rsidRPr="000C7817">
        <w:rPr>
          <w:rFonts w:ascii="Times New Roman" w:hAnsi="Times New Roman" w:cs="Times New Roman"/>
          <w:sz w:val="24"/>
          <w:szCs w:val="24"/>
        </w:rPr>
        <w:t>с ростом к 2021 году на 4,0% и к отчету 2020 года на 5,0%.</w:t>
      </w:r>
    </w:p>
    <w:p w:rsidR="00E8266E" w:rsidRDefault="007A7BE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н</w:t>
      </w:r>
      <w:r w:rsidR="00E8266E">
        <w:rPr>
          <w:rFonts w:ascii="Times New Roman" w:hAnsi="Times New Roman" w:cs="Times New Roman"/>
          <w:sz w:val="24"/>
          <w:szCs w:val="24"/>
        </w:rPr>
        <w:t>езначительный рост ожидается по производству с/х продукции:</w:t>
      </w:r>
    </w:p>
    <w:p w:rsidR="00E8266E" w:rsidRDefault="00E8266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-скота и птицы на убой, молок</w:t>
      </w:r>
      <w:r w:rsidR="007A7B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ростом на 1,0% к оценке 2021 года и на 1,2% к отчету 2020 года, п</w:t>
      </w:r>
      <w:r w:rsidRPr="00E8266E">
        <w:rPr>
          <w:rFonts w:ascii="Times New Roman" w:hAnsi="Times New Roman" w:cs="Times New Roman"/>
          <w:sz w:val="24"/>
          <w:szCs w:val="24"/>
        </w:rPr>
        <w:t xml:space="preserve">оказатели на 2022 год в сравнении с показателями на 2022 год предшествующего бюджетного цикла </w:t>
      </w:r>
      <w:r>
        <w:rPr>
          <w:rFonts w:ascii="Times New Roman" w:hAnsi="Times New Roman" w:cs="Times New Roman"/>
          <w:sz w:val="24"/>
          <w:szCs w:val="24"/>
        </w:rPr>
        <w:t>снижены</w:t>
      </w:r>
      <w:r w:rsidR="007A7BE8">
        <w:rPr>
          <w:rFonts w:ascii="Times New Roman" w:hAnsi="Times New Roman" w:cs="Times New Roman"/>
          <w:sz w:val="24"/>
          <w:szCs w:val="24"/>
        </w:rPr>
        <w:t>, в том числе, по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7A7B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скота и птицы на убой на </w:t>
      </w:r>
      <w:r w:rsidR="007A7BE8">
        <w:rPr>
          <w:rFonts w:ascii="Times New Roman" w:hAnsi="Times New Roman" w:cs="Times New Roman"/>
          <w:sz w:val="24"/>
          <w:szCs w:val="24"/>
        </w:rPr>
        <w:t>5,2% и производству молока на 8,0%;</w:t>
      </w:r>
      <w:proofErr w:type="gramEnd"/>
    </w:p>
    <w:p w:rsidR="007A7BE8" w:rsidRDefault="007A7BE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-производство зерна и картофеля </w:t>
      </w:r>
      <w:r w:rsidRPr="007A7BE8">
        <w:rPr>
          <w:rFonts w:ascii="Times New Roman" w:hAnsi="Times New Roman" w:cs="Times New Roman"/>
          <w:sz w:val="24"/>
          <w:szCs w:val="24"/>
        </w:rPr>
        <w:t xml:space="preserve">с ростом на 1,0% к оценке 2021 года и на 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7A7BE8">
        <w:rPr>
          <w:rFonts w:ascii="Times New Roman" w:hAnsi="Times New Roman" w:cs="Times New Roman"/>
          <w:sz w:val="24"/>
          <w:szCs w:val="24"/>
        </w:rPr>
        <w:t xml:space="preserve">% к отчету 2020 года, показатели на 2022 год в сравнении с показателями на 2022 год предшествующего бюджетного цикла по производству </w:t>
      </w:r>
      <w:r>
        <w:rPr>
          <w:rFonts w:ascii="Times New Roman" w:hAnsi="Times New Roman" w:cs="Times New Roman"/>
          <w:sz w:val="24"/>
          <w:szCs w:val="24"/>
        </w:rPr>
        <w:t>зерна увеличены на 58,7%</w:t>
      </w:r>
      <w:r w:rsidRPr="007A7B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снижены по </w:t>
      </w:r>
      <w:r w:rsidRPr="007A7BE8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>
        <w:rPr>
          <w:rFonts w:ascii="Times New Roman" w:hAnsi="Times New Roman" w:cs="Times New Roman"/>
          <w:sz w:val="24"/>
          <w:szCs w:val="24"/>
        </w:rPr>
        <w:t xml:space="preserve">картофеля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13,7%.</w:t>
      </w:r>
    </w:p>
    <w:p w:rsidR="007A7BE8" w:rsidRDefault="007A7BE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роста оборота розничной торговли прогнозируется с ростом к 2021 году на 1,3% и к отчету за 2020 год на 6,2%. Показатель практически сохранен на уровне предшествующего бюджетного цикла. </w:t>
      </w:r>
    </w:p>
    <w:p w:rsidR="000C7ECC" w:rsidRPr="000C7EC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CC">
        <w:rPr>
          <w:rFonts w:ascii="Times New Roman" w:hAnsi="Times New Roman" w:cs="Times New Roman"/>
          <w:sz w:val="24"/>
          <w:szCs w:val="24"/>
        </w:rPr>
        <w:t>Согласно Прогнозу СЭР объем инвестиций в основной капитал за счет всех</w:t>
      </w:r>
      <w:r w:rsidR="00C320E4" w:rsidRPr="000C7ECC">
        <w:rPr>
          <w:rFonts w:ascii="Times New Roman" w:hAnsi="Times New Roman" w:cs="Times New Roman"/>
          <w:sz w:val="24"/>
          <w:szCs w:val="24"/>
        </w:rPr>
        <w:t xml:space="preserve"> </w:t>
      </w:r>
      <w:r w:rsidRPr="000C7ECC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 w:rsidR="000C7ECC" w:rsidRPr="000C7ECC">
        <w:rPr>
          <w:rFonts w:ascii="Times New Roman" w:hAnsi="Times New Roman" w:cs="Times New Roman"/>
          <w:sz w:val="24"/>
          <w:szCs w:val="24"/>
        </w:rPr>
        <w:t>снизится со 195,0 мил</w:t>
      </w:r>
      <w:proofErr w:type="gramStart"/>
      <w:r w:rsidRPr="000C7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7ECC">
        <w:rPr>
          <w:rFonts w:ascii="Times New Roman" w:hAnsi="Times New Roman" w:cs="Times New Roman"/>
          <w:sz w:val="24"/>
          <w:szCs w:val="24"/>
        </w:rPr>
        <w:t>ублей в 202</w:t>
      </w:r>
      <w:r w:rsidR="000C7ECC" w:rsidRPr="000C7ECC">
        <w:rPr>
          <w:rFonts w:ascii="Times New Roman" w:hAnsi="Times New Roman" w:cs="Times New Roman"/>
          <w:sz w:val="24"/>
          <w:szCs w:val="24"/>
        </w:rPr>
        <w:t>1</w:t>
      </w:r>
      <w:r w:rsidRPr="000C7ECC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20E4" w:rsidRPr="000C7ECC">
        <w:rPr>
          <w:rFonts w:ascii="Times New Roman" w:hAnsi="Times New Roman" w:cs="Times New Roman"/>
          <w:sz w:val="24"/>
          <w:szCs w:val="24"/>
        </w:rPr>
        <w:t xml:space="preserve"> </w:t>
      </w:r>
      <w:r w:rsidRPr="000C7ECC">
        <w:rPr>
          <w:rFonts w:ascii="Times New Roman" w:hAnsi="Times New Roman" w:cs="Times New Roman"/>
          <w:sz w:val="24"/>
          <w:szCs w:val="24"/>
        </w:rPr>
        <w:t xml:space="preserve">до </w:t>
      </w:r>
      <w:r w:rsidR="000C7ECC" w:rsidRPr="000C7ECC">
        <w:rPr>
          <w:rFonts w:ascii="Times New Roman" w:hAnsi="Times New Roman" w:cs="Times New Roman"/>
          <w:sz w:val="24"/>
          <w:szCs w:val="24"/>
        </w:rPr>
        <w:t>173,5 мил</w:t>
      </w:r>
      <w:r w:rsidRPr="000C7ECC">
        <w:rPr>
          <w:rFonts w:ascii="Times New Roman" w:hAnsi="Times New Roman" w:cs="Times New Roman"/>
          <w:sz w:val="24"/>
          <w:szCs w:val="24"/>
        </w:rPr>
        <w:t>. рублей к 202</w:t>
      </w:r>
      <w:r w:rsidR="000C7ECC" w:rsidRPr="000C7ECC">
        <w:rPr>
          <w:rFonts w:ascii="Times New Roman" w:hAnsi="Times New Roman" w:cs="Times New Roman"/>
          <w:sz w:val="24"/>
          <w:szCs w:val="24"/>
        </w:rPr>
        <w:t>4</w:t>
      </w:r>
      <w:r w:rsidRPr="000C7ECC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6360A7" w:rsidRPr="006360A7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A7">
        <w:rPr>
          <w:rFonts w:ascii="Times New Roman" w:hAnsi="Times New Roman" w:cs="Times New Roman"/>
          <w:sz w:val="24"/>
          <w:szCs w:val="24"/>
        </w:rPr>
        <w:t>3.</w:t>
      </w:r>
      <w:r w:rsidR="000C7ECC" w:rsidRPr="006360A7">
        <w:rPr>
          <w:rFonts w:ascii="Times New Roman" w:hAnsi="Times New Roman" w:cs="Times New Roman"/>
          <w:sz w:val="24"/>
          <w:szCs w:val="24"/>
        </w:rPr>
        <w:t>4</w:t>
      </w:r>
      <w:r w:rsidRPr="006360A7">
        <w:rPr>
          <w:rFonts w:ascii="Times New Roman" w:hAnsi="Times New Roman" w:cs="Times New Roman"/>
          <w:sz w:val="24"/>
          <w:szCs w:val="24"/>
        </w:rPr>
        <w:t>. В соответствии со ст.11 Федерального закона «О стратегическом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планировании» прогноз социально-экономического развития на среднесрочный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период отнесен к документам стратегического планирования и должен отражать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не только исходные значения для разработки бюджета, но и ожидаемые результаты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на среднесрочный период во взаимосвязи с иными документами стратегического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  <w:r w:rsidRPr="006360A7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6360A7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A7">
        <w:rPr>
          <w:rFonts w:ascii="Times New Roman" w:hAnsi="Times New Roman" w:cs="Times New Roman"/>
          <w:sz w:val="24"/>
          <w:szCs w:val="24"/>
        </w:rPr>
        <w:t>По результатам рассмотрения Прогноза СЭР выявлены отдельные недостатки.</w:t>
      </w:r>
      <w:r w:rsidR="00C320E4" w:rsidRPr="0063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42" w:rsidRDefault="000C781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360A7">
        <w:rPr>
          <w:rFonts w:ascii="Times New Roman" w:hAnsi="Times New Roman" w:cs="Times New Roman"/>
          <w:sz w:val="24"/>
          <w:szCs w:val="24"/>
        </w:rPr>
        <w:t xml:space="preserve"> Прогнозе СЭР на 202</w:t>
      </w:r>
      <w:r w:rsidR="00846042">
        <w:rPr>
          <w:rFonts w:ascii="Times New Roman" w:hAnsi="Times New Roman" w:cs="Times New Roman"/>
          <w:sz w:val="24"/>
          <w:szCs w:val="24"/>
        </w:rPr>
        <w:t xml:space="preserve">2 </w:t>
      </w:r>
      <w:r w:rsidR="006360A7">
        <w:rPr>
          <w:rFonts w:ascii="Times New Roman" w:hAnsi="Times New Roman" w:cs="Times New Roman"/>
          <w:sz w:val="24"/>
          <w:szCs w:val="24"/>
        </w:rPr>
        <w:t xml:space="preserve">год предусмотрено возведение инженерной защиты на реке Амыл в с. </w:t>
      </w:r>
      <w:proofErr w:type="spellStart"/>
      <w:r w:rsidR="006360A7">
        <w:rPr>
          <w:rFonts w:ascii="Times New Roman" w:hAnsi="Times New Roman" w:cs="Times New Roman"/>
          <w:sz w:val="24"/>
          <w:szCs w:val="24"/>
        </w:rPr>
        <w:t>Качулька</w:t>
      </w:r>
      <w:proofErr w:type="spellEnd"/>
      <w:r w:rsidR="006360A7">
        <w:rPr>
          <w:rFonts w:ascii="Times New Roman" w:hAnsi="Times New Roman" w:cs="Times New Roman"/>
          <w:sz w:val="24"/>
          <w:szCs w:val="24"/>
        </w:rPr>
        <w:t xml:space="preserve"> с объемом финансирования 4.5 мил</w:t>
      </w:r>
      <w:proofErr w:type="gramStart"/>
      <w:r w:rsidR="006360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0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60A7">
        <w:rPr>
          <w:rFonts w:ascii="Times New Roman" w:hAnsi="Times New Roman" w:cs="Times New Roman"/>
          <w:sz w:val="24"/>
          <w:szCs w:val="24"/>
        </w:rPr>
        <w:t>ублей и строительство спортивного зала МБОУ Таятская ООШ</w:t>
      </w:r>
      <w:r w:rsidR="00846042">
        <w:rPr>
          <w:rFonts w:ascii="Times New Roman" w:hAnsi="Times New Roman" w:cs="Times New Roman"/>
          <w:sz w:val="24"/>
          <w:szCs w:val="24"/>
        </w:rPr>
        <w:t xml:space="preserve"> в сумме 5 мил. рублей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краевого бюджета, что </w:t>
      </w:r>
      <w:r w:rsidRPr="00CE7C21">
        <w:rPr>
          <w:rFonts w:ascii="Times New Roman" w:hAnsi="Times New Roman" w:cs="Times New Roman"/>
          <w:b/>
          <w:sz w:val="24"/>
          <w:szCs w:val="24"/>
        </w:rPr>
        <w:t>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4604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6042">
        <w:rPr>
          <w:rFonts w:ascii="Times New Roman" w:hAnsi="Times New Roman" w:cs="Times New Roman"/>
          <w:sz w:val="24"/>
          <w:szCs w:val="24"/>
        </w:rPr>
        <w:t xml:space="preserve"> Закона Красноярского края «О краевом бюджете на 2022 год и плановый период 2023-2024 годов» финансирование вышеуказанных мероприятий на 2022-2024 годы не предусмотрено. К тому же, </w:t>
      </w:r>
      <w:proofErr w:type="gramStart"/>
      <w:r w:rsidR="00846042">
        <w:rPr>
          <w:rFonts w:ascii="Times New Roman" w:hAnsi="Times New Roman" w:cs="Times New Roman"/>
          <w:sz w:val="24"/>
          <w:szCs w:val="24"/>
        </w:rPr>
        <w:t>согласно  проекта</w:t>
      </w:r>
      <w:proofErr w:type="gramEnd"/>
      <w:r w:rsidR="00846042">
        <w:rPr>
          <w:rFonts w:ascii="Times New Roman" w:hAnsi="Times New Roman" w:cs="Times New Roman"/>
          <w:sz w:val="24"/>
          <w:szCs w:val="24"/>
        </w:rPr>
        <w:t xml:space="preserve"> </w:t>
      </w:r>
      <w:r w:rsidR="00CE7C21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="00846042">
        <w:rPr>
          <w:rFonts w:ascii="Times New Roman" w:hAnsi="Times New Roman" w:cs="Times New Roman"/>
          <w:sz w:val="24"/>
          <w:szCs w:val="24"/>
        </w:rPr>
        <w:t>краево</w:t>
      </w:r>
      <w:r w:rsidR="00CE7C21">
        <w:rPr>
          <w:rFonts w:ascii="Times New Roman" w:hAnsi="Times New Roman" w:cs="Times New Roman"/>
          <w:sz w:val="24"/>
          <w:szCs w:val="24"/>
        </w:rPr>
        <w:t>м</w:t>
      </w:r>
      <w:r w:rsidR="0084604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E7C21">
        <w:rPr>
          <w:rFonts w:ascii="Times New Roman" w:hAnsi="Times New Roman" w:cs="Times New Roman"/>
          <w:sz w:val="24"/>
          <w:szCs w:val="24"/>
        </w:rPr>
        <w:t>е на предстоящий бюджетный цикл</w:t>
      </w:r>
      <w:r w:rsidR="00846042">
        <w:rPr>
          <w:rFonts w:ascii="Times New Roman" w:hAnsi="Times New Roman" w:cs="Times New Roman"/>
          <w:sz w:val="24"/>
          <w:szCs w:val="24"/>
        </w:rPr>
        <w:t>, строительство спортивного зала планируется до конца текущего года.</w:t>
      </w:r>
    </w:p>
    <w:p w:rsidR="00F86908" w:rsidRDefault="00F86908" w:rsidP="00F86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F86908">
        <w:rPr>
          <w:rFonts w:ascii="Times New Roman" w:hAnsi="Times New Roman" w:cs="Times New Roman"/>
          <w:b/>
          <w:sz w:val="24"/>
          <w:szCs w:val="24"/>
        </w:rPr>
        <w:t>расхождение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макроэкономических показателей по видам экономической деятельности по Прогнозу СЭР и </w:t>
      </w:r>
      <w:r w:rsidR="00CE7C2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CE7C2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СЭР по форме МАКРО, в том числе по показателям: производство с/х продукции; ф</w:t>
      </w:r>
      <w:r w:rsidRPr="00F86908">
        <w:rPr>
          <w:rFonts w:ascii="Times New Roman" w:hAnsi="Times New Roman" w:cs="Times New Roman"/>
          <w:sz w:val="24"/>
          <w:szCs w:val="24"/>
        </w:rPr>
        <w:t>онд заработной платы работников списочного состава организаций и внешних совместителей по полному кругу организаций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86908">
        <w:rPr>
          <w:rFonts w:ascii="Times New Roman" w:hAnsi="Times New Roman" w:cs="Times New Roman"/>
          <w:sz w:val="24"/>
          <w:szCs w:val="24"/>
        </w:rPr>
        <w:t>реднемесячная заработная плата работников списочного состава организаций и внешних совместителей по полному кругу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 w:rsidRPr="00F86908">
        <w:rPr>
          <w:rFonts w:ascii="Times New Roman" w:hAnsi="Times New Roman" w:cs="Times New Roman"/>
          <w:sz w:val="24"/>
          <w:szCs w:val="24"/>
        </w:rPr>
        <w:t>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A6" w:rsidRDefault="00EF57A6" w:rsidP="00F86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b/>
          <w:sz w:val="24"/>
          <w:szCs w:val="24"/>
        </w:rPr>
        <w:t>Не соответствие</w:t>
      </w:r>
      <w:r w:rsidRPr="00EF57A6">
        <w:rPr>
          <w:rFonts w:ascii="Times New Roman" w:hAnsi="Times New Roman" w:cs="Times New Roman"/>
          <w:sz w:val="24"/>
          <w:szCs w:val="24"/>
        </w:rPr>
        <w:t xml:space="preserve"> макроэкономических показател</w:t>
      </w:r>
      <w:r w:rsidR="00BD12C8">
        <w:rPr>
          <w:rFonts w:ascii="Times New Roman" w:hAnsi="Times New Roman" w:cs="Times New Roman"/>
          <w:sz w:val="24"/>
          <w:szCs w:val="24"/>
        </w:rPr>
        <w:t>ей</w:t>
      </w:r>
      <w:r w:rsidRPr="00EF57A6">
        <w:rPr>
          <w:rFonts w:ascii="Times New Roman" w:hAnsi="Times New Roman" w:cs="Times New Roman"/>
          <w:sz w:val="24"/>
          <w:szCs w:val="24"/>
        </w:rPr>
        <w:t xml:space="preserve"> установлено в приложении </w:t>
      </w:r>
      <w:r w:rsidR="00BD12C8">
        <w:rPr>
          <w:rFonts w:ascii="Times New Roman" w:hAnsi="Times New Roman" w:cs="Times New Roman"/>
          <w:sz w:val="24"/>
          <w:szCs w:val="24"/>
        </w:rPr>
        <w:t xml:space="preserve"> к проекту бюджета «П</w:t>
      </w:r>
      <w:r w:rsidRPr="00EF57A6">
        <w:rPr>
          <w:rFonts w:ascii="Times New Roman" w:hAnsi="Times New Roman" w:cs="Times New Roman"/>
          <w:sz w:val="24"/>
          <w:szCs w:val="24"/>
        </w:rPr>
        <w:t>редварительные итоги социально-экономического развития МО «Каратузский район» за январь-июнь 2021 года и ожидаемые итоги за 2021 год.</w:t>
      </w:r>
    </w:p>
    <w:p w:rsidR="007419C9" w:rsidRDefault="00C15013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08">
        <w:rPr>
          <w:rFonts w:ascii="Times New Roman" w:hAnsi="Times New Roman" w:cs="Times New Roman"/>
          <w:sz w:val="24"/>
          <w:szCs w:val="24"/>
        </w:rPr>
        <w:t>В</w:t>
      </w:r>
      <w:r w:rsidR="003913FB" w:rsidRPr="00F86908">
        <w:rPr>
          <w:rFonts w:ascii="Times New Roman" w:hAnsi="Times New Roman" w:cs="Times New Roman"/>
          <w:sz w:val="24"/>
          <w:szCs w:val="24"/>
        </w:rPr>
        <w:t>ыявлен</w:t>
      </w:r>
      <w:r w:rsidR="007419C9">
        <w:rPr>
          <w:rFonts w:ascii="Times New Roman" w:hAnsi="Times New Roman" w:cs="Times New Roman"/>
          <w:sz w:val="24"/>
          <w:szCs w:val="24"/>
        </w:rPr>
        <w:t>о</w:t>
      </w:r>
      <w:r w:rsidR="003913FB" w:rsidRPr="00F86908">
        <w:rPr>
          <w:rFonts w:ascii="Times New Roman" w:hAnsi="Times New Roman" w:cs="Times New Roman"/>
          <w:sz w:val="24"/>
          <w:szCs w:val="24"/>
        </w:rPr>
        <w:t xml:space="preserve"> </w:t>
      </w:r>
      <w:r w:rsidR="00F86908" w:rsidRPr="007419C9">
        <w:rPr>
          <w:rFonts w:ascii="Times New Roman" w:hAnsi="Times New Roman" w:cs="Times New Roman"/>
          <w:b/>
          <w:sz w:val="24"/>
          <w:szCs w:val="24"/>
        </w:rPr>
        <w:t>несоответствие</w:t>
      </w:r>
      <w:r w:rsidR="00F86908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7419C9">
        <w:rPr>
          <w:rFonts w:ascii="Times New Roman" w:hAnsi="Times New Roman" w:cs="Times New Roman"/>
          <w:sz w:val="24"/>
          <w:szCs w:val="24"/>
        </w:rPr>
        <w:t xml:space="preserve">идентичных целевых </w:t>
      </w:r>
      <w:r w:rsidR="00F86908">
        <w:rPr>
          <w:rFonts w:ascii="Times New Roman" w:hAnsi="Times New Roman" w:cs="Times New Roman"/>
          <w:sz w:val="24"/>
          <w:szCs w:val="24"/>
        </w:rPr>
        <w:t>показателей</w:t>
      </w:r>
      <w:r w:rsidR="007419C9">
        <w:rPr>
          <w:rFonts w:ascii="Times New Roman" w:hAnsi="Times New Roman" w:cs="Times New Roman"/>
          <w:sz w:val="24"/>
          <w:szCs w:val="24"/>
        </w:rPr>
        <w:t xml:space="preserve"> и показателей результативности</w:t>
      </w:r>
      <w:r w:rsidR="003913FB" w:rsidRPr="00F86908">
        <w:rPr>
          <w:rFonts w:ascii="Times New Roman" w:hAnsi="Times New Roman" w:cs="Times New Roman"/>
          <w:sz w:val="24"/>
          <w:szCs w:val="24"/>
        </w:rPr>
        <w:t xml:space="preserve"> в Прогноз</w:t>
      </w:r>
      <w:r w:rsidRPr="00F86908">
        <w:rPr>
          <w:rFonts w:ascii="Times New Roman" w:hAnsi="Times New Roman" w:cs="Times New Roman"/>
          <w:sz w:val="24"/>
          <w:szCs w:val="24"/>
        </w:rPr>
        <w:t>е</w:t>
      </w:r>
      <w:r w:rsidR="003913FB" w:rsidRPr="00F86908">
        <w:rPr>
          <w:rFonts w:ascii="Times New Roman" w:hAnsi="Times New Roman" w:cs="Times New Roman"/>
          <w:sz w:val="24"/>
          <w:szCs w:val="24"/>
        </w:rPr>
        <w:t xml:space="preserve"> СЭР</w:t>
      </w:r>
      <w:r w:rsidR="007419C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86908">
        <w:rPr>
          <w:rFonts w:ascii="Times New Roman" w:hAnsi="Times New Roman" w:cs="Times New Roman"/>
          <w:sz w:val="24"/>
          <w:szCs w:val="24"/>
        </w:rPr>
        <w:t>и в утвержденных муниципальных программах на 202</w:t>
      </w:r>
      <w:r w:rsidR="004D55BD" w:rsidRPr="00F86908">
        <w:rPr>
          <w:rFonts w:ascii="Times New Roman" w:hAnsi="Times New Roman" w:cs="Times New Roman"/>
          <w:sz w:val="24"/>
          <w:szCs w:val="24"/>
        </w:rPr>
        <w:t>2</w:t>
      </w:r>
      <w:r w:rsidR="003913FB" w:rsidRPr="00F86908">
        <w:rPr>
          <w:rFonts w:ascii="Times New Roman" w:hAnsi="Times New Roman" w:cs="Times New Roman"/>
          <w:sz w:val="24"/>
          <w:szCs w:val="24"/>
        </w:rPr>
        <w:t>-202</w:t>
      </w:r>
      <w:r w:rsidR="004D55BD" w:rsidRPr="00F86908">
        <w:rPr>
          <w:rFonts w:ascii="Times New Roman" w:hAnsi="Times New Roman" w:cs="Times New Roman"/>
          <w:sz w:val="24"/>
          <w:szCs w:val="24"/>
        </w:rPr>
        <w:t>4</w:t>
      </w:r>
      <w:r w:rsidR="003913FB" w:rsidRPr="00F86908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7419C9">
        <w:rPr>
          <w:rFonts w:ascii="Times New Roman" w:hAnsi="Times New Roman" w:cs="Times New Roman"/>
          <w:sz w:val="24"/>
          <w:szCs w:val="24"/>
        </w:rPr>
        <w:t xml:space="preserve"> том числе, по муниципальным программам «Развитие сельского хозяйства в Каратузском районе»,</w:t>
      </w:r>
      <w:r w:rsidR="003913FB" w:rsidRPr="00F86908">
        <w:rPr>
          <w:rFonts w:ascii="Times New Roman" w:hAnsi="Times New Roman" w:cs="Times New Roman"/>
          <w:sz w:val="24"/>
          <w:szCs w:val="24"/>
        </w:rPr>
        <w:t xml:space="preserve"> </w:t>
      </w:r>
      <w:r w:rsidR="007419C9" w:rsidRPr="007419C9">
        <w:rPr>
          <w:rFonts w:ascii="Times New Roman" w:hAnsi="Times New Roman" w:cs="Times New Roman"/>
          <w:sz w:val="24"/>
          <w:szCs w:val="24"/>
        </w:rPr>
        <w:t>«Реформирование и модернизация жилищн</w:t>
      </w:r>
      <w:proofErr w:type="gramStart"/>
      <w:r w:rsidR="007419C9" w:rsidRPr="007419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19C9" w:rsidRPr="007419C9">
        <w:rPr>
          <w:rFonts w:ascii="Times New Roman" w:hAnsi="Times New Roman" w:cs="Times New Roman"/>
          <w:sz w:val="24"/>
          <w:szCs w:val="24"/>
        </w:rPr>
        <w:t xml:space="preserve"> коммунального хозяйства и повышение энергетической эффективности»</w:t>
      </w:r>
      <w:r w:rsidR="007419C9">
        <w:rPr>
          <w:rFonts w:ascii="Times New Roman" w:hAnsi="Times New Roman" w:cs="Times New Roman"/>
          <w:sz w:val="24"/>
          <w:szCs w:val="24"/>
        </w:rPr>
        <w:t xml:space="preserve">, </w:t>
      </w:r>
      <w:r w:rsidR="007419C9" w:rsidRPr="007419C9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  <w:r w:rsidR="007419C9">
        <w:rPr>
          <w:rFonts w:ascii="Times New Roman" w:hAnsi="Times New Roman" w:cs="Times New Roman"/>
          <w:sz w:val="24"/>
          <w:szCs w:val="24"/>
        </w:rPr>
        <w:t>, «Развитие малого и среднего предпринимательства в Каратузском районе»</w:t>
      </w:r>
      <w:r w:rsidR="005E3845">
        <w:rPr>
          <w:rFonts w:ascii="Times New Roman" w:hAnsi="Times New Roman" w:cs="Times New Roman"/>
          <w:sz w:val="24"/>
          <w:szCs w:val="24"/>
        </w:rPr>
        <w:t xml:space="preserve">, «Развитие системы образования в Каратузском </w:t>
      </w:r>
      <w:proofErr w:type="gramStart"/>
      <w:r w:rsidR="005E384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5E3845">
        <w:rPr>
          <w:rFonts w:ascii="Times New Roman" w:hAnsi="Times New Roman" w:cs="Times New Roman"/>
          <w:sz w:val="24"/>
          <w:szCs w:val="24"/>
        </w:rPr>
        <w:t xml:space="preserve">», </w:t>
      </w:r>
      <w:r w:rsidR="005E3845" w:rsidRPr="005E3845">
        <w:rPr>
          <w:rFonts w:ascii="Times New Roman" w:hAnsi="Times New Roman" w:cs="Times New Roman"/>
          <w:sz w:val="24"/>
          <w:szCs w:val="24"/>
        </w:rPr>
        <w:t>«Развитие культуры, молодежной политике, физкультуры и спорта в Каратузском районе»</w:t>
      </w:r>
      <w:r w:rsidR="005E3845">
        <w:rPr>
          <w:rFonts w:ascii="Times New Roman" w:hAnsi="Times New Roman" w:cs="Times New Roman"/>
          <w:sz w:val="24"/>
          <w:szCs w:val="24"/>
        </w:rPr>
        <w:t>.</w:t>
      </w:r>
      <w:r w:rsidR="007419C9" w:rsidRPr="00741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C9" w:rsidRDefault="007419C9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прогнозе СЭР по разделу «финансовое состояние предприятий»  налоговая база для исчисления налога на прибыль в 2022 году 33 327,0 тыс. рублей и к 2024 году 36 788,5 </w:t>
      </w:r>
      <w:r w:rsidR="005E384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E3845" w:rsidRPr="005E3845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5E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налоговой базе принятой для расчета суммы налога на прибыль организаций, зачисляемый в районный бюджет  в приложении № 3 к </w:t>
      </w:r>
      <w:r w:rsidR="005E38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ояснительной записке к проекту бюджета</w:t>
      </w:r>
      <w:r w:rsidR="005E3845">
        <w:rPr>
          <w:rFonts w:ascii="Times New Roman" w:hAnsi="Times New Roman" w:cs="Times New Roman"/>
          <w:sz w:val="24"/>
          <w:szCs w:val="24"/>
        </w:rPr>
        <w:t xml:space="preserve">, а именно, </w:t>
      </w:r>
      <w:r>
        <w:rPr>
          <w:rFonts w:ascii="Times New Roman" w:hAnsi="Times New Roman" w:cs="Times New Roman"/>
          <w:sz w:val="24"/>
          <w:szCs w:val="24"/>
        </w:rPr>
        <w:t xml:space="preserve"> 39 652,0 тыс</w:t>
      </w:r>
      <w:proofErr w:type="gramEnd"/>
      <w:r>
        <w:rPr>
          <w:rFonts w:ascii="Times New Roman" w:hAnsi="Times New Roman" w:cs="Times New Roman"/>
          <w:sz w:val="24"/>
          <w:szCs w:val="24"/>
        </w:rPr>
        <w:t>. рублей и 42 887,5 тыс. рублей соответственно.</w:t>
      </w:r>
    </w:p>
    <w:p w:rsidR="003913FB" w:rsidRPr="00546D8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8A">
        <w:rPr>
          <w:rFonts w:ascii="Times New Roman" w:hAnsi="Times New Roman" w:cs="Times New Roman"/>
          <w:b/>
          <w:sz w:val="24"/>
          <w:szCs w:val="24"/>
        </w:rPr>
        <w:t>4. Анализ основных параметров Проекта бюджета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8A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</w:t>
      </w:r>
      <w:r w:rsidR="00C320E4" w:rsidRPr="00546D8A">
        <w:rPr>
          <w:rFonts w:ascii="Times New Roman" w:hAnsi="Times New Roman" w:cs="Times New Roman"/>
          <w:sz w:val="24"/>
          <w:szCs w:val="24"/>
        </w:rPr>
        <w:t xml:space="preserve"> </w:t>
      </w:r>
      <w:r w:rsidR="00546D8A">
        <w:rPr>
          <w:rFonts w:ascii="Times New Roman" w:hAnsi="Times New Roman" w:cs="Times New Roman"/>
          <w:sz w:val="24"/>
          <w:szCs w:val="24"/>
        </w:rPr>
        <w:t>районного б</w:t>
      </w:r>
      <w:r w:rsidRPr="00546D8A">
        <w:rPr>
          <w:rFonts w:ascii="Times New Roman" w:hAnsi="Times New Roman" w:cs="Times New Roman"/>
          <w:sz w:val="24"/>
          <w:szCs w:val="24"/>
        </w:rPr>
        <w:t>юджета:</w:t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</w:r>
      <w:r w:rsidR="0048796F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659"/>
        <w:gridCol w:w="1601"/>
        <w:gridCol w:w="1276"/>
        <w:gridCol w:w="1417"/>
        <w:gridCol w:w="1134"/>
        <w:gridCol w:w="1843"/>
      </w:tblGrid>
      <w:tr w:rsidR="0048796F" w:rsidRPr="0048796F" w:rsidTr="008B3816">
        <w:trPr>
          <w:trHeight w:val="296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первоначально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48796F" w:rsidRPr="0048796F" w:rsidTr="008B3816">
        <w:trPr>
          <w:trHeight w:val="260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8796F" w:rsidRPr="0048796F" w:rsidTr="008B381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868472,6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913035,7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810350,4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2548867,4</w:t>
            </w:r>
          </w:p>
        </w:tc>
      </w:tr>
      <w:tr w:rsidR="0048796F" w:rsidRPr="0048796F" w:rsidTr="008B3816">
        <w:trPr>
          <w:trHeight w:val="19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796F" w:rsidRPr="0048796F" w:rsidTr="008B3816">
        <w:trPr>
          <w:trHeight w:val="24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поступления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239131,2</w:t>
            </w:r>
          </w:p>
        </w:tc>
      </w:tr>
      <w:tr w:rsidR="0048796F" w:rsidRPr="0048796F" w:rsidTr="008B3816">
        <w:trPr>
          <w:trHeight w:val="2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2309736,2</w:t>
            </w:r>
          </w:p>
        </w:tc>
      </w:tr>
      <w:tr w:rsidR="0048796F" w:rsidRPr="0048796F" w:rsidTr="008B3816">
        <w:trPr>
          <w:trHeight w:val="13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868472,6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913035,7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810350,4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F" w:rsidRPr="0048796F" w:rsidRDefault="0048796F" w:rsidP="0048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2548867,4</w:t>
            </w:r>
          </w:p>
        </w:tc>
      </w:tr>
      <w:tr w:rsidR="0048796F" w:rsidRPr="0048796F" w:rsidTr="008B381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дефицит/ профицит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F" w:rsidRPr="0048796F" w:rsidRDefault="0048796F" w:rsidP="004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13FB" w:rsidRPr="0048796F" w:rsidRDefault="003913FB" w:rsidP="00487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6F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48796F" w:rsidRPr="0048796F">
        <w:rPr>
          <w:rFonts w:ascii="Times New Roman" w:hAnsi="Times New Roman" w:cs="Times New Roman"/>
          <w:sz w:val="24"/>
          <w:szCs w:val="24"/>
        </w:rPr>
        <w:t>2 548 867,4 тыс</w:t>
      </w:r>
      <w:r w:rsidRPr="0048796F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546D8A" w:rsidRPr="0048796F">
        <w:rPr>
          <w:rFonts w:ascii="Times New Roman" w:hAnsi="Times New Roman" w:cs="Times New Roman"/>
          <w:sz w:val="24"/>
          <w:szCs w:val="24"/>
        </w:rPr>
        <w:t>2</w:t>
      </w:r>
      <w:r w:rsidRPr="0048796F">
        <w:rPr>
          <w:rFonts w:ascii="Times New Roman" w:hAnsi="Times New Roman" w:cs="Times New Roman"/>
          <w:sz w:val="24"/>
          <w:szCs w:val="24"/>
        </w:rPr>
        <w:t xml:space="preserve"> год </w:t>
      </w:r>
      <w:r w:rsidR="0048796F" w:rsidRPr="0048796F">
        <w:rPr>
          <w:rFonts w:ascii="Times New Roman" w:hAnsi="Times New Roman" w:cs="Times New Roman"/>
          <w:sz w:val="24"/>
          <w:szCs w:val="24"/>
        </w:rPr>
        <w:t>–</w:t>
      </w:r>
      <w:r w:rsidR="00C320E4" w:rsidRPr="0048796F">
        <w:rPr>
          <w:rFonts w:ascii="Times New Roman" w:hAnsi="Times New Roman" w:cs="Times New Roman"/>
          <w:sz w:val="24"/>
          <w:szCs w:val="24"/>
        </w:rPr>
        <w:t xml:space="preserve"> </w:t>
      </w:r>
      <w:r w:rsidR="0048796F" w:rsidRPr="0048796F">
        <w:rPr>
          <w:rFonts w:ascii="Times New Roman" w:hAnsi="Times New Roman" w:cs="Times New Roman"/>
          <w:sz w:val="24"/>
          <w:szCs w:val="24"/>
        </w:rPr>
        <w:t>913 035,7 тыс</w:t>
      </w:r>
      <w:r w:rsidRPr="0048796F">
        <w:rPr>
          <w:rFonts w:ascii="Times New Roman" w:hAnsi="Times New Roman" w:cs="Times New Roman"/>
          <w:sz w:val="24"/>
          <w:szCs w:val="24"/>
        </w:rPr>
        <w:t>. рублей;</w:t>
      </w:r>
    </w:p>
    <w:p w:rsidR="003913FB" w:rsidRPr="0048796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6F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48796F" w:rsidRPr="0048796F">
        <w:rPr>
          <w:rFonts w:ascii="Times New Roman" w:hAnsi="Times New Roman" w:cs="Times New Roman"/>
          <w:sz w:val="24"/>
          <w:szCs w:val="24"/>
        </w:rPr>
        <w:t>2 548 867,4 тыс</w:t>
      </w:r>
      <w:r w:rsidRPr="0048796F">
        <w:rPr>
          <w:rFonts w:ascii="Times New Roman" w:hAnsi="Times New Roman" w:cs="Times New Roman"/>
          <w:sz w:val="24"/>
          <w:szCs w:val="24"/>
        </w:rPr>
        <w:t>. рублей, в том числе 202</w:t>
      </w:r>
      <w:r w:rsidR="00546D8A" w:rsidRPr="0048796F">
        <w:rPr>
          <w:rFonts w:ascii="Times New Roman" w:hAnsi="Times New Roman" w:cs="Times New Roman"/>
          <w:sz w:val="24"/>
          <w:szCs w:val="24"/>
        </w:rPr>
        <w:t>2</w:t>
      </w:r>
      <w:r w:rsidRPr="0048796F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C320E4" w:rsidRPr="0048796F">
        <w:rPr>
          <w:rFonts w:ascii="Times New Roman" w:hAnsi="Times New Roman" w:cs="Times New Roman"/>
          <w:sz w:val="24"/>
          <w:szCs w:val="24"/>
        </w:rPr>
        <w:t xml:space="preserve"> </w:t>
      </w:r>
      <w:r w:rsidR="0048796F" w:rsidRPr="0048796F">
        <w:rPr>
          <w:rFonts w:ascii="Times New Roman" w:hAnsi="Times New Roman" w:cs="Times New Roman"/>
          <w:sz w:val="24"/>
          <w:szCs w:val="24"/>
        </w:rPr>
        <w:t>913 035,7 тыс</w:t>
      </w:r>
      <w:r w:rsidRPr="0048796F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48796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6F">
        <w:rPr>
          <w:rFonts w:ascii="Times New Roman" w:hAnsi="Times New Roman" w:cs="Times New Roman"/>
          <w:sz w:val="24"/>
          <w:szCs w:val="24"/>
        </w:rPr>
        <w:t>На 202</w:t>
      </w:r>
      <w:r w:rsidR="0048796F" w:rsidRPr="0048796F">
        <w:rPr>
          <w:rFonts w:ascii="Times New Roman" w:hAnsi="Times New Roman" w:cs="Times New Roman"/>
          <w:sz w:val="24"/>
          <w:szCs w:val="24"/>
        </w:rPr>
        <w:t>2</w:t>
      </w:r>
      <w:r w:rsidRPr="0048796F">
        <w:rPr>
          <w:rFonts w:ascii="Times New Roman" w:hAnsi="Times New Roman" w:cs="Times New Roman"/>
          <w:sz w:val="24"/>
          <w:szCs w:val="24"/>
        </w:rPr>
        <w:t>-202</w:t>
      </w:r>
      <w:r w:rsidR="00546D8A" w:rsidRPr="0048796F">
        <w:rPr>
          <w:rFonts w:ascii="Times New Roman" w:hAnsi="Times New Roman" w:cs="Times New Roman"/>
          <w:sz w:val="24"/>
          <w:szCs w:val="24"/>
        </w:rPr>
        <w:t>4</w:t>
      </w:r>
      <w:r w:rsidRPr="0048796F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48796F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48796F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F454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6D8A">
        <w:rPr>
          <w:rFonts w:ascii="Times New Roman" w:hAnsi="Times New Roman" w:cs="Times New Roman"/>
          <w:sz w:val="24"/>
          <w:szCs w:val="24"/>
        </w:rPr>
        <w:lastRenderedPageBreak/>
        <w:t xml:space="preserve">Прогноз </w:t>
      </w:r>
      <w:r w:rsidR="00546D8A" w:rsidRPr="00546D8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46D8A">
        <w:rPr>
          <w:rFonts w:ascii="Times New Roman" w:hAnsi="Times New Roman" w:cs="Times New Roman"/>
          <w:sz w:val="24"/>
          <w:szCs w:val="24"/>
        </w:rPr>
        <w:t>бюджета на 202</w:t>
      </w:r>
      <w:r w:rsidR="00546D8A" w:rsidRPr="00546D8A">
        <w:rPr>
          <w:rFonts w:ascii="Times New Roman" w:hAnsi="Times New Roman" w:cs="Times New Roman"/>
          <w:sz w:val="24"/>
          <w:szCs w:val="24"/>
        </w:rPr>
        <w:t>2</w:t>
      </w:r>
      <w:r w:rsidRPr="00546D8A">
        <w:rPr>
          <w:rFonts w:ascii="Times New Roman" w:hAnsi="Times New Roman" w:cs="Times New Roman"/>
          <w:sz w:val="24"/>
          <w:szCs w:val="24"/>
        </w:rPr>
        <w:t xml:space="preserve"> год запланирован </w:t>
      </w:r>
      <w:r w:rsidRPr="0048796F">
        <w:rPr>
          <w:rFonts w:ascii="Times New Roman" w:hAnsi="Times New Roman" w:cs="Times New Roman"/>
          <w:sz w:val="24"/>
          <w:szCs w:val="24"/>
        </w:rPr>
        <w:t>с ростом к первоначальной</w:t>
      </w:r>
      <w:r w:rsidR="00C320E4" w:rsidRPr="00546D8A">
        <w:rPr>
          <w:rFonts w:ascii="Times New Roman" w:hAnsi="Times New Roman" w:cs="Times New Roman"/>
          <w:sz w:val="24"/>
          <w:szCs w:val="24"/>
        </w:rPr>
        <w:t xml:space="preserve">  </w:t>
      </w:r>
      <w:r w:rsidRPr="00546D8A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546D8A" w:rsidRPr="00546D8A">
        <w:rPr>
          <w:rFonts w:ascii="Times New Roman" w:hAnsi="Times New Roman" w:cs="Times New Roman"/>
          <w:sz w:val="24"/>
          <w:szCs w:val="24"/>
        </w:rPr>
        <w:t>1</w:t>
      </w:r>
      <w:r w:rsidRPr="00546D8A">
        <w:rPr>
          <w:rFonts w:ascii="Times New Roman" w:hAnsi="Times New Roman" w:cs="Times New Roman"/>
          <w:sz w:val="24"/>
          <w:szCs w:val="24"/>
        </w:rPr>
        <w:t xml:space="preserve"> год, как по доходам, так и по расходам</w:t>
      </w:r>
      <w:r w:rsidR="0048796F">
        <w:rPr>
          <w:rFonts w:ascii="Times New Roman" w:hAnsi="Times New Roman" w:cs="Times New Roman"/>
          <w:sz w:val="24"/>
          <w:szCs w:val="24"/>
        </w:rPr>
        <w:t xml:space="preserve"> на 5,1% или 44 563,1 тыс. рублей.</w:t>
      </w:r>
    </w:p>
    <w:p w:rsidR="003913FB" w:rsidRPr="00792C8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C85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792C85" w:rsidRPr="00792C85">
        <w:rPr>
          <w:rFonts w:ascii="Times New Roman" w:hAnsi="Times New Roman" w:cs="Times New Roman"/>
          <w:sz w:val="24"/>
          <w:szCs w:val="24"/>
        </w:rPr>
        <w:t>ожидаемой</w:t>
      </w:r>
      <w:r w:rsidRPr="00792C85">
        <w:rPr>
          <w:rFonts w:ascii="Times New Roman" w:hAnsi="Times New Roman" w:cs="Times New Roman"/>
          <w:sz w:val="24"/>
          <w:szCs w:val="24"/>
        </w:rPr>
        <w:t xml:space="preserve"> редакцией бюджета планируемый уровень</w:t>
      </w:r>
      <w:r w:rsidR="00C320E4" w:rsidRPr="00792C85">
        <w:rPr>
          <w:rFonts w:ascii="Times New Roman" w:hAnsi="Times New Roman" w:cs="Times New Roman"/>
          <w:sz w:val="24"/>
          <w:szCs w:val="24"/>
        </w:rPr>
        <w:t xml:space="preserve"> </w:t>
      </w:r>
      <w:r w:rsidRPr="00792C85">
        <w:rPr>
          <w:rFonts w:ascii="Times New Roman" w:hAnsi="Times New Roman" w:cs="Times New Roman"/>
          <w:sz w:val="24"/>
          <w:szCs w:val="24"/>
        </w:rPr>
        <w:t xml:space="preserve">доходов и расходов ниже: по доходам - на </w:t>
      </w:r>
      <w:r w:rsidR="00792C85" w:rsidRPr="00792C85">
        <w:rPr>
          <w:rFonts w:ascii="Times New Roman" w:hAnsi="Times New Roman" w:cs="Times New Roman"/>
          <w:sz w:val="24"/>
          <w:szCs w:val="24"/>
        </w:rPr>
        <w:t>95 859,9 тыс</w:t>
      </w:r>
      <w:r w:rsidRPr="00792C85">
        <w:rPr>
          <w:rFonts w:ascii="Times New Roman" w:hAnsi="Times New Roman" w:cs="Times New Roman"/>
          <w:sz w:val="24"/>
          <w:szCs w:val="24"/>
        </w:rPr>
        <w:t xml:space="preserve">. рублей (на </w:t>
      </w:r>
      <w:r w:rsidR="00792C85" w:rsidRPr="00792C85">
        <w:rPr>
          <w:rFonts w:ascii="Times New Roman" w:hAnsi="Times New Roman" w:cs="Times New Roman"/>
          <w:sz w:val="24"/>
          <w:szCs w:val="24"/>
        </w:rPr>
        <w:t>9,5</w:t>
      </w:r>
      <w:r w:rsidRPr="00792C85">
        <w:rPr>
          <w:rFonts w:ascii="Times New Roman" w:hAnsi="Times New Roman" w:cs="Times New Roman"/>
          <w:sz w:val="24"/>
          <w:szCs w:val="24"/>
        </w:rPr>
        <w:t>%);</w:t>
      </w:r>
    </w:p>
    <w:p w:rsidR="003913FB" w:rsidRPr="00792C8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85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792C85" w:rsidRPr="00792C85">
        <w:rPr>
          <w:rFonts w:ascii="Times New Roman" w:hAnsi="Times New Roman" w:cs="Times New Roman"/>
          <w:sz w:val="24"/>
          <w:szCs w:val="24"/>
        </w:rPr>
        <w:t>103 484,8 тыс</w:t>
      </w:r>
      <w:r w:rsidRPr="00792C85">
        <w:rPr>
          <w:rFonts w:ascii="Times New Roman" w:hAnsi="Times New Roman" w:cs="Times New Roman"/>
          <w:sz w:val="24"/>
          <w:szCs w:val="24"/>
        </w:rPr>
        <w:t xml:space="preserve">. рублей (на </w:t>
      </w:r>
      <w:r w:rsidR="00792C85" w:rsidRPr="00792C85">
        <w:rPr>
          <w:rFonts w:ascii="Times New Roman" w:hAnsi="Times New Roman" w:cs="Times New Roman"/>
          <w:sz w:val="24"/>
          <w:szCs w:val="24"/>
        </w:rPr>
        <w:t>10,2</w:t>
      </w:r>
      <w:r w:rsidRPr="00792C85">
        <w:rPr>
          <w:rFonts w:ascii="Times New Roman" w:hAnsi="Times New Roman" w:cs="Times New Roman"/>
          <w:sz w:val="24"/>
          <w:szCs w:val="24"/>
        </w:rPr>
        <w:t>%).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 xml:space="preserve">В целях проверки и оценки устойчивости </w:t>
      </w:r>
      <w:r w:rsidR="007B1BD8" w:rsidRPr="007B1BD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B1BD8">
        <w:rPr>
          <w:rFonts w:ascii="Times New Roman" w:hAnsi="Times New Roman" w:cs="Times New Roman"/>
          <w:sz w:val="24"/>
          <w:szCs w:val="24"/>
        </w:rPr>
        <w:t>бюджета проведен анализ</w:t>
      </w:r>
      <w:r w:rsidR="00C320E4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основных характеристик Проекта бюджета на основании ряда коэффициентов,</w:t>
      </w:r>
      <w:r w:rsidR="00C320E4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представленных в таблице.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559"/>
        <w:gridCol w:w="1087"/>
        <w:gridCol w:w="1323"/>
        <w:gridCol w:w="1134"/>
        <w:gridCol w:w="1134"/>
        <w:gridCol w:w="1417"/>
        <w:gridCol w:w="1134"/>
      </w:tblGrid>
      <w:tr w:rsidR="004E1500" w:rsidRPr="004E1500" w:rsidTr="008B3816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Буквенное сокращение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4E1500" w:rsidRPr="004E1500" w:rsidTr="008B3816">
        <w:trPr>
          <w:trHeight w:val="25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E1500" w:rsidRPr="004E1500" w:rsidTr="008B3816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77873,8</w:t>
            </w:r>
          </w:p>
        </w:tc>
      </w:tr>
      <w:tr w:rsidR="004E1500" w:rsidRPr="004E1500" w:rsidTr="008B3816">
        <w:trPr>
          <w:trHeight w:val="2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6848,4</w:t>
            </w:r>
          </w:p>
        </w:tc>
      </w:tr>
      <w:tr w:rsidR="004E1500" w:rsidRPr="004E1500" w:rsidTr="008B3816">
        <w:trPr>
          <w:trHeight w:val="1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84722,2</w:t>
            </w:r>
          </w:p>
        </w:tc>
      </w:tr>
      <w:tr w:rsidR="004E1500" w:rsidRPr="004E1500" w:rsidTr="008B3816">
        <w:trPr>
          <w:trHeight w:val="2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собственных доходов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gram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proofErr w:type="gram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СДt</w:t>
            </w:r>
            <w:proofErr w:type="spell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</w:tr>
      <w:tr w:rsidR="004E1500" w:rsidRPr="004E1500" w:rsidTr="008B3816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725628,2</w:t>
            </w:r>
          </w:p>
        </w:tc>
      </w:tr>
      <w:tr w:rsidR="004E1500" w:rsidRPr="004E1500" w:rsidTr="008B3816">
        <w:trPr>
          <w:trHeight w:val="1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810350,4</w:t>
            </w:r>
          </w:p>
        </w:tc>
      </w:tr>
      <w:tr w:rsidR="004E1500" w:rsidRPr="004E1500" w:rsidTr="008B3816">
        <w:trPr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810350,4</w:t>
            </w:r>
          </w:p>
        </w:tc>
      </w:tr>
      <w:tr w:rsidR="004E1500" w:rsidRPr="004E1500" w:rsidTr="008B381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gram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500" w:rsidRPr="004E1500" w:rsidTr="008B3816">
        <w:trPr>
          <w:trHeight w:val="2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E1500" w:rsidRPr="004E1500" w:rsidTr="008B3816">
        <w:trPr>
          <w:trHeight w:val="1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автономии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Ка=СД/Д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E1500" w:rsidRPr="004E1500" w:rsidTr="008B3816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бюджетного покрытия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Кбп</w:t>
            </w:r>
            <w:proofErr w:type="spell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=Д/</w:t>
            </w:r>
            <w:proofErr w:type="gram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1500" w:rsidRPr="004E1500" w:rsidTr="008B3816">
        <w:trPr>
          <w:trHeight w:val="2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бюджетной результативности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</w:t>
            </w:r>
            <w:proofErr w:type="spell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=СД/Ч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4E1500" w:rsidRPr="004E1500" w:rsidTr="008B3816">
        <w:trPr>
          <w:trHeight w:val="3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Кбо</w:t>
            </w:r>
            <w:proofErr w:type="spell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gramStart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500" w:rsidRPr="004E1500" w:rsidRDefault="004E1500" w:rsidP="004E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</w:tbl>
    <w:p w:rsidR="003913FB" w:rsidRPr="004E150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00">
        <w:rPr>
          <w:rFonts w:ascii="Times New Roman" w:hAnsi="Times New Roman" w:cs="Times New Roman"/>
          <w:sz w:val="24"/>
          <w:szCs w:val="24"/>
        </w:rPr>
        <w:t>В 202</w:t>
      </w:r>
      <w:r w:rsidR="009854EC" w:rsidRPr="004E1500">
        <w:rPr>
          <w:rFonts w:ascii="Times New Roman" w:hAnsi="Times New Roman" w:cs="Times New Roman"/>
          <w:sz w:val="24"/>
          <w:szCs w:val="24"/>
        </w:rPr>
        <w:t>2</w:t>
      </w:r>
      <w:r w:rsidRPr="004E1500">
        <w:rPr>
          <w:rFonts w:ascii="Times New Roman" w:hAnsi="Times New Roman" w:cs="Times New Roman"/>
          <w:sz w:val="24"/>
          <w:szCs w:val="24"/>
        </w:rPr>
        <w:t>-202</w:t>
      </w:r>
      <w:r w:rsidR="009854EC" w:rsidRPr="004E1500">
        <w:rPr>
          <w:rFonts w:ascii="Times New Roman" w:hAnsi="Times New Roman" w:cs="Times New Roman"/>
          <w:sz w:val="24"/>
          <w:szCs w:val="24"/>
        </w:rPr>
        <w:t>4</w:t>
      </w:r>
      <w:r w:rsidRPr="004E1500">
        <w:rPr>
          <w:rFonts w:ascii="Times New Roman" w:hAnsi="Times New Roman" w:cs="Times New Roman"/>
          <w:sz w:val="24"/>
          <w:szCs w:val="24"/>
        </w:rPr>
        <w:t xml:space="preserve"> годах прогнозируется рост коэффициента автономии с </w:t>
      </w:r>
      <w:r w:rsidR="0058250D" w:rsidRPr="004E1500">
        <w:rPr>
          <w:rFonts w:ascii="Times New Roman" w:hAnsi="Times New Roman" w:cs="Times New Roman"/>
          <w:sz w:val="24"/>
          <w:szCs w:val="24"/>
        </w:rPr>
        <w:t>8,2</w:t>
      </w:r>
      <w:r w:rsidRPr="004E1500">
        <w:rPr>
          <w:rFonts w:ascii="Times New Roman" w:hAnsi="Times New Roman" w:cs="Times New Roman"/>
          <w:sz w:val="24"/>
          <w:szCs w:val="24"/>
        </w:rPr>
        <w:t>%</w:t>
      </w:r>
      <w:r w:rsidR="00C320E4" w:rsidRPr="004E1500">
        <w:rPr>
          <w:rFonts w:ascii="Times New Roman" w:hAnsi="Times New Roman" w:cs="Times New Roman"/>
          <w:sz w:val="24"/>
          <w:szCs w:val="24"/>
        </w:rPr>
        <w:t xml:space="preserve"> </w:t>
      </w:r>
      <w:r w:rsidRPr="004E1500">
        <w:rPr>
          <w:rFonts w:ascii="Times New Roman" w:hAnsi="Times New Roman" w:cs="Times New Roman"/>
          <w:sz w:val="24"/>
          <w:szCs w:val="24"/>
        </w:rPr>
        <w:t xml:space="preserve">до </w:t>
      </w:r>
      <w:r w:rsidR="0058250D" w:rsidRPr="004E1500">
        <w:rPr>
          <w:rFonts w:ascii="Times New Roman" w:hAnsi="Times New Roman" w:cs="Times New Roman"/>
          <w:sz w:val="24"/>
          <w:szCs w:val="24"/>
        </w:rPr>
        <w:t>10,5</w:t>
      </w:r>
      <w:r w:rsidRPr="004E1500">
        <w:rPr>
          <w:rFonts w:ascii="Times New Roman" w:hAnsi="Times New Roman" w:cs="Times New Roman"/>
          <w:sz w:val="24"/>
          <w:szCs w:val="24"/>
        </w:rPr>
        <w:t>%, соответственно, который отражает развитие доходного потенциала</w:t>
      </w:r>
      <w:r w:rsidR="00C320E4" w:rsidRPr="004E1500">
        <w:rPr>
          <w:rFonts w:ascii="Times New Roman" w:hAnsi="Times New Roman" w:cs="Times New Roman"/>
          <w:sz w:val="24"/>
          <w:szCs w:val="24"/>
        </w:rPr>
        <w:t xml:space="preserve"> </w:t>
      </w:r>
      <w:r w:rsidR="009854EC" w:rsidRPr="004E1500">
        <w:rPr>
          <w:rFonts w:ascii="Times New Roman" w:hAnsi="Times New Roman" w:cs="Times New Roman"/>
          <w:sz w:val="24"/>
          <w:szCs w:val="24"/>
        </w:rPr>
        <w:t>района</w:t>
      </w:r>
      <w:r w:rsidRPr="004E1500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E1500" w:rsidRDefault="003913FB" w:rsidP="004E1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00">
        <w:rPr>
          <w:rFonts w:ascii="Times New Roman" w:hAnsi="Times New Roman" w:cs="Times New Roman"/>
          <w:sz w:val="24"/>
          <w:szCs w:val="24"/>
        </w:rPr>
        <w:t>Прогнозируемые темпы роста собственных доходов в 202</w:t>
      </w:r>
      <w:r w:rsidR="009854EC" w:rsidRPr="004E1500">
        <w:rPr>
          <w:rFonts w:ascii="Times New Roman" w:hAnsi="Times New Roman" w:cs="Times New Roman"/>
          <w:sz w:val="24"/>
          <w:szCs w:val="24"/>
        </w:rPr>
        <w:t>2</w:t>
      </w:r>
      <w:r w:rsidRPr="004E1500">
        <w:rPr>
          <w:rFonts w:ascii="Times New Roman" w:hAnsi="Times New Roman" w:cs="Times New Roman"/>
          <w:sz w:val="24"/>
          <w:szCs w:val="24"/>
        </w:rPr>
        <w:t>-202</w:t>
      </w:r>
      <w:r w:rsidR="009854EC" w:rsidRPr="004E1500">
        <w:rPr>
          <w:rFonts w:ascii="Times New Roman" w:hAnsi="Times New Roman" w:cs="Times New Roman"/>
          <w:sz w:val="24"/>
          <w:szCs w:val="24"/>
        </w:rPr>
        <w:t>4</w:t>
      </w:r>
      <w:r w:rsidRPr="004E1500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897044" w:rsidRPr="004E1500">
        <w:rPr>
          <w:rFonts w:ascii="Times New Roman" w:hAnsi="Times New Roman" w:cs="Times New Roman"/>
          <w:sz w:val="24"/>
          <w:szCs w:val="24"/>
        </w:rPr>
        <w:t xml:space="preserve"> </w:t>
      </w:r>
      <w:r w:rsidRPr="004E1500">
        <w:rPr>
          <w:rFonts w:ascii="Times New Roman" w:hAnsi="Times New Roman" w:cs="Times New Roman"/>
          <w:sz w:val="24"/>
          <w:szCs w:val="24"/>
        </w:rPr>
        <w:t>приведут к увеличению коэффициента бюджетной результативности</w:t>
      </w:r>
      <w:r w:rsidR="00897044" w:rsidRPr="004E1500">
        <w:rPr>
          <w:rFonts w:ascii="Times New Roman" w:hAnsi="Times New Roman" w:cs="Times New Roman"/>
          <w:sz w:val="24"/>
          <w:szCs w:val="24"/>
        </w:rPr>
        <w:t xml:space="preserve"> </w:t>
      </w:r>
      <w:r w:rsidRPr="004E1500">
        <w:rPr>
          <w:rFonts w:ascii="Times New Roman" w:hAnsi="Times New Roman" w:cs="Times New Roman"/>
          <w:sz w:val="24"/>
          <w:szCs w:val="24"/>
        </w:rPr>
        <w:t xml:space="preserve">до </w:t>
      </w:r>
      <w:r w:rsidR="004E1500" w:rsidRPr="004E1500">
        <w:rPr>
          <w:rFonts w:ascii="Times New Roman" w:hAnsi="Times New Roman" w:cs="Times New Roman"/>
          <w:sz w:val="24"/>
          <w:szCs w:val="24"/>
        </w:rPr>
        <w:t>6,1</w:t>
      </w:r>
      <w:r w:rsidRPr="004E1500">
        <w:rPr>
          <w:rFonts w:ascii="Times New Roman" w:hAnsi="Times New Roman" w:cs="Times New Roman"/>
          <w:sz w:val="24"/>
          <w:szCs w:val="24"/>
        </w:rPr>
        <w:t xml:space="preserve"> тыс. рублей/чел.</w:t>
      </w:r>
    </w:p>
    <w:p w:rsidR="003913FB" w:rsidRPr="00C554B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B0">
        <w:rPr>
          <w:rFonts w:ascii="Times New Roman" w:hAnsi="Times New Roman" w:cs="Times New Roman"/>
          <w:sz w:val="24"/>
          <w:szCs w:val="24"/>
        </w:rPr>
        <w:t>В 202</w:t>
      </w:r>
      <w:r w:rsidR="009854EC" w:rsidRPr="00C554B0">
        <w:rPr>
          <w:rFonts w:ascii="Times New Roman" w:hAnsi="Times New Roman" w:cs="Times New Roman"/>
          <w:sz w:val="24"/>
          <w:szCs w:val="24"/>
        </w:rPr>
        <w:t>2</w:t>
      </w:r>
      <w:r w:rsidRPr="00C554B0">
        <w:rPr>
          <w:rFonts w:ascii="Times New Roman" w:hAnsi="Times New Roman" w:cs="Times New Roman"/>
          <w:sz w:val="24"/>
          <w:szCs w:val="24"/>
        </w:rPr>
        <w:t>-202</w:t>
      </w:r>
      <w:r w:rsidR="009854EC" w:rsidRPr="00C554B0">
        <w:rPr>
          <w:rFonts w:ascii="Times New Roman" w:hAnsi="Times New Roman" w:cs="Times New Roman"/>
          <w:sz w:val="24"/>
          <w:szCs w:val="24"/>
        </w:rPr>
        <w:t>4</w:t>
      </w:r>
      <w:r w:rsidRPr="00C554B0">
        <w:rPr>
          <w:rFonts w:ascii="Times New Roman" w:hAnsi="Times New Roman" w:cs="Times New Roman"/>
          <w:sz w:val="24"/>
          <w:szCs w:val="24"/>
        </w:rPr>
        <w:t xml:space="preserve"> годах, коэффициент бюджетной обеспеченности, отражающий</w:t>
      </w:r>
      <w:r w:rsidR="00897044" w:rsidRPr="00C554B0">
        <w:rPr>
          <w:rFonts w:ascii="Times New Roman" w:hAnsi="Times New Roman" w:cs="Times New Roman"/>
          <w:sz w:val="24"/>
          <w:szCs w:val="24"/>
        </w:rPr>
        <w:t xml:space="preserve"> </w:t>
      </w:r>
      <w:r w:rsidRPr="00C554B0">
        <w:rPr>
          <w:rFonts w:ascii="Times New Roman" w:hAnsi="Times New Roman" w:cs="Times New Roman"/>
          <w:sz w:val="24"/>
          <w:szCs w:val="24"/>
        </w:rPr>
        <w:t xml:space="preserve">удельный вес расходов, приходящихся на 1 жителя </w:t>
      </w:r>
      <w:r w:rsidR="004E1500" w:rsidRPr="00C554B0">
        <w:rPr>
          <w:rFonts w:ascii="Times New Roman" w:hAnsi="Times New Roman" w:cs="Times New Roman"/>
          <w:sz w:val="24"/>
          <w:szCs w:val="24"/>
        </w:rPr>
        <w:t>района</w:t>
      </w:r>
      <w:r w:rsidRPr="00C554B0">
        <w:rPr>
          <w:rFonts w:ascii="Times New Roman" w:hAnsi="Times New Roman" w:cs="Times New Roman"/>
          <w:sz w:val="24"/>
          <w:szCs w:val="24"/>
        </w:rPr>
        <w:t>, запланирован с</w:t>
      </w:r>
      <w:r w:rsidR="004E1500" w:rsidRPr="00C554B0">
        <w:rPr>
          <w:rFonts w:ascii="Times New Roman" w:hAnsi="Times New Roman" w:cs="Times New Roman"/>
          <w:sz w:val="24"/>
          <w:szCs w:val="24"/>
        </w:rPr>
        <w:t>о снижением</w:t>
      </w:r>
      <w:r w:rsidR="00C554B0" w:rsidRPr="00C554B0">
        <w:rPr>
          <w:rFonts w:ascii="Times New Roman" w:hAnsi="Times New Roman" w:cs="Times New Roman"/>
          <w:sz w:val="24"/>
          <w:szCs w:val="24"/>
        </w:rPr>
        <w:t xml:space="preserve"> на 5,8%</w:t>
      </w:r>
      <w:r w:rsidR="00897044" w:rsidRPr="00C554B0">
        <w:rPr>
          <w:rFonts w:ascii="Times New Roman" w:hAnsi="Times New Roman" w:cs="Times New Roman"/>
          <w:sz w:val="24"/>
          <w:szCs w:val="24"/>
        </w:rPr>
        <w:t xml:space="preserve"> </w:t>
      </w:r>
      <w:r w:rsidR="00C554B0" w:rsidRPr="00C554B0">
        <w:rPr>
          <w:rFonts w:ascii="Times New Roman" w:hAnsi="Times New Roman" w:cs="Times New Roman"/>
          <w:sz w:val="24"/>
          <w:szCs w:val="24"/>
        </w:rPr>
        <w:t>к</w:t>
      </w:r>
      <w:r w:rsidRPr="00C554B0">
        <w:rPr>
          <w:rFonts w:ascii="Times New Roman" w:hAnsi="Times New Roman" w:cs="Times New Roman"/>
          <w:sz w:val="24"/>
          <w:szCs w:val="24"/>
        </w:rPr>
        <w:t xml:space="preserve"> 202</w:t>
      </w:r>
      <w:r w:rsidR="009854EC" w:rsidRPr="00C554B0">
        <w:rPr>
          <w:rFonts w:ascii="Times New Roman" w:hAnsi="Times New Roman" w:cs="Times New Roman"/>
          <w:sz w:val="24"/>
          <w:szCs w:val="24"/>
        </w:rPr>
        <w:t>3</w:t>
      </w:r>
      <w:r w:rsidRPr="00C554B0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9854EC" w:rsidRPr="00C554B0">
        <w:rPr>
          <w:rFonts w:ascii="Times New Roman" w:hAnsi="Times New Roman" w:cs="Times New Roman"/>
          <w:sz w:val="24"/>
          <w:szCs w:val="24"/>
        </w:rPr>
        <w:t>4</w:t>
      </w:r>
      <w:r w:rsidRPr="00C554B0">
        <w:rPr>
          <w:rFonts w:ascii="Times New Roman" w:hAnsi="Times New Roman" w:cs="Times New Roman"/>
          <w:sz w:val="24"/>
          <w:szCs w:val="24"/>
        </w:rPr>
        <w:t xml:space="preserve"> году – со снижением к 202</w:t>
      </w:r>
      <w:r w:rsidR="009854EC" w:rsidRPr="00C554B0">
        <w:rPr>
          <w:rFonts w:ascii="Times New Roman" w:hAnsi="Times New Roman" w:cs="Times New Roman"/>
          <w:sz w:val="24"/>
          <w:szCs w:val="24"/>
        </w:rPr>
        <w:t>3</w:t>
      </w:r>
      <w:r w:rsidRPr="00C554B0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554B0" w:rsidRPr="00C554B0">
        <w:rPr>
          <w:rFonts w:ascii="Times New Roman" w:hAnsi="Times New Roman" w:cs="Times New Roman"/>
          <w:sz w:val="24"/>
          <w:szCs w:val="24"/>
        </w:rPr>
        <w:t>0,6</w:t>
      </w:r>
      <w:r w:rsidRPr="00C554B0">
        <w:rPr>
          <w:rFonts w:ascii="Times New Roman" w:hAnsi="Times New Roman" w:cs="Times New Roman"/>
          <w:sz w:val="24"/>
          <w:szCs w:val="24"/>
        </w:rPr>
        <w:t>%, что связано</w:t>
      </w:r>
      <w:r w:rsidR="00897044" w:rsidRPr="00C554B0">
        <w:rPr>
          <w:rFonts w:ascii="Times New Roman" w:hAnsi="Times New Roman" w:cs="Times New Roman"/>
          <w:sz w:val="24"/>
          <w:szCs w:val="24"/>
        </w:rPr>
        <w:t xml:space="preserve"> </w:t>
      </w:r>
      <w:r w:rsidRPr="00C554B0">
        <w:rPr>
          <w:rFonts w:ascii="Times New Roman" w:hAnsi="Times New Roman" w:cs="Times New Roman"/>
          <w:sz w:val="24"/>
          <w:szCs w:val="24"/>
        </w:rPr>
        <w:t>с сокращением объема расходной части бюджета, что обусловлено</w:t>
      </w:r>
      <w:r w:rsidR="00897044" w:rsidRPr="00C5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B0">
        <w:rPr>
          <w:rFonts w:ascii="Times New Roman" w:hAnsi="Times New Roman" w:cs="Times New Roman"/>
          <w:sz w:val="24"/>
          <w:szCs w:val="24"/>
        </w:rPr>
        <w:t>нераспределением</w:t>
      </w:r>
      <w:proofErr w:type="spellEnd"/>
      <w:r w:rsidRPr="00C554B0">
        <w:rPr>
          <w:rFonts w:ascii="Times New Roman" w:hAnsi="Times New Roman" w:cs="Times New Roman"/>
          <w:sz w:val="24"/>
          <w:szCs w:val="24"/>
        </w:rPr>
        <w:t xml:space="preserve"> средств из краевого бюджета.</w:t>
      </w:r>
    </w:p>
    <w:p w:rsidR="003913FB" w:rsidRPr="009854E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EC">
        <w:rPr>
          <w:rFonts w:ascii="Times New Roman" w:hAnsi="Times New Roman" w:cs="Times New Roman"/>
          <w:b/>
          <w:sz w:val="24"/>
          <w:szCs w:val="24"/>
        </w:rPr>
        <w:t>5. Результаты проверки и анализа прогноза доходов Проекта бюджета</w:t>
      </w:r>
    </w:p>
    <w:p w:rsidR="003913FB" w:rsidRPr="001C631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11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1C6311">
        <w:rPr>
          <w:rFonts w:ascii="Times New Roman" w:hAnsi="Times New Roman" w:cs="Times New Roman"/>
          <w:sz w:val="24"/>
          <w:szCs w:val="24"/>
        </w:rPr>
        <w:t>2</w:t>
      </w:r>
      <w:r w:rsidRPr="001C6311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1C631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311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1C6311">
        <w:rPr>
          <w:rFonts w:ascii="Times New Roman" w:hAnsi="Times New Roman" w:cs="Times New Roman"/>
          <w:sz w:val="24"/>
          <w:szCs w:val="24"/>
        </w:rPr>
        <w:t xml:space="preserve"> </w:t>
      </w:r>
      <w:r w:rsidRPr="001C6311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1C6311" w:rsidRPr="001C6311">
        <w:rPr>
          <w:rFonts w:ascii="Times New Roman" w:hAnsi="Times New Roman" w:cs="Times New Roman"/>
          <w:sz w:val="24"/>
          <w:szCs w:val="24"/>
        </w:rPr>
        <w:t>8,2</w:t>
      </w:r>
      <w:r w:rsidRPr="001C631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C6311" w:rsidRPr="001C6311">
        <w:rPr>
          <w:rFonts w:ascii="Times New Roman" w:hAnsi="Times New Roman" w:cs="Times New Roman"/>
          <w:sz w:val="24"/>
          <w:szCs w:val="24"/>
        </w:rPr>
        <w:t>74 557,7 тыс</w:t>
      </w:r>
      <w:r w:rsidRPr="001C6311">
        <w:rPr>
          <w:rFonts w:ascii="Times New Roman" w:hAnsi="Times New Roman" w:cs="Times New Roman"/>
          <w:sz w:val="24"/>
          <w:szCs w:val="24"/>
        </w:rPr>
        <w:t>. рублей;</w:t>
      </w:r>
      <w:r w:rsidR="003C00ED">
        <w:rPr>
          <w:rFonts w:ascii="Times New Roman" w:hAnsi="Times New Roman" w:cs="Times New Roman"/>
          <w:sz w:val="24"/>
          <w:szCs w:val="24"/>
        </w:rPr>
        <w:t xml:space="preserve"> </w:t>
      </w:r>
      <w:r w:rsidRPr="001C6311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1C6311" w:rsidRPr="001C6311">
        <w:rPr>
          <w:rFonts w:ascii="Times New Roman" w:hAnsi="Times New Roman" w:cs="Times New Roman"/>
          <w:sz w:val="24"/>
          <w:szCs w:val="24"/>
        </w:rPr>
        <w:t>91,8</w:t>
      </w:r>
      <w:r w:rsidRPr="001C631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C6311" w:rsidRPr="001C6311">
        <w:rPr>
          <w:rFonts w:ascii="Times New Roman" w:hAnsi="Times New Roman" w:cs="Times New Roman"/>
          <w:sz w:val="24"/>
          <w:szCs w:val="24"/>
        </w:rPr>
        <w:t>838 478,0 тыс</w:t>
      </w:r>
      <w:r w:rsidRPr="001C6311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1E2ED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11">
        <w:rPr>
          <w:rFonts w:ascii="Times New Roman" w:hAnsi="Times New Roman" w:cs="Times New Roman"/>
          <w:sz w:val="24"/>
          <w:szCs w:val="24"/>
        </w:rPr>
        <w:t xml:space="preserve">Наибольшую долю в безвозмездных поступлениях – </w:t>
      </w:r>
      <w:r w:rsidR="001C6311" w:rsidRPr="001C6311">
        <w:rPr>
          <w:rFonts w:ascii="Times New Roman" w:hAnsi="Times New Roman" w:cs="Times New Roman"/>
          <w:sz w:val="24"/>
          <w:szCs w:val="24"/>
        </w:rPr>
        <w:t>40,5</w:t>
      </w:r>
      <w:r w:rsidRPr="001C6311">
        <w:rPr>
          <w:rFonts w:ascii="Times New Roman" w:hAnsi="Times New Roman" w:cs="Times New Roman"/>
          <w:sz w:val="24"/>
          <w:szCs w:val="24"/>
        </w:rPr>
        <w:t>% или</w:t>
      </w:r>
      <w:r w:rsidR="00897044" w:rsidRPr="001C6311">
        <w:rPr>
          <w:rFonts w:ascii="Times New Roman" w:hAnsi="Times New Roman" w:cs="Times New Roman"/>
          <w:sz w:val="24"/>
          <w:szCs w:val="24"/>
        </w:rPr>
        <w:t xml:space="preserve"> </w:t>
      </w:r>
      <w:r w:rsidR="001C6311" w:rsidRPr="001C6311">
        <w:rPr>
          <w:rFonts w:ascii="Times New Roman" w:hAnsi="Times New Roman" w:cs="Times New Roman"/>
          <w:sz w:val="24"/>
          <w:szCs w:val="24"/>
        </w:rPr>
        <w:t>339 669,3 тыс</w:t>
      </w:r>
      <w:r w:rsidRPr="001C6311">
        <w:rPr>
          <w:rFonts w:ascii="Times New Roman" w:hAnsi="Times New Roman" w:cs="Times New Roman"/>
          <w:sz w:val="24"/>
          <w:szCs w:val="24"/>
        </w:rPr>
        <w:t xml:space="preserve">. рублей занимают субвенции, предоставляемые </w:t>
      </w:r>
      <w:r w:rsidR="001E2ED2" w:rsidRPr="001C6311">
        <w:rPr>
          <w:rFonts w:ascii="Times New Roman" w:hAnsi="Times New Roman" w:cs="Times New Roman"/>
          <w:sz w:val="24"/>
          <w:szCs w:val="24"/>
        </w:rPr>
        <w:t>району</w:t>
      </w:r>
      <w:r w:rsidRPr="001C6311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897044" w:rsidRPr="001C6311">
        <w:rPr>
          <w:rFonts w:ascii="Times New Roman" w:hAnsi="Times New Roman" w:cs="Times New Roman"/>
          <w:sz w:val="24"/>
          <w:szCs w:val="24"/>
        </w:rPr>
        <w:t xml:space="preserve"> </w:t>
      </w:r>
      <w:r w:rsidRPr="001C6311">
        <w:rPr>
          <w:rFonts w:ascii="Times New Roman" w:hAnsi="Times New Roman" w:cs="Times New Roman"/>
          <w:sz w:val="24"/>
          <w:szCs w:val="24"/>
        </w:rPr>
        <w:t>переданных</w:t>
      </w:r>
      <w:r w:rsidRPr="001E2ED2">
        <w:rPr>
          <w:rFonts w:ascii="Times New Roman" w:hAnsi="Times New Roman" w:cs="Times New Roman"/>
          <w:sz w:val="24"/>
          <w:szCs w:val="24"/>
        </w:rPr>
        <w:t xml:space="preserve"> государственных полномочий.</w:t>
      </w:r>
    </w:p>
    <w:p w:rsidR="003913FB" w:rsidRPr="0051615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D2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1E2ED2">
        <w:rPr>
          <w:rFonts w:ascii="Times New Roman" w:hAnsi="Times New Roman" w:cs="Times New Roman"/>
          <w:sz w:val="24"/>
          <w:szCs w:val="24"/>
        </w:rPr>
        <w:t>3</w:t>
      </w:r>
      <w:r w:rsidRPr="001E2ED2">
        <w:rPr>
          <w:rFonts w:ascii="Times New Roman" w:hAnsi="Times New Roman" w:cs="Times New Roman"/>
          <w:sz w:val="24"/>
          <w:szCs w:val="24"/>
        </w:rPr>
        <w:t>-202</w:t>
      </w:r>
      <w:r w:rsidR="001E2ED2" w:rsidRPr="001E2ED2">
        <w:rPr>
          <w:rFonts w:ascii="Times New Roman" w:hAnsi="Times New Roman" w:cs="Times New Roman"/>
          <w:sz w:val="24"/>
          <w:szCs w:val="24"/>
        </w:rPr>
        <w:t>4</w:t>
      </w:r>
      <w:r w:rsidRPr="001E2ED2">
        <w:rPr>
          <w:rFonts w:ascii="Times New Roman" w:hAnsi="Times New Roman" w:cs="Times New Roman"/>
          <w:sz w:val="24"/>
          <w:szCs w:val="24"/>
        </w:rPr>
        <w:t xml:space="preserve"> годов доходы бюджета </w:t>
      </w:r>
      <w:r w:rsidRPr="00516155">
        <w:rPr>
          <w:rFonts w:ascii="Times New Roman" w:hAnsi="Times New Roman" w:cs="Times New Roman"/>
          <w:sz w:val="24"/>
          <w:szCs w:val="24"/>
        </w:rPr>
        <w:t>запланированы</w:t>
      </w:r>
      <w:r w:rsidR="00897044" w:rsidRPr="00516155">
        <w:rPr>
          <w:rFonts w:ascii="Times New Roman" w:hAnsi="Times New Roman" w:cs="Times New Roman"/>
          <w:sz w:val="24"/>
          <w:szCs w:val="24"/>
        </w:rPr>
        <w:t xml:space="preserve"> </w:t>
      </w:r>
      <w:r w:rsidRPr="00516155">
        <w:rPr>
          <w:rFonts w:ascii="Times New Roman" w:hAnsi="Times New Roman" w:cs="Times New Roman"/>
          <w:sz w:val="24"/>
          <w:szCs w:val="24"/>
        </w:rPr>
        <w:t>с</w:t>
      </w:r>
      <w:r w:rsidR="00516155" w:rsidRPr="00516155">
        <w:rPr>
          <w:rFonts w:ascii="Times New Roman" w:hAnsi="Times New Roman" w:cs="Times New Roman"/>
          <w:sz w:val="24"/>
          <w:szCs w:val="24"/>
        </w:rPr>
        <w:t>о снижением</w:t>
      </w:r>
      <w:r w:rsidRPr="00516155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516155">
        <w:rPr>
          <w:rFonts w:ascii="Times New Roman" w:hAnsi="Times New Roman" w:cs="Times New Roman"/>
          <w:sz w:val="24"/>
          <w:szCs w:val="24"/>
        </w:rPr>
        <w:t>2</w:t>
      </w:r>
      <w:r w:rsidRPr="00516155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51615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155">
        <w:rPr>
          <w:rFonts w:ascii="Times New Roman" w:hAnsi="Times New Roman" w:cs="Times New Roman"/>
          <w:sz w:val="24"/>
          <w:szCs w:val="24"/>
        </w:rPr>
        <w:t>202</w:t>
      </w:r>
      <w:r w:rsidR="001E2ED2" w:rsidRPr="00516155">
        <w:rPr>
          <w:rFonts w:ascii="Times New Roman" w:hAnsi="Times New Roman" w:cs="Times New Roman"/>
          <w:sz w:val="24"/>
          <w:szCs w:val="24"/>
        </w:rPr>
        <w:t>3</w:t>
      </w:r>
      <w:r w:rsidRPr="0051615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516155" w:rsidRPr="00516155">
        <w:rPr>
          <w:rFonts w:ascii="Times New Roman" w:hAnsi="Times New Roman" w:cs="Times New Roman"/>
          <w:sz w:val="24"/>
          <w:szCs w:val="24"/>
        </w:rPr>
        <w:t>87 554,4 тыс</w:t>
      </w:r>
      <w:r w:rsidRPr="0051615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516155" w:rsidRPr="00516155">
        <w:rPr>
          <w:rFonts w:ascii="Times New Roman" w:hAnsi="Times New Roman" w:cs="Times New Roman"/>
          <w:sz w:val="24"/>
          <w:szCs w:val="24"/>
        </w:rPr>
        <w:t>9,6</w:t>
      </w:r>
      <w:r w:rsidRPr="00516155">
        <w:rPr>
          <w:rFonts w:ascii="Times New Roman" w:hAnsi="Times New Roman" w:cs="Times New Roman"/>
          <w:sz w:val="24"/>
          <w:szCs w:val="24"/>
        </w:rPr>
        <w:t>%;</w:t>
      </w:r>
    </w:p>
    <w:p w:rsidR="003913F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155">
        <w:rPr>
          <w:rFonts w:ascii="Times New Roman" w:hAnsi="Times New Roman" w:cs="Times New Roman"/>
          <w:sz w:val="24"/>
          <w:szCs w:val="24"/>
        </w:rPr>
        <w:t>202</w:t>
      </w:r>
      <w:r w:rsidR="001E2ED2" w:rsidRPr="00516155">
        <w:rPr>
          <w:rFonts w:ascii="Times New Roman" w:hAnsi="Times New Roman" w:cs="Times New Roman"/>
          <w:sz w:val="24"/>
          <w:szCs w:val="24"/>
        </w:rPr>
        <w:t>4</w:t>
      </w:r>
      <w:r w:rsidRPr="0051615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516155" w:rsidRPr="00516155">
        <w:rPr>
          <w:rFonts w:ascii="Times New Roman" w:hAnsi="Times New Roman" w:cs="Times New Roman"/>
          <w:sz w:val="24"/>
          <w:szCs w:val="24"/>
        </w:rPr>
        <w:t>102 685,3 тыс</w:t>
      </w:r>
      <w:r w:rsidRPr="0051615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516155" w:rsidRPr="00516155">
        <w:rPr>
          <w:rFonts w:ascii="Times New Roman" w:hAnsi="Times New Roman" w:cs="Times New Roman"/>
          <w:sz w:val="24"/>
          <w:szCs w:val="24"/>
        </w:rPr>
        <w:t>11,2</w:t>
      </w:r>
      <w:r w:rsidRPr="00516155">
        <w:rPr>
          <w:rFonts w:ascii="Times New Roman" w:hAnsi="Times New Roman" w:cs="Times New Roman"/>
          <w:sz w:val="24"/>
          <w:szCs w:val="24"/>
        </w:rPr>
        <w:t>%.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0B0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C770B0">
        <w:rPr>
          <w:rFonts w:ascii="Times New Roman" w:hAnsi="Times New Roman" w:cs="Times New Roman"/>
          <w:sz w:val="24"/>
          <w:szCs w:val="24"/>
        </w:rPr>
        <w:t>20</w:t>
      </w:r>
      <w:r w:rsidRPr="00C770B0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C770B0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p w:rsidR="008B3816" w:rsidRDefault="008B3816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16" w:rsidRDefault="008B3816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16" w:rsidRDefault="008B3816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16" w:rsidRDefault="008B3816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16" w:rsidRPr="00C770B0" w:rsidRDefault="008B3816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850"/>
        <w:gridCol w:w="993"/>
        <w:gridCol w:w="1134"/>
        <w:gridCol w:w="992"/>
        <w:gridCol w:w="850"/>
      </w:tblGrid>
      <w:tr w:rsidR="00896647" w:rsidRPr="00896647" w:rsidTr="008B3816">
        <w:trPr>
          <w:trHeight w:val="40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B3816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B3816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B3816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B3816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B3816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назначения на 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647" w:rsidRPr="008B3816" w:rsidRDefault="00896647" w:rsidP="008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план</w:t>
            </w:r>
            <w:proofErr w:type="gramStart"/>
            <w:r w:rsidR="008B3816"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азначений  2022 года от первонач</w:t>
            </w:r>
            <w:r w:rsidR="008B3816"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B3816"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</w:t>
            </w:r>
            <w:proofErr w:type="spellEnd"/>
            <w:r w:rsidR="008B3816"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B3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2021 год,</w:t>
            </w:r>
          </w:p>
        </w:tc>
      </w:tr>
      <w:tr w:rsidR="00896647" w:rsidRPr="00896647" w:rsidTr="000A33E6">
        <w:trPr>
          <w:trHeight w:val="21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96647" w:rsidRPr="00896647" w:rsidTr="008B3816">
        <w:trPr>
          <w:trHeight w:val="1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868472,6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810350,4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44563,1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105,1</w:t>
            </w:r>
          </w:p>
        </w:tc>
      </w:tr>
      <w:tr w:rsidR="00896647" w:rsidRPr="00896647" w:rsidTr="000A33E6">
        <w:trPr>
          <w:trHeight w:val="1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119,6</w:t>
            </w:r>
          </w:p>
        </w:tc>
      </w:tr>
      <w:tr w:rsidR="00896647" w:rsidRPr="00896647" w:rsidTr="000A33E6">
        <w:trPr>
          <w:trHeight w:val="1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68151,7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120,7</w:t>
            </w:r>
          </w:p>
        </w:tc>
      </w:tr>
      <w:tr w:rsidR="00896647" w:rsidRPr="00896647" w:rsidTr="008B3816">
        <w:trPr>
          <w:trHeight w:val="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896647" w:rsidRPr="00896647" w:rsidTr="000A33E6">
        <w:trPr>
          <w:trHeight w:val="1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107,6</w:t>
            </w:r>
          </w:p>
        </w:tc>
      </w:tr>
      <w:tr w:rsidR="00896647" w:rsidRPr="00896647" w:rsidTr="008B3816">
        <w:trPr>
          <w:trHeight w:val="5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3249,5</w:t>
            </w:r>
          </w:p>
        </w:tc>
      </w:tr>
      <w:tr w:rsidR="00896647" w:rsidRPr="00896647" w:rsidTr="008B3816">
        <w:trPr>
          <w:trHeight w:val="3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C7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</w:t>
            </w:r>
            <w:r w:rsidR="00C77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112,1</w:t>
            </w:r>
          </w:p>
        </w:tc>
      </w:tr>
      <w:tr w:rsidR="00896647" w:rsidRPr="00896647" w:rsidTr="000A33E6">
        <w:trPr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</w:t>
            </w:r>
            <w:r w:rsidR="00C77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6647" w:rsidRPr="00896647" w:rsidTr="000A33E6">
        <w:trPr>
          <w:trHeight w:val="2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73,6</w:t>
            </w:r>
          </w:p>
        </w:tc>
      </w:tr>
      <w:tr w:rsidR="00896647" w:rsidRPr="00896647" w:rsidTr="008B3816">
        <w:trPr>
          <w:trHeight w:val="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2392,0</w:t>
            </w:r>
          </w:p>
        </w:tc>
      </w:tr>
      <w:tr w:rsidR="00896647" w:rsidRPr="00896647" w:rsidTr="000A33E6">
        <w:trPr>
          <w:trHeight w:val="1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108,7</w:t>
            </w:r>
          </w:p>
        </w:tc>
      </w:tr>
      <w:tr w:rsidR="00896647" w:rsidRPr="00896647" w:rsidTr="000A33E6">
        <w:trPr>
          <w:trHeight w:val="2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109,3</w:t>
            </w:r>
          </w:p>
        </w:tc>
      </w:tr>
      <w:tr w:rsidR="00896647" w:rsidRPr="00896647" w:rsidTr="000A33E6">
        <w:trPr>
          <w:trHeight w:val="14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8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</w:tr>
      <w:tr w:rsidR="00896647" w:rsidRPr="00896647" w:rsidTr="000A33E6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C770B0" w:rsidRPr="00896647" w:rsidTr="000A33E6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126,3</w:t>
            </w:r>
          </w:p>
        </w:tc>
      </w:tr>
      <w:tr w:rsidR="00C770B0" w:rsidRPr="00896647" w:rsidTr="000A33E6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B0" w:rsidRPr="00896647" w:rsidRDefault="00C770B0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6647" w:rsidRPr="00896647" w:rsidTr="008B3816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896647" w:rsidRPr="00896647" w:rsidTr="000A33E6">
        <w:trPr>
          <w:trHeight w:val="5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6647" w:rsidRPr="00896647" w:rsidTr="000A33E6">
        <w:trPr>
          <w:trHeight w:val="8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166,7</w:t>
            </w:r>
          </w:p>
        </w:tc>
      </w:tr>
      <w:tr w:rsidR="00896647" w:rsidRPr="00896647" w:rsidTr="008B3816">
        <w:trPr>
          <w:trHeight w:val="1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896647" w:rsidRPr="00896647" w:rsidTr="000A33E6">
        <w:trPr>
          <w:trHeight w:val="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806131,4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838478,0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896647" w:rsidRPr="00896647" w:rsidTr="008B3816">
        <w:trPr>
          <w:trHeight w:val="2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896647" w:rsidRPr="00896647" w:rsidTr="008B381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103,9</w:t>
            </w:r>
          </w:p>
        </w:tc>
      </w:tr>
      <w:tr w:rsidR="00896647" w:rsidRPr="00896647" w:rsidTr="000A33E6">
        <w:trPr>
          <w:trHeight w:val="3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339669,3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896647" w:rsidRPr="00896647" w:rsidTr="008B3816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47" w:rsidRPr="00896647" w:rsidRDefault="00896647" w:rsidP="00896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</w:t>
            </w:r>
          </w:p>
        </w:tc>
      </w:tr>
    </w:tbl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8D9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E2ED2" w:rsidRPr="005478D9">
        <w:rPr>
          <w:rFonts w:ascii="Times New Roman" w:hAnsi="Times New Roman" w:cs="Times New Roman"/>
          <w:sz w:val="24"/>
          <w:szCs w:val="24"/>
        </w:rPr>
        <w:t>2</w:t>
      </w:r>
      <w:r w:rsidRPr="005478D9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5478D9">
        <w:rPr>
          <w:rFonts w:ascii="Times New Roman" w:hAnsi="Times New Roman" w:cs="Times New Roman"/>
          <w:sz w:val="24"/>
          <w:szCs w:val="24"/>
        </w:rPr>
        <w:t>1</w:t>
      </w:r>
      <w:r w:rsidRPr="005478D9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5478D9">
        <w:rPr>
          <w:rFonts w:ascii="Times New Roman" w:hAnsi="Times New Roman" w:cs="Times New Roman"/>
          <w:sz w:val="24"/>
          <w:szCs w:val="24"/>
        </w:rPr>
        <w:t xml:space="preserve">  </w:t>
      </w:r>
      <w:r w:rsidRPr="005478D9">
        <w:rPr>
          <w:rFonts w:ascii="Times New Roman" w:hAnsi="Times New Roman" w:cs="Times New Roman"/>
          <w:sz w:val="24"/>
          <w:szCs w:val="24"/>
        </w:rPr>
        <w:t xml:space="preserve">структура поступлений изменится - </w:t>
      </w:r>
      <w:r w:rsidR="00306FC2" w:rsidRPr="00306FC2">
        <w:rPr>
          <w:rFonts w:ascii="Times New Roman" w:hAnsi="Times New Roman" w:cs="Times New Roman"/>
          <w:sz w:val="24"/>
          <w:szCs w:val="24"/>
        </w:rPr>
        <w:t>доля налоговых доходов увеличится</w:t>
      </w:r>
      <w:r w:rsidR="00306FC2">
        <w:rPr>
          <w:rFonts w:ascii="Times New Roman" w:hAnsi="Times New Roman" w:cs="Times New Roman"/>
          <w:sz w:val="24"/>
          <w:szCs w:val="24"/>
        </w:rPr>
        <w:t xml:space="preserve"> </w:t>
      </w:r>
      <w:r w:rsidR="00306FC2" w:rsidRPr="00306FC2">
        <w:rPr>
          <w:rFonts w:ascii="Times New Roman" w:hAnsi="Times New Roman" w:cs="Times New Roman"/>
          <w:sz w:val="24"/>
          <w:szCs w:val="24"/>
        </w:rPr>
        <w:t>при одновременном сокращении доли неналоговых платежей и безвозмездных</w:t>
      </w:r>
      <w:r w:rsidR="00306FC2">
        <w:rPr>
          <w:rFonts w:ascii="Times New Roman" w:hAnsi="Times New Roman" w:cs="Times New Roman"/>
          <w:sz w:val="24"/>
          <w:szCs w:val="24"/>
        </w:rPr>
        <w:t xml:space="preserve"> </w:t>
      </w:r>
      <w:r w:rsidR="00306FC2" w:rsidRPr="00306FC2">
        <w:rPr>
          <w:rFonts w:ascii="Times New Roman" w:hAnsi="Times New Roman" w:cs="Times New Roman"/>
          <w:sz w:val="24"/>
          <w:szCs w:val="24"/>
        </w:rPr>
        <w:t>поступлений.</w:t>
      </w:r>
    </w:p>
    <w:p w:rsidR="0075198E" w:rsidRDefault="0075198E" w:rsidP="00751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98E">
        <w:rPr>
          <w:rFonts w:ascii="Times New Roman" w:hAnsi="Times New Roman" w:cs="Times New Roman"/>
          <w:sz w:val="24"/>
          <w:szCs w:val="24"/>
        </w:rPr>
        <w:t>Одни из основных из причин, оказавших влияние на рост удельного веса налоговых доходов, является поэтапное увеличение размера налоговых ставок, предусмотренных для налогоплательщиков, применявших в 2020 году исключительно систему налогообложения в виде ЕНВД и перешедших на упрощенную систему налогообложения; прекращение действия пониженных до минимального уровня налоговых ставок, установленных на налоговый период 2021 года, для отдельных категорий налогоплательщиков;</w:t>
      </w:r>
      <w:proofErr w:type="gramEnd"/>
      <w:r w:rsidRPr="0075198E">
        <w:rPr>
          <w:rFonts w:ascii="Times New Roman" w:hAnsi="Times New Roman" w:cs="Times New Roman"/>
          <w:sz w:val="24"/>
          <w:szCs w:val="24"/>
        </w:rPr>
        <w:t xml:space="preserve"> увеличение норматив отчислений доходов от акцизов на нефтепродукты в местные бюджеты с 10 % до 20 % доходов консолидированного бюджета края от уплаты акцизов на нефтепродукты.</w:t>
      </w:r>
    </w:p>
    <w:p w:rsidR="00BB4531" w:rsidRDefault="00BB453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15 доходных источников </w:t>
      </w:r>
      <w:r w:rsidR="00233E7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доходов на 2022 год по </w:t>
      </w:r>
      <w:r w:rsidR="003C00ED">
        <w:rPr>
          <w:rFonts w:ascii="Times New Roman" w:hAnsi="Times New Roman" w:cs="Times New Roman"/>
          <w:sz w:val="24"/>
          <w:szCs w:val="24"/>
        </w:rPr>
        <w:t>4-м</w:t>
      </w:r>
      <w:r>
        <w:rPr>
          <w:rFonts w:ascii="Times New Roman" w:hAnsi="Times New Roman" w:cs="Times New Roman"/>
          <w:sz w:val="24"/>
          <w:szCs w:val="24"/>
        </w:rPr>
        <w:t xml:space="preserve">  прогнозируется снижение к первоначальным назначениям на 2021 год:</w:t>
      </w:r>
    </w:p>
    <w:p w:rsidR="00BB4531" w:rsidRDefault="00BB4531" w:rsidP="000A33E6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</w:t>
      </w:r>
      <w:r w:rsidRPr="00BB4531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4531">
        <w:rPr>
          <w:rFonts w:ascii="Times New Roman" w:hAnsi="Times New Roman" w:cs="Times New Roman"/>
          <w:sz w:val="24"/>
          <w:szCs w:val="24"/>
        </w:rPr>
        <w:t xml:space="preserve"> на прибыль организаций</w:t>
      </w:r>
      <w:r w:rsidR="00C4374D">
        <w:rPr>
          <w:rFonts w:ascii="Times New Roman" w:hAnsi="Times New Roman" w:cs="Times New Roman"/>
          <w:sz w:val="24"/>
          <w:szCs w:val="24"/>
        </w:rPr>
        <w:t xml:space="preserve"> на 6,8%</w:t>
      </w:r>
      <w:r>
        <w:rPr>
          <w:rFonts w:ascii="Times New Roman" w:hAnsi="Times New Roman" w:cs="Times New Roman"/>
          <w:sz w:val="24"/>
          <w:szCs w:val="24"/>
        </w:rPr>
        <w:t>, по е</w:t>
      </w:r>
      <w:r w:rsidRPr="00BB4531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B4531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B4531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374D">
        <w:rPr>
          <w:rFonts w:ascii="Times New Roman" w:hAnsi="Times New Roman" w:cs="Times New Roman"/>
          <w:sz w:val="24"/>
          <w:szCs w:val="24"/>
        </w:rPr>
        <w:t xml:space="preserve"> на 26,4%</w:t>
      </w:r>
      <w:r w:rsidR="00233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Pr="00BB4531">
        <w:rPr>
          <w:rFonts w:ascii="Times New Roman" w:hAnsi="Times New Roman" w:cs="Times New Roman"/>
          <w:sz w:val="24"/>
          <w:szCs w:val="24"/>
        </w:rPr>
        <w:t>латеж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B4531">
        <w:rPr>
          <w:rFonts w:ascii="Times New Roman" w:hAnsi="Times New Roman" w:cs="Times New Roman"/>
          <w:sz w:val="24"/>
          <w:szCs w:val="24"/>
        </w:rPr>
        <w:t xml:space="preserve"> при пользовании природными ресурсами</w:t>
      </w:r>
      <w:r w:rsidR="00C4374D">
        <w:rPr>
          <w:rFonts w:ascii="Times New Roman" w:hAnsi="Times New Roman" w:cs="Times New Roman"/>
          <w:sz w:val="24"/>
          <w:szCs w:val="24"/>
        </w:rPr>
        <w:t xml:space="preserve"> на 32,3%</w:t>
      </w:r>
      <w:r>
        <w:rPr>
          <w:rFonts w:ascii="Times New Roman" w:hAnsi="Times New Roman" w:cs="Times New Roman"/>
          <w:sz w:val="24"/>
          <w:szCs w:val="24"/>
        </w:rPr>
        <w:t xml:space="preserve"> и по ш</w:t>
      </w:r>
      <w:r w:rsidRPr="00BB4531">
        <w:rPr>
          <w:rFonts w:ascii="Times New Roman" w:hAnsi="Times New Roman" w:cs="Times New Roman"/>
          <w:sz w:val="24"/>
          <w:szCs w:val="24"/>
        </w:rPr>
        <w:t>траф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B4531">
        <w:rPr>
          <w:rFonts w:ascii="Times New Roman" w:hAnsi="Times New Roman" w:cs="Times New Roman"/>
          <w:sz w:val="24"/>
          <w:szCs w:val="24"/>
        </w:rPr>
        <w:t>, санкци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B4531">
        <w:rPr>
          <w:rFonts w:ascii="Times New Roman" w:hAnsi="Times New Roman" w:cs="Times New Roman"/>
          <w:sz w:val="24"/>
          <w:szCs w:val="24"/>
        </w:rPr>
        <w:t>, возмещени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4531">
        <w:rPr>
          <w:rFonts w:ascii="Times New Roman" w:hAnsi="Times New Roman" w:cs="Times New Roman"/>
          <w:sz w:val="24"/>
          <w:szCs w:val="24"/>
        </w:rPr>
        <w:t xml:space="preserve"> ущерба</w:t>
      </w:r>
      <w:r w:rsidR="00C4374D">
        <w:rPr>
          <w:rFonts w:ascii="Times New Roman" w:hAnsi="Times New Roman" w:cs="Times New Roman"/>
          <w:sz w:val="24"/>
          <w:szCs w:val="24"/>
        </w:rPr>
        <w:t xml:space="preserve"> на 19,4%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A2F" w:rsidRPr="003C00ED" w:rsidRDefault="00703A2F" w:rsidP="00703A2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Pr="00703A2F">
        <w:rPr>
          <w:rFonts w:ascii="Times New Roman" w:hAnsi="Times New Roman" w:cs="Times New Roman"/>
          <w:sz w:val="24"/>
          <w:szCs w:val="24"/>
        </w:rPr>
        <w:t xml:space="preserve">к Проекту бюджета, </w:t>
      </w:r>
      <w:r w:rsidRPr="00042D4C">
        <w:rPr>
          <w:rFonts w:ascii="Times New Roman" w:hAnsi="Times New Roman" w:cs="Times New Roman"/>
          <w:b/>
          <w:sz w:val="24"/>
          <w:szCs w:val="24"/>
        </w:rPr>
        <w:t>не содержатся</w:t>
      </w:r>
      <w:r w:rsidRPr="00703A2F">
        <w:rPr>
          <w:rFonts w:ascii="Times New Roman" w:hAnsi="Times New Roman" w:cs="Times New Roman"/>
          <w:sz w:val="24"/>
          <w:szCs w:val="24"/>
        </w:rPr>
        <w:t xml:space="preserve"> обоснования подходов к формированию ряда доходных источников</w:t>
      </w:r>
      <w:r w:rsidR="0094396D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3C00ED">
        <w:rPr>
          <w:rFonts w:ascii="Times New Roman" w:hAnsi="Times New Roman" w:cs="Times New Roman"/>
          <w:i/>
          <w:sz w:val="24"/>
          <w:szCs w:val="24"/>
        </w:rPr>
        <w:t>по единому  сельскохозяйственному доходу</w:t>
      </w:r>
      <w:r w:rsidR="0094396D" w:rsidRPr="003C00ED">
        <w:rPr>
          <w:rFonts w:ascii="Times New Roman" w:hAnsi="Times New Roman" w:cs="Times New Roman"/>
          <w:i/>
          <w:sz w:val="24"/>
          <w:szCs w:val="24"/>
        </w:rPr>
        <w:t xml:space="preserve"> и по д</w:t>
      </w:r>
      <w:r w:rsidRPr="003C00ED">
        <w:rPr>
          <w:rFonts w:ascii="Times New Roman" w:hAnsi="Times New Roman" w:cs="Times New Roman"/>
          <w:i/>
          <w:sz w:val="24"/>
          <w:szCs w:val="24"/>
        </w:rPr>
        <w:t>оход</w:t>
      </w:r>
      <w:r w:rsidR="0094396D" w:rsidRPr="003C00ED">
        <w:rPr>
          <w:rFonts w:ascii="Times New Roman" w:hAnsi="Times New Roman" w:cs="Times New Roman"/>
          <w:i/>
          <w:sz w:val="24"/>
          <w:szCs w:val="24"/>
        </w:rPr>
        <w:t>ам</w:t>
      </w:r>
      <w:r w:rsidRPr="003C00ED">
        <w:rPr>
          <w:rFonts w:ascii="Times New Roman" w:hAnsi="Times New Roman" w:cs="Times New Roman"/>
          <w:i/>
          <w:sz w:val="24"/>
          <w:szCs w:val="24"/>
        </w:rPr>
        <w:t>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</w:t>
      </w:r>
      <w:r w:rsidR="002D3572" w:rsidRPr="003C00ED">
        <w:rPr>
          <w:rFonts w:ascii="Times New Roman" w:hAnsi="Times New Roman" w:cs="Times New Roman"/>
          <w:i/>
          <w:sz w:val="24"/>
          <w:szCs w:val="24"/>
        </w:rPr>
        <w:t>)</w:t>
      </w:r>
      <w:r w:rsidR="0094396D" w:rsidRPr="003C00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4396D" w:rsidRDefault="0094396D" w:rsidP="00703A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приложением к пояснительной записке </w:t>
      </w:r>
      <w:r w:rsidRPr="00042D4C">
        <w:rPr>
          <w:rFonts w:ascii="Times New Roman" w:hAnsi="Times New Roman" w:cs="Times New Roman"/>
          <w:b/>
          <w:sz w:val="24"/>
          <w:szCs w:val="24"/>
        </w:rPr>
        <w:t>не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расчеты сумм по неналоговым доходам.</w:t>
      </w:r>
    </w:p>
    <w:p w:rsidR="003913FB" w:rsidRPr="00494D8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8F">
        <w:rPr>
          <w:rFonts w:ascii="Times New Roman" w:hAnsi="Times New Roman" w:cs="Times New Roman"/>
          <w:b/>
          <w:sz w:val="24"/>
          <w:szCs w:val="24"/>
        </w:rPr>
        <w:t>5.1. Результаты проверки и анализа налоговых доходов</w:t>
      </w:r>
      <w:r w:rsidR="00296CCA" w:rsidRPr="00494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D8F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CE09F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F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CE09FF">
        <w:rPr>
          <w:rFonts w:ascii="Times New Roman" w:hAnsi="Times New Roman" w:cs="Times New Roman"/>
          <w:sz w:val="24"/>
          <w:szCs w:val="24"/>
        </w:rPr>
        <w:t xml:space="preserve"> </w:t>
      </w:r>
      <w:r w:rsidRPr="00CE09F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E09FF" w:rsidRPr="00CE09FF">
        <w:rPr>
          <w:rFonts w:ascii="Times New Roman" w:hAnsi="Times New Roman" w:cs="Times New Roman"/>
          <w:sz w:val="24"/>
          <w:szCs w:val="24"/>
        </w:rPr>
        <w:t>219 234,3 тыс</w:t>
      </w:r>
      <w:r w:rsidRPr="00CE09FF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CE09FF">
        <w:rPr>
          <w:rFonts w:ascii="Times New Roman" w:hAnsi="Times New Roman" w:cs="Times New Roman"/>
          <w:sz w:val="24"/>
          <w:szCs w:val="24"/>
        </w:rPr>
        <w:t>2</w:t>
      </w:r>
      <w:r w:rsidRPr="00CE09F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E09FF" w:rsidRPr="00CE09FF">
        <w:rPr>
          <w:rFonts w:ascii="Times New Roman" w:hAnsi="Times New Roman" w:cs="Times New Roman"/>
          <w:sz w:val="24"/>
          <w:szCs w:val="24"/>
        </w:rPr>
        <w:t>68 151,7 тыс</w:t>
      </w:r>
      <w:r w:rsidRPr="00CE09FF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CE09FF">
        <w:rPr>
          <w:rFonts w:ascii="Times New Roman" w:hAnsi="Times New Roman" w:cs="Times New Roman"/>
          <w:sz w:val="24"/>
          <w:szCs w:val="24"/>
        </w:rPr>
        <w:t xml:space="preserve"> </w:t>
      </w:r>
      <w:r w:rsidRPr="00CE09FF">
        <w:rPr>
          <w:rFonts w:ascii="Times New Roman" w:hAnsi="Times New Roman" w:cs="Times New Roman"/>
          <w:sz w:val="24"/>
          <w:szCs w:val="24"/>
        </w:rPr>
        <w:t xml:space="preserve">(на </w:t>
      </w:r>
      <w:r w:rsidR="00CE09FF" w:rsidRPr="00CE09FF">
        <w:rPr>
          <w:rFonts w:ascii="Times New Roman" w:hAnsi="Times New Roman" w:cs="Times New Roman"/>
          <w:sz w:val="24"/>
          <w:szCs w:val="24"/>
        </w:rPr>
        <w:t>20,7</w:t>
      </w:r>
      <w:r w:rsidRPr="00CE09FF">
        <w:rPr>
          <w:rFonts w:ascii="Times New Roman" w:hAnsi="Times New Roman" w:cs="Times New Roman"/>
          <w:sz w:val="24"/>
          <w:szCs w:val="24"/>
        </w:rPr>
        <w:t>% выше первоначальной редакции бюджета на 202</w:t>
      </w:r>
      <w:r w:rsidR="00EB7C1A" w:rsidRPr="00CE09FF">
        <w:rPr>
          <w:rFonts w:ascii="Times New Roman" w:hAnsi="Times New Roman" w:cs="Times New Roman"/>
          <w:sz w:val="24"/>
          <w:szCs w:val="24"/>
        </w:rPr>
        <w:t>1</w:t>
      </w:r>
      <w:r w:rsidRPr="00CE09FF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CE09FF">
        <w:rPr>
          <w:rFonts w:ascii="Times New Roman" w:hAnsi="Times New Roman" w:cs="Times New Roman"/>
          <w:sz w:val="24"/>
          <w:szCs w:val="24"/>
        </w:rPr>
        <w:t>.</w:t>
      </w:r>
    </w:p>
    <w:p w:rsidR="003913FB" w:rsidRPr="00CE09F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F">
        <w:rPr>
          <w:rFonts w:ascii="Times New Roman" w:hAnsi="Times New Roman" w:cs="Times New Roman"/>
          <w:sz w:val="24"/>
          <w:szCs w:val="24"/>
        </w:rPr>
        <w:t xml:space="preserve">Традиционно основным </w:t>
      </w:r>
      <w:proofErr w:type="spellStart"/>
      <w:r w:rsidRPr="00CE09FF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CE09FF">
        <w:rPr>
          <w:rFonts w:ascii="Times New Roman" w:hAnsi="Times New Roman" w:cs="Times New Roman"/>
          <w:sz w:val="24"/>
          <w:szCs w:val="24"/>
        </w:rPr>
        <w:t xml:space="preserve"> налогом является НДФЛ.</w:t>
      </w:r>
    </w:p>
    <w:p w:rsidR="00CE09F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C1A">
        <w:rPr>
          <w:rFonts w:ascii="Times New Roman" w:hAnsi="Times New Roman" w:cs="Times New Roman"/>
          <w:sz w:val="24"/>
          <w:szCs w:val="24"/>
        </w:rPr>
        <w:t>В плановом периоде на долю поступлений данного налога в общем объеме</w:t>
      </w:r>
      <w:r w:rsidR="00897044" w:rsidRPr="00EB7C1A">
        <w:rPr>
          <w:rFonts w:ascii="Times New Roman" w:hAnsi="Times New Roman" w:cs="Times New Roman"/>
          <w:sz w:val="24"/>
          <w:szCs w:val="24"/>
        </w:rPr>
        <w:t xml:space="preserve"> </w:t>
      </w:r>
      <w:r w:rsidR="00CE09FF">
        <w:rPr>
          <w:rFonts w:ascii="Times New Roman" w:hAnsi="Times New Roman" w:cs="Times New Roman"/>
          <w:sz w:val="24"/>
          <w:szCs w:val="24"/>
        </w:rPr>
        <w:t>собственных</w:t>
      </w:r>
      <w:r w:rsidRPr="00EB7C1A">
        <w:rPr>
          <w:rFonts w:ascii="Times New Roman" w:hAnsi="Times New Roman" w:cs="Times New Roman"/>
          <w:sz w:val="24"/>
          <w:szCs w:val="24"/>
        </w:rPr>
        <w:t xml:space="preserve"> доходов приходится </w:t>
      </w:r>
      <w:r w:rsidR="00CE09F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E09FF" w:rsidRPr="00CE09FF">
        <w:rPr>
          <w:rFonts w:ascii="Times New Roman" w:hAnsi="Times New Roman" w:cs="Times New Roman"/>
          <w:sz w:val="24"/>
          <w:szCs w:val="24"/>
        </w:rPr>
        <w:t>64</w:t>
      </w:r>
      <w:r w:rsidRPr="00CE09FF">
        <w:rPr>
          <w:rFonts w:ascii="Times New Roman" w:hAnsi="Times New Roman" w:cs="Times New Roman"/>
          <w:sz w:val="24"/>
          <w:szCs w:val="24"/>
        </w:rPr>
        <w:t xml:space="preserve">% ежегодно. </w:t>
      </w:r>
    </w:p>
    <w:p w:rsidR="003913FB" w:rsidRPr="0086732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32E">
        <w:rPr>
          <w:rFonts w:ascii="Times New Roman" w:hAnsi="Times New Roman" w:cs="Times New Roman"/>
          <w:sz w:val="24"/>
          <w:szCs w:val="24"/>
        </w:rPr>
        <w:t>5.1.1. По НДФЛ в 202</w:t>
      </w:r>
      <w:r w:rsidR="00EB7C1A" w:rsidRPr="0086732E">
        <w:rPr>
          <w:rFonts w:ascii="Times New Roman" w:hAnsi="Times New Roman" w:cs="Times New Roman"/>
          <w:sz w:val="24"/>
          <w:szCs w:val="24"/>
        </w:rPr>
        <w:t>2</w:t>
      </w:r>
      <w:r w:rsidRPr="0086732E">
        <w:rPr>
          <w:rFonts w:ascii="Times New Roman" w:hAnsi="Times New Roman" w:cs="Times New Roman"/>
          <w:sz w:val="24"/>
          <w:szCs w:val="24"/>
        </w:rPr>
        <w:t>-202</w:t>
      </w:r>
      <w:r w:rsidR="00EB7C1A" w:rsidRPr="0086732E">
        <w:rPr>
          <w:rFonts w:ascii="Times New Roman" w:hAnsi="Times New Roman" w:cs="Times New Roman"/>
          <w:sz w:val="24"/>
          <w:szCs w:val="24"/>
        </w:rPr>
        <w:t>4</w:t>
      </w:r>
      <w:r w:rsidRPr="0086732E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="00CE09FF" w:rsidRPr="0086732E">
        <w:rPr>
          <w:rFonts w:ascii="Times New Roman" w:hAnsi="Times New Roman" w:cs="Times New Roman"/>
          <w:sz w:val="24"/>
          <w:szCs w:val="24"/>
        </w:rPr>
        <w:t>155 609,3 тыс</w:t>
      </w:r>
      <w:r w:rsidRPr="0086732E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86732E">
        <w:rPr>
          <w:rFonts w:ascii="Times New Roman" w:hAnsi="Times New Roman" w:cs="Times New Roman"/>
          <w:sz w:val="24"/>
          <w:szCs w:val="24"/>
        </w:rPr>
        <w:t>2</w:t>
      </w:r>
      <w:r w:rsidRPr="0086732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E09FF" w:rsidRPr="0086732E">
        <w:rPr>
          <w:rFonts w:ascii="Times New Roman" w:hAnsi="Times New Roman" w:cs="Times New Roman"/>
          <w:sz w:val="24"/>
          <w:szCs w:val="24"/>
        </w:rPr>
        <w:t>47 706,5 тыс</w:t>
      </w:r>
      <w:r w:rsidRPr="0086732E">
        <w:rPr>
          <w:rFonts w:ascii="Times New Roman" w:hAnsi="Times New Roman" w:cs="Times New Roman"/>
          <w:sz w:val="24"/>
          <w:szCs w:val="24"/>
        </w:rPr>
        <w:t>. рублей (рост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86732E">
        <w:rPr>
          <w:rFonts w:ascii="Times New Roman" w:hAnsi="Times New Roman" w:cs="Times New Roman"/>
          <w:sz w:val="24"/>
          <w:szCs w:val="24"/>
        </w:rPr>
        <w:t>1</w:t>
      </w:r>
      <w:r w:rsidRPr="0086732E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6732E" w:rsidRPr="0086732E">
        <w:rPr>
          <w:rFonts w:ascii="Times New Roman" w:hAnsi="Times New Roman" w:cs="Times New Roman"/>
          <w:sz w:val="24"/>
          <w:szCs w:val="24"/>
        </w:rPr>
        <w:t>7,6</w:t>
      </w:r>
      <w:r w:rsidRPr="0086732E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86732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32E">
        <w:rPr>
          <w:rFonts w:ascii="Times New Roman" w:hAnsi="Times New Roman" w:cs="Times New Roman"/>
          <w:sz w:val="24"/>
          <w:szCs w:val="24"/>
        </w:rPr>
        <w:t>В 202</w:t>
      </w:r>
      <w:r w:rsidR="00EB7C1A" w:rsidRPr="0086732E">
        <w:rPr>
          <w:rFonts w:ascii="Times New Roman" w:hAnsi="Times New Roman" w:cs="Times New Roman"/>
          <w:sz w:val="24"/>
          <w:szCs w:val="24"/>
        </w:rPr>
        <w:t>3</w:t>
      </w:r>
      <w:r w:rsidRPr="0086732E">
        <w:rPr>
          <w:rFonts w:ascii="Times New Roman" w:hAnsi="Times New Roman" w:cs="Times New Roman"/>
          <w:sz w:val="24"/>
          <w:szCs w:val="24"/>
        </w:rPr>
        <w:t>-202</w:t>
      </w:r>
      <w:r w:rsidR="00EB7C1A" w:rsidRPr="0086732E">
        <w:rPr>
          <w:rFonts w:ascii="Times New Roman" w:hAnsi="Times New Roman" w:cs="Times New Roman"/>
          <w:sz w:val="24"/>
          <w:szCs w:val="24"/>
        </w:rPr>
        <w:t>4</w:t>
      </w:r>
      <w:r w:rsidRPr="0086732E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 с приростом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 xml:space="preserve">к предыдущему году на </w:t>
      </w:r>
      <w:r w:rsidR="0086732E" w:rsidRPr="0086732E">
        <w:rPr>
          <w:rFonts w:ascii="Times New Roman" w:hAnsi="Times New Roman" w:cs="Times New Roman"/>
          <w:sz w:val="24"/>
          <w:szCs w:val="24"/>
        </w:rPr>
        <w:t>9,0% и 7,5</w:t>
      </w:r>
      <w:r w:rsidRPr="0086732E">
        <w:rPr>
          <w:rFonts w:ascii="Times New Roman" w:hAnsi="Times New Roman" w:cs="Times New Roman"/>
          <w:sz w:val="24"/>
          <w:szCs w:val="24"/>
        </w:rPr>
        <w:t>%, соответственно.</w:t>
      </w:r>
    </w:p>
    <w:p w:rsidR="003913FB" w:rsidRPr="0086732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C1A">
        <w:rPr>
          <w:rFonts w:ascii="Times New Roman" w:hAnsi="Times New Roman" w:cs="Times New Roman"/>
          <w:sz w:val="24"/>
          <w:szCs w:val="24"/>
        </w:rPr>
        <w:t xml:space="preserve">Прогноз доходов по НДФЛ сформирован </w:t>
      </w:r>
      <w:r w:rsidRPr="0086732E">
        <w:rPr>
          <w:rFonts w:ascii="Times New Roman" w:hAnsi="Times New Roman" w:cs="Times New Roman"/>
          <w:sz w:val="24"/>
          <w:szCs w:val="24"/>
        </w:rPr>
        <w:t xml:space="preserve">по </w:t>
      </w:r>
      <w:r w:rsidR="0086732E" w:rsidRPr="0086732E">
        <w:rPr>
          <w:rFonts w:ascii="Times New Roman" w:hAnsi="Times New Roman" w:cs="Times New Roman"/>
          <w:sz w:val="24"/>
          <w:szCs w:val="24"/>
        </w:rPr>
        <w:t>3</w:t>
      </w:r>
      <w:r w:rsidRPr="0086732E">
        <w:rPr>
          <w:rFonts w:ascii="Times New Roman" w:hAnsi="Times New Roman" w:cs="Times New Roman"/>
          <w:sz w:val="24"/>
          <w:szCs w:val="24"/>
        </w:rPr>
        <w:t>-</w:t>
      </w:r>
      <w:r w:rsidR="0086732E" w:rsidRPr="0086732E">
        <w:rPr>
          <w:rFonts w:ascii="Times New Roman" w:hAnsi="Times New Roman" w:cs="Times New Roman"/>
          <w:sz w:val="24"/>
          <w:szCs w:val="24"/>
        </w:rPr>
        <w:t>м</w:t>
      </w:r>
      <w:r w:rsidRPr="0086732E">
        <w:rPr>
          <w:rFonts w:ascii="Times New Roman" w:hAnsi="Times New Roman" w:cs="Times New Roman"/>
          <w:sz w:val="24"/>
          <w:szCs w:val="24"/>
        </w:rPr>
        <w:t xml:space="preserve"> кодам бюджетной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>классификации. Основная сумма поступлений формируется за счет налога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>с доходов, полученных у работодателей за выполнение трудовых или иных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>обязанностей. Базой для исчисления этого налога является фонд заработной платы</w:t>
      </w:r>
      <w:r w:rsidR="00897044" w:rsidRPr="0086732E">
        <w:rPr>
          <w:rFonts w:ascii="Times New Roman" w:hAnsi="Times New Roman" w:cs="Times New Roman"/>
          <w:sz w:val="24"/>
          <w:szCs w:val="24"/>
        </w:rPr>
        <w:t xml:space="preserve"> </w:t>
      </w:r>
      <w:r w:rsidRPr="0086732E">
        <w:rPr>
          <w:rFonts w:ascii="Times New Roman" w:hAnsi="Times New Roman" w:cs="Times New Roman"/>
          <w:sz w:val="24"/>
          <w:szCs w:val="24"/>
        </w:rPr>
        <w:t>работников.</w:t>
      </w:r>
    </w:p>
    <w:p w:rsidR="005A6B9F" w:rsidRDefault="003913FB" w:rsidP="00867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9F">
        <w:rPr>
          <w:rFonts w:ascii="Times New Roman" w:hAnsi="Times New Roman" w:cs="Times New Roman"/>
          <w:sz w:val="24"/>
          <w:szCs w:val="24"/>
        </w:rPr>
        <w:t>Рост налога в 202</w:t>
      </w:r>
      <w:r w:rsidR="0086732E" w:rsidRPr="005A6B9F">
        <w:rPr>
          <w:rFonts w:ascii="Times New Roman" w:hAnsi="Times New Roman" w:cs="Times New Roman"/>
          <w:sz w:val="24"/>
          <w:szCs w:val="24"/>
        </w:rPr>
        <w:t>2</w:t>
      </w:r>
      <w:r w:rsidRPr="005A6B9F">
        <w:rPr>
          <w:rFonts w:ascii="Times New Roman" w:hAnsi="Times New Roman" w:cs="Times New Roman"/>
          <w:sz w:val="24"/>
          <w:szCs w:val="24"/>
        </w:rPr>
        <w:t xml:space="preserve"> году по отно</w:t>
      </w:r>
      <w:r w:rsidR="0086732E" w:rsidRPr="005A6B9F">
        <w:rPr>
          <w:rFonts w:ascii="Times New Roman" w:hAnsi="Times New Roman" w:cs="Times New Roman"/>
          <w:sz w:val="24"/>
          <w:szCs w:val="24"/>
        </w:rPr>
        <w:t xml:space="preserve">шению к текущему году обеспечен в основном </w:t>
      </w:r>
      <w:r w:rsidRPr="005A6B9F">
        <w:rPr>
          <w:rFonts w:ascii="Times New Roman" w:hAnsi="Times New Roman" w:cs="Times New Roman"/>
          <w:sz w:val="24"/>
          <w:szCs w:val="24"/>
        </w:rPr>
        <w:t>ростом фонда заработной платы</w:t>
      </w:r>
      <w:r w:rsidR="005A6B9F" w:rsidRPr="005A6B9F">
        <w:rPr>
          <w:rFonts w:ascii="Times New Roman" w:hAnsi="Times New Roman" w:cs="Times New Roman"/>
          <w:sz w:val="24"/>
          <w:szCs w:val="24"/>
        </w:rPr>
        <w:t>.</w:t>
      </w:r>
    </w:p>
    <w:p w:rsidR="002D3572" w:rsidRPr="002D3572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572">
        <w:rPr>
          <w:rFonts w:ascii="Times New Roman" w:hAnsi="Times New Roman" w:cs="Times New Roman"/>
          <w:sz w:val="24"/>
          <w:szCs w:val="24"/>
        </w:rPr>
        <w:t xml:space="preserve">. По налогу на прибыль организаций в 2022-2024 годах планируются поступления в сумме 2 153,9 тыс. рублей, в том числе на 2022 год – </w:t>
      </w:r>
      <w:r w:rsidR="00B843DC">
        <w:rPr>
          <w:rFonts w:ascii="Times New Roman" w:hAnsi="Times New Roman" w:cs="Times New Roman"/>
          <w:sz w:val="24"/>
          <w:szCs w:val="24"/>
        </w:rPr>
        <w:t>6</w:t>
      </w:r>
      <w:r w:rsidRPr="002D3572">
        <w:rPr>
          <w:rFonts w:ascii="Times New Roman" w:hAnsi="Times New Roman" w:cs="Times New Roman"/>
          <w:sz w:val="24"/>
          <w:szCs w:val="24"/>
        </w:rPr>
        <w:t>90,0 тыс. рублей (снижение к первоначальной редакции бюджета на 2021 год на 6,8%</w:t>
      </w:r>
      <w:r w:rsidR="00C82E25">
        <w:rPr>
          <w:rFonts w:ascii="Times New Roman" w:hAnsi="Times New Roman" w:cs="Times New Roman"/>
          <w:sz w:val="24"/>
          <w:szCs w:val="24"/>
        </w:rPr>
        <w:t>)</w:t>
      </w:r>
      <w:r w:rsidRPr="002D3572">
        <w:rPr>
          <w:rFonts w:ascii="Times New Roman" w:hAnsi="Times New Roman" w:cs="Times New Roman"/>
          <w:sz w:val="24"/>
          <w:szCs w:val="24"/>
        </w:rPr>
        <w:t>.</w:t>
      </w:r>
    </w:p>
    <w:p w:rsidR="002D3572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lastRenderedPageBreak/>
        <w:t>В 2023-2024 годах поступление налога запланировано с приростом к предыдущему году на 4,0%</w:t>
      </w:r>
      <w:r w:rsidR="00C82E2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D3572">
        <w:rPr>
          <w:rFonts w:ascii="Times New Roman" w:hAnsi="Times New Roman" w:cs="Times New Roman"/>
          <w:sz w:val="24"/>
          <w:szCs w:val="24"/>
        </w:rPr>
        <w:t>.</w:t>
      </w:r>
    </w:p>
    <w:p w:rsidR="002D3572" w:rsidRPr="002D3572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Pr="002D3572"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поступающим от уплаты акцизов на нефтепродукты п</w:t>
      </w:r>
      <w:r w:rsidRPr="002D3572">
        <w:rPr>
          <w:rFonts w:ascii="Times New Roman" w:hAnsi="Times New Roman" w:cs="Times New Roman"/>
          <w:sz w:val="24"/>
          <w:szCs w:val="24"/>
        </w:rPr>
        <w:t xml:space="preserve">ланируются поступления в сумме </w:t>
      </w:r>
      <w:r>
        <w:rPr>
          <w:rFonts w:ascii="Times New Roman" w:hAnsi="Times New Roman" w:cs="Times New Roman"/>
          <w:sz w:val="24"/>
          <w:szCs w:val="24"/>
        </w:rPr>
        <w:t>17 457,9</w:t>
      </w:r>
      <w:r w:rsidRPr="002D3572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>
        <w:rPr>
          <w:rFonts w:ascii="Times New Roman" w:hAnsi="Times New Roman" w:cs="Times New Roman"/>
          <w:sz w:val="24"/>
          <w:szCs w:val="24"/>
        </w:rPr>
        <w:t>5 676,9</w:t>
      </w:r>
      <w:r w:rsidRPr="002D357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82E25">
        <w:rPr>
          <w:rFonts w:ascii="Times New Roman" w:hAnsi="Times New Roman" w:cs="Times New Roman"/>
          <w:sz w:val="24"/>
          <w:szCs w:val="24"/>
        </w:rPr>
        <w:t xml:space="preserve">с </w:t>
      </w:r>
      <w:r w:rsidRPr="002D3572">
        <w:rPr>
          <w:rFonts w:ascii="Times New Roman" w:hAnsi="Times New Roman" w:cs="Times New Roman"/>
          <w:sz w:val="24"/>
          <w:szCs w:val="24"/>
        </w:rPr>
        <w:t>рост</w:t>
      </w:r>
      <w:r w:rsidR="00C82E25">
        <w:rPr>
          <w:rFonts w:ascii="Times New Roman" w:hAnsi="Times New Roman" w:cs="Times New Roman"/>
          <w:sz w:val="24"/>
          <w:szCs w:val="24"/>
        </w:rPr>
        <w:t xml:space="preserve">ом более чем в 32 раза </w:t>
      </w:r>
      <w:r w:rsidRPr="002D3572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572">
        <w:rPr>
          <w:rFonts w:ascii="Times New Roman" w:hAnsi="Times New Roman" w:cs="Times New Roman"/>
          <w:sz w:val="24"/>
          <w:szCs w:val="24"/>
        </w:rPr>
        <w:t>.</w:t>
      </w:r>
    </w:p>
    <w:p w:rsidR="002D3572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В 2023-2024 годах бюджетные назначения запланированы с приро</w:t>
      </w:r>
      <w:r>
        <w:rPr>
          <w:rFonts w:ascii="Times New Roman" w:hAnsi="Times New Roman" w:cs="Times New Roman"/>
          <w:sz w:val="24"/>
          <w:szCs w:val="24"/>
        </w:rPr>
        <w:t>стом к предыдущему году на 2,4% и 2,7% соответственно,</w:t>
      </w:r>
      <w:r w:rsidRPr="002D3572">
        <w:rPr>
          <w:rFonts w:ascii="Times New Roman" w:hAnsi="Times New Roman" w:cs="Times New Roman"/>
          <w:sz w:val="24"/>
          <w:szCs w:val="24"/>
        </w:rPr>
        <w:t xml:space="preserve"> что обусловлено увеличение норматив отчислений доходов от акцизов на нефтепродукты в местные бюджеты с 10 % до 20 % доходов консолидированного бюджета края от уплаты акцизов на нефтепродукты.</w:t>
      </w:r>
    </w:p>
    <w:p w:rsidR="00630F93" w:rsidRPr="00630F9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93">
        <w:rPr>
          <w:rFonts w:ascii="Times New Roman" w:hAnsi="Times New Roman" w:cs="Times New Roman"/>
          <w:sz w:val="24"/>
          <w:szCs w:val="24"/>
        </w:rPr>
        <w:t>5.1.</w:t>
      </w:r>
      <w:r w:rsidR="002D3572">
        <w:rPr>
          <w:rFonts w:ascii="Times New Roman" w:hAnsi="Times New Roman" w:cs="Times New Roman"/>
          <w:sz w:val="24"/>
          <w:szCs w:val="24"/>
        </w:rPr>
        <w:t>4</w:t>
      </w:r>
      <w:r w:rsidRPr="00630F93">
        <w:rPr>
          <w:rFonts w:ascii="Times New Roman" w:hAnsi="Times New Roman" w:cs="Times New Roman"/>
          <w:sz w:val="24"/>
          <w:szCs w:val="24"/>
        </w:rPr>
        <w:t>. По налогам на совокупный доход планируются поступления в сумме</w:t>
      </w:r>
      <w:r w:rsidR="00897044" w:rsidRPr="00630F93">
        <w:rPr>
          <w:rFonts w:ascii="Times New Roman" w:hAnsi="Times New Roman" w:cs="Times New Roman"/>
          <w:sz w:val="24"/>
          <w:szCs w:val="24"/>
        </w:rPr>
        <w:t xml:space="preserve"> </w:t>
      </w:r>
      <w:r w:rsidR="005A6B9F" w:rsidRPr="00630F93">
        <w:rPr>
          <w:rFonts w:ascii="Times New Roman" w:hAnsi="Times New Roman" w:cs="Times New Roman"/>
          <w:sz w:val="24"/>
          <w:szCs w:val="24"/>
        </w:rPr>
        <w:t>38 258,9 тыс</w:t>
      </w:r>
      <w:r w:rsidRPr="00630F93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5A6B9F" w:rsidRPr="00630F93">
        <w:rPr>
          <w:rFonts w:ascii="Times New Roman" w:hAnsi="Times New Roman" w:cs="Times New Roman"/>
          <w:sz w:val="24"/>
          <w:szCs w:val="24"/>
        </w:rPr>
        <w:t>2</w:t>
      </w:r>
      <w:r w:rsidRPr="00630F9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A6B9F" w:rsidRPr="00630F93">
        <w:rPr>
          <w:rFonts w:ascii="Times New Roman" w:hAnsi="Times New Roman" w:cs="Times New Roman"/>
          <w:sz w:val="24"/>
          <w:szCs w:val="24"/>
        </w:rPr>
        <w:t>12 262,9 тыс</w:t>
      </w:r>
      <w:r w:rsidRPr="00630F93">
        <w:rPr>
          <w:rFonts w:ascii="Times New Roman" w:hAnsi="Times New Roman" w:cs="Times New Roman"/>
          <w:sz w:val="24"/>
          <w:szCs w:val="24"/>
        </w:rPr>
        <w:t>. рублей (рост</w:t>
      </w:r>
      <w:r w:rsidR="00897044" w:rsidRPr="00630F93">
        <w:rPr>
          <w:rFonts w:ascii="Times New Roman" w:hAnsi="Times New Roman" w:cs="Times New Roman"/>
          <w:sz w:val="24"/>
          <w:szCs w:val="24"/>
        </w:rPr>
        <w:t xml:space="preserve"> </w:t>
      </w:r>
      <w:r w:rsidRPr="00630F93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5A6B9F" w:rsidRPr="00630F93">
        <w:rPr>
          <w:rFonts w:ascii="Times New Roman" w:hAnsi="Times New Roman" w:cs="Times New Roman"/>
          <w:sz w:val="24"/>
          <w:szCs w:val="24"/>
        </w:rPr>
        <w:t>1</w:t>
      </w:r>
      <w:r w:rsidRPr="00630F93">
        <w:rPr>
          <w:rFonts w:ascii="Times New Roman" w:hAnsi="Times New Roman" w:cs="Times New Roman"/>
          <w:sz w:val="24"/>
          <w:szCs w:val="24"/>
        </w:rPr>
        <w:t xml:space="preserve"> год </w:t>
      </w:r>
      <w:r w:rsidR="00630F93" w:rsidRPr="00630F93">
        <w:rPr>
          <w:rFonts w:ascii="Times New Roman" w:hAnsi="Times New Roman" w:cs="Times New Roman"/>
          <w:sz w:val="24"/>
          <w:szCs w:val="24"/>
        </w:rPr>
        <w:t>на 44,7%</w:t>
      </w:r>
      <w:r w:rsidR="00C82E25">
        <w:rPr>
          <w:rFonts w:ascii="Times New Roman" w:hAnsi="Times New Roman" w:cs="Times New Roman"/>
          <w:sz w:val="24"/>
          <w:szCs w:val="24"/>
        </w:rPr>
        <w:t>)</w:t>
      </w:r>
      <w:r w:rsidR="00630F9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630F9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93">
        <w:rPr>
          <w:rFonts w:ascii="Times New Roman" w:hAnsi="Times New Roman" w:cs="Times New Roman"/>
          <w:sz w:val="24"/>
          <w:szCs w:val="24"/>
        </w:rPr>
        <w:t>По УСН в 202</w:t>
      </w:r>
      <w:r w:rsidR="00630F93" w:rsidRPr="00630F93">
        <w:rPr>
          <w:rFonts w:ascii="Times New Roman" w:hAnsi="Times New Roman" w:cs="Times New Roman"/>
          <w:sz w:val="24"/>
          <w:szCs w:val="24"/>
        </w:rPr>
        <w:t>2</w:t>
      </w:r>
      <w:r w:rsidRPr="00630F93">
        <w:rPr>
          <w:rFonts w:ascii="Times New Roman" w:hAnsi="Times New Roman" w:cs="Times New Roman"/>
          <w:sz w:val="24"/>
          <w:szCs w:val="24"/>
        </w:rPr>
        <w:t>-202</w:t>
      </w:r>
      <w:r w:rsidR="00630F93" w:rsidRPr="00630F93">
        <w:rPr>
          <w:rFonts w:ascii="Times New Roman" w:hAnsi="Times New Roman" w:cs="Times New Roman"/>
          <w:sz w:val="24"/>
          <w:szCs w:val="24"/>
        </w:rPr>
        <w:t>4</w:t>
      </w:r>
      <w:r w:rsidRPr="00630F93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630F93">
        <w:rPr>
          <w:rFonts w:ascii="Times New Roman" w:hAnsi="Times New Roman" w:cs="Times New Roman"/>
          <w:sz w:val="24"/>
          <w:szCs w:val="24"/>
        </w:rPr>
        <w:t xml:space="preserve"> </w:t>
      </w:r>
      <w:r w:rsidR="00630F93" w:rsidRPr="00630F93">
        <w:rPr>
          <w:rFonts w:ascii="Times New Roman" w:hAnsi="Times New Roman" w:cs="Times New Roman"/>
          <w:sz w:val="24"/>
          <w:szCs w:val="24"/>
        </w:rPr>
        <w:t>28 406,4 тыс</w:t>
      </w:r>
      <w:r w:rsidRPr="00630F93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630F93" w:rsidRPr="00630F93">
        <w:rPr>
          <w:rFonts w:ascii="Times New Roman" w:hAnsi="Times New Roman" w:cs="Times New Roman"/>
          <w:sz w:val="24"/>
          <w:szCs w:val="24"/>
        </w:rPr>
        <w:t>2</w:t>
      </w:r>
      <w:r w:rsidRPr="00630F9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30F93" w:rsidRPr="00630F93">
        <w:rPr>
          <w:rFonts w:ascii="Times New Roman" w:hAnsi="Times New Roman" w:cs="Times New Roman"/>
          <w:sz w:val="24"/>
          <w:szCs w:val="24"/>
        </w:rPr>
        <w:t>9 099,9 тыс</w:t>
      </w:r>
      <w:r w:rsidRPr="00630F93">
        <w:rPr>
          <w:rFonts w:ascii="Times New Roman" w:hAnsi="Times New Roman" w:cs="Times New Roman"/>
          <w:sz w:val="24"/>
          <w:szCs w:val="24"/>
        </w:rPr>
        <w:t>. рублей</w:t>
      </w:r>
      <w:r w:rsidR="00B843DC">
        <w:rPr>
          <w:rFonts w:ascii="Times New Roman" w:hAnsi="Times New Roman" w:cs="Times New Roman"/>
          <w:sz w:val="24"/>
          <w:szCs w:val="24"/>
        </w:rPr>
        <w:t xml:space="preserve"> (с ростом на 12,1% к первоначальной редакции бюджета на 2021 год)</w:t>
      </w:r>
      <w:r w:rsidRPr="00630F9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B9111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93">
        <w:rPr>
          <w:rFonts w:ascii="Times New Roman" w:hAnsi="Times New Roman" w:cs="Times New Roman"/>
          <w:sz w:val="24"/>
          <w:szCs w:val="24"/>
        </w:rPr>
        <w:t>В 202</w:t>
      </w:r>
      <w:r w:rsidR="00630F93" w:rsidRPr="00630F93">
        <w:rPr>
          <w:rFonts w:ascii="Times New Roman" w:hAnsi="Times New Roman" w:cs="Times New Roman"/>
          <w:sz w:val="24"/>
          <w:szCs w:val="24"/>
        </w:rPr>
        <w:t>3</w:t>
      </w:r>
      <w:r w:rsidRPr="00630F93">
        <w:rPr>
          <w:rFonts w:ascii="Times New Roman" w:hAnsi="Times New Roman" w:cs="Times New Roman"/>
          <w:sz w:val="24"/>
          <w:szCs w:val="24"/>
        </w:rPr>
        <w:t>-202</w:t>
      </w:r>
      <w:r w:rsidR="00630F93" w:rsidRPr="00630F93">
        <w:rPr>
          <w:rFonts w:ascii="Times New Roman" w:hAnsi="Times New Roman" w:cs="Times New Roman"/>
          <w:sz w:val="24"/>
          <w:szCs w:val="24"/>
        </w:rPr>
        <w:t>4</w:t>
      </w:r>
      <w:r w:rsidRPr="00630F93">
        <w:rPr>
          <w:rFonts w:ascii="Times New Roman" w:hAnsi="Times New Roman" w:cs="Times New Roman"/>
          <w:sz w:val="24"/>
          <w:szCs w:val="24"/>
        </w:rPr>
        <w:t xml:space="preserve"> годах бюджетные назначения по УСН запланированы</w:t>
      </w:r>
      <w:r w:rsidR="00897044" w:rsidRPr="00630F93">
        <w:rPr>
          <w:rFonts w:ascii="Times New Roman" w:hAnsi="Times New Roman" w:cs="Times New Roman"/>
          <w:sz w:val="24"/>
          <w:szCs w:val="24"/>
        </w:rPr>
        <w:t xml:space="preserve"> </w:t>
      </w:r>
      <w:r w:rsidRPr="00630F93">
        <w:rPr>
          <w:rFonts w:ascii="Times New Roman" w:hAnsi="Times New Roman" w:cs="Times New Roman"/>
          <w:sz w:val="24"/>
          <w:szCs w:val="24"/>
        </w:rPr>
        <w:t xml:space="preserve">с приростом к предыдущему году на </w:t>
      </w:r>
      <w:r w:rsidR="00630F93" w:rsidRPr="00630F93">
        <w:rPr>
          <w:rFonts w:ascii="Times New Roman" w:hAnsi="Times New Roman" w:cs="Times New Roman"/>
          <w:sz w:val="24"/>
          <w:szCs w:val="24"/>
        </w:rPr>
        <w:t>4,0</w:t>
      </w:r>
      <w:r w:rsidRPr="00630F93">
        <w:rPr>
          <w:rFonts w:ascii="Times New Roman" w:hAnsi="Times New Roman" w:cs="Times New Roman"/>
          <w:sz w:val="24"/>
          <w:szCs w:val="24"/>
        </w:rPr>
        <w:t>%</w:t>
      </w:r>
      <w:r w:rsidR="00C82E2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630F93">
        <w:rPr>
          <w:rFonts w:ascii="Times New Roman" w:hAnsi="Times New Roman" w:cs="Times New Roman"/>
          <w:sz w:val="24"/>
          <w:szCs w:val="24"/>
        </w:rPr>
        <w:t xml:space="preserve">, </w:t>
      </w:r>
      <w:r w:rsidRPr="00B91112">
        <w:rPr>
          <w:rFonts w:ascii="Times New Roman" w:hAnsi="Times New Roman" w:cs="Times New Roman"/>
          <w:sz w:val="24"/>
          <w:szCs w:val="24"/>
        </w:rPr>
        <w:t>что обусловлено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Pr="00B91112">
        <w:rPr>
          <w:rFonts w:ascii="Times New Roman" w:hAnsi="Times New Roman" w:cs="Times New Roman"/>
          <w:sz w:val="24"/>
          <w:szCs w:val="24"/>
        </w:rPr>
        <w:t>изменением законодательства в отношении налогоплательщиков, перешедших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Pr="00B91112">
        <w:rPr>
          <w:rFonts w:ascii="Times New Roman" w:hAnsi="Times New Roman" w:cs="Times New Roman"/>
          <w:sz w:val="24"/>
          <w:szCs w:val="24"/>
        </w:rPr>
        <w:t>на УСН в связи с отменой ЕНВД</w:t>
      </w:r>
      <w:r w:rsidR="00B91112">
        <w:rPr>
          <w:rFonts w:ascii="Times New Roman" w:hAnsi="Times New Roman" w:cs="Times New Roman"/>
          <w:sz w:val="24"/>
          <w:szCs w:val="24"/>
        </w:rPr>
        <w:t>,</w:t>
      </w:r>
      <w:r w:rsidRPr="00B91112">
        <w:rPr>
          <w:rFonts w:ascii="Times New Roman" w:hAnsi="Times New Roman" w:cs="Times New Roman"/>
          <w:sz w:val="24"/>
          <w:szCs w:val="24"/>
        </w:rPr>
        <w:t xml:space="preserve"> в части увеличения для них ставки, а также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Pr="00B91112">
        <w:rPr>
          <w:rFonts w:ascii="Times New Roman" w:hAnsi="Times New Roman" w:cs="Times New Roman"/>
          <w:sz w:val="24"/>
          <w:szCs w:val="24"/>
        </w:rPr>
        <w:t>уплаты минимального налога за 202</w:t>
      </w:r>
      <w:r w:rsidR="00B91112" w:rsidRPr="00B91112">
        <w:rPr>
          <w:rFonts w:ascii="Times New Roman" w:hAnsi="Times New Roman" w:cs="Times New Roman"/>
          <w:sz w:val="24"/>
          <w:szCs w:val="24"/>
        </w:rPr>
        <w:t>2</w:t>
      </w:r>
      <w:r w:rsidRPr="00B911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1112" w:rsidRDefault="00B91112" w:rsidP="00296CCA">
      <w:pPr>
        <w:spacing w:after="0"/>
        <w:ind w:firstLine="708"/>
        <w:jc w:val="both"/>
      </w:pPr>
      <w:r w:rsidRPr="00B91112">
        <w:rPr>
          <w:rFonts w:ascii="Times New Roman" w:hAnsi="Times New Roman" w:cs="Times New Roman"/>
          <w:sz w:val="24"/>
          <w:szCs w:val="24"/>
        </w:rPr>
        <w:t xml:space="preserve">По </w:t>
      </w:r>
      <w:r w:rsidR="003913FB" w:rsidRPr="00B91112">
        <w:rPr>
          <w:rFonts w:ascii="Times New Roman" w:hAnsi="Times New Roman" w:cs="Times New Roman"/>
          <w:sz w:val="24"/>
          <w:szCs w:val="24"/>
        </w:rPr>
        <w:t>налог</w:t>
      </w:r>
      <w:r w:rsidRPr="00B91112">
        <w:rPr>
          <w:rFonts w:ascii="Times New Roman" w:hAnsi="Times New Roman" w:cs="Times New Roman"/>
          <w:sz w:val="24"/>
          <w:szCs w:val="24"/>
        </w:rPr>
        <w:t>у</w:t>
      </w:r>
      <w:r w:rsidR="003913FB" w:rsidRPr="00B91112">
        <w:rPr>
          <w:rFonts w:ascii="Times New Roman" w:hAnsi="Times New Roman" w:cs="Times New Roman"/>
          <w:sz w:val="24"/>
          <w:szCs w:val="24"/>
        </w:rPr>
        <w:t>, взимаемого в связи с применением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91112">
        <w:rPr>
          <w:rFonts w:ascii="Times New Roman" w:hAnsi="Times New Roman" w:cs="Times New Roman"/>
          <w:sz w:val="24"/>
          <w:szCs w:val="24"/>
        </w:rPr>
        <w:t>патентной системы налогообложения, планируются поступления в сумме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Pr="00B91112">
        <w:rPr>
          <w:rFonts w:ascii="Times New Roman" w:hAnsi="Times New Roman" w:cs="Times New Roman"/>
          <w:sz w:val="24"/>
          <w:szCs w:val="24"/>
        </w:rPr>
        <w:t>9 333,1 тыс</w:t>
      </w:r>
      <w:r w:rsidR="003913FB" w:rsidRPr="00B91112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Pr="00B91112">
        <w:rPr>
          <w:rFonts w:ascii="Times New Roman" w:hAnsi="Times New Roman" w:cs="Times New Roman"/>
          <w:sz w:val="24"/>
          <w:szCs w:val="24"/>
        </w:rPr>
        <w:t>2</w:t>
      </w:r>
      <w:r w:rsidR="003913FB" w:rsidRPr="00B91112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B91112">
        <w:rPr>
          <w:rFonts w:ascii="Times New Roman" w:hAnsi="Times New Roman" w:cs="Times New Roman"/>
          <w:sz w:val="24"/>
          <w:szCs w:val="24"/>
        </w:rPr>
        <w:t>2 990,0 тыс</w:t>
      </w:r>
      <w:r w:rsidR="003913FB" w:rsidRPr="00B91112">
        <w:rPr>
          <w:rFonts w:ascii="Times New Roman" w:hAnsi="Times New Roman" w:cs="Times New Roman"/>
          <w:sz w:val="24"/>
          <w:szCs w:val="24"/>
        </w:rPr>
        <w:t>. рублей</w:t>
      </w:r>
      <w:r w:rsidR="00C82E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C82E25">
        <w:rPr>
          <w:rFonts w:ascii="Times New Roman" w:hAnsi="Times New Roman" w:cs="Times New Roman"/>
          <w:sz w:val="24"/>
          <w:szCs w:val="24"/>
        </w:rPr>
        <w:t xml:space="preserve"> в более чем 20 раз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97044" w:rsidRPr="00B91112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91112">
        <w:rPr>
          <w:rFonts w:ascii="Times New Roman" w:hAnsi="Times New Roman" w:cs="Times New Roman"/>
          <w:sz w:val="24"/>
          <w:szCs w:val="24"/>
        </w:rPr>
        <w:t>первоначальной редакции бюджета на 202</w:t>
      </w:r>
      <w:r w:rsidRPr="00B91112">
        <w:rPr>
          <w:rFonts w:ascii="Times New Roman" w:hAnsi="Times New Roman" w:cs="Times New Roman"/>
          <w:sz w:val="24"/>
          <w:szCs w:val="24"/>
        </w:rPr>
        <w:t>1</w:t>
      </w:r>
      <w:r w:rsidR="003913FB" w:rsidRPr="00B91112">
        <w:rPr>
          <w:rFonts w:ascii="Times New Roman" w:hAnsi="Times New Roman" w:cs="Times New Roman"/>
          <w:sz w:val="24"/>
          <w:szCs w:val="24"/>
        </w:rPr>
        <w:t xml:space="preserve"> год</w:t>
      </w:r>
      <w:r w:rsidR="00C82E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1112">
        <w:t xml:space="preserve"> </w:t>
      </w:r>
    </w:p>
    <w:p w:rsidR="003913FB" w:rsidRDefault="00B91112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112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ростом к предыдущему году на 4,0%</w:t>
      </w:r>
      <w:r w:rsidR="00C82E2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B91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12">
        <w:rPr>
          <w:rFonts w:ascii="Times New Roman" w:hAnsi="Times New Roman" w:cs="Times New Roman"/>
          <w:sz w:val="24"/>
          <w:szCs w:val="24"/>
        </w:rPr>
        <w:t>за счет увеличения коэффициентов-дефляторов, а также в связи с отменой права применения нулевой ставки для вновь зарегистрированных индивидуальных предпринимателей в 2020-2021 годах, осуществляющих деятельность в производственной, социальной и научной сферах и сфере бытовых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112" w:rsidRPr="00DE27D0" w:rsidRDefault="00B91112" w:rsidP="00B91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D0">
        <w:rPr>
          <w:rFonts w:ascii="Times New Roman" w:hAnsi="Times New Roman" w:cs="Times New Roman"/>
          <w:sz w:val="24"/>
          <w:szCs w:val="24"/>
        </w:rPr>
        <w:t>По единому сельскохозяйственному налогу  в 2022-2024 годах планируются поступления в сумме 519,4 тыс. рублей, в том числе на 2022 год – 173,0 тыс. рублей (снижение к первоначальной редакции бюджета на 2021 год на 26,4%</w:t>
      </w:r>
      <w:r w:rsidR="00C82E25">
        <w:rPr>
          <w:rFonts w:ascii="Times New Roman" w:hAnsi="Times New Roman" w:cs="Times New Roman"/>
          <w:sz w:val="24"/>
          <w:szCs w:val="24"/>
        </w:rPr>
        <w:t>)</w:t>
      </w:r>
      <w:r w:rsidRPr="00DE27D0">
        <w:rPr>
          <w:rFonts w:ascii="Times New Roman" w:hAnsi="Times New Roman" w:cs="Times New Roman"/>
          <w:sz w:val="24"/>
          <w:szCs w:val="24"/>
        </w:rPr>
        <w:t>.</w:t>
      </w:r>
    </w:p>
    <w:p w:rsidR="00DE27D0" w:rsidRDefault="00B91112" w:rsidP="00B91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D0">
        <w:rPr>
          <w:rFonts w:ascii="Times New Roman" w:hAnsi="Times New Roman" w:cs="Times New Roman"/>
          <w:sz w:val="24"/>
          <w:szCs w:val="24"/>
        </w:rPr>
        <w:t xml:space="preserve">В 2023-2024 годах поступление налога запланировано </w:t>
      </w:r>
      <w:r w:rsidR="00DE27D0" w:rsidRPr="00DE27D0">
        <w:rPr>
          <w:rFonts w:ascii="Times New Roman" w:hAnsi="Times New Roman" w:cs="Times New Roman"/>
          <w:sz w:val="24"/>
          <w:szCs w:val="24"/>
        </w:rPr>
        <w:t>практически на уровне 2022 года.</w:t>
      </w:r>
    </w:p>
    <w:p w:rsidR="003913FB" w:rsidRPr="0072797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78">
        <w:rPr>
          <w:rFonts w:ascii="Times New Roman" w:hAnsi="Times New Roman" w:cs="Times New Roman"/>
          <w:b/>
          <w:sz w:val="24"/>
          <w:szCs w:val="24"/>
        </w:rPr>
        <w:t>5.2. Результаты проверки и анализа неналоговых доходов Проекта</w:t>
      </w:r>
      <w:r w:rsidR="00897044" w:rsidRPr="0072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7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3913FB" w:rsidRPr="0072797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78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неналоговые доходы </w:t>
      </w:r>
      <w:r w:rsidRPr="00FB3390">
        <w:rPr>
          <w:rFonts w:ascii="Times New Roman" w:hAnsi="Times New Roman" w:cs="Times New Roman"/>
          <w:sz w:val="24"/>
          <w:szCs w:val="24"/>
        </w:rPr>
        <w:t>запланированы</w:t>
      </w:r>
      <w:r w:rsidR="00897044" w:rsidRPr="00FB3390">
        <w:rPr>
          <w:rFonts w:ascii="Times New Roman" w:hAnsi="Times New Roman" w:cs="Times New Roman"/>
          <w:sz w:val="24"/>
          <w:szCs w:val="24"/>
        </w:rPr>
        <w:t xml:space="preserve"> </w:t>
      </w:r>
      <w:r w:rsidRPr="00FB339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B3390" w:rsidRPr="00FB3390">
        <w:rPr>
          <w:rFonts w:ascii="Times New Roman" w:hAnsi="Times New Roman" w:cs="Times New Roman"/>
          <w:sz w:val="24"/>
          <w:szCs w:val="24"/>
        </w:rPr>
        <w:t>19 896,9 тыс</w:t>
      </w:r>
      <w:r w:rsidRPr="00FB3390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727978" w:rsidRPr="00FB3390">
        <w:rPr>
          <w:rFonts w:ascii="Times New Roman" w:hAnsi="Times New Roman" w:cs="Times New Roman"/>
          <w:sz w:val="24"/>
          <w:szCs w:val="24"/>
        </w:rPr>
        <w:t>2</w:t>
      </w:r>
      <w:r w:rsidRPr="00FB339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B3390" w:rsidRPr="00FB3390">
        <w:rPr>
          <w:rFonts w:ascii="Times New Roman" w:hAnsi="Times New Roman" w:cs="Times New Roman"/>
          <w:sz w:val="24"/>
          <w:szCs w:val="24"/>
        </w:rPr>
        <w:t>6 406,0</w:t>
      </w:r>
      <w:r w:rsidRPr="00FB3390">
        <w:rPr>
          <w:rFonts w:ascii="Times New Roman" w:hAnsi="Times New Roman" w:cs="Times New Roman"/>
          <w:sz w:val="24"/>
          <w:szCs w:val="24"/>
        </w:rPr>
        <w:t>. рублей,</w:t>
      </w:r>
      <w:r w:rsidR="00897044" w:rsidRPr="00FB3390">
        <w:rPr>
          <w:rFonts w:ascii="Times New Roman" w:hAnsi="Times New Roman" w:cs="Times New Roman"/>
          <w:sz w:val="24"/>
          <w:szCs w:val="24"/>
        </w:rPr>
        <w:t xml:space="preserve"> </w:t>
      </w:r>
      <w:r w:rsidRPr="00FB339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B3390" w:rsidRPr="00FB3390">
        <w:rPr>
          <w:rFonts w:ascii="Times New Roman" w:hAnsi="Times New Roman" w:cs="Times New Roman"/>
          <w:sz w:val="24"/>
          <w:szCs w:val="24"/>
        </w:rPr>
        <w:t>9,3</w:t>
      </w:r>
      <w:r w:rsidRPr="00FB3390">
        <w:rPr>
          <w:rFonts w:ascii="Times New Roman" w:hAnsi="Times New Roman" w:cs="Times New Roman"/>
          <w:sz w:val="24"/>
          <w:szCs w:val="24"/>
        </w:rPr>
        <w:t xml:space="preserve">% </w:t>
      </w:r>
      <w:r w:rsidR="00FB3390" w:rsidRPr="00FB3390">
        <w:rPr>
          <w:rFonts w:ascii="Times New Roman" w:hAnsi="Times New Roman" w:cs="Times New Roman"/>
          <w:sz w:val="24"/>
          <w:szCs w:val="24"/>
        </w:rPr>
        <w:t>выше</w:t>
      </w:r>
      <w:r w:rsidRPr="00FB3390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727978" w:rsidRPr="00FB3390">
        <w:rPr>
          <w:rFonts w:ascii="Times New Roman" w:hAnsi="Times New Roman" w:cs="Times New Roman"/>
          <w:sz w:val="24"/>
          <w:szCs w:val="24"/>
        </w:rPr>
        <w:t>1</w:t>
      </w:r>
      <w:r w:rsidRPr="00FB33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72797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78">
        <w:rPr>
          <w:rFonts w:ascii="Times New Roman" w:hAnsi="Times New Roman" w:cs="Times New Roman"/>
          <w:sz w:val="24"/>
          <w:szCs w:val="24"/>
        </w:rPr>
        <w:t>Проектом бюджета предусматриваются следующие назначения по неналоговым платежам.</w:t>
      </w:r>
    </w:p>
    <w:p w:rsidR="003913FB" w:rsidRPr="0072797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78">
        <w:rPr>
          <w:rFonts w:ascii="Times New Roman" w:hAnsi="Times New Roman" w:cs="Times New Roman"/>
          <w:sz w:val="24"/>
          <w:szCs w:val="24"/>
        </w:rPr>
        <w:t xml:space="preserve">5.2.1. Доходы </w:t>
      </w:r>
      <w:r w:rsidRPr="00042D4C">
        <w:rPr>
          <w:rFonts w:ascii="Times New Roman" w:hAnsi="Times New Roman" w:cs="Times New Roman"/>
          <w:sz w:val="24"/>
          <w:szCs w:val="24"/>
        </w:rPr>
        <w:t>от арендной платы за земельные участки в трехлетнем</w:t>
      </w:r>
      <w:r w:rsidR="00897044" w:rsidRPr="000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C">
        <w:rPr>
          <w:rFonts w:ascii="Times New Roman" w:hAnsi="Times New Roman" w:cs="Times New Roman"/>
          <w:sz w:val="24"/>
          <w:szCs w:val="24"/>
        </w:rPr>
        <w:t xml:space="preserve">бюджетном цикле планируются в объеме </w:t>
      </w:r>
      <w:r w:rsidR="00FB3390" w:rsidRPr="00042D4C">
        <w:rPr>
          <w:rFonts w:ascii="Times New Roman" w:hAnsi="Times New Roman" w:cs="Times New Roman"/>
          <w:sz w:val="24"/>
          <w:szCs w:val="24"/>
        </w:rPr>
        <w:t>12 755,9 тыс</w:t>
      </w:r>
      <w:r w:rsidRPr="00042D4C">
        <w:rPr>
          <w:rFonts w:ascii="Times New Roman" w:hAnsi="Times New Roman" w:cs="Times New Roman"/>
          <w:sz w:val="24"/>
          <w:szCs w:val="24"/>
        </w:rPr>
        <w:t>. рублей, в том числе</w:t>
      </w:r>
      <w:r w:rsidR="00897044" w:rsidRPr="000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C">
        <w:rPr>
          <w:rFonts w:ascii="Times New Roman" w:hAnsi="Times New Roman" w:cs="Times New Roman"/>
          <w:sz w:val="24"/>
          <w:szCs w:val="24"/>
        </w:rPr>
        <w:t>в 202</w:t>
      </w:r>
      <w:r w:rsidR="00727978" w:rsidRPr="00042D4C">
        <w:rPr>
          <w:rFonts w:ascii="Times New Roman" w:hAnsi="Times New Roman" w:cs="Times New Roman"/>
          <w:sz w:val="24"/>
          <w:szCs w:val="24"/>
        </w:rPr>
        <w:t>2</w:t>
      </w:r>
      <w:r w:rsidRPr="00042D4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42D4C" w:rsidRPr="00042D4C">
        <w:rPr>
          <w:rFonts w:ascii="Times New Roman" w:hAnsi="Times New Roman" w:cs="Times New Roman"/>
          <w:sz w:val="24"/>
          <w:szCs w:val="24"/>
        </w:rPr>
        <w:t>4 080,0 тыс</w:t>
      </w:r>
      <w:r w:rsidRPr="00042D4C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042D4C" w:rsidRPr="00042D4C">
        <w:rPr>
          <w:rFonts w:ascii="Times New Roman" w:hAnsi="Times New Roman" w:cs="Times New Roman"/>
          <w:sz w:val="24"/>
          <w:szCs w:val="24"/>
        </w:rPr>
        <w:t>4,6</w:t>
      </w:r>
      <w:r w:rsidRPr="00042D4C">
        <w:rPr>
          <w:rFonts w:ascii="Times New Roman" w:hAnsi="Times New Roman" w:cs="Times New Roman"/>
          <w:sz w:val="24"/>
          <w:szCs w:val="24"/>
        </w:rPr>
        <w:t xml:space="preserve">% </w:t>
      </w:r>
      <w:r w:rsidR="00042D4C" w:rsidRPr="00042D4C">
        <w:rPr>
          <w:rFonts w:ascii="Times New Roman" w:hAnsi="Times New Roman" w:cs="Times New Roman"/>
          <w:sz w:val="24"/>
          <w:szCs w:val="24"/>
        </w:rPr>
        <w:t>выше</w:t>
      </w:r>
      <w:r w:rsidRPr="00042D4C">
        <w:rPr>
          <w:rFonts w:ascii="Times New Roman" w:hAnsi="Times New Roman" w:cs="Times New Roman"/>
          <w:sz w:val="24"/>
          <w:szCs w:val="24"/>
        </w:rPr>
        <w:t xml:space="preserve"> первоначальной редакции</w:t>
      </w:r>
      <w:r w:rsidR="00897044" w:rsidRPr="000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C">
        <w:rPr>
          <w:rFonts w:ascii="Times New Roman" w:hAnsi="Times New Roman" w:cs="Times New Roman"/>
          <w:sz w:val="24"/>
          <w:szCs w:val="24"/>
        </w:rPr>
        <w:t>бюджета на 202</w:t>
      </w:r>
      <w:r w:rsidR="00727978" w:rsidRPr="00042D4C">
        <w:rPr>
          <w:rFonts w:ascii="Times New Roman" w:hAnsi="Times New Roman" w:cs="Times New Roman"/>
          <w:sz w:val="24"/>
          <w:szCs w:val="24"/>
        </w:rPr>
        <w:t>1</w:t>
      </w:r>
      <w:r w:rsidRPr="00042D4C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7978">
        <w:rPr>
          <w:rFonts w:ascii="Times New Roman" w:hAnsi="Times New Roman" w:cs="Times New Roman"/>
          <w:sz w:val="24"/>
          <w:szCs w:val="24"/>
        </w:rPr>
        <w:t>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78">
        <w:rPr>
          <w:rFonts w:ascii="Times New Roman" w:hAnsi="Times New Roman" w:cs="Times New Roman"/>
          <w:sz w:val="24"/>
          <w:szCs w:val="24"/>
        </w:rPr>
        <w:t>В 202</w:t>
      </w:r>
      <w:r w:rsidR="00727978" w:rsidRPr="00727978">
        <w:rPr>
          <w:rFonts w:ascii="Times New Roman" w:hAnsi="Times New Roman" w:cs="Times New Roman"/>
          <w:sz w:val="24"/>
          <w:szCs w:val="24"/>
        </w:rPr>
        <w:t>3</w:t>
      </w:r>
      <w:r w:rsidRPr="00727978">
        <w:rPr>
          <w:rFonts w:ascii="Times New Roman" w:hAnsi="Times New Roman" w:cs="Times New Roman"/>
          <w:sz w:val="24"/>
          <w:szCs w:val="24"/>
        </w:rPr>
        <w:t xml:space="preserve"> году поступление арендной платы к </w:t>
      </w:r>
      <w:r w:rsidRPr="00042D4C">
        <w:rPr>
          <w:rFonts w:ascii="Times New Roman" w:hAnsi="Times New Roman" w:cs="Times New Roman"/>
          <w:sz w:val="24"/>
          <w:szCs w:val="24"/>
        </w:rPr>
        <w:t>предыдущему году запланировано</w:t>
      </w:r>
      <w:r w:rsidR="00897044" w:rsidRPr="000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C">
        <w:rPr>
          <w:rFonts w:ascii="Times New Roman" w:hAnsi="Times New Roman" w:cs="Times New Roman"/>
          <w:sz w:val="24"/>
          <w:szCs w:val="24"/>
        </w:rPr>
        <w:t>с</w:t>
      </w:r>
      <w:r w:rsidR="00042D4C" w:rsidRPr="00042D4C">
        <w:rPr>
          <w:rFonts w:ascii="Times New Roman" w:hAnsi="Times New Roman" w:cs="Times New Roman"/>
          <w:sz w:val="24"/>
          <w:szCs w:val="24"/>
        </w:rPr>
        <w:t xml:space="preserve"> ростом </w:t>
      </w:r>
      <w:r w:rsidRPr="00042D4C">
        <w:rPr>
          <w:rFonts w:ascii="Times New Roman" w:hAnsi="Times New Roman" w:cs="Times New Roman"/>
          <w:sz w:val="24"/>
          <w:szCs w:val="24"/>
        </w:rPr>
        <w:t>на 4,5%, в 202</w:t>
      </w:r>
      <w:r w:rsidR="00727978" w:rsidRPr="00042D4C">
        <w:rPr>
          <w:rFonts w:ascii="Times New Roman" w:hAnsi="Times New Roman" w:cs="Times New Roman"/>
          <w:sz w:val="24"/>
          <w:szCs w:val="24"/>
        </w:rPr>
        <w:t>4</w:t>
      </w:r>
      <w:r w:rsidRPr="00042D4C">
        <w:rPr>
          <w:rFonts w:ascii="Times New Roman" w:hAnsi="Times New Roman" w:cs="Times New Roman"/>
          <w:sz w:val="24"/>
          <w:szCs w:val="24"/>
        </w:rPr>
        <w:t xml:space="preserve"> году – с ростом на </w:t>
      </w:r>
      <w:r w:rsidR="00042D4C" w:rsidRPr="00042D4C">
        <w:rPr>
          <w:rFonts w:ascii="Times New Roman" w:hAnsi="Times New Roman" w:cs="Times New Roman"/>
          <w:sz w:val="24"/>
          <w:szCs w:val="24"/>
        </w:rPr>
        <w:t>3,5</w:t>
      </w:r>
      <w:r w:rsidRPr="00042D4C">
        <w:rPr>
          <w:rFonts w:ascii="Times New Roman" w:hAnsi="Times New Roman" w:cs="Times New Roman"/>
          <w:sz w:val="24"/>
          <w:szCs w:val="24"/>
        </w:rPr>
        <w:t>%.</w:t>
      </w:r>
    </w:p>
    <w:p w:rsidR="00042D4C" w:rsidRDefault="00042D4C" w:rsidP="00042D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5.2.2.</w:t>
      </w:r>
      <w:r w:rsidRPr="00042D4C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42D4C">
        <w:rPr>
          <w:rFonts w:ascii="Times New Roman" w:hAnsi="Times New Roman" w:cs="Times New Roman"/>
          <w:sz w:val="24"/>
          <w:szCs w:val="24"/>
        </w:rPr>
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трехлетнем бюджетном цикле планируются в объеме 60,0 тыс. рублей, в том числе в 2022 году – 20,0 тыс. рублей (поступление указанных доходов в бюджете на 2021 год не предусмотрены).</w:t>
      </w:r>
      <w:proofErr w:type="gramEnd"/>
    </w:p>
    <w:p w:rsidR="00160730" w:rsidRDefault="00160730" w:rsidP="00042D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30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160730">
        <w:rPr>
          <w:rFonts w:ascii="Times New Roman" w:hAnsi="Times New Roman" w:cs="Times New Roman"/>
          <w:sz w:val="24"/>
          <w:szCs w:val="24"/>
        </w:rPr>
        <w:t xml:space="preserve"> году поступление арендной платы </w:t>
      </w:r>
      <w:r>
        <w:rPr>
          <w:rFonts w:ascii="Times New Roman" w:hAnsi="Times New Roman" w:cs="Times New Roman"/>
          <w:sz w:val="24"/>
          <w:szCs w:val="24"/>
        </w:rPr>
        <w:t>запланировано на уровне 2022 года.</w:t>
      </w:r>
    </w:p>
    <w:p w:rsidR="0031428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78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31428F">
        <w:rPr>
          <w:rFonts w:ascii="Times New Roman" w:hAnsi="Times New Roman" w:cs="Times New Roman"/>
          <w:sz w:val="24"/>
          <w:szCs w:val="24"/>
        </w:rPr>
        <w:t>3</w:t>
      </w:r>
      <w:r w:rsidRPr="00727978">
        <w:rPr>
          <w:rFonts w:ascii="Times New Roman" w:hAnsi="Times New Roman" w:cs="Times New Roman"/>
          <w:sz w:val="24"/>
          <w:szCs w:val="24"/>
        </w:rPr>
        <w:t>. Доходы от сдачи в аренду муниципального имущества в трехлетнем</w:t>
      </w:r>
      <w:r w:rsidR="00897044" w:rsidRPr="00727978">
        <w:rPr>
          <w:rFonts w:ascii="Times New Roman" w:hAnsi="Times New Roman" w:cs="Times New Roman"/>
          <w:sz w:val="24"/>
          <w:szCs w:val="24"/>
        </w:rPr>
        <w:t xml:space="preserve"> </w:t>
      </w:r>
      <w:r w:rsidRPr="00727978">
        <w:rPr>
          <w:rFonts w:ascii="Times New Roman" w:hAnsi="Times New Roman" w:cs="Times New Roman"/>
          <w:sz w:val="24"/>
          <w:szCs w:val="24"/>
        </w:rPr>
        <w:t xml:space="preserve">бюджетном цикле планируются в </w:t>
      </w:r>
      <w:r w:rsidRPr="0031428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31428F" w:rsidRPr="0031428F">
        <w:rPr>
          <w:rFonts w:ascii="Times New Roman" w:hAnsi="Times New Roman" w:cs="Times New Roman"/>
          <w:sz w:val="24"/>
          <w:szCs w:val="24"/>
        </w:rPr>
        <w:t>3 894,0</w:t>
      </w:r>
      <w:r w:rsidR="0031428F">
        <w:rPr>
          <w:rFonts w:ascii="Times New Roman" w:hAnsi="Times New Roman" w:cs="Times New Roman"/>
          <w:sz w:val="24"/>
          <w:szCs w:val="24"/>
        </w:rPr>
        <w:t xml:space="preserve"> тыс</w:t>
      </w:r>
      <w:r w:rsidRPr="0031428F">
        <w:rPr>
          <w:rFonts w:ascii="Times New Roman" w:hAnsi="Times New Roman" w:cs="Times New Roman"/>
          <w:sz w:val="24"/>
          <w:szCs w:val="24"/>
        </w:rPr>
        <w:t>. рублей, в том числе</w:t>
      </w:r>
      <w:r w:rsidR="00897044" w:rsidRPr="0031428F">
        <w:rPr>
          <w:rFonts w:ascii="Times New Roman" w:hAnsi="Times New Roman" w:cs="Times New Roman"/>
          <w:sz w:val="24"/>
          <w:szCs w:val="24"/>
        </w:rPr>
        <w:t xml:space="preserve"> </w:t>
      </w:r>
      <w:r w:rsidRPr="0031428F">
        <w:rPr>
          <w:rFonts w:ascii="Times New Roman" w:hAnsi="Times New Roman" w:cs="Times New Roman"/>
          <w:sz w:val="24"/>
          <w:szCs w:val="24"/>
        </w:rPr>
        <w:t>в 202</w:t>
      </w:r>
      <w:r w:rsidR="00727978" w:rsidRPr="0031428F">
        <w:rPr>
          <w:rFonts w:ascii="Times New Roman" w:hAnsi="Times New Roman" w:cs="Times New Roman"/>
          <w:sz w:val="24"/>
          <w:szCs w:val="24"/>
        </w:rPr>
        <w:t>2</w:t>
      </w:r>
      <w:r w:rsidRPr="0031428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1428F" w:rsidRPr="0031428F">
        <w:rPr>
          <w:rFonts w:ascii="Times New Roman" w:hAnsi="Times New Roman" w:cs="Times New Roman"/>
          <w:sz w:val="24"/>
          <w:szCs w:val="24"/>
        </w:rPr>
        <w:t>1 298,0 тыс</w:t>
      </w:r>
      <w:r w:rsidRPr="0031428F">
        <w:rPr>
          <w:rFonts w:ascii="Times New Roman" w:hAnsi="Times New Roman" w:cs="Times New Roman"/>
          <w:sz w:val="24"/>
          <w:szCs w:val="24"/>
        </w:rPr>
        <w:t>. рублей</w:t>
      </w:r>
      <w:r w:rsidR="0031428F" w:rsidRPr="0031428F">
        <w:rPr>
          <w:rFonts w:ascii="Times New Roman" w:hAnsi="Times New Roman" w:cs="Times New Roman"/>
          <w:sz w:val="24"/>
          <w:szCs w:val="24"/>
        </w:rPr>
        <w:t xml:space="preserve"> (из них 908,0 тыс. рублей аренда имущества</w:t>
      </w:r>
      <w:r w:rsidR="0031428F">
        <w:rPr>
          <w:rFonts w:ascii="Times New Roman" w:hAnsi="Times New Roman" w:cs="Times New Roman"/>
          <w:sz w:val="24"/>
          <w:szCs w:val="24"/>
        </w:rPr>
        <w:t xml:space="preserve"> муниципальной казны), </w:t>
      </w:r>
      <w:r w:rsidR="0031428F" w:rsidRPr="0031428F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1428F">
        <w:rPr>
          <w:rFonts w:ascii="Times New Roman" w:hAnsi="Times New Roman" w:cs="Times New Roman"/>
          <w:sz w:val="24"/>
          <w:szCs w:val="24"/>
        </w:rPr>
        <w:t>23,6</w:t>
      </w:r>
      <w:r w:rsidR="0031428F" w:rsidRPr="0031428F">
        <w:rPr>
          <w:rFonts w:ascii="Times New Roman" w:hAnsi="Times New Roman" w:cs="Times New Roman"/>
          <w:sz w:val="24"/>
          <w:szCs w:val="24"/>
        </w:rPr>
        <w:t>% выше первоначальной редакции бюджета на 2021 год.</w:t>
      </w:r>
      <w:r w:rsidR="00314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30" w:rsidRDefault="00160730" w:rsidP="00160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30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160730">
        <w:rPr>
          <w:rFonts w:ascii="Times New Roman" w:hAnsi="Times New Roman" w:cs="Times New Roman"/>
          <w:sz w:val="24"/>
          <w:szCs w:val="24"/>
        </w:rPr>
        <w:t xml:space="preserve"> году поступление арендной платы </w:t>
      </w:r>
      <w:r>
        <w:rPr>
          <w:rFonts w:ascii="Times New Roman" w:hAnsi="Times New Roman" w:cs="Times New Roman"/>
          <w:sz w:val="24"/>
          <w:szCs w:val="24"/>
        </w:rPr>
        <w:t>запланировано на уровне 2022 года.</w:t>
      </w:r>
    </w:p>
    <w:p w:rsidR="002A14A3" w:rsidRPr="00C743F3" w:rsidRDefault="002A14A3" w:rsidP="002A14A3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показали результаты проведенной КСО проверки  </w:t>
      </w:r>
      <w:r w:rsidRPr="002A14A3">
        <w:rPr>
          <w:rFonts w:ascii="Times New Roman" w:hAnsi="Times New Roman" w:cs="Times New Roman"/>
          <w:sz w:val="24"/>
          <w:szCs w:val="24"/>
        </w:rPr>
        <w:t>эффективности и результативности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14A3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A14A3">
        <w:rPr>
          <w:rFonts w:ascii="Times New Roman" w:hAnsi="Times New Roman" w:cs="Times New Roman"/>
          <w:sz w:val="24"/>
          <w:szCs w:val="24"/>
        </w:rPr>
        <w:t xml:space="preserve"> неналоговых доходов </w:t>
      </w:r>
      <w:r>
        <w:rPr>
          <w:rFonts w:ascii="Times New Roman" w:hAnsi="Times New Roman" w:cs="Times New Roman"/>
          <w:sz w:val="24"/>
          <w:szCs w:val="24"/>
        </w:rPr>
        <w:t>не в полной мере исполняются полномочия</w:t>
      </w:r>
      <w:r w:rsidRPr="002A14A3">
        <w:t xml:space="preserve"> </w:t>
      </w:r>
      <w:r w:rsidRPr="002A14A3">
        <w:rPr>
          <w:rFonts w:ascii="Times New Roman" w:hAnsi="Times New Roman" w:cs="Times New Roman"/>
          <w:sz w:val="24"/>
          <w:szCs w:val="24"/>
        </w:rPr>
        <w:t>за полнотой и своевременностью осуществления платежей в бюджет,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C74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начисляются пени </w:t>
      </w:r>
      <w:r w:rsidRPr="002A14A3">
        <w:rPr>
          <w:rFonts w:ascii="Times New Roman" w:hAnsi="Times New Roman" w:cs="Times New Roman"/>
          <w:sz w:val="24"/>
          <w:szCs w:val="24"/>
        </w:rPr>
        <w:t>за</w:t>
      </w:r>
      <w:r w:rsidRPr="002A14A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несвоевременную плату за наем муниципального жилья</w:t>
      </w:r>
      <w:r w:rsid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>
        <w:rPr>
          <w:color w:val="262626"/>
          <w:sz w:val="24"/>
          <w:szCs w:val="24"/>
          <w:lang w:eastAsia="ru-RU"/>
        </w:rPr>
        <w:t xml:space="preserve"> </w:t>
      </w:r>
      <w:r w:rsidRP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что </w:t>
      </w:r>
      <w:r w:rsidRPr="000B1716">
        <w:rPr>
          <w:rFonts w:ascii="Times New Roman" w:hAnsi="Times New Roman" w:cs="Times New Roman"/>
          <w:b/>
          <w:color w:val="262626"/>
          <w:sz w:val="24"/>
          <w:szCs w:val="24"/>
          <w:lang w:eastAsia="ru-RU"/>
        </w:rPr>
        <w:t>не согласуется</w:t>
      </w:r>
      <w:r w:rsidRP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с принципом полноты отражения доходов, установленн</w:t>
      </w:r>
      <w:r w:rsid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ого</w:t>
      </w:r>
      <w:r w:rsidRP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статьей 32 БК</w:t>
      </w:r>
      <w:r w:rsid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C743F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РФ. </w:t>
      </w:r>
      <w:proofErr w:type="gramEnd"/>
    </w:p>
    <w:p w:rsidR="003913FB" w:rsidRPr="0016073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30">
        <w:rPr>
          <w:rFonts w:ascii="Times New Roman" w:hAnsi="Times New Roman" w:cs="Times New Roman"/>
          <w:sz w:val="24"/>
          <w:szCs w:val="24"/>
        </w:rPr>
        <w:t>5.2.</w:t>
      </w:r>
      <w:r w:rsidR="00D71B78">
        <w:rPr>
          <w:rFonts w:ascii="Times New Roman" w:hAnsi="Times New Roman" w:cs="Times New Roman"/>
          <w:sz w:val="24"/>
          <w:szCs w:val="24"/>
        </w:rPr>
        <w:t>4</w:t>
      </w:r>
      <w:r w:rsidRPr="00160730">
        <w:rPr>
          <w:rFonts w:ascii="Times New Roman" w:hAnsi="Times New Roman" w:cs="Times New Roman"/>
          <w:sz w:val="24"/>
          <w:szCs w:val="24"/>
        </w:rPr>
        <w:t>. Доходы от продажи земельных участков</w:t>
      </w:r>
      <w:r w:rsidR="00160730" w:rsidRPr="00160730">
        <w:rPr>
          <w:rFonts w:ascii="Times New Roman" w:hAnsi="Times New Roman" w:cs="Times New Roman"/>
          <w:sz w:val="24"/>
          <w:szCs w:val="24"/>
        </w:rPr>
        <w:t xml:space="preserve"> </w:t>
      </w:r>
      <w:r w:rsidRPr="00160730">
        <w:rPr>
          <w:rFonts w:ascii="Times New Roman" w:hAnsi="Times New Roman" w:cs="Times New Roman"/>
          <w:sz w:val="24"/>
          <w:szCs w:val="24"/>
        </w:rPr>
        <w:t xml:space="preserve">планируются в объеме </w:t>
      </w:r>
      <w:r w:rsidR="00160730" w:rsidRPr="00160730">
        <w:rPr>
          <w:rFonts w:ascii="Times New Roman" w:hAnsi="Times New Roman" w:cs="Times New Roman"/>
          <w:sz w:val="24"/>
          <w:szCs w:val="24"/>
        </w:rPr>
        <w:t>1 650,0 тыс</w:t>
      </w:r>
      <w:r w:rsidRPr="00160730">
        <w:rPr>
          <w:rFonts w:ascii="Times New Roman" w:hAnsi="Times New Roman" w:cs="Times New Roman"/>
          <w:sz w:val="24"/>
          <w:szCs w:val="24"/>
        </w:rPr>
        <w:t>. рублей, в том числе</w:t>
      </w:r>
      <w:r w:rsidR="005B33E5" w:rsidRPr="00160730">
        <w:rPr>
          <w:rFonts w:ascii="Times New Roman" w:hAnsi="Times New Roman" w:cs="Times New Roman"/>
          <w:sz w:val="24"/>
          <w:szCs w:val="24"/>
        </w:rPr>
        <w:t xml:space="preserve"> </w:t>
      </w:r>
      <w:r w:rsidRPr="00160730">
        <w:rPr>
          <w:rFonts w:ascii="Times New Roman" w:hAnsi="Times New Roman" w:cs="Times New Roman"/>
          <w:sz w:val="24"/>
          <w:szCs w:val="24"/>
        </w:rPr>
        <w:t>в 202</w:t>
      </w:r>
      <w:r w:rsidR="005D26F9" w:rsidRPr="00160730">
        <w:rPr>
          <w:rFonts w:ascii="Times New Roman" w:hAnsi="Times New Roman" w:cs="Times New Roman"/>
          <w:sz w:val="24"/>
          <w:szCs w:val="24"/>
        </w:rPr>
        <w:t>2</w:t>
      </w:r>
      <w:r w:rsidRPr="001607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60730" w:rsidRPr="00160730">
        <w:rPr>
          <w:rFonts w:ascii="Times New Roman" w:hAnsi="Times New Roman" w:cs="Times New Roman"/>
          <w:sz w:val="24"/>
          <w:szCs w:val="24"/>
        </w:rPr>
        <w:t>500,0 тыс</w:t>
      </w:r>
      <w:r w:rsidRPr="00160730">
        <w:rPr>
          <w:rFonts w:ascii="Times New Roman" w:hAnsi="Times New Roman" w:cs="Times New Roman"/>
          <w:sz w:val="24"/>
          <w:szCs w:val="24"/>
        </w:rPr>
        <w:t xml:space="preserve">. рублей (на </w:t>
      </w:r>
      <w:r w:rsidR="00160730" w:rsidRPr="00160730">
        <w:rPr>
          <w:rFonts w:ascii="Times New Roman" w:hAnsi="Times New Roman" w:cs="Times New Roman"/>
          <w:sz w:val="24"/>
          <w:szCs w:val="24"/>
        </w:rPr>
        <w:t>66,7</w:t>
      </w:r>
      <w:r w:rsidRPr="00160730">
        <w:rPr>
          <w:rFonts w:ascii="Times New Roman" w:hAnsi="Times New Roman" w:cs="Times New Roman"/>
          <w:sz w:val="24"/>
          <w:szCs w:val="24"/>
        </w:rPr>
        <w:t xml:space="preserve">% </w:t>
      </w:r>
      <w:r w:rsidR="00160730" w:rsidRPr="00160730">
        <w:rPr>
          <w:rFonts w:ascii="Times New Roman" w:hAnsi="Times New Roman" w:cs="Times New Roman"/>
          <w:sz w:val="24"/>
          <w:szCs w:val="24"/>
        </w:rPr>
        <w:t>выше</w:t>
      </w:r>
      <w:r w:rsidRPr="00160730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160730">
        <w:rPr>
          <w:rFonts w:ascii="Times New Roman" w:hAnsi="Times New Roman" w:cs="Times New Roman"/>
          <w:sz w:val="24"/>
          <w:szCs w:val="24"/>
        </w:rPr>
        <w:t xml:space="preserve"> </w:t>
      </w:r>
      <w:r w:rsidRPr="00160730">
        <w:rPr>
          <w:rFonts w:ascii="Times New Roman" w:hAnsi="Times New Roman" w:cs="Times New Roman"/>
          <w:sz w:val="24"/>
          <w:szCs w:val="24"/>
        </w:rPr>
        <w:t>на 202</w:t>
      </w:r>
      <w:r w:rsidR="005D26F9" w:rsidRPr="00160730">
        <w:rPr>
          <w:rFonts w:ascii="Times New Roman" w:hAnsi="Times New Roman" w:cs="Times New Roman"/>
          <w:sz w:val="24"/>
          <w:szCs w:val="24"/>
        </w:rPr>
        <w:t>1</w:t>
      </w:r>
      <w:r w:rsidRPr="00160730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30">
        <w:rPr>
          <w:rFonts w:ascii="Times New Roman" w:hAnsi="Times New Roman" w:cs="Times New Roman"/>
          <w:sz w:val="24"/>
          <w:szCs w:val="24"/>
        </w:rPr>
        <w:t>В 202</w:t>
      </w:r>
      <w:r w:rsidR="005D26F9" w:rsidRPr="00160730">
        <w:rPr>
          <w:rFonts w:ascii="Times New Roman" w:hAnsi="Times New Roman" w:cs="Times New Roman"/>
          <w:sz w:val="24"/>
          <w:szCs w:val="24"/>
        </w:rPr>
        <w:t>3</w:t>
      </w:r>
      <w:r w:rsidRPr="00160730">
        <w:rPr>
          <w:rFonts w:ascii="Times New Roman" w:hAnsi="Times New Roman" w:cs="Times New Roman"/>
          <w:sz w:val="24"/>
          <w:szCs w:val="24"/>
        </w:rPr>
        <w:t>-202</w:t>
      </w:r>
      <w:r w:rsidR="005D26F9" w:rsidRPr="00160730">
        <w:rPr>
          <w:rFonts w:ascii="Times New Roman" w:hAnsi="Times New Roman" w:cs="Times New Roman"/>
          <w:sz w:val="24"/>
          <w:szCs w:val="24"/>
        </w:rPr>
        <w:t>4</w:t>
      </w:r>
      <w:r w:rsidRPr="00160730">
        <w:rPr>
          <w:rFonts w:ascii="Times New Roman" w:hAnsi="Times New Roman" w:cs="Times New Roman"/>
          <w:sz w:val="24"/>
          <w:szCs w:val="24"/>
        </w:rPr>
        <w:t xml:space="preserve"> годах поступления планируются с</w:t>
      </w:r>
      <w:r w:rsidR="00160730" w:rsidRPr="00160730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 w:rsidRPr="00160730">
        <w:rPr>
          <w:rFonts w:ascii="Times New Roman" w:hAnsi="Times New Roman" w:cs="Times New Roman"/>
          <w:sz w:val="24"/>
          <w:szCs w:val="24"/>
        </w:rPr>
        <w:t xml:space="preserve"> к предыдущему</w:t>
      </w:r>
      <w:r w:rsidR="005B33E5" w:rsidRPr="00160730">
        <w:rPr>
          <w:rFonts w:ascii="Times New Roman" w:hAnsi="Times New Roman" w:cs="Times New Roman"/>
          <w:sz w:val="24"/>
          <w:szCs w:val="24"/>
        </w:rPr>
        <w:t xml:space="preserve"> </w:t>
      </w:r>
      <w:r w:rsidRPr="00160730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160730" w:rsidRPr="00160730">
        <w:rPr>
          <w:rFonts w:ascii="Times New Roman" w:hAnsi="Times New Roman" w:cs="Times New Roman"/>
          <w:sz w:val="24"/>
          <w:szCs w:val="24"/>
        </w:rPr>
        <w:t>10,0</w:t>
      </w:r>
      <w:r w:rsidRPr="00160730">
        <w:rPr>
          <w:rFonts w:ascii="Times New Roman" w:hAnsi="Times New Roman" w:cs="Times New Roman"/>
          <w:sz w:val="24"/>
          <w:szCs w:val="24"/>
        </w:rPr>
        <w:t xml:space="preserve">% и </w:t>
      </w:r>
      <w:r w:rsidR="00160730" w:rsidRPr="00160730">
        <w:rPr>
          <w:rFonts w:ascii="Times New Roman" w:hAnsi="Times New Roman" w:cs="Times New Roman"/>
          <w:sz w:val="24"/>
          <w:szCs w:val="24"/>
        </w:rPr>
        <w:t>9,1</w:t>
      </w:r>
      <w:r w:rsidRPr="00160730">
        <w:rPr>
          <w:rFonts w:ascii="Times New Roman" w:hAnsi="Times New Roman" w:cs="Times New Roman"/>
          <w:sz w:val="24"/>
          <w:szCs w:val="24"/>
        </w:rPr>
        <w:t>%, соответственно.</w:t>
      </w:r>
    </w:p>
    <w:p w:rsidR="00286732" w:rsidRDefault="00286732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муниципального имущества в  предстоящем бюджетном цикле не планируется.</w:t>
      </w:r>
    </w:p>
    <w:p w:rsidR="005615AB" w:rsidRDefault="005615A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тоже время, как показали результаты проведенной КСО проверки, имеет место утверждение план приватизации муниципального имущества и продажа муниципального имущества в течение отчетного финансового года, что </w:t>
      </w:r>
      <w:r w:rsidRPr="005615AB">
        <w:rPr>
          <w:rFonts w:ascii="Times New Roman" w:hAnsi="Times New Roman" w:cs="Times New Roman"/>
          <w:b/>
          <w:sz w:val="24"/>
          <w:szCs w:val="24"/>
        </w:rPr>
        <w:t>не согласуется</w:t>
      </w:r>
      <w:r>
        <w:rPr>
          <w:rFonts w:ascii="Times New Roman" w:hAnsi="Times New Roman" w:cs="Times New Roman"/>
          <w:sz w:val="24"/>
          <w:szCs w:val="24"/>
        </w:rPr>
        <w:t xml:space="preserve"> с п. 5.1 и п.</w:t>
      </w:r>
      <w:r w:rsidRPr="005615AB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615AB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5AB">
        <w:rPr>
          <w:rFonts w:ascii="Times New Roman" w:hAnsi="Times New Roman" w:cs="Times New Roman"/>
          <w:sz w:val="24"/>
          <w:szCs w:val="24"/>
        </w:rPr>
        <w:t xml:space="preserve"> и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15AB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Муниципального образования «Каратузский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Каратузского районного Совета депутатов от 19.02.2019 № 24-200, согласно которых План (программа) приватизации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на очередной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615AB">
        <w:rPr>
          <w:rFonts w:ascii="Times New Roman" w:hAnsi="Times New Roman" w:cs="Times New Roman"/>
          <w:sz w:val="24"/>
          <w:szCs w:val="24"/>
        </w:rPr>
        <w:t>на основе ежегодно проводимого анализа перечня объектов муниципальной собственности</w:t>
      </w:r>
      <w:r w:rsidR="003D642C">
        <w:rPr>
          <w:rFonts w:ascii="Times New Roman" w:hAnsi="Times New Roman" w:cs="Times New Roman"/>
          <w:sz w:val="24"/>
          <w:szCs w:val="24"/>
        </w:rPr>
        <w:t>.</w:t>
      </w:r>
    </w:p>
    <w:p w:rsidR="00D71B78" w:rsidRPr="00D71B78" w:rsidRDefault="00D71B78" w:rsidP="00D7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Pr="006F75C4">
        <w:rPr>
          <w:rFonts w:ascii="Times New Roman" w:hAnsi="Times New Roman" w:cs="Times New Roman"/>
          <w:sz w:val="24"/>
          <w:szCs w:val="24"/>
        </w:rPr>
        <w:t xml:space="preserve">. </w:t>
      </w:r>
      <w:r w:rsidR="006F75C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6F75C4" w:rsidRPr="006F75C4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6F75C4">
        <w:rPr>
          <w:rFonts w:ascii="Times New Roman" w:hAnsi="Times New Roman" w:cs="Times New Roman"/>
          <w:sz w:val="24"/>
          <w:szCs w:val="24"/>
        </w:rPr>
        <w:t>е</w:t>
      </w:r>
      <w:r w:rsidR="006F75C4" w:rsidRPr="006F75C4">
        <w:rPr>
          <w:rFonts w:ascii="Times New Roman" w:hAnsi="Times New Roman" w:cs="Times New Roman"/>
          <w:sz w:val="24"/>
          <w:szCs w:val="24"/>
        </w:rPr>
        <w:t xml:space="preserve"> природными ресурсами</w:t>
      </w:r>
      <w:r w:rsidR="006F75C4">
        <w:rPr>
          <w:rFonts w:ascii="Times New Roman" w:hAnsi="Times New Roman" w:cs="Times New Roman"/>
          <w:sz w:val="24"/>
          <w:szCs w:val="24"/>
        </w:rPr>
        <w:t xml:space="preserve"> </w:t>
      </w:r>
      <w:r w:rsidRPr="006F75C4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планируются в объеме </w:t>
      </w:r>
      <w:r w:rsidR="006F75C4">
        <w:rPr>
          <w:rFonts w:ascii="Times New Roman" w:hAnsi="Times New Roman" w:cs="Times New Roman"/>
          <w:sz w:val="24"/>
          <w:szCs w:val="24"/>
        </w:rPr>
        <w:t>277,0 тыс</w:t>
      </w:r>
      <w:r w:rsidRPr="006F75C4">
        <w:rPr>
          <w:rFonts w:ascii="Times New Roman" w:hAnsi="Times New Roman" w:cs="Times New Roman"/>
          <w:sz w:val="24"/>
          <w:szCs w:val="24"/>
        </w:rPr>
        <w:t>. рублей, в том числе в 2022</w:t>
      </w:r>
      <w:r w:rsidRPr="00D71B7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F75C4">
        <w:rPr>
          <w:rFonts w:ascii="Times New Roman" w:hAnsi="Times New Roman" w:cs="Times New Roman"/>
          <w:sz w:val="24"/>
          <w:szCs w:val="24"/>
        </w:rPr>
        <w:t>88,0</w:t>
      </w:r>
      <w:r w:rsidRPr="00D71B7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F75C4">
        <w:rPr>
          <w:rFonts w:ascii="Times New Roman" w:hAnsi="Times New Roman" w:cs="Times New Roman"/>
          <w:sz w:val="24"/>
          <w:szCs w:val="24"/>
        </w:rPr>
        <w:t>32,3</w:t>
      </w:r>
      <w:r w:rsidRPr="00D71B78">
        <w:rPr>
          <w:rFonts w:ascii="Times New Roman" w:hAnsi="Times New Roman" w:cs="Times New Roman"/>
          <w:sz w:val="24"/>
          <w:szCs w:val="24"/>
        </w:rPr>
        <w:t xml:space="preserve">% </w:t>
      </w:r>
      <w:r w:rsidR="006F75C4">
        <w:rPr>
          <w:rFonts w:ascii="Times New Roman" w:hAnsi="Times New Roman" w:cs="Times New Roman"/>
          <w:sz w:val="24"/>
          <w:szCs w:val="24"/>
        </w:rPr>
        <w:t>ниже</w:t>
      </w:r>
      <w:r w:rsidRPr="00D71B7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год.</w:t>
      </w:r>
    </w:p>
    <w:p w:rsidR="00D71B78" w:rsidRDefault="00D71B78" w:rsidP="00D7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8">
        <w:rPr>
          <w:rFonts w:ascii="Times New Roman" w:hAnsi="Times New Roman" w:cs="Times New Roman"/>
          <w:sz w:val="24"/>
          <w:szCs w:val="24"/>
        </w:rPr>
        <w:t>В 2023 году поступление арендной платы к предыдущему году запланировано с ростом на 4,</w:t>
      </w:r>
      <w:r w:rsidR="006F75C4">
        <w:rPr>
          <w:rFonts w:ascii="Times New Roman" w:hAnsi="Times New Roman" w:cs="Times New Roman"/>
          <w:sz w:val="24"/>
          <w:szCs w:val="24"/>
        </w:rPr>
        <w:t>3%, в 2024 году – с ростом на 5,9</w:t>
      </w:r>
      <w:r w:rsidRPr="00D71B78">
        <w:rPr>
          <w:rFonts w:ascii="Times New Roman" w:hAnsi="Times New Roman" w:cs="Times New Roman"/>
          <w:sz w:val="24"/>
          <w:szCs w:val="24"/>
        </w:rPr>
        <w:t>%.</w:t>
      </w:r>
    </w:p>
    <w:p w:rsidR="006F75C4" w:rsidRPr="00D71B78" w:rsidRDefault="006F75C4" w:rsidP="006F7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Pr="006F75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виде штрафных санкций </w:t>
      </w:r>
      <w:r w:rsidRPr="006F75C4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планируются в объеме </w:t>
      </w:r>
      <w:r>
        <w:rPr>
          <w:rFonts w:ascii="Times New Roman" w:hAnsi="Times New Roman" w:cs="Times New Roman"/>
          <w:sz w:val="24"/>
          <w:szCs w:val="24"/>
        </w:rPr>
        <w:t>750,0 тыс</w:t>
      </w:r>
      <w:r w:rsidRPr="006F75C4">
        <w:rPr>
          <w:rFonts w:ascii="Times New Roman" w:hAnsi="Times New Roman" w:cs="Times New Roman"/>
          <w:sz w:val="24"/>
          <w:szCs w:val="24"/>
        </w:rPr>
        <w:t>. рублей, в том числе в 2022</w:t>
      </w:r>
      <w:r w:rsidRPr="00D71B78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250,0</w:t>
      </w:r>
      <w:r w:rsidRPr="00D71B7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19,4</w:t>
      </w:r>
      <w:r w:rsidRPr="00D71B7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71B7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год.</w:t>
      </w:r>
    </w:p>
    <w:p w:rsidR="006F75C4" w:rsidRDefault="006F75C4" w:rsidP="006F7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8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D71B7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D71B78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платежей запланировано на уровне 2021 года.</w:t>
      </w:r>
    </w:p>
    <w:p w:rsidR="003913FB" w:rsidRPr="00D71B78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0ED">
        <w:rPr>
          <w:rFonts w:ascii="Times New Roman" w:hAnsi="Times New Roman" w:cs="Times New Roman"/>
          <w:sz w:val="24"/>
          <w:szCs w:val="24"/>
        </w:rPr>
        <w:t>5.2.7. Не по всем налоговым и неналоговым доходным источникам</w:t>
      </w:r>
      <w:r w:rsidR="005B33E5" w:rsidRPr="003C00ED">
        <w:rPr>
          <w:rFonts w:ascii="Times New Roman" w:hAnsi="Times New Roman" w:cs="Times New Roman"/>
          <w:sz w:val="24"/>
          <w:szCs w:val="24"/>
        </w:rPr>
        <w:t xml:space="preserve"> </w:t>
      </w:r>
      <w:r w:rsidRPr="003C00ED">
        <w:rPr>
          <w:rFonts w:ascii="Times New Roman" w:hAnsi="Times New Roman" w:cs="Times New Roman"/>
          <w:sz w:val="24"/>
          <w:szCs w:val="24"/>
        </w:rPr>
        <w:t>представлены расчеты, что свидетельствует о недостаточной прозрачности</w:t>
      </w:r>
      <w:r w:rsidR="005B33E5" w:rsidRPr="003C00ED">
        <w:rPr>
          <w:rFonts w:ascii="Times New Roman" w:hAnsi="Times New Roman" w:cs="Times New Roman"/>
          <w:sz w:val="24"/>
          <w:szCs w:val="24"/>
        </w:rPr>
        <w:t xml:space="preserve"> </w:t>
      </w:r>
      <w:r w:rsidRPr="003C00ED">
        <w:rPr>
          <w:rFonts w:ascii="Times New Roman" w:hAnsi="Times New Roman" w:cs="Times New Roman"/>
          <w:sz w:val="24"/>
          <w:szCs w:val="24"/>
        </w:rPr>
        <w:t xml:space="preserve">формирования доходной части </w:t>
      </w:r>
      <w:r w:rsidR="006F75C4" w:rsidRPr="003C00E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C00ED">
        <w:rPr>
          <w:rFonts w:ascii="Times New Roman" w:hAnsi="Times New Roman" w:cs="Times New Roman"/>
          <w:sz w:val="24"/>
          <w:szCs w:val="24"/>
        </w:rPr>
        <w:t>бюджета. Доля прогноза поступлений,</w:t>
      </w:r>
      <w:r w:rsidR="005B33E5" w:rsidRPr="003C00ED">
        <w:rPr>
          <w:rFonts w:ascii="Times New Roman" w:hAnsi="Times New Roman" w:cs="Times New Roman"/>
          <w:sz w:val="24"/>
          <w:szCs w:val="24"/>
        </w:rPr>
        <w:t xml:space="preserve"> </w:t>
      </w:r>
      <w:r w:rsidRPr="003C00ED">
        <w:rPr>
          <w:rFonts w:ascii="Times New Roman" w:hAnsi="Times New Roman" w:cs="Times New Roman"/>
          <w:sz w:val="24"/>
          <w:szCs w:val="24"/>
        </w:rPr>
        <w:t xml:space="preserve">по которым отсутствуют расчеты, составляет </w:t>
      </w:r>
      <w:r w:rsidR="00E1735B" w:rsidRPr="003C00ED">
        <w:rPr>
          <w:rFonts w:ascii="Times New Roman" w:hAnsi="Times New Roman" w:cs="Times New Roman"/>
          <w:sz w:val="24"/>
          <w:szCs w:val="24"/>
        </w:rPr>
        <w:t>12,3</w:t>
      </w:r>
      <w:r w:rsidRPr="003C00ED">
        <w:rPr>
          <w:rFonts w:ascii="Times New Roman" w:hAnsi="Times New Roman" w:cs="Times New Roman"/>
          <w:sz w:val="24"/>
          <w:szCs w:val="24"/>
        </w:rPr>
        <w:t>% всей прогнозируемой суммы</w:t>
      </w:r>
      <w:r w:rsidR="005B33E5" w:rsidRPr="003C00ED">
        <w:rPr>
          <w:rFonts w:ascii="Times New Roman" w:hAnsi="Times New Roman" w:cs="Times New Roman"/>
          <w:sz w:val="24"/>
          <w:szCs w:val="24"/>
        </w:rPr>
        <w:t xml:space="preserve"> </w:t>
      </w:r>
      <w:r w:rsidR="00E1735B" w:rsidRPr="003C00E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3C00ED">
        <w:rPr>
          <w:rFonts w:ascii="Times New Roman" w:hAnsi="Times New Roman" w:cs="Times New Roman"/>
          <w:sz w:val="24"/>
          <w:szCs w:val="24"/>
        </w:rPr>
        <w:t>доходов.</w:t>
      </w:r>
    </w:p>
    <w:p w:rsidR="003913FB" w:rsidRPr="003114D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DF">
        <w:rPr>
          <w:rFonts w:ascii="Times New Roman" w:hAnsi="Times New Roman" w:cs="Times New Roman"/>
          <w:b/>
          <w:sz w:val="24"/>
          <w:szCs w:val="24"/>
        </w:rPr>
        <w:t>5.</w:t>
      </w:r>
      <w:r w:rsidR="00103772">
        <w:rPr>
          <w:rFonts w:ascii="Times New Roman" w:hAnsi="Times New Roman" w:cs="Times New Roman"/>
          <w:b/>
          <w:sz w:val="24"/>
          <w:szCs w:val="24"/>
        </w:rPr>
        <w:t>3</w:t>
      </w:r>
      <w:r w:rsidRPr="003114DF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 трехлетнем бюджетном цикле объем межбюджетных трансфертов</w:t>
      </w:r>
      <w:r w:rsidR="005B33E5" w:rsidRPr="002C141F">
        <w:rPr>
          <w:rFonts w:ascii="Times New Roman" w:hAnsi="Times New Roman" w:cs="Times New Roman"/>
          <w:sz w:val="24"/>
          <w:szCs w:val="24"/>
        </w:rPr>
        <w:t xml:space="preserve"> </w:t>
      </w:r>
      <w:r w:rsidRPr="002C141F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103772" w:rsidRPr="002C141F">
        <w:rPr>
          <w:rFonts w:ascii="Times New Roman" w:hAnsi="Times New Roman" w:cs="Times New Roman"/>
          <w:sz w:val="24"/>
          <w:szCs w:val="24"/>
        </w:rPr>
        <w:t>2 309 736,2 тыс</w:t>
      </w:r>
      <w:r w:rsidRPr="002C141F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2C141F">
        <w:rPr>
          <w:rFonts w:ascii="Times New Roman" w:hAnsi="Times New Roman" w:cs="Times New Roman"/>
          <w:sz w:val="24"/>
          <w:szCs w:val="24"/>
        </w:rPr>
        <w:t>2</w:t>
      </w:r>
      <w:r w:rsidRPr="002C141F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3772" w:rsidRPr="002C141F">
        <w:rPr>
          <w:rFonts w:ascii="Times New Roman" w:hAnsi="Times New Roman" w:cs="Times New Roman"/>
          <w:sz w:val="24"/>
          <w:szCs w:val="24"/>
        </w:rPr>
        <w:t>838 478,0 тыс</w:t>
      </w:r>
      <w:r w:rsidRPr="002C141F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03772" w:rsidRPr="002C141F">
        <w:rPr>
          <w:rFonts w:ascii="Times New Roman" w:hAnsi="Times New Roman" w:cs="Times New Roman"/>
          <w:sz w:val="24"/>
          <w:szCs w:val="24"/>
        </w:rPr>
        <w:t>4,0</w:t>
      </w:r>
      <w:r w:rsidRPr="002C141F">
        <w:rPr>
          <w:rFonts w:ascii="Times New Roman" w:hAnsi="Times New Roman" w:cs="Times New Roman"/>
          <w:sz w:val="24"/>
          <w:szCs w:val="24"/>
        </w:rPr>
        <w:t>% выше первоначальной редакции бюджета</w:t>
      </w:r>
      <w:r w:rsidR="005B33E5" w:rsidRPr="002C141F">
        <w:rPr>
          <w:rFonts w:ascii="Times New Roman" w:hAnsi="Times New Roman" w:cs="Times New Roman"/>
          <w:sz w:val="24"/>
          <w:szCs w:val="24"/>
        </w:rPr>
        <w:t xml:space="preserve"> </w:t>
      </w:r>
      <w:r w:rsidRPr="002C141F">
        <w:rPr>
          <w:rFonts w:ascii="Times New Roman" w:hAnsi="Times New Roman" w:cs="Times New Roman"/>
          <w:sz w:val="24"/>
          <w:szCs w:val="24"/>
        </w:rPr>
        <w:t>на 202</w:t>
      </w:r>
      <w:r w:rsidR="005D26F9" w:rsidRPr="002C141F">
        <w:rPr>
          <w:rFonts w:ascii="Times New Roman" w:hAnsi="Times New Roman" w:cs="Times New Roman"/>
          <w:sz w:val="24"/>
          <w:szCs w:val="24"/>
        </w:rPr>
        <w:t>1</w:t>
      </w:r>
      <w:r w:rsidR="002C14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Default="002C141F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Также как и в текущем году, в планируемом 2022 году основную долю  в общем объеме безвозмездных поступлений составят</w:t>
      </w:r>
      <w:r>
        <w:rPr>
          <w:rFonts w:ascii="Times New Roman" w:hAnsi="Times New Roman" w:cs="Times New Roman"/>
          <w:sz w:val="24"/>
          <w:szCs w:val="24"/>
        </w:rPr>
        <w:t xml:space="preserve"> дотации (422 425,1 тыс. рублей или 50,4%) и </w:t>
      </w:r>
      <w:r w:rsidRPr="002C141F">
        <w:rPr>
          <w:rFonts w:ascii="Times New Roman" w:hAnsi="Times New Roman" w:cs="Times New Roman"/>
          <w:sz w:val="24"/>
          <w:szCs w:val="24"/>
        </w:rPr>
        <w:t xml:space="preserve"> субвенции (</w:t>
      </w:r>
      <w:r>
        <w:rPr>
          <w:rFonts w:ascii="Times New Roman" w:hAnsi="Times New Roman" w:cs="Times New Roman"/>
          <w:sz w:val="24"/>
          <w:szCs w:val="24"/>
        </w:rPr>
        <w:t>339 669,3 тыс</w:t>
      </w:r>
      <w:r w:rsidRPr="002C141F">
        <w:rPr>
          <w:rFonts w:ascii="Times New Roman" w:hAnsi="Times New Roman" w:cs="Times New Roman"/>
          <w:sz w:val="24"/>
          <w:szCs w:val="24"/>
        </w:rPr>
        <w:t xml:space="preserve">. рублей или </w:t>
      </w:r>
      <w:r>
        <w:rPr>
          <w:rFonts w:ascii="Times New Roman" w:hAnsi="Times New Roman" w:cs="Times New Roman"/>
          <w:sz w:val="24"/>
          <w:szCs w:val="24"/>
        </w:rPr>
        <w:t>40,5%).</w:t>
      </w:r>
    </w:p>
    <w:p w:rsidR="002C141F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2C141F">
        <w:rPr>
          <w:rFonts w:ascii="Times New Roman" w:hAnsi="Times New Roman" w:cs="Times New Roman"/>
          <w:sz w:val="24"/>
          <w:szCs w:val="24"/>
        </w:rPr>
        <w:t>аспределение в  районном бюджете</w:t>
      </w:r>
      <w:r w:rsidRPr="00103772">
        <w:rPr>
          <w:rFonts w:ascii="Times New Roman" w:hAnsi="Times New Roman" w:cs="Times New Roman"/>
          <w:sz w:val="24"/>
          <w:szCs w:val="24"/>
        </w:rPr>
        <w:t xml:space="preserve"> уже на этапе его утверждения средств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объему, </w:t>
      </w:r>
      <w:r w:rsidRPr="00103772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03772">
        <w:rPr>
          <w:rFonts w:ascii="Times New Roman" w:hAnsi="Times New Roman" w:cs="Times New Roman"/>
          <w:sz w:val="24"/>
          <w:szCs w:val="24"/>
        </w:rPr>
        <w:t xml:space="preserve"> для района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3772">
        <w:rPr>
          <w:rFonts w:ascii="Times New Roman" w:hAnsi="Times New Roman" w:cs="Times New Roman"/>
          <w:sz w:val="24"/>
          <w:szCs w:val="24"/>
        </w:rPr>
        <w:t xml:space="preserve">роекте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03772">
        <w:rPr>
          <w:rFonts w:ascii="Times New Roman" w:hAnsi="Times New Roman" w:cs="Times New Roman"/>
          <w:sz w:val="24"/>
          <w:szCs w:val="24"/>
        </w:rPr>
        <w:t xml:space="preserve">акона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103772">
        <w:rPr>
          <w:rFonts w:ascii="Times New Roman" w:hAnsi="Times New Roman" w:cs="Times New Roman"/>
          <w:sz w:val="24"/>
          <w:szCs w:val="24"/>
        </w:rPr>
        <w:t>на 2022 год и плановый период 202</w:t>
      </w:r>
      <w:r w:rsidR="00917BAC">
        <w:rPr>
          <w:rFonts w:ascii="Times New Roman" w:hAnsi="Times New Roman" w:cs="Times New Roman"/>
          <w:sz w:val="24"/>
          <w:szCs w:val="24"/>
        </w:rPr>
        <w:t>3</w:t>
      </w:r>
      <w:r w:rsidRPr="00103772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3114D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DF">
        <w:rPr>
          <w:rFonts w:ascii="Times New Roman" w:hAnsi="Times New Roman" w:cs="Times New Roman"/>
          <w:b/>
          <w:sz w:val="24"/>
          <w:szCs w:val="24"/>
        </w:rPr>
        <w:t>6. Результаты проверки и анализа расходов Проекта бюджета</w:t>
      </w:r>
      <w:r w:rsidR="005B33E5" w:rsidRPr="003114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D500D2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6.1. В Проекте бюджета расходы в трехлетнем бюджетном цикле</w:t>
      </w:r>
      <w:r w:rsidR="005B33E5" w:rsidRPr="00D500D2">
        <w:rPr>
          <w:rFonts w:ascii="Times New Roman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D500D2" w:rsidRPr="00D500D2">
        <w:rPr>
          <w:rFonts w:ascii="Times New Roman" w:hAnsi="Times New Roman" w:cs="Times New Roman"/>
          <w:sz w:val="24"/>
          <w:szCs w:val="24"/>
        </w:rPr>
        <w:t>2 548 867,4 тыс</w:t>
      </w:r>
      <w:r w:rsidRPr="00D500D2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D500D2">
        <w:rPr>
          <w:rFonts w:ascii="Times New Roman" w:hAnsi="Times New Roman" w:cs="Times New Roman"/>
          <w:sz w:val="24"/>
          <w:szCs w:val="24"/>
        </w:rPr>
        <w:t>2</w:t>
      </w:r>
      <w:r w:rsidRPr="00D500D2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D500D2">
        <w:rPr>
          <w:rFonts w:ascii="Times New Roman" w:hAnsi="Times New Roman" w:cs="Times New Roman"/>
          <w:sz w:val="24"/>
          <w:szCs w:val="24"/>
        </w:rPr>
        <w:t xml:space="preserve">  </w:t>
      </w:r>
      <w:r w:rsidR="00D500D2" w:rsidRPr="00D500D2">
        <w:rPr>
          <w:rFonts w:ascii="Times New Roman" w:hAnsi="Times New Roman" w:cs="Times New Roman"/>
          <w:sz w:val="24"/>
          <w:szCs w:val="24"/>
        </w:rPr>
        <w:t>910 035,7 тыс</w:t>
      </w:r>
      <w:r w:rsidRPr="00D500D2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D500D2" w:rsidRPr="00D500D2">
        <w:rPr>
          <w:rFonts w:ascii="Times New Roman" w:hAnsi="Times New Roman" w:cs="Times New Roman"/>
          <w:sz w:val="24"/>
          <w:szCs w:val="24"/>
        </w:rPr>
        <w:t>5</w:t>
      </w:r>
      <w:r w:rsidRPr="00D500D2">
        <w:rPr>
          <w:rFonts w:ascii="Times New Roman" w:hAnsi="Times New Roman" w:cs="Times New Roman"/>
          <w:sz w:val="24"/>
          <w:szCs w:val="24"/>
        </w:rPr>
        <w:t>,1% больше первоначальной редакции бюджета</w:t>
      </w:r>
      <w:r w:rsidR="000D047D" w:rsidRPr="00D500D2">
        <w:rPr>
          <w:rFonts w:ascii="Times New Roman" w:hAnsi="Times New Roman" w:cs="Times New Roman"/>
          <w:sz w:val="24"/>
          <w:szCs w:val="24"/>
        </w:rPr>
        <w:t xml:space="preserve">  </w:t>
      </w:r>
      <w:r w:rsidRPr="00D500D2">
        <w:rPr>
          <w:rFonts w:ascii="Times New Roman" w:hAnsi="Times New Roman" w:cs="Times New Roman"/>
          <w:sz w:val="24"/>
          <w:szCs w:val="24"/>
        </w:rPr>
        <w:t>на 202</w:t>
      </w:r>
      <w:r w:rsidR="003114DF" w:rsidRPr="00D500D2">
        <w:rPr>
          <w:rFonts w:ascii="Times New Roman" w:hAnsi="Times New Roman" w:cs="Times New Roman"/>
          <w:sz w:val="24"/>
          <w:szCs w:val="24"/>
        </w:rPr>
        <w:t>1</w:t>
      </w:r>
      <w:r w:rsidRPr="00D500D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A2748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85">
        <w:rPr>
          <w:rFonts w:ascii="Times New Roman" w:hAnsi="Times New Roman" w:cs="Times New Roman"/>
          <w:sz w:val="24"/>
          <w:szCs w:val="24"/>
        </w:rPr>
        <w:t xml:space="preserve">Прогноз объема расходов (без учета условно утверждаемых расходов) </w:t>
      </w:r>
      <w:proofErr w:type="gramStart"/>
      <w:r w:rsidRPr="00A274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485">
        <w:rPr>
          <w:rFonts w:ascii="Times New Roman" w:hAnsi="Times New Roman" w:cs="Times New Roman"/>
          <w:sz w:val="24"/>
          <w:szCs w:val="24"/>
        </w:rPr>
        <w:t>:</w:t>
      </w:r>
    </w:p>
    <w:p w:rsidR="003913FB" w:rsidRPr="00A2748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85">
        <w:rPr>
          <w:rFonts w:ascii="Times New Roman" w:hAnsi="Times New Roman" w:cs="Times New Roman"/>
          <w:sz w:val="24"/>
          <w:szCs w:val="24"/>
        </w:rPr>
        <w:t>202</w:t>
      </w:r>
      <w:r w:rsidR="003114DF" w:rsidRPr="00A27485">
        <w:rPr>
          <w:rFonts w:ascii="Times New Roman" w:hAnsi="Times New Roman" w:cs="Times New Roman"/>
          <w:sz w:val="24"/>
          <w:szCs w:val="24"/>
        </w:rPr>
        <w:t>3</w:t>
      </w:r>
      <w:r w:rsidRPr="00A2748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A27485">
        <w:rPr>
          <w:rFonts w:ascii="Times New Roman" w:hAnsi="Times New Roman" w:cs="Times New Roman"/>
          <w:sz w:val="24"/>
          <w:szCs w:val="24"/>
        </w:rPr>
        <w:t>–</w:t>
      </w:r>
      <w:r w:rsidRPr="00A27485">
        <w:rPr>
          <w:rFonts w:ascii="Times New Roman" w:hAnsi="Times New Roman" w:cs="Times New Roman"/>
          <w:sz w:val="24"/>
          <w:szCs w:val="24"/>
        </w:rPr>
        <w:t xml:space="preserve"> </w:t>
      </w:r>
      <w:r w:rsidR="00A27485" w:rsidRPr="00A27485">
        <w:rPr>
          <w:rFonts w:ascii="Times New Roman" w:hAnsi="Times New Roman" w:cs="Times New Roman"/>
          <w:sz w:val="24"/>
          <w:szCs w:val="24"/>
        </w:rPr>
        <w:t>825 481,3 тыс</w:t>
      </w:r>
      <w:r w:rsidRPr="00A2748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A27485" w:rsidRPr="00A27485">
        <w:rPr>
          <w:rFonts w:ascii="Times New Roman" w:hAnsi="Times New Roman" w:cs="Times New Roman"/>
          <w:sz w:val="24"/>
          <w:szCs w:val="24"/>
        </w:rPr>
        <w:t>9,6</w:t>
      </w:r>
      <w:r w:rsidRPr="00A27485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85">
        <w:rPr>
          <w:rFonts w:ascii="Times New Roman" w:hAnsi="Times New Roman" w:cs="Times New Roman"/>
          <w:sz w:val="24"/>
          <w:szCs w:val="24"/>
        </w:rPr>
        <w:t>202</w:t>
      </w:r>
      <w:r w:rsidR="003114DF" w:rsidRPr="00A27485">
        <w:rPr>
          <w:rFonts w:ascii="Times New Roman" w:hAnsi="Times New Roman" w:cs="Times New Roman"/>
          <w:sz w:val="24"/>
          <w:szCs w:val="24"/>
        </w:rPr>
        <w:t>4</w:t>
      </w:r>
      <w:r w:rsidRPr="00A2748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A27485">
        <w:rPr>
          <w:rFonts w:ascii="Times New Roman" w:hAnsi="Times New Roman" w:cs="Times New Roman"/>
          <w:sz w:val="24"/>
          <w:szCs w:val="24"/>
        </w:rPr>
        <w:t>–</w:t>
      </w:r>
      <w:r w:rsidRPr="00A27485">
        <w:rPr>
          <w:rFonts w:ascii="Times New Roman" w:hAnsi="Times New Roman" w:cs="Times New Roman"/>
          <w:sz w:val="24"/>
          <w:szCs w:val="24"/>
        </w:rPr>
        <w:t xml:space="preserve"> </w:t>
      </w:r>
      <w:r w:rsidR="00A27485" w:rsidRPr="00A27485">
        <w:rPr>
          <w:rFonts w:ascii="Times New Roman" w:hAnsi="Times New Roman" w:cs="Times New Roman"/>
          <w:sz w:val="24"/>
          <w:szCs w:val="24"/>
        </w:rPr>
        <w:t>810 350,4 тыс</w:t>
      </w:r>
      <w:r w:rsidRPr="00A2748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A27485" w:rsidRPr="00A27485">
        <w:rPr>
          <w:rFonts w:ascii="Times New Roman" w:hAnsi="Times New Roman" w:cs="Times New Roman"/>
          <w:sz w:val="24"/>
          <w:szCs w:val="24"/>
        </w:rPr>
        <w:t>11,2</w:t>
      </w:r>
      <w:r w:rsidRPr="00A27485">
        <w:rPr>
          <w:rFonts w:ascii="Times New Roman" w:hAnsi="Times New Roman" w:cs="Times New Roman"/>
          <w:sz w:val="24"/>
          <w:szCs w:val="24"/>
        </w:rPr>
        <w:t xml:space="preserve">% </w:t>
      </w:r>
      <w:r w:rsidRPr="0041471F">
        <w:rPr>
          <w:rFonts w:ascii="Times New Roman" w:hAnsi="Times New Roman" w:cs="Times New Roman"/>
          <w:sz w:val="24"/>
          <w:szCs w:val="24"/>
        </w:rPr>
        <w:t>меньше 202</w:t>
      </w:r>
      <w:r w:rsidR="00A27485" w:rsidRPr="0041471F">
        <w:rPr>
          <w:rFonts w:ascii="Times New Roman" w:hAnsi="Times New Roman" w:cs="Times New Roman"/>
          <w:sz w:val="24"/>
          <w:szCs w:val="24"/>
        </w:rPr>
        <w:t>3</w:t>
      </w:r>
      <w:r w:rsidRPr="004147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992"/>
        <w:gridCol w:w="709"/>
        <w:gridCol w:w="1134"/>
        <w:gridCol w:w="992"/>
        <w:gridCol w:w="1134"/>
        <w:gridCol w:w="850"/>
      </w:tblGrid>
      <w:tr w:rsidR="004D12F3" w:rsidRPr="00B9752C" w:rsidTr="008B3816">
        <w:trPr>
          <w:trHeight w:val="10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4D12F3" w:rsidRPr="00B9752C" w:rsidTr="008B3816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D12F3" w:rsidRPr="00B9752C" w:rsidTr="008B3816">
        <w:trPr>
          <w:trHeight w:val="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12F3" w:rsidRPr="00B9752C" w:rsidTr="008B381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4D12F3" w:rsidRPr="00B9752C" w:rsidTr="008B3816">
        <w:trPr>
          <w:trHeight w:val="2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114,2</w:t>
            </w:r>
          </w:p>
        </w:tc>
      </w:tr>
      <w:tr w:rsidR="004D12F3" w:rsidRPr="00B9752C" w:rsidTr="008B3816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4D12F3" w:rsidRPr="00B9752C" w:rsidTr="008B3816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4D12F3" w:rsidRPr="00B9752C" w:rsidTr="008B3816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4D12F3" w:rsidRPr="00B9752C" w:rsidTr="008B3816">
        <w:trPr>
          <w:trHeight w:val="2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4D12F3" w:rsidRPr="00B9752C" w:rsidTr="008B3816">
        <w:trPr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512693,2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4D12F3" w:rsidRPr="00B9752C" w:rsidTr="008B381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105,9</w:t>
            </w:r>
          </w:p>
        </w:tc>
      </w:tr>
      <w:tr w:rsidR="004D12F3" w:rsidRPr="00B9752C" w:rsidTr="008B3816">
        <w:trPr>
          <w:trHeight w:val="1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12F3" w:rsidRPr="00B9752C" w:rsidTr="008B3816">
        <w:trPr>
          <w:trHeight w:val="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</w:tr>
      <w:tr w:rsidR="004D12F3" w:rsidRPr="00B9752C" w:rsidTr="008B3816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4D12F3" w:rsidRPr="00B9752C" w:rsidTr="008B3816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4D12F3" w:rsidRPr="00B9752C" w:rsidTr="008B3816">
        <w:trPr>
          <w:trHeight w:val="1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12F3" w:rsidRPr="00B9752C" w:rsidTr="008B3816">
        <w:trPr>
          <w:trHeight w:val="2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12F3" w:rsidRPr="00B9752C" w:rsidTr="008B3816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913035,7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52C" w:rsidRPr="00B9752C" w:rsidRDefault="00B9752C" w:rsidP="00B9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</w:tbl>
    <w:p w:rsidR="003913FB" w:rsidRPr="0041471F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1F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 w:rsidR="003114DF" w:rsidRPr="0041471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1471F">
        <w:rPr>
          <w:rFonts w:ascii="Times New Roman" w:hAnsi="Times New Roman" w:cs="Times New Roman"/>
          <w:sz w:val="24"/>
          <w:szCs w:val="24"/>
        </w:rPr>
        <w:t>бюджета на 202</w:t>
      </w:r>
      <w:r w:rsidR="003114DF" w:rsidRPr="0041471F">
        <w:rPr>
          <w:rFonts w:ascii="Times New Roman" w:hAnsi="Times New Roman" w:cs="Times New Roman"/>
          <w:sz w:val="24"/>
          <w:szCs w:val="24"/>
        </w:rPr>
        <w:t>2</w:t>
      </w:r>
      <w:r w:rsidRPr="0041471F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41471F">
        <w:rPr>
          <w:rFonts w:ascii="Times New Roman" w:hAnsi="Times New Roman" w:cs="Times New Roman"/>
          <w:sz w:val="24"/>
          <w:szCs w:val="24"/>
        </w:rPr>
        <w:t xml:space="preserve"> </w:t>
      </w:r>
      <w:r w:rsidRPr="0041471F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41471F">
        <w:rPr>
          <w:rFonts w:ascii="Times New Roman" w:hAnsi="Times New Roman" w:cs="Times New Roman"/>
          <w:sz w:val="24"/>
          <w:szCs w:val="24"/>
        </w:rPr>
        <w:t>1</w:t>
      </w:r>
      <w:r w:rsidRPr="0041471F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41471F">
        <w:rPr>
          <w:rFonts w:ascii="Times New Roman" w:hAnsi="Times New Roman" w:cs="Times New Roman"/>
          <w:sz w:val="24"/>
          <w:szCs w:val="24"/>
        </w:rPr>
        <w:t xml:space="preserve"> </w:t>
      </w:r>
      <w:r w:rsidRPr="0041471F">
        <w:rPr>
          <w:rFonts w:ascii="Times New Roman" w:hAnsi="Times New Roman" w:cs="Times New Roman"/>
          <w:sz w:val="24"/>
          <w:szCs w:val="24"/>
        </w:rPr>
        <w:t>с учетом:</w:t>
      </w:r>
    </w:p>
    <w:p w:rsidR="0041471F" w:rsidRPr="0041471F" w:rsidRDefault="0041471F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1F">
        <w:rPr>
          <w:rFonts w:ascii="Times New Roman" w:hAnsi="Times New Roman" w:cs="Times New Roman"/>
          <w:sz w:val="24"/>
          <w:szCs w:val="24"/>
        </w:rPr>
        <w:t>повышения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учреждений;</w:t>
      </w:r>
    </w:p>
    <w:p w:rsidR="0041471F" w:rsidRPr="0041471F" w:rsidRDefault="0041471F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1F">
        <w:rPr>
          <w:rFonts w:ascii="Times New Roman" w:hAnsi="Times New Roman" w:cs="Times New Roman"/>
          <w:sz w:val="24"/>
          <w:szCs w:val="24"/>
        </w:rPr>
        <w:t>увеличения на 4,0% расходов на коммунальные услуги;</w:t>
      </w:r>
    </w:p>
    <w:p w:rsidR="003913FB" w:rsidRPr="0041471F" w:rsidRDefault="003913FB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1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41471F" w:rsidRPr="0041471F">
        <w:rPr>
          <w:rFonts w:ascii="Times New Roman" w:hAnsi="Times New Roman" w:cs="Times New Roman"/>
          <w:sz w:val="24"/>
          <w:szCs w:val="24"/>
        </w:rPr>
        <w:t xml:space="preserve">на 3,9% </w:t>
      </w:r>
      <w:r w:rsidRPr="0041471F">
        <w:rPr>
          <w:rFonts w:ascii="Times New Roman" w:hAnsi="Times New Roman" w:cs="Times New Roman"/>
          <w:sz w:val="24"/>
          <w:szCs w:val="24"/>
        </w:rPr>
        <w:t>расходов на приобретение продуктов для организации питания в муниципальных</w:t>
      </w:r>
      <w:r w:rsidR="000D047D" w:rsidRPr="0041471F">
        <w:rPr>
          <w:rFonts w:ascii="Times New Roman" w:hAnsi="Times New Roman" w:cs="Times New Roman"/>
          <w:sz w:val="24"/>
          <w:szCs w:val="24"/>
        </w:rPr>
        <w:t xml:space="preserve"> </w:t>
      </w:r>
      <w:r w:rsidRPr="0041471F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3913F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t xml:space="preserve">6.2. Традиционно наибольшая доля расходов - ежегодно </w:t>
      </w:r>
      <w:r w:rsidRPr="009D25C3">
        <w:rPr>
          <w:rFonts w:ascii="Times New Roman" w:hAnsi="Times New Roman" w:cs="Times New Roman"/>
          <w:sz w:val="24"/>
          <w:szCs w:val="24"/>
        </w:rPr>
        <w:t>свыше 66% -</w:t>
      </w:r>
      <w:r w:rsidR="000D047D" w:rsidRPr="009D25C3">
        <w:rPr>
          <w:rFonts w:ascii="Times New Roman" w:hAnsi="Times New Roman" w:cs="Times New Roman"/>
          <w:sz w:val="24"/>
          <w:szCs w:val="24"/>
        </w:rPr>
        <w:t xml:space="preserve">  </w:t>
      </w:r>
      <w:r w:rsidRPr="009D25C3">
        <w:rPr>
          <w:rFonts w:ascii="Times New Roman" w:hAnsi="Times New Roman" w:cs="Times New Roman"/>
          <w:sz w:val="24"/>
          <w:szCs w:val="24"/>
        </w:rPr>
        <w:t>приходится</w:t>
      </w:r>
      <w:r w:rsidRPr="000746A2">
        <w:rPr>
          <w:rFonts w:ascii="Times New Roman" w:hAnsi="Times New Roman" w:cs="Times New Roman"/>
          <w:sz w:val="24"/>
          <w:szCs w:val="24"/>
        </w:rPr>
        <w:t xml:space="preserve"> на социальную сферу.</w:t>
      </w:r>
    </w:p>
    <w:p w:rsidR="003913FB" w:rsidRPr="001C50B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0B3">
        <w:rPr>
          <w:rFonts w:ascii="Times New Roman" w:hAnsi="Times New Roman" w:cs="Times New Roman"/>
          <w:sz w:val="24"/>
          <w:szCs w:val="24"/>
        </w:rPr>
        <w:t>Основной удельный вес бюджетных расходов, как и прежде, приходится</w:t>
      </w:r>
      <w:r w:rsidR="00BA195F" w:rsidRPr="001C50B3">
        <w:rPr>
          <w:rFonts w:ascii="Times New Roman" w:hAnsi="Times New Roman" w:cs="Times New Roman"/>
          <w:sz w:val="24"/>
          <w:szCs w:val="24"/>
        </w:rPr>
        <w:t xml:space="preserve"> </w:t>
      </w:r>
      <w:r w:rsidRPr="001C50B3">
        <w:rPr>
          <w:rFonts w:ascii="Times New Roman" w:hAnsi="Times New Roman" w:cs="Times New Roman"/>
          <w:sz w:val="24"/>
          <w:szCs w:val="24"/>
        </w:rPr>
        <w:t>на раздел «Образование». Его доля по сравнению с первоначальной редакцией</w:t>
      </w:r>
      <w:r w:rsidR="00BA195F" w:rsidRPr="001C50B3">
        <w:rPr>
          <w:rFonts w:ascii="Times New Roman" w:hAnsi="Times New Roman" w:cs="Times New Roman"/>
          <w:sz w:val="24"/>
          <w:szCs w:val="24"/>
        </w:rPr>
        <w:t xml:space="preserve"> </w:t>
      </w:r>
      <w:r w:rsidRPr="001C50B3">
        <w:rPr>
          <w:rFonts w:ascii="Times New Roman" w:hAnsi="Times New Roman" w:cs="Times New Roman"/>
          <w:sz w:val="24"/>
          <w:szCs w:val="24"/>
        </w:rPr>
        <w:t>бюджета на 202</w:t>
      </w:r>
      <w:r w:rsidR="000746A2" w:rsidRPr="001C50B3">
        <w:rPr>
          <w:rFonts w:ascii="Times New Roman" w:hAnsi="Times New Roman" w:cs="Times New Roman"/>
          <w:sz w:val="24"/>
          <w:szCs w:val="24"/>
        </w:rPr>
        <w:t>1</w:t>
      </w:r>
      <w:r w:rsidRPr="001C50B3">
        <w:rPr>
          <w:rFonts w:ascii="Times New Roman" w:hAnsi="Times New Roman" w:cs="Times New Roman"/>
          <w:sz w:val="24"/>
          <w:szCs w:val="24"/>
        </w:rPr>
        <w:t xml:space="preserve"> год сократилась с 57,</w:t>
      </w:r>
      <w:r w:rsidR="001C50B3" w:rsidRPr="001C50B3">
        <w:rPr>
          <w:rFonts w:ascii="Times New Roman" w:hAnsi="Times New Roman" w:cs="Times New Roman"/>
          <w:sz w:val="24"/>
          <w:szCs w:val="24"/>
        </w:rPr>
        <w:t>6</w:t>
      </w:r>
      <w:r w:rsidRPr="001C50B3">
        <w:rPr>
          <w:rFonts w:ascii="Times New Roman" w:hAnsi="Times New Roman" w:cs="Times New Roman"/>
          <w:sz w:val="24"/>
          <w:szCs w:val="24"/>
        </w:rPr>
        <w:t xml:space="preserve">% до </w:t>
      </w:r>
      <w:r w:rsidR="001C50B3" w:rsidRPr="001C50B3">
        <w:rPr>
          <w:rFonts w:ascii="Times New Roman" w:hAnsi="Times New Roman" w:cs="Times New Roman"/>
          <w:sz w:val="24"/>
          <w:szCs w:val="24"/>
        </w:rPr>
        <w:t>56,2</w:t>
      </w:r>
      <w:r w:rsidRPr="001C50B3">
        <w:rPr>
          <w:rFonts w:ascii="Times New Roman" w:hAnsi="Times New Roman" w:cs="Times New Roman"/>
          <w:sz w:val="24"/>
          <w:szCs w:val="24"/>
        </w:rPr>
        <w:t>%.</w:t>
      </w:r>
    </w:p>
    <w:p w:rsidR="003913F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C50B3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1C50B3">
        <w:rPr>
          <w:rFonts w:ascii="Times New Roman" w:hAnsi="Times New Roman" w:cs="Times New Roman"/>
          <w:sz w:val="24"/>
          <w:szCs w:val="24"/>
        </w:rPr>
        <w:t xml:space="preserve"> </w:t>
      </w:r>
      <w:r w:rsidRPr="001C50B3">
        <w:rPr>
          <w:rFonts w:ascii="Times New Roman" w:hAnsi="Times New Roman" w:cs="Times New Roman"/>
          <w:sz w:val="24"/>
          <w:szCs w:val="24"/>
        </w:rPr>
        <w:t>с 202</w:t>
      </w:r>
      <w:r w:rsidR="000746A2" w:rsidRPr="001C50B3">
        <w:rPr>
          <w:rFonts w:ascii="Times New Roman" w:hAnsi="Times New Roman" w:cs="Times New Roman"/>
          <w:sz w:val="24"/>
          <w:szCs w:val="24"/>
        </w:rPr>
        <w:t>1</w:t>
      </w:r>
      <w:r w:rsidRPr="001C50B3">
        <w:rPr>
          <w:rFonts w:ascii="Times New Roman" w:hAnsi="Times New Roman" w:cs="Times New Roman"/>
          <w:sz w:val="24"/>
          <w:szCs w:val="24"/>
        </w:rPr>
        <w:t xml:space="preserve"> годом существенно не меняется</w:t>
      </w:r>
      <w:r w:rsidR="009D25C3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Pr="001C50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992"/>
        <w:gridCol w:w="709"/>
        <w:gridCol w:w="992"/>
        <w:gridCol w:w="850"/>
        <w:gridCol w:w="993"/>
        <w:gridCol w:w="708"/>
        <w:gridCol w:w="993"/>
        <w:gridCol w:w="708"/>
      </w:tblGrid>
      <w:tr w:rsidR="001C50B3" w:rsidRPr="001C50B3" w:rsidTr="008B381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на 2021 год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9D25C3" w:rsidRPr="001C50B3" w:rsidTr="008B3816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редакция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9D25C3" w:rsidRPr="001C50B3" w:rsidTr="008B3816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1C50B3" w:rsidRPr="001C50B3" w:rsidTr="008B381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868472,6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813100,3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786001,4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50B3" w:rsidRPr="001C50B3" w:rsidTr="008B3816">
        <w:trPr>
          <w:trHeight w:val="14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1C50B3" w:rsidRPr="001C50B3" w:rsidTr="008B3816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1C50B3" w:rsidRPr="001C50B3" w:rsidTr="008B381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1C50B3" w:rsidRPr="001C50B3" w:rsidTr="008B381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50B3" w:rsidRPr="001C50B3" w:rsidTr="008B3816">
        <w:trPr>
          <w:trHeight w:val="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1C50B3" w:rsidRPr="001C50B3" w:rsidTr="008B381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603877,0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621617,5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557082,1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547490,3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</w:tr>
      <w:tr w:rsidR="001C50B3" w:rsidRPr="001C50B3" w:rsidTr="008B381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B3" w:rsidRPr="001C50B3" w:rsidRDefault="001C50B3" w:rsidP="001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50B3" w:rsidRPr="001C50B3" w:rsidRDefault="001C50B3" w:rsidP="001C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</w:tbl>
    <w:p w:rsidR="003913FB" w:rsidRPr="009D25C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C3">
        <w:rPr>
          <w:rFonts w:ascii="Times New Roman" w:hAnsi="Times New Roman" w:cs="Times New Roman"/>
          <w:sz w:val="24"/>
          <w:szCs w:val="24"/>
        </w:rPr>
        <w:t>Более половины объема бюджетных ассигнований Проекта бюджета</w:t>
      </w:r>
      <w:r w:rsidR="00BA195F" w:rsidRPr="009D25C3">
        <w:rPr>
          <w:rFonts w:ascii="Times New Roman" w:hAnsi="Times New Roman" w:cs="Times New Roman"/>
          <w:sz w:val="24"/>
          <w:szCs w:val="24"/>
        </w:rPr>
        <w:t xml:space="preserve"> </w:t>
      </w:r>
      <w:r w:rsidRPr="009D25C3">
        <w:rPr>
          <w:rFonts w:ascii="Times New Roman" w:hAnsi="Times New Roman" w:cs="Times New Roman"/>
          <w:sz w:val="24"/>
          <w:szCs w:val="24"/>
        </w:rPr>
        <w:t>в 202</w:t>
      </w:r>
      <w:r w:rsidR="009D25C3" w:rsidRPr="009D25C3">
        <w:rPr>
          <w:rFonts w:ascii="Times New Roman" w:hAnsi="Times New Roman" w:cs="Times New Roman"/>
          <w:sz w:val="24"/>
          <w:szCs w:val="24"/>
        </w:rPr>
        <w:t>2</w:t>
      </w:r>
      <w:r w:rsidRPr="009D25C3">
        <w:rPr>
          <w:rFonts w:ascii="Times New Roman" w:hAnsi="Times New Roman" w:cs="Times New Roman"/>
          <w:sz w:val="24"/>
          <w:szCs w:val="24"/>
        </w:rPr>
        <w:t>-202</w:t>
      </w:r>
      <w:r w:rsidR="009D25C3" w:rsidRPr="009D25C3">
        <w:rPr>
          <w:rFonts w:ascii="Times New Roman" w:hAnsi="Times New Roman" w:cs="Times New Roman"/>
          <w:sz w:val="24"/>
          <w:szCs w:val="24"/>
        </w:rPr>
        <w:t>4</w:t>
      </w:r>
      <w:r w:rsidRPr="009D25C3">
        <w:rPr>
          <w:rFonts w:ascii="Times New Roman" w:hAnsi="Times New Roman" w:cs="Times New Roman"/>
          <w:sz w:val="24"/>
          <w:szCs w:val="24"/>
        </w:rPr>
        <w:t xml:space="preserve"> годах, как и в первоначальной редакции бюджета </w:t>
      </w:r>
      <w:r w:rsidR="00F4426B">
        <w:rPr>
          <w:rFonts w:ascii="Times New Roman" w:hAnsi="Times New Roman" w:cs="Times New Roman"/>
          <w:sz w:val="24"/>
          <w:szCs w:val="24"/>
        </w:rPr>
        <w:t>района</w:t>
      </w:r>
      <w:r w:rsidRPr="009D25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9D25C3" w:rsidRPr="009D25C3">
        <w:rPr>
          <w:rFonts w:ascii="Times New Roman" w:hAnsi="Times New Roman" w:cs="Times New Roman"/>
          <w:sz w:val="24"/>
          <w:szCs w:val="24"/>
        </w:rPr>
        <w:t>1</w:t>
      </w:r>
      <w:r w:rsidRPr="009D25C3">
        <w:rPr>
          <w:rFonts w:ascii="Times New Roman" w:hAnsi="Times New Roman" w:cs="Times New Roman"/>
          <w:sz w:val="24"/>
          <w:szCs w:val="24"/>
        </w:rPr>
        <w:t xml:space="preserve"> год,</w:t>
      </w:r>
      <w:r w:rsidR="00BA195F" w:rsidRPr="009D25C3">
        <w:rPr>
          <w:rFonts w:ascii="Times New Roman" w:hAnsi="Times New Roman" w:cs="Times New Roman"/>
          <w:sz w:val="24"/>
          <w:szCs w:val="24"/>
        </w:rPr>
        <w:t xml:space="preserve"> </w:t>
      </w:r>
      <w:r w:rsidRPr="009D25C3">
        <w:rPr>
          <w:rFonts w:ascii="Times New Roman" w:hAnsi="Times New Roman" w:cs="Times New Roman"/>
          <w:sz w:val="24"/>
          <w:szCs w:val="24"/>
        </w:rPr>
        <w:t>составят расходы на предоставление субсидий бюджетным, автономным</w:t>
      </w:r>
      <w:r w:rsidR="00BA195F" w:rsidRPr="009D25C3">
        <w:rPr>
          <w:rFonts w:ascii="Times New Roman" w:hAnsi="Times New Roman" w:cs="Times New Roman"/>
          <w:sz w:val="24"/>
          <w:szCs w:val="24"/>
        </w:rPr>
        <w:t xml:space="preserve"> </w:t>
      </w:r>
      <w:r w:rsidRPr="009D25C3">
        <w:rPr>
          <w:rFonts w:ascii="Times New Roman" w:hAnsi="Times New Roman" w:cs="Times New Roman"/>
          <w:sz w:val="24"/>
          <w:szCs w:val="24"/>
        </w:rPr>
        <w:t xml:space="preserve">учреждениям и иным некоммерческим организациям. </w:t>
      </w:r>
    </w:p>
    <w:p w:rsidR="003913FB" w:rsidRPr="003F454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46A2">
        <w:rPr>
          <w:rFonts w:ascii="Times New Roman" w:hAnsi="Times New Roman" w:cs="Times New Roman"/>
          <w:sz w:val="24"/>
          <w:szCs w:val="24"/>
        </w:rPr>
        <w:t>По сравнению с первоначальной редакцией бюджета на 202</w:t>
      </w:r>
      <w:r w:rsidR="000746A2">
        <w:rPr>
          <w:rFonts w:ascii="Times New Roman" w:hAnsi="Times New Roman" w:cs="Times New Roman"/>
          <w:sz w:val="24"/>
          <w:szCs w:val="24"/>
        </w:rPr>
        <w:t>1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 в Проекте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бюджета на 202</w:t>
      </w:r>
      <w:r w:rsidR="000746A2">
        <w:rPr>
          <w:rFonts w:ascii="Times New Roman" w:hAnsi="Times New Roman" w:cs="Times New Roman"/>
          <w:sz w:val="24"/>
          <w:szCs w:val="24"/>
        </w:rPr>
        <w:t>2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913FB" w:rsidRPr="009D25C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C3">
        <w:rPr>
          <w:rFonts w:ascii="Times New Roman" w:hAnsi="Times New Roman" w:cs="Times New Roman"/>
          <w:sz w:val="24"/>
          <w:szCs w:val="24"/>
        </w:rPr>
        <w:t>наибольший рост планируется по расходам на закупку товаров, работ и услуг</w:t>
      </w:r>
      <w:r w:rsidR="00BA195F" w:rsidRPr="009D25C3">
        <w:rPr>
          <w:rFonts w:ascii="Times New Roman" w:hAnsi="Times New Roman" w:cs="Times New Roman"/>
          <w:sz w:val="24"/>
          <w:szCs w:val="24"/>
        </w:rPr>
        <w:t xml:space="preserve"> </w:t>
      </w:r>
      <w:r w:rsidRPr="009D25C3">
        <w:rPr>
          <w:rFonts w:ascii="Times New Roman" w:hAnsi="Times New Roman" w:cs="Times New Roman"/>
          <w:sz w:val="24"/>
          <w:szCs w:val="24"/>
        </w:rPr>
        <w:t>для обеспечения государственных (муниципальных) нужд (</w:t>
      </w:r>
      <w:r w:rsidR="009D25C3" w:rsidRPr="009D25C3">
        <w:rPr>
          <w:rFonts w:ascii="Times New Roman" w:hAnsi="Times New Roman" w:cs="Times New Roman"/>
          <w:sz w:val="24"/>
          <w:szCs w:val="24"/>
        </w:rPr>
        <w:t>91,3</w:t>
      </w:r>
      <w:r w:rsidRPr="009D25C3">
        <w:rPr>
          <w:rFonts w:ascii="Times New Roman" w:hAnsi="Times New Roman" w:cs="Times New Roman"/>
          <w:sz w:val="24"/>
          <w:szCs w:val="24"/>
        </w:rPr>
        <w:t>%) и расходам</w:t>
      </w:r>
      <w:r w:rsidR="00BA195F" w:rsidRPr="009D25C3">
        <w:rPr>
          <w:rFonts w:ascii="Times New Roman" w:hAnsi="Times New Roman" w:cs="Times New Roman"/>
          <w:sz w:val="24"/>
          <w:szCs w:val="24"/>
        </w:rPr>
        <w:t xml:space="preserve"> </w:t>
      </w:r>
      <w:r w:rsidRPr="009D25C3">
        <w:rPr>
          <w:rFonts w:ascii="Times New Roman" w:hAnsi="Times New Roman" w:cs="Times New Roman"/>
          <w:sz w:val="24"/>
          <w:szCs w:val="24"/>
        </w:rPr>
        <w:t xml:space="preserve">на </w:t>
      </w:r>
      <w:r w:rsidR="009D25C3" w:rsidRPr="009D25C3">
        <w:rPr>
          <w:rFonts w:ascii="Times New Roman" w:hAnsi="Times New Roman" w:cs="Times New Roman"/>
          <w:sz w:val="24"/>
          <w:szCs w:val="24"/>
        </w:rPr>
        <w:t>капитальные вложения в объекты государственной (муниципальной) собственности</w:t>
      </w:r>
      <w:r w:rsidRPr="009D25C3">
        <w:rPr>
          <w:rFonts w:ascii="Times New Roman" w:hAnsi="Times New Roman" w:cs="Times New Roman"/>
          <w:sz w:val="24"/>
          <w:szCs w:val="24"/>
        </w:rPr>
        <w:t xml:space="preserve"> (</w:t>
      </w:r>
      <w:r w:rsidR="009D25C3" w:rsidRPr="009D25C3">
        <w:rPr>
          <w:rFonts w:ascii="Times New Roman" w:hAnsi="Times New Roman" w:cs="Times New Roman"/>
          <w:sz w:val="24"/>
          <w:szCs w:val="24"/>
        </w:rPr>
        <w:t>83,3</w:t>
      </w:r>
      <w:r w:rsidRPr="009D25C3">
        <w:rPr>
          <w:rFonts w:ascii="Times New Roman" w:hAnsi="Times New Roman" w:cs="Times New Roman"/>
          <w:sz w:val="24"/>
          <w:szCs w:val="24"/>
        </w:rPr>
        <w:t>%);</w:t>
      </w:r>
    </w:p>
    <w:p w:rsidR="003913FB" w:rsidRPr="009D25C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C3">
        <w:rPr>
          <w:rFonts w:ascii="Times New Roman" w:hAnsi="Times New Roman" w:cs="Times New Roman"/>
          <w:sz w:val="24"/>
          <w:szCs w:val="24"/>
        </w:rPr>
        <w:t xml:space="preserve">снижение расходов предполагается </w:t>
      </w:r>
      <w:r w:rsidR="009D25C3" w:rsidRPr="009D25C3">
        <w:rPr>
          <w:rFonts w:ascii="Times New Roman" w:hAnsi="Times New Roman" w:cs="Times New Roman"/>
          <w:sz w:val="24"/>
          <w:szCs w:val="24"/>
        </w:rPr>
        <w:t xml:space="preserve">по межбюджетным трансфертам </w:t>
      </w:r>
      <w:r w:rsidRPr="009D25C3">
        <w:rPr>
          <w:rFonts w:ascii="Times New Roman" w:hAnsi="Times New Roman" w:cs="Times New Roman"/>
          <w:sz w:val="24"/>
          <w:szCs w:val="24"/>
        </w:rPr>
        <w:t>(</w:t>
      </w:r>
      <w:r w:rsidR="009D25C3" w:rsidRPr="009D25C3">
        <w:rPr>
          <w:rFonts w:ascii="Times New Roman" w:hAnsi="Times New Roman" w:cs="Times New Roman"/>
          <w:sz w:val="24"/>
          <w:szCs w:val="24"/>
        </w:rPr>
        <w:t>6,4</w:t>
      </w:r>
      <w:r w:rsidRPr="009D25C3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A6467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675">
        <w:rPr>
          <w:rFonts w:ascii="Times New Roman" w:hAnsi="Times New Roman" w:cs="Times New Roman"/>
          <w:sz w:val="24"/>
          <w:szCs w:val="24"/>
        </w:rPr>
        <w:t>6.</w:t>
      </w:r>
      <w:r w:rsidR="00A64675">
        <w:rPr>
          <w:rFonts w:ascii="Times New Roman" w:hAnsi="Times New Roman" w:cs="Times New Roman"/>
          <w:sz w:val="24"/>
          <w:szCs w:val="24"/>
        </w:rPr>
        <w:t>4</w:t>
      </w:r>
      <w:r w:rsidRPr="00A64675">
        <w:rPr>
          <w:rFonts w:ascii="Times New Roman" w:hAnsi="Times New Roman" w:cs="Times New Roman"/>
          <w:sz w:val="24"/>
          <w:szCs w:val="24"/>
        </w:rPr>
        <w:t xml:space="preserve">. В соответствии с Проектом </w:t>
      </w:r>
      <w:r w:rsidR="000746A2" w:rsidRPr="00A6467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A64675">
        <w:rPr>
          <w:rFonts w:ascii="Times New Roman" w:hAnsi="Times New Roman" w:cs="Times New Roman"/>
          <w:sz w:val="24"/>
          <w:szCs w:val="24"/>
        </w:rPr>
        <w:t>бюджета объем контрактуемых</w:t>
      </w:r>
      <w:r w:rsidR="00BA195F"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Pr="00A64675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A64675">
        <w:rPr>
          <w:rFonts w:ascii="Times New Roman" w:hAnsi="Times New Roman" w:cs="Times New Roman"/>
          <w:sz w:val="24"/>
          <w:szCs w:val="24"/>
        </w:rPr>
        <w:t>2</w:t>
      </w:r>
      <w:r w:rsidRPr="00A64675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A64675" w:rsidRPr="00A64675">
        <w:rPr>
          <w:rFonts w:ascii="Times New Roman" w:hAnsi="Times New Roman" w:cs="Times New Roman"/>
          <w:sz w:val="24"/>
          <w:szCs w:val="24"/>
        </w:rPr>
        <w:t>55 569,4 тыс</w:t>
      </w:r>
      <w:r w:rsidRPr="00A64675">
        <w:rPr>
          <w:rFonts w:ascii="Times New Roman" w:hAnsi="Times New Roman" w:cs="Times New Roman"/>
          <w:sz w:val="24"/>
          <w:szCs w:val="24"/>
        </w:rPr>
        <w:t>. рублей (</w:t>
      </w:r>
      <w:r w:rsidR="00A64675" w:rsidRPr="00A64675">
        <w:rPr>
          <w:rFonts w:ascii="Times New Roman" w:hAnsi="Times New Roman" w:cs="Times New Roman"/>
          <w:sz w:val="24"/>
          <w:szCs w:val="24"/>
        </w:rPr>
        <w:t>6,1</w:t>
      </w:r>
      <w:r w:rsidRPr="00A64675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Pr="00A64675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A64675">
        <w:rPr>
          <w:rFonts w:ascii="Times New Roman" w:hAnsi="Times New Roman" w:cs="Times New Roman"/>
          <w:sz w:val="24"/>
          <w:szCs w:val="24"/>
        </w:rPr>
        <w:t>3</w:t>
      </w:r>
      <w:r w:rsidRPr="00A6467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675" w:rsidRPr="00A64675">
        <w:rPr>
          <w:rFonts w:ascii="Times New Roman" w:hAnsi="Times New Roman" w:cs="Times New Roman"/>
          <w:sz w:val="24"/>
          <w:szCs w:val="24"/>
        </w:rPr>
        <w:t>–</w:t>
      </w:r>
      <w:r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="00A64675" w:rsidRPr="00A64675">
        <w:rPr>
          <w:rFonts w:ascii="Times New Roman" w:hAnsi="Times New Roman" w:cs="Times New Roman"/>
          <w:sz w:val="24"/>
          <w:szCs w:val="24"/>
        </w:rPr>
        <w:t>43 235,9</w:t>
      </w:r>
      <w:r w:rsidRPr="00A64675">
        <w:rPr>
          <w:rFonts w:ascii="Times New Roman" w:hAnsi="Times New Roman" w:cs="Times New Roman"/>
          <w:sz w:val="24"/>
          <w:szCs w:val="24"/>
        </w:rPr>
        <w:t>. рублей</w:t>
      </w:r>
      <w:r w:rsidR="00BA195F"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Pr="00A64675">
        <w:rPr>
          <w:rFonts w:ascii="Times New Roman" w:hAnsi="Times New Roman" w:cs="Times New Roman"/>
          <w:sz w:val="24"/>
          <w:szCs w:val="24"/>
        </w:rPr>
        <w:t>(</w:t>
      </w:r>
      <w:r w:rsidR="00A64675" w:rsidRPr="00A64675">
        <w:rPr>
          <w:rFonts w:ascii="Times New Roman" w:hAnsi="Times New Roman" w:cs="Times New Roman"/>
          <w:sz w:val="24"/>
          <w:szCs w:val="24"/>
        </w:rPr>
        <w:t>5,3</w:t>
      </w:r>
      <w:r w:rsidRPr="00A64675">
        <w:rPr>
          <w:rFonts w:ascii="Times New Roman" w:hAnsi="Times New Roman" w:cs="Times New Roman"/>
          <w:sz w:val="24"/>
          <w:szCs w:val="24"/>
        </w:rPr>
        <w:t>%), 202</w:t>
      </w:r>
      <w:r w:rsidR="000746A2" w:rsidRPr="00A64675">
        <w:rPr>
          <w:rFonts w:ascii="Times New Roman" w:hAnsi="Times New Roman" w:cs="Times New Roman"/>
          <w:sz w:val="24"/>
          <w:szCs w:val="24"/>
        </w:rPr>
        <w:t>4</w:t>
      </w:r>
      <w:r w:rsidRPr="00A6467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675" w:rsidRPr="00A64675">
        <w:rPr>
          <w:rFonts w:ascii="Times New Roman" w:hAnsi="Times New Roman" w:cs="Times New Roman"/>
          <w:sz w:val="24"/>
          <w:szCs w:val="24"/>
        </w:rPr>
        <w:t>–</w:t>
      </w:r>
      <w:r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="00A64675" w:rsidRPr="00A64675">
        <w:rPr>
          <w:rFonts w:ascii="Times New Roman" w:hAnsi="Times New Roman" w:cs="Times New Roman"/>
          <w:sz w:val="24"/>
          <w:szCs w:val="24"/>
        </w:rPr>
        <w:t>26 668,6 тыс</w:t>
      </w:r>
      <w:r w:rsidRPr="00A64675">
        <w:rPr>
          <w:rFonts w:ascii="Times New Roman" w:hAnsi="Times New Roman" w:cs="Times New Roman"/>
          <w:sz w:val="24"/>
          <w:szCs w:val="24"/>
        </w:rPr>
        <w:t>. рублей (</w:t>
      </w:r>
      <w:r w:rsidR="00A64675" w:rsidRPr="00A64675">
        <w:rPr>
          <w:rFonts w:ascii="Times New Roman" w:hAnsi="Times New Roman" w:cs="Times New Roman"/>
          <w:sz w:val="24"/>
          <w:szCs w:val="24"/>
        </w:rPr>
        <w:t>3,4</w:t>
      </w:r>
      <w:r w:rsidRPr="00A64675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A6467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t>В общем объеме расходов по муниципальным контрактам наибольший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удельный вес в 202</w:t>
      </w:r>
      <w:r w:rsidR="00A64675">
        <w:rPr>
          <w:rFonts w:ascii="Times New Roman" w:hAnsi="Times New Roman" w:cs="Times New Roman"/>
          <w:sz w:val="24"/>
          <w:szCs w:val="24"/>
        </w:rPr>
        <w:t>2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году приходится на группы видов расходов </w:t>
      </w:r>
      <w:r w:rsidRPr="00A64675">
        <w:rPr>
          <w:rFonts w:ascii="Times New Roman" w:hAnsi="Times New Roman" w:cs="Times New Roman"/>
          <w:sz w:val="24"/>
          <w:szCs w:val="24"/>
        </w:rPr>
        <w:t>200 «Закупки</w:t>
      </w:r>
      <w:r w:rsidR="00BA195F"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Pr="00A64675">
        <w:rPr>
          <w:rFonts w:ascii="Times New Roman" w:hAnsi="Times New Roman" w:cs="Times New Roman"/>
          <w:sz w:val="24"/>
          <w:szCs w:val="24"/>
        </w:rPr>
        <w:t>товаров, работ услуг для обеспечения государственных (муниципальных нужд)» -</w:t>
      </w:r>
      <w:r w:rsidR="00BA195F" w:rsidRPr="00A64675">
        <w:rPr>
          <w:rFonts w:ascii="Times New Roman" w:hAnsi="Times New Roman" w:cs="Times New Roman"/>
          <w:sz w:val="24"/>
          <w:szCs w:val="24"/>
        </w:rPr>
        <w:t xml:space="preserve"> </w:t>
      </w:r>
      <w:r w:rsidR="00A64675" w:rsidRPr="00A64675">
        <w:rPr>
          <w:rFonts w:ascii="Times New Roman" w:hAnsi="Times New Roman" w:cs="Times New Roman"/>
          <w:sz w:val="24"/>
          <w:szCs w:val="24"/>
        </w:rPr>
        <w:t>69,9</w:t>
      </w:r>
      <w:r w:rsidRPr="00A64675">
        <w:rPr>
          <w:rFonts w:ascii="Times New Roman" w:hAnsi="Times New Roman" w:cs="Times New Roman"/>
          <w:sz w:val="24"/>
          <w:szCs w:val="24"/>
        </w:rPr>
        <w:t>% от общего объема контрактуемых расходов.</w:t>
      </w:r>
    </w:p>
    <w:p w:rsidR="003913FB" w:rsidRPr="003F454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46A2">
        <w:rPr>
          <w:rFonts w:ascii="Times New Roman" w:hAnsi="Times New Roman" w:cs="Times New Roman"/>
          <w:sz w:val="24"/>
          <w:szCs w:val="24"/>
        </w:rPr>
        <w:t>Объем бюджетных ассигнований на контрактуемые расходы в 202</w:t>
      </w:r>
      <w:r w:rsidR="000746A2" w:rsidRPr="000746A2">
        <w:rPr>
          <w:rFonts w:ascii="Times New Roman" w:hAnsi="Times New Roman" w:cs="Times New Roman"/>
          <w:sz w:val="24"/>
          <w:szCs w:val="24"/>
        </w:rPr>
        <w:t>2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553301">
        <w:rPr>
          <w:rFonts w:ascii="Times New Roman" w:hAnsi="Times New Roman" w:cs="Times New Roman"/>
          <w:sz w:val="24"/>
          <w:szCs w:val="24"/>
        </w:rPr>
        <w:t>прогнозируется с</w:t>
      </w:r>
      <w:r w:rsidR="00553301" w:rsidRPr="00553301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 w:rsidRPr="00553301">
        <w:rPr>
          <w:rFonts w:ascii="Times New Roman" w:hAnsi="Times New Roman" w:cs="Times New Roman"/>
          <w:sz w:val="24"/>
          <w:szCs w:val="24"/>
        </w:rPr>
        <w:t xml:space="preserve"> на </w:t>
      </w:r>
      <w:r w:rsidR="00553301" w:rsidRPr="00553301">
        <w:rPr>
          <w:rFonts w:ascii="Times New Roman" w:hAnsi="Times New Roman" w:cs="Times New Roman"/>
          <w:sz w:val="24"/>
          <w:szCs w:val="24"/>
        </w:rPr>
        <w:t>88,5</w:t>
      </w:r>
      <w:r w:rsidRPr="00553301">
        <w:rPr>
          <w:rFonts w:ascii="Times New Roman" w:hAnsi="Times New Roman" w:cs="Times New Roman"/>
          <w:sz w:val="24"/>
          <w:szCs w:val="24"/>
        </w:rPr>
        <w:t>% к первоначальной</w:t>
      </w:r>
      <w:r w:rsidRPr="000746A2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0746A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746A2">
        <w:rPr>
          <w:rFonts w:ascii="Times New Roman" w:hAnsi="Times New Roman" w:cs="Times New Roman"/>
          <w:sz w:val="24"/>
          <w:szCs w:val="24"/>
        </w:rPr>
        <w:t>бюджета на 202</w:t>
      </w:r>
      <w:r w:rsidR="000746A2">
        <w:rPr>
          <w:rFonts w:ascii="Times New Roman" w:hAnsi="Times New Roman" w:cs="Times New Roman"/>
          <w:sz w:val="24"/>
          <w:szCs w:val="24"/>
        </w:rPr>
        <w:t>1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</w:t>
      </w:r>
      <w:r w:rsidR="00553301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5147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7A">
        <w:rPr>
          <w:rFonts w:ascii="Times New Roman" w:hAnsi="Times New Roman" w:cs="Times New Roman"/>
          <w:sz w:val="24"/>
          <w:szCs w:val="24"/>
        </w:rPr>
        <w:t>6.</w:t>
      </w:r>
      <w:r w:rsidR="00553301">
        <w:rPr>
          <w:rFonts w:ascii="Times New Roman" w:hAnsi="Times New Roman" w:cs="Times New Roman"/>
          <w:sz w:val="24"/>
          <w:szCs w:val="24"/>
        </w:rPr>
        <w:t>5</w:t>
      </w:r>
      <w:r w:rsidRPr="0045147A">
        <w:rPr>
          <w:rFonts w:ascii="Times New Roman" w:hAnsi="Times New Roman" w:cs="Times New Roman"/>
          <w:sz w:val="24"/>
          <w:szCs w:val="24"/>
        </w:rPr>
        <w:t>. Объем публичных нормативных обязатель</w:t>
      </w:r>
      <w:proofErr w:type="gramStart"/>
      <w:r w:rsidRPr="0045147A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45147A">
        <w:rPr>
          <w:rFonts w:ascii="Times New Roman" w:hAnsi="Times New Roman" w:cs="Times New Roman"/>
          <w:sz w:val="24"/>
          <w:szCs w:val="24"/>
        </w:rPr>
        <w:t>ехлетнем цикле</w:t>
      </w:r>
      <w:r w:rsidR="00BA195F" w:rsidRPr="0045147A">
        <w:rPr>
          <w:rFonts w:ascii="Times New Roman" w:hAnsi="Times New Roman" w:cs="Times New Roman"/>
          <w:sz w:val="24"/>
          <w:szCs w:val="24"/>
        </w:rPr>
        <w:t xml:space="preserve"> </w:t>
      </w:r>
      <w:r w:rsidRPr="0045147A">
        <w:rPr>
          <w:rFonts w:ascii="Times New Roman" w:hAnsi="Times New Roman" w:cs="Times New Roman"/>
          <w:sz w:val="24"/>
          <w:szCs w:val="24"/>
        </w:rPr>
        <w:t xml:space="preserve">планируется в сумме </w:t>
      </w:r>
      <w:r w:rsidR="0045147A" w:rsidRPr="0045147A">
        <w:rPr>
          <w:rFonts w:ascii="Times New Roman" w:hAnsi="Times New Roman" w:cs="Times New Roman"/>
          <w:sz w:val="24"/>
          <w:szCs w:val="24"/>
        </w:rPr>
        <w:t>5 373,2 тыс.</w:t>
      </w:r>
      <w:r w:rsidRPr="0045147A">
        <w:rPr>
          <w:rFonts w:ascii="Times New Roman" w:hAnsi="Times New Roman" w:cs="Times New Roman"/>
          <w:sz w:val="24"/>
          <w:szCs w:val="24"/>
        </w:rPr>
        <w:t xml:space="preserve"> рублей, из них на 202</w:t>
      </w:r>
      <w:r w:rsidR="000746A2" w:rsidRPr="0045147A">
        <w:rPr>
          <w:rFonts w:ascii="Times New Roman" w:hAnsi="Times New Roman" w:cs="Times New Roman"/>
          <w:sz w:val="24"/>
          <w:szCs w:val="24"/>
        </w:rPr>
        <w:t>2</w:t>
      </w:r>
      <w:r w:rsidRPr="004514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5147A" w:rsidRPr="0045147A">
        <w:rPr>
          <w:rFonts w:ascii="Times New Roman" w:hAnsi="Times New Roman" w:cs="Times New Roman"/>
          <w:sz w:val="24"/>
          <w:szCs w:val="24"/>
        </w:rPr>
        <w:t>1 790,1 тыс.</w:t>
      </w:r>
      <w:r w:rsidRPr="0045147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913FB" w:rsidRPr="00A74FBB" w:rsidRDefault="003913FB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t>По сравнению с первоначальной редакцией бюджета на 202</w:t>
      </w:r>
      <w:r w:rsidR="000746A2" w:rsidRPr="000746A2">
        <w:rPr>
          <w:rFonts w:ascii="Times New Roman" w:hAnsi="Times New Roman" w:cs="Times New Roman"/>
          <w:sz w:val="24"/>
          <w:szCs w:val="24"/>
        </w:rPr>
        <w:t>1</w:t>
      </w:r>
      <w:r w:rsidRPr="000746A2">
        <w:rPr>
          <w:rFonts w:ascii="Times New Roman" w:hAnsi="Times New Roman" w:cs="Times New Roman"/>
          <w:sz w:val="24"/>
          <w:szCs w:val="24"/>
        </w:rPr>
        <w:t xml:space="preserve"> год объем этих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A74FB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A74FBB" w:rsidRPr="00A74FBB">
        <w:rPr>
          <w:rFonts w:ascii="Times New Roman" w:hAnsi="Times New Roman" w:cs="Times New Roman"/>
          <w:sz w:val="24"/>
          <w:szCs w:val="24"/>
        </w:rPr>
        <w:t>увеличился</w:t>
      </w:r>
      <w:r w:rsidRPr="00A74FBB">
        <w:rPr>
          <w:rFonts w:ascii="Times New Roman" w:hAnsi="Times New Roman" w:cs="Times New Roman"/>
          <w:sz w:val="24"/>
          <w:szCs w:val="24"/>
        </w:rPr>
        <w:t xml:space="preserve"> на </w:t>
      </w:r>
      <w:r w:rsidR="00A74FBB" w:rsidRPr="00A74FBB">
        <w:rPr>
          <w:rFonts w:ascii="Times New Roman" w:hAnsi="Times New Roman" w:cs="Times New Roman"/>
          <w:sz w:val="24"/>
          <w:szCs w:val="24"/>
        </w:rPr>
        <w:t>5 229,2 тыс.</w:t>
      </w:r>
      <w:r w:rsidRPr="00A74FBB">
        <w:rPr>
          <w:rFonts w:ascii="Times New Roman" w:hAnsi="Times New Roman" w:cs="Times New Roman"/>
          <w:sz w:val="24"/>
          <w:szCs w:val="24"/>
        </w:rPr>
        <w:t xml:space="preserve"> рублей за счет </w:t>
      </w:r>
      <w:r w:rsidR="00A74FBB" w:rsidRPr="00A74FBB">
        <w:rPr>
          <w:rFonts w:ascii="Times New Roman" w:hAnsi="Times New Roman" w:cs="Times New Roman"/>
          <w:sz w:val="24"/>
          <w:szCs w:val="24"/>
        </w:rPr>
        <w:t>социальных доплат к пенсиям</w:t>
      </w:r>
      <w:r w:rsidRPr="00A74FBB">
        <w:rPr>
          <w:rFonts w:ascii="Times New Roman" w:hAnsi="Times New Roman" w:cs="Times New Roman"/>
          <w:sz w:val="24"/>
          <w:szCs w:val="24"/>
        </w:rPr>
        <w:t>.</w:t>
      </w:r>
    </w:p>
    <w:p w:rsidR="003913FB" w:rsidRPr="00A74FB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t>В структуре общих расходов Проекта бюджета публичные нормативные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обязательства составляют в 202</w:t>
      </w:r>
      <w:r w:rsidR="000746A2">
        <w:rPr>
          <w:rFonts w:ascii="Times New Roman" w:hAnsi="Times New Roman" w:cs="Times New Roman"/>
          <w:sz w:val="24"/>
          <w:szCs w:val="24"/>
        </w:rPr>
        <w:t>2</w:t>
      </w:r>
      <w:r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A74FBB">
        <w:rPr>
          <w:rFonts w:ascii="Times New Roman" w:hAnsi="Times New Roman" w:cs="Times New Roman"/>
          <w:sz w:val="24"/>
          <w:szCs w:val="24"/>
        </w:rPr>
        <w:t xml:space="preserve">году </w:t>
      </w:r>
      <w:r w:rsidR="00A74FBB" w:rsidRPr="00A74FBB">
        <w:rPr>
          <w:rFonts w:ascii="Times New Roman" w:hAnsi="Times New Roman" w:cs="Times New Roman"/>
          <w:sz w:val="24"/>
          <w:szCs w:val="24"/>
        </w:rPr>
        <w:t>0,2</w:t>
      </w:r>
      <w:r w:rsidRPr="00A74FBB">
        <w:rPr>
          <w:rFonts w:ascii="Times New Roman" w:hAnsi="Times New Roman" w:cs="Times New Roman"/>
          <w:sz w:val="24"/>
          <w:szCs w:val="24"/>
        </w:rPr>
        <w:t>% (в первоначальной редакции бюджета</w:t>
      </w:r>
      <w:r w:rsidR="00BA195F" w:rsidRPr="00A74FBB">
        <w:rPr>
          <w:rFonts w:ascii="Times New Roman" w:hAnsi="Times New Roman" w:cs="Times New Roman"/>
          <w:sz w:val="24"/>
          <w:szCs w:val="24"/>
        </w:rPr>
        <w:t xml:space="preserve"> </w:t>
      </w:r>
      <w:r w:rsidRPr="00A74FBB">
        <w:rPr>
          <w:rFonts w:ascii="Times New Roman" w:hAnsi="Times New Roman" w:cs="Times New Roman"/>
          <w:sz w:val="24"/>
          <w:szCs w:val="24"/>
        </w:rPr>
        <w:t>на 202</w:t>
      </w:r>
      <w:r w:rsidR="00A74FBB" w:rsidRPr="00A74FBB">
        <w:rPr>
          <w:rFonts w:ascii="Times New Roman" w:hAnsi="Times New Roman" w:cs="Times New Roman"/>
          <w:sz w:val="24"/>
          <w:szCs w:val="24"/>
        </w:rPr>
        <w:t>1</w:t>
      </w:r>
      <w:r w:rsidRPr="00A74F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74FBB" w:rsidRPr="00A74FBB">
        <w:rPr>
          <w:rFonts w:ascii="Times New Roman" w:hAnsi="Times New Roman" w:cs="Times New Roman"/>
          <w:sz w:val="24"/>
          <w:szCs w:val="24"/>
        </w:rPr>
        <w:t>0,01</w:t>
      </w:r>
      <w:r w:rsidRPr="00A74FBB">
        <w:rPr>
          <w:rFonts w:ascii="Times New Roman" w:hAnsi="Times New Roman" w:cs="Times New Roman"/>
          <w:sz w:val="24"/>
          <w:szCs w:val="24"/>
        </w:rPr>
        <w:t>%).</w:t>
      </w:r>
    </w:p>
    <w:p w:rsidR="003913FB" w:rsidRDefault="00A1770A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предстоящий бюджетный цикл к</w:t>
      </w:r>
      <w:r w:rsidR="003913FB" w:rsidRPr="000746A2">
        <w:rPr>
          <w:rFonts w:ascii="Times New Roman" w:hAnsi="Times New Roman" w:cs="Times New Roman"/>
          <w:sz w:val="24"/>
          <w:szCs w:val="24"/>
        </w:rPr>
        <w:t>оличество публичных нормативных обязательств, предусмотрен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A1770A">
        <w:rPr>
          <w:rFonts w:ascii="Times New Roman" w:hAnsi="Times New Roman" w:cs="Times New Roman"/>
          <w:sz w:val="24"/>
          <w:szCs w:val="24"/>
        </w:rPr>
        <w:t>-мя</w:t>
      </w:r>
      <w:r w:rsidR="003913FB" w:rsidRPr="00A1770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851"/>
        <w:gridCol w:w="850"/>
        <w:gridCol w:w="992"/>
      </w:tblGrid>
      <w:tr w:rsidR="00F16AC6" w:rsidTr="008B3816">
        <w:tc>
          <w:tcPr>
            <w:tcW w:w="5070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Нормативно правовой акт</w:t>
            </w:r>
          </w:p>
        </w:tc>
        <w:tc>
          <w:tcPr>
            <w:tcW w:w="3118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851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F16AC6" w:rsidTr="008B3816">
        <w:tc>
          <w:tcPr>
            <w:tcW w:w="5070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Каратузского района от 23.06.217 № 609-п «Об утверждении положения о присуждении и выплате стипендии главы муниципального образования «Каратузский район»</w:t>
            </w:r>
          </w:p>
        </w:tc>
        <w:tc>
          <w:tcPr>
            <w:tcW w:w="3118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Выплата стипендий Главы муниципального образования «Каратузский  район»</w:t>
            </w:r>
          </w:p>
        </w:tc>
        <w:tc>
          <w:tcPr>
            <w:tcW w:w="851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92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F16AC6" w:rsidTr="008B3816">
        <w:tc>
          <w:tcPr>
            <w:tcW w:w="5070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Решение Каратузского районного Совета депутатов от 28.11.2017 № 17-133 «Об утверждении Положения об условиях и порядке предоставления муниципальному служащему права на пенсию за выслугу лет за счет средств муниципального образования «Каратузский район»»</w:t>
            </w:r>
          </w:p>
        </w:tc>
        <w:tc>
          <w:tcPr>
            <w:tcW w:w="3118" w:type="dxa"/>
          </w:tcPr>
          <w:p w:rsidR="00F16AC6" w:rsidRPr="00F16AC6" w:rsidRDefault="00F16AC6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AC6">
              <w:rPr>
                <w:rFonts w:ascii="Times New Roman" w:hAnsi="Times New Roman" w:cs="Times New Roman"/>
                <w:sz w:val="16"/>
                <w:szCs w:val="16"/>
              </w:rPr>
              <w:t>Доплаты к пенсии, дополнительное пенсионное обеспечение</w:t>
            </w:r>
          </w:p>
        </w:tc>
        <w:tc>
          <w:tcPr>
            <w:tcW w:w="851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1742,1</w:t>
            </w:r>
          </w:p>
        </w:tc>
        <w:tc>
          <w:tcPr>
            <w:tcW w:w="850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1745,1</w:t>
            </w:r>
          </w:p>
        </w:tc>
        <w:tc>
          <w:tcPr>
            <w:tcW w:w="992" w:type="dxa"/>
          </w:tcPr>
          <w:p w:rsidR="00F16AC6" w:rsidRPr="00F16AC6" w:rsidRDefault="00FE12AA" w:rsidP="00B81D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1742,1</w:t>
            </w:r>
          </w:p>
        </w:tc>
      </w:tr>
    </w:tbl>
    <w:p w:rsidR="003913F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0ED">
        <w:rPr>
          <w:rFonts w:ascii="Times New Roman" w:hAnsi="Times New Roman" w:cs="Times New Roman"/>
          <w:sz w:val="24"/>
          <w:szCs w:val="24"/>
        </w:rPr>
        <w:t>6.</w:t>
      </w:r>
      <w:r w:rsidR="00371F9B" w:rsidRPr="003C00ED">
        <w:rPr>
          <w:rFonts w:ascii="Times New Roman" w:hAnsi="Times New Roman" w:cs="Times New Roman"/>
          <w:sz w:val="24"/>
          <w:szCs w:val="24"/>
        </w:rPr>
        <w:t>6</w:t>
      </w:r>
      <w:r w:rsidRPr="003C00ED">
        <w:rPr>
          <w:rFonts w:ascii="Times New Roman" w:hAnsi="Times New Roman" w:cs="Times New Roman"/>
          <w:sz w:val="24"/>
          <w:szCs w:val="24"/>
        </w:rPr>
        <w:t>. Расходы</w:t>
      </w:r>
      <w:r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="000746A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746A2">
        <w:rPr>
          <w:rFonts w:ascii="Times New Roman" w:hAnsi="Times New Roman" w:cs="Times New Roman"/>
          <w:sz w:val="24"/>
          <w:szCs w:val="24"/>
        </w:rPr>
        <w:t>бюджета традиционно сформированы в программном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формате. Такой принцип бюджетного планирования призван быть инструментом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709"/>
        <w:gridCol w:w="992"/>
        <w:gridCol w:w="709"/>
        <w:gridCol w:w="1134"/>
        <w:gridCol w:w="850"/>
      </w:tblGrid>
      <w:tr w:rsidR="00371F9B" w:rsidRPr="00371F9B" w:rsidTr="008B3816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371F9B" w:rsidRPr="00371F9B" w:rsidTr="008B381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системы образования Каратузского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544740,4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515786,4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493881,5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</w:tr>
      <w:tr w:rsidR="00371F9B" w:rsidRPr="00371F9B" w:rsidTr="008B3816">
        <w:trPr>
          <w:trHeight w:val="4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«Реформирование и модернизация жилищн</w:t>
            </w:r>
            <w:proofErr w:type="gramStart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коммунального хозяйства и повышение энергетической эффективности»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371F9B" w:rsidRPr="00371F9B" w:rsidTr="008B3816">
        <w:trPr>
          <w:trHeight w:val="6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"Профилактика правонарушений и предупреждение преступлений в муниципальном образовании "Каратузский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71F9B" w:rsidRPr="00371F9B" w:rsidTr="008B3816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371F9B" w:rsidRPr="00371F9B" w:rsidTr="008B3816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спорта Каратузского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371F9B" w:rsidRPr="00371F9B" w:rsidTr="008B3816">
        <w:trPr>
          <w:trHeight w:val="2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371F9B" w:rsidRPr="00371F9B" w:rsidTr="008B3816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«Содействие развитию местного самоуправления Каратузского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71F9B" w:rsidRPr="00371F9B" w:rsidTr="008B3816">
        <w:trPr>
          <w:trHeight w:val="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371F9B" w:rsidRPr="00371F9B" w:rsidTr="008B3816">
        <w:trPr>
          <w:trHeight w:val="2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371F9B" w:rsidRPr="00371F9B" w:rsidTr="008B381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малого среднего предпринимательства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71F9B" w:rsidRPr="00371F9B" w:rsidTr="008B3816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71F9B" w:rsidRPr="00371F9B" w:rsidTr="008B3816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F9B" w:rsidRPr="00371F9B" w:rsidRDefault="00371F9B" w:rsidP="0037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71F9B" w:rsidRPr="00371F9B" w:rsidTr="008B3816">
        <w:trPr>
          <w:trHeight w:val="2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71F9B" w:rsidRPr="00371F9B" w:rsidTr="008B3816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жизнедеятельности Каратузского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371F9B" w:rsidRPr="00371F9B" w:rsidTr="008B381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864027,9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765421,3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741256,4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1F9B" w:rsidRPr="00371F9B" w:rsidRDefault="00371F9B" w:rsidP="0037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BA195F" w:rsidRPr="000746A2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t xml:space="preserve">На долю программных расходов приходится </w:t>
      </w:r>
      <w:r w:rsidRPr="002C5D4D">
        <w:rPr>
          <w:rFonts w:ascii="Times New Roman" w:hAnsi="Times New Roman" w:cs="Times New Roman"/>
          <w:sz w:val="24"/>
          <w:szCs w:val="24"/>
        </w:rPr>
        <w:t>94,6% от общих</w:t>
      </w:r>
      <w:r w:rsidRPr="000746A2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 xml:space="preserve">бюджета. Сложившийся показатель соответствует значению целевого </w:t>
      </w:r>
      <w:r w:rsidRPr="0050030F">
        <w:rPr>
          <w:rFonts w:ascii="Times New Roman" w:hAnsi="Times New Roman" w:cs="Times New Roman"/>
          <w:sz w:val="24"/>
          <w:szCs w:val="24"/>
        </w:rPr>
        <w:t>индикатора «</w:t>
      </w:r>
      <w:r w:rsidR="0050030F" w:rsidRPr="0050030F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 Каратузского района</w:t>
      </w:r>
      <w:r w:rsidR="0050030F">
        <w:rPr>
          <w:rFonts w:ascii="Times New Roman" w:hAnsi="Times New Roman" w:cs="Times New Roman"/>
          <w:sz w:val="24"/>
          <w:szCs w:val="24"/>
        </w:rPr>
        <w:t xml:space="preserve">» </w:t>
      </w:r>
      <w:r w:rsidRPr="000746A2">
        <w:rPr>
          <w:rFonts w:ascii="Times New Roman" w:hAnsi="Times New Roman" w:cs="Times New Roman"/>
          <w:sz w:val="24"/>
          <w:szCs w:val="24"/>
        </w:rPr>
        <w:t>не менее 9</w:t>
      </w:r>
      <w:r w:rsidR="000746A2" w:rsidRPr="000746A2">
        <w:rPr>
          <w:rFonts w:ascii="Times New Roman" w:hAnsi="Times New Roman" w:cs="Times New Roman"/>
          <w:sz w:val="24"/>
          <w:szCs w:val="24"/>
        </w:rPr>
        <w:t>5</w:t>
      </w:r>
      <w:r w:rsidRPr="000746A2">
        <w:rPr>
          <w:rFonts w:ascii="Times New Roman" w:hAnsi="Times New Roman" w:cs="Times New Roman"/>
          <w:sz w:val="24"/>
          <w:szCs w:val="24"/>
        </w:rPr>
        <w:t>%», установленному в муниципальной</w:t>
      </w:r>
      <w:r w:rsidR="00BA195F" w:rsidRPr="000746A2">
        <w:rPr>
          <w:rFonts w:ascii="Times New Roman" w:hAnsi="Times New Roman" w:cs="Times New Roman"/>
          <w:sz w:val="24"/>
          <w:szCs w:val="24"/>
        </w:rPr>
        <w:t xml:space="preserve"> </w:t>
      </w:r>
      <w:r w:rsidRPr="000746A2">
        <w:rPr>
          <w:rFonts w:ascii="Times New Roman" w:hAnsi="Times New Roman" w:cs="Times New Roman"/>
          <w:sz w:val="24"/>
          <w:szCs w:val="24"/>
        </w:rPr>
        <w:t>программе «Управление муниципальными финансами».</w:t>
      </w:r>
    </w:p>
    <w:p w:rsidR="00C1501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0F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50030F">
        <w:rPr>
          <w:rFonts w:ascii="Times New Roman" w:hAnsi="Times New Roman" w:cs="Times New Roman"/>
          <w:sz w:val="24"/>
          <w:szCs w:val="24"/>
        </w:rPr>
        <w:t xml:space="preserve"> </w:t>
      </w:r>
      <w:r w:rsidRPr="0050030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C15013">
        <w:rPr>
          <w:rFonts w:ascii="Times New Roman" w:hAnsi="Times New Roman" w:cs="Times New Roman"/>
          <w:sz w:val="24"/>
          <w:szCs w:val="24"/>
        </w:rPr>
        <w:t>14-ти</w:t>
      </w:r>
      <w:r w:rsidRPr="0050030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C15013" w:rsidRPr="00467CC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67CCC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C15013">
        <w:rPr>
          <w:rFonts w:ascii="Times New Roman" w:hAnsi="Times New Roman" w:cs="Times New Roman"/>
          <w:sz w:val="24"/>
          <w:szCs w:val="24"/>
        </w:rPr>
        <w:t xml:space="preserve"> объему финансирования в утвержденных паспортах муниципальных</w:t>
      </w:r>
      <w:r w:rsidR="00BA195F" w:rsidRPr="00C15013">
        <w:rPr>
          <w:rFonts w:ascii="Times New Roman" w:hAnsi="Times New Roman" w:cs="Times New Roman"/>
          <w:sz w:val="24"/>
          <w:szCs w:val="24"/>
        </w:rPr>
        <w:t xml:space="preserve"> </w:t>
      </w:r>
      <w:r w:rsidRPr="00C15013">
        <w:rPr>
          <w:rFonts w:ascii="Times New Roman" w:hAnsi="Times New Roman" w:cs="Times New Roman"/>
          <w:sz w:val="24"/>
          <w:szCs w:val="24"/>
        </w:rPr>
        <w:t xml:space="preserve">программ, предоставленных </w:t>
      </w:r>
      <w:r w:rsidR="00C15013">
        <w:rPr>
          <w:rFonts w:ascii="Times New Roman" w:hAnsi="Times New Roman" w:cs="Times New Roman"/>
          <w:sz w:val="24"/>
          <w:szCs w:val="24"/>
        </w:rPr>
        <w:t>одновременно с Проектом бюджета.</w:t>
      </w:r>
    </w:p>
    <w:p w:rsidR="00A9413D" w:rsidRDefault="00A9413D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объема финансирования предусмотренного муниципальными программами от объема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13D">
        <w:rPr>
          <w:rFonts w:ascii="Times New Roman" w:hAnsi="Times New Roman" w:cs="Times New Roman"/>
          <w:sz w:val="24"/>
          <w:szCs w:val="24"/>
        </w:rPr>
        <w:t xml:space="preserve">запланированного </w:t>
      </w:r>
      <w:r>
        <w:rPr>
          <w:rFonts w:ascii="Times New Roman" w:hAnsi="Times New Roman" w:cs="Times New Roman"/>
          <w:sz w:val="24"/>
          <w:szCs w:val="24"/>
        </w:rPr>
        <w:t>Проектом бюджета представлено ниже в таблице:</w:t>
      </w:r>
    </w:p>
    <w:p w:rsidR="008B3816" w:rsidRDefault="008B381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276"/>
        <w:gridCol w:w="1418"/>
        <w:gridCol w:w="1842"/>
      </w:tblGrid>
      <w:tr w:rsidR="00A9413D" w:rsidRPr="00A9413D" w:rsidTr="008B3816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2023 год 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2024 год тыс.руб.</w:t>
            </w:r>
          </w:p>
        </w:tc>
      </w:tr>
      <w:tr w:rsidR="00A9413D" w:rsidRPr="00A9413D" w:rsidTr="008B3816">
        <w:trPr>
          <w:trHeight w:val="163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системы образования Каратузского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493881,5</w:t>
            </w:r>
          </w:p>
        </w:tc>
      </w:tr>
      <w:tr w:rsidR="00A9413D" w:rsidRPr="00A9413D" w:rsidTr="008B3816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паспорте 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515057,5</w:t>
            </w:r>
          </w:p>
        </w:tc>
      </w:tr>
      <w:tr w:rsidR="00A9413D" w:rsidRPr="00A9413D" w:rsidTr="008B3816">
        <w:trPr>
          <w:trHeight w:val="229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-20800,0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-21176,0</w:t>
            </w:r>
          </w:p>
        </w:tc>
      </w:tr>
      <w:tr w:rsidR="00A9413D" w:rsidRPr="00A9413D" w:rsidTr="008B3816">
        <w:trPr>
          <w:trHeight w:val="19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16218,7</w:t>
            </w:r>
          </w:p>
        </w:tc>
      </w:tr>
      <w:tr w:rsidR="00A9413D" w:rsidRPr="00A9413D" w:rsidTr="008B3816">
        <w:trPr>
          <w:trHeight w:val="26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паспорте 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16218,4</w:t>
            </w:r>
          </w:p>
        </w:tc>
      </w:tr>
      <w:tr w:rsidR="00A9413D" w:rsidRPr="00A9413D" w:rsidTr="008B3816">
        <w:trPr>
          <w:trHeight w:val="22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9413D" w:rsidRPr="00A9413D" w:rsidTr="008B3816">
        <w:trPr>
          <w:trHeight w:val="36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413D" w:rsidRPr="00A9413D" w:rsidTr="008B3816">
        <w:trPr>
          <w:trHeight w:val="34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паспорте 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413D" w:rsidRPr="00A9413D" w:rsidTr="008B3816">
        <w:trPr>
          <w:trHeight w:val="34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D" w:rsidRPr="00A9413D" w:rsidRDefault="00A9413D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D" w:rsidRPr="00A9413D" w:rsidRDefault="00A9413D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3D" w:rsidRPr="00A9413D" w:rsidRDefault="00A9413D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1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A9413D" w:rsidRDefault="00744F21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муниципальных программ в соответствие с решением о бюджете</w:t>
      </w:r>
      <w:r w:rsidRPr="00744F21">
        <w:rPr>
          <w:rFonts w:ascii="Times New Roman" w:hAnsi="Times New Roman" w:cs="Times New Roman"/>
          <w:sz w:val="24"/>
          <w:szCs w:val="24"/>
        </w:rPr>
        <w:t>,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F21">
        <w:rPr>
          <w:rFonts w:ascii="Times New Roman" w:hAnsi="Times New Roman" w:cs="Times New Roman"/>
          <w:sz w:val="24"/>
          <w:szCs w:val="24"/>
        </w:rPr>
        <w:t>т в сроки, установленные частью 2 статьи 179 Бюджетного кодекса Российской Федерации.</w:t>
      </w:r>
    </w:p>
    <w:p w:rsidR="003913FB" w:rsidRPr="007776A0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6A0">
        <w:rPr>
          <w:rFonts w:ascii="Times New Roman" w:hAnsi="Times New Roman" w:cs="Times New Roman"/>
          <w:sz w:val="24"/>
          <w:szCs w:val="24"/>
        </w:rPr>
        <w:t>Проекты муниципальных программ утверждены постановлениями</w:t>
      </w:r>
      <w:r w:rsidR="00BA195F" w:rsidRPr="007776A0">
        <w:rPr>
          <w:rFonts w:ascii="Times New Roman" w:hAnsi="Times New Roman" w:cs="Times New Roman"/>
          <w:sz w:val="24"/>
          <w:szCs w:val="24"/>
        </w:rPr>
        <w:t xml:space="preserve"> </w:t>
      </w:r>
      <w:r w:rsidRPr="007776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76A0" w:rsidRPr="007776A0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7776A0">
        <w:rPr>
          <w:rFonts w:ascii="Times New Roman" w:hAnsi="Times New Roman" w:cs="Times New Roman"/>
          <w:sz w:val="24"/>
          <w:szCs w:val="24"/>
        </w:rPr>
        <w:t xml:space="preserve"> в срок, установленный п.</w:t>
      </w:r>
      <w:r w:rsidR="007776A0" w:rsidRPr="007776A0">
        <w:rPr>
          <w:rFonts w:ascii="Times New Roman" w:hAnsi="Times New Roman" w:cs="Times New Roman"/>
          <w:sz w:val="24"/>
          <w:szCs w:val="24"/>
        </w:rPr>
        <w:t>3.9</w:t>
      </w:r>
      <w:r w:rsidRPr="007776A0">
        <w:rPr>
          <w:rFonts w:ascii="Times New Roman" w:hAnsi="Times New Roman" w:cs="Times New Roman"/>
          <w:sz w:val="24"/>
          <w:szCs w:val="24"/>
        </w:rPr>
        <w:t xml:space="preserve"> Порядка № </w:t>
      </w:r>
      <w:r w:rsidR="007776A0" w:rsidRPr="007776A0">
        <w:rPr>
          <w:rFonts w:ascii="Times New Roman" w:hAnsi="Times New Roman" w:cs="Times New Roman"/>
          <w:sz w:val="24"/>
          <w:szCs w:val="24"/>
        </w:rPr>
        <w:t>674-п</w:t>
      </w:r>
      <w:r w:rsidRPr="007776A0">
        <w:rPr>
          <w:rFonts w:ascii="Times New Roman" w:hAnsi="Times New Roman" w:cs="Times New Roman"/>
          <w:sz w:val="24"/>
          <w:szCs w:val="24"/>
        </w:rPr>
        <w:t>.</w:t>
      </w:r>
    </w:p>
    <w:p w:rsidR="008906A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6A0">
        <w:rPr>
          <w:rFonts w:ascii="Times New Roman" w:hAnsi="Times New Roman" w:cs="Times New Roman"/>
          <w:sz w:val="24"/>
          <w:szCs w:val="24"/>
        </w:rPr>
        <w:t xml:space="preserve">Для проведения финансово-экономической экспертизы в </w:t>
      </w:r>
      <w:r w:rsidR="007776A0">
        <w:rPr>
          <w:rFonts w:ascii="Times New Roman" w:hAnsi="Times New Roman" w:cs="Times New Roman"/>
          <w:sz w:val="24"/>
          <w:szCs w:val="24"/>
        </w:rPr>
        <w:t xml:space="preserve">КСО </w:t>
      </w:r>
      <w:r w:rsidRPr="007776A0">
        <w:rPr>
          <w:rFonts w:ascii="Times New Roman" w:hAnsi="Times New Roman" w:cs="Times New Roman"/>
          <w:sz w:val="24"/>
          <w:szCs w:val="24"/>
        </w:rPr>
        <w:t>были</w:t>
      </w:r>
      <w:r w:rsidR="00BA195F" w:rsidRPr="007776A0">
        <w:rPr>
          <w:rFonts w:ascii="Times New Roman" w:hAnsi="Times New Roman" w:cs="Times New Roman"/>
          <w:sz w:val="24"/>
          <w:szCs w:val="24"/>
        </w:rPr>
        <w:t xml:space="preserve"> </w:t>
      </w:r>
      <w:r w:rsidRPr="007776A0">
        <w:rPr>
          <w:rFonts w:ascii="Times New Roman" w:hAnsi="Times New Roman" w:cs="Times New Roman"/>
          <w:sz w:val="24"/>
          <w:szCs w:val="24"/>
        </w:rPr>
        <w:t xml:space="preserve">представлены проекты </w:t>
      </w:r>
      <w:r w:rsidR="007776A0">
        <w:rPr>
          <w:rFonts w:ascii="Times New Roman" w:hAnsi="Times New Roman" w:cs="Times New Roman"/>
          <w:sz w:val="24"/>
          <w:szCs w:val="24"/>
        </w:rPr>
        <w:t xml:space="preserve">не </w:t>
      </w:r>
      <w:r w:rsidRPr="007776A0">
        <w:rPr>
          <w:rFonts w:ascii="Times New Roman" w:hAnsi="Times New Roman" w:cs="Times New Roman"/>
          <w:sz w:val="24"/>
          <w:szCs w:val="24"/>
        </w:rPr>
        <w:t>всех муниципальных программ</w:t>
      </w:r>
      <w:r w:rsidR="00962A1E">
        <w:rPr>
          <w:rFonts w:ascii="Times New Roman" w:hAnsi="Times New Roman" w:cs="Times New Roman"/>
          <w:sz w:val="24"/>
          <w:szCs w:val="24"/>
        </w:rPr>
        <w:t xml:space="preserve"> (из 14 муниципальных программ на экспертизу представлено 10 проектов)</w:t>
      </w:r>
      <w:r w:rsidR="008906AA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="008906AA" w:rsidRPr="008906AA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="00890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6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06AA">
        <w:rPr>
          <w:rFonts w:ascii="Times New Roman" w:hAnsi="Times New Roman" w:cs="Times New Roman"/>
          <w:sz w:val="24"/>
          <w:szCs w:val="24"/>
        </w:rPr>
        <w:t xml:space="preserve"> 3.8 Порядка № 674-п.</w:t>
      </w:r>
    </w:p>
    <w:p w:rsidR="00962A1E" w:rsidRPr="00962A1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A1E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r w:rsidR="00962A1E" w:rsidRPr="00962A1E">
        <w:rPr>
          <w:rFonts w:ascii="Times New Roman" w:hAnsi="Times New Roman" w:cs="Times New Roman"/>
          <w:sz w:val="24"/>
          <w:szCs w:val="24"/>
        </w:rPr>
        <w:t>района</w:t>
      </w:r>
      <w:r w:rsidRPr="00962A1E">
        <w:rPr>
          <w:rFonts w:ascii="Times New Roman" w:hAnsi="Times New Roman" w:cs="Times New Roman"/>
          <w:sz w:val="24"/>
          <w:szCs w:val="24"/>
        </w:rPr>
        <w:t xml:space="preserve"> программы утверждены</w:t>
      </w:r>
      <w:r w:rsidR="00BA195F" w:rsidRPr="00962A1E">
        <w:rPr>
          <w:rFonts w:ascii="Times New Roman" w:hAnsi="Times New Roman" w:cs="Times New Roman"/>
          <w:sz w:val="24"/>
          <w:szCs w:val="24"/>
        </w:rPr>
        <w:t xml:space="preserve"> </w:t>
      </w:r>
      <w:r w:rsidRPr="00962A1E">
        <w:rPr>
          <w:rFonts w:ascii="Times New Roman" w:hAnsi="Times New Roman" w:cs="Times New Roman"/>
          <w:sz w:val="24"/>
          <w:szCs w:val="24"/>
        </w:rPr>
        <w:t xml:space="preserve">на трехлетний бюджетный цикл в объеме </w:t>
      </w:r>
      <w:r w:rsidR="00962A1E" w:rsidRPr="00962A1E">
        <w:rPr>
          <w:rFonts w:ascii="Times New Roman" w:hAnsi="Times New Roman" w:cs="Times New Roman"/>
          <w:sz w:val="24"/>
          <w:szCs w:val="24"/>
        </w:rPr>
        <w:t>2 370 705,6 тыс</w:t>
      </w:r>
      <w:r w:rsidRPr="00962A1E">
        <w:rPr>
          <w:rFonts w:ascii="Times New Roman" w:hAnsi="Times New Roman" w:cs="Times New Roman"/>
          <w:sz w:val="24"/>
          <w:szCs w:val="24"/>
        </w:rPr>
        <w:t>. рублей, в том числе</w:t>
      </w:r>
      <w:r w:rsidR="00BA195F" w:rsidRPr="00962A1E">
        <w:rPr>
          <w:rFonts w:ascii="Times New Roman" w:hAnsi="Times New Roman" w:cs="Times New Roman"/>
          <w:sz w:val="24"/>
          <w:szCs w:val="24"/>
        </w:rPr>
        <w:t xml:space="preserve"> </w:t>
      </w:r>
      <w:r w:rsidRPr="00962A1E">
        <w:rPr>
          <w:rFonts w:ascii="Times New Roman" w:hAnsi="Times New Roman" w:cs="Times New Roman"/>
          <w:sz w:val="24"/>
          <w:szCs w:val="24"/>
        </w:rPr>
        <w:t>в 202</w:t>
      </w:r>
      <w:r w:rsidR="00962A1E" w:rsidRPr="00962A1E">
        <w:rPr>
          <w:rFonts w:ascii="Times New Roman" w:hAnsi="Times New Roman" w:cs="Times New Roman"/>
          <w:sz w:val="24"/>
          <w:szCs w:val="24"/>
        </w:rPr>
        <w:t>2</w:t>
      </w:r>
      <w:r w:rsidRPr="00962A1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62A1E" w:rsidRPr="00962A1E">
        <w:rPr>
          <w:rFonts w:ascii="Times New Roman" w:hAnsi="Times New Roman" w:cs="Times New Roman"/>
          <w:sz w:val="24"/>
          <w:szCs w:val="24"/>
        </w:rPr>
        <w:t>864 027,9 тыс.</w:t>
      </w:r>
      <w:r w:rsidRPr="00962A1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620E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FB">
        <w:rPr>
          <w:rFonts w:ascii="Times New Roman" w:hAnsi="Times New Roman" w:cs="Times New Roman"/>
          <w:sz w:val="24"/>
          <w:szCs w:val="24"/>
        </w:rPr>
        <w:t>Финансово</w:t>
      </w:r>
      <w:r w:rsidR="00C246FB" w:rsidRPr="00C246FB">
        <w:rPr>
          <w:rFonts w:ascii="Times New Roman" w:hAnsi="Times New Roman" w:cs="Times New Roman"/>
          <w:sz w:val="24"/>
          <w:szCs w:val="24"/>
        </w:rPr>
        <w:t>-</w:t>
      </w:r>
      <w:r w:rsidRPr="00C246FB">
        <w:rPr>
          <w:rFonts w:ascii="Times New Roman" w:hAnsi="Times New Roman" w:cs="Times New Roman"/>
          <w:sz w:val="24"/>
          <w:szCs w:val="24"/>
        </w:rPr>
        <w:t>экономической экспертизой муниципальных программ</w:t>
      </w:r>
      <w:r w:rsidR="00E620E6">
        <w:rPr>
          <w:rFonts w:ascii="Times New Roman" w:hAnsi="Times New Roman" w:cs="Times New Roman"/>
          <w:sz w:val="24"/>
          <w:szCs w:val="24"/>
        </w:rPr>
        <w:t>, проекты которых были представлены на экспертизу,</w:t>
      </w:r>
      <w:r w:rsidRPr="00C246FB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E620E6">
        <w:rPr>
          <w:rFonts w:ascii="Times New Roman" w:hAnsi="Times New Roman" w:cs="Times New Roman"/>
          <w:sz w:val="24"/>
          <w:szCs w:val="24"/>
        </w:rPr>
        <w:t xml:space="preserve"> </w:t>
      </w:r>
      <w:r w:rsidR="00E620E6" w:rsidRPr="00794FB5">
        <w:rPr>
          <w:rFonts w:ascii="Times New Roman" w:hAnsi="Times New Roman" w:cs="Times New Roman"/>
          <w:b/>
          <w:sz w:val="24"/>
          <w:szCs w:val="24"/>
        </w:rPr>
        <w:t>формальное</w:t>
      </w:r>
      <w:r w:rsidR="00E620E6">
        <w:rPr>
          <w:rFonts w:ascii="Times New Roman" w:hAnsi="Times New Roman" w:cs="Times New Roman"/>
          <w:sz w:val="24"/>
          <w:szCs w:val="24"/>
        </w:rPr>
        <w:t xml:space="preserve"> отношение к разработке программ, в частности муниципальных программ  Р</w:t>
      </w:r>
      <w:r w:rsidR="00E620E6" w:rsidRPr="00E620E6">
        <w:rPr>
          <w:rFonts w:ascii="Times New Roman" w:hAnsi="Times New Roman" w:cs="Times New Roman"/>
          <w:sz w:val="24"/>
          <w:szCs w:val="24"/>
        </w:rPr>
        <w:t>азвитие транспортной системы Каратузского района</w:t>
      </w:r>
      <w:r w:rsidR="00E620E6">
        <w:rPr>
          <w:rFonts w:ascii="Times New Roman" w:hAnsi="Times New Roman" w:cs="Times New Roman"/>
          <w:sz w:val="24"/>
          <w:szCs w:val="24"/>
        </w:rPr>
        <w:t xml:space="preserve">, </w:t>
      </w:r>
      <w:r w:rsidR="00E620E6" w:rsidRPr="00E620E6">
        <w:rPr>
          <w:rFonts w:ascii="Times New Roman" w:hAnsi="Times New Roman" w:cs="Times New Roman"/>
          <w:sz w:val="24"/>
          <w:szCs w:val="24"/>
        </w:rPr>
        <w:t>Развитие культуры, молодежной политике, физкультуры и спорта в Каратузском районе</w:t>
      </w:r>
      <w:r w:rsidR="00E620E6">
        <w:rPr>
          <w:rFonts w:ascii="Times New Roman" w:hAnsi="Times New Roman" w:cs="Times New Roman"/>
          <w:sz w:val="24"/>
          <w:szCs w:val="24"/>
        </w:rPr>
        <w:t xml:space="preserve">, </w:t>
      </w:r>
      <w:r w:rsidR="00E620E6" w:rsidRPr="00E620E6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доступным и комфортным жильем граждан Каратузского района</w:t>
      </w:r>
      <w:r w:rsidR="00E620E6">
        <w:rPr>
          <w:rFonts w:ascii="Times New Roman" w:hAnsi="Times New Roman" w:cs="Times New Roman"/>
          <w:sz w:val="24"/>
          <w:szCs w:val="24"/>
        </w:rPr>
        <w:t>.</w:t>
      </w:r>
    </w:p>
    <w:p w:rsidR="00794FB5" w:rsidRDefault="00F4775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94FB5">
        <w:rPr>
          <w:rFonts w:ascii="Times New Roman" w:hAnsi="Times New Roman" w:cs="Times New Roman"/>
          <w:sz w:val="24"/>
          <w:szCs w:val="24"/>
        </w:rPr>
        <w:t xml:space="preserve"> программах установлена</w:t>
      </w:r>
      <w:r w:rsidR="00DF09EF">
        <w:rPr>
          <w:rFonts w:ascii="Times New Roman" w:hAnsi="Times New Roman" w:cs="Times New Roman"/>
          <w:sz w:val="24"/>
          <w:szCs w:val="24"/>
        </w:rPr>
        <w:t xml:space="preserve"> </w:t>
      </w:r>
      <w:r w:rsidR="00DF09EF" w:rsidRPr="0008071A">
        <w:rPr>
          <w:rFonts w:ascii="Times New Roman" w:hAnsi="Times New Roman" w:cs="Times New Roman"/>
          <w:b/>
          <w:sz w:val="24"/>
          <w:szCs w:val="24"/>
        </w:rPr>
        <w:t>некорректное</w:t>
      </w:r>
      <w:r w:rsidR="00DF09EF">
        <w:rPr>
          <w:rFonts w:ascii="Times New Roman" w:hAnsi="Times New Roman" w:cs="Times New Roman"/>
          <w:sz w:val="24"/>
          <w:szCs w:val="24"/>
        </w:rPr>
        <w:t xml:space="preserve"> изложение 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F09EF">
        <w:rPr>
          <w:rFonts w:ascii="Times New Roman" w:hAnsi="Times New Roman" w:cs="Times New Roman"/>
          <w:sz w:val="24"/>
          <w:szCs w:val="24"/>
        </w:rPr>
        <w:t xml:space="preserve"> муниципальных программ,</w:t>
      </w:r>
      <w:r w:rsidR="00794FB5">
        <w:rPr>
          <w:rFonts w:ascii="Times New Roman" w:hAnsi="Times New Roman" w:cs="Times New Roman"/>
          <w:sz w:val="24"/>
          <w:szCs w:val="24"/>
        </w:rPr>
        <w:t xml:space="preserve"> </w:t>
      </w:r>
      <w:r w:rsidR="00DF09EF">
        <w:rPr>
          <w:rFonts w:ascii="Times New Roman" w:hAnsi="Times New Roman" w:cs="Times New Roman"/>
          <w:sz w:val="24"/>
          <w:szCs w:val="24"/>
        </w:rPr>
        <w:t xml:space="preserve">внутренняя </w:t>
      </w:r>
      <w:r w:rsidR="00794FB5">
        <w:rPr>
          <w:rFonts w:ascii="Times New Roman" w:hAnsi="Times New Roman" w:cs="Times New Roman"/>
          <w:sz w:val="24"/>
          <w:szCs w:val="24"/>
        </w:rPr>
        <w:t>несогласованность</w:t>
      </w:r>
      <w:r w:rsidR="005539CA">
        <w:rPr>
          <w:rFonts w:ascii="Times New Roman" w:hAnsi="Times New Roman" w:cs="Times New Roman"/>
          <w:sz w:val="24"/>
          <w:szCs w:val="24"/>
        </w:rPr>
        <w:t xml:space="preserve"> целей, целевых показателей и показателей результативности в приложениях к паспорт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539CA">
        <w:rPr>
          <w:rFonts w:ascii="Times New Roman" w:hAnsi="Times New Roman" w:cs="Times New Roman"/>
          <w:sz w:val="24"/>
          <w:szCs w:val="24"/>
        </w:rPr>
        <w:t xml:space="preserve"> программ (подпрограмм),</w:t>
      </w:r>
      <w:r w:rsidR="00DF09EF">
        <w:rPr>
          <w:rFonts w:ascii="Times New Roman" w:hAnsi="Times New Roman" w:cs="Times New Roman"/>
          <w:sz w:val="24"/>
          <w:szCs w:val="24"/>
        </w:rPr>
        <w:t xml:space="preserve"> период финансирования муниципальных программ предусмотрен предыдущего бюджетного цикла,</w:t>
      </w:r>
      <w:r w:rsidR="00794FB5">
        <w:rPr>
          <w:rFonts w:ascii="Times New Roman" w:hAnsi="Times New Roman" w:cs="Times New Roman"/>
          <w:sz w:val="24"/>
          <w:szCs w:val="24"/>
        </w:rPr>
        <w:t xml:space="preserve"> </w:t>
      </w:r>
      <w:r w:rsidR="005539CA">
        <w:rPr>
          <w:rFonts w:ascii="Times New Roman" w:hAnsi="Times New Roman" w:cs="Times New Roman"/>
          <w:sz w:val="24"/>
          <w:szCs w:val="24"/>
        </w:rPr>
        <w:t>по тексту программ ссылка на номера приложений не соответствующих фактическим номерам, показатели отчетных периодов не соответствуют отчетам о реализации программ</w:t>
      </w:r>
      <w:r>
        <w:rPr>
          <w:rFonts w:ascii="Times New Roman" w:hAnsi="Times New Roman" w:cs="Times New Roman"/>
          <w:sz w:val="24"/>
          <w:szCs w:val="24"/>
        </w:rPr>
        <w:t>, не соответствие основных направлений программ утвержденному перечню муниципальных программ (в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постан</w:t>
      </w:r>
      <w:r w:rsidR="000A50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вление администрации Каратузского района от 25.10.2021 № </w:t>
      </w:r>
      <w:r w:rsidR="000A507F">
        <w:rPr>
          <w:rFonts w:ascii="Times New Roman" w:hAnsi="Times New Roman" w:cs="Times New Roman"/>
          <w:sz w:val="24"/>
          <w:szCs w:val="24"/>
        </w:rPr>
        <w:t>863-п)</w:t>
      </w:r>
      <w:r w:rsidR="005539C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A507F" w:rsidRDefault="00F4775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перечень муниципальных программ утверждены </w:t>
      </w:r>
      <w:r w:rsidRPr="00F47754">
        <w:rPr>
          <w:rFonts w:ascii="Times New Roman" w:hAnsi="Times New Roman" w:cs="Times New Roman"/>
          <w:sz w:val="24"/>
          <w:szCs w:val="24"/>
        </w:rPr>
        <w:t xml:space="preserve">с </w:t>
      </w:r>
      <w:r w:rsidRPr="003C00ED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Pr="00F47754">
        <w:rPr>
          <w:rFonts w:ascii="Times New Roman" w:hAnsi="Times New Roman" w:cs="Times New Roman"/>
          <w:sz w:val="24"/>
          <w:szCs w:val="24"/>
        </w:rPr>
        <w:t xml:space="preserve"> срока установленного п.2.7 и п.3.7 Порядка № 674-п</w:t>
      </w:r>
      <w:r w:rsidR="000A507F">
        <w:rPr>
          <w:rFonts w:ascii="Times New Roman" w:hAnsi="Times New Roman" w:cs="Times New Roman"/>
          <w:sz w:val="24"/>
          <w:szCs w:val="24"/>
        </w:rPr>
        <w:t>.</w:t>
      </w:r>
    </w:p>
    <w:p w:rsidR="00E620E6" w:rsidRDefault="00E620E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муниципальных программ (подпрограмм) прошедших экспертизу  </w:t>
      </w:r>
      <w:r w:rsidRPr="0008071A">
        <w:rPr>
          <w:rFonts w:ascii="Times New Roman" w:hAnsi="Times New Roman" w:cs="Times New Roman"/>
          <w:b/>
          <w:sz w:val="24"/>
          <w:szCs w:val="24"/>
        </w:rPr>
        <w:t xml:space="preserve">не в полной мере </w:t>
      </w:r>
      <w:r w:rsidRPr="0008071A">
        <w:rPr>
          <w:rFonts w:ascii="Times New Roman" w:hAnsi="Times New Roman" w:cs="Times New Roman"/>
          <w:sz w:val="24"/>
          <w:szCs w:val="24"/>
        </w:rPr>
        <w:t>соответствуют макету предусмотренному Порядком № 674-п.</w:t>
      </w:r>
    </w:p>
    <w:p w:rsidR="005539CA" w:rsidRPr="00A10308" w:rsidRDefault="00E620E6" w:rsidP="00E62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>Наличие в муниципальных программах</w:t>
      </w:r>
      <w:r w:rsidR="005539CA" w:rsidRPr="00A10308">
        <w:rPr>
          <w:rFonts w:ascii="Times New Roman" w:hAnsi="Times New Roman" w:cs="Times New Roman"/>
          <w:sz w:val="24"/>
          <w:szCs w:val="24"/>
        </w:rPr>
        <w:t xml:space="preserve"> не прозрачных, не имеющих конкретного значения </w:t>
      </w:r>
      <w:r w:rsidRPr="00A10308">
        <w:rPr>
          <w:rFonts w:ascii="Times New Roman" w:hAnsi="Times New Roman" w:cs="Times New Roman"/>
          <w:sz w:val="24"/>
          <w:szCs w:val="24"/>
        </w:rPr>
        <w:t>целевых индикаторов,</w:t>
      </w:r>
      <w:r w:rsidR="005539CA" w:rsidRPr="00A10308">
        <w:rPr>
          <w:rFonts w:ascii="Times New Roman" w:hAnsi="Times New Roman" w:cs="Times New Roman"/>
          <w:sz w:val="24"/>
          <w:szCs w:val="24"/>
        </w:rPr>
        <w:t xml:space="preserve">  </w:t>
      </w:r>
      <w:r w:rsidRPr="00A10308">
        <w:rPr>
          <w:rFonts w:ascii="Times New Roman" w:hAnsi="Times New Roman" w:cs="Times New Roman"/>
          <w:sz w:val="24"/>
          <w:szCs w:val="24"/>
        </w:rPr>
        <w:t xml:space="preserve"> которые  не обеспечивают возможности их проверки и подтверждения, что снижает объективность оценки результативности муниципальных программ</w:t>
      </w:r>
      <w:r w:rsidR="005539CA" w:rsidRPr="00A10308">
        <w:rPr>
          <w:rFonts w:ascii="Times New Roman" w:hAnsi="Times New Roman" w:cs="Times New Roman"/>
          <w:sz w:val="24"/>
          <w:szCs w:val="24"/>
        </w:rPr>
        <w:t>.</w:t>
      </w:r>
    </w:p>
    <w:p w:rsidR="00E620E6" w:rsidRPr="00A10308" w:rsidRDefault="000A507F" w:rsidP="000A5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>У</w:t>
      </w:r>
      <w:r w:rsidR="005539CA" w:rsidRPr="00A10308">
        <w:rPr>
          <w:rFonts w:ascii="Times New Roman" w:hAnsi="Times New Roman" w:cs="Times New Roman"/>
          <w:sz w:val="24"/>
          <w:szCs w:val="24"/>
        </w:rPr>
        <w:t>становлена несогласованность целевых показателей</w:t>
      </w:r>
      <w:r w:rsidRPr="00A10308">
        <w:rPr>
          <w:rFonts w:ascii="Times New Roman" w:hAnsi="Times New Roman" w:cs="Times New Roman"/>
          <w:sz w:val="24"/>
          <w:szCs w:val="24"/>
        </w:rPr>
        <w:t xml:space="preserve"> в документах стратегического планирования, а именно, в муниципальных программах и Прогнозе СЭР.</w:t>
      </w:r>
      <w:r w:rsidR="005539CA" w:rsidRPr="00A10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7F" w:rsidRPr="00A10308" w:rsidRDefault="000A507F" w:rsidP="000A5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308">
        <w:rPr>
          <w:rFonts w:ascii="Times New Roman" w:hAnsi="Times New Roman" w:cs="Times New Roman"/>
          <w:sz w:val="24"/>
          <w:szCs w:val="24"/>
        </w:rPr>
        <w:t>Практически все выше перечисленные нарушения и замечания по муниципальным программам продолжают иметь место, не смотря на то, что они ежегодно отражаются в заключениях на экспертизу из года в год, начиная с 2014 года.</w:t>
      </w:r>
    </w:p>
    <w:p w:rsidR="003913FB" w:rsidRPr="00C246FB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13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54413" w:rsidRPr="00954413">
        <w:rPr>
          <w:rFonts w:ascii="Times New Roman" w:hAnsi="Times New Roman" w:cs="Times New Roman"/>
          <w:sz w:val="24"/>
          <w:szCs w:val="24"/>
        </w:rPr>
        <w:t>7</w:t>
      </w:r>
      <w:r w:rsidRPr="00954413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954413">
        <w:rPr>
          <w:rFonts w:ascii="Times New Roman" w:hAnsi="Times New Roman" w:cs="Times New Roman"/>
          <w:sz w:val="24"/>
          <w:szCs w:val="24"/>
        </w:rPr>
        <w:t>2</w:t>
      </w:r>
      <w:r w:rsidRPr="00954413">
        <w:rPr>
          <w:rFonts w:ascii="Times New Roman" w:hAnsi="Times New Roman" w:cs="Times New Roman"/>
          <w:sz w:val="24"/>
          <w:szCs w:val="24"/>
        </w:rPr>
        <w:t>-202</w:t>
      </w:r>
      <w:r w:rsidR="00C246FB" w:rsidRPr="00954413">
        <w:rPr>
          <w:rFonts w:ascii="Times New Roman" w:hAnsi="Times New Roman" w:cs="Times New Roman"/>
          <w:sz w:val="24"/>
          <w:szCs w:val="24"/>
        </w:rPr>
        <w:t>4</w:t>
      </w:r>
      <w:r w:rsidRPr="00954413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="008B6570" w:rsidRPr="00954413">
        <w:rPr>
          <w:rFonts w:ascii="Times New Roman" w:hAnsi="Times New Roman" w:cs="Times New Roman"/>
          <w:sz w:val="24"/>
          <w:szCs w:val="24"/>
        </w:rPr>
        <w:t>141 431,8 тыс</w:t>
      </w:r>
      <w:r w:rsidRPr="00954413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954413">
        <w:rPr>
          <w:rFonts w:ascii="Times New Roman" w:hAnsi="Times New Roman" w:cs="Times New Roman"/>
          <w:sz w:val="24"/>
          <w:szCs w:val="24"/>
        </w:rPr>
        <w:t>2</w:t>
      </w:r>
      <w:r w:rsidRPr="00954413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954413">
        <w:rPr>
          <w:rFonts w:ascii="Times New Roman" w:hAnsi="Times New Roman" w:cs="Times New Roman"/>
          <w:sz w:val="24"/>
          <w:szCs w:val="24"/>
        </w:rPr>
        <w:t>–</w:t>
      </w:r>
      <w:r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="008B6570" w:rsidRPr="00954413">
        <w:rPr>
          <w:rFonts w:ascii="Times New Roman" w:hAnsi="Times New Roman" w:cs="Times New Roman"/>
          <w:sz w:val="24"/>
          <w:szCs w:val="24"/>
        </w:rPr>
        <w:t>49 007,8 тыс</w:t>
      </w:r>
      <w:r w:rsidRPr="00954413">
        <w:rPr>
          <w:rFonts w:ascii="Times New Roman" w:hAnsi="Times New Roman" w:cs="Times New Roman"/>
          <w:sz w:val="24"/>
          <w:szCs w:val="24"/>
        </w:rPr>
        <w:t>. рублей, что больше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Pr="00954413">
        <w:rPr>
          <w:rFonts w:ascii="Times New Roman" w:hAnsi="Times New Roman" w:cs="Times New Roman"/>
          <w:sz w:val="24"/>
          <w:szCs w:val="24"/>
        </w:rPr>
        <w:t xml:space="preserve">на </w:t>
      </w:r>
      <w:r w:rsidR="00954413" w:rsidRPr="00954413">
        <w:rPr>
          <w:rFonts w:ascii="Times New Roman" w:hAnsi="Times New Roman" w:cs="Times New Roman"/>
          <w:sz w:val="24"/>
          <w:szCs w:val="24"/>
        </w:rPr>
        <w:t>4,8</w:t>
      </w:r>
      <w:r w:rsidRPr="00954413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954413">
        <w:rPr>
          <w:rFonts w:ascii="Times New Roman" w:hAnsi="Times New Roman" w:cs="Times New Roman"/>
          <w:sz w:val="24"/>
          <w:szCs w:val="24"/>
        </w:rPr>
        <w:t>1</w:t>
      </w:r>
      <w:r w:rsidRPr="009544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9834A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13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Pr="00954413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C246FB" w:rsidRPr="00954413">
        <w:rPr>
          <w:rFonts w:ascii="Times New Roman" w:hAnsi="Times New Roman" w:cs="Times New Roman"/>
          <w:sz w:val="24"/>
          <w:szCs w:val="24"/>
        </w:rPr>
        <w:t>района</w:t>
      </w:r>
      <w:r w:rsidRPr="00954413">
        <w:rPr>
          <w:rFonts w:ascii="Times New Roman" w:hAnsi="Times New Roman" w:cs="Times New Roman"/>
          <w:sz w:val="24"/>
          <w:szCs w:val="24"/>
        </w:rPr>
        <w:t xml:space="preserve"> на трехлетний период в сумме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="00954413" w:rsidRPr="00954413">
        <w:rPr>
          <w:rFonts w:ascii="Times New Roman" w:hAnsi="Times New Roman" w:cs="Times New Roman"/>
          <w:sz w:val="24"/>
          <w:szCs w:val="24"/>
        </w:rPr>
        <w:t>660,0 тыс</w:t>
      </w:r>
      <w:r w:rsidRPr="00954413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954413" w:rsidRPr="00954413">
        <w:rPr>
          <w:rFonts w:ascii="Times New Roman" w:hAnsi="Times New Roman" w:cs="Times New Roman"/>
          <w:sz w:val="24"/>
          <w:szCs w:val="24"/>
        </w:rPr>
        <w:t>220,0 тыс</w:t>
      </w:r>
      <w:r w:rsidRPr="00954413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Pr="00954413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="009834A9" w:rsidRPr="009544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54413">
        <w:rPr>
          <w:rFonts w:ascii="Times New Roman" w:hAnsi="Times New Roman" w:cs="Times New Roman"/>
          <w:sz w:val="24"/>
          <w:szCs w:val="24"/>
        </w:rPr>
        <w:t>бюджета. Объем резервного фонда запланирован на уровне первоначальной</w:t>
      </w:r>
      <w:r w:rsidR="00B81D21" w:rsidRPr="00954413">
        <w:rPr>
          <w:rFonts w:ascii="Times New Roman" w:hAnsi="Times New Roman" w:cs="Times New Roman"/>
          <w:sz w:val="24"/>
          <w:szCs w:val="24"/>
        </w:rPr>
        <w:t xml:space="preserve"> </w:t>
      </w:r>
      <w:r w:rsidRPr="00954413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954413">
        <w:rPr>
          <w:rFonts w:ascii="Times New Roman" w:hAnsi="Times New Roman" w:cs="Times New Roman"/>
          <w:sz w:val="24"/>
          <w:szCs w:val="24"/>
        </w:rPr>
        <w:t>1</w:t>
      </w:r>
      <w:r w:rsidRPr="009544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55FD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878">
        <w:rPr>
          <w:rFonts w:ascii="Times New Roman" w:hAnsi="Times New Roman" w:cs="Times New Roman"/>
          <w:sz w:val="24"/>
          <w:szCs w:val="24"/>
        </w:rPr>
        <w:t>6.</w:t>
      </w:r>
      <w:r w:rsidR="00520D1F">
        <w:rPr>
          <w:rFonts w:ascii="Times New Roman" w:hAnsi="Times New Roman" w:cs="Times New Roman"/>
          <w:sz w:val="24"/>
          <w:szCs w:val="24"/>
        </w:rPr>
        <w:t>8</w:t>
      </w:r>
      <w:r w:rsidRPr="00C04878">
        <w:rPr>
          <w:rFonts w:ascii="Times New Roman" w:hAnsi="Times New Roman" w:cs="Times New Roman"/>
          <w:sz w:val="24"/>
          <w:szCs w:val="24"/>
        </w:rPr>
        <w:t>.</w:t>
      </w:r>
      <w:r w:rsidR="00C755FD" w:rsidRPr="00C755FD">
        <w:t xml:space="preserve"> </w:t>
      </w:r>
      <w:r w:rsidR="00C755FD" w:rsidRPr="00C755FD">
        <w:rPr>
          <w:rFonts w:ascii="Times New Roman" w:hAnsi="Times New Roman" w:cs="Times New Roman"/>
          <w:sz w:val="24"/>
          <w:szCs w:val="24"/>
        </w:rPr>
        <w:t>Согласно основным направлениям  бюджетной и налоговой политики  в 2020 году район участвовал в 5 национальных проектах и в 2021 году в 4 национальных проектах.</w:t>
      </w:r>
      <w:r w:rsidR="00C755FD">
        <w:rPr>
          <w:rFonts w:ascii="Times New Roman" w:hAnsi="Times New Roman" w:cs="Times New Roman"/>
          <w:sz w:val="24"/>
          <w:szCs w:val="24"/>
        </w:rPr>
        <w:t xml:space="preserve"> </w:t>
      </w:r>
      <w:r w:rsidR="00520D1F">
        <w:rPr>
          <w:rFonts w:ascii="Times New Roman" w:hAnsi="Times New Roman" w:cs="Times New Roman"/>
          <w:sz w:val="24"/>
          <w:szCs w:val="24"/>
        </w:rPr>
        <w:t>В документах представленных одновременно с Проектом бюджета</w:t>
      </w:r>
      <w:r w:rsidRPr="00C04878">
        <w:rPr>
          <w:rFonts w:ascii="Times New Roman" w:hAnsi="Times New Roman" w:cs="Times New Roman"/>
          <w:sz w:val="24"/>
          <w:szCs w:val="24"/>
        </w:rPr>
        <w:t xml:space="preserve"> </w:t>
      </w:r>
      <w:r w:rsidR="00520D1F">
        <w:rPr>
          <w:rFonts w:ascii="Times New Roman" w:hAnsi="Times New Roman" w:cs="Times New Roman"/>
          <w:sz w:val="24"/>
          <w:szCs w:val="24"/>
        </w:rPr>
        <w:t>не нашло отражение в</w:t>
      </w:r>
      <w:r w:rsidR="00C755F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520D1F">
        <w:rPr>
          <w:rFonts w:ascii="Times New Roman" w:hAnsi="Times New Roman" w:cs="Times New Roman"/>
          <w:sz w:val="24"/>
          <w:szCs w:val="24"/>
        </w:rPr>
        <w:t xml:space="preserve"> каких национальных проектах  будет принимать участи район в 2022 году.</w:t>
      </w:r>
      <w:r w:rsidR="00C7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F" w:rsidRPr="0064061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1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4061E" w:rsidRPr="0064061E">
        <w:rPr>
          <w:rFonts w:ascii="Times New Roman" w:hAnsi="Times New Roman" w:cs="Times New Roman"/>
          <w:b/>
          <w:sz w:val="24"/>
          <w:szCs w:val="24"/>
        </w:rPr>
        <w:t>Р</w:t>
      </w:r>
      <w:r w:rsidRPr="0064061E">
        <w:rPr>
          <w:rFonts w:ascii="Times New Roman" w:hAnsi="Times New Roman" w:cs="Times New Roman"/>
          <w:b/>
          <w:sz w:val="24"/>
          <w:szCs w:val="24"/>
        </w:rPr>
        <w:t>асход</w:t>
      </w:r>
      <w:r w:rsidR="0064061E" w:rsidRPr="0064061E">
        <w:rPr>
          <w:rFonts w:ascii="Times New Roman" w:hAnsi="Times New Roman" w:cs="Times New Roman"/>
          <w:b/>
          <w:sz w:val="24"/>
          <w:szCs w:val="24"/>
        </w:rPr>
        <w:t>ы</w:t>
      </w:r>
      <w:r w:rsidRPr="0064061E">
        <w:rPr>
          <w:rFonts w:ascii="Times New Roman" w:hAnsi="Times New Roman" w:cs="Times New Roman"/>
          <w:b/>
          <w:sz w:val="24"/>
          <w:szCs w:val="24"/>
        </w:rPr>
        <w:t xml:space="preserve"> капитального характера</w:t>
      </w:r>
      <w:r w:rsidR="0064061E">
        <w:rPr>
          <w:rFonts w:ascii="Times New Roman" w:hAnsi="Times New Roman" w:cs="Times New Roman"/>
          <w:b/>
          <w:sz w:val="24"/>
          <w:szCs w:val="24"/>
        </w:rPr>
        <w:t>,</w:t>
      </w:r>
      <w:r w:rsidR="00BA195F" w:rsidRPr="0064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1E" w:rsidRPr="0064061E">
        <w:rPr>
          <w:rFonts w:ascii="Times New Roman" w:hAnsi="Times New Roman" w:cs="Times New Roman"/>
          <w:b/>
          <w:sz w:val="24"/>
          <w:szCs w:val="24"/>
        </w:rPr>
        <w:t>вкладываемые в</w:t>
      </w:r>
      <w:r w:rsidR="00D02C07" w:rsidRPr="0064061E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64061E" w:rsidRPr="0064061E">
        <w:rPr>
          <w:rFonts w:ascii="Times New Roman" w:hAnsi="Times New Roman" w:cs="Times New Roman"/>
          <w:b/>
          <w:sz w:val="24"/>
          <w:szCs w:val="24"/>
        </w:rPr>
        <w:t>ы</w:t>
      </w:r>
      <w:r w:rsidR="00D02C07" w:rsidRPr="0064061E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</w:t>
      </w:r>
    </w:p>
    <w:p w:rsidR="003913FB" w:rsidRPr="0064061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61E">
        <w:rPr>
          <w:rFonts w:ascii="Times New Roman" w:hAnsi="Times New Roman" w:cs="Times New Roman"/>
          <w:sz w:val="24"/>
          <w:szCs w:val="24"/>
        </w:rPr>
        <w:t xml:space="preserve">7.1. Объем расходов капитального характера </w:t>
      </w:r>
      <w:r w:rsidR="0064061E" w:rsidRPr="0064061E">
        <w:rPr>
          <w:rFonts w:ascii="Times New Roman" w:hAnsi="Times New Roman" w:cs="Times New Roman"/>
          <w:sz w:val="24"/>
          <w:szCs w:val="24"/>
        </w:rPr>
        <w:t>на 2022 год</w:t>
      </w:r>
      <w:r w:rsidR="00BA195F" w:rsidRPr="0064061E">
        <w:rPr>
          <w:rFonts w:ascii="Times New Roman" w:hAnsi="Times New Roman" w:cs="Times New Roman"/>
          <w:sz w:val="24"/>
          <w:szCs w:val="24"/>
        </w:rPr>
        <w:t xml:space="preserve">  </w:t>
      </w:r>
      <w:r w:rsidRPr="0064061E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82038F">
        <w:rPr>
          <w:rFonts w:ascii="Times New Roman" w:hAnsi="Times New Roman" w:cs="Times New Roman"/>
          <w:sz w:val="24"/>
          <w:szCs w:val="24"/>
        </w:rPr>
        <w:t xml:space="preserve">14 124,2 </w:t>
      </w:r>
      <w:r w:rsidR="0064061E" w:rsidRPr="0064061E">
        <w:rPr>
          <w:rFonts w:ascii="Times New Roman" w:hAnsi="Times New Roman" w:cs="Times New Roman"/>
          <w:sz w:val="24"/>
          <w:szCs w:val="24"/>
        </w:rPr>
        <w:t>тыс</w:t>
      </w:r>
      <w:r w:rsidRPr="0064061E">
        <w:rPr>
          <w:rFonts w:ascii="Times New Roman" w:hAnsi="Times New Roman" w:cs="Times New Roman"/>
          <w:sz w:val="24"/>
          <w:szCs w:val="24"/>
        </w:rPr>
        <w:t>. рублей</w:t>
      </w:r>
      <w:r w:rsidR="0064061E" w:rsidRPr="006406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приобретение и установка автоматических модульных котельных, с мощностью, рассчитанной на два учреждения</w:t>
      </w:r>
      <w:r w:rsidR="0064061E" w:rsidRPr="0064061E">
        <w:t xml:space="preserve"> </w:t>
      </w:r>
      <w:r w:rsidR="0064061E" w:rsidRPr="0064061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2038F">
        <w:rPr>
          <w:rFonts w:ascii="Times New Roman" w:hAnsi="Times New Roman" w:cs="Times New Roman"/>
          <w:sz w:val="24"/>
          <w:szCs w:val="24"/>
        </w:rPr>
        <w:t>4 937,0</w:t>
      </w:r>
      <w:r w:rsidR="0064061E" w:rsidRPr="006406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061E">
        <w:rPr>
          <w:rFonts w:ascii="Times New Roman" w:hAnsi="Times New Roman" w:cs="Times New Roman"/>
          <w:sz w:val="24"/>
          <w:szCs w:val="24"/>
        </w:rPr>
        <w:t xml:space="preserve"> (</w:t>
      </w:r>
      <w:r w:rsidRPr="00D02C07">
        <w:rPr>
          <w:rFonts w:ascii="Times New Roman" w:hAnsi="Times New Roman" w:cs="Times New Roman"/>
          <w:sz w:val="24"/>
          <w:szCs w:val="24"/>
        </w:rPr>
        <w:t>МБОУ Верхнекужебарская СОШ и Верхнекужебарский СЦК, Нижнекужебарск</w:t>
      </w:r>
      <w:r w:rsidR="0064061E">
        <w:rPr>
          <w:rFonts w:ascii="Times New Roman" w:hAnsi="Times New Roman" w:cs="Times New Roman"/>
          <w:sz w:val="24"/>
          <w:szCs w:val="24"/>
        </w:rPr>
        <w:t>ий</w:t>
      </w:r>
      <w:r w:rsidRPr="00D02C07">
        <w:rPr>
          <w:rFonts w:ascii="Times New Roman" w:hAnsi="Times New Roman" w:cs="Times New Roman"/>
          <w:sz w:val="24"/>
          <w:szCs w:val="24"/>
        </w:rPr>
        <w:t xml:space="preserve"> СЦК и МОБУ Нижнекужебарская СОШ</w:t>
      </w:r>
      <w:r w:rsidR="0064061E">
        <w:rPr>
          <w:rFonts w:ascii="Times New Roman" w:hAnsi="Times New Roman" w:cs="Times New Roman"/>
          <w:sz w:val="24"/>
          <w:szCs w:val="24"/>
        </w:rPr>
        <w:t>);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ремонт тепловых сетей котельной </w:t>
      </w:r>
      <w:r w:rsidR="0064061E">
        <w:rPr>
          <w:rFonts w:ascii="Times New Roman" w:hAnsi="Times New Roman" w:cs="Times New Roman"/>
          <w:sz w:val="24"/>
          <w:szCs w:val="24"/>
        </w:rPr>
        <w:t>в сумме 384,2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038F" w:rsidRPr="008203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038F" w:rsidRPr="0082038F">
        <w:rPr>
          <w:rFonts w:ascii="Times New Roman" w:hAnsi="Times New Roman" w:cs="Times New Roman"/>
          <w:sz w:val="24"/>
          <w:szCs w:val="24"/>
        </w:rPr>
        <w:t>. Старая Копь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="0064061E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приобретение мебели в помещения, используемые для создания и обеспечения функционирования центров образования естественно - научной и технологической направленностей в общеобразовательных организациях, </w:t>
      </w:r>
      <w:proofErr w:type="spellStart"/>
      <w:r w:rsidRPr="00D02C07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D02C07">
        <w:rPr>
          <w:rFonts w:ascii="Times New Roman" w:hAnsi="Times New Roman" w:cs="Times New Roman"/>
          <w:sz w:val="24"/>
          <w:szCs w:val="24"/>
        </w:rPr>
        <w:t xml:space="preserve"> помещений центров "Точка роста" в сумм</w:t>
      </w:r>
      <w:r w:rsidR="0064061E">
        <w:rPr>
          <w:rFonts w:ascii="Times New Roman" w:hAnsi="Times New Roman" w:cs="Times New Roman"/>
          <w:sz w:val="24"/>
          <w:szCs w:val="24"/>
        </w:rPr>
        <w:t>е</w:t>
      </w:r>
      <w:r w:rsidRPr="00D02C07">
        <w:rPr>
          <w:rFonts w:ascii="Times New Roman" w:hAnsi="Times New Roman" w:cs="Times New Roman"/>
          <w:sz w:val="24"/>
          <w:szCs w:val="24"/>
        </w:rPr>
        <w:t xml:space="preserve"> 1 200,0 тыс. рублей</w:t>
      </w:r>
      <w:r w:rsidR="0064061E">
        <w:rPr>
          <w:rFonts w:ascii="Times New Roman" w:hAnsi="Times New Roman" w:cs="Times New Roman"/>
          <w:sz w:val="24"/>
          <w:szCs w:val="24"/>
        </w:rPr>
        <w:t xml:space="preserve"> (4 школы)</w:t>
      </w:r>
      <w:r w:rsidRPr="00D02C07">
        <w:rPr>
          <w:rFonts w:ascii="Times New Roman" w:hAnsi="Times New Roman" w:cs="Times New Roman"/>
          <w:sz w:val="24"/>
          <w:szCs w:val="24"/>
        </w:rPr>
        <w:t>.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средства на софинансирование субсидии на реализацию мероприятий по благоустройству сельских территорий в </w:t>
      </w:r>
      <w:r w:rsidR="0064061E">
        <w:rPr>
          <w:rFonts w:ascii="Times New Roman" w:hAnsi="Times New Roman" w:cs="Times New Roman"/>
          <w:sz w:val="24"/>
          <w:szCs w:val="24"/>
        </w:rPr>
        <w:t>сумме</w:t>
      </w:r>
      <w:r w:rsidRPr="00D02C07">
        <w:rPr>
          <w:rFonts w:ascii="Times New Roman" w:hAnsi="Times New Roman" w:cs="Times New Roman"/>
          <w:sz w:val="24"/>
          <w:szCs w:val="24"/>
        </w:rPr>
        <w:t xml:space="preserve"> 391,2 тыс. рублей;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строительство угольной котельной в сумме 784,8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r w:rsidR="0082038F" w:rsidRPr="0082038F">
        <w:rPr>
          <w:rFonts w:ascii="Times New Roman" w:hAnsi="Times New Roman" w:cs="Times New Roman"/>
          <w:sz w:val="24"/>
          <w:szCs w:val="24"/>
        </w:rPr>
        <w:t>Сагайск</w:t>
      </w:r>
      <w:r w:rsidR="0082038F">
        <w:rPr>
          <w:rFonts w:ascii="Times New Roman" w:hAnsi="Times New Roman" w:cs="Times New Roman"/>
          <w:sz w:val="24"/>
          <w:szCs w:val="24"/>
        </w:rPr>
        <w:t>ий</w:t>
      </w:r>
      <w:r w:rsidR="0082038F" w:rsidRPr="0082038F">
        <w:rPr>
          <w:rFonts w:ascii="Times New Roman" w:hAnsi="Times New Roman" w:cs="Times New Roman"/>
          <w:sz w:val="24"/>
          <w:szCs w:val="24"/>
        </w:rPr>
        <w:t xml:space="preserve"> СЦК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C07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D02C07">
        <w:rPr>
          <w:rFonts w:ascii="Times New Roman" w:hAnsi="Times New Roman" w:cs="Times New Roman"/>
          <w:sz w:val="24"/>
          <w:szCs w:val="24"/>
        </w:rPr>
        <w:t>водопропуска</w:t>
      </w:r>
      <w:proofErr w:type="spellEnd"/>
      <w:r w:rsidRPr="00D02C07">
        <w:rPr>
          <w:rFonts w:ascii="Times New Roman" w:hAnsi="Times New Roman" w:cs="Times New Roman"/>
          <w:sz w:val="24"/>
          <w:szCs w:val="24"/>
        </w:rPr>
        <w:t xml:space="preserve"> пруда в с. Сагайское </w:t>
      </w:r>
      <w:r w:rsidR="0064061E">
        <w:rPr>
          <w:rFonts w:ascii="Times New Roman" w:hAnsi="Times New Roman" w:cs="Times New Roman"/>
          <w:sz w:val="24"/>
          <w:szCs w:val="24"/>
        </w:rPr>
        <w:t>в</w:t>
      </w:r>
      <w:r w:rsidRPr="00D02C07">
        <w:rPr>
          <w:rFonts w:ascii="Times New Roman" w:hAnsi="Times New Roman" w:cs="Times New Roman"/>
          <w:sz w:val="24"/>
          <w:szCs w:val="24"/>
        </w:rPr>
        <w:t xml:space="preserve"> сумм</w:t>
      </w:r>
      <w:r w:rsidR="0064061E">
        <w:rPr>
          <w:rFonts w:ascii="Times New Roman" w:hAnsi="Times New Roman" w:cs="Times New Roman"/>
          <w:sz w:val="24"/>
          <w:szCs w:val="24"/>
        </w:rPr>
        <w:t>е</w:t>
      </w:r>
      <w:r w:rsidRPr="00D02C07">
        <w:rPr>
          <w:rFonts w:ascii="Times New Roman" w:hAnsi="Times New Roman" w:cs="Times New Roman"/>
          <w:sz w:val="24"/>
          <w:szCs w:val="24"/>
        </w:rPr>
        <w:t xml:space="preserve"> 381,7 тыс. рублей;</w:t>
      </w:r>
      <w:proofErr w:type="gramEnd"/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ремонт крыши </w:t>
      </w:r>
      <w:r w:rsidR="0082038F">
        <w:rPr>
          <w:rFonts w:ascii="Times New Roman" w:hAnsi="Times New Roman" w:cs="Times New Roman"/>
          <w:sz w:val="24"/>
          <w:szCs w:val="24"/>
        </w:rPr>
        <w:t>в сумме 400,0 тыс. рублей (</w:t>
      </w:r>
      <w:r w:rsidR="0082038F" w:rsidRPr="0082038F">
        <w:rPr>
          <w:rFonts w:ascii="Times New Roman" w:hAnsi="Times New Roman" w:cs="Times New Roman"/>
          <w:sz w:val="24"/>
          <w:szCs w:val="24"/>
        </w:rPr>
        <w:t>МБДОУ Сагайский детский сад "Улыбка"</w:t>
      </w:r>
      <w:r w:rsidR="0082038F">
        <w:rPr>
          <w:rFonts w:ascii="Times New Roman" w:hAnsi="Times New Roman" w:cs="Times New Roman"/>
          <w:sz w:val="24"/>
          <w:szCs w:val="24"/>
        </w:rPr>
        <w:t>);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огнезащитная обработка деревянных </w:t>
      </w:r>
      <w:proofErr w:type="gramStart"/>
      <w:r w:rsidRPr="00D02C07">
        <w:rPr>
          <w:rFonts w:ascii="Times New Roman" w:hAnsi="Times New Roman" w:cs="Times New Roman"/>
          <w:sz w:val="24"/>
          <w:szCs w:val="24"/>
        </w:rPr>
        <w:t>конструкций кровли зданий учреждений образования</w:t>
      </w:r>
      <w:proofErr w:type="gramEnd"/>
      <w:r w:rsidRPr="00D02C07">
        <w:rPr>
          <w:rFonts w:ascii="Times New Roman" w:hAnsi="Times New Roman" w:cs="Times New Roman"/>
          <w:sz w:val="24"/>
          <w:szCs w:val="24"/>
        </w:rPr>
        <w:t xml:space="preserve">  в сумме 598,1 тыс. рублей;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ремонт медицинских  кабинетов, приобретение медицинского оборудования в сумме 222,0 тыс. рублей</w:t>
      </w:r>
      <w:r w:rsidR="0082038F" w:rsidRPr="0082038F">
        <w:t xml:space="preserve"> </w:t>
      </w:r>
      <w:r w:rsidR="0082038F">
        <w:t>(</w:t>
      </w:r>
      <w:r w:rsidR="0082038F" w:rsidRPr="0082038F">
        <w:rPr>
          <w:rFonts w:ascii="Times New Roman" w:hAnsi="Times New Roman" w:cs="Times New Roman"/>
          <w:sz w:val="24"/>
          <w:szCs w:val="24"/>
        </w:rPr>
        <w:t>МБДОУ детский сад "Колобок" и МБОУ "Каратузская СОШ"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строительство теневых навесов в сумме 144,5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r w:rsidR="0082038F" w:rsidRPr="0082038F">
        <w:rPr>
          <w:rFonts w:ascii="Times New Roman" w:hAnsi="Times New Roman" w:cs="Times New Roman"/>
          <w:sz w:val="24"/>
          <w:szCs w:val="24"/>
        </w:rPr>
        <w:t>МБДОУ Верхнекужебарский детский сад "Ромашка" и МБДОУ Черемушинский детский сад "Березка</w:t>
      </w:r>
      <w:r w:rsidR="0082038F">
        <w:rPr>
          <w:rFonts w:ascii="Times New Roman" w:hAnsi="Times New Roman" w:cs="Times New Roman"/>
          <w:sz w:val="24"/>
          <w:szCs w:val="24"/>
        </w:rPr>
        <w:t>»)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установка противопожарных дверей и люков, устройство эвакуационных выходов, определение класса пожарной  опасности в сумме 284,9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r w:rsidR="0082038F" w:rsidRPr="0082038F">
        <w:rPr>
          <w:rFonts w:ascii="Times New Roman" w:hAnsi="Times New Roman" w:cs="Times New Roman"/>
          <w:sz w:val="24"/>
          <w:szCs w:val="24"/>
        </w:rPr>
        <w:t>МБДОУ "Нижнекужебарский детский сад "Родничок", МБДОУ Ширыштыкский детский сад "Родничок" и МБДОУ Верхнекужебарский детский сад "Ромашка"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ремонт фундамента и </w:t>
      </w:r>
      <w:proofErr w:type="spellStart"/>
      <w:r w:rsidRPr="00D02C07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D02C07">
        <w:rPr>
          <w:rFonts w:ascii="Times New Roman" w:hAnsi="Times New Roman" w:cs="Times New Roman"/>
          <w:sz w:val="24"/>
          <w:szCs w:val="24"/>
        </w:rPr>
        <w:t xml:space="preserve"> здания в сумме 130,3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r w:rsidR="0082038F" w:rsidRPr="0082038F">
        <w:rPr>
          <w:rFonts w:ascii="Times New Roman" w:hAnsi="Times New Roman" w:cs="Times New Roman"/>
          <w:sz w:val="24"/>
          <w:szCs w:val="24"/>
        </w:rPr>
        <w:t>МБДОУ Черемушинский детский сад "Березка"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замена оконных блоков, дверных проемов в образовательных учреждениях района  в сумме 2 031,20 тыс. рублей;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>приобретение и установка отопительного котла в сумме 512,0 тыс. рублей</w:t>
      </w:r>
      <w:r w:rsidR="0082038F">
        <w:rPr>
          <w:rFonts w:ascii="Times New Roman" w:hAnsi="Times New Roman" w:cs="Times New Roman"/>
          <w:sz w:val="24"/>
          <w:szCs w:val="24"/>
        </w:rPr>
        <w:t xml:space="preserve"> (</w:t>
      </w:r>
      <w:r w:rsidR="0082038F" w:rsidRPr="0082038F">
        <w:rPr>
          <w:rFonts w:ascii="Times New Roman" w:hAnsi="Times New Roman" w:cs="Times New Roman"/>
          <w:sz w:val="24"/>
          <w:szCs w:val="24"/>
        </w:rPr>
        <w:t>Лебедевск</w:t>
      </w:r>
      <w:r w:rsidR="0082038F">
        <w:rPr>
          <w:rFonts w:ascii="Times New Roman" w:hAnsi="Times New Roman" w:cs="Times New Roman"/>
          <w:sz w:val="24"/>
          <w:szCs w:val="24"/>
        </w:rPr>
        <w:t>ий</w:t>
      </w:r>
      <w:r w:rsidR="0082038F" w:rsidRPr="0082038F">
        <w:rPr>
          <w:rFonts w:ascii="Times New Roman" w:hAnsi="Times New Roman" w:cs="Times New Roman"/>
          <w:sz w:val="24"/>
          <w:szCs w:val="24"/>
        </w:rPr>
        <w:t xml:space="preserve"> филиал  МБОУ "Каратузская СОШ"</w:t>
      </w:r>
      <w:r w:rsidR="0082038F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lastRenderedPageBreak/>
        <w:t>подготовка проектно-сметной документации на капитальный ремонт спортивного зала МБОУ "Каратузская СОШ" в  сумме 500,0 тыс. рублей;</w:t>
      </w:r>
    </w:p>
    <w:p w:rsidR="00D02C07" w:rsidRPr="00D02C07" w:rsidRDefault="00D02C07" w:rsidP="00D02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07">
        <w:rPr>
          <w:rFonts w:ascii="Times New Roman" w:hAnsi="Times New Roman" w:cs="Times New Roman"/>
          <w:sz w:val="24"/>
          <w:szCs w:val="24"/>
        </w:rPr>
        <w:t xml:space="preserve">проведение ремонта и приведение в соответствие помещений пищеблока и обеденного зала МБОУ "Каратузская СОШ" в </w:t>
      </w:r>
      <w:r w:rsidR="0082038F">
        <w:rPr>
          <w:rFonts w:ascii="Times New Roman" w:hAnsi="Times New Roman" w:cs="Times New Roman"/>
          <w:sz w:val="24"/>
          <w:szCs w:val="24"/>
        </w:rPr>
        <w:t>сумме  1 222,3 тыс. рублей.</w:t>
      </w:r>
    </w:p>
    <w:p w:rsidR="003913FB" w:rsidRPr="007D6868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868">
        <w:rPr>
          <w:rFonts w:ascii="Times New Roman" w:hAnsi="Times New Roman" w:cs="Times New Roman"/>
          <w:b/>
          <w:sz w:val="24"/>
          <w:szCs w:val="24"/>
        </w:rPr>
        <w:t>8. Объем Дорожного фонда и направления его расходования</w:t>
      </w:r>
      <w:r w:rsidR="00FC0BFA" w:rsidRPr="007D6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3FB" w:rsidRPr="00CD54E0" w:rsidRDefault="003913FB" w:rsidP="00C04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5DE">
        <w:rPr>
          <w:rFonts w:ascii="Times New Roman" w:hAnsi="Times New Roman" w:cs="Times New Roman"/>
          <w:sz w:val="24"/>
          <w:szCs w:val="24"/>
        </w:rPr>
        <w:t>Объем ассигнований Дорожного фонда на 202</w:t>
      </w:r>
      <w:r w:rsidR="00C04878" w:rsidRPr="00F305DE">
        <w:rPr>
          <w:rFonts w:ascii="Times New Roman" w:hAnsi="Times New Roman" w:cs="Times New Roman"/>
          <w:sz w:val="24"/>
          <w:szCs w:val="24"/>
        </w:rPr>
        <w:t>2</w:t>
      </w:r>
      <w:r w:rsidRPr="00F305DE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C04878" w:rsidRPr="00F305DE">
        <w:rPr>
          <w:rFonts w:ascii="Times New Roman" w:hAnsi="Times New Roman" w:cs="Times New Roman"/>
          <w:sz w:val="24"/>
          <w:szCs w:val="24"/>
        </w:rPr>
        <w:t xml:space="preserve"> </w:t>
      </w:r>
      <w:r w:rsidRPr="00F305DE">
        <w:rPr>
          <w:rFonts w:ascii="Times New Roman" w:hAnsi="Times New Roman" w:cs="Times New Roman"/>
          <w:sz w:val="24"/>
          <w:szCs w:val="24"/>
        </w:rPr>
        <w:t>202</w:t>
      </w:r>
      <w:r w:rsidR="00C04878" w:rsidRPr="00F305DE">
        <w:rPr>
          <w:rFonts w:ascii="Times New Roman" w:hAnsi="Times New Roman" w:cs="Times New Roman"/>
          <w:sz w:val="24"/>
          <w:szCs w:val="24"/>
        </w:rPr>
        <w:t>3</w:t>
      </w:r>
      <w:r w:rsidRPr="00F305DE">
        <w:rPr>
          <w:rFonts w:ascii="Times New Roman" w:hAnsi="Times New Roman" w:cs="Times New Roman"/>
          <w:sz w:val="24"/>
          <w:szCs w:val="24"/>
        </w:rPr>
        <w:t>-202</w:t>
      </w:r>
      <w:r w:rsidR="00C04878" w:rsidRPr="00F305DE">
        <w:rPr>
          <w:rFonts w:ascii="Times New Roman" w:hAnsi="Times New Roman" w:cs="Times New Roman"/>
          <w:sz w:val="24"/>
          <w:szCs w:val="24"/>
        </w:rPr>
        <w:t>4</w:t>
      </w:r>
      <w:r w:rsidRPr="00F305DE">
        <w:rPr>
          <w:rFonts w:ascii="Times New Roman" w:hAnsi="Times New Roman" w:cs="Times New Roman"/>
          <w:sz w:val="24"/>
          <w:szCs w:val="24"/>
        </w:rPr>
        <w:t xml:space="preserve"> годов запланирован в сумме </w:t>
      </w:r>
      <w:r w:rsidR="00985351" w:rsidRPr="00F305DE">
        <w:rPr>
          <w:rFonts w:ascii="Times New Roman" w:hAnsi="Times New Roman" w:cs="Times New Roman"/>
          <w:sz w:val="24"/>
          <w:szCs w:val="24"/>
        </w:rPr>
        <w:t>57 243,1тыс</w:t>
      </w:r>
      <w:r w:rsidRPr="00F305DE">
        <w:rPr>
          <w:rFonts w:ascii="Times New Roman" w:hAnsi="Times New Roman" w:cs="Times New Roman"/>
          <w:sz w:val="24"/>
          <w:szCs w:val="24"/>
        </w:rPr>
        <w:t>. рублей</w:t>
      </w:r>
      <w:r w:rsidR="00F305DE" w:rsidRPr="00F305DE">
        <w:rPr>
          <w:rFonts w:ascii="Times New Roman" w:hAnsi="Times New Roman" w:cs="Times New Roman"/>
          <w:sz w:val="24"/>
          <w:szCs w:val="24"/>
        </w:rPr>
        <w:t>, в том числе на 2022 год в сумме 20 368,2 тыс. рублей</w:t>
      </w:r>
      <w:r w:rsidRPr="00F305DE">
        <w:rPr>
          <w:rFonts w:ascii="Times New Roman" w:hAnsi="Times New Roman" w:cs="Times New Roman"/>
          <w:sz w:val="24"/>
          <w:szCs w:val="24"/>
        </w:rPr>
        <w:t xml:space="preserve"> и увеличен</w:t>
      </w:r>
      <w:r w:rsidR="00C04878" w:rsidRPr="00F305DE">
        <w:rPr>
          <w:rFonts w:ascii="Times New Roman" w:hAnsi="Times New Roman" w:cs="Times New Roman"/>
          <w:sz w:val="24"/>
          <w:szCs w:val="24"/>
        </w:rPr>
        <w:t xml:space="preserve"> </w:t>
      </w:r>
      <w:r w:rsidRPr="00F305DE">
        <w:rPr>
          <w:rFonts w:ascii="Times New Roman" w:hAnsi="Times New Roman" w:cs="Times New Roman"/>
          <w:sz w:val="24"/>
          <w:szCs w:val="24"/>
        </w:rPr>
        <w:t>по отношению к первоначальной редакции бюджета на 202</w:t>
      </w:r>
      <w:r w:rsidR="00C04878" w:rsidRPr="00F305DE">
        <w:rPr>
          <w:rFonts w:ascii="Times New Roman" w:hAnsi="Times New Roman" w:cs="Times New Roman"/>
          <w:sz w:val="24"/>
          <w:szCs w:val="24"/>
        </w:rPr>
        <w:t>1</w:t>
      </w:r>
      <w:r w:rsidRPr="00F305DE">
        <w:rPr>
          <w:rFonts w:ascii="Times New Roman" w:hAnsi="Times New Roman" w:cs="Times New Roman"/>
          <w:sz w:val="24"/>
          <w:szCs w:val="24"/>
        </w:rPr>
        <w:t xml:space="preserve"> год</w:t>
      </w:r>
      <w:r w:rsidR="00C04878" w:rsidRPr="00F305DE">
        <w:rPr>
          <w:rFonts w:ascii="Times New Roman" w:hAnsi="Times New Roman" w:cs="Times New Roman"/>
          <w:sz w:val="24"/>
          <w:szCs w:val="24"/>
        </w:rPr>
        <w:t xml:space="preserve"> </w:t>
      </w:r>
      <w:r w:rsidRPr="00F305DE">
        <w:rPr>
          <w:rFonts w:ascii="Times New Roman" w:hAnsi="Times New Roman" w:cs="Times New Roman"/>
          <w:sz w:val="24"/>
          <w:szCs w:val="24"/>
        </w:rPr>
        <w:t xml:space="preserve">на </w:t>
      </w:r>
      <w:r w:rsidR="00F305DE" w:rsidRPr="00F305DE">
        <w:rPr>
          <w:rFonts w:ascii="Times New Roman" w:hAnsi="Times New Roman" w:cs="Times New Roman"/>
          <w:sz w:val="24"/>
          <w:szCs w:val="24"/>
        </w:rPr>
        <w:t>2 </w:t>
      </w:r>
      <w:r w:rsidR="00F305DE" w:rsidRPr="00CD54E0">
        <w:rPr>
          <w:rFonts w:ascii="Times New Roman" w:hAnsi="Times New Roman" w:cs="Times New Roman"/>
          <w:sz w:val="24"/>
          <w:szCs w:val="24"/>
        </w:rPr>
        <w:t>786,2 тыс</w:t>
      </w:r>
      <w:r w:rsidRPr="00CD54E0">
        <w:rPr>
          <w:rFonts w:ascii="Times New Roman" w:hAnsi="Times New Roman" w:cs="Times New Roman"/>
          <w:sz w:val="24"/>
          <w:szCs w:val="24"/>
        </w:rPr>
        <w:t xml:space="preserve">. рублей (на </w:t>
      </w:r>
      <w:r w:rsidR="00F305DE" w:rsidRPr="00CD54E0">
        <w:rPr>
          <w:rFonts w:ascii="Times New Roman" w:hAnsi="Times New Roman" w:cs="Times New Roman"/>
          <w:sz w:val="24"/>
          <w:szCs w:val="24"/>
        </w:rPr>
        <w:t>15,8</w:t>
      </w:r>
      <w:r w:rsidRPr="00CD54E0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02C07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4E0">
        <w:rPr>
          <w:rFonts w:ascii="Times New Roman" w:hAnsi="Times New Roman" w:cs="Times New Roman"/>
          <w:sz w:val="24"/>
          <w:szCs w:val="24"/>
        </w:rPr>
        <w:t>В 202</w:t>
      </w:r>
      <w:r w:rsidR="00F305DE" w:rsidRPr="00CD54E0">
        <w:rPr>
          <w:rFonts w:ascii="Times New Roman" w:hAnsi="Times New Roman" w:cs="Times New Roman"/>
          <w:sz w:val="24"/>
          <w:szCs w:val="24"/>
        </w:rPr>
        <w:t>2</w:t>
      </w:r>
      <w:r w:rsidRPr="00CD54E0">
        <w:rPr>
          <w:rFonts w:ascii="Times New Roman" w:hAnsi="Times New Roman" w:cs="Times New Roman"/>
          <w:sz w:val="24"/>
          <w:szCs w:val="24"/>
        </w:rPr>
        <w:t xml:space="preserve"> году ожидается поступление средств </w:t>
      </w:r>
      <w:r w:rsidR="00CD54E0" w:rsidRPr="00CD54E0">
        <w:rPr>
          <w:rFonts w:ascii="Times New Roman" w:hAnsi="Times New Roman" w:cs="Times New Roman"/>
          <w:sz w:val="24"/>
          <w:szCs w:val="24"/>
        </w:rPr>
        <w:t>2-х</w:t>
      </w:r>
      <w:r w:rsidRPr="00CD54E0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CD54E0" w:rsidRPr="00CD54E0">
        <w:rPr>
          <w:rFonts w:ascii="Times New Roman" w:hAnsi="Times New Roman" w:cs="Times New Roman"/>
          <w:sz w:val="24"/>
          <w:szCs w:val="24"/>
        </w:rPr>
        <w:t xml:space="preserve"> за счет средств дорожного фонда Красноярского края в сумме</w:t>
      </w:r>
      <w:r w:rsidR="004F6AFE">
        <w:rPr>
          <w:rFonts w:ascii="Times New Roman" w:hAnsi="Times New Roman" w:cs="Times New Roman"/>
          <w:sz w:val="24"/>
          <w:szCs w:val="24"/>
        </w:rPr>
        <w:t xml:space="preserve"> 12422,7 тыс. рублей (</w:t>
      </w:r>
      <w:r w:rsidR="00CD54E0" w:rsidRPr="00CD54E0">
        <w:rPr>
          <w:rFonts w:ascii="Times New Roman" w:hAnsi="Times New Roman" w:cs="Times New Roman"/>
          <w:sz w:val="24"/>
          <w:szCs w:val="24"/>
        </w:rPr>
        <w:t xml:space="preserve">12 139,8 тыс. рублей на капитальный ремонт и ремонт </w:t>
      </w:r>
      <w:r w:rsidR="00CD54E0" w:rsidRPr="00D02C07">
        <w:rPr>
          <w:rFonts w:ascii="Times New Roman" w:hAnsi="Times New Roman" w:cs="Times New Roman"/>
          <w:sz w:val="24"/>
          <w:szCs w:val="24"/>
        </w:rPr>
        <w:t>автомобильных дорог и 282,9 тыс. рублей на повышение безопасности дорожного движения</w:t>
      </w:r>
      <w:r w:rsidR="004F6AFE" w:rsidRPr="00D02C07">
        <w:rPr>
          <w:rFonts w:ascii="Times New Roman" w:hAnsi="Times New Roman" w:cs="Times New Roman"/>
          <w:sz w:val="24"/>
          <w:szCs w:val="24"/>
        </w:rPr>
        <w:t>)</w:t>
      </w:r>
      <w:r w:rsidRPr="00D02C07">
        <w:rPr>
          <w:rFonts w:ascii="Times New Roman" w:hAnsi="Times New Roman" w:cs="Times New Roman"/>
          <w:sz w:val="24"/>
          <w:szCs w:val="24"/>
        </w:rPr>
        <w:t>. Как</w:t>
      </w:r>
      <w:r w:rsidR="00FC0BFA" w:rsidRPr="00D02C07">
        <w:rPr>
          <w:rFonts w:ascii="Times New Roman" w:hAnsi="Times New Roman" w:cs="Times New Roman"/>
          <w:sz w:val="24"/>
          <w:szCs w:val="24"/>
        </w:rPr>
        <w:t xml:space="preserve"> </w:t>
      </w:r>
      <w:r w:rsidRPr="00D02C07">
        <w:rPr>
          <w:rFonts w:ascii="Times New Roman" w:hAnsi="Times New Roman" w:cs="Times New Roman"/>
          <w:sz w:val="24"/>
          <w:szCs w:val="24"/>
        </w:rPr>
        <w:t>и в 202</w:t>
      </w:r>
      <w:r w:rsidR="00F305DE" w:rsidRPr="00D02C07">
        <w:rPr>
          <w:rFonts w:ascii="Times New Roman" w:hAnsi="Times New Roman" w:cs="Times New Roman"/>
          <w:sz w:val="24"/>
          <w:szCs w:val="24"/>
        </w:rPr>
        <w:t>1</w:t>
      </w:r>
      <w:r w:rsidRPr="00D02C07">
        <w:rPr>
          <w:rFonts w:ascii="Times New Roman" w:hAnsi="Times New Roman" w:cs="Times New Roman"/>
          <w:sz w:val="24"/>
          <w:szCs w:val="24"/>
        </w:rPr>
        <w:t xml:space="preserve"> году, ключевым источником формировании Фонда на 202</w:t>
      </w:r>
      <w:r w:rsidR="00F305DE" w:rsidRPr="00D02C07">
        <w:rPr>
          <w:rFonts w:ascii="Times New Roman" w:hAnsi="Times New Roman" w:cs="Times New Roman"/>
          <w:sz w:val="24"/>
          <w:szCs w:val="24"/>
        </w:rPr>
        <w:t>2</w:t>
      </w:r>
      <w:r w:rsidRPr="00D02C07">
        <w:rPr>
          <w:rFonts w:ascii="Times New Roman" w:hAnsi="Times New Roman" w:cs="Times New Roman"/>
          <w:sz w:val="24"/>
          <w:szCs w:val="24"/>
        </w:rPr>
        <w:t xml:space="preserve"> год в части</w:t>
      </w:r>
      <w:r w:rsidR="00FC0BFA" w:rsidRPr="00D02C07">
        <w:rPr>
          <w:rFonts w:ascii="Times New Roman" w:hAnsi="Times New Roman" w:cs="Times New Roman"/>
          <w:sz w:val="24"/>
          <w:szCs w:val="24"/>
        </w:rPr>
        <w:t xml:space="preserve"> </w:t>
      </w:r>
      <w:r w:rsidRPr="00D02C07">
        <w:rPr>
          <w:rFonts w:ascii="Times New Roman" w:hAnsi="Times New Roman" w:cs="Times New Roman"/>
          <w:sz w:val="24"/>
          <w:szCs w:val="24"/>
        </w:rPr>
        <w:t>собственных доходных источников являются акцизы на автомобильный</w:t>
      </w:r>
      <w:r w:rsidR="00FC0BFA" w:rsidRPr="00D02C07">
        <w:rPr>
          <w:rFonts w:ascii="Times New Roman" w:hAnsi="Times New Roman" w:cs="Times New Roman"/>
          <w:sz w:val="24"/>
          <w:szCs w:val="24"/>
        </w:rPr>
        <w:t xml:space="preserve"> </w:t>
      </w:r>
      <w:r w:rsidRPr="00D02C07">
        <w:rPr>
          <w:rFonts w:ascii="Times New Roman" w:hAnsi="Times New Roman" w:cs="Times New Roman"/>
          <w:sz w:val="24"/>
          <w:szCs w:val="24"/>
        </w:rPr>
        <w:t>и прямогонный бензин, дизельное топливо, моторные масла (</w:t>
      </w:r>
      <w:r w:rsidR="00D02C07" w:rsidRPr="00D02C07">
        <w:rPr>
          <w:rFonts w:ascii="Times New Roman" w:hAnsi="Times New Roman" w:cs="Times New Roman"/>
          <w:sz w:val="24"/>
          <w:szCs w:val="24"/>
        </w:rPr>
        <w:t>27,8</w:t>
      </w:r>
      <w:r w:rsidRPr="00D02C07">
        <w:rPr>
          <w:rFonts w:ascii="Times New Roman" w:hAnsi="Times New Roman" w:cs="Times New Roman"/>
          <w:sz w:val="24"/>
          <w:szCs w:val="24"/>
        </w:rPr>
        <w:t>% от общего</w:t>
      </w:r>
      <w:r w:rsidR="00FC0BFA" w:rsidRPr="00D02C07">
        <w:rPr>
          <w:rFonts w:ascii="Times New Roman" w:hAnsi="Times New Roman" w:cs="Times New Roman"/>
          <w:sz w:val="24"/>
          <w:szCs w:val="24"/>
        </w:rPr>
        <w:t xml:space="preserve"> </w:t>
      </w:r>
      <w:r w:rsidRPr="00D02C07">
        <w:rPr>
          <w:rFonts w:ascii="Times New Roman" w:hAnsi="Times New Roman" w:cs="Times New Roman"/>
          <w:sz w:val="24"/>
          <w:szCs w:val="24"/>
        </w:rPr>
        <w:t>объема ассигнований Фонда).</w:t>
      </w:r>
    </w:p>
    <w:p w:rsidR="003913FB" w:rsidRPr="00D14543" w:rsidRDefault="003913FB" w:rsidP="004F6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43">
        <w:rPr>
          <w:rFonts w:ascii="Times New Roman" w:hAnsi="Times New Roman" w:cs="Times New Roman"/>
          <w:sz w:val="24"/>
          <w:szCs w:val="24"/>
        </w:rPr>
        <w:t>В бюджетном цикле 202</w:t>
      </w:r>
      <w:r w:rsidR="00F305DE" w:rsidRPr="00D14543">
        <w:rPr>
          <w:rFonts w:ascii="Times New Roman" w:hAnsi="Times New Roman" w:cs="Times New Roman"/>
          <w:sz w:val="24"/>
          <w:szCs w:val="24"/>
        </w:rPr>
        <w:t>2</w:t>
      </w:r>
      <w:r w:rsidRPr="00D14543">
        <w:rPr>
          <w:rFonts w:ascii="Times New Roman" w:hAnsi="Times New Roman" w:cs="Times New Roman"/>
          <w:sz w:val="24"/>
          <w:szCs w:val="24"/>
        </w:rPr>
        <w:t>-202</w:t>
      </w:r>
      <w:r w:rsidR="00F305DE" w:rsidRPr="00D14543">
        <w:rPr>
          <w:rFonts w:ascii="Times New Roman" w:hAnsi="Times New Roman" w:cs="Times New Roman"/>
          <w:sz w:val="24"/>
          <w:szCs w:val="24"/>
        </w:rPr>
        <w:t>4</w:t>
      </w:r>
      <w:r w:rsidRPr="00D14543">
        <w:rPr>
          <w:rFonts w:ascii="Times New Roman" w:hAnsi="Times New Roman" w:cs="Times New Roman"/>
          <w:sz w:val="24"/>
          <w:szCs w:val="24"/>
        </w:rPr>
        <w:t xml:space="preserve"> годов расходы</w:t>
      </w:r>
      <w:r w:rsidR="00D14543" w:rsidRPr="00D14543">
        <w:rPr>
          <w:rFonts w:ascii="Times New Roman" w:hAnsi="Times New Roman" w:cs="Times New Roman"/>
          <w:sz w:val="24"/>
          <w:szCs w:val="24"/>
        </w:rPr>
        <w:t xml:space="preserve"> в сумме 56 386,0 тыс. рублей</w:t>
      </w:r>
      <w:r w:rsidRPr="00D14543">
        <w:rPr>
          <w:rFonts w:ascii="Times New Roman" w:hAnsi="Times New Roman" w:cs="Times New Roman"/>
          <w:sz w:val="24"/>
          <w:szCs w:val="24"/>
        </w:rPr>
        <w:t xml:space="preserve"> планируется направить</w:t>
      </w:r>
      <w:r w:rsidR="00FC0BFA" w:rsidRPr="00D14543">
        <w:rPr>
          <w:rFonts w:ascii="Times New Roman" w:hAnsi="Times New Roman" w:cs="Times New Roman"/>
          <w:sz w:val="24"/>
          <w:szCs w:val="24"/>
        </w:rPr>
        <w:t xml:space="preserve"> </w:t>
      </w:r>
      <w:r w:rsidRPr="00D14543"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="00D14543" w:rsidRPr="00D14543">
        <w:rPr>
          <w:rFonts w:ascii="Times New Roman" w:hAnsi="Times New Roman" w:cs="Times New Roman"/>
          <w:sz w:val="24"/>
          <w:szCs w:val="24"/>
        </w:rPr>
        <w:t xml:space="preserve">, ремонт автомобильных дорог </w:t>
      </w:r>
      <w:r w:rsidRPr="00D14543">
        <w:rPr>
          <w:rFonts w:ascii="Times New Roman" w:hAnsi="Times New Roman" w:cs="Times New Roman"/>
          <w:sz w:val="24"/>
          <w:szCs w:val="24"/>
        </w:rPr>
        <w:t>и текущие</w:t>
      </w:r>
      <w:r w:rsidR="00FC0BFA" w:rsidRPr="00D14543">
        <w:rPr>
          <w:rFonts w:ascii="Times New Roman" w:hAnsi="Times New Roman" w:cs="Times New Roman"/>
          <w:sz w:val="24"/>
          <w:szCs w:val="24"/>
        </w:rPr>
        <w:t xml:space="preserve"> </w:t>
      </w:r>
      <w:r w:rsidRPr="00D14543">
        <w:rPr>
          <w:rFonts w:ascii="Times New Roman" w:hAnsi="Times New Roman" w:cs="Times New Roman"/>
          <w:sz w:val="24"/>
          <w:szCs w:val="24"/>
        </w:rPr>
        <w:t>расходы на содержание дорог.</w:t>
      </w:r>
    </w:p>
    <w:p w:rsidR="003913FB" w:rsidRPr="00D14543" w:rsidRDefault="003913FB" w:rsidP="00D14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43">
        <w:rPr>
          <w:rFonts w:ascii="Times New Roman" w:hAnsi="Times New Roman" w:cs="Times New Roman"/>
          <w:sz w:val="24"/>
          <w:szCs w:val="24"/>
        </w:rPr>
        <w:t>Расходы на дорожную деятельность в 202</w:t>
      </w:r>
      <w:r w:rsidR="00D14543" w:rsidRPr="00D14543">
        <w:rPr>
          <w:rFonts w:ascii="Times New Roman" w:hAnsi="Times New Roman" w:cs="Times New Roman"/>
          <w:sz w:val="24"/>
          <w:szCs w:val="24"/>
        </w:rPr>
        <w:t>2</w:t>
      </w:r>
      <w:r w:rsidRPr="00D14543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D14543" w:rsidRPr="00D14543">
        <w:rPr>
          <w:rFonts w:ascii="Times New Roman" w:hAnsi="Times New Roman" w:cs="Times New Roman"/>
          <w:sz w:val="24"/>
          <w:szCs w:val="24"/>
        </w:rPr>
        <w:t>20 082,6 тыс</w:t>
      </w:r>
      <w:r w:rsidRPr="00D14543">
        <w:rPr>
          <w:rFonts w:ascii="Times New Roman" w:hAnsi="Times New Roman" w:cs="Times New Roman"/>
          <w:sz w:val="24"/>
          <w:szCs w:val="24"/>
        </w:rPr>
        <w:t>. рублей,</w:t>
      </w:r>
      <w:r w:rsidR="00FC0BFA" w:rsidRPr="00D14543">
        <w:rPr>
          <w:rFonts w:ascii="Times New Roman" w:hAnsi="Times New Roman" w:cs="Times New Roman"/>
          <w:sz w:val="24"/>
          <w:szCs w:val="24"/>
        </w:rPr>
        <w:t xml:space="preserve"> </w:t>
      </w:r>
      <w:r w:rsidRPr="00D14543">
        <w:rPr>
          <w:rFonts w:ascii="Times New Roman" w:hAnsi="Times New Roman" w:cs="Times New Roman"/>
          <w:sz w:val="24"/>
          <w:szCs w:val="24"/>
        </w:rPr>
        <w:t>в том числе:</w:t>
      </w:r>
    </w:p>
    <w:p w:rsidR="003913FB" w:rsidRPr="00D14543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43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D14543" w:rsidRPr="00D1454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D14543"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D14543" w:rsidRPr="00D14543">
        <w:rPr>
          <w:rFonts w:ascii="Times New Roman" w:hAnsi="Times New Roman" w:cs="Times New Roman"/>
          <w:sz w:val="24"/>
          <w:szCs w:val="24"/>
        </w:rPr>
        <w:t>12 261,2 тыс</w:t>
      </w:r>
      <w:r w:rsidRPr="00D14543">
        <w:rPr>
          <w:rFonts w:ascii="Times New Roman" w:hAnsi="Times New Roman" w:cs="Times New Roman"/>
          <w:sz w:val="24"/>
          <w:szCs w:val="24"/>
        </w:rPr>
        <w:t>. рублей</w:t>
      </w:r>
      <w:r w:rsidR="00D14543" w:rsidRPr="00D14543">
        <w:rPr>
          <w:rFonts w:ascii="Times New Roman" w:hAnsi="Times New Roman" w:cs="Times New Roman"/>
          <w:sz w:val="24"/>
          <w:szCs w:val="24"/>
        </w:rPr>
        <w:t xml:space="preserve"> (</w:t>
      </w:r>
      <w:r w:rsidRPr="00D14543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D14543" w:rsidRPr="00D14543">
        <w:rPr>
          <w:rFonts w:ascii="Times New Roman" w:hAnsi="Times New Roman" w:cs="Times New Roman"/>
          <w:sz w:val="24"/>
          <w:szCs w:val="24"/>
        </w:rPr>
        <w:t>краевого</w:t>
      </w:r>
      <w:r w:rsidR="00FC0BFA" w:rsidRPr="00D14543">
        <w:rPr>
          <w:rFonts w:ascii="Times New Roman" w:hAnsi="Times New Roman" w:cs="Times New Roman"/>
          <w:sz w:val="24"/>
          <w:szCs w:val="24"/>
        </w:rPr>
        <w:t xml:space="preserve"> </w:t>
      </w:r>
      <w:r w:rsidRPr="00D14543">
        <w:rPr>
          <w:rFonts w:ascii="Times New Roman" w:hAnsi="Times New Roman" w:cs="Times New Roman"/>
          <w:sz w:val="24"/>
          <w:szCs w:val="24"/>
        </w:rPr>
        <w:t>бюджетов</w:t>
      </w:r>
      <w:r w:rsidR="00D14543" w:rsidRPr="00D14543">
        <w:rPr>
          <w:rFonts w:ascii="Times New Roman" w:hAnsi="Times New Roman" w:cs="Times New Roman"/>
          <w:sz w:val="24"/>
          <w:szCs w:val="24"/>
        </w:rPr>
        <w:t>-12 139,8 тыс. рублей, средства местного бюджета-121,4 тыс. рублей)</w:t>
      </w:r>
      <w:r w:rsidRPr="00D14543">
        <w:rPr>
          <w:rFonts w:ascii="Times New Roman" w:hAnsi="Times New Roman" w:cs="Times New Roman"/>
          <w:sz w:val="24"/>
          <w:szCs w:val="24"/>
        </w:rPr>
        <w:t>;</w:t>
      </w:r>
    </w:p>
    <w:p w:rsidR="003913FB" w:rsidRPr="00D14543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43">
        <w:rPr>
          <w:rFonts w:ascii="Times New Roman" w:hAnsi="Times New Roman" w:cs="Times New Roman"/>
          <w:sz w:val="24"/>
          <w:szCs w:val="24"/>
        </w:rPr>
        <w:t xml:space="preserve">текущие расходы на содержание дорог – </w:t>
      </w:r>
      <w:r w:rsidR="00D14543" w:rsidRPr="00D14543">
        <w:rPr>
          <w:rFonts w:ascii="Times New Roman" w:hAnsi="Times New Roman" w:cs="Times New Roman"/>
          <w:sz w:val="24"/>
          <w:szCs w:val="24"/>
        </w:rPr>
        <w:t>7 821,4</w:t>
      </w:r>
      <w:r w:rsidR="004F6AFE" w:rsidRPr="00D14543">
        <w:rPr>
          <w:rFonts w:ascii="Times New Roman" w:hAnsi="Times New Roman" w:cs="Times New Roman"/>
          <w:sz w:val="24"/>
          <w:szCs w:val="24"/>
        </w:rPr>
        <w:t xml:space="preserve"> тыс</w:t>
      </w:r>
      <w:r w:rsidRPr="00D14543">
        <w:rPr>
          <w:rFonts w:ascii="Times New Roman" w:hAnsi="Times New Roman" w:cs="Times New Roman"/>
          <w:sz w:val="24"/>
          <w:szCs w:val="24"/>
        </w:rPr>
        <w:t>. рублей</w:t>
      </w:r>
      <w:r w:rsidR="00D14543" w:rsidRPr="00D14543">
        <w:rPr>
          <w:rFonts w:ascii="Times New Roman" w:hAnsi="Times New Roman" w:cs="Times New Roman"/>
          <w:sz w:val="24"/>
          <w:szCs w:val="24"/>
        </w:rPr>
        <w:t xml:space="preserve"> (средства краевого бюджета-6 977,6 тыс. рублей и </w:t>
      </w:r>
      <w:r w:rsidRPr="00D14543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D14543" w:rsidRPr="00D14543">
        <w:rPr>
          <w:rFonts w:ascii="Times New Roman" w:hAnsi="Times New Roman" w:cs="Times New Roman"/>
          <w:sz w:val="24"/>
          <w:szCs w:val="24"/>
        </w:rPr>
        <w:t>местного бюджета-843,8 тыс. рублей).</w:t>
      </w:r>
    </w:p>
    <w:p w:rsidR="00FC0BFA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43">
        <w:rPr>
          <w:rFonts w:ascii="Times New Roman" w:hAnsi="Times New Roman" w:cs="Times New Roman"/>
          <w:b/>
          <w:sz w:val="24"/>
          <w:szCs w:val="24"/>
        </w:rPr>
        <w:t>9. Муниципальный долг и расходы на его обслуживание</w:t>
      </w:r>
      <w:r w:rsidR="00FC0BFA" w:rsidRPr="007D6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CA317D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Проектом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317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годы верхний предел муниципального внутреннего долга Каратузского района  установлен в сумме 0,0 тыс. рублей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F218F" w:rsidRPr="00CA317D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годах п</w:t>
      </w:r>
      <w:r w:rsidRPr="00CA31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A317D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A10308" w:rsidRDefault="00030864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913FB" w:rsidRPr="00A1030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A10308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A10308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A10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A10308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02718B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308" w:rsidRPr="0002718B">
        <w:rPr>
          <w:rFonts w:ascii="Times New Roman" w:hAnsi="Times New Roman" w:cs="Times New Roman"/>
          <w:sz w:val="24"/>
          <w:szCs w:val="24"/>
        </w:rPr>
        <w:t>района</w:t>
      </w:r>
      <w:r w:rsidRPr="0002718B">
        <w:rPr>
          <w:rFonts w:ascii="Times New Roman" w:hAnsi="Times New Roman" w:cs="Times New Roman"/>
          <w:sz w:val="24"/>
          <w:szCs w:val="24"/>
        </w:rPr>
        <w:t>:</w:t>
      </w:r>
    </w:p>
    <w:p w:rsidR="00F4426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26B">
        <w:rPr>
          <w:rFonts w:ascii="Times New Roman" w:hAnsi="Times New Roman" w:cs="Times New Roman"/>
          <w:sz w:val="24"/>
          <w:szCs w:val="24"/>
        </w:rPr>
        <w:t>1.</w:t>
      </w:r>
      <w:r w:rsidR="0002718B">
        <w:rPr>
          <w:rFonts w:ascii="Times New Roman" w:hAnsi="Times New Roman" w:cs="Times New Roman"/>
          <w:sz w:val="24"/>
          <w:szCs w:val="24"/>
        </w:rPr>
        <w:t>1</w:t>
      </w:r>
      <w:r w:rsidRPr="00F4426B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Pr="00F44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26B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F4426B" w:rsidRPr="00F4426B">
        <w:rPr>
          <w:rFonts w:ascii="Times New Roman" w:hAnsi="Times New Roman" w:cs="Times New Roman"/>
          <w:sz w:val="24"/>
          <w:szCs w:val="24"/>
        </w:rPr>
        <w:t xml:space="preserve"> документов с</w:t>
      </w:r>
      <w:r w:rsidR="0002718B">
        <w:rPr>
          <w:rFonts w:ascii="Times New Roman" w:hAnsi="Times New Roman" w:cs="Times New Roman"/>
          <w:sz w:val="24"/>
          <w:szCs w:val="24"/>
        </w:rPr>
        <w:t>тратегического планирования, а также устранить разночтения в документах стратегического планирования.</w:t>
      </w:r>
    </w:p>
    <w:p w:rsidR="00F4426B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2718B">
        <w:rPr>
          <w:rFonts w:ascii="Times New Roman" w:hAnsi="Times New Roman" w:cs="Times New Roman"/>
          <w:sz w:val="24"/>
          <w:szCs w:val="24"/>
        </w:rPr>
        <w:t>Для анализа прогнозирования неналоговых доходов представлять в приложении к пояснительной записке  расчеты сумм  неналоговых доходов.</w:t>
      </w:r>
    </w:p>
    <w:p w:rsidR="00A50D1A" w:rsidRDefault="00933AD3" w:rsidP="00027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D3">
        <w:rPr>
          <w:rFonts w:ascii="Times New Roman" w:hAnsi="Times New Roman" w:cs="Times New Roman"/>
          <w:sz w:val="24"/>
          <w:szCs w:val="24"/>
        </w:rPr>
        <w:t>Контрольно-счетн</w:t>
      </w:r>
      <w:r w:rsidR="00A10308">
        <w:rPr>
          <w:rFonts w:ascii="Times New Roman" w:hAnsi="Times New Roman" w:cs="Times New Roman"/>
          <w:sz w:val="24"/>
          <w:szCs w:val="24"/>
        </w:rPr>
        <w:t>ый орган</w:t>
      </w:r>
      <w:r w:rsidRPr="00933A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3AD3">
        <w:rPr>
          <w:rFonts w:ascii="Times New Roman" w:hAnsi="Times New Roman" w:cs="Times New Roman"/>
          <w:sz w:val="24"/>
          <w:szCs w:val="24"/>
        </w:rPr>
        <w:t xml:space="preserve">проведя экспертизу </w:t>
      </w:r>
      <w:r w:rsidR="00A10308">
        <w:rPr>
          <w:rFonts w:ascii="Times New Roman" w:hAnsi="Times New Roman" w:cs="Times New Roman"/>
          <w:sz w:val="24"/>
          <w:szCs w:val="24"/>
        </w:rPr>
        <w:t>П</w:t>
      </w:r>
      <w:r w:rsidRPr="00933AD3">
        <w:rPr>
          <w:rFonts w:ascii="Times New Roman" w:hAnsi="Times New Roman" w:cs="Times New Roman"/>
          <w:sz w:val="24"/>
          <w:szCs w:val="24"/>
        </w:rPr>
        <w:t>роекта бюджета на 202</w:t>
      </w:r>
      <w:r w:rsidR="00A10308">
        <w:rPr>
          <w:rFonts w:ascii="Times New Roman" w:hAnsi="Times New Roman" w:cs="Times New Roman"/>
          <w:sz w:val="24"/>
          <w:szCs w:val="24"/>
        </w:rPr>
        <w:t>2</w:t>
      </w:r>
      <w:r w:rsidRPr="00933AD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10308">
        <w:rPr>
          <w:rFonts w:ascii="Times New Roman" w:hAnsi="Times New Roman" w:cs="Times New Roman"/>
          <w:sz w:val="24"/>
          <w:szCs w:val="24"/>
        </w:rPr>
        <w:t>3</w:t>
      </w:r>
      <w:r w:rsidRPr="00933AD3">
        <w:rPr>
          <w:rFonts w:ascii="Times New Roman" w:hAnsi="Times New Roman" w:cs="Times New Roman"/>
          <w:sz w:val="24"/>
          <w:szCs w:val="24"/>
        </w:rPr>
        <w:t xml:space="preserve"> и 202</w:t>
      </w:r>
      <w:r w:rsidR="00A10308">
        <w:rPr>
          <w:rFonts w:ascii="Times New Roman" w:hAnsi="Times New Roman" w:cs="Times New Roman"/>
          <w:sz w:val="24"/>
          <w:szCs w:val="24"/>
        </w:rPr>
        <w:t>4</w:t>
      </w:r>
      <w:r w:rsidRPr="00933AD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10308">
        <w:rPr>
          <w:rFonts w:ascii="Times New Roman" w:hAnsi="Times New Roman" w:cs="Times New Roman"/>
          <w:sz w:val="24"/>
          <w:szCs w:val="24"/>
        </w:rPr>
        <w:t xml:space="preserve"> </w:t>
      </w:r>
      <w:r w:rsidRPr="00933AD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A10308">
        <w:rPr>
          <w:rFonts w:ascii="Times New Roman" w:hAnsi="Times New Roman" w:cs="Times New Roman"/>
          <w:sz w:val="24"/>
          <w:szCs w:val="24"/>
        </w:rPr>
        <w:t>Каратузскому районному</w:t>
      </w:r>
      <w:proofErr w:type="gramEnd"/>
      <w:r w:rsidR="00A10308">
        <w:rPr>
          <w:rFonts w:ascii="Times New Roman" w:hAnsi="Times New Roman" w:cs="Times New Roman"/>
          <w:sz w:val="24"/>
          <w:szCs w:val="24"/>
        </w:rPr>
        <w:t xml:space="preserve"> Совету депутатов</w:t>
      </w:r>
      <w:r w:rsidRPr="00933AD3">
        <w:rPr>
          <w:rFonts w:ascii="Times New Roman" w:hAnsi="Times New Roman" w:cs="Times New Roman"/>
          <w:sz w:val="24"/>
          <w:szCs w:val="24"/>
        </w:rPr>
        <w:t xml:space="preserve"> вынести</w:t>
      </w:r>
      <w:r w:rsidR="00A10308">
        <w:rPr>
          <w:rFonts w:ascii="Times New Roman" w:hAnsi="Times New Roman" w:cs="Times New Roman"/>
          <w:sz w:val="24"/>
          <w:szCs w:val="24"/>
        </w:rPr>
        <w:t xml:space="preserve"> П</w:t>
      </w:r>
      <w:r w:rsidRPr="00933AD3">
        <w:rPr>
          <w:rFonts w:ascii="Times New Roman" w:hAnsi="Times New Roman" w:cs="Times New Roman"/>
          <w:sz w:val="24"/>
          <w:szCs w:val="24"/>
        </w:rPr>
        <w:t>роект районного бюджета на публичные слушания.</w:t>
      </w:r>
    </w:p>
    <w:p w:rsidR="00A1030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816">
        <w:rPr>
          <w:rFonts w:ascii="Times New Roman" w:hAnsi="Times New Roman" w:cs="Times New Roman"/>
          <w:sz w:val="24"/>
          <w:szCs w:val="24"/>
        </w:rPr>
        <w:tab/>
      </w:r>
      <w:r w:rsidR="008B3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0A33E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2D4C"/>
    <w:rsid w:val="000746A2"/>
    <w:rsid w:val="0008071A"/>
    <w:rsid w:val="000809C9"/>
    <w:rsid w:val="00093FDB"/>
    <w:rsid w:val="00096118"/>
    <w:rsid w:val="000A33E6"/>
    <w:rsid w:val="000A507F"/>
    <w:rsid w:val="000B1716"/>
    <w:rsid w:val="000C7817"/>
    <w:rsid w:val="000C7ECC"/>
    <w:rsid w:val="000D047D"/>
    <w:rsid w:val="00103772"/>
    <w:rsid w:val="001150D3"/>
    <w:rsid w:val="001543FE"/>
    <w:rsid w:val="00160730"/>
    <w:rsid w:val="001817A2"/>
    <w:rsid w:val="0018189D"/>
    <w:rsid w:val="001C50B3"/>
    <w:rsid w:val="001C6311"/>
    <w:rsid w:val="001E2ED2"/>
    <w:rsid w:val="001F150B"/>
    <w:rsid w:val="00233E7A"/>
    <w:rsid w:val="00244474"/>
    <w:rsid w:val="002525B4"/>
    <w:rsid w:val="00260214"/>
    <w:rsid w:val="00273815"/>
    <w:rsid w:val="00281991"/>
    <w:rsid w:val="00286732"/>
    <w:rsid w:val="00296CCA"/>
    <w:rsid w:val="002A14A3"/>
    <w:rsid w:val="002C141F"/>
    <w:rsid w:val="002C5D4D"/>
    <w:rsid w:val="002D3572"/>
    <w:rsid w:val="002E2270"/>
    <w:rsid w:val="00306FC2"/>
    <w:rsid w:val="003114DF"/>
    <w:rsid w:val="0031428F"/>
    <w:rsid w:val="003213B5"/>
    <w:rsid w:val="00371F9B"/>
    <w:rsid w:val="003913FB"/>
    <w:rsid w:val="003C00ED"/>
    <w:rsid w:val="003C7965"/>
    <w:rsid w:val="003D1936"/>
    <w:rsid w:val="003D642C"/>
    <w:rsid w:val="003F454E"/>
    <w:rsid w:val="00403D15"/>
    <w:rsid w:val="0041471F"/>
    <w:rsid w:val="0045147A"/>
    <w:rsid w:val="0046396E"/>
    <w:rsid w:val="00467CCC"/>
    <w:rsid w:val="0048796F"/>
    <w:rsid w:val="00494D8F"/>
    <w:rsid w:val="004A4658"/>
    <w:rsid w:val="004C053A"/>
    <w:rsid w:val="004D12F3"/>
    <w:rsid w:val="004D55BD"/>
    <w:rsid w:val="004E1500"/>
    <w:rsid w:val="004F328A"/>
    <w:rsid w:val="004F6AFE"/>
    <w:rsid w:val="0050030F"/>
    <w:rsid w:val="00516155"/>
    <w:rsid w:val="00520D1F"/>
    <w:rsid w:val="00525431"/>
    <w:rsid w:val="005308A8"/>
    <w:rsid w:val="005424D8"/>
    <w:rsid w:val="00543B17"/>
    <w:rsid w:val="00546D8A"/>
    <w:rsid w:val="005478D9"/>
    <w:rsid w:val="00553301"/>
    <w:rsid w:val="005539CA"/>
    <w:rsid w:val="005615AB"/>
    <w:rsid w:val="0058250D"/>
    <w:rsid w:val="005A200F"/>
    <w:rsid w:val="005A6B9F"/>
    <w:rsid w:val="005B33E5"/>
    <w:rsid w:val="005D0039"/>
    <w:rsid w:val="005D26F9"/>
    <w:rsid w:val="005D64BC"/>
    <w:rsid w:val="005E3845"/>
    <w:rsid w:val="00602AB7"/>
    <w:rsid w:val="00630F93"/>
    <w:rsid w:val="006360A7"/>
    <w:rsid w:val="0064061E"/>
    <w:rsid w:val="00675368"/>
    <w:rsid w:val="00676DC5"/>
    <w:rsid w:val="006A634F"/>
    <w:rsid w:val="006E7F58"/>
    <w:rsid w:val="006F66EF"/>
    <w:rsid w:val="006F75C4"/>
    <w:rsid w:val="00703A2F"/>
    <w:rsid w:val="00712981"/>
    <w:rsid w:val="00727978"/>
    <w:rsid w:val="00735A1D"/>
    <w:rsid w:val="00736024"/>
    <w:rsid w:val="007419C9"/>
    <w:rsid w:val="00741A78"/>
    <w:rsid w:val="00744F21"/>
    <w:rsid w:val="0075198E"/>
    <w:rsid w:val="007776A0"/>
    <w:rsid w:val="00780740"/>
    <w:rsid w:val="00792C85"/>
    <w:rsid w:val="00794FB5"/>
    <w:rsid w:val="007A7BE8"/>
    <w:rsid w:val="007B1BD8"/>
    <w:rsid w:val="007D4D8E"/>
    <w:rsid w:val="007D6868"/>
    <w:rsid w:val="0082038F"/>
    <w:rsid w:val="00846042"/>
    <w:rsid w:val="0086732E"/>
    <w:rsid w:val="008906AA"/>
    <w:rsid w:val="00896647"/>
    <w:rsid w:val="00897044"/>
    <w:rsid w:val="008B3816"/>
    <w:rsid w:val="008B6570"/>
    <w:rsid w:val="009011B9"/>
    <w:rsid w:val="00917BAC"/>
    <w:rsid w:val="00933AD3"/>
    <w:rsid w:val="0094396D"/>
    <w:rsid w:val="00954413"/>
    <w:rsid w:val="00962A1E"/>
    <w:rsid w:val="009834A9"/>
    <w:rsid w:val="00985229"/>
    <w:rsid w:val="00985351"/>
    <w:rsid w:val="009854EC"/>
    <w:rsid w:val="009B365A"/>
    <w:rsid w:val="009C2BE6"/>
    <w:rsid w:val="009D25C3"/>
    <w:rsid w:val="009E1EC6"/>
    <w:rsid w:val="00A10308"/>
    <w:rsid w:val="00A1328A"/>
    <w:rsid w:val="00A1770A"/>
    <w:rsid w:val="00A27485"/>
    <w:rsid w:val="00A3598B"/>
    <w:rsid w:val="00A36D5B"/>
    <w:rsid w:val="00A50D1A"/>
    <w:rsid w:val="00A64675"/>
    <w:rsid w:val="00A74FBB"/>
    <w:rsid w:val="00A9413D"/>
    <w:rsid w:val="00AC514E"/>
    <w:rsid w:val="00AF394E"/>
    <w:rsid w:val="00B107E5"/>
    <w:rsid w:val="00B12815"/>
    <w:rsid w:val="00B52A9A"/>
    <w:rsid w:val="00B54569"/>
    <w:rsid w:val="00B67F15"/>
    <w:rsid w:val="00B81D21"/>
    <w:rsid w:val="00B843DC"/>
    <w:rsid w:val="00B91112"/>
    <w:rsid w:val="00B9752C"/>
    <w:rsid w:val="00BA195F"/>
    <w:rsid w:val="00BB4531"/>
    <w:rsid w:val="00BC075A"/>
    <w:rsid w:val="00BC2D46"/>
    <w:rsid w:val="00BD12C8"/>
    <w:rsid w:val="00C04878"/>
    <w:rsid w:val="00C15013"/>
    <w:rsid w:val="00C246FB"/>
    <w:rsid w:val="00C320E4"/>
    <w:rsid w:val="00C37ACA"/>
    <w:rsid w:val="00C4374D"/>
    <w:rsid w:val="00C554B0"/>
    <w:rsid w:val="00C743F3"/>
    <w:rsid w:val="00C755FD"/>
    <w:rsid w:val="00C770B0"/>
    <w:rsid w:val="00C81761"/>
    <w:rsid w:val="00C82E25"/>
    <w:rsid w:val="00CB3B20"/>
    <w:rsid w:val="00CD54E0"/>
    <w:rsid w:val="00CD7ED6"/>
    <w:rsid w:val="00CE09FF"/>
    <w:rsid w:val="00CE7C21"/>
    <w:rsid w:val="00CF218F"/>
    <w:rsid w:val="00CF2210"/>
    <w:rsid w:val="00D02C07"/>
    <w:rsid w:val="00D14543"/>
    <w:rsid w:val="00D43371"/>
    <w:rsid w:val="00D500D2"/>
    <w:rsid w:val="00D710B6"/>
    <w:rsid w:val="00D71B78"/>
    <w:rsid w:val="00D922F7"/>
    <w:rsid w:val="00D941D7"/>
    <w:rsid w:val="00D9497A"/>
    <w:rsid w:val="00DA373D"/>
    <w:rsid w:val="00DA51FB"/>
    <w:rsid w:val="00DE27D0"/>
    <w:rsid w:val="00DF09EF"/>
    <w:rsid w:val="00E02EC7"/>
    <w:rsid w:val="00E06E21"/>
    <w:rsid w:val="00E1735B"/>
    <w:rsid w:val="00E23279"/>
    <w:rsid w:val="00E24C62"/>
    <w:rsid w:val="00E25071"/>
    <w:rsid w:val="00E620E6"/>
    <w:rsid w:val="00E8266E"/>
    <w:rsid w:val="00E92C03"/>
    <w:rsid w:val="00EB7C1A"/>
    <w:rsid w:val="00EC38A4"/>
    <w:rsid w:val="00EE3FCC"/>
    <w:rsid w:val="00EF57A6"/>
    <w:rsid w:val="00EF7212"/>
    <w:rsid w:val="00F16AC6"/>
    <w:rsid w:val="00F305DE"/>
    <w:rsid w:val="00F407D8"/>
    <w:rsid w:val="00F4426B"/>
    <w:rsid w:val="00F47754"/>
    <w:rsid w:val="00F64F4F"/>
    <w:rsid w:val="00F86908"/>
    <w:rsid w:val="00F95354"/>
    <w:rsid w:val="00FB3390"/>
    <w:rsid w:val="00FC0BFA"/>
    <w:rsid w:val="00FC79B4"/>
    <w:rsid w:val="00FE12AA"/>
    <w:rsid w:val="00FE58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otov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15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2021-11-22T01:44:00Z</cp:lastPrinted>
  <dcterms:created xsi:type="dcterms:W3CDTF">2021-10-27T03:03:00Z</dcterms:created>
  <dcterms:modified xsi:type="dcterms:W3CDTF">2021-11-22T08:29:00Z</dcterms:modified>
</cp:coreProperties>
</file>