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05CB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05CB8">
        <w:rPr>
          <w:b/>
          <w:lang w:val="ru-RU"/>
        </w:rPr>
        <w:t xml:space="preserve">КОНТРОЛЬНО-СЧЕТНЫЙ ОРГАН </w:t>
      </w:r>
      <w:r w:rsidR="00204E1E" w:rsidRPr="00905CB8">
        <w:rPr>
          <w:b/>
          <w:lang w:val="ru-RU"/>
        </w:rPr>
        <w:t>САГАЙСКОГО</w:t>
      </w:r>
      <w:r w:rsidRPr="00905CB8">
        <w:rPr>
          <w:b/>
          <w:lang w:val="ru-RU"/>
        </w:rPr>
        <w:t xml:space="preserve"> РАЙОНА</w:t>
      </w:r>
    </w:p>
    <w:p w:rsidR="00F4426B" w:rsidRPr="00905CB8" w:rsidRDefault="00F4426B" w:rsidP="00F4426B">
      <w:pPr>
        <w:pStyle w:val="Textbody"/>
        <w:spacing w:after="0" w:line="200" w:lineRule="atLeast"/>
        <w:jc w:val="center"/>
      </w:pPr>
    </w:p>
    <w:p w:rsidR="00F4426B" w:rsidRPr="00905CB8" w:rsidRDefault="00F4426B" w:rsidP="00F4426B">
      <w:pPr>
        <w:pStyle w:val="Textbody"/>
        <w:spacing w:after="0" w:line="200" w:lineRule="atLeast"/>
        <w:jc w:val="center"/>
      </w:pPr>
      <w:r w:rsidRPr="00905CB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05CB8">
        <w:rPr>
          <w:sz w:val="18"/>
          <w:u w:val="single"/>
          <w:lang w:val="en-US"/>
        </w:rPr>
        <w:t>(39137) 2-15-98, E-mail</w:t>
      </w:r>
      <w:r w:rsidRPr="00905CB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05CB8">
          <w:rPr>
            <w:rStyle w:val="a8"/>
            <w:sz w:val="18"/>
            <w:szCs w:val="18"/>
          </w:rPr>
          <w:t>lizotova67@mail.ru</w:t>
        </w:r>
      </w:hyperlink>
    </w:p>
    <w:p w:rsidR="00F4426B" w:rsidRPr="00905CB8" w:rsidRDefault="00F4426B" w:rsidP="00F4426B">
      <w:pPr>
        <w:pStyle w:val="a4"/>
        <w:outlineLvl w:val="0"/>
        <w:rPr>
          <w:lang w:val="en-US"/>
        </w:rPr>
      </w:pPr>
    </w:p>
    <w:p w:rsidR="00F4426B" w:rsidRPr="00905CB8" w:rsidRDefault="00F4426B" w:rsidP="00F4426B">
      <w:pPr>
        <w:pStyle w:val="a4"/>
        <w:outlineLvl w:val="0"/>
        <w:rPr>
          <w:lang w:val="en-US"/>
        </w:rPr>
      </w:pPr>
      <w:r w:rsidRPr="00905CB8">
        <w:t>Заключение</w:t>
      </w:r>
    </w:p>
    <w:p w:rsidR="00F4426B" w:rsidRPr="00905CB8" w:rsidRDefault="00F4426B" w:rsidP="00F4426B">
      <w:pPr>
        <w:pStyle w:val="a6"/>
        <w:ind w:firstLine="0"/>
        <w:jc w:val="center"/>
      </w:pPr>
      <w:r w:rsidRPr="00905CB8">
        <w:rPr>
          <w:b/>
        </w:rPr>
        <w:t xml:space="preserve">на проект решения </w:t>
      </w:r>
      <w:r w:rsidR="00204E1E" w:rsidRPr="00905CB8">
        <w:rPr>
          <w:b/>
        </w:rPr>
        <w:t>Сагайского</w:t>
      </w:r>
      <w:r w:rsidRPr="00905CB8">
        <w:rPr>
          <w:b/>
        </w:rPr>
        <w:t xml:space="preserve"> </w:t>
      </w:r>
      <w:r w:rsidR="004D27F2" w:rsidRPr="00905CB8">
        <w:rPr>
          <w:b/>
        </w:rPr>
        <w:t>сельского</w:t>
      </w:r>
      <w:r w:rsidRPr="00905CB8">
        <w:rPr>
          <w:b/>
        </w:rPr>
        <w:t xml:space="preserve"> Совета депутатов</w:t>
      </w:r>
    </w:p>
    <w:p w:rsidR="00F4426B" w:rsidRPr="00905CB8" w:rsidRDefault="00F4426B" w:rsidP="00F4426B">
      <w:pPr>
        <w:pStyle w:val="a6"/>
        <w:ind w:firstLine="0"/>
        <w:jc w:val="center"/>
        <w:rPr>
          <w:b/>
        </w:rPr>
      </w:pPr>
      <w:r w:rsidRPr="00905CB8">
        <w:rPr>
          <w:b/>
        </w:rPr>
        <w:t xml:space="preserve">«О бюджете </w:t>
      </w:r>
      <w:r w:rsidR="004D27F2" w:rsidRPr="00905CB8">
        <w:rPr>
          <w:b/>
        </w:rPr>
        <w:t xml:space="preserve"> </w:t>
      </w:r>
      <w:r w:rsidR="00204E1E" w:rsidRPr="00905CB8">
        <w:rPr>
          <w:b/>
        </w:rPr>
        <w:t>Сагайского</w:t>
      </w:r>
      <w:r w:rsidR="004D27F2" w:rsidRPr="00905CB8">
        <w:rPr>
          <w:b/>
        </w:rPr>
        <w:t xml:space="preserve"> сельсовета </w:t>
      </w:r>
      <w:r w:rsidRPr="00905CB8">
        <w:rPr>
          <w:b/>
        </w:rPr>
        <w:t>на 2022 год и плановый период 2023-2024 годов».</w:t>
      </w:r>
    </w:p>
    <w:p w:rsidR="00F4426B" w:rsidRPr="00905CB8" w:rsidRDefault="00F4426B" w:rsidP="00F4426B">
      <w:pPr>
        <w:pStyle w:val="a6"/>
        <w:ind w:firstLine="0"/>
        <w:jc w:val="center"/>
        <w:rPr>
          <w:b/>
        </w:rPr>
      </w:pPr>
    </w:p>
    <w:p w:rsidR="00F4426B" w:rsidRPr="00905CB8" w:rsidRDefault="00F4426B" w:rsidP="00F4426B">
      <w:pPr>
        <w:ind w:right="-1"/>
        <w:jc w:val="both"/>
        <w:rPr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905C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05CB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905CB8">
        <w:rPr>
          <w:rFonts w:ascii="Times New Roman" w:hAnsi="Times New Roman" w:cs="Times New Roman"/>
          <w:sz w:val="24"/>
          <w:szCs w:val="24"/>
        </w:rPr>
        <w:tab/>
      </w:r>
      <w:r w:rsidR="007D4D8E" w:rsidRPr="00905CB8">
        <w:rPr>
          <w:rFonts w:ascii="Times New Roman" w:hAnsi="Times New Roman" w:cs="Times New Roman"/>
          <w:sz w:val="24"/>
          <w:szCs w:val="24"/>
        </w:rPr>
        <w:tab/>
      </w:r>
      <w:r w:rsidR="007D4D8E" w:rsidRPr="00905CB8">
        <w:rPr>
          <w:rFonts w:ascii="Times New Roman" w:hAnsi="Times New Roman" w:cs="Times New Roman"/>
          <w:sz w:val="24"/>
          <w:szCs w:val="24"/>
        </w:rPr>
        <w:tab/>
      </w:r>
      <w:r w:rsidRPr="00905C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62AB">
        <w:rPr>
          <w:rFonts w:ascii="Times New Roman" w:hAnsi="Times New Roman" w:cs="Times New Roman"/>
          <w:sz w:val="24"/>
          <w:szCs w:val="24"/>
        </w:rPr>
        <w:t>10 декабря</w:t>
      </w:r>
      <w:r w:rsidRPr="00905CB8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:rsidR="003913FB" w:rsidRPr="00905CB8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B8">
        <w:rPr>
          <w:b/>
        </w:rPr>
        <w:t>1</w:t>
      </w:r>
      <w:r w:rsidRPr="00905CB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905CB8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Pr="00905CB8">
        <w:rPr>
          <w:rFonts w:ascii="Times New Roman" w:hAnsi="Times New Roman" w:cs="Times New Roman"/>
          <w:sz w:val="24"/>
          <w:szCs w:val="24"/>
        </w:rPr>
        <w:t>п.1.</w:t>
      </w:r>
      <w:r w:rsidR="004D27F2" w:rsidRPr="00905CB8">
        <w:rPr>
          <w:rFonts w:ascii="Times New Roman" w:hAnsi="Times New Roman" w:cs="Times New Roman"/>
          <w:sz w:val="24"/>
          <w:szCs w:val="24"/>
        </w:rPr>
        <w:t>2</w:t>
      </w:r>
      <w:r w:rsidRPr="00905CB8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905CB8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905CB8">
        <w:rPr>
          <w:rFonts w:ascii="Times New Roman" w:hAnsi="Times New Roman" w:cs="Times New Roman"/>
          <w:sz w:val="24"/>
          <w:szCs w:val="24"/>
        </w:rPr>
        <w:t>КСО</w:t>
      </w:r>
      <w:r w:rsidR="00777AF2" w:rsidRPr="00905CB8">
        <w:rPr>
          <w:rFonts w:ascii="Times New Roman" w:hAnsi="Times New Roman" w:cs="Times New Roman"/>
          <w:sz w:val="24"/>
          <w:szCs w:val="24"/>
        </w:rPr>
        <w:t>)</w:t>
      </w:r>
      <w:r w:rsidRPr="00905CB8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905CB8">
        <w:rPr>
          <w:rFonts w:ascii="Times New Roman" w:hAnsi="Times New Roman" w:cs="Times New Roman"/>
          <w:sz w:val="24"/>
          <w:szCs w:val="24"/>
        </w:rPr>
        <w:t>1</w:t>
      </w:r>
      <w:r w:rsidRPr="00905CB8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905CB8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905CB8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905CB8">
        <w:rPr>
          <w:rFonts w:ascii="Times New Roman" w:hAnsi="Times New Roman" w:cs="Times New Roman"/>
          <w:sz w:val="24"/>
          <w:szCs w:val="24"/>
        </w:rPr>
        <w:t>)</w:t>
      </w:r>
      <w:r w:rsidRPr="00905CB8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905CB8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05CB8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Pr="00905CB8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905CB8">
        <w:rPr>
          <w:rFonts w:ascii="Times New Roman" w:hAnsi="Times New Roman" w:cs="Times New Roman"/>
          <w:sz w:val="24"/>
          <w:szCs w:val="24"/>
        </w:rPr>
        <w:t>п.5.3</w:t>
      </w:r>
      <w:r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905CB8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 района, утвержденное решением </w:t>
      </w:r>
      <w:r w:rsidR="008663DC" w:rsidRPr="00905CB8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905CB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905CB8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204E1E" w:rsidRPr="00905CB8">
        <w:rPr>
          <w:rFonts w:ascii="Times New Roman" w:hAnsi="Times New Roman" w:cs="Times New Roman"/>
          <w:sz w:val="24"/>
          <w:szCs w:val="24"/>
        </w:rPr>
        <w:t>Сагайского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204E1E" w:rsidRPr="00905CB8">
        <w:rPr>
          <w:rFonts w:ascii="Times New Roman" w:hAnsi="Times New Roman" w:cs="Times New Roman"/>
          <w:sz w:val="24"/>
          <w:szCs w:val="24"/>
        </w:rPr>
        <w:t>Сагайского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 сельсовета на 2022 год и пла</w:t>
      </w:r>
      <w:bookmarkStart w:id="0" w:name="_GoBack"/>
      <w:bookmarkEnd w:id="0"/>
      <w:r w:rsidR="00777AF2" w:rsidRPr="00905CB8">
        <w:rPr>
          <w:rFonts w:ascii="Times New Roman" w:hAnsi="Times New Roman" w:cs="Times New Roman"/>
          <w:sz w:val="24"/>
          <w:szCs w:val="24"/>
        </w:rPr>
        <w:t>новый период 2023-2024 годы» (далее-Проект бюджета)</w:t>
      </w:r>
      <w:r w:rsidRPr="00905CB8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204E1E" w:rsidRPr="00905CB8">
        <w:rPr>
          <w:rFonts w:ascii="Times New Roman" w:hAnsi="Times New Roman" w:cs="Times New Roman"/>
          <w:sz w:val="24"/>
          <w:szCs w:val="24"/>
        </w:rPr>
        <w:t>Сагайский</w:t>
      </w:r>
      <w:r w:rsidR="00260214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905CB8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905CB8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905CB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905CB8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905CB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5CB8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905CB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5CB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b/>
          <w:sz w:val="24"/>
          <w:szCs w:val="24"/>
        </w:rPr>
        <w:t>Цели</w:t>
      </w:r>
      <w:r w:rsidRPr="00905CB8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905CB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5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905CB8">
        <w:rPr>
          <w:rFonts w:ascii="Times New Roman" w:hAnsi="Times New Roman" w:cs="Times New Roman"/>
          <w:sz w:val="24"/>
          <w:szCs w:val="24"/>
        </w:rPr>
        <w:t>КСО</w:t>
      </w:r>
      <w:r w:rsidRPr="00905CB8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905CB8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905C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5CB8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Pr="00905CB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905CB8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05CB8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905CB8">
        <w:rPr>
          <w:rFonts w:ascii="Times New Roman" w:hAnsi="Times New Roman" w:cs="Times New Roman"/>
          <w:sz w:val="24"/>
          <w:szCs w:val="24"/>
        </w:rPr>
        <w:t>КСО</w:t>
      </w:r>
      <w:r w:rsidRPr="00905CB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905CB8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905CB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5CB8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905CB8">
        <w:rPr>
          <w:rFonts w:ascii="Times New Roman" w:hAnsi="Times New Roman" w:cs="Times New Roman"/>
          <w:sz w:val="24"/>
          <w:szCs w:val="24"/>
        </w:rPr>
        <w:t>1</w:t>
      </w:r>
      <w:r w:rsidRPr="00905CB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B8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905CB8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905CB8">
        <w:rPr>
          <w:rFonts w:ascii="Times New Roman" w:hAnsi="Times New Roman" w:cs="Times New Roman"/>
          <w:sz w:val="24"/>
          <w:szCs w:val="24"/>
        </w:rPr>
        <w:t xml:space="preserve">в </w:t>
      </w:r>
      <w:r w:rsidR="00204E1E" w:rsidRPr="00905CB8">
        <w:rPr>
          <w:rFonts w:ascii="Times New Roman" w:hAnsi="Times New Roman" w:cs="Times New Roman"/>
          <w:sz w:val="24"/>
          <w:szCs w:val="24"/>
        </w:rPr>
        <w:t>Сагайский</w:t>
      </w:r>
      <w:r w:rsidR="00777AF2" w:rsidRPr="00905CB8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905CB8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905CB8">
        <w:rPr>
          <w:rFonts w:ascii="Times New Roman" w:hAnsi="Times New Roman" w:cs="Times New Roman"/>
          <w:sz w:val="24"/>
          <w:szCs w:val="24"/>
        </w:rPr>
        <w:t xml:space="preserve"> в ср</w:t>
      </w:r>
      <w:r w:rsidR="00905CB8" w:rsidRPr="00905CB8">
        <w:rPr>
          <w:rFonts w:ascii="Times New Roman" w:hAnsi="Times New Roman" w:cs="Times New Roman"/>
          <w:sz w:val="24"/>
          <w:szCs w:val="24"/>
        </w:rPr>
        <w:t xml:space="preserve">ок, установленный ст.185 БК РФ </w:t>
      </w:r>
      <w:r w:rsidRPr="00905CB8">
        <w:rPr>
          <w:rFonts w:ascii="Times New Roman" w:hAnsi="Times New Roman" w:cs="Times New Roman"/>
          <w:sz w:val="24"/>
          <w:szCs w:val="24"/>
        </w:rPr>
        <w:t>(не позднее 15 ноября).</w:t>
      </w:r>
    </w:p>
    <w:p w:rsid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 xml:space="preserve">2.2. Состав показателей, представляемых для утверждения в Проекте бюджета, </w:t>
      </w:r>
      <w:r w:rsidR="008663DC" w:rsidRPr="00905CB8">
        <w:rPr>
          <w:rFonts w:ascii="Times New Roman" w:hAnsi="Times New Roman" w:cs="Times New Roman"/>
          <w:b/>
          <w:sz w:val="24"/>
          <w:szCs w:val="24"/>
        </w:rPr>
        <w:t>не в полной мере</w:t>
      </w:r>
      <w:r w:rsidR="008663DC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Pr="00905CB8">
        <w:rPr>
          <w:rFonts w:ascii="Times New Roman" w:hAnsi="Times New Roman" w:cs="Times New Roman"/>
          <w:sz w:val="24"/>
          <w:szCs w:val="24"/>
        </w:rPr>
        <w:t>соответствует требованиям ст.184.1 БК РФ</w:t>
      </w:r>
      <w:r w:rsidR="00905CB8" w:rsidRPr="00905CB8">
        <w:rPr>
          <w:rFonts w:ascii="Times New Roman" w:hAnsi="Times New Roman" w:cs="Times New Roman"/>
          <w:sz w:val="24"/>
          <w:szCs w:val="24"/>
        </w:rPr>
        <w:t>, а именно,</w:t>
      </w:r>
      <w:r w:rsidR="006F05FC" w:rsidRPr="00905CB8">
        <w:rPr>
          <w:rFonts w:ascii="Times New Roman" w:hAnsi="Times New Roman" w:cs="Times New Roman"/>
          <w:sz w:val="24"/>
          <w:szCs w:val="24"/>
        </w:rPr>
        <w:t xml:space="preserve"> в Проекте решения </w:t>
      </w:r>
      <w:r w:rsidR="00204E1E" w:rsidRPr="00905CB8">
        <w:rPr>
          <w:rFonts w:ascii="Times New Roman" w:hAnsi="Times New Roman" w:cs="Times New Roman"/>
          <w:sz w:val="24"/>
          <w:szCs w:val="24"/>
        </w:rPr>
        <w:t>не утверждается общий объем бюджетных ассигнований, направляемых на исполнение публичных нормативных обязательств в сумме 36,0 тыс. рублей ежегодно на 2022-2024 годы.</w:t>
      </w:r>
    </w:p>
    <w:p w:rsidR="00905CB8" w:rsidRDefault="00905CB8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r w:rsidRPr="00841BE9">
        <w:rPr>
          <w:rFonts w:ascii="Times New Roman" w:hAnsi="Times New Roman" w:cs="Times New Roman"/>
          <w:sz w:val="24"/>
          <w:szCs w:val="24"/>
        </w:rPr>
        <w:t>общий  объем расходов бюджета Сагайского сельсовета на 2023 год в сумме 6 261 190,00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BE9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общему объему расходов бюджета в приложениях к Проекту бюджета в сумме 5 159 260,0 рублей.</w:t>
      </w:r>
    </w:p>
    <w:p w:rsidR="00905CB8" w:rsidRPr="00057B94" w:rsidRDefault="00905CB8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57">
        <w:rPr>
          <w:rFonts w:ascii="Times New Roman" w:hAnsi="Times New Roman" w:cs="Times New Roman"/>
          <w:sz w:val="24"/>
          <w:szCs w:val="24"/>
        </w:rPr>
        <w:t>2.3.Перечень документов и материалов, представленных одновременно с проектом бюджета, соответствует требованиям ст. 184.2 БК РФ, п.22 Положения о бюджетном процессе.</w:t>
      </w:r>
    </w:p>
    <w:p w:rsidR="00905CB8" w:rsidRPr="001B15E7" w:rsidRDefault="00905CB8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E7">
        <w:rPr>
          <w:rFonts w:ascii="Times New Roman" w:hAnsi="Times New Roman" w:cs="Times New Roman"/>
          <w:b/>
          <w:sz w:val="24"/>
          <w:szCs w:val="24"/>
        </w:rPr>
        <w:lastRenderedPageBreak/>
        <w:t>Не соответствует</w:t>
      </w:r>
      <w:r w:rsidRPr="001B15E7">
        <w:rPr>
          <w:rFonts w:ascii="Times New Roman" w:hAnsi="Times New Roman" w:cs="Times New Roman"/>
          <w:sz w:val="24"/>
          <w:szCs w:val="24"/>
        </w:rPr>
        <w:t xml:space="preserve"> требованиям ст.173, ст. 184.2 БК РФ и п.21 Положения о бюджетном процессе Прогноз социально-экономического развития поселения, а именно, в Прогнозе отсутствует сопоставление параметров прогноза с ранее утвержденными параметрами.</w:t>
      </w:r>
    </w:p>
    <w:p w:rsidR="003913FB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>2.4. В соответствии с требованиями п.4 ст.169 БК РФ Проект бюджета составлен на три года: очередной финансовый год (202</w:t>
      </w:r>
      <w:r w:rsidR="002E2270" w:rsidRPr="00905CB8">
        <w:rPr>
          <w:rFonts w:ascii="Times New Roman" w:hAnsi="Times New Roman" w:cs="Times New Roman"/>
          <w:sz w:val="24"/>
          <w:szCs w:val="24"/>
        </w:rPr>
        <w:t>2</w:t>
      </w:r>
      <w:r w:rsidRPr="00905CB8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905CB8">
        <w:rPr>
          <w:rFonts w:ascii="Times New Roman" w:hAnsi="Times New Roman" w:cs="Times New Roman"/>
          <w:sz w:val="24"/>
          <w:szCs w:val="24"/>
        </w:rPr>
        <w:t>3</w:t>
      </w:r>
      <w:r w:rsidRPr="00905CB8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905CB8">
        <w:rPr>
          <w:rFonts w:ascii="Times New Roman" w:hAnsi="Times New Roman" w:cs="Times New Roman"/>
          <w:sz w:val="24"/>
          <w:szCs w:val="24"/>
        </w:rPr>
        <w:t>4</w:t>
      </w:r>
      <w:r w:rsidRPr="00905CB8">
        <w:rPr>
          <w:rFonts w:ascii="Times New Roman" w:hAnsi="Times New Roman" w:cs="Times New Roman"/>
          <w:sz w:val="24"/>
          <w:szCs w:val="24"/>
        </w:rPr>
        <w:t xml:space="preserve"> годы). Учтены положения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905CB8" w:rsidRDefault="003913FB" w:rsidP="00C42E5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по </w:t>
      </w:r>
    </w:p>
    <w:p w:rsidR="003913FB" w:rsidRPr="00905CB8" w:rsidRDefault="003913FB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204E1E" w:rsidRPr="00905CB8">
        <w:rPr>
          <w:rFonts w:ascii="Times New Roman" w:hAnsi="Times New Roman" w:cs="Times New Roman"/>
          <w:sz w:val="24"/>
          <w:szCs w:val="24"/>
        </w:rPr>
        <w:t>Сагайского</w:t>
      </w:r>
      <w:r w:rsidR="005D0039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905CB8">
        <w:rPr>
          <w:rFonts w:ascii="Times New Roman" w:hAnsi="Times New Roman" w:cs="Times New Roman"/>
          <w:sz w:val="24"/>
          <w:szCs w:val="24"/>
        </w:rPr>
        <w:t>сельсовета</w:t>
      </w:r>
      <w:r w:rsidRPr="00905CB8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905CB8">
        <w:rPr>
          <w:rFonts w:ascii="Times New Roman" w:hAnsi="Times New Roman" w:cs="Times New Roman"/>
          <w:sz w:val="24"/>
          <w:szCs w:val="24"/>
        </w:rPr>
        <w:t xml:space="preserve"> </w:t>
      </w:r>
      <w:r w:rsidRPr="00905CB8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905CB8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 Проект бюджета составлен на основе одобренных администрацией </w:t>
      </w:r>
      <w:r w:rsidR="000420E4" w:rsidRPr="00905CB8">
        <w:rPr>
          <w:rFonts w:ascii="Times New Roman" w:hAnsi="Times New Roman" w:cs="Times New Roman"/>
          <w:sz w:val="24"/>
          <w:szCs w:val="24"/>
        </w:rPr>
        <w:t>поселения</w:t>
      </w:r>
      <w:r w:rsidRPr="00905CB8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905CB8">
        <w:rPr>
          <w:rFonts w:ascii="Times New Roman" w:hAnsi="Times New Roman" w:cs="Times New Roman"/>
          <w:sz w:val="24"/>
          <w:szCs w:val="24"/>
        </w:rPr>
        <w:t>2</w:t>
      </w:r>
      <w:r w:rsidRPr="00905CB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905CB8">
        <w:rPr>
          <w:rFonts w:ascii="Times New Roman" w:hAnsi="Times New Roman" w:cs="Times New Roman"/>
          <w:sz w:val="24"/>
          <w:szCs w:val="24"/>
        </w:rPr>
        <w:t>3</w:t>
      </w:r>
      <w:r w:rsidRPr="00905CB8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905CB8">
        <w:rPr>
          <w:rFonts w:ascii="Times New Roman" w:hAnsi="Times New Roman" w:cs="Times New Roman"/>
          <w:sz w:val="24"/>
          <w:szCs w:val="24"/>
        </w:rPr>
        <w:t>4</w:t>
      </w:r>
      <w:r w:rsidR="008205AC" w:rsidRPr="00905CB8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30C83" w:rsidRPr="00905CB8" w:rsidRDefault="00670A8D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>2.7.</w:t>
      </w:r>
      <w:r w:rsidR="003F6B32" w:rsidRPr="00905CB8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905CB8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905CB8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905CB8" w:rsidRDefault="006026B7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CB8">
        <w:rPr>
          <w:rFonts w:ascii="Times New Roman" w:hAnsi="Times New Roman" w:cs="Times New Roman"/>
          <w:sz w:val="24"/>
          <w:szCs w:val="24"/>
        </w:rPr>
        <w:t>2</w:t>
      </w:r>
      <w:r w:rsidR="00670A8D" w:rsidRPr="00905CB8">
        <w:rPr>
          <w:rFonts w:ascii="Times New Roman" w:hAnsi="Times New Roman" w:cs="Times New Roman"/>
          <w:sz w:val="24"/>
          <w:szCs w:val="24"/>
        </w:rPr>
        <w:t>.</w:t>
      </w:r>
      <w:r w:rsidR="003635A4" w:rsidRPr="00905CB8">
        <w:rPr>
          <w:rFonts w:ascii="Times New Roman" w:hAnsi="Times New Roman" w:cs="Times New Roman"/>
          <w:sz w:val="24"/>
          <w:szCs w:val="24"/>
        </w:rPr>
        <w:t>8</w:t>
      </w:r>
      <w:r w:rsidR="003913FB" w:rsidRPr="00905CB8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585" w:type="dxa"/>
        <w:tblInd w:w="93" w:type="dxa"/>
        <w:tblLook w:val="04A0" w:firstRow="1" w:lastRow="0" w:firstColumn="1" w:lastColumn="0" w:noHBand="0" w:noVBand="1"/>
      </w:tblPr>
      <w:tblGrid>
        <w:gridCol w:w="7245"/>
        <w:gridCol w:w="1340"/>
        <w:gridCol w:w="1000"/>
        <w:gridCol w:w="1000"/>
      </w:tblGrid>
      <w:tr w:rsidR="005B52A1" w:rsidRPr="005B52A1" w:rsidTr="00905CB8">
        <w:trPr>
          <w:trHeight w:val="195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5B52A1" w:rsidRPr="005B52A1" w:rsidTr="00905CB8">
        <w:trPr>
          <w:trHeight w:val="36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B52A1" w:rsidRPr="005B52A1" w:rsidTr="00905CB8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5B52A1" w:rsidRPr="005B52A1" w:rsidTr="00905CB8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5068,7</w:t>
            </w:r>
          </w:p>
        </w:tc>
      </w:tr>
      <w:tr w:rsidR="005B52A1" w:rsidRPr="005B52A1" w:rsidTr="00905CB8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369,9</w:t>
            </w:r>
          </w:p>
        </w:tc>
      </w:tr>
      <w:tr w:rsidR="005B52A1" w:rsidRPr="005B52A1" w:rsidTr="00905CB8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5B52A1" w:rsidRPr="005B52A1" w:rsidTr="00905CB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4437,5</w:t>
            </w:r>
          </w:p>
        </w:tc>
      </w:tr>
      <w:tr w:rsidR="005B52A1" w:rsidRPr="005B52A1" w:rsidTr="00905CB8">
        <w:trPr>
          <w:trHeight w:val="2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5068,7</w:t>
            </w:r>
          </w:p>
        </w:tc>
      </w:tr>
      <w:tr w:rsidR="005B52A1" w:rsidRPr="005B52A1" w:rsidTr="00905CB8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1828,0</w:t>
            </w:r>
          </w:p>
        </w:tc>
      </w:tr>
      <w:tr w:rsidR="005B52A1" w:rsidRPr="005B52A1" w:rsidTr="00905CB8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2987,3</w:t>
            </w:r>
          </w:p>
        </w:tc>
      </w:tr>
      <w:tr w:rsidR="005B52A1" w:rsidRPr="005B52A1" w:rsidTr="00905CB8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253,4</w:t>
            </w:r>
          </w:p>
        </w:tc>
      </w:tr>
      <w:tr w:rsidR="005B52A1" w:rsidRPr="005B52A1" w:rsidTr="00905CB8">
        <w:trPr>
          <w:trHeight w:val="1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B52A1" w:rsidRPr="005B52A1" w:rsidTr="00905CB8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A92B05" w:rsidRDefault="0015221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A92B05" w:rsidRDefault="0015221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9A54A5" w:rsidRPr="00A92B05">
        <w:rPr>
          <w:rFonts w:ascii="Times New Roman" w:hAnsi="Times New Roman" w:cs="Times New Roman"/>
          <w:sz w:val="24"/>
          <w:szCs w:val="24"/>
        </w:rPr>
        <w:t>16 489,2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9A54A5" w:rsidRPr="00A92B05">
        <w:rPr>
          <w:rFonts w:ascii="Times New Roman" w:hAnsi="Times New Roman" w:cs="Times New Roman"/>
          <w:sz w:val="24"/>
          <w:szCs w:val="24"/>
        </w:rPr>
        <w:t>6 261,2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A92B05" w:rsidRDefault="0015221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9A54A5" w:rsidRPr="00A92B05">
        <w:rPr>
          <w:rFonts w:ascii="Times New Roman" w:hAnsi="Times New Roman" w:cs="Times New Roman"/>
          <w:sz w:val="24"/>
          <w:szCs w:val="24"/>
        </w:rPr>
        <w:t>16 489,2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 w:rsidR="009A54A5" w:rsidRPr="00A92B05">
        <w:rPr>
          <w:rFonts w:ascii="Times New Roman" w:hAnsi="Times New Roman" w:cs="Times New Roman"/>
          <w:sz w:val="24"/>
          <w:szCs w:val="24"/>
        </w:rPr>
        <w:t>6 261,2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A92B05" w:rsidRDefault="0015221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На 2022-202</w:t>
      </w:r>
      <w:r w:rsidR="009A54A5" w:rsidRPr="00A92B05">
        <w:rPr>
          <w:rFonts w:ascii="Times New Roman" w:hAnsi="Times New Roman" w:cs="Times New Roman"/>
          <w:sz w:val="24"/>
          <w:szCs w:val="24"/>
        </w:rPr>
        <w:t>4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годы бюджет планируется бездефицитным.</w:t>
      </w:r>
    </w:p>
    <w:p w:rsidR="0015221B" w:rsidRPr="00A92B05" w:rsidRDefault="0015221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Pr="00A92B05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8C75D1" w:rsidRPr="00A92B05">
        <w:rPr>
          <w:rFonts w:ascii="Times New Roman" w:hAnsi="Times New Roman" w:cs="Times New Roman"/>
          <w:sz w:val="24"/>
          <w:szCs w:val="24"/>
        </w:rPr>
        <w:t>о снижением</w:t>
      </w:r>
      <w:r w:rsidRPr="00A92B05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9A54A5" w:rsidRPr="00A92B05">
        <w:rPr>
          <w:rFonts w:ascii="Times New Roman" w:hAnsi="Times New Roman" w:cs="Times New Roman"/>
          <w:sz w:val="24"/>
          <w:szCs w:val="24"/>
        </w:rPr>
        <w:t>6,8</w:t>
      </w:r>
      <w:r w:rsidRPr="00A92B05">
        <w:rPr>
          <w:rFonts w:ascii="Times New Roman" w:hAnsi="Times New Roman" w:cs="Times New Roman"/>
          <w:sz w:val="24"/>
          <w:szCs w:val="24"/>
        </w:rPr>
        <w:t xml:space="preserve">% или </w:t>
      </w:r>
      <w:r w:rsidR="009A54A5" w:rsidRPr="00A92B05">
        <w:rPr>
          <w:rFonts w:ascii="Times New Roman" w:hAnsi="Times New Roman" w:cs="Times New Roman"/>
          <w:sz w:val="24"/>
          <w:szCs w:val="24"/>
        </w:rPr>
        <w:t>460,4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A92B05" w:rsidRDefault="0015221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9A54A5" w:rsidRPr="00A92B05">
        <w:rPr>
          <w:rFonts w:ascii="Times New Roman" w:hAnsi="Times New Roman" w:cs="Times New Roman"/>
          <w:sz w:val="24"/>
          <w:szCs w:val="24"/>
        </w:rPr>
        <w:t>624,6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9,1</w:t>
      </w:r>
      <w:r w:rsidRPr="00A92B05">
        <w:rPr>
          <w:rFonts w:ascii="Times New Roman" w:hAnsi="Times New Roman" w:cs="Times New Roman"/>
          <w:sz w:val="24"/>
          <w:szCs w:val="24"/>
        </w:rPr>
        <w:t>%)</w:t>
      </w:r>
      <w:r w:rsidR="008C75D1" w:rsidRPr="00A92B05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50,5</w:t>
      </w:r>
      <w:r w:rsidR="008C75D1" w:rsidRPr="00A92B0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A92B05">
        <w:rPr>
          <w:rFonts w:ascii="Times New Roman" w:hAnsi="Times New Roman" w:cs="Times New Roman"/>
          <w:sz w:val="24"/>
          <w:szCs w:val="24"/>
        </w:rPr>
        <w:t xml:space="preserve">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7,5</w:t>
      </w:r>
      <w:r w:rsidR="008C75D1" w:rsidRPr="00A92B05">
        <w:rPr>
          <w:rFonts w:ascii="Times New Roman" w:hAnsi="Times New Roman" w:cs="Times New Roman"/>
          <w:sz w:val="24"/>
          <w:szCs w:val="24"/>
        </w:rPr>
        <w:t>%)</w:t>
      </w:r>
      <w:r w:rsidRPr="00A92B05">
        <w:rPr>
          <w:rFonts w:ascii="Times New Roman" w:hAnsi="Times New Roman" w:cs="Times New Roman"/>
          <w:sz w:val="24"/>
          <w:szCs w:val="24"/>
        </w:rPr>
        <w:t>;</w:t>
      </w:r>
    </w:p>
    <w:p w:rsidR="0015221B" w:rsidRPr="00A92B05" w:rsidRDefault="0015221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983,6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13,6</w:t>
      </w:r>
      <w:r w:rsidRPr="00A92B05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A92B05" w:rsidRDefault="0058138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0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A92B05" w:rsidRDefault="004366E0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3.1.</w:t>
      </w:r>
      <w:r w:rsidR="003913FB" w:rsidRPr="00A92B05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A92B05">
        <w:rPr>
          <w:rFonts w:ascii="Times New Roman" w:hAnsi="Times New Roman" w:cs="Times New Roman"/>
          <w:sz w:val="24"/>
          <w:szCs w:val="24"/>
        </w:rPr>
        <w:t>2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A92B05" w:rsidRDefault="003913FB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Pr="00A92B05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10,0</w:t>
      </w:r>
      <w:r w:rsidRPr="00A92B0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627,1</w:t>
      </w:r>
      <w:r w:rsidR="001C6311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Pr="00A92B05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Pr="00A92B05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90,0</w:t>
      </w:r>
      <w:r w:rsidRPr="00A92B05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5 634,1</w:t>
      </w:r>
      <w:r w:rsidR="001C6311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Pr="00A92B05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A92B05" w:rsidRDefault="004366E0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3.2.</w:t>
      </w:r>
      <w:r w:rsidR="003913FB" w:rsidRPr="00A92B05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A92B05">
        <w:rPr>
          <w:rFonts w:ascii="Times New Roman" w:hAnsi="Times New Roman" w:cs="Times New Roman"/>
          <w:sz w:val="24"/>
          <w:szCs w:val="24"/>
        </w:rPr>
        <w:t>3</w:t>
      </w:r>
      <w:r w:rsidR="003913FB" w:rsidRPr="00A92B05">
        <w:rPr>
          <w:rFonts w:ascii="Times New Roman" w:hAnsi="Times New Roman" w:cs="Times New Roman"/>
          <w:sz w:val="24"/>
          <w:szCs w:val="24"/>
        </w:rPr>
        <w:t>-202</w:t>
      </w:r>
      <w:r w:rsidR="001E2ED2" w:rsidRPr="00A92B05">
        <w:rPr>
          <w:rFonts w:ascii="Times New Roman" w:hAnsi="Times New Roman" w:cs="Times New Roman"/>
          <w:sz w:val="24"/>
          <w:szCs w:val="24"/>
        </w:rPr>
        <w:t>4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A92B05">
        <w:rPr>
          <w:rFonts w:ascii="Times New Roman" w:hAnsi="Times New Roman" w:cs="Times New Roman"/>
          <w:sz w:val="24"/>
          <w:szCs w:val="24"/>
        </w:rPr>
        <w:t>с</w:t>
      </w:r>
      <w:r w:rsidR="00516155" w:rsidRPr="00A92B05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A92B05">
        <w:rPr>
          <w:rFonts w:ascii="Times New Roman" w:hAnsi="Times New Roman" w:cs="Times New Roman"/>
          <w:sz w:val="24"/>
          <w:szCs w:val="24"/>
        </w:rPr>
        <w:t>2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A92B05" w:rsidRDefault="003913FB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202</w:t>
      </w:r>
      <w:r w:rsidR="001E2ED2" w:rsidRPr="00A92B05">
        <w:rPr>
          <w:rFonts w:ascii="Times New Roman" w:hAnsi="Times New Roman" w:cs="Times New Roman"/>
          <w:sz w:val="24"/>
          <w:szCs w:val="24"/>
        </w:rPr>
        <w:t>3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1 101,9</w:t>
      </w:r>
      <w:r w:rsidR="00516155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Pr="00A92B0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17,6</w:t>
      </w:r>
      <w:r w:rsidRPr="00A92B05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A92B05" w:rsidRDefault="003913FB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1E2ED2" w:rsidRPr="00A92B05">
        <w:rPr>
          <w:rFonts w:ascii="Times New Roman" w:hAnsi="Times New Roman" w:cs="Times New Roman"/>
          <w:sz w:val="24"/>
          <w:szCs w:val="24"/>
        </w:rPr>
        <w:t>4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1 192,5</w:t>
      </w:r>
      <w:r w:rsidR="00516155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Pr="00A92B05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19,0</w:t>
      </w:r>
      <w:r w:rsidRPr="00A92B05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A92B05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A92B05">
        <w:rPr>
          <w:rFonts w:ascii="Times New Roman" w:hAnsi="Times New Roman" w:cs="Times New Roman"/>
          <w:sz w:val="24"/>
          <w:szCs w:val="24"/>
        </w:rPr>
        <w:t>2</w:t>
      </w:r>
      <w:r w:rsidR="00A92B05" w:rsidRPr="00A92B05">
        <w:rPr>
          <w:rFonts w:ascii="Times New Roman" w:hAnsi="Times New Roman" w:cs="Times New Roman"/>
          <w:sz w:val="24"/>
          <w:szCs w:val="24"/>
        </w:rPr>
        <w:t>1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A92B05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709"/>
        <w:gridCol w:w="992"/>
        <w:gridCol w:w="992"/>
        <w:gridCol w:w="1134"/>
        <w:gridCol w:w="1020"/>
      </w:tblGrid>
      <w:tr w:rsidR="00551E33" w:rsidRPr="00551E33" w:rsidTr="00A92B05">
        <w:trPr>
          <w:trHeight w:val="114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плановых назначений  2022 года от первоначально утверждённых на 2021 год,</w:t>
            </w:r>
          </w:p>
        </w:tc>
      </w:tr>
      <w:tr w:rsidR="00551E33" w:rsidRPr="00551E33" w:rsidTr="00A92B05">
        <w:trPr>
          <w:trHeight w:val="243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51E33" w:rsidRPr="00551E33" w:rsidTr="00A92B05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-460,4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551E33" w:rsidRPr="00551E33" w:rsidTr="00A92B05">
        <w:trPr>
          <w:trHeight w:val="2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92,5</w:t>
            </w:r>
          </w:p>
        </w:tc>
      </w:tr>
      <w:tr w:rsidR="00551E33" w:rsidRPr="00551E33" w:rsidTr="00A92B05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87,9</w:t>
            </w:r>
          </w:p>
        </w:tc>
      </w:tr>
      <w:tr w:rsidR="00551E33" w:rsidRPr="00551E33" w:rsidTr="00A92B05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551E33" w:rsidRPr="00551E33" w:rsidTr="00A92B0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товары(работы,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A92B05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A92B05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A92B05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E33" w:rsidRPr="00551E33" w:rsidTr="00A92B0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</w:tr>
      <w:tr w:rsidR="00551E33" w:rsidRPr="00551E33" w:rsidTr="00A92B05">
        <w:trPr>
          <w:trHeight w:val="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103,8</w:t>
            </w:r>
          </w:p>
        </w:tc>
      </w:tr>
      <w:tr w:rsidR="00551E33" w:rsidRPr="00551E33" w:rsidTr="00A92B05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A92B05">
        <w:trPr>
          <w:trHeight w:val="1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A92B0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A92B05">
        <w:trPr>
          <w:trHeight w:val="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  <w:tr w:rsidR="00551E33" w:rsidRPr="00551E33" w:rsidTr="00A92B05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551E33" w:rsidRPr="00551E33" w:rsidTr="00A92B05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117,8</w:t>
            </w:r>
          </w:p>
        </w:tc>
      </w:tr>
      <w:tr w:rsidR="00551E33" w:rsidRPr="00551E33" w:rsidTr="00A92B05">
        <w:trPr>
          <w:trHeight w:val="1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</w:tbl>
    <w:p w:rsidR="003913FB" w:rsidRPr="00A92B05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В 202</w:t>
      </w:r>
      <w:r w:rsidR="001E2ED2" w:rsidRPr="00A92B05">
        <w:rPr>
          <w:rFonts w:ascii="Times New Roman" w:hAnsi="Times New Roman" w:cs="Times New Roman"/>
          <w:sz w:val="24"/>
          <w:szCs w:val="24"/>
        </w:rPr>
        <w:t>2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A92B05">
        <w:rPr>
          <w:rFonts w:ascii="Times New Roman" w:hAnsi="Times New Roman" w:cs="Times New Roman"/>
          <w:sz w:val="24"/>
          <w:szCs w:val="24"/>
        </w:rPr>
        <w:t>1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A92B05">
        <w:rPr>
          <w:rFonts w:ascii="Times New Roman" w:hAnsi="Times New Roman" w:cs="Times New Roman"/>
          <w:sz w:val="24"/>
          <w:szCs w:val="24"/>
        </w:rPr>
        <w:t xml:space="preserve">  </w:t>
      </w:r>
      <w:r w:rsidRPr="00A92B05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="00A92B05" w:rsidRPr="00A92B05">
        <w:rPr>
          <w:rFonts w:ascii="Times New Roman" w:hAnsi="Times New Roman" w:cs="Times New Roman"/>
          <w:sz w:val="24"/>
          <w:szCs w:val="24"/>
        </w:rPr>
        <w:t>практически не меняется.</w:t>
      </w:r>
    </w:p>
    <w:p w:rsidR="003913FB" w:rsidRPr="00A92B05" w:rsidRDefault="004366E0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05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A92B05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A92B05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A92B05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A9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A92B05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Pr="00A92B0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92B05" w:rsidRPr="00A92B05">
        <w:rPr>
          <w:rFonts w:ascii="Times New Roman" w:hAnsi="Times New Roman" w:cs="Times New Roman"/>
          <w:sz w:val="24"/>
          <w:szCs w:val="24"/>
        </w:rPr>
        <w:t>1 103,5</w:t>
      </w:r>
      <w:r w:rsidR="00CE09FF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Pr="00A92B05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A92B05">
        <w:rPr>
          <w:rFonts w:ascii="Times New Roman" w:hAnsi="Times New Roman" w:cs="Times New Roman"/>
          <w:sz w:val="24"/>
          <w:szCs w:val="24"/>
        </w:rPr>
        <w:t>2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92B05" w:rsidRPr="00A92B05">
        <w:rPr>
          <w:rFonts w:ascii="Times New Roman" w:hAnsi="Times New Roman" w:cs="Times New Roman"/>
          <w:sz w:val="24"/>
          <w:szCs w:val="24"/>
        </w:rPr>
        <w:t>365,8</w:t>
      </w:r>
      <w:r w:rsidR="00CE09FF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Pr="00A92B05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Pr="00A92B05">
        <w:rPr>
          <w:rFonts w:ascii="Times New Roman" w:hAnsi="Times New Roman" w:cs="Times New Roman"/>
          <w:sz w:val="24"/>
          <w:szCs w:val="24"/>
        </w:rPr>
        <w:t xml:space="preserve">(на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12,1</w:t>
      </w:r>
      <w:r w:rsidRPr="00A92B05">
        <w:rPr>
          <w:rFonts w:ascii="Times New Roman" w:hAnsi="Times New Roman" w:cs="Times New Roman"/>
          <w:sz w:val="24"/>
          <w:szCs w:val="24"/>
        </w:rPr>
        <w:t xml:space="preserve">% </w:t>
      </w:r>
      <w:r w:rsidR="00912655" w:rsidRPr="00A92B05">
        <w:rPr>
          <w:rFonts w:ascii="Times New Roman" w:hAnsi="Times New Roman" w:cs="Times New Roman"/>
          <w:sz w:val="24"/>
          <w:szCs w:val="24"/>
        </w:rPr>
        <w:t>ниже</w:t>
      </w:r>
      <w:r w:rsidRPr="00A92B0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A92B05">
        <w:rPr>
          <w:rFonts w:ascii="Times New Roman" w:hAnsi="Times New Roman" w:cs="Times New Roman"/>
          <w:sz w:val="24"/>
          <w:szCs w:val="24"/>
        </w:rPr>
        <w:t>1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A92B05">
        <w:rPr>
          <w:rFonts w:ascii="Times New Roman" w:hAnsi="Times New Roman" w:cs="Times New Roman"/>
          <w:sz w:val="24"/>
          <w:szCs w:val="24"/>
        </w:rPr>
        <w:t>.</w:t>
      </w:r>
    </w:p>
    <w:p w:rsidR="00514E3B" w:rsidRPr="00A92B05" w:rsidRDefault="00514E3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 xml:space="preserve">3.1.1. По налогу на доходы физических лиц в 2022-2024 годах планируются поступления в сумме </w:t>
      </w:r>
      <w:r w:rsidR="00A92B05" w:rsidRPr="00A92B05">
        <w:rPr>
          <w:rFonts w:ascii="Times New Roman" w:hAnsi="Times New Roman" w:cs="Times New Roman"/>
          <w:sz w:val="24"/>
          <w:szCs w:val="24"/>
        </w:rPr>
        <w:t>155,5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A92B05" w:rsidRPr="00A92B05">
        <w:rPr>
          <w:rFonts w:ascii="Times New Roman" w:hAnsi="Times New Roman" w:cs="Times New Roman"/>
          <w:sz w:val="24"/>
          <w:szCs w:val="24"/>
        </w:rPr>
        <w:t>49,8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A92B05" w:rsidRPr="00A92B05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A92B05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8,0</w:t>
      </w:r>
      <w:r w:rsidRPr="00A92B05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A92B05" w:rsidRDefault="00514E3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 ежегодно.</w:t>
      </w:r>
      <w:r w:rsidR="00E81372" w:rsidRPr="00A92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A92B05" w:rsidRDefault="00E81372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 xml:space="preserve">3.1.2. По налогам на имущество физических лиц планируются поступления в сумме </w:t>
      </w:r>
      <w:r w:rsidR="00A92B05" w:rsidRPr="00A92B05">
        <w:rPr>
          <w:rFonts w:ascii="Times New Roman" w:hAnsi="Times New Roman" w:cs="Times New Roman"/>
          <w:sz w:val="24"/>
          <w:szCs w:val="24"/>
        </w:rPr>
        <w:t>39,0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A92B05" w:rsidRPr="00A92B05">
        <w:rPr>
          <w:rFonts w:ascii="Times New Roman" w:hAnsi="Times New Roman" w:cs="Times New Roman"/>
          <w:sz w:val="24"/>
          <w:szCs w:val="24"/>
        </w:rPr>
        <w:t>13,0</w:t>
      </w:r>
      <w:r w:rsidRPr="00A92B05">
        <w:rPr>
          <w:rFonts w:ascii="Times New Roman" w:hAnsi="Times New Roman" w:cs="Times New Roman"/>
          <w:sz w:val="24"/>
          <w:szCs w:val="24"/>
        </w:rPr>
        <w:t xml:space="preserve"> тыс. рублей (с ростом к первоначальной редакции бюджета на 2021 год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30</w:t>
      </w:r>
      <w:r w:rsidRPr="00A92B05">
        <w:rPr>
          <w:rFonts w:ascii="Times New Roman" w:hAnsi="Times New Roman" w:cs="Times New Roman"/>
          <w:sz w:val="24"/>
          <w:szCs w:val="24"/>
        </w:rPr>
        <w:t>%).</w:t>
      </w:r>
    </w:p>
    <w:p w:rsidR="00A92B05" w:rsidRPr="00A92B05" w:rsidRDefault="00A92B05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год.</w:t>
      </w:r>
    </w:p>
    <w:p w:rsidR="003913FB" w:rsidRPr="00A92B05" w:rsidRDefault="008422BF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3</w:t>
      </w:r>
      <w:r w:rsidR="003913FB" w:rsidRPr="00A92B05">
        <w:rPr>
          <w:rFonts w:ascii="Times New Roman" w:hAnsi="Times New Roman" w:cs="Times New Roman"/>
          <w:sz w:val="24"/>
          <w:szCs w:val="24"/>
        </w:rPr>
        <w:t>.1.</w:t>
      </w:r>
      <w:r w:rsidR="00E81372" w:rsidRPr="00A92B05">
        <w:rPr>
          <w:rFonts w:ascii="Times New Roman" w:hAnsi="Times New Roman" w:cs="Times New Roman"/>
          <w:sz w:val="24"/>
          <w:szCs w:val="24"/>
        </w:rPr>
        <w:t>3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A92B05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A92B05">
        <w:rPr>
          <w:rFonts w:ascii="Times New Roman" w:hAnsi="Times New Roman" w:cs="Times New Roman"/>
          <w:sz w:val="24"/>
          <w:szCs w:val="24"/>
        </w:rPr>
        <w:t>2</w:t>
      </w:r>
      <w:r w:rsidR="003913FB" w:rsidRPr="00A92B05">
        <w:rPr>
          <w:rFonts w:ascii="Times New Roman" w:hAnsi="Times New Roman" w:cs="Times New Roman"/>
          <w:sz w:val="24"/>
          <w:szCs w:val="24"/>
        </w:rPr>
        <w:t>-202</w:t>
      </w:r>
      <w:r w:rsidR="00EB7C1A" w:rsidRPr="00A92B05">
        <w:rPr>
          <w:rFonts w:ascii="Times New Roman" w:hAnsi="Times New Roman" w:cs="Times New Roman"/>
          <w:sz w:val="24"/>
          <w:szCs w:val="24"/>
        </w:rPr>
        <w:t>4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="00A92B05" w:rsidRPr="00A92B05">
        <w:rPr>
          <w:rFonts w:ascii="Times New Roman" w:hAnsi="Times New Roman" w:cs="Times New Roman"/>
          <w:sz w:val="24"/>
          <w:szCs w:val="24"/>
        </w:rPr>
        <w:t>903,0</w:t>
      </w:r>
      <w:r w:rsidR="00CE09FF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A92B05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A92B05">
        <w:rPr>
          <w:rFonts w:ascii="Times New Roman" w:hAnsi="Times New Roman" w:cs="Times New Roman"/>
          <w:sz w:val="24"/>
          <w:szCs w:val="24"/>
        </w:rPr>
        <w:t>2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92B05" w:rsidRPr="00A92B05">
        <w:rPr>
          <w:rFonts w:ascii="Times New Roman" w:hAnsi="Times New Roman" w:cs="Times New Roman"/>
          <w:sz w:val="24"/>
          <w:szCs w:val="24"/>
        </w:rPr>
        <w:t>301,0</w:t>
      </w:r>
      <w:r w:rsidR="00CE09FF" w:rsidRPr="00A92B0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A92B05">
        <w:rPr>
          <w:rFonts w:ascii="Times New Roman" w:hAnsi="Times New Roman" w:cs="Times New Roman"/>
          <w:sz w:val="24"/>
          <w:szCs w:val="24"/>
        </w:rPr>
        <w:t>. рублей (</w:t>
      </w:r>
      <w:r w:rsidRPr="00A92B05">
        <w:rPr>
          <w:rFonts w:ascii="Times New Roman" w:hAnsi="Times New Roman" w:cs="Times New Roman"/>
          <w:sz w:val="24"/>
          <w:szCs w:val="24"/>
        </w:rPr>
        <w:t>с</w:t>
      </w:r>
      <w:r w:rsidR="00A92B05" w:rsidRPr="00A92B05">
        <w:rPr>
          <w:rFonts w:ascii="Times New Roman" w:hAnsi="Times New Roman" w:cs="Times New Roman"/>
          <w:sz w:val="24"/>
          <w:szCs w:val="24"/>
        </w:rPr>
        <w:t xml:space="preserve"> ростом</w:t>
      </w:r>
      <w:r w:rsidR="00897044" w:rsidRPr="00A92B05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A92B05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EB7C1A" w:rsidRPr="00A92B05">
        <w:rPr>
          <w:rFonts w:ascii="Times New Roman" w:hAnsi="Times New Roman" w:cs="Times New Roman"/>
          <w:sz w:val="24"/>
          <w:szCs w:val="24"/>
        </w:rPr>
        <w:t>1</w:t>
      </w:r>
      <w:r w:rsidR="003913FB" w:rsidRPr="00A92B0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92B05" w:rsidRPr="00A92B05">
        <w:rPr>
          <w:rFonts w:ascii="Times New Roman" w:hAnsi="Times New Roman" w:cs="Times New Roman"/>
          <w:sz w:val="24"/>
          <w:szCs w:val="24"/>
        </w:rPr>
        <w:t>3,8</w:t>
      </w:r>
      <w:r w:rsidR="003913FB" w:rsidRPr="00A92B05">
        <w:rPr>
          <w:rFonts w:ascii="Times New Roman" w:hAnsi="Times New Roman" w:cs="Times New Roman"/>
          <w:sz w:val="24"/>
          <w:szCs w:val="24"/>
        </w:rPr>
        <w:t>%).</w:t>
      </w:r>
    </w:p>
    <w:p w:rsidR="008422BF" w:rsidRPr="00A92B05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В 202</w:t>
      </w:r>
      <w:r w:rsidR="00EB7C1A" w:rsidRPr="00A92B05">
        <w:rPr>
          <w:rFonts w:ascii="Times New Roman" w:hAnsi="Times New Roman" w:cs="Times New Roman"/>
          <w:sz w:val="24"/>
          <w:szCs w:val="24"/>
        </w:rPr>
        <w:t>3</w:t>
      </w:r>
      <w:r w:rsidRPr="00A92B05">
        <w:rPr>
          <w:rFonts w:ascii="Times New Roman" w:hAnsi="Times New Roman" w:cs="Times New Roman"/>
          <w:sz w:val="24"/>
          <w:szCs w:val="24"/>
        </w:rPr>
        <w:t>-202</w:t>
      </w:r>
      <w:r w:rsidR="00EB7C1A" w:rsidRPr="00A92B05">
        <w:rPr>
          <w:rFonts w:ascii="Times New Roman" w:hAnsi="Times New Roman" w:cs="Times New Roman"/>
          <w:sz w:val="24"/>
          <w:szCs w:val="24"/>
        </w:rPr>
        <w:t>4</w:t>
      </w:r>
      <w:r w:rsidRPr="00A92B05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A92B05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A92B05" w:rsidRDefault="008422BF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05">
        <w:rPr>
          <w:rFonts w:ascii="Times New Roman" w:hAnsi="Times New Roman" w:cs="Times New Roman"/>
          <w:sz w:val="24"/>
          <w:szCs w:val="24"/>
        </w:rPr>
        <w:t>3</w:t>
      </w:r>
      <w:r w:rsidR="002D3572" w:rsidRPr="00A92B05">
        <w:rPr>
          <w:rFonts w:ascii="Times New Roman" w:hAnsi="Times New Roman" w:cs="Times New Roman"/>
          <w:sz w:val="24"/>
          <w:szCs w:val="24"/>
        </w:rPr>
        <w:t>.1.3.</w:t>
      </w:r>
      <w:r w:rsidR="002D3572" w:rsidRPr="00A92B05">
        <w:t xml:space="preserve"> </w:t>
      </w:r>
      <w:r w:rsidR="00E81372" w:rsidRPr="00A92B05">
        <w:rPr>
          <w:rFonts w:ascii="Times New Roman" w:hAnsi="Times New Roman" w:cs="Times New Roman"/>
        </w:rPr>
        <w:t>По г</w:t>
      </w:r>
      <w:r w:rsidR="00E81372" w:rsidRPr="00A92B05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A92B05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A92B05" w:rsidRPr="00A92B05">
        <w:rPr>
          <w:rFonts w:ascii="Times New Roman" w:hAnsi="Times New Roman" w:cs="Times New Roman"/>
          <w:sz w:val="24"/>
          <w:szCs w:val="24"/>
        </w:rPr>
        <w:t>6</w:t>
      </w:r>
      <w:r w:rsidR="00E81372" w:rsidRPr="00A92B05">
        <w:rPr>
          <w:rFonts w:ascii="Times New Roman" w:hAnsi="Times New Roman" w:cs="Times New Roman"/>
          <w:sz w:val="24"/>
          <w:szCs w:val="24"/>
        </w:rPr>
        <w:t>,0</w:t>
      </w:r>
      <w:r w:rsidR="002D3572" w:rsidRPr="00A92B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A92B05">
        <w:rPr>
          <w:rFonts w:ascii="Times New Roman" w:hAnsi="Times New Roman" w:cs="Times New Roman"/>
          <w:sz w:val="24"/>
          <w:szCs w:val="24"/>
        </w:rPr>
        <w:t>,</w:t>
      </w:r>
      <w:r w:rsidR="00E81372" w:rsidRPr="00A92B05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A92B05" w:rsidRPr="00A92B05">
        <w:rPr>
          <w:rFonts w:ascii="Times New Roman" w:hAnsi="Times New Roman" w:cs="Times New Roman"/>
          <w:sz w:val="24"/>
          <w:szCs w:val="24"/>
        </w:rPr>
        <w:t>2</w:t>
      </w:r>
      <w:r w:rsidR="00E81372" w:rsidRPr="00A92B05">
        <w:rPr>
          <w:rFonts w:ascii="Times New Roman" w:hAnsi="Times New Roman" w:cs="Times New Roman"/>
          <w:sz w:val="24"/>
          <w:szCs w:val="24"/>
        </w:rPr>
        <w:t>,0 тыс.</w:t>
      </w:r>
      <w:r w:rsidR="00C00653" w:rsidRPr="00A92B0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A92B05">
        <w:rPr>
          <w:rFonts w:ascii="Times New Roman" w:hAnsi="Times New Roman" w:cs="Times New Roman"/>
          <w:sz w:val="24"/>
          <w:szCs w:val="24"/>
        </w:rPr>
        <w:t xml:space="preserve">бюджетные назначения запланированы </w:t>
      </w:r>
      <w:r w:rsidR="003E088E" w:rsidRPr="00A92B05">
        <w:rPr>
          <w:rFonts w:ascii="Times New Roman" w:hAnsi="Times New Roman" w:cs="Times New Roman"/>
          <w:sz w:val="24"/>
          <w:szCs w:val="24"/>
        </w:rPr>
        <w:t>на уровне 2021 года</w:t>
      </w:r>
      <w:r w:rsidR="002D3572" w:rsidRPr="00A92B05">
        <w:rPr>
          <w:rFonts w:ascii="Times New Roman" w:hAnsi="Times New Roman" w:cs="Times New Roman"/>
          <w:sz w:val="24"/>
          <w:szCs w:val="24"/>
        </w:rPr>
        <w:t>.</w:t>
      </w:r>
    </w:p>
    <w:p w:rsidR="003913FB" w:rsidRPr="00A92B05" w:rsidRDefault="003E088E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05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A92B05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B05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A92B05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A92B05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A9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A92B05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885528" w:rsidRPr="006455EB" w:rsidRDefault="003E088E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lastRenderedPageBreak/>
        <w:t xml:space="preserve">Неналоговые доходы предусмотрены одним источником поступления, это </w:t>
      </w:r>
      <w:r w:rsidR="00A92B05" w:rsidRPr="006455EB">
        <w:rPr>
          <w:rFonts w:ascii="Times New Roman" w:hAnsi="Times New Roman" w:cs="Times New Roman"/>
          <w:sz w:val="24"/>
          <w:szCs w:val="24"/>
        </w:rPr>
        <w:t>доходы, поступающие в порядке возмещения расходов, понесенных в связи с эксплуатацией имущества муниципальных расходов</w:t>
      </w:r>
      <w:r w:rsidRPr="006455EB">
        <w:rPr>
          <w:rFonts w:ascii="Times New Roman" w:hAnsi="Times New Roman" w:cs="Times New Roman"/>
          <w:sz w:val="24"/>
          <w:szCs w:val="24"/>
        </w:rPr>
        <w:t>.</w:t>
      </w:r>
    </w:p>
    <w:p w:rsidR="003E088E" w:rsidRPr="006455EB" w:rsidRDefault="003E088E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 xml:space="preserve">Запланированы на предстоящий бюджетный цикл в сумме </w:t>
      </w:r>
      <w:r w:rsidR="00A92B05" w:rsidRPr="006455EB">
        <w:rPr>
          <w:rFonts w:ascii="Times New Roman" w:hAnsi="Times New Roman" w:cs="Times New Roman"/>
          <w:sz w:val="24"/>
          <w:szCs w:val="24"/>
        </w:rPr>
        <w:t>783,9</w:t>
      </w:r>
      <w:r w:rsidRPr="006455EB">
        <w:rPr>
          <w:rFonts w:ascii="Times New Roman" w:hAnsi="Times New Roman" w:cs="Times New Roman"/>
          <w:sz w:val="24"/>
          <w:szCs w:val="24"/>
        </w:rPr>
        <w:t xml:space="preserve"> ты</w:t>
      </w:r>
      <w:r w:rsidR="00885528" w:rsidRPr="006455EB">
        <w:rPr>
          <w:rFonts w:ascii="Times New Roman" w:hAnsi="Times New Roman" w:cs="Times New Roman"/>
          <w:sz w:val="24"/>
          <w:szCs w:val="24"/>
        </w:rPr>
        <w:t xml:space="preserve">с. рублей, ежегодно </w:t>
      </w:r>
      <w:r w:rsidR="00A92B05" w:rsidRPr="006455EB">
        <w:rPr>
          <w:rFonts w:ascii="Times New Roman" w:hAnsi="Times New Roman" w:cs="Times New Roman"/>
          <w:sz w:val="24"/>
          <w:szCs w:val="24"/>
        </w:rPr>
        <w:t>261,3</w:t>
      </w:r>
      <w:r w:rsidR="00885528" w:rsidRPr="006455EB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</w:t>
      </w:r>
      <w:r w:rsidRPr="00645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28" w:rsidRPr="006455EB" w:rsidRDefault="00885528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Приложением к пояснительной записке к Проекту бюджета не представлены расчеты сумм по налоговым и неналоговым доходам, в связи с чем, не представилось возможном провести анализ прогнозируемой доходной части и что</w:t>
      </w:r>
      <w:r w:rsidRPr="006455EB">
        <w:t xml:space="preserve"> </w:t>
      </w:r>
      <w:r w:rsidRPr="006455EB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Pr="006455EB">
        <w:rPr>
          <w:rFonts w:ascii="Times New Roman" w:hAnsi="Times New Roman" w:cs="Times New Roman"/>
          <w:b/>
          <w:sz w:val="24"/>
          <w:szCs w:val="24"/>
        </w:rPr>
        <w:t>недостаточной</w:t>
      </w:r>
      <w:r w:rsidRPr="006455EB">
        <w:rPr>
          <w:rFonts w:ascii="Times New Roman" w:hAnsi="Times New Roman" w:cs="Times New Roman"/>
          <w:sz w:val="24"/>
          <w:szCs w:val="24"/>
        </w:rPr>
        <w:t xml:space="preserve"> прозрачности формирования доходной части бюджета поселения.</w:t>
      </w:r>
      <w:r w:rsidR="00C00653" w:rsidRPr="006455EB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6455EB" w:rsidRPr="006455EB">
        <w:rPr>
          <w:rFonts w:ascii="Times New Roman" w:hAnsi="Times New Roman" w:cs="Times New Roman"/>
          <w:sz w:val="24"/>
          <w:szCs w:val="24"/>
        </w:rPr>
        <w:t xml:space="preserve"> в пояснительной записке к Проекту бюджета</w:t>
      </w:r>
      <w:r w:rsidR="00C00653" w:rsidRPr="006455EB">
        <w:rPr>
          <w:rFonts w:ascii="Times New Roman" w:hAnsi="Times New Roman" w:cs="Times New Roman"/>
          <w:sz w:val="24"/>
          <w:szCs w:val="24"/>
        </w:rPr>
        <w:t xml:space="preserve"> не отражена причина снижения поступления собственных доходов  к первоначальной редакции бюджета на 2021 год на </w:t>
      </w:r>
      <w:r w:rsidR="006455EB" w:rsidRPr="006455EB">
        <w:rPr>
          <w:rFonts w:ascii="Times New Roman" w:hAnsi="Times New Roman" w:cs="Times New Roman"/>
          <w:sz w:val="24"/>
          <w:szCs w:val="24"/>
        </w:rPr>
        <w:t>6,8</w:t>
      </w:r>
      <w:r w:rsidR="00C00653" w:rsidRPr="006455EB">
        <w:rPr>
          <w:rFonts w:ascii="Times New Roman" w:hAnsi="Times New Roman" w:cs="Times New Roman"/>
          <w:sz w:val="24"/>
          <w:szCs w:val="24"/>
        </w:rPr>
        <w:t xml:space="preserve">% и к ожидаемому исполнению за 2021 год на </w:t>
      </w:r>
      <w:r w:rsidR="006455EB" w:rsidRPr="006455EB">
        <w:rPr>
          <w:rFonts w:ascii="Times New Roman" w:hAnsi="Times New Roman" w:cs="Times New Roman"/>
          <w:sz w:val="24"/>
          <w:szCs w:val="24"/>
        </w:rPr>
        <w:t>9,1</w:t>
      </w:r>
      <w:r w:rsidR="00C00653" w:rsidRPr="006455EB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6455EB" w:rsidRDefault="00496B47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EB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6455EB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6455EB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6455EB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6455EB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6455EB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Pr="006455EB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6455EB" w:rsidRPr="006455EB">
        <w:rPr>
          <w:rFonts w:ascii="Times New Roman" w:hAnsi="Times New Roman" w:cs="Times New Roman"/>
          <w:sz w:val="24"/>
          <w:szCs w:val="24"/>
        </w:rPr>
        <w:t>14 601,8</w:t>
      </w:r>
      <w:r w:rsidR="00103772" w:rsidRPr="006455EB">
        <w:rPr>
          <w:rFonts w:ascii="Times New Roman" w:hAnsi="Times New Roman" w:cs="Times New Roman"/>
          <w:sz w:val="24"/>
          <w:szCs w:val="24"/>
        </w:rPr>
        <w:t xml:space="preserve"> тыс</w:t>
      </w:r>
      <w:r w:rsidRPr="006455EB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6455EB">
        <w:rPr>
          <w:rFonts w:ascii="Times New Roman" w:hAnsi="Times New Roman" w:cs="Times New Roman"/>
          <w:sz w:val="24"/>
          <w:szCs w:val="24"/>
        </w:rPr>
        <w:t>2</w:t>
      </w:r>
      <w:r w:rsidRPr="006455E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455EB" w:rsidRPr="006455EB">
        <w:rPr>
          <w:rFonts w:ascii="Times New Roman" w:hAnsi="Times New Roman" w:cs="Times New Roman"/>
          <w:sz w:val="24"/>
          <w:szCs w:val="24"/>
        </w:rPr>
        <w:t>5 634,1</w:t>
      </w:r>
      <w:r w:rsidR="00103772" w:rsidRPr="006455EB">
        <w:rPr>
          <w:rFonts w:ascii="Times New Roman" w:hAnsi="Times New Roman" w:cs="Times New Roman"/>
          <w:sz w:val="24"/>
          <w:szCs w:val="24"/>
        </w:rPr>
        <w:t xml:space="preserve"> тыс</w:t>
      </w:r>
      <w:r w:rsidRPr="006455EB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6455EB" w:rsidRPr="006455EB">
        <w:rPr>
          <w:rFonts w:ascii="Times New Roman" w:hAnsi="Times New Roman" w:cs="Times New Roman"/>
          <w:sz w:val="24"/>
          <w:szCs w:val="24"/>
        </w:rPr>
        <w:t>6,8</w:t>
      </w:r>
      <w:r w:rsidRPr="006455EB">
        <w:rPr>
          <w:rFonts w:ascii="Times New Roman" w:hAnsi="Times New Roman" w:cs="Times New Roman"/>
          <w:sz w:val="24"/>
          <w:szCs w:val="24"/>
        </w:rPr>
        <w:t xml:space="preserve">% </w:t>
      </w:r>
      <w:r w:rsidR="003F34F8" w:rsidRPr="006455EB">
        <w:rPr>
          <w:rFonts w:ascii="Times New Roman" w:hAnsi="Times New Roman" w:cs="Times New Roman"/>
          <w:sz w:val="24"/>
          <w:szCs w:val="24"/>
        </w:rPr>
        <w:t>ниж</w:t>
      </w:r>
      <w:r w:rsidRPr="006455EB">
        <w:rPr>
          <w:rFonts w:ascii="Times New Roman" w:hAnsi="Times New Roman" w:cs="Times New Roman"/>
          <w:sz w:val="24"/>
          <w:szCs w:val="24"/>
        </w:rPr>
        <w:t>е первоначальной редакции бюджета</w:t>
      </w:r>
      <w:r w:rsidR="005B33E5"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Pr="006455EB">
        <w:rPr>
          <w:rFonts w:ascii="Times New Roman" w:hAnsi="Times New Roman" w:cs="Times New Roman"/>
          <w:sz w:val="24"/>
          <w:szCs w:val="24"/>
        </w:rPr>
        <w:t>на 202</w:t>
      </w:r>
      <w:r w:rsidR="005D26F9" w:rsidRPr="006455EB">
        <w:rPr>
          <w:rFonts w:ascii="Times New Roman" w:hAnsi="Times New Roman" w:cs="Times New Roman"/>
          <w:sz w:val="24"/>
          <w:szCs w:val="24"/>
        </w:rPr>
        <w:t>1</w:t>
      </w:r>
      <w:r w:rsidR="002C141F" w:rsidRPr="006455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6455EB" w:rsidRDefault="003F34F8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К</w:t>
      </w:r>
      <w:r w:rsidR="002C141F" w:rsidRPr="006455EB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6455EB" w:rsidRPr="006455EB">
        <w:rPr>
          <w:rFonts w:ascii="Times New Roman" w:hAnsi="Times New Roman" w:cs="Times New Roman"/>
          <w:sz w:val="24"/>
          <w:szCs w:val="24"/>
        </w:rPr>
        <w:t>972,3</w:t>
      </w:r>
      <w:r w:rsidR="002C141F" w:rsidRPr="006455E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455EB" w:rsidRPr="006455EB">
        <w:rPr>
          <w:rFonts w:ascii="Times New Roman" w:hAnsi="Times New Roman" w:cs="Times New Roman"/>
          <w:sz w:val="24"/>
          <w:szCs w:val="24"/>
        </w:rPr>
        <w:t>17,3</w:t>
      </w:r>
      <w:r w:rsidR="002C141F" w:rsidRPr="006455EB">
        <w:rPr>
          <w:rFonts w:ascii="Times New Roman" w:hAnsi="Times New Roman" w:cs="Times New Roman"/>
          <w:sz w:val="24"/>
          <w:szCs w:val="24"/>
        </w:rPr>
        <w:t xml:space="preserve">%) и  </w:t>
      </w:r>
      <w:r w:rsidRPr="006455EB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6455EB">
        <w:rPr>
          <w:rFonts w:ascii="Times New Roman" w:hAnsi="Times New Roman" w:cs="Times New Roman"/>
          <w:sz w:val="24"/>
          <w:szCs w:val="24"/>
        </w:rPr>
        <w:t xml:space="preserve"> (</w:t>
      </w:r>
      <w:r w:rsidR="006455EB" w:rsidRPr="006455EB">
        <w:rPr>
          <w:rFonts w:ascii="Times New Roman" w:hAnsi="Times New Roman" w:cs="Times New Roman"/>
          <w:sz w:val="24"/>
          <w:szCs w:val="24"/>
        </w:rPr>
        <w:t>4 571,2</w:t>
      </w:r>
      <w:r w:rsidR="002C141F" w:rsidRPr="006455E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455EB" w:rsidRPr="006455EB">
        <w:rPr>
          <w:rFonts w:ascii="Times New Roman" w:hAnsi="Times New Roman" w:cs="Times New Roman"/>
          <w:sz w:val="24"/>
          <w:szCs w:val="24"/>
        </w:rPr>
        <w:t>81,1</w:t>
      </w:r>
      <w:r w:rsidR="002C141F" w:rsidRPr="006455EB">
        <w:rPr>
          <w:rFonts w:ascii="Times New Roman" w:hAnsi="Times New Roman" w:cs="Times New Roman"/>
          <w:sz w:val="24"/>
          <w:szCs w:val="24"/>
        </w:rPr>
        <w:t>%).</w:t>
      </w:r>
      <w:r w:rsidRPr="006455EB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6455EB" w:rsidRPr="006455EB">
        <w:rPr>
          <w:rFonts w:ascii="Times New Roman" w:hAnsi="Times New Roman" w:cs="Times New Roman"/>
          <w:sz w:val="24"/>
          <w:szCs w:val="24"/>
        </w:rPr>
        <w:t>1,6</w:t>
      </w:r>
      <w:r w:rsidRPr="006455EB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6455EB" w:rsidRDefault="002C141F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6455E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55EB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6455EB">
        <w:rPr>
          <w:rFonts w:ascii="Times New Roman" w:hAnsi="Times New Roman" w:cs="Times New Roman"/>
          <w:sz w:val="24"/>
          <w:szCs w:val="24"/>
        </w:rPr>
        <w:t>поселения</w:t>
      </w:r>
      <w:r w:rsidRPr="006455EB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6455EB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6455EB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6455EB">
        <w:rPr>
          <w:rFonts w:ascii="Times New Roman" w:hAnsi="Times New Roman" w:cs="Times New Roman"/>
          <w:sz w:val="24"/>
          <w:szCs w:val="24"/>
        </w:rPr>
        <w:t>3</w:t>
      </w:r>
      <w:r w:rsidRPr="006455EB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6455EB" w:rsidRDefault="00496B47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6455EB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6455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49A" w:rsidRPr="0017149A" w:rsidRDefault="006455EB" w:rsidP="00C42E54">
      <w:pPr>
        <w:suppressAutoHyphens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4.1.</w:t>
      </w:r>
      <w:r w:rsidR="0017149A" w:rsidRPr="0017149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приложениях к проекту решения  по распределению расходов бюджета поселения по ведомственной структуре расходов и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 наименование подраздела 0310 «Обеспечение пожарной безопасности» </w:t>
      </w:r>
      <w:r w:rsidR="0017149A" w:rsidRPr="00171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не соответствует</w:t>
      </w:r>
      <w:r w:rsidR="0017149A" w:rsidRPr="0017149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7149A" w:rsidRPr="0017149A">
        <w:rPr>
          <w:rFonts w:ascii="Times New Roman" w:eastAsia="Calibri" w:hAnsi="Times New Roman" w:cs="Times New Roman"/>
          <w:sz w:val="24"/>
          <w:szCs w:val="24"/>
          <w:lang w:eastAsia="ar-SA"/>
        </w:rPr>
        <w:t>Порядку формирования и применения кодов бюджетной классификации Российской Федерации, их структуре и принципах назначения, утвержденных Приказом Министерства финансов Российской Федерации от 06 июня 2019 года № 85н</w:t>
      </w:r>
      <w:r w:rsidR="0017149A" w:rsidRPr="0017149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17149A" w:rsidRPr="00F4091D" w:rsidRDefault="0017149A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13FB" w:rsidRPr="006455EB" w:rsidRDefault="00496B47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4</w:t>
      </w:r>
      <w:r w:rsidR="003913FB" w:rsidRPr="006455EB">
        <w:rPr>
          <w:rFonts w:ascii="Times New Roman" w:hAnsi="Times New Roman" w:cs="Times New Roman"/>
          <w:sz w:val="24"/>
          <w:szCs w:val="24"/>
        </w:rPr>
        <w:t>.</w:t>
      </w:r>
      <w:r w:rsidR="006455EB" w:rsidRPr="006455EB">
        <w:rPr>
          <w:rFonts w:ascii="Times New Roman" w:hAnsi="Times New Roman" w:cs="Times New Roman"/>
          <w:sz w:val="24"/>
          <w:szCs w:val="24"/>
        </w:rPr>
        <w:t>2</w:t>
      </w:r>
      <w:r w:rsidR="003913FB" w:rsidRPr="006455EB">
        <w:rPr>
          <w:rFonts w:ascii="Times New Roman" w:hAnsi="Times New Roman" w:cs="Times New Roman"/>
          <w:sz w:val="24"/>
          <w:szCs w:val="24"/>
        </w:rPr>
        <w:t>. В Проекте бюджета расходы в трехлетнем бюджетном цикле</w:t>
      </w:r>
      <w:r w:rsidR="005B33E5"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6455EB" w:rsidRPr="006455EB">
        <w:rPr>
          <w:rFonts w:ascii="Times New Roman" w:hAnsi="Times New Roman" w:cs="Times New Roman"/>
          <w:sz w:val="24"/>
          <w:szCs w:val="24"/>
        </w:rPr>
        <w:t>16 489,2</w:t>
      </w:r>
      <w:r w:rsidR="00D500D2" w:rsidRPr="006455EB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6455EB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6455EB">
        <w:rPr>
          <w:rFonts w:ascii="Times New Roman" w:hAnsi="Times New Roman" w:cs="Times New Roman"/>
          <w:sz w:val="24"/>
          <w:szCs w:val="24"/>
        </w:rPr>
        <w:t>2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="006455EB" w:rsidRPr="006455EB">
        <w:rPr>
          <w:rFonts w:ascii="Times New Roman" w:hAnsi="Times New Roman" w:cs="Times New Roman"/>
          <w:sz w:val="24"/>
          <w:szCs w:val="24"/>
        </w:rPr>
        <w:t>6 261,2</w:t>
      </w:r>
      <w:r w:rsidR="00D500D2" w:rsidRPr="006455EB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6455EB" w:rsidRPr="006455EB">
        <w:rPr>
          <w:rFonts w:ascii="Times New Roman" w:hAnsi="Times New Roman" w:cs="Times New Roman"/>
          <w:sz w:val="24"/>
          <w:szCs w:val="24"/>
        </w:rPr>
        <w:t>6,8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% </w:t>
      </w:r>
      <w:r w:rsidRPr="006455EB">
        <w:rPr>
          <w:rFonts w:ascii="Times New Roman" w:hAnsi="Times New Roman" w:cs="Times New Roman"/>
          <w:sz w:val="24"/>
          <w:szCs w:val="24"/>
        </w:rPr>
        <w:t>ниже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6455EB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6455EB">
        <w:rPr>
          <w:rFonts w:ascii="Times New Roman" w:hAnsi="Times New Roman" w:cs="Times New Roman"/>
          <w:sz w:val="24"/>
          <w:szCs w:val="24"/>
        </w:rPr>
        <w:t>на 202</w:t>
      </w:r>
      <w:r w:rsidR="003114DF" w:rsidRPr="006455EB">
        <w:rPr>
          <w:rFonts w:ascii="Times New Roman" w:hAnsi="Times New Roman" w:cs="Times New Roman"/>
          <w:sz w:val="24"/>
          <w:szCs w:val="24"/>
        </w:rPr>
        <w:t>1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6455EB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Прогноз объема расходов (без учета условно утверждаемых расходов) в:</w:t>
      </w:r>
    </w:p>
    <w:p w:rsidR="003913FB" w:rsidRPr="006455EB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202</w:t>
      </w:r>
      <w:r w:rsidR="003114DF" w:rsidRPr="006455EB">
        <w:rPr>
          <w:rFonts w:ascii="Times New Roman" w:hAnsi="Times New Roman" w:cs="Times New Roman"/>
          <w:sz w:val="24"/>
          <w:szCs w:val="24"/>
        </w:rPr>
        <w:t>3</w:t>
      </w:r>
      <w:r w:rsidRPr="006455E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6455EB">
        <w:rPr>
          <w:rFonts w:ascii="Times New Roman" w:hAnsi="Times New Roman" w:cs="Times New Roman"/>
          <w:sz w:val="24"/>
          <w:szCs w:val="24"/>
        </w:rPr>
        <w:t>–</w:t>
      </w:r>
      <w:r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="006455EB" w:rsidRPr="006455EB">
        <w:rPr>
          <w:rFonts w:ascii="Times New Roman" w:hAnsi="Times New Roman" w:cs="Times New Roman"/>
          <w:sz w:val="24"/>
          <w:szCs w:val="24"/>
        </w:rPr>
        <w:t>5 159,3</w:t>
      </w:r>
      <w:r w:rsidR="00A27485" w:rsidRPr="006455EB">
        <w:rPr>
          <w:rFonts w:ascii="Times New Roman" w:hAnsi="Times New Roman" w:cs="Times New Roman"/>
          <w:sz w:val="24"/>
          <w:szCs w:val="24"/>
        </w:rPr>
        <w:t xml:space="preserve"> тыс</w:t>
      </w:r>
      <w:r w:rsidRPr="006455EB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6455EB" w:rsidRPr="006455EB">
        <w:rPr>
          <w:rFonts w:ascii="Times New Roman" w:hAnsi="Times New Roman" w:cs="Times New Roman"/>
          <w:sz w:val="24"/>
          <w:szCs w:val="24"/>
        </w:rPr>
        <w:t>19,6</w:t>
      </w:r>
      <w:r w:rsidRPr="006455EB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6455EB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202</w:t>
      </w:r>
      <w:r w:rsidR="003114DF" w:rsidRPr="006455EB">
        <w:rPr>
          <w:rFonts w:ascii="Times New Roman" w:hAnsi="Times New Roman" w:cs="Times New Roman"/>
          <w:sz w:val="24"/>
          <w:szCs w:val="24"/>
        </w:rPr>
        <w:t>4</w:t>
      </w:r>
      <w:r w:rsidRPr="006455E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6455EB">
        <w:rPr>
          <w:rFonts w:ascii="Times New Roman" w:hAnsi="Times New Roman" w:cs="Times New Roman"/>
          <w:sz w:val="24"/>
          <w:szCs w:val="24"/>
        </w:rPr>
        <w:t>–</w:t>
      </w:r>
      <w:r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="006455EB" w:rsidRPr="006455EB">
        <w:rPr>
          <w:rFonts w:ascii="Times New Roman" w:hAnsi="Times New Roman" w:cs="Times New Roman"/>
          <w:sz w:val="24"/>
          <w:szCs w:val="24"/>
        </w:rPr>
        <w:t>5 068,7</w:t>
      </w:r>
      <w:r w:rsidR="00A27485" w:rsidRPr="006455EB">
        <w:rPr>
          <w:rFonts w:ascii="Times New Roman" w:hAnsi="Times New Roman" w:cs="Times New Roman"/>
          <w:sz w:val="24"/>
          <w:szCs w:val="24"/>
        </w:rPr>
        <w:t xml:space="preserve"> тыс</w:t>
      </w:r>
      <w:r w:rsidRPr="006455EB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6455EB" w:rsidRPr="006455EB">
        <w:rPr>
          <w:rFonts w:ascii="Times New Roman" w:hAnsi="Times New Roman" w:cs="Times New Roman"/>
          <w:sz w:val="24"/>
          <w:szCs w:val="24"/>
        </w:rPr>
        <w:t>21,2</w:t>
      </w:r>
      <w:r w:rsidRPr="006455EB">
        <w:rPr>
          <w:rFonts w:ascii="Times New Roman" w:hAnsi="Times New Roman" w:cs="Times New Roman"/>
          <w:sz w:val="24"/>
          <w:szCs w:val="24"/>
        </w:rPr>
        <w:t>% меньше 202</w:t>
      </w:r>
      <w:r w:rsidR="006455EB" w:rsidRPr="006455EB">
        <w:rPr>
          <w:rFonts w:ascii="Times New Roman" w:hAnsi="Times New Roman" w:cs="Times New Roman"/>
          <w:sz w:val="24"/>
          <w:szCs w:val="24"/>
        </w:rPr>
        <w:t>2</w:t>
      </w:r>
      <w:r w:rsidRPr="006455E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Default="004D12F3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Pr="006455EB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134"/>
        <w:gridCol w:w="709"/>
        <w:gridCol w:w="1134"/>
        <w:gridCol w:w="992"/>
        <w:gridCol w:w="850"/>
        <w:gridCol w:w="709"/>
      </w:tblGrid>
      <w:tr w:rsidR="00551E33" w:rsidRPr="00551E33" w:rsidTr="006455EB">
        <w:trPr>
          <w:trHeight w:val="114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плановых назначений  2022 года от первоначально утверждённых на 2021 год,</w:t>
            </w:r>
          </w:p>
        </w:tc>
      </w:tr>
      <w:tr w:rsidR="00551E33" w:rsidRPr="00551E33" w:rsidTr="006455EB">
        <w:trPr>
          <w:trHeight w:val="31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51E33" w:rsidRPr="00551E33" w:rsidTr="006455EB">
        <w:trPr>
          <w:trHeight w:val="3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104,1</w:t>
            </w:r>
          </w:p>
        </w:tc>
      </w:tr>
      <w:tr w:rsidR="00551E33" w:rsidRPr="00551E33" w:rsidTr="006455EB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6455E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108,1</w:t>
            </w:r>
          </w:p>
        </w:tc>
      </w:tr>
      <w:tr w:rsidR="00551E33" w:rsidRPr="00551E33" w:rsidTr="006455EB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6455E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129,5</w:t>
            </w:r>
          </w:p>
        </w:tc>
      </w:tr>
      <w:tr w:rsidR="00551E33" w:rsidRPr="00551E33" w:rsidTr="006455E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551E33" w:rsidRPr="00551E33" w:rsidTr="006455EB">
        <w:trPr>
          <w:trHeight w:val="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551E33" w:rsidRPr="00551E33" w:rsidTr="006455E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551E33" w:rsidRPr="00551E33" w:rsidTr="006455EB">
        <w:trPr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551E33" w:rsidRPr="00551E33" w:rsidTr="006455EB">
        <w:trPr>
          <w:trHeight w:val="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6455EB">
        <w:trPr>
          <w:trHeight w:val="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87,9</w:t>
            </w:r>
          </w:p>
        </w:tc>
      </w:tr>
      <w:tr w:rsidR="00551E33" w:rsidRPr="00551E33" w:rsidTr="006455EB">
        <w:trPr>
          <w:trHeight w:val="1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143,8</w:t>
            </w:r>
          </w:p>
        </w:tc>
      </w:tr>
      <w:tr w:rsidR="00551E33" w:rsidRPr="00551E33" w:rsidTr="006455EB">
        <w:trPr>
          <w:trHeight w:val="1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6455EB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6455EB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6455EB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E33" w:rsidRPr="00551E33" w:rsidTr="006455EB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95,4</w:t>
            </w:r>
          </w:p>
        </w:tc>
      </w:tr>
      <w:tr w:rsidR="00551E33" w:rsidRPr="00551E33" w:rsidTr="006455EB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551E33" w:rsidRPr="00551E33" w:rsidTr="006455EB">
        <w:trPr>
          <w:trHeight w:val="1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114,4</w:t>
            </w:r>
          </w:p>
        </w:tc>
      </w:tr>
      <w:tr w:rsidR="00551E33" w:rsidRPr="00551E33" w:rsidTr="006455EB">
        <w:trPr>
          <w:trHeight w:val="1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551E33" w:rsidRPr="00551E33" w:rsidTr="006455EB">
        <w:trPr>
          <w:trHeight w:val="1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551E33" w:rsidRPr="00551E33" w:rsidTr="006455EB">
        <w:trPr>
          <w:trHeight w:val="1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E33" w:rsidRPr="00551E33" w:rsidTr="006455EB">
        <w:trPr>
          <w:trHeight w:val="1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6455EB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6455EB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6455EB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6455EB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51E33"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51E33" w:rsidRPr="00551E33" w:rsidTr="006455EB">
        <w:trPr>
          <w:trHeight w:val="2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6455EB">
        <w:trPr>
          <w:trHeight w:val="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51E33" w:rsidRPr="00551E33" w:rsidTr="006455EB">
        <w:trPr>
          <w:trHeight w:val="2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551E33" w:rsidRPr="00551E33" w:rsidTr="006455EB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551E33" w:rsidRPr="00551E33" w:rsidTr="006455E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551E33" w:rsidRPr="00551E33" w:rsidTr="006455E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551E33" w:rsidRPr="00551E33" w:rsidTr="006455E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33" w:rsidRPr="00551E33" w:rsidRDefault="00551E33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</w:tr>
    </w:tbl>
    <w:p w:rsidR="003913FB" w:rsidRPr="006455EB" w:rsidRDefault="006455E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913FB" w:rsidRPr="006455EB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6455E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6455EB">
        <w:rPr>
          <w:rFonts w:ascii="Times New Roman" w:hAnsi="Times New Roman" w:cs="Times New Roman"/>
          <w:sz w:val="24"/>
          <w:szCs w:val="24"/>
        </w:rPr>
        <w:t>2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6455EB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6455EB">
        <w:rPr>
          <w:rFonts w:ascii="Times New Roman" w:hAnsi="Times New Roman" w:cs="Times New Roman"/>
          <w:sz w:val="24"/>
          <w:szCs w:val="24"/>
        </w:rPr>
        <w:t>1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6455EB">
        <w:rPr>
          <w:rFonts w:ascii="Times New Roman" w:hAnsi="Times New Roman" w:cs="Times New Roman"/>
          <w:sz w:val="24"/>
          <w:szCs w:val="24"/>
        </w:rPr>
        <w:t>с учетом:</w:t>
      </w:r>
    </w:p>
    <w:p w:rsidR="0041471F" w:rsidRPr="006455EB" w:rsidRDefault="0041471F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повышения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районных муниципальных учреждений;</w:t>
      </w:r>
    </w:p>
    <w:p w:rsidR="002B757D" w:rsidRPr="006455EB" w:rsidRDefault="005202F6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индексаци</w:t>
      </w:r>
      <w:r w:rsidR="006455EB" w:rsidRPr="006455EB">
        <w:rPr>
          <w:rFonts w:ascii="Times New Roman" w:hAnsi="Times New Roman" w:cs="Times New Roman"/>
          <w:sz w:val="24"/>
          <w:szCs w:val="24"/>
        </w:rPr>
        <w:t>я коммунальных расходов на 4,0%;</w:t>
      </w:r>
    </w:p>
    <w:p w:rsidR="00A63C89" w:rsidRPr="006455EB" w:rsidRDefault="00496B47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EB">
        <w:rPr>
          <w:rFonts w:ascii="Times New Roman" w:hAnsi="Times New Roman" w:cs="Times New Roman"/>
          <w:sz w:val="24"/>
          <w:szCs w:val="24"/>
        </w:rPr>
        <w:t>4</w:t>
      </w:r>
      <w:r w:rsidR="003913FB" w:rsidRPr="006455EB">
        <w:rPr>
          <w:rFonts w:ascii="Times New Roman" w:hAnsi="Times New Roman" w:cs="Times New Roman"/>
          <w:sz w:val="24"/>
          <w:szCs w:val="24"/>
        </w:rPr>
        <w:t>.</w:t>
      </w:r>
      <w:r w:rsidR="006455EB">
        <w:rPr>
          <w:rFonts w:ascii="Times New Roman" w:hAnsi="Times New Roman" w:cs="Times New Roman"/>
          <w:sz w:val="24"/>
          <w:szCs w:val="24"/>
        </w:rPr>
        <w:t>4</w:t>
      </w:r>
      <w:r w:rsidR="003913FB" w:rsidRPr="006455EB">
        <w:rPr>
          <w:rFonts w:ascii="Times New Roman" w:hAnsi="Times New Roman" w:cs="Times New Roman"/>
          <w:sz w:val="24"/>
          <w:szCs w:val="24"/>
        </w:rPr>
        <w:t xml:space="preserve">. </w:t>
      </w:r>
      <w:r w:rsidR="00A63C89" w:rsidRPr="006455EB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6455EB" w:rsidRPr="006455EB">
        <w:rPr>
          <w:rFonts w:ascii="Times New Roman" w:hAnsi="Times New Roman" w:cs="Times New Roman"/>
          <w:sz w:val="24"/>
          <w:szCs w:val="24"/>
        </w:rPr>
        <w:t>30,1</w:t>
      </w:r>
      <w:r w:rsidR="003913FB" w:rsidRPr="006455EB">
        <w:rPr>
          <w:rFonts w:ascii="Times New Roman" w:hAnsi="Times New Roman" w:cs="Times New Roman"/>
          <w:sz w:val="24"/>
          <w:szCs w:val="24"/>
        </w:rPr>
        <w:t>% приходится на</w:t>
      </w:r>
      <w:r w:rsidR="002B757D" w:rsidRPr="006455EB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вопросы, </w:t>
      </w:r>
      <w:r w:rsidR="006455EB" w:rsidRPr="006455EB">
        <w:rPr>
          <w:rFonts w:ascii="Times New Roman" w:hAnsi="Times New Roman" w:cs="Times New Roman"/>
          <w:sz w:val="24"/>
          <w:szCs w:val="24"/>
        </w:rPr>
        <w:t>32,4</w:t>
      </w:r>
      <w:r w:rsidR="002B757D" w:rsidRPr="006455EB">
        <w:rPr>
          <w:rFonts w:ascii="Times New Roman" w:hAnsi="Times New Roman" w:cs="Times New Roman"/>
          <w:sz w:val="24"/>
          <w:szCs w:val="24"/>
        </w:rPr>
        <w:t>% на культуру и</w:t>
      </w:r>
      <w:r w:rsidR="006455EB" w:rsidRPr="006455EB">
        <w:rPr>
          <w:rFonts w:ascii="Times New Roman" w:hAnsi="Times New Roman" w:cs="Times New Roman"/>
          <w:sz w:val="24"/>
          <w:szCs w:val="24"/>
        </w:rPr>
        <w:t xml:space="preserve"> кинематографию, </w:t>
      </w:r>
      <w:r w:rsidR="002B757D" w:rsidRPr="006455EB">
        <w:rPr>
          <w:rFonts w:ascii="Times New Roman" w:hAnsi="Times New Roman" w:cs="Times New Roman"/>
          <w:sz w:val="24"/>
          <w:szCs w:val="24"/>
        </w:rPr>
        <w:t xml:space="preserve"> </w:t>
      </w:r>
      <w:r w:rsidR="006455EB" w:rsidRPr="006455EB">
        <w:rPr>
          <w:rFonts w:ascii="Times New Roman" w:hAnsi="Times New Roman" w:cs="Times New Roman"/>
          <w:sz w:val="24"/>
          <w:szCs w:val="24"/>
        </w:rPr>
        <w:t>28,8</w:t>
      </w:r>
      <w:r w:rsidR="00A63C89" w:rsidRPr="006455EB">
        <w:rPr>
          <w:rFonts w:ascii="Times New Roman" w:hAnsi="Times New Roman" w:cs="Times New Roman"/>
          <w:sz w:val="24"/>
          <w:szCs w:val="24"/>
        </w:rPr>
        <w:t>% на</w:t>
      </w:r>
      <w:r w:rsidR="002B757D" w:rsidRPr="006455EB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6455EB">
        <w:rPr>
          <w:rFonts w:ascii="Times New Roman" w:hAnsi="Times New Roman" w:cs="Times New Roman"/>
          <w:sz w:val="24"/>
          <w:szCs w:val="24"/>
        </w:rPr>
        <w:t>.</w:t>
      </w:r>
    </w:p>
    <w:p w:rsidR="00642F87" w:rsidRPr="00F4091D" w:rsidRDefault="006455E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C6E13" w:rsidRPr="006455EB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</w:t>
      </w:r>
      <w:r w:rsidR="00642F87" w:rsidRPr="006455EB">
        <w:rPr>
          <w:rFonts w:ascii="Times New Roman" w:hAnsi="Times New Roman" w:cs="Times New Roman"/>
          <w:sz w:val="24"/>
          <w:szCs w:val="24"/>
        </w:rPr>
        <w:t xml:space="preserve"> по разделу  0100 «Общегосударственные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 вопросы»  бюджетные</w:t>
      </w:r>
      <w:r w:rsidR="00642F87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 </w:t>
      </w:r>
      <w:r w:rsidR="00642F87">
        <w:rPr>
          <w:rFonts w:ascii="Times New Roman" w:hAnsi="Times New Roman" w:cs="Times New Roman"/>
          <w:sz w:val="24"/>
          <w:szCs w:val="24"/>
        </w:rPr>
        <w:t xml:space="preserve">на 2022-2024 годы 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планируются в </w:t>
      </w:r>
      <w:r w:rsidR="00642F87" w:rsidRPr="00642F87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размерах:  </w:t>
      </w:r>
      <w:r w:rsidR="00642F87">
        <w:rPr>
          <w:rFonts w:ascii="Times New Roman" w:hAnsi="Times New Roman" w:cs="Times New Roman"/>
          <w:sz w:val="24"/>
          <w:szCs w:val="24"/>
        </w:rPr>
        <w:t>на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642F87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  4 051 529,7 руб</w:t>
      </w:r>
      <w:r w:rsidR="00642F87">
        <w:rPr>
          <w:rFonts w:ascii="Times New Roman" w:hAnsi="Times New Roman" w:cs="Times New Roman"/>
          <w:sz w:val="24"/>
          <w:szCs w:val="24"/>
        </w:rPr>
        <w:t>лей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, на 2023 год </w:t>
      </w:r>
      <w:r w:rsidR="00642F87">
        <w:rPr>
          <w:rFonts w:ascii="Times New Roman" w:hAnsi="Times New Roman" w:cs="Times New Roman"/>
          <w:sz w:val="24"/>
          <w:szCs w:val="24"/>
        </w:rPr>
        <w:t>в сумме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 3 202 317,7 руб</w:t>
      </w:r>
      <w:r w:rsidR="00642F87">
        <w:rPr>
          <w:rFonts w:ascii="Times New Roman" w:hAnsi="Times New Roman" w:cs="Times New Roman"/>
          <w:sz w:val="24"/>
          <w:szCs w:val="24"/>
        </w:rPr>
        <w:t>лей</w:t>
      </w:r>
      <w:r w:rsidR="00642F87" w:rsidRPr="00642F87">
        <w:rPr>
          <w:rFonts w:ascii="Times New Roman" w:hAnsi="Times New Roman" w:cs="Times New Roman"/>
          <w:sz w:val="24"/>
          <w:szCs w:val="24"/>
        </w:rPr>
        <w:t xml:space="preserve">, на 2024 год в </w:t>
      </w:r>
      <w:r w:rsidR="00642F87">
        <w:rPr>
          <w:rFonts w:ascii="Times New Roman" w:hAnsi="Times New Roman" w:cs="Times New Roman"/>
          <w:sz w:val="24"/>
          <w:szCs w:val="24"/>
        </w:rPr>
        <w:t xml:space="preserve">сумме 2 987 304,7 рублей, что </w:t>
      </w:r>
      <w:r w:rsidR="00642F87" w:rsidRPr="00642F8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642F87">
        <w:rPr>
          <w:rFonts w:ascii="Times New Roman" w:hAnsi="Times New Roman" w:cs="Times New Roman"/>
          <w:sz w:val="24"/>
          <w:szCs w:val="24"/>
        </w:rPr>
        <w:t xml:space="preserve"> Проекту бюджета, а именно, на 2022 год в сумме 1 883 339,7 рублей, на 2023 год в сумме 1 883 339,7 рублей и на 2024 год в сумме 1 883 339,7 рублей</w:t>
      </w:r>
    </w:p>
    <w:p w:rsidR="003913FB" w:rsidRPr="00C42E54" w:rsidRDefault="00A63C89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4</w:t>
      </w:r>
      <w:r w:rsidR="00C42E54" w:rsidRPr="00C42E54">
        <w:rPr>
          <w:rFonts w:ascii="Times New Roman" w:hAnsi="Times New Roman" w:cs="Times New Roman"/>
          <w:sz w:val="24"/>
          <w:szCs w:val="24"/>
        </w:rPr>
        <w:t>.6</w:t>
      </w:r>
      <w:r w:rsidR="003913FB" w:rsidRPr="00C42E54">
        <w:rPr>
          <w:rFonts w:ascii="Times New Roman" w:hAnsi="Times New Roman" w:cs="Times New Roman"/>
          <w:sz w:val="24"/>
          <w:szCs w:val="24"/>
        </w:rPr>
        <w:t>. Структура Проекта бюджета в разрезе видов расходов по сравнению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с 202</w:t>
      </w:r>
      <w:r w:rsidR="000746A2" w:rsidRPr="00C42E54">
        <w:rPr>
          <w:rFonts w:ascii="Times New Roman" w:hAnsi="Times New Roman" w:cs="Times New Roman"/>
          <w:sz w:val="24"/>
          <w:szCs w:val="24"/>
        </w:rPr>
        <w:t>1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C42E54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C42E54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C42E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99" w:type="dxa"/>
        <w:tblInd w:w="93" w:type="dxa"/>
        <w:tblLook w:val="04A0" w:firstRow="1" w:lastRow="0" w:firstColumn="1" w:lastColumn="0" w:noHBand="0" w:noVBand="1"/>
      </w:tblPr>
      <w:tblGrid>
        <w:gridCol w:w="5402"/>
        <w:gridCol w:w="818"/>
        <w:gridCol w:w="793"/>
        <w:gridCol w:w="688"/>
        <w:gridCol w:w="777"/>
        <w:gridCol w:w="688"/>
        <w:gridCol w:w="745"/>
        <w:gridCol w:w="688"/>
      </w:tblGrid>
      <w:tr w:rsidR="005B52A1" w:rsidRPr="005B52A1" w:rsidTr="00C42E54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C42E54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C42E54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5B52A1" w:rsidRPr="005B52A1" w:rsidTr="00C42E54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5B52A1" w:rsidRPr="005B52A1" w:rsidTr="00C42E54">
        <w:trPr>
          <w:trHeight w:val="2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</w:t>
            </w:r>
          </w:p>
        </w:tc>
      </w:tr>
      <w:tr w:rsidR="005B52A1" w:rsidRPr="005B52A1" w:rsidTr="00C42E54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(без учета условно утвержденных расходов), в т.ч.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6261,2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5030,2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4815,3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B52A1" w:rsidRPr="005B52A1" w:rsidTr="00C42E54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3209,3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3213,9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3121,3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</w:tr>
      <w:tr w:rsidR="005B52A1" w:rsidRPr="005B52A1" w:rsidTr="00C42E54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</w:tr>
      <w:tr w:rsidR="005B52A1" w:rsidRPr="005B52A1" w:rsidTr="00C42E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5B52A1" w:rsidRPr="005B52A1" w:rsidTr="00C42E54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B52A1" w:rsidRPr="005B52A1" w:rsidTr="00C42E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5B52A1" w:rsidRPr="005B52A1" w:rsidTr="00C42E54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1174,2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</w:tr>
      <w:tr w:rsidR="005B52A1" w:rsidRPr="005B52A1" w:rsidTr="00C42E5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1D038E" w:rsidRPr="00C42E54" w:rsidRDefault="00A63C89" w:rsidP="00C42E5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Больш</w:t>
      </w:r>
      <w:r w:rsidR="001D038E" w:rsidRPr="00C42E54">
        <w:rPr>
          <w:rFonts w:ascii="Times New Roman" w:hAnsi="Times New Roman" w:cs="Times New Roman"/>
          <w:sz w:val="24"/>
          <w:szCs w:val="24"/>
        </w:rPr>
        <w:t>ую</w:t>
      </w:r>
      <w:r w:rsidRPr="00C42E54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C42E54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в 202</w:t>
      </w:r>
      <w:r w:rsidR="009D25C3" w:rsidRPr="00C42E54">
        <w:rPr>
          <w:rFonts w:ascii="Times New Roman" w:hAnsi="Times New Roman" w:cs="Times New Roman"/>
          <w:sz w:val="24"/>
          <w:szCs w:val="24"/>
        </w:rPr>
        <w:t>2</w:t>
      </w:r>
      <w:r w:rsidR="00AE3B3F" w:rsidRPr="00C42E54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C42E54">
        <w:rPr>
          <w:rFonts w:ascii="Times New Roman" w:hAnsi="Times New Roman" w:cs="Times New Roman"/>
          <w:sz w:val="24"/>
          <w:szCs w:val="24"/>
        </w:rPr>
        <w:t>: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C42E54" w:rsidRDefault="001D038E" w:rsidP="00C42E54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государственными </w:t>
      </w:r>
    </w:p>
    <w:p w:rsidR="001D038E" w:rsidRPr="00C42E54" w:rsidRDefault="001D038E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C42E54">
        <w:rPr>
          <w:rFonts w:ascii="Times New Roman" w:hAnsi="Times New Roman" w:cs="Times New Roman"/>
          <w:sz w:val="24"/>
          <w:szCs w:val="24"/>
        </w:rPr>
        <w:t>или</w:t>
      </w:r>
      <w:r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51,3</w:t>
      </w:r>
      <w:r w:rsidRPr="00C42E54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C42E54" w:rsidRDefault="001D038E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межбюджетные трансферты (</w:t>
      </w:r>
      <w:r w:rsidR="00AE3B3F" w:rsidRPr="00C42E54">
        <w:rPr>
          <w:rFonts w:ascii="Times New Roman" w:hAnsi="Times New Roman" w:cs="Times New Roman"/>
          <w:sz w:val="24"/>
          <w:szCs w:val="24"/>
        </w:rPr>
        <w:t xml:space="preserve"> или</w:t>
      </w:r>
      <w:r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32,6</w:t>
      </w:r>
      <w:r w:rsidRPr="00C42E54">
        <w:rPr>
          <w:rFonts w:ascii="Times New Roman" w:hAnsi="Times New Roman" w:cs="Times New Roman"/>
          <w:sz w:val="24"/>
          <w:szCs w:val="24"/>
        </w:rPr>
        <w:t>%</w:t>
      </w:r>
      <w:r w:rsidR="00AE3B3F" w:rsidRPr="00C42E54">
        <w:rPr>
          <w:rFonts w:ascii="Times New Roman" w:hAnsi="Times New Roman" w:cs="Times New Roman"/>
          <w:sz w:val="24"/>
          <w:szCs w:val="24"/>
        </w:rPr>
        <w:t>)</w:t>
      </w:r>
      <w:r w:rsidRPr="00C42E54">
        <w:rPr>
          <w:rFonts w:ascii="Times New Roman" w:hAnsi="Times New Roman" w:cs="Times New Roman"/>
          <w:sz w:val="24"/>
          <w:szCs w:val="24"/>
        </w:rPr>
        <w:t>,</w:t>
      </w:r>
    </w:p>
    <w:p w:rsidR="003913FB" w:rsidRPr="00C42E54" w:rsidRDefault="00AE3B3F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C4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E54" w:rsidRPr="00C42E54">
        <w:rPr>
          <w:rFonts w:ascii="Times New Roman" w:eastAsia="Times New Roman" w:hAnsi="Times New Roman" w:cs="Times New Roman"/>
          <w:sz w:val="24"/>
          <w:szCs w:val="24"/>
          <w:lang w:eastAsia="ru-RU"/>
        </w:rPr>
        <w:t>15,5</w:t>
      </w:r>
      <w:r w:rsidRPr="00C42E5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C42E54" w:rsidRDefault="00277726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4</w:t>
      </w:r>
      <w:r w:rsidR="003913FB" w:rsidRPr="00C42E54">
        <w:rPr>
          <w:rFonts w:ascii="Times New Roman" w:hAnsi="Times New Roman" w:cs="Times New Roman"/>
          <w:sz w:val="24"/>
          <w:szCs w:val="24"/>
        </w:rPr>
        <w:t>.</w:t>
      </w:r>
      <w:r w:rsidR="00C42E54" w:rsidRPr="00C42E54">
        <w:rPr>
          <w:rFonts w:ascii="Times New Roman" w:hAnsi="Times New Roman" w:cs="Times New Roman"/>
          <w:sz w:val="24"/>
          <w:szCs w:val="24"/>
        </w:rPr>
        <w:t>7</w:t>
      </w:r>
      <w:r w:rsidR="003913FB" w:rsidRPr="00C42E54">
        <w:rPr>
          <w:rFonts w:ascii="Times New Roman" w:hAnsi="Times New Roman" w:cs="Times New Roman"/>
          <w:sz w:val="24"/>
          <w:szCs w:val="24"/>
        </w:rPr>
        <w:t>. В соответствии с Проектом бюджета объем контрактуемых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C42E54">
        <w:rPr>
          <w:rFonts w:ascii="Times New Roman" w:hAnsi="Times New Roman" w:cs="Times New Roman"/>
          <w:sz w:val="24"/>
          <w:szCs w:val="24"/>
        </w:rPr>
        <w:t>2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C42E54" w:rsidRPr="00C42E54">
        <w:rPr>
          <w:rFonts w:ascii="Times New Roman" w:hAnsi="Times New Roman" w:cs="Times New Roman"/>
          <w:sz w:val="24"/>
          <w:szCs w:val="24"/>
        </w:rPr>
        <w:t>968,2</w:t>
      </w:r>
      <w:r w:rsidR="00A64675" w:rsidRPr="00C42E54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42E54">
        <w:rPr>
          <w:rFonts w:ascii="Times New Roman" w:hAnsi="Times New Roman" w:cs="Times New Roman"/>
          <w:sz w:val="24"/>
          <w:szCs w:val="24"/>
        </w:rPr>
        <w:t>. рублей (</w:t>
      </w:r>
      <w:r w:rsidR="00C42E54" w:rsidRPr="00C42E54">
        <w:rPr>
          <w:rFonts w:ascii="Times New Roman" w:hAnsi="Times New Roman" w:cs="Times New Roman"/>
          <w:sz w:val="24"/>
          <w:szCs w:val="24"/>
        </w:rPr>
        <w:t>15,5</w:t>
      </w:r>
      <w:r w:rsidR="003913FB" w:rsidRPr="00C42E54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C42E54">
        <w:rPr>
          <w:rFonts w:ascii="Times New Roman" w:hAnsi="Times New Roman" w:cs="Times New Roman"/>
          <w:sz w:val="24"/>
          <w:szCs w:val="24"/>
        </w:rPr>
        <w:t>3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4675" w:rsidRPr="00C42E54">
        <w:rPr>
          <w:rFonts w:ascii="Times New Roman" w:hAnsi="Times New Roman" w:cs="Times New Roman"/>
          <w:sz w:val="24"/>
          <w:szCs w:val="24"/>
        </w:rPr>
        <w:t>–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586,5</w:t>
      </w:r>
      <w:r w:rsidRPr="00C42E54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(</w:t>
      </w:r>
      <w:r w:rsidR="00C42E54" w:rsidRPr="00C42E54">
        <w:rPr>
          <w:rFonts w:ascii="Times New Roman" w:hAnsi="Times New Roman" w:cs="Times New Roman"/>
          <w:sz w:val="24"/>
          <w:szCs w:val="24"/>
        </w:rPr>
        <w:t>11,7</w:t>
      </w:r>
      <w:r w:rsidR="003913FB" w:rsidRPr="00C42E54">
        <w:rPr>
          <w:rFonts w:ascii="Times New Roman" w:hAnsi="Times New Roman" w:cs="Times New Roman"/>
          <w:sz w:val="24"/>
          <w:szCs w:val="24"/>
        </w:rPr>
        <w:t>%), 202</w:t>
      </w:r>
      <w:r w:rsidR="000746A2" w:rsidRPr="00C42E54">
        <w:rPr>
          <w:rFonts w:ascii="Times New Roman" w:hAnsi="Times New Roman" w:cs="Times New Roman"/>
          <w:sz w:val="24"/>
          <w:szCs w:val="24"/>
        </w:rPr>
        <w:t>4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42E54" w:rsidRPr="00C42E54">
        <w:rPr>
          <w:rFonts w:ascii="Times New Roman" w:hAnsi="Times New Roman" w:cs="Times New Roman"/>
          <w:sz w:val="24"/>
          <w:szCs w:val="24"/>
        </w:rPr>
        <w:t>586,5</w:t>
      </w:r>
      <w:r w:rsidR="00A64675" w:rsidRPr="00C42E54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C42E54">
        <w:rPr>
          <w:rFonts w:ascii="Times New Roman" w:hAnsi="Times New Roman" w:cs="Times New Roman"/>
          <w:sz w:val="24"/>
          <w:szCs w:val="24"/>
        </w:rPr>
        <w:t>. рублей (</w:t>
      </w:r>
      <w:r w:rsidR="00C42E54" w:rsidRPr="00C42E54">
        <w:rPr>
          <w:rFonts w:ascii="Times New Roman" w:hAnsi="Times New Roman" w:cs="Times New Roman"/>
          <w:sz w:val="24"/>
          <w:szCs w:val="24"/>
        </w:rPr>
        <w:t>12,2</w:t>
      </w:r>
      <w:r w:rsidR="003913FB" w:rsidRPr="00C42E54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C42E54" w:rsidRDefault="00277726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4</w:t>
      </w:r>
      <w:r w:rsidR="003913FB" w:rsidRPr="00C42E54">
        <w:rPr>
          <w:rFonts w:ascii="Times New Roman" w:hAnsi="Times New Roman" w:cs="Times New Roman"/>
          <w:sz w:val="24"/>
          <w:szCs w:val="24"/>
        </w:rPr>
        <w:t>.</w:t>
      </w:r>
      <w:r w:rsidR="00C42E54" w:rsidRPr="00C42E54">
        <w:rPr>
          <w:rFonts w:ascii="Times New Roman" w:hAnsi="Times New Roman" w:cs="Times New Roman"/>
          <w:sz w:val="24"/>
          <w:szCs w:val="24"/>
        </w:rPr>
        <w:t>8</w:t>
      </w:r>
      <w:r w:rsidR="003913FB" w:rsidRPr="00C42E54">
        <w:rPr>
          <w:rFonts w:ascii="Times New Roman" w:hAnsi="Times New Roman" w:cs="Times New Roman"/>
          <w:sz w:val="24"/>
          <w:szCs w:val="24"/>
        </w:rPr>
        <w:t>. Объем публичных нормативных обязательств в трехлетнем цикле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планируется в сумме </w:t>
      </w:r>
      <w:r w:rsidR="00C42E54" w:rsidRPr="00C42E54">
        <w:rPr>
          <w:rFonts w:ascii="Times New Roman" w:hAnsi="Times New Roman" w:cs="Times New Roman"/>
          <w:sz w:val="24"/>
          <w:szCs w:val="24"/>
        </w:rPr>
        <w:t>108,0</w:t>
      </w:r>
      <w:r w:rsidR="0045147A" w:rsidRPr="00C42E54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рублей, из них </w:t>
      </w:r>
      <w:r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36,0</w:t>
      </w:r>
      <w:r w:rsidRPr="00C42E54">
        <w:rPr>
          <w:rFonts w:ascii="Times New Roman" w:hAnsi="Times New Roman" w:cs="Times New Roman"/>
          <w:sz w:val="24"/>
          <w:szCs w:val="24"/>
        </w:rPr>
        <w:t xml:space="preserve"> тыс. рублей ежегодно</w:t>
      </w:r>
      <w:r w:rsidR="00DB0850" w:rsidRPr="00C42E54">
        <w:rPr>
          <w:rFonts w:ascii="Times New Roman" w:hAnsi="Times New Roman" w:cs="Times New Roman"/>
          <w:sz w:val="24"/>
          <w:szCs w:val="24"/>
        </w:rPr>
        <w:t xml:space="preserve"> на 2022-2024 годы</w:t>
      </w:r>
      <w:r w:rsidR="003913FB" w:rsidRPr="00C42E54">
        <w:rPr>
          <w:rFonts w:ascii="Times New Roman" w:hAnsi="Times New Roman" w:cs="Times New Roman"/>
          <w:sz w:val="24"/>
          <w:szCs w:val="24"/>
        </w:rPr>
        <w:t>.</w:t>
      </w:r>
      <w:r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По сравнению с первоначальной редакцией бюджета на 202</w:t>
      </w:r>
      <w:r w:rsidR="000746A2" w:rsidRPr="00C42E54">
        <w:rPr>
          <w:rFonts w:ascii="Times New Roman" w:hAnsi="Times New Roman" w:cs="Times New Roman"/>
          <w:sz w:val="24"/>
          <w:szCs w:val="24"/>
        </w:rPr>
        <w:t>1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 год объем этих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B0850" w:rsidRPr="00C42E54">
        <w:rPr>
          <w:rFonts w:ascii="Times New Roman" w:hAnsi="Times New Roman" w:cs="Times New Roman"/>
          <w:sz w:val="24"/>
          <w:szCs w:val="24"/>
        </w:rPr>
        <w:t>не меняется</w:t>
      </w:r>
      <w:r w:rsidR="003913FB" w:rsidRPr="00C42E5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C42E54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В структуре общих расходов Проекта бюджета публичные нормативные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>обязательства составляют в 202</w:t>
      </w:r>
      <w:r w:rsidR="000746A2" w:rsidRPr="00C42E54">
        <w:rPr>
          <w:rFonts w:ascii="Times New Roman" w:hAnsi="Times New Roman" w:cs="Times New Roman"/>
          <w:sz w:val="24"/>
          <w:szCs w:val="24"/>
        </w:rPr>
        <w:t>2</w:t>
      </w:r>
      <w:r w:rsidRPr="00C42E5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42E54" w:rsidRPr="00C42E54">
        <w:rPr>
          <w:rFonts w:ascii="Times New Roman" w:hAnsi="Times New Roman" w:cs="Times New Roman"/>
          <w:sz w:val="24"/>
          <w:szCs w:val="24"/>
        </w:rPr>
        <w:t>0,6</w:t>
      </w:r>
      <w:r w:rsidRPr="00C42E54">
        <w:rPr>
          <w:rFonts w:ascii="Times New Roman" w:hAnsi="Times New Roman" w:cs="Times New Roman"/>
          <w:sz w:val="24"/>
          <w:szCs w:val="24"/>
        </w:rPr>
        <w:t>% (в первоначальной редакции бюджета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>на 202</w:t>
      </w:r>
      <w:r w:rsidR="00A74FBB" w:rsidRPr="00C42E54">
        <w:rPr>
          <w:rFonts w:ascii="Times New Roman" w:hAnsi="Times New Roman" w:cs="Times New Roman"/>
          <w:sz w:val="24"/>
          <w:szCs w:val="24"/>
        </w:rPr>
        <w:t>1</w:t>
      </w:r>
      <w:r w:rsidRPr="00C42E54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74FBB" w:rsidRPr="00C42E54">
        <w:rPr>
          <w:rFonts w:ascii="Times New Roman" w:hAnsi="Times New Roman" w:cs="Times New Roman"/>
          <w:sz w:val="24"/>
          <w:szCs w:val="24"/>
        </w:rPr>
        <w:t>0,</w:t>
      </w:r>
      <w:r w:rsidR="00C42E54" w:rsidRPr="00C42E54">
        <w:rPr>
          <w:rFonts w:ascii="Times New Roman" w:hAnsi="Times New Roman" w:cs="Times New Roman"/>
          <w:sz w:val="24"/>
          <w:szCs w:val="24"/>
        </w:rPr>
        <w:t>5</w:t>
      </w:r>
      <w:r w:rsidRPr="00C42E54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C42E54" w:rsidRDefault="00277726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4</w:t>
      </w:r>
      <w:r w:rsidR="003913FB" w:rsidRPr="00C42E54">
        <w:rPr>
          <w:rFonts w:ascii="Times New Roman" w:hAnsi="Times New Roman" w:cs="Times New Roman"/>
          <w:sz w:val="24"/>
          <w:szCs w:val="24"/>
        </w:rPr>
        <w:t>.</w:t>
      </w:r>
      <w:r w:rsidR="00C42E54" w:rsidRPr="00C42E54">
        <w:rPr>
          <w:rFonts w:ascii="Times New Roman" w:hAnsi="Times New Roman" w:cs="Times New Roman"/>
          <w:sz w:val="24"/>
          <w:szCs w:val="24"/>
        </w:rPr>
        <w:t>9</w:t>
      </w:r>
      <w:r w:rsidR="003913FB" w:rsidRPr="00C42E54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формате. Такой принцип бюджетного планирования призван быть инструментом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Default="00371F9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E54" w:rsidRP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21"/>
        <w:gridCol w:w="1116"/>
        <w:gridCol w:w="744"/>
        <w:gridCol w:w="1116"/>
        <w:gridCol w:w="786"/>
        <w:gridCol w:w="1116"/>
        <w:gridCol w:w="744"/>
      </w:tblGrid>
      <w:tr w:rsidR="005B52A1" w:rsidRPr="005B52A1" w:rsidTr="00C42E54">
        <w:trPr>
          <w:trHeight w:val="776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Уд.вес, 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Уд.вес, %</w:t>
            </w:r>
          </w:p>
        </w:tc>
      </w:tr>
      <w:tr w:rsidR="005B52A1" w:rsidRPr="005B52A1" w:rsidTr="005B52A1">
        <w:trPr>
          <w:trHeight w:val="69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2A1" w:rsidRPr="005B52A1" w:rsidRDefault="005B52A1" w:rsidP="00C42E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необходимыми социальными услугами</w:t>
            </w: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формирования комфортной среды обитания  МО «Сагайский сельсовет»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B52A1" w:rsidRPr="005B52A1" w:rsidTr="00C42E54">
        <w:trPr>
          <w:trHeight w:val="102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B52A1" w:rsidRPr="005B52A1" w:rsidTr="005B52A1">
        <w:trPr>
          <w:trHeight w:val="24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2987,3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52A1" w:rsidRPr="005B52A1" w:rsidTr="005B52A1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52A1" w:rsidRPr="005B52A1" w:rsidTr="005B52A1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6261,2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5159,3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5068,7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52A1" w:rsidRPr="005B52A1" w:rsidTr="005B52A1">
        <w:trPr>
          <w:trHeight w:val="1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B52A1" w:rsidRPr="005B52A1" w:rsidTr="005B52A1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1" w:rsidRPr="005B52A1" w:rsidRDefault="005B52A1" w:rsidP="00C42E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2A1" w:rsidRPr="005B52A1" w:rsidRDefault="005B52A1" w:rsidP="00C42E5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2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0E3E" w:rsidRPr="00C42E54" w:rsidRDefault="003913FB" w:rsidP="00C42E54">
      <w:pPr>
        <w:spacing w:after="0" w:line="240" w:lineRule="atLeast"/>
        <w:ind w:firstLine="708"/>
        <w:jc w:val="both"/>
      </w:pPr>
      <w:r w:rsidRPr="00C42E54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>на реа</w:t>
      </w:r>
      <w:r w:rsidR="00D20E3E" w:rsidRPr="00C42E54">
        <w:rPr>
          <w:rFonts w:ascii="Times New Roman" w:hAnsi="Times New Roman" w:cs="Times New Roman"/>
          <w:sz w:val="24"/>
          <w:szCs w:val="24"/>
        </w:rPr>
        <w:t>лизацию му</w:t>
      </w:r>
      <w:r w:rsidRPr="00C42E54">
        <w:rPr>
          <w:rFonts w:ascii="Times New Roman" w:hAnsi="Times New Roman" w:cs="Times New Roman"/>
          <w:sz w:val="24"/>
          <w:szCs w:val="24"/>
        </w:rPr>
        <w:t>ниципальных программ соответствует объему финансирования в утвержденных паспортах муниципальных</w:t>
      </w:r>
      <w:r w:rsidR="00BA195F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 xml:space="preserve">программ, предоставленных </w:t>
      </w:r>
      <w:r w:rsidR="00C15013" w:rsidRPr="00C42E54">
        <w:rPr>
          <w:rFonts w:ascii="Times New Roman" w:hAnsi="Times New Roman" w:cs="Times New Roman"/>
          <w:sz w:val="24"/>
          <w:szCs w:val="24"/>
        </w:rPr>
        <w:t>одновременно с Проектом бюджета.</w:t>
      </w:r>
      <w:r w:rsidR="006026B7" w:rsidRPr="00C42E54">
        <w:t xml:space="preserve"> </w:t>
      </w:r>
    </w:p>
    <w:p w:rsidR="00C42E54" w:rsidRPr="00C42E54" w:rsidRDefault="00C42E5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Суммарный объем программной и непрограммной частей бюджета соответствует общему объему, предусмотренному в ведомственной структуре расходов бюджета.</w:t>
      </w:r>
    </w:p>
    <w:p w:rsidR="003913FB" w:rsidRPr="00C42E54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6.</w:t>
      </w:r>
      <w:r w:rsidR="00954413" w:rsidRPr="00C42E54">
        <w:rPr>
          <w:rFonts w:ascii="Times New Roman" w:hAnsi="Times New Roman" w:cs="Times New Roman"/>
          <w:sz w:val="24"/>
          <w:szCs w:val="24"/>
        </w:rPr>
        <w:t>7</w:t>
      </w:r>
      <w:r w:rsidRPr="00C42E54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C42E54">
        <w:rPr>
          <w:rFonts w:ascii="Times New Roman" w:hAnsi="Times New Roman" w:cs="Times New Roman"/>
          <w:sz w:val="24"/>
          <w:szCs w:val="24"/>
        </w:rPr>
        <w:t>2</w:t>
      </w:r>
      <w:r w:rsidRPr="00C42E54">
        <w:rPr>
          <w:rFonts w:ascii="Times New Roman" w:hAnsi="Times New Roman" w:cs="Times New Roman"/>
          <w:sz w:val="24"/>
          <w:szCs w:val="24"/>
        </w:rPr>
        <w:t>-202</w:t>
      </w:r>
      <w:r w:rsidR="00C246FB" w:rsidRPr="00C42E54">
        <w:rPr>
          <w:rFonts w:ascii="Times New Roman" w:hAnsi="Times New Roman" w:cs="Times New Roman"/>
          <w:sz w:val="24"/>
          <w:szCs w:val="24"/>
        </w:rPr>
        <w:t>4</w:t>
      </w:r>
      <w:r w:rsidRPr="00C42E54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10 241,1</w:t>
      </w:r>
      <w:r w:rsidR="008B6570" w:rsidRPr="00C42E54">
        <w:rPr>
          <w:rFonts w:ascii="Times New Roman" w:hAnsi="Times New Roman" w:cs="Times New Roman"/>
          <w:sz w:val="24"/>
          <w:szCs w:val="24"/>
        </w:rPr>
        <w:t xml:space="preserve"> тыс</w:t>
      </w:r>
      <w:r w:rsidRPr="00C42E54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C42E54">
        <w:rPr>
          <w:rFonts w:ascii="Times New Roman" w:hAnsi="Times New Roman" w:cs="Times New Roman"/>
          <w:sz w:val="24"/>
          <w:szCs w:val="24"/>
        </w:rPr>
        <w:t>2</w:t>
      </w:r>
      <w:r w:rsidRPr="00C42E54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C42E54">
        <w:rPr>
          <w:rFonts w:ascii="Times New Roman" w:hAnsi="Times New Roman" w:cs="Times New Roman"/>
          <w:sz w:val="24"/>
          <w:szCs w:val="24"/>
        </w:rPr>
        <w:t>–</w:t>
      </w:r>
      <w:r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4 051,5</w:t>
      </w:r>
      <w:r w:rsidR="008B6570" w:rsidRPr="00C42E54">
        <w:rPr>
          <w:rFonts w:ascii="Times New Roman" w:hAnsi="Times New Roman" w:cs="Times New Roman"/>
          <w:sz w:val="24"/>
          <w:szCs w:val="24"/>
        </w:rPr>
        <w:t xml:space="preserve"> тыс</w:t>
      </w:r>
      <w:r w:rsidRPr="00C42E54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635A4" w:rsidRPr="00C42E54">
        <w:rPr>
          <w:rFonts w:ascii="Times New Roman" w:hAnsi="Times New Roman" w:cs="Times New Roman"/>
          <w:sz w:val="24"/>
          <w:szCs w:val="24"/>
        </w:rPr>
        <w:t>ниже</w:t>
      </w:r>
      <w:r w:rsidR="00B81D21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 xml:space="preserve">на </w:t>
      </w:r>
      <w:r w:rsidR="00C42E54" w:rsidRPr="00C42E54">
        <w:rPr>
          <w:rFonts w:ascii="Times New Roman" w:hAnsi="Times New Roman" w:cs="Times New Roman"/>
          <w:sz w:val="24"/>
          <w:szCs w:val="24"/>
        </w:rPr>
        <w:t>6,3</w:t>
      </w:r>
      <w:r w:rsidRPr="00C42E54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C42E54">
        <w:rPr>
          <w:rFonts w:ascii="Times New Roman" w:hAnsi="Times New Roman" w:cs="Times New Roman"/>
          <w:sz w:val="24"/>
          <w:szCs w:val="24"/>
        </w:rPr>
        <w:t>1</w:t>
      </w:r>
      <w:r w:rsidRPr="00C42E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C42E54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C42E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42E54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8,7</w:t>
      </w:r>
      <w:r w:rsidR="00954413" w:rsidRPr="00C42E54">
        <w:rPr>
          <w:rFonts w:ascii="Times New Roman" w:hAnsi="Times New Roman" w:cs="Times New Roman"/>
          <w:sz w:val="24"/>
          <w:szCs w:val="24"/>
        </w:rPr>
        <w:t xml:space="preserve"> тыс</w:t>
      </w:r>
      <w:r w:rsidRPr="00C42E54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C42E54" w:rsidRPr="00C42E54">
        <w:rPr>
          <w:rFonts w:ascii="Times New Roman" w:hAnsi="Times New Roman" w:cs="Times New Roman"/>
          <w:sz w:val="24"/>
          <w:szCs w:val="24"/>
        </w:rPr>
        <w:t>2,9</w:t>
      </w:r>
      <w:r w:rsidR="00954413" w:rsidRPr="00C42E54">
        <w:rPr>
          <w:rFonts w:ascii="Times New Roman" w:hAnsi="Times New Roman" w:cs="Times New Roman"/>
          <w:sz w:val="24"/>
          <w:szCs w:val="24"/>
        </w:rPr>
        <w:t xml:space="preserve"> тыс</w:t>
      </w:r>
      <w:r w:rsidRPr="00C42E54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C42E54" w:rsidRPr="00C42E54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C42E54">
        <w:rPr>
          <w:rFonts w:ascii="Times New Roman" w:hAnsi="Times New Roman" w:cs="Times New Roman"/>
          <w:sz w:val="24"/>
          <w:szCs w:val="24"/>
        </w:rPr>
        <w:t xml:space="preserve"> объема </w:t>
      </w:r>
      <w:r w:rsidRPr="00C42E54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Pr="00C42E54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C42E54">
        <w:rPr>
          <w:rFonts w:ascii="Times New Roman" w:hAnsi="Times New Roman" w:cs="Times New Roman"/>
          <w:sz w:val="24"/>
          <w:szCs w:val="24"/>
        </w:rPr>
        <w:t>1</w:t>
      </w:r>
      <w:r w:rsidRPr="00C42E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C42E54" w:rsidRDefault="003D32D2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54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C42E54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C42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C42E54" w:rsidRDefault="002713AD" w:rsidP="00C42E5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7.1.</w:t>
      </w:r>
      <w:r w:rsidR="00CF218F" w:rsidRPr="00C42E54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C42E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4E1E" w:rsidRPr="00C42E54">
        <w:rPr>
          <w:rFonts w:ascii="Times New Roman" w:hAnsi="Times New Roman" w:cs="Times New Roman"/>
          <w:sz w:val="24"/>
          <w:szCs w:val="24"/>
        </w:rPr>
        <w:t>Сагайского</w:t>
      </w:r>
      <w:r w:rsidR="008B7166" w:rsidRPr="00C42E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C42E54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C42E54" w:rsidRPr="00C42E54">
        <w:rPr>
          <w:rFonts w:ascii="Times New Roman" w:hAnsi="Times New Roman" w:cs="Times New Roman"/>
          <w:sz w:val="24"/>
          <w:szCs w:val="24"/>
        </w:rPr>
        <w:t>3</w:t>
      </w:r>
      <w:r w:rsidR="00CF218F" w:rsidRPr="00C42E54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C42E54" w:rsidRPr="00C42E54">
        <w:rPr>
          <w:rFonts w:ascii="Times New Roman" w:hAnsi="Times New Roman" w:cs="Times New Roman"/>
          <w:sz w:val="24"/>
          <w:szCs w:val="24"/>
        </w:rPr>
        <w:t>4</w:t>
      </w:r>
      <w:r w:rsidR="00CF218F" w:rsidRPr="00C42E54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C42E54" w:rsidRPr="00C42E54">
        <w:rPr>
          <w:rFonts w:ascii="Times New Roman" w:hAnsi="Times New Roman" w:cs="Times New Roman"/>
          <w:sz w:val="24"/>
          <w:szCs w:val="24"/>
        </w:rPr>
        <w:t>5</w:t>
      </w:r>
      <w:r w:rsidR="003635A4" w:rsidRPr="00C42E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42E54">
        <w:rPr>
          <w:rFonts w:ascii="Times New Roman" w:hAnsi="Times New Roman" w:cs="Times New Roman"/>
          <w:sz w:val="24"/>
          <w:szCs w:val="24"/>
        </w:rPr>
        <w:t>.</w:t>
      </w:r>
    </w:p>
    <w:p w:rsidR="00CF218F" w:rsidRPr="00C42E54" w:rsidRDefault="00CF218F" w:rsidP="00C42E5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На 2022-2024 годах п</w:t>
      </w:r>
      <w:r w:rsidRPr="00C42E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C42E54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C42E54" w:rsidRDefault="00402FDA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54">
        <w:rPr>
          <w:rFonts w:ascii="Times New Roman" w:hAnsi="Times New Roman" w:cs="Times New Roman"/>
          <w:b/>
          <w:sz w:val="24"/>
          <w:szCs w:val="24"/>
        </w:rPr>
        <w:t>8</w:t>
      </w:r>
      <w:r w:rsidR="00030864" w:rsidRPr="00C42E54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C42E54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C42E54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C42E54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C4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C42E54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C42E54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C42E54">
        <w:rPr>
          <w:rFonts w:ascii="Times New Roman" w:hAnsi="Times New Roman" w:cs="Times New Roman"/>
          <w:sz w:val="24"/>
          <w:szCs w:val="24"/>
        </w:rPr>
        <w:t>поселения</w:t>
      </w:r>
      <w:r w:rsidRPr="00C42E54">
        <w:rPr>
          <w:rFonts w:ascii="Times New Roman" w:hAnsi="Times New Roman" w:cs="Times New Roman"/>
          <w:sz w:val="24"/>
          <w:szCs w:val="24"/>
        </w:rPr>
        <w:t>:</w:t>
      </w:r>
    </w:p>
    <w:p w:rsidR="003D32D2" w:rsidRPr="00C42E54" w:rsidRDefault="003913F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1.</w:t>
      </w:r>
      <w:r w:rsidR="0002718B" w:rsidRPr="00C42E54">
        <w:rPr>
          <w:rFonts w:ascii="Times New Roman" w:hAnsi="Times New Roman" w:cs="Times New Roman"/>
          <w:sz w:val="24"/>
          <w:szCs w:val="24"/>
        </w:rPr>
        <w:t>1</w:t>
      </w:r>
      <w:r w:rsidRPr="00C42E54">
        <w:rPr>
          <w:rFonts w:ascii="Times New Roman" w:hAnsi="Times New Roman" w:cs="Times New Roman"/>
          <w:sz w:val="24"/>
          <w:szCs w:val="24"/>
        </w:rPr>
        <w:t xml:space="preserve">. </w:t>
      </w:r>
      <w:r w:rsidR="00C42E54">
        <w:rPr>
          <w:rFonts w:ascii="Times New Roman" w:hAnsi="Times New Roman" w:cs="Times New Roman"/>
          <w:sz w:val="24"/>
          <w:szCs w:val="24"/>
        </w:rPr>
        <w:t>Привести в соответствие с действующим бюджетным законодательством документы стратегического планирования.</w:t>
      </w:r>
    </w:p>
    <w:p w:rsidR="00F4426B" w:rsidRPr="00C42E54" w:rsidRDefault="00F4426B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1.2.</w:t>
      </w:r>
      <w:r w:rsidR="00943C44" w:rsidRPr="00C42E54">
        <w:rPr>
          <w:rFonts w:ascii="Times New Roman" w:hAnsi="Times New Roman" w:cs="Times New Roman"/>
          <w:sz w:val="24"/>
          <w:szCs w:val="24"/>
        </w:rPr>
        <w:t>С цел</w:t>
      </w:r>
      <w:r w:rsidR="005034AB" w:rsidRPr="00C42E54">
        <w:rPr>
          <w:rFonts w:ascii="Times New Roman" w:hAnsi="Times New Roman" w:cs="Times New Roman"/>
          <w:sz w:val="24"/>
          <w:szCs w:val="24"/>
        </w:rPr>
        <w:t>ь</w:t>
      </w:r>
      <w:r w:rsidR="00943C44" w:rsidRPr="00C42E54">
        <w:rPr>
          <w:rFonts w:ascii="Times New Roman" w:hAnsi="Times New Roman" w:cs="Times New Roman"/>
          <w:sz w:val="24"/>
          <w:szCs w:val="24"/>
        </w:rPr>
        <w:t>ю прозрачности прогнозирования доходной части бюджета</w:t>
      </w:r>
      <w:r w:rsidR="0002718B" w:rsidRPr="00C42E54">
        <w:rPr>
          <w:rFonts w:ascii="Times New Roman" w:hAnsi="Times New Roman" w:cs="Times New Roman"/>
          <w:sz w:val="24"/>
          <w:szCs w:val="24"/>
        </w:rPr>
        <w:t xml:space="preserve"> представлять в приложении к поясни</w:t>
      </w:r>
      <w:r w:rsidR="003D32D2" w:rsidRPr="00C42E54">
        <w:rPr>
          <w:rFonts w:ascii="Times New Roman" w:hAnsi="Times New Roman" w:cs="Times New Roman"/>
          <w:sz w:val="24"/>
          <w:szCs w:val="24"/>
        </w:rPr>
        <w:t xml:space="preserve">тельной записке  расчеты сумм </w:t>
      </w:r>
      <w:r w:rsidR="002713AD" w:rsidRPr="00C42E54">
        <w:rPr>
          <w:rFonts w:ascii="Times New Roman" w:hAnsi="Times New Roman" w:cs="Times New Roman"/>
          <w:sz w:val="24"/>
          <w:szCs w:val="24"/>
        </w:rPr>
        <w:t>поступления доходов</w:t>
      </w:r>
      <w:r w:rsidR="0002718B" w:rsidRPr="00C42E54">
        <w:rPr>
          <w:rFonts w:ascii="Times New Roman" w:hAnsi="Times New Roman" w:cs="Times New Roman"/>
          <w:sz w:val="24"/>
          <w:szCs w:val="24"/>
        </w:rPr>
        <w:t>.</w:t>
      </w:r>
    </w:p>
    <w:p w:rsidR="00943C44" w:rsidRPr="002713AD" w:rsidRDefault="00943C44" w:rsidP="00C42E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54">
        <w:rPr>
          <w:rFonts w:ascii="Times New Roman" w:hAnsi="Times New Roman" w:cs="Times New Roman"/>
          <w:sz w:val="24"/>
          <w:szCs w:val="24"/>
        </w:rPr>
        <w:t>1.3.Устранить замечания</w:t>
      </w:r>
      <w:r w:rsidR="002713AD" w:rsidRPr="00C42E54">
        <w:rPr>
          <w:rFonts w:ascii="Times New Roman" w:hAnsi="Times New Roman" w:cs="Times New Roman"/>
          <w:sz w:val="24"/>
          <w:szCs w:val="24"/>
        </w:rPr>
        <w:t xml:space="preserve"> </w:t>
      </w:r>
      <w:r w:rsidR="00C42E54" w:rsidRPr="00C42E54">
        <w:rPr>
          <w:rFonts w:ascii="Times New Roman" w:hAnsi="Times New Roman" w:cs="Times New Roman"/>
          <w:sz w:val="24"/>
          <w:szCs w:val="24"/>
        </w:rPr>
        <w:t>по Проекту бюджета</w:t>
      </w:r>
      <w:r w:rsidRPr="00C42E54">
        <w:rPr>
          <w:rFonts w:ascii="Times New Roman" w:hAnsi="Times New Roman" w:cs="Times New Roman"/>
          <w:sz w:val="24"/>
          <w:szCs w:val="24"/>
        </w:rPr>
        <w:t>.</w:t>
      </w:r>
    </w:p>
    <w:p w:rsidR="00C42E54" w:rsidRDefault="00C42E54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204E1E" w:rsidP="00C42E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Сагайского</w:t>
      </w:r>
      <w:r w:rsidR="00A10308" w:rsidRPr="002713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02" w:rsidRDefault="00852B02" w:rsidP="005034AB">
      <w:pPr>
        <w:spacing w:after="0" w:line="240" w:lineRule="auto"/>
      </w:pPr>
      <w:r>
        <w:separator/>
      </w:r>
    </w:p>
  </w:endnote>
  <w:endnote w:type="continuationSeparator" w:id="0">
    <w:p w:rsidR="00852B02" w:rsidRDefault="00852B02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EndPr/>
    <w:sdtContent>
      <w:p w:rsidR="009A54A5" w:rsidRDefault="009A54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AB">
          <w:rPr>
            <w:noProof/>
          </w:rPr>
          <w:t>1</w:t>
        </w:r>
        <w:r>
          <w:fldChar w:fldCharType="end"/>
        </w:r>
      </w:p>
    </w:sdtContent>
  </w:sdt>
  <w:p w:rsidR="009A54A5" w:rsidRDefault="009A54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02" w:rsidRDefault="00852B02" w:rsidP="005034AB">
      <w:pPr>
        <w:spacing w:after="0" w:line="240" w:lineRule="auto"/>
      </w:pPr>
      <w:r>
        <w:separator/>
      </w:r>
    </w:p>
  </w:footnote>
  <w:footnote w:type="continuationSeparator" w:id="0">
    <w:p w:rsidR="00852B02" w:rsidRDefault="00852B02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B1716"/>
    <w:rsid w:val="000C0E81"/>
    <w:rsid w:val="000C62B2"/>
    <w:rsid w:val="000C7817"/>
    <w:rsid w:val="000C7ECC"/>
    <w:rsid w:val="000D047D"/>
    <w:rsid w:val="000E1679"/>
    <w:rsid w:val="000E3F81"/>
    <w:rsid w:val="000F1F76"/>
    <w:rsid w:val="00100B96"/>
    <w:rsid w:val="00103772"/>
    <w:rsid w:val="001150D3"/>
    <w:rsid w:val="00117DA3"/>
    <w:rsid w:val="00130C83"/>
    <w:rsid w:val="0015221B"/>
    <w:rsid w:val="001543FE"/>
    <w:rsid w:val="00160730"/>
    <w:rsid w:val="0017149A"/>
    <w:rsid w:val="001817A2"/>
    <w:rsid w:val="0018189D"/>
    <w:rsid w:val="001A14D6"/>
    <w:rsid w:val="001A67B7"/>
    <w:rsid w:val="001B6E81"/>
    <w:rsid w:val="001C50B3"/>
    <w:rsid w:val="001C6311"/>
    <w:rsid w:val="001C6F73"/>
    <w:rsid w:val="001D038E"/>
    <w:rsid w:val="001E1476"/>
    <w:rsid w:val="001E2ED2"/>
    <w:rsid w:val="001F150B"/>
    <w:rsid w:val="00204E1E"/>
    <w:rsid w:val="00233E7A"/>
    <w:rsid w:val="00243E6F"/>
    <w:rsid w:val="00244474"/>
    <w:rsid w:val="002525B4"/>
    <w:rsid w:val="00260214"/>
    <w:rsid w:val="002713AD"/>
    <w:rsid w:val="00273815"/>
    <w:rsid w:val="00277726"/>
    <w:rsid w:val="00281991"/>
    <w:rsid w:val="00286732"/>
    <w:rsid w:val="00296CCA"/>
    <w:rsid w:val="002A14A3"/>
    <w:rsid w:val="002A5CF8"/>
    <w:rsid w:val="002B757D"/>
    <w:rsid w:val="002C141F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913FB"/>
    <w:rsid w:val="00391C53"/>
    <w:rsid w:val="003C00ED"/>
    <w:rsid w:val="003C4A52"/>
    <w:rsid w:val="003C7965"/>
    <w:rsid w:val="003C7A12"/>
    <w:rsid w:val="003D1936"/>
    <w:rsid w:val="003D32D2"/>
    <w:rsid w:val="003D642C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8796F"/>
    <w:rsid w:val="00494D8F"/>
    <w:rsid w:val="00496B47"/>
    <w:rsid w:val="004A4658"/>
    <w:rsid w:val="004C053A"/>
    <w:rsid w:val="004D12F3"/>
    <w:rsid w:val="004D27F2"/>
    <w:rsid w:val="004D55BD"/>
    <w:rsid w:val="004E1500"/>
    <w:rsid w:val="004E76BD"/>
    <w:rsid w:val="004F328A"/>
    <w:rsid w:val="004F6AFE"/>
    <w:rsid w:val="0050030F"/>
    <w:rsid w:val="00500FFF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1E33"/>
    <w:rsid w:val="00553301"/>
    <w:rsid w:val="005539CA"/>
    <w:rsid w:val="005615AB"/>
    <w:rsid w:val="0058138B"/>
    <w:rsid w:val="0058250D"/>
    <w:rsid w:val="005A200F"/>
    <w:rsid w:val="005A6B9F"/>
    <w:rsid w:val="005B33E5"/>
    <w:rsid w:val="005B52A1"/>
    <w:rsid w:val="005C5626"/>
    <w:rsid w:val="005D0039"/>
    <w:rsid w:val="005D156A"/>
    <w:rsid w:val="005D1698"/>
    <w:rsid w:val="005D26F9"/>
    <w:rsid w:val="005D43D7"/>
    <w:rsid w:val="005D64BC"/>
    <w:rsid w:val="005E3845"/>
    <w:rsid w:val="006026B7"/>
    <w:rsid w:val="00602AB7"/>
    <w:rsid w:val="00602C57"/>
    <w:rsid w:val="00606884"/>
    <w:rsid w:val="0062528E"/>
    <w:rsid w:val="00630F93"/>
    <w:rsid w:val="006360A7"/>
    <w:rsid w:val="0064061E"/>
    <w:rsid w:val="00642F87"/>
    <w:rsid w:val="006455EB"/>
    <w:rsid w:val="00670A8D"/>
    <w:rsid w:val="00675368"/>
    <w:rsid w:val="00676DC5"/>
    <w:rsid w:val="00697A50"/>
    <w:rsid w:val="006A634F"/>
    <w:rsid w:val="006B42B4"/>
    <w:rsid w:val="006E7F58"/>
    <w:rsid w:val="006F05FC"/>
    <w:rsid w:val="006F66EF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92C85"/>
    <w:rsid w:val="00794FB5"/>
    <w:rsid w:val="007A221B"/>
    <w:rsid w:val="007A7BE8"/>
    <w:rsid w:val="007B1BD8"/>
    <w:rsid w:val="007C69BE"/>
    <w:rsid w:val="007C7A0F"/>
    <w:rsid w:val="007D4D8E"/>
    <w:rsid w:val="007D6868"/>
    <w:rsid w:val="0082038F"/>
    <w:rsid w:val="008205AC"/>
    <w:rsid w:val="00841BE9"/>
    <w:rsid w:val="008422BF"/>
    <w:rsid w:val="00846042"/>
    <w:rsid w:val="00852B02"/>
    <w:rsid w:val="008663DC"/>
    <w:rsid w:val="0086732E"/>
    <w:rsid w:val="00885528"/>
    <w:rsid w:val="008906AA"/>
    <w:rsid w:val="00896647"/>
    <w:rsid w:val="00897044"/>
    <w:rsid w:val="008B07F0"/>
    <w:rsid w:val="008B3816"/>
    <w:rsid w:val="008B6570"/>
    <w:rsid w:val="008B7166"/>
    <w:rsid w:val="008C75D1"/>
    <w:rsid w:val="008D03B1"/>
    <w:rsid w:val="009011B9"/>
    <w:rsid w:val="00905CB8"/>
    <w:rsid w:val="00912655"/>
    <w:rsid w:val="00913870"/>
    <w:rsid w:val="00914AD2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54A5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D1A"/>
    <w:rsid w:val="00A63C89"/>
    <w:rsid w:val="00A64675"/>
    <w:rsid w:val="00A74FBB"/>
    <w:rsid w:val="00A92B05"/>
    <w:rsid w:val="00A9413D"/>
    <w:rsid w:val="00AA2B91"/>
    <w:rsid w:val="00AB4863"/>
    <w:rsid w:val="00AC514E"/>
    <w:rsid w:val="00AE3B3F"/>
    <w:rsid w:val="00AF394E"/>
    <w:rsid w:val="00B107E5"/>
    <w:rsid w:val="00B12815"/>
    <w:rsid w:val="00B52A9A"/>
    <w:rsid w:val="00B54569"/>
    <w:rsid w:val="00B67F15"/>
    <w:rsid w:val="00B81D21"/>
    <w:rsid w:val="00B843DC"/>
    <w:rsid w:val="00B86B88"/>
    <w:rsid w:val="00B91112"/>
    <w:rsid w:val="00B9752C"/>
    <w:rsid w:val="00BA195F"/>
    <w:rsid w:val="00BA627B"/>
    <w:rsid w:val="00BB4531"/>
    <w:rsid w:val="00BB66B8"/>
    <w:rsid w:val="00BB6A29"/>
    <w:rsid w:val="00BC075A"/>
    <w:rsid w:val="00BC2D46"/>
    <w:rsid w:val="00BD12C8"/>
    <w:rsid w:val="00BD4628"/>
    <w:rsid w:val="00C00653"/>
    <w:rsid w:val="00C04878"/>
    <w:rsid w:val="00C06871"/>
    <w:rsid w:val="00C11D6F"/>
    <w:rsid w:val="00C15013"/>
    <w:rsid w:val="00C246FB"/>
    <w:rsid w:val="00C320E4"/>
    <w:rsid w:val="00C37ACA"/>
    <w:rsid w:val="00C42E54"/>
    <w:rsid w:val="00C4374D"/>
    <w:rsid w:val="00C554B0"/>
    <w:rsid w:val="00C743F3"/>
    <w:rsid w:val="00C755FD"/>
    <w:rsid w:val="00C770B0"/>
    <w:rsid w:val="00C81761"/>
    <w:rsid w:val="00C82E25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2C07"/>
    <w:rsid w:val="00D14543"/>
    <w:rsid w:val="00D20E3E"/>
    <w:rsid w:val="00D37071"/>
    <w:rsid w:val="00D43371"/>
    <w:rsid w:val="00D500D2"/>
    <w:rsid w:val="00D710B6"/>
    <w:rsid w:val="00D71B78"/>
    <w:rsid w:val="00D91018"/>
    <w:rsid w:val="00D910ED"/>
    <w:rsid w:val="00D922F7"/>
    <w:rsid w:val="00D941D7"/>
    <w:rsid w:val="00D9497A"/>
    <w:rsid w:val="00DA373D"/>
    <w:rsid w:val="00DA51FB"/>
    <w:rsid w:val="00DB0850"/>
    <w:rsid w:val="00DC1FB8"/>
    <w:rsid w:val="00DC6E13"/>
    <w:rsid w:val="00DE27D0"/>
    <w:rsid w:val="00DF09EF"/>
    <w:rsid w:val="00E02EC7"/>
    <w:rsid w:val="00E06E21"/>
    <w:rsid w:val="00E1087D"/>
    <w:rsid w:val="00E1735B"/>
    <w:rsid w:val="00E24C62"/>
    <w:rsid w:val="00E25071"/>
    <w:rsid w:val="00E31431"/>
    <w:rsid w:val="00E36C8F"/>
    <w:rsid w:val="00E5551A"/>
    <w:rsid w:val="00E620E6"/>
    <w:rsid w:val="00E81372"/>
    <w:rsid w:val="00E8266E"/>
    <w:rsid w:val="00E9081E"/>
    <w:rsid w:val="00E92C03"/>
    <w:rsid w:val="00EB62AB"/>
    <w:rsid w:val="00EB7C1A"/>
    <w:rsid w:val="00EC38A4"/>
    <w:rsid w:val="00EE3FCC"/>
    <w:rsid w:val="00EF4BF8"/>
    <w:rsid w:val="00EF57A6"/>
    <w:rsid w:val="00EF59E1"/>
    <w:rsid w:val="00EF7212"/>
    <w:rsid w:val="00F16AC6"/>
    <w:rsid w:val="00F305DE"/>
    <w:rsid w:val="00F407D8"/>
    <w:rsid w:val="00F4091D"/>
    <w:rsid w:val="00F4426B"/>
    <w:rsid w:val="00F47754"/>
    <w:rsid w:val="00F52C9F"/>
    <w:rsid w:val="00F64F4F"/>
    <w:rsid w:val="00F8091C"/>
    <w:rsid w:val="00F86908"/>
    <w:rsid w:val="00F91BD9"/>
    <w:rsid w:val="00F95354"/>
    <w:rsid w:val="00FB3390"/>
    <w:rsid w:val="00FC0BFA"/>
    <w:rsid w:val="00FC79B4"/>
    <w:rsid w:val="00FE12AA"/>
    <w:rsid w:val="00FE5885"/>
    <w:rsid w:val="00FF30FF"/>
    <w:rsid w:val="00FF3907"/>
    <w:rsid w:val="00FF4C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E431-D82E-4F4B-A568-8DB9845C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</TotalTime>
  <Pages>7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2021-12-10T07:06:00Z</cp:lastPrinted>
  <dcterms:created xsi:type="dcterms:W3CDTF">2021-10-27T03:03:00Z</dcterms:created>
  <dcterms:modified xsi:type="dcterms:W3CDTF">2021-12-10T07:07:00Z</dcterms:modified>
</cp:coreProperties>
</file>