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160F1C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1C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160F1C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160F1C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160F1C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160F1C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160F1C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160F1C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60F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160F1C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60F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631B93" w:rsidRPr="00160F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Нижнекурятский </w:t>
      </w:r>
      <w:r w:rsidR="00A65D72" w:rsidRPr="00160F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сельсовет</w:t>
      </w:r>
      <w:r w:rsidRPr="00160F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»  за  </w:t>
      </w:r>
      <w:r w:rsidR="00DA54C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2020</w:t>
      </w:r>
      <w:r w:rsidRPr="00160F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160F1C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D53F74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38C"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15DC"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504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4607D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6A659E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575845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8C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54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B1492" w:rsidRPr="00D53F74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F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D0138C" w:rsidRPr="00D53F74" w:rsidRDefault="002B1492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631B93"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Нижнекурятский</w:t>
      </w:r>
      <w:r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DA54C3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0138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</w:t>
      </w:r>
      <w:r w:rsidR="00160F1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="00D0138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Положения о бюджетном процессе в муниципальном образовании </w:t>
      </w:r>
      <w:r w:rsidR="00631B93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Нижнекурятский</w:t>
      </w:r>
      <w:r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631B93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Нижнекурятского</w:t>
      </w:r>
      <w:r w:rsidR="00433B14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160F1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="00213BA5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160F1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213BA5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160F1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213BA5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160F1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71</w:t>
      </w:r>
      <w:r w:rsidR="0041060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  <w:r w:rsidR="00213BA5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D0138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1.4 пункта 1  плана работы контрольно-счетного органа</w:t>
      </w:r>
      <w:proofErr w:type="gramEnd"/>
      <w:r w:rsidR="00D0138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202</w:t>
      </w:r>
      <w:r w:rsidR="006B17D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0138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решением районного Совета депутатов от </w:t>
      </w:r>
      <w:r w:rsidR="006B17D6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22.12.2020 № 03-25</w:t>
      </w:r>
      <w:r w:rsidR="00D0138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D0138C" w:rsidRPr="00D53F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F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D0138C" w:rsidRPr="00D53F74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D0138C" w:rsidRPr="00D53F74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отчетности;</w:t>
      </w:r>
    </w:p>
    <w:p w:rsidR="00D0138C" w:rsidRPr="00BE628D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628D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доходной и расходной части местного бюджета;</w:t>
      </w:r>
    </w:p>
    <w:p w:rsidR="00D0138C" w:rsidRPr="00BE628D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628D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дебиторской и кредиторской задолженности.</w:t>
      </w:r>
    </w:p>
    <w:p w:rsidR="00D0138C" w:rsidRPr="00BE628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BE628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BE628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9941A0"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6B17D6"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 по </w:t>
      </w:r>
      <w:r w:rsidR="006B17D6"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30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 202</w:t>
      </w:r>
      <w:r w:rsidR="006B17D6"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D0138C" w:rsidRPr="00BE628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628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4. Анализ бюджетной отчётности за </w:t>
      </w:r>
      <w:r w:rsidR="00DA54C3" w:rsidRPr="00BE628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2020</w:t>
      </w:r>
      <w:r w:rsidRPr="00BE628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D0138C" w:rsidRPr="00BE628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631B93"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Нижнекурятский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</w:t>
      </w:r>
      <w:r w:rsidR="00DA54C3"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Российской Федерации, Уставом муниципального образования </w:t>
      </w:r>
      <w:r w:rsidR="00631B93"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Нижнекурятский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BE628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D0138C" w:rsidRPr="00BE628D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BE628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</w:t>
      </w:r>
      <w:r w:rsidR="00DA54C3" w:rsidRPr="00BE628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BE628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год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</w:t>
      </w:r>
      <w:r w:rsidR="00DA54C3"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год,</w:t>
      </w:r>
      <w:r w:rsidRPr="00BE628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631B93" w:rsidRPr="00BE628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Нижнекурятского</w:t>
      </w:r>
      <w:r w:rsidRPr="00BE628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D0138C" w:rsidRPr="00BE628D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631B93"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Нижнекурятский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</w:t>
      </w:r>
      <w:r w:rsidR="00DA54C3"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6B17D6"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25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.03.202</w:t>
      </w:r>
      <w:r w:rsidR="006B17D6"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BE628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0138C" w:rsidRPr="00BE628D" w:rsidRDefault="00D0138C" w:rsidP="00D0138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2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</w:t>
      </w:r>
      <w:r w:rsidRPr="00BE62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D0138C" w:rsidRPr="00BE628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28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D0138C" w:rsidRPr="00BE628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28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</w:t>
      </w:r>
      <w:r w:rsidR="00515FED" w:rsidRPr="00BE628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E62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Инструкции № 191н.</w:t>
      </w:r>
    </w:p>
    <w:p w:rsidR="009500C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представленной годовой бюджетной отчетности </w:t>
      </w:r>
      <w:r w:rsidR="00BD3CB7" w:rsidRPr="00950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в полной</w:t>
      </w:r>
      <w:r w:rsidR="00BD3CB7" w:rsidRPr="00950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мере </w:t>
      </w:r>
      <w:r w:rsidRPr="009500C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п.11</w:t>
      </w:r>
      <w:r w:rsidR="000E5B60" w:rsidRPr="00950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Инструкции № 191н, а именно, в составе бюджетной отчетности </w:t>
      </w:r>
      <w:r w:rsidR="009500CD" w:rsidRPr="00950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представлен отчет о бюджетных обязательствах </w:t>
      </w:r>
      <w:r w:rsidR="000E5B60" w:rsidRPr="009500CD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0503128</w:t>
      </w:r>
      <w:r w:rsidR="009500CD" w:rsidRPr="009500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5FED" w:rsidRPr="009500CD" w:rsidRDefault="00515FED" w:rsidP="007F193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160F1C" w:rsidRPr="00905040" w:rsidRDefault="00160F1C" w:rsidP="00160F1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ведению бухгалтерского учета и формирования информации, раскрываемой в бухгалтерской (финансовой) отчетности, и ее качественные характеристики утверждены Приказом Минфина России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(далее-Приказ Минфина № 256н), а также п. 152 Инструкции № 191н, ст. 264.5 Бюджетного Кодекса Российской Федерации.</w:t>
      </w:r>
    </w:p>
    <w:p w:rsidR="00CC61E5" w:rsidRDefault="00CC61E5" w:rsidP="00160F1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в текстовой части пояснительной записке ф. 0503160 не раскрыта  причина возникновения остатка денежных средств  на лицевом счете в органе казначейства, что </w:t>
      </w:r>
      <w:r w:rsidRPr="00130B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п.152 Инструкции № 191н и п.2 ст. 264.5 Бюджетного Кодекса Российской Федерации</w:t>
      </w:r>
      <w:r w:rsid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130BAA" w:rsidRPr="00130B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замечание были отражено в</w:t>
      </w:r>
      <w:proofErr w:type="gramEnd"/>
      <w:r w:rsidR="00130BAA" w:rsidRPr="00130B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заключение на годовой отчет за 2019 год</w:t>
      </w:r>
      <w:r w:rsid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130BA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D0138C" w:rsidRPr="00130BA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D0138C" w:rsidRPr="00130BA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</w:t>
      </w:r>
      <w:r w:rsidR="00947C54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Отчете </w:t>
      </w:r>
      <w:r w:rsidR="006C49D9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6C49D9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947C54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C49D9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47C54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разделу «Доходы бюджета» в сумме </w:t>
      </w:r>
      <w:r w:rsid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5 488,9</w:t>
      </w:r>
      <w:r w:rsidR="007B7B20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631B93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Нижнекурятского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47C54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30BAA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DA54C3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47C54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30BAA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47C54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D0138C" w:rsidRPr="00130BA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</w:t>
      </w:r>
      <w:r w:rsidR="00947C54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Отчете </w:t>
      </w:r>
      <w:r w:rsidR="007832A4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7832A4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.05031</w:t>
      </w:r>
      <w:r w:rsidR="00947C54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832A4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«Расходы бюджета» в сумме </w:t>
      </w:r>
      <w:r w:rsidR="00130BAA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5 660,9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</w:t>
      </w:r>
      <w:r w:rsidR="00DA54C3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130BA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D0138C" w:rsidRPr="00905040" w:rsidRDefault="00D0138C" w:rsidP="009050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05040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отсутствием в составе бюджетной отчетности </w:t>
      </w:r>
      <w:r w:rsidR="00D02F7F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</w:t>
      </w:r>
      <w:r w:rsidR="00905040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02F7F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принятых бюджетных обязательствах ф.0503128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5040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представилось возможным сопо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</w:t>
      </w:r>
      <w:r w:rsidR="00905040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показатели с </w:t>
      </w:r>
      <w:r w:rsidR="00D02F7F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  <w:r w:rsidR="00905040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ф.</w:t>
      </w:r>
      <w:r w:rsidR="00D02F7F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8530EB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02F7F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530EB" w:rsidRPr="00130BAA" w:rsidRDefault="008530E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-показатели в Отчете (ф.0503127) </w:t>
      </w:r>
      <w:r w:rsidR="00130BAA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сопоставимы с показателями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</w:t>
      </w:r>
      <w:r w:rsidR="00130BAA"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13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(ф.0503164);</w:t>
      </w:r>
    </w:p>
    <w:p w:rsidR="00E14FAB" w:rsidRPr="0083084B" w:rsidRDefault="008530E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-изменение остатков  средств  в Отчете о движении денежных средств (ф. 0503123)  соответствует аналогичному показателю  в Отчете (ф. 05031</w:t>
      </w:r>
      <w:r w:rsidR="00E14FAB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="00E14FAB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138C" w:rsidRPr="0083084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движении нефинансовых активов (ф. 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аналогичными показателями соответствующих счетов Баланса 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846EC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 расхождений между показателями не установлено; </w:t>
      </w:r>
    </w:p>
    <w:p w:rsidR="00D0138C" w:rsidRPr="0083084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F7DB9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0. Расхождений между данными формами отчётности не выявлено</w:t>
      </w:r>
      <w:r w:rsidR="00E112DA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(дебиторская задолженность и кредиторская задолженность</w:t>
      </w:r>
      <w:r w:rsidR="00A52B27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конец отчетного периода</w:t>
      </w:r>
      <w:r w:rsidR="00E112DA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формам отсутствует)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61B4" w:rsidRPr="0083084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показатель </w:t>
      </w:r>
      <w:r w:rsidR="00852D24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чистое поступление </w:t>
      </w:r>
      <w:r w:rsidR="00B761B4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средств и чистое поступление материальных запасов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Сведениях о движении нефинансовых активов (ф.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2D24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сопоставим 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данными 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 о финансовых результатах (ф.0503121)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61B4" w:rsidRPr="0083084B" w:rsidRDefault="00B761B4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9F3C8B" w:rsidRPr="0083084B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-поступления от других бюджетов в Справке </w:t>
      </w:r>
      <w:r w:rsidR="005642EC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консолидируемым расчетам 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0503125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КОСГУ соответствует аналогичным показателям в Справе 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заключению счетов бюджетного учета отчетного финансового года (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ф.0503110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83084B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-расходы в разрезе кодов по КОСГУ Отчета о финансовых результатах деятельности 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0503121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идентичными показателями Справки по заключению счетов бюджетного учета отчетного финансового года 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0503110</w:t>
      </w:r>
      <w:r w:rsidR="00D02F7F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3B71A1"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71A1" w:rsidRPr="0039524F" w:rsidRDefault="003B71A1" w:rsidP="003B71A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01.01.202</w:t>
      </w:r>
      <w:r w:rsidR="0039524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95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39524F" w:rsidRPr="0039524F">
        <w:rPr>
          <w:rFonts w:ascii="Times New Roman" w:eastAsia="Times New Roman" w:hAnsi="Times New Roman" w:cs="Times New Roman"/>
          <w:sz w:val="28"/>
          <w:szCs w:val="28"/>
          <w:lang w:eastAsia="ar-SA"/>
        </w:rPr>
        <w:t>277 803,55</w:t>
      </w:r>
      <w:r w:rsidRPr="00395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основных средств 3 027 028,35 рублей.</w:t>
      </w:r>
    </w:p>
    <w:p w:rsidR="00905040" w:rsidRDefault="003B71A1" w:rsidP="009050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2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данным годовой отчётности Баланса (форма 0503120) и </w:t>
      </w:r>
      <w:proofErr w:type="gramStart"/>
      <w:r w:rsidRPr="00395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395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0,00 рублей.</w:t>
      </w:r>
    </w:p>
    <w:p w:rsidR="00905040" w:rsidRDefault="00905040" w:rsidP="009050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порядок применения субъектами учета Единого плана счетов бухгалтерского учета и инструкции его применения, утверждены  Приказом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(далее-Инструкция № 157н).</w:t>
      </w:r>
      <w:proofErr w:type="gramEnd"/>
    </w:p>
    <w:p w:rsidR="00360DA8" w:rsidRPr="00DE43A6" w:rsidRDefault="00360DA8" w:rsidP="00905040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</w:t>
      </w:r>
      <w:r w:rsidR="00A82A55" w:rsidRPr="00DE4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требований </w:t>
      </w:r>
      <w:r w:rsidR="00A82A55" w:rsidRPr="00DE43A6">
        <w:rPr>
          <w:rFonts w:ascii="Times New Roman" w:hAnsi="Times New Roman" w:cs="Times New Roman"/>
          <w:sz w:val="28"/>
          <w:szCs w:val="28"/>
        </w:rPr>
        <w:t>Инструкци</w:t>
      </w:r>
      <w:r w:rsidR="00A7293B" w:rsidRPr="00DE43A6">
        <w:rPr>
          <w:rFonts w:ascii="Times New Roman" w:hAnsi="Times New Roman" w:cs="Times New Roman"/>
          <w:sz w:val="28"/>
          <w:szCs w:val="28"/>
        </w:rPr>
        <w:t>и</w:t>
      </w:r>
      <w:r w:rsidR="00A82A55" w:rsidRPr="00DE43A6">
        <w:rPr>
          <w:rFonts w:ascii="Times New Roman" w:hAnsi="Times New Roman" w:cs="Times New Roman"/>
          <w:sz w:val="28"/>
          <w:szCs w:val="28"/>
        </w:rPr>
        <w:t xml:space="preserve"> № 157н, </w:t>
      </w:r>
      <w:r w:rsidR="00A82A55" w:rsidRPr="00DE4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DE43A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</w:t>
      </w:r>
      <w:r w:rsidR="00A82A55" w:rsidRPr="00DE43A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DE4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средств и материальных запасов по </w:t>
      </w:r>
      <w:r w:rsidRPr="00DE43A6">
        <w:rPr>
          <w:rFonts w:ascii="Times New Roman" w:hAnsi="Times New Roman" w:cs="Times New Roman"/>
          <w:sz w:val="28"/>
          <w:szCs w:val="28"/>
        </w:rPr>
        <w:t xml:space="preserve"> счетам,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следующее:</w:t>
      </w:r>
    </w:p>
    <w:p w:rsidR="00DE6E66" w:rsidRPr="00473D67" w:rsidRDefault="000F618F" w:rsidP="009128E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67">
        <w:rPr>
          <w:rFonts w:ascii="Times New Roman" w:hAnsi="Times New Roman" w:cs="Times New Roman"/>
          <w:sz w:val="28"/>
          <w:szCs w:val="28"/>
        </w:rPr>
        <w:t xml:space="preserve">На основании  п. 53 Инструкции № 157н объекты основных средств принимаются к учету согласно требованиям классификации основных средств, которая установлена  </w:t>
      </w:r>
      <w:proofErr w:type="gramStart"/>
      <w:r w:rsidRPr="00473D6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73D67">
        <w:rPr>
          <w:rFonts w:ascii="Times New Roman" w:hAnsi="Times New Roman" w:cs="Times New Roman"/>
          <w:sz w:val="28"/>
          <w:szCs w:val="28"/>
        </w:rPr>
        <w:t xml:space="preserve"> 013-2014 (СНС 2008) «Общероссийский классификатор основных фондов», утвержденным Приказом </w:t>
      </w:r>
      <w:proofErr w:type="spellStart"/>
      <w:r w:rsidRPr="00473D6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473D67">
        <w:rPr>
          <w:rFonts w:ascii="Times New Roman" w:hAnsi="Times New Roman" w:cs="Times New Roman"/>
          <w:sz w:val="28"/>
          <w:szCs w:val="28"/>
        </w:rPr>
        <w:t xml:space="preserve"> от 12.12.2014 № 2018-ст., согласно которому огнетушители</w:t>
      </w:r>
      <w:r w:rsidR="00333AE4">
        <w:rPr>
          <w:rFonts w:ascii="Times New Roman" w:hAnsi="Times New Roman" w:cs="Times New Roman"/>
          <w:sz w:val="28"/>
          <w:szCs w:val="28"/>
        </w:rPr>
        <w:t xml:space="preserve">, трактор, кун, </w:t>
      </w:r>
      <w:r w:rsidR="00190660">
        <w:rPr>
          <w:rFonts w:ascii="Times New Roman" w:hAnsi="Times New Roman" w:cs="Times New Roman"/>
          <w:sz w:val="28"/>
          <w:szCs w:val="28"/>
        </w:rPr>
        <w:t xml:space="preserve"> </w:t>
      </w:r>
      <w:r w:rsidRPr="00473D67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FF4087">
        <w:rPr>
          <w:rFonts w:ascii="Times New Roman" w:hAnsi="Times New Roman" w:cs="Times New Roman"/>
          <w:sz w:val="28"/>
          <w:szCs w:val="28"/>
        </w:rPr>
        <w:t xml:space="preserve">группе основных средств </w:t>
      </w:r>
      <w:r w:rsidRPr="00473D67">
        <w:rPr>
          <w:rFonts w:ascii="Times New Roman" w:hAnsi="Times New Roman" w:cs="Times New Roman"/>
          <w:sz w:val="28"/>
          <w:szCs w:val="28"/>
        </w:rPr>
        <w:t>«Машин</w:t>
      </w:r>
      <w:r w:rsidR="006A666F">
        <w:rPr>
          <w:rFonts w:ascii="Times New Roman" w:hAnsi="Times New Roman" w:cs="Times New Roman"/>
          <w:sz w:val="28"/>
          <w:szCs w:val="28"/>
        </w:rPr>
        <w:t>ы</w:t>
      </w:r>
      <w:r w:rsidRPr="00473D67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 w:rsidR="006A666F">
        <w:rPr>
          <w:rFonts w:ascii="Times New Roman" w:hAnsi="Times New Roman" w:cs="Times New Roman"/>
          <w:sz w:val="28"/>
          <w:szCs w:val="28"/>
        </w:rPr>
        <w:t>е</w:t>
      </w:r>
      <w:r w:rsidRPr="00473D67">
        <w:rPr>
          <w:rFonts w:ascii="Times New Roman" w:hAnsi="Times New Roman" w:cs="Times New Roman"/>
          <w:sz w:val="28"/>
          <w:szCs w:val="28"/>
        </w:rPr>
        <w:t>, не включенны</w:t>
      </w:r>
      <w:r w:rsidR="006A666F">
        <w:rPr>
          <w:rFonts w:ascii="Times New Roman" w:hAnsi="Times New Roman" w:cs="Times New Roman"/>
          <w:sz w:val="28"/>
          <w:szCs w:val="28"/>
        </w:rPr>
        <w:t>е</w:t>
      </w:r>
      <w:r w:rsidRPr="00473D67">
        <w:rPr>
          <w:rFonts w:ascii="Times New Roman" w:hAnsi="Times New Roman" w:cs="Times New Roman"/>
          <w:sz w:val="28"/>
          <w:szCs w:val="28"/>
        </w:rPr>
        <w:t xml:space="preserve"> в другие группировки»</w:t>
      </w:r>
      <w:r w:rsidR="006A500D">
        <w:rPr>
          <w:rFonts w:ascii="Times New Roman" w:hAnsi="Times New Roman" w:cs="Times New Roman"/>
          <w:sz w:val="28"/>
          <w:szCs w:val="28"/>
        </w:rPr>
        <w:t>;</w:t>
      </w:r>
      <w:r w:rsidR="00473D67" w:rsidRPr="00473D67">
        <w:rPr>
          <w:rFonts w:ascii="Times New Roman" w:hAnsi="Times New Roman" w:cs="Times New Roman"/>
        </w:rPr>
        <w:t xml:space="preserve"> </w:t>
      </w:r>
      <w:r w:rsidR="00473D67" w:rsidRPr="00473D67">
        <w:rPr>
          <w:rFonts w:ascii="Times New Roman" w:hAnsi="Times New Roman" w:cs="Times New Roman"/>
          <w:sz w:val="28"/>
          <w:szCs w:val="28"/>
        </w:rPr>
        <w:t>пожарно-охранная сигнализация</w:t>
      </w:r>
      <w:r w:rsidR="003A0836">
        <w:rPr>
          <w:rFonts w:ascii="Times New Roman" w:hAnsi="Times New Roman" w:cs="Times New Roman"/>
          <w:sz w:val="28"/>
          <w:szCs w:val="28"/>
        </w:rPr>
        <w:t>,</w:t>
      </w:r>
      <w:r w:rsidR="00473D67" w:rsidRPr="00473D67">
        <w:rPr>
          <w:rFonts w:ascii="Times New Roman" w:hAnsi="Times New Roman" w:cs="Times New Roman"/>
          <w:sz w:val="28"/>
          <w:szCs w:val="28"/>
        </w:rPr>
        <w:t xml:space="preserve"> система оповещения людей на случай пожара относятся к</w:t>
      </w:r>
      <w:r w:rsidR="00FF4087">
        <w:rPr>
          <w:rFonts w:ascii="Times New Roman" w:hAnsi="Times New Roman" w:cs="Times New Roman"/>
          <w:sz w:val="28"/>
          <w:szCs w:val="28"/>
        </w:rPr>
        <w:t xml:space="preserve"> группе основных средств</w:t>
      </w:r>
      <w:r w:rsidR="00473D67" w:rsidRPr="00473D67">
        <w:rPr>
          <w:rFonts w:ascii="Times New Roman" w:hAnsi="Times New Roman" w:cs="Times New Roman"/>
          <w:sz w:val="28"/>
          <w:szCs w:val="28"/>
        </w:rPr>
        <w:t xml:space="preserve"> «Оборудование коммуникационное»</w:t>
      </w:r>
      <w:r w:rsidR="00473D67">
        <w:rPr>
          <w:rFonts w:ascii="Times New Roman" w:hAnsi="Times New Roman" w:cs="Times New Roman"/>
          <w:sz w:val="28"/>
          <w:szCs w:val="28"/>
        </w:rPr>
        <w:t>.</w:t>
      </w:r>
    </w:p>
    <w:p w:rsidR="00AF7FBE" w:rsidRDefault="000F618F" w:rsidP="00473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D67">
        <w:rPr>
          <w:rFonts w:ascii="Times New Roman" w:hAnsi="Times New Roman" w:cs="Times New Roman"/>
          <w:sz w:val="28"/>
          <w:szCs w:val="28"/>
        </w:rPr>
        <w:t xml:space="preserve">В </w:t>
      </w:r>
      <w:r w:rsidR="00FF4087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473D67">
        <w:rPr>
          <w:rFonts w:ascii="Times New Roman" w:hAnsi="Times New Roman" w:cs="Times New Roman"/>
          <w:sz w:val="28"/>
          <w:szCs w:val="28"/>
        </w:rPr>
        <w:t xml:space="preserve"> п. 53 Инструкции № 157н  субъектом отчетности </w:t>
      </w:r>
      <w:r w:rsidR="00333AE4" w:rsidRPr="00473D67">
        <w:rPr>
          <w:rFonts w:ascii="Times New Roman" w:hAnsi="Times New Roman" w:cs="Times New Roman"/>
          <w:sz w:val="28"/>
          <w:szCs w:val="28"/>
        </w:rPr>
        <w:t>на счете 0.101.36 «Инвентарь производственный и хозяйственный»</w:t>
      </w:r>
      <w:r w:rsidR="00333AE4">
        <w:rPr>
          <w:rFonts w:ascii="Times New Roman" w:hAnsi="Times New Roman" w:cs="Times New Roman"/>
          <w:sz w:val="28"/>
          <w:szCs w:val="28"/>
        </w:rPr>
        <w:t xml:space="preserve"> учтены </w:t>
      </w:r>
      <w:r w:rsidRPr="00473D67">
        <w:rPr>
          <w:rFonts w:ascii="Times New Roman" w:hAnsi="Times New Roman" w:cs="Times New Roman"/>
          <w:sz w:val="28"/>
          <w:szCs w:val="28"/>
        </w:rPr>
        <w:t>огнетушители</w:t>
      </w:r>
      <w:r w:rsidR="00473D67" w:rsidRPr="00473D67">
        <w:rPr>
          <w:rFonts w:ascii="Times New Roman" w:hAnsi="Times New Roman" w:cs="Times New Roman"/>
          <w:sz w:val="28"/>
          <w:szCs w:val="28"/>
        </w:rPr>
        <w:t>,</w:t>
      </w:r>
      <w:r w:rsidRPr="00473D67">
        <w:rPr>
          <w:rFonts w:ascii="Times New Roman" w:hAnsi="Times New Roman" w:cs="Times New Roman"/>
          <w:sz w:val="28"/>
          <w:szCs w:val="28"/>
        </w:rPr>
        <w:t xml:space="preserve"> </w:t>
      </w:r>
      <w:r w:rsidR="00473D67" w:rsidRPr="00473D67">
        <w:rPr>
          <w:rFonts w:ascii="Times New Roman" w:hAnsi="Times New Roman" w:cs="Times New Roman"/>
          <w:sz w:val="28"/>
          <w:szCs w:val="28"/>
        </w:rPr>
        <w:t>пожарно-охранная сигнализация и система оповещения людей на случай пожара</w:t>
      </w:r>
      <w:r w:rsidR="00333AE4">
        <w:rPr>
          <w:rFonts w:ascii="Times New Roman" w:hAnsi="Times New Roman" w:cs="Times New Roman"/>
          <w:sz w:val="28"/>
          <w:szCs w:val="28"/>
        </w:rPr>
        <w:t xml:space="preserve">, </w:t>
      </w:r>
      <w:r w:rsidR="006A666F">
        <w:rPr>
          <w:rFonts w:ascii="Times New Roman" w:hAnsi="Times New Roman" w:cs="Times New Roman"/>
          <w:sz w:val="28"/>
          <w:szCs w:val="28"/>
        </w:rPr>
        <w:t>в количестве 3 ед. на сумму 72 157,05 рублей</w:t>
      </w:r>
      <w:r w:rsidR="00C963B1">
        <w:rPr>
          <w:rFonts w:ascii="Times New Roman" w:hAnsi="Times New Roman" w:cs="Times New Roman"/>
          <w:sz w:val="28"/>
          <w:szCs w:val="28"/>
        </w:rPr>
        <w:t>,</w:t>
      </w:r>
      <w:r w:rsidR="00333AE4">
        <w:rPr>
          <w:rFonts w:ascii="Times New Roman" w:hAnsi="Times New Roman" w:cs="Times New Roman"/>
          <w:sz w:val="28"/>
          <w:szCs w:val="28"/>
        </w:rPr>
        <w:t xml:space="preserve"> на счете 0.101.35 </w:t>
      </w:r>
      <w:r w:rsidR="003A0836">
        <w:rPr>
          <w:rFonts w:ascii="Times New Roman" w:hAnsi="Times New Roman" w:cs="Times New Roman"/>
          <w:sz w:val="28"/>
          <w:szCs w:val="28"/>
        </w:rPr>
        <w:t>«</w:t>
      </w:r>
      <w:r w:rsidR="003A0836" w:rsidRPr="003A0836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3A0836">
        <w:rPr>
          <w:rFonts w:ascii="Times New Roman" w:hAnsi="Times New Roman" w:cs="Times New Roman"/>
          <w:sz w:val="28"/>
          <w:szCs w:val="28"/>
        </w:rPr>
        <w:t xml:space="preserve">» </w:t>
      </w:r>
      <w:r w:rsidR="00333AE4">
        <w:rPr>
          <w:rFonts w:ascii="Times New Roman" w:hAnsi="Times New Roman" w:cs="Times New Roman"/>
          <w:sz w:val="28"/>
          <w:szCs w:val="28"/>
        </w:rPr>
        <w:t xml:space="preserve">учтены  трактор 1 ед. на сумму 746 181,79 рублей, кун 1 ед. на сумму 18 045,71 рублей, </w:t>
      </w:r>
      <w:r w:rsidR="00473D67" w:rsidRPr="00473D67">
        <w:rPr>
          <w:rFonts w:ascii="Times New Roman" w:hAnsi="Times New Roman" w:cs="Times New Roman"/>
          <w:sz w:val="28"/>
          <w:szCs w:val="28"/>
        </w:rPr>
        <w:t xml:space="preserve"> вместо счета 0.101.34</w:t>
      </w:r>
      <w:proofErr w:type="gramEnd"/>
      <w:r w:rsidR="00473D67" w:rsidRPr="00473D67">
        <w:rPr>
          <w:rFonts w:ascii="Times New Roman" w:hAnsi="Times New Roman" w:cs="Times New Roman"/>
          <w:sz w:val="28"/>
          <w:szCs w:val="28"/>
        </w:rPr>
        <w:t xml:space="preserve"> «Машины и оборудовани</w:t>
      </w:r>
      <w:r w:rsidR="006A666F">
        <w:rPr>
          <w:rFonts w:ascii="Times New Roman" w:hAnsi="Times New Roman" w:cs="Times New Roman"/>
          <w:sz w:val="28"/>
          <w:szCs w:val="28"/>
        </w:rPr>
        <w:t>е</w:t>
      </w:r>
      <w:r w:rsidR="00473D67" w:rsidRPr="00473D67">
        <w:rPr>
          <w:rFonts w:ascii="Times New Roman" w:hAnsi="Times New Roman" w:cs="Times New Roman"/>
          <w:sz w:val="28"/>
          <w:szCs w:val="28"/>
        </w:rPr>
        <w:t>»</w:t>
      </w:r>
      <w:r w:rsidR="00473D67">
        <w:rPr>
          <w:rFonts w:ascii="Times New Roman" w:hAnsi="Times New Roman" w:cs="Times New Roman"/>
          <w:sz w:val="28"/>
          <w:szCs w:val="28"/>
        </w:rPr>
        <w:t>.</w:t>
      </w:r>
    </w:p>
    <w:p w:rsidR="00473D67" w:rsidRDefault="00AF7FBE" w:rsidP="00473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464F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п. 50, п.53 и п.373 Инструкции </w:t>
      </w:r>
      <w:r w:rsidR="00B946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157н </w:t>
      </w:r>
      <w:r w:rsidR="00B9464F">
        <w:rPr>
          <w:rFonts w:ascii="Times New Roman" w:hAnsi="Times New Roman" w:cs="Times New Roman"/>
          <w:sz w:val="28"/>
          <w:szCs w:val="28"/>
        </w:rPr>
        <w:t xml:space="preserve"> н</w:t>
      </w:r>
      <w:r w:rsidR="006A666F">
        <w:rPr>
          <w:rFonts w:ascii="Times New Roman" w:hAnsi="Times New Roman" w:cs="Times New Roman"/>
          <w:sz w:val="28"/>
          <w:szCs w:val="28"/>
        </w:rPr>
        <w:t xml:space="preserve">а счете  0.105.36 «Прочие материальные запасы» числится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66F" w:rsidRPr="006A666F">
        <w:rPr>
          <w:rFonts w:ascii="Times New Roman" w:hAnsi="Times New Roman" w:cs="Times New Roman"/>
          <w:sz w:val="28"/>
          <w:szCs w:val="28"/>
        </w:rPr>
        <w:t>борудования для системы звуковой трансляции и оповещения о пожаре</w:t>
      </w:r>
      <w:r w:rsidR="006A666F">
        <w:rPr>
          <w:rFonts w:ascii="Times New Roman" w:hAnsi="Times New Roman" w:cs="Times New Roman"/>
          <w:sz w:val="28"/>
          <w:szCs w:val="28"/>
        </w:rPr>
        <w:t xml:space="preserve"> </w:t>
      </w:r>
      <w:r w:rsidR="00C963B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A666F">
        <w:rPr>
          <w:rFonts w:ascii="Times New Roman" w:hAnsi="Times New Roman" w:cs="Times New Roman"/>
          <w:sz w:val="28"/>
          <w:szCs w:val="28"/>
        </w:rPr>
        <w:t>1 ед. на сумму   31 653,00 рублей</w:t>
      </w:r>
      <w:r>
        <w:rPr>
          <w:rFonts w:ascii="Times New Roman" w:hAnsi="Times New Roman" w:cs="Times New Roman"/>
          <w:sz w:val="28"/>
          <w:szCs w:val="28"/>
        </w:rPr>
        <w:t>, вместо счета 0.101.34</w:t>
      </w:r>
      <w:r w:rsidR="00C963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Машины и оборудование»</w:t>
      </w:r>
      <w:r w:rsidR="00B9464F">
        <w:rPr>
          <w:rFonts w:ascii="Times New Roman" w:hAnsi="Times New Roman" w:cs="Times New Roman"/>
          <w:sz w:val="28"/>
          <w:szCs w:val="28"/>
        </w:rPr>
        <w:t xml:space="preserve"> и  огнетушители в количестве 8 ед. на сумму 15 112,99 рублей, вместо </w:t>
      </w:r>
      <w:proofErr w:type="spellStart"/>
      <w:r w:rsidR="00B9464F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="00B9464F">
        <w:rPr>
          <w:rFonts w:ascii="Times New Roman" w:hAnsi="Times New Roman" w:cs="Times New Roman"/>
          <w:sz w:val="28"/>
          <w:szCs w:val="28"/>
        </w:rPr>
        <w:t xml:space="preserve"> счета 21 «Основные средства в</w:t>
      </w:r>
      <w:proofErr w:type="gramEnd"/>
      <w:r w:rsidR="00B94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64F">
        <w:rPr>
          <w:rFonts w:ascii="Times New Roman" w:hAnsi="Times New Roman" w:cs="Times New Roman"/>
          <w:sz w:val="28"/>
          <w:szCs w:val="28"/>
        </w:rPr>
        <w:t>эксплуатации»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6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4087" w:rsidRDefault="00FF4087" w:rsidP="00FF4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п.117</w:t>
      </w:r>
      <w:r w:rsidR="006A666F">
        <w:rPr>
          <w:rFonts w:ascii="Times New Roman" w:hAnsi="Times New Roman" w:cs="Times New Roman"/>
          <w:sz w:val="28"/>
          <w:szCs w:val="28"/>
        </w:rPr>
        <w:t xml:space="preserve"> и п.118</w:t>
      </w:r>
      <w:r>
        <w:rPr>
          <w:rFonts w:ascii="Times New Roman" w:hAnsi="Times New Roman" w:cs="Times New Roman"/>
          <w:sz w:val="28"/>
          <w:szCs w:val="28"/>
        </w:rPr>
        <w:t xml:space="preserve"> Инструкции № 157н объекты материальных запасов учитываются на счете, содержащем соответствующий аналитический код группы синтетического счета и соответствующий аналитический код вида син</w:t>
      </w:r>
      <w:r w:rsidR="006A666F">
        <w:rPr>
          <w:rFonts w:ascii="Times New Roman" w:hAnsi="Times New Roman" w:cs="Times New Roman"/>
          <w:sz w:val="28"/>
          <w:szCs w:val="28"/>
        </w:rPr>
        <w:t>тетического счета объекта учета.</w:t>
      </w:r>
    </w:p>
    <w:p w:rsidR="0087598C" w:rsidRDefault="00FF4087" w:rsidP="00473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3632FD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п. 117, п.118 Инструкции № 157н субъектом отчетности на счете </w:t>
      </w:r>
      <w:r w:rsidRPr="0087598C">
        <w:rPr>
          <w:rFonts w:ascii="Times New Roman" w:hAnsi="Times New Roman" w:cs="Times New Roman"/>
          <w:sz w:val="28"/>
          <w:szCs w:val="28"/>
        </w:rPr>
        <w:t xml:space="preserve">0.101.36 </w:t>
      </w:r>
      <w:r w:rsidR="003632FD">
        <w:rPr>
          <w:rFonts w:ascii="Times New Roman" w:hAnsi="Times New Roman" w:cs="Times New Roman"/>
          <w:sz w:val="28"/>
          <w:szCs w:val="28"/>
        </w:rPr>
        <w:t>«</w:t>
      </w:r>
      <w:r w:rsidRPr="00FF4087">
        <w:rPr>
          <w:rFonts w:ascii="Times New Roman" w:hAnsi="Times New Roman" w:cs="Times New Roman"/>
          <w:sz w:val="28"/>
          <w:szCs w:val="28"/>
        </w:rPr>
        <w:t>Инвентарь производственный</w:t>
      </w:r>
      <w:r w:rsidR="003632FD">
        <w:rPr>
          <w:rFonts w:ascii="Times New Roman" w:hAnsi="Times New Roman" w:cs="Times New Roman"/>
          <w:sz w:val="28"/>
          <w:szCs w:val="28"/>
        </w:rPr>
        <w:t xml:space="preserve"> и хозяйственный» числится с</w:t>
      </w:r>
      <w:r w:rsidRPr="00FF4087">
        <w:rPr>
          <w:rFonts w:ascii="Times New Roman" w:hAnsi="Times New Roman" w:cs="Times New Roman"/>
          <w:sz w:val="28"/>
          <w:szCs w:val="28"/>
        </w:rPr>
        <w:t>пециальная и боевая одежда для пожарных добровольцев</w:t>
      </w:r>
      <w:r w:rsidR="003632FD">
        <w:rPr>
          <w:rFonts w:ascii="Times New Roman" w:hAnsi="Times New Roman" w:cs="Times New Roman"/>
          <w:sz w:val="28"/>
          <w:szCs w:val="28"/>
        </w:rPr>
        <w:t xml:space="preserve"> в количестве 4 ед. на сумму 21 920,00 рублей</w:t>
      </w:r>
      <w:r w:rsidR="006A666F">
        <w:rPr>
          <w:rFonts w:ascii="Times New Roman" w:hAnsi="Times New Roman" w:cs="Times New Roman"/>
          <w:sz w:val="28"/>
          <w:szCs w:val="28"/>
        </w:rPr>
        <w:t>,</w:t>
      </w:r>
      <w:r w:rsidR="003632FD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87598C">
        <w:rPr>
          <w:rFonts w:ascii="Times New Roman" w:hAnsi="Times New Roman" w:cs="Times New Roman"/>
          <w:sz w:val="28"/>
          <w:szCs w:val="28"/>
        </w:rPr>
        <w:t>с</w:t>
      </w:r>
      <w:r w:rsidR="003632FD">
        <w:rPr>
          <w:rFonts w:ascii="Times New Roman" w:hAnsi="Times New Roman" w:cs="Times New Roman"/>
          <w:sz w:val="28"/>
          <w:szCs w:val="28"/>
        </w:rPr>
        <w:t>чета 0.105.3</w:t>
      </w:r>
      <w:r w:rsidR="0087598C">
        <w:rPr>
          <w:rFonts w:ascii="Times New Roman" w:hAnsi="Times New Roman" w:cs="Times New Roman"/>
          <w:sz w:val="28"/>
          <w:szCs w:val="28"/>
        </w:rPr>
        <w:t>5</w:t>
      </w:r>
      <w:r w:rsidR="003632FD">
        <w:rPr>
          <w:rFonts w:ascii="Times New Roman" w:hAnsi="Times New Roman" w:cs="Times New Roman"/>
          <w:sz w:val="28"/>
          <w:szCs w:val="28"/>
        </w:rPr>
        <w:t xml:space="preserve"> «Мягкий инвентарь»</w:t>
      </w:r>
      <w:r w:rsidR="00851057">
        <w:rPr>
          <w:rFonts w:ascii="Times New Roman" w:hAnsi="Times New Roman" w:cs="Times New Roman"/>
          <w:sz w:val="28"/>
          <w:szCs w:val="28"/>
        </w:rPr>
        <w:t>;</w:t>
      </w:r>
      <w:r w:rsidR="0087598C">
        <w:rPr>
          <w:rFonts w:ascii="Times New Roman" w:hAnsi="Times New Roman" w:cs="Times New Roman"/>
          <w:sz w:val="28"/>
          <w:szCs w:val="28"/>
        </w:rPr>
        <w:t xml:space="preserve"> котел отопительный 1 ед. на сумму 15 600,00 рублей, вместо счета 0.105.34 «Строительные материалы»</w:t>
      </w:r>
      <w:r w:rsidR="00530B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087" w:rsidRDefault="0087598C" w:rsidP="00473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счете 0.105.36 </w:t>
      </w:r>
      <w:r w:rsidR="00530B91">
        <w:rPr>
          <w:rFonts w:ascii="Times New Roman" w:hAnsi="Times New Roman" w:cs="Times New Roman"/>
          <w:sz w:val="28"/>
          <w:szCs w:val="28"/>
        </w:rPr>
        <w:t>«</w:t>
      </w:r>
      <w:r w:rsidR="00530B91" w:rsidRPr="00530B91">
        <w:rPr>
          <w:rFonts w:ascii="Times New Roman" w:hAnsi="Times New Roman" w:cs="Times New Roman"/>
          <w:sz w:val="28"/>
          <w:szCs w:val="28"/>
        </w:rPr>
        <w:t>Прочие материальные запасы</w:t>
      </w:r>
      <w:r w:rsidR="00530B91">
        <w:rPr>
          <w:rFonts w:ascii="Times New Roman" w:hAnsi="Times New Roman" w:cs="Times New Roman"/>
          <w:sz w:val="28"/>
          <w:szCs w:val="28"/>
        </w:rPr>
        <w:t xml:space="preserve">» </w:t>
      </w:r>
      <w:r w:rsidRPr="0087598C">
        <w:rPr>
          <w:rFonts w:ascii="Times New Roman" w:hAnsi="Times New Roman" w:cs="Times New Roman"/>
          <w:b/>
          <w:sz w:val="28"/>
          <w:szCs w:val="28"/>
        </w:rPr>
        <w:t>необоснованно</w:t>
      </w:r>
      <w:r>
        <w:rPr>
          <w:rFonts w:ascii="Times New Roman" w:hAnsi="Times New Roman" w:cs="Times New Roman"/>
          <w:sz w:val="28"/>
          <w:szCs w:val="28"/>
        </w:rPr>
        <w:t xml:space="preserve"> числится</w:t>
      </w:r>
      <w:r w:rsidR="00463D0E">
        <w:rPr>
          <w:rFonts w:ascii="Times New Roman" w:hAnsi="Times New Roman" w:cs="Times New Roman"/>
          <w:sz w:val="28"/>
          <w:szCs w:val="28"/>
        </w:rPr>
        <w:t xml:space="preserve"> котел отопительны</w:t>
      </w:r>
      <w:r w:rsidR="00851057">
        <w:rPr>
          <w:rFonts w:ascii="Times New Roman" w:hAnsi="Times New Roman" w:cs="Times New Roman"/>
          <w:sz w:val="28"/>
          <w:szCs w:val="28"/>
        </w:rPr>
        <w:t>й</w:t>
      </w:r>
      <w:r w:rsidR="00463D0E">
        <w:rPr>
          <w:rFonts w:ascii="Times New Roman" w:hAnsi="Times New Roman" w:cs="Times New Roman"/>
          <w:sz w:val="28"/>
          <w:szCs w:val="28"/>
        </w:rPr>
        <w:t xml:space="preserve"> в количестве 1 ед. на сумму 36 000,00 рублей</w:t>
      </w:r>
      <w:r w:rsidR="00851057">
        <w:rPr>
          <w:rFonts w:ascii="Times New Roman" w:hAnsi="Times New Roman" w:cs="Times New Roman"/>
          <w:sz w:val="28"/>
          <w:szCs w:val="28"/>
        </w:rPr>
        <w:t>,</w:t>
      </w:r>
      <w:r w:rsidR="00463D0E">
        <w:rPr>
          <w:rFonts w:ascii="Times New Roman" w:hAnsi="Times New Roman" w:cs="Times New Roman"/>
          <w:sz w:val="28"/>
          <w:szCs w:val="28"/>
        </w:rPr>
        <w:t xml:space="preserve"> бак отопления  в количестве 2 ед. на сумму 58 000,00рублей</w:t>
      </w:r>
      <w:r w:rsidR="00851057">
        <w:rPr>
          <w:rFonts w:ascii="Times New Roman" w:hAnsi="Times New Roman" w:cs="Times New Roman"/>
          <w:sz w:val="28"/>
          <w:szCs w:val="28"/>
        </w:rPr>
        <w:t>, труба металлическая 1 ед. на сумму 2 520,00 рублей</w:t>
      </w:r>
      <w:r w:rsidR="00463D0E">
        <w:rPr>
          <w:rFonts w:ascii="Times New Roman" w:hAnsi="Times New Roman" w:cs="Times New Roman"/>
          <w:sz w:val="28"/>
          <w:szCs w:val="28"/>
        </w:rPr>
        <w:t>, вместо счета 0.105.34 «Строительные материалы».</w:t>
      </w:r>
    </w:p>
    <w:p w:rsidR="00AB4289" w:rsidRDefault="00530B91" w:rsidP="00AB4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4289">
        <w:rPr>
          <w:rFonts w:ascii="Times New Roman" w:hAnsi="Times New Roman" w:cs="Times New Roman"/>
          <w:sz w:val="28"/>
          <w:szCs w:val="28"/>
        </w:rPr>
        <w:t>а счете 0.105.36 «Прочие  материальные запасы</w:t>
      </w:r>
      <w:r w:rsidR="006A666F">
        <w:rPr>
          <w:rFonts w:ascii="Times New Roman" w:hAnsi="Times New Roman" w:cs="Times New Roman"/>
          <w:sz w:val="28"/>
          <w:szCs w:val="28"/>
        </w:rPr>
        <w:t>» числятся уголь, дрова на сумму 12 727,86 рублей, вместо счета 0.105.33 «Горюче-смазочные материалы».</w:t>
      </w:r>
    </w:p>
    <w:p w:rsidR="000F618F" w:rsidRPr="00B9464F" w:rsidRDefault="00521B2B" w:rsidP="00DE43A6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64F">
        <w:rPr>
          <w:rFonts w:ascii="Times New Roman" w:hAnsi="Times New Roman" w:cs="Times New Roman"/>
          <w:sz w:val="28"/>
          <w:szCs w:val="28"/>
        </w:rPr>
        <w:t xml:space="preserve">Согласно п. 7 </w:t>
      </w:r>
      <w:r w:rsidR="00DE43A6">
        <w:rPr>
          <w:rFonts w:ascii="Times New Roman" w:hAnsi="Times New Roman" w:cs="Times New Roman"/>
          <w:sz w:val="28"/>
          <w:szCs w:val="28"/>
        </w:rPr>
        <w:t>Ф</w:t>
      </w:r>
      <w:r w:rsidR="00DE43A6" w:rsidRPr="00DE43A6">
        <w:rPr>
          <w:rFonts w:ascii="Times New Roman" w:hAnsi="Times New Roman" w:cs="Times New Roman"/>
          <w:sz w:val="28"/>
          <w:szCs w:val="28"/>
        </w:rPr>
        <w:t>едеральн</w:t>
      </w:r>
      <w:r w:rsidR="00DE43A6">
        <w:rPr>
          <w:rFonts w:ascii="Times New Roman" w:hAnsi="Times New Roman" w:cs="Times New Roman"/>
          <w:sz w:val="28"/>
          <w:szCs w:val="28"/>
        </w:rPr>
        <w:t>ого</w:t>
      </w:r>
      <w:r w:rsidR="00DE43A6" w:rsidRPr="00DE43A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E43A6">
        <w:rPr>
          <w:rFonts w:ascii="Times New Roman" w:hAnsi="Times New Roman" w:cs="Times New Roman"/>
          <w:sz w:val="28"/>
          <w:szCs w:val="28"/>
        </w:rPr>
        <w:t>а</w:t>
      </w:r>
      <w:r w:rsidR="00DE43A6" w:rsidRPr="00DE43A6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"Основные средства"</w:t>
      </w:r>
      <w:r w:rsidR="00DE43A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B9464F">
        <w:rPr>
          <w:rFonts w:ascii="Times New Roman" w:hAnsi="Times New Roman" w:cs="Times New Roman"/>
          <w:sz w:val="28"/>
          <w:szCs w:val="28"/>
        </w:rPr>
        <w:t>Приказ</w:t>
      </w:r>
      <w:r w:rsidR="00DE43A6">
        <w:rPr>
          <w:rFonts w:ascii="Times New Roman" w:hAnsi="Times New Roman" w:cs="Times New Roman"/>
          <w:sz w:val="28"/>
          <w:szCs w:val="28"/>
        </w:rPr>
        <w:t>ом</w:t>
      </w:r>
      <w:r w:rsidRPr="00B9464F">
        <w:rPr>
          <w:rFonts w:ascii="Times New Roman" w:hAnsi="Times New Roman" w:cs="Times New Roman"/>
          <w:sz w:val="28"/>
          <w:szCs w:val="28"/>
        </w:rPr>
        <w:t xml:space="preserve"> Минфина  N 257н</w:t>
      </w:r>
      <w:r w:rsidR="00DE43A6" w:rsidRPr="00DE43A6">
        <w:rPr>
          <w:rFonts w:ascii="Times New Roman" w:hAnsi="Times New Roman" w:cs="Times New Roman"/>
          <w:sz w:val="28"/>
          <w:szCs w:val="28"/>
        </w:rPr>
        <w:t xml:space="preserve"> </w:t>
      </w:r>
      <w:r w:rsidR="00DE43A6">
        <w:rPr>
          <w:rFonts w:ascii="Times New Roman" w:hAnsi="Times New Roman" w:cs="Times New Roman"/>
          <w:sz w:val="28"/>
          <w:szCs w:val="28"/>
        </w:rPr>
        <w:t xml:space="preserve"> (далее-Приказ Минфина России № 257н)</w:t>
      </w:r>
      <w:r w:rsidRPr="00B9464F">
        <w:rPr>
          <w:rFonts w:ascii="Times New Roman" w:hAnsi="Times New Roman" w:cs="Times New Roman"/>
          <w:sz w:val="28"/>
          <w:szCs w:val="28"/>
        </w:rPr>
        <w:t xml:space="preserve"> основными средствами являются материальные ценности независимо от их стоимости со сроком полезного использования более 12 месяцев (если иное не предусмотрено настоящим Стандартом, иными нормативными правовыми актами, регулирующими ведение бухгалтерского учета и составление бухгалтерской (финансовой) отчетности), предназначенные для неоднократного</w:t>
      </w:r>
      <w:proofErr w:type="gramEnd"/>
      <w:r w:rsidRPr="00B9464F">
        <w:rPr>
          <w:rFonts w:ascii="Times New Roman" w:hAnsi="Times New Roman" w:cs="Times New Roman"/>
          <w:sz w:val="28"/>
          <w:szCs w:val="28"/>
        </w:rPr>
        <w:t xml:space="preserve"> или постоянного использования субъектом учета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им государственных (муниципальных) полномочий (функций), осуществления деятельности по выполнению работ, оказанию услуг либо для управленческих нужд субъекта учета.</w:t>
      </w:r>
    </w:p>
    <w:p w:rsidR="00B9464F" w:rsidRPr="00463D0E" w:rsidRDefault="0097656D" w:rsidP="0094255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D0E">
        <w:rPr>
          <w:rFonts w:ascii="Times New Roman" w:hAnsi="Times New Roman" w:cs="Times New Roman"/>
          <w:sz w:val="28"/>
          <w:szCs w:val="28"/>
        </w:rPr>
        <w:t>С</w:t>
      </w:r>
      <w:r w:rsidR="00521B2B" w:rsidRPr="00463D0E">
        <w:rPr>
          <w:rFonts w:ascii="Times New Roman" w:hAnsi="Times New Roman" w:cs="Times New Roman"/>
          <w:sz w:val="28"/>
          <w:szCs w:val="28"/>
        </w:rPr>
        <w:t>убъектом отчетности</w:t>
      </w:r>
      <w:r w:rsidRPr="00463D0E">
        <w:rPr>
          <w:rFonts w:ascii="Times New Roman" w:hAnsi="Times New Roman" w:cs="Times New Roman"/>
          <w:sz w:val="28"/>
          <w:szCs w:val="28"/>
        </w:rPr>
        <w:t xml:space="preserve"> </w:t>
      </w:r>
      <w:r w:rsidRPr="00463D0E">
        <w:rPr>
          <w:rFonts w:ascii="Times New Roman" w:hAnsi="Times New Roman" w:cs="Times New Roman"/>
          <w:b/>
          <w:sz w:val="28"/>
          <w:szCs w:val="28"/>
        </w:rPr>
        <w:t>необоснованно</w:t>
      </w:r>
      <w:r w:rsidR="00521B2B" w:rsidRPr="00463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B2B" w:rsidRPr="00463D0E">
        <w:rPr>
          <w:rFonts w:ascii="Times New Roman" w:hAnsi="Times New Roman" w:cs="Times New Roman"/>
          <w:sz w:val="28"/>
          <w:szCs w:val="28"/>
        </w:rPr>
        <w:t>на счете 0.105.</w:t>
      </w:r>
      <w:r w:rsidR="00B9464F" w:rsidRPr="00463D0E">
        <w:rPr>
          <w:rFonts w:ascii="Times New Roman" w:hAnsi="Times New Roman" w:cs="Times New Roman"/>
          <w:sz w:val="28"/>
          <w:szCs w:val="28"/>
        </w:rPr>
        <w:t>36</w:t>
      </w:r>
      <w:r w:rsidR="00521B2B" w:rsidRPr="00463D0E">
        <w:rPr>
          <w:rFonts w:ascii="Times New Roman" w:hAnsi="Times New Roman" w:cs="Times New Roman"/>
          <w:sz w:val="28"/>
          <w:szCs w:val="28"/>
        </w:rPr>
        <w:t xml:space="preserve"> «</w:t>
      </w:r>
      <w:r w:rsidR="00B9464F" w:rsidRPr="00463D0E">
        <w:rPr>
          <w:rFonts w:ascii="Times New Roman" w:hAnsi="Times New Roman" w:cs="Times New Roman"/>
          <w:sz w:val="28"/>
          <w:szCs w:val="28"/>
        </w:rPr>
        <w:t xml:space="preserve">Прочие материальные запасы» </w:t>
      </w:r>
      <w:r w:rsidR="00521B2B" w:rsidRPr="00463D0E">
        <w:rPr>
          <w:rFonts w:ascii="Times New Roman" w:hAnsi="Times New Roman" w:cs="Times New Roman"/>
          <w:sz w:val="28"/>
          <w:szCs w:val="28"/>
        </w:rPr>
        <w:t xml:space="preserve"> числятся объекты со сроком использования более 12 месяцев</w:t>
      </w:r>
      <w:r w:rsidRPr="00463D0E">
        <w:rPr>
          <w:rFonts w:ascii="Times New Roman" w:hAnsi="Times New Roman" w:cs="Times New Roman"/>
          <w:sz w:val="28"/>
          <w:szCs w:val="28"/>
        </w:rPr>
        <w:t xml:space="preserve">, </w:t>
      </w:r>
      <w:r w:rsidR="00521B2B" w:rsidRPr="00463D0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4226D">
        <w:rPr>
          <w:rFonts w:ascii="Times New Roman" w:hAnsi="Times New Roman" w:cs="Times New Roman"/>
          <w:sz w:val="28"/>
          <w:szCs w:val="28"/>
        </w:rPr>
        <w:t>5</w:t>
      </w:r>
      <w:r w:rsidR="00521B2B" w:rsidRPr="00463D0E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 w:rsidR="0064226D">
        <w:rPr>
          <w:rFonts w:ascii="Times New Roman" w:hAnsi="Times New Roman" w:cs="Times New Roman"/>
          <w:sz w:val="28"/>
          <w:szCs w:val="28"/>
        </w:rPr>
        <w:t>21 443,51</w:t>
      </w:r>
      <w:r w:rsidR="00521B2B" w:rsidRPr="00463D0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63D0E">
        <w:rPr>
          <w:rFonts w:ascii="Times New Roman" w:hAnsi="Times New Roman" w:cs="Times New Roman"/>
          <w:sz w:val="28"/>
          <w:szCs w:val="28"/>
        </w:rPr>
        <w:t>,</w:t>
      </w:r>
      <w:r w:rsidRPr="00463D0E">
        <w:t xml:space="preserve"> </w:t>
      </w:r>
      <w:r w:rsidRPr="00463D0E">
        <w:rPr>
          <w:rFonts w:ascii="Times New Roman" w:hAnsi="Times New Roman" w:cs="Times New Roman"/>
          <w:sz w:val="28"/>
          <w:szCs w:val="28"/>
        </w:rPr>
        <w:t>что не соответствует  п.7 Приказа Минфина № 257н, а именно:</w:t>
      </w:r>
      <w:r w:rsidR="00521B2B" w:rsidRPr="00463D0E">
        <w:rPr>
          <w:rFonts w:ascii="Times New Roman" w:hAnsi="Times New Roman" w:cs="Times New Roman"/>
          <w:sz w:val="28"/>
          <w:szCs w:val="28"/>
        </w:rPr>
        <w:t xml:space="preserve"> </w:t>
      </w:r>
      <w:r w:rsidR="000F618F" w:rsidRPr="00463D0E">
        <w:rPr>
          <w:rFonts w:ascii="Times New Roman" w:hAnsi="Times New Roman" w:cs="Times New Roman"/>
          <w:sz w:val="28"/>
          <w:szCs w:val="28"/>
        </w:rPr>
        <w:t xml:space="preserve">ИПБ </w:t>
      </w:r>
      <w:proofErr w:type="spellStart"/>
      <w:r w:rsidR="000F618F" w:rsidRPr="00463D0E">
        <w:rPr>
          <w:rFonts w:ascii="Times New Roman" w:hAnsi="Times New Roman" w:cs="Times New Roman"/>
          <w:sz w:val="28"/>
          <w:szCs w:val="28"/>
        </w:rPr>
        <w:t>ippon</w:t>
      </w:r>
      <w:proofErr w:type="spellEnd"/>
      <w:r w:rsidR="000F618F" w:rsidRPr="0046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18F" w:rsidRPr="00463D0E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="000F618F" w:rsidRPr="0046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18F" w:rsidRPr="00463D0E">
        <w:rPr>
          <w:rFonts w:ascii="Times New Roman" w:hAnsi="Times New Roman" w:cs="Times New Roman"/>
          <w:sz w:val="28"/>
          <w:szCs w:val="28"/>
        </w:rPr>
        <w:t>Officte</w:t>
      </w:r>
      <w:proofErr w:type="spellEnd"/>
      <w:r w:rsidR="000F618F" w:rsidRPr="00463D0E">
        <w:rPr>
          <w:rFonts w:ascii="Times New Roman" w:hAnsi="Times New Roman" w:cs="Times New Roman"/>
          <w:sz w:val="28"/>
          <w:szCs w:val="28"/>
        </w:rPr>
        <w:t xml:space="preserve">  в количестве </w:t>
      </w:r>
      <w:r w:rsidR="00B9464F" w:rsidRPr="00463D0E">
        <w:rPr>
          <w:rFonts w:ascii="Times New Roman" w:hAnsi="Times New Roman" w:cs="Times New Roman"/>
          <w:sz w:val="28"/>
          <w:szCs w:val="28"/>
        </w:rPr>
        <w:t>3</w:t>
      </w:r>
      <w:r w:rsidR="000F618F" w:rsidRPr="00463D0E">
        <w:rPr>
          <w:rFonts w:ascii="Times New Roman" w:hAnsi="Times New Roman" w:cs="Times New Roman"/>
          <w:sz w:val="28"/>
          <w:szCs w:val="28"/>
        </w:rPr>
        <w:t xml:space="preserve"> ед. на сумм</w:t>
      </w:r>
      <w:r w:rsidR="00521B2B" w:rsidRPr="00463D0E">
        <w:rPr>
          <w:rFonts w:ascii="Times New Roman" w:hAnsi="Times New Roman" w:cs="Times New Roman"/>
          <w:sz w:val="28"/>
          <w:szCs w:val="28"/>
        </w:rPr>
        <w:t>у</w:t>
      </w:r>
      <w:r w:rsidR="000F618F" w:rsidRPr="00463D0E">
        <w:rPr>
          <w:rFonts w:ascii="Times New Roman" w:hAnsi="Times New Roman" w:cs="Times New Roman"/>
          <w:sz w:val="28"/>
          <w:szCs w:val="28"/>
        </w:rPr>
        <w:t xml:space="preserve"> </w:t>
      </w:r>
      <w:r w:rsidR="00B9464F" w:rsidRPr="00463D0E">
        <w:rPr>
          <w:rFonts w:ascii="Times New Roman" w:hAnsi="Times New Roman" w:cs="Times New Roman"/>
          <w:sz w:val="28"/>
          <w:szCs w:val="28"/>
        </w:rPr>
        <w:t>10 624,51</w:t>
      </w:r>
      <w:r w:rsidR="000F618F" w:rsidRPr="00463D0E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0F618F" w:rsidRPr="00463D0E">
        <w:t xml:space="preserve"> </w:t>
      </w:r>
      <w:r w:rsidR="00B9464F" w:rsidRPr="00463D0E">
        <w:rPr>
          <w:rFonts w:ascii="Times New Roman" w:hAnsi="Times New Roman" w:cs="Times New Roman"/>
          <w:sz w:val="28"/>
          <w:szCs w:val="28"/>
        </w:rPr>
        <w:t>к</w:t>
      </w:r>
      <w:r w:rsidR="000F618F" w:rsidRPr="00463D0E">
        <w:rPr>
          <w:rFonts w:ascii="Times New Roman" w:hAnsi="Times New Roman" w:cs="Times New Roman"/>
          <w:sz w:val="28"/>
          <w:szCs w:val="28"/>
        </w:rPr>
        <w:t xml:space="preserve">ресло Фортуна  в количестве 1 ед. на сумму </w:t>
      </w:r>
      <w:r w:rsidR="00B9464F" w:rsidRPr="00463D0E">
        <w:rPr>
          <w:rFonts w:ascii="Times New Roman" w:hAnsi="Times New Roman" w:cs="Times New Roman"/>
          <w:sz w:val="28"/>
          <w:szCs w:val="28"/>
        </w:rPr>
        <w:t>8 500,00</w:t>
      </w:r>
      <w:r w:rsidR="000F618F" w:rsidRPr="00463D0E">
        <w:rPr>
          <w:rFonts w:ascii="Times New Roman" w:hAnsi="Times New Roman" w:cs="Times New Roman"/>
          <w:sz w:val="28"/>
          <w:szCs w:val="28"/>
        </w:rPr>
        <w:t xml:space="preserve"> рублей, </w:t>
      </w:r>
      <w:proofErr w:type="spellStart"/>
      <w:r w:rsidR="0064226D">
        <w:rPr>
          <w:rFonts w:ascii="Times New Roman" w:hAnsi="Times New Roman" w:cs="Times New Roman"/>
          <w:sz w:val="28"/>
          <w:szCs w:val="28"/>
        </w:rPr>
        <w:t>ледобур</w:t>
      </w:r>
      <w:proofErr w:type="spellEnd"/>
      <w:r w:rsidR="0064226D">
        <w:rPr>
          <w:rFonts w:ascii="Times New Roman" w:hAnsi="Times New Roman" w:cs="Times New Roman"/>
          <w:sz w:val="28"/>
          <w:szCs w:val="28"/>
        </w:rPr>
        <w:t xml:space="preserve"> 1 ед. на сумму 2 319,00 рублей, </w:t>
      </w:r>
      <w:r w:rsidR="00521B2B" w:rsidRPr="00463D0E">
        <w:rPr>
          <w:rFonts w:ascii="Times New Roman" w:hAnsi="Times New Roman" w:cs="Times New Roman"/>
          <w:sz w:val="28"/>
          <w:szCs w:val="28"/>
        </w:rPr>
        <w:t xml:space="preserve">вместо </w:t>
      </w:r>
      <w:proofErr w:type="spellStart"/>
      <w:r w:rsidR="00B9464F" w:rsidRPr="00463D0E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="00B9464F" w:rsidRPr="00463D0E">
        <w:rPr>
          <w:rFonts w:ascii="Times New Roman" w:hAnsi="Times New Roman" w:cs="Times New Roman"/>
          <w:sz w:val="28"/>
          <w:szCs w:val="28"/>
        </w:rPr>
        <w:t xml:space="preserve">  сч</w:t>
      </w:r>
      <w:r w:rsidR="00521B2B" w:rsidRPr="00463D0E">
        <w:rPr>
          <w:rFonts w:ascii="Times New Roman" w:hAnsi="Times New Roman" w:cs="Times New Roman"/>
          <w:sz w:val="28"/>
          <w:szCs w:val="28"/>
        </w:rPr>
        <w:t>ета</w:t>
      </w:r>
      <w:r w:rsidR="00B9464F" w:rsidRPr="00463D0E">
        <w:rPr>
          <w:rFonts w:ascii="Times New Roman" w:hAnsi="Times New Roman" w:cs="Times New Roman"/>
          <w:sz w:val="28"/>
          <w:szCs w:val="28"/>
        </w:rPr>
        <w:t xml:space="preserve"> 21 «Основные средства в эксплуатации».</w:t>
      </w:r>
    </w:p>
    <w:p w:rsidR="007F0C40" w:rsidRPr="00A42845" w:rsidRDefault="007F0C40" w:rsidP="0094255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845">
        <w:rPr>
          <w:rFonts w:ascii="Times New Roman" w:hAnsi="Times New Roman" w:cs="Times New Roman"/>
          <w:sz w:val="28"/>
          <w:szCs w:val="28"/>
        </w:rPr>
        <w:t>Согласно п</w:t>
      </w:r>
      <w:r w:rsidR="005663B8" w:rsidRPr="00A42845">
        <w:rPr>
          <w:rFonts w:ascii="Times New Roman" w:hAnsi="Times New Roman" w:cs="Times New Roman"/>
          <w:sz w:val="28"/>
          <w:szCs w:val="28"/>
        </w:rPr>
        <w:t>. 50 и п. 373 Инструкция № 157н</w:t>
      </w:r>
      <w:r w:rsidRPr="00A42845">
        <w:rPr>
          <w:rFonts w:ascii="Times New Roman" w:hAnsi="Times New Roman" w:cs="Times New Roman"/>
          <w:sz w:val="28"/>
          <w:szCs w:val="28"/>
        </w:rPr>
        <w:t>, учет объектов основных средств, стоимостью до 10000 рублей включительно, за исключением объектов библиотечного фонда, ведется на забалансовом счете  21 «Основные средства в эксплуатации».</w:t>
      </w:r>
    </w:p>
    <w:p w:rsidR="0064226D" w:rsidRDefault="000E40E6" w:rsidP="0094255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85">
        <w:rPr>
          <w:rFonts w:ascii="Times New Roman" w:hAnsi="Times New Roman" w:cs="Times New Roman"/>
          <w:sz w:val="28"/>
          <w:szCs w:val="28"/>
        </w:rPr>
        <w:t xml:space="preserve">На синтетическом счете 0.101.00 «Основные средства" </w:t>
      </w:r>
      <w:r w:rsidRPr="00595B85">
        <w:rPr>
          <w:rFonts w:ascii="Times New Roman" w:hAnsi="Times New Roman" w:cs="Times New Roman"/>
          <w:b/>
          <w:sz w:val="28"/>
          <w:szCs w:val="28"/>
        </w:rPr>
        <w:t>необоснованно</w:t>
      </w:r>
      <w:r w:rsidRPr="00595B85">
        <w:rPr>
          <w:rFonts w:ascii="Times New Roman" w:hAnsi="Times New Roman" w:cs="Times New Roman"/>
          <w:sz w:val="28"/>
          <w:szCs w:val="28"/>
        </w:rPr>
        <w:t xml:space="preserve"> числятся основные средства, стоимостью менее 10 000,0 рублей в количестве в количестве </w:t>
      </w:r>
      <w:r w:rsidR="00595B85" w:rsidRPr="00595B85">
        <w:rPr>
          <w:rFonts w:ascii="Times New Roman" w:hAnsi="Times New Roman" w:cs="Times New Roman"/>
          <w:sz w:val="28"/>
          <w:szCs w:val="28"/>
        </w:rPr>
        <w:t>17</w:t>
      </w:r>
      <w:r w:rsidRPr="00595B85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595B85" w:rsidRPr="00595B85">
        <w:rPr>
          <w:rFonts w:ascii="Times New Roman" w:hAnsi="Times New Roman" w:cs="Times New Roman"/>
          <w:sz w:val="28"/>
          <w:szCs w:val="28"/>
        </w:rPr>
        <w:t>96 962,78</w:t>
      </w:r>
      <w:r w:rsidRPr="00595B85"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0E40E6" w:rsidRDefault="0064226D" w:rsidP="0094255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64226D">
        <w:rPr>
          <w:rFonts w:ascii="Times New Roman" w:hAnsi="Times New Roman" w:cs="Times New Roman"/>
          <w:i/>
          <w:sz w:val="28"/>
          <w:szCs w:val="28"/>
        </w:rPr>
        <w:t xml:space="preserve">Вышеуказанные замечания по учету имущества </w:t>
      </w:r>
      <w:r w:rsidR="00595B85" w:rsidRPr="006422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B85" w:rsidRPr="00595B85">
        <w:rPr>
          <w:rFonts w:ascii="Times New Roman" w:hAnsi="Times New Roman" w:cs="Times New Roman"/>
          <w:i/>
          <w:sz w:val="28"/>
          <w:szCs w:val="28"/>
        </w:rPr>
        <w:t>был</w:t>
      </w:r>
      <w:r>
        <w:rPr>
          <w:rFonts w:ascii="Times New Roman" w:hAnsi="Times New Roman" w:cs="Times New Roman"/>
          <w:i/>
          <w:sz w:val="28"/>
          <w:szCs w:val="28"/>
        </w:rPr>
        <w:t>и отражены</w:t>
      </w:r>
      <w:r w:rsidR="00595B85" w:rsidRPr="00595B85">
        <w:rPr>
          <w:rFonts w:ascii="Times New Roman" w:hAnsi="Times New Roman" w:cs="Times New Roman"/>
          <w:i/>
          <w:sz w:val="28"/>
          <w:szCs w:val="28"/>
        </w:rPr>
        <w:t xml:space="preserve"> в заключение на годовой отчет за 2019 год</w:t>
      </w:r>
      <w:r w:rsidR="00595B85" w:rsidRPr="00595B85">
        <w:rPr>
          <w:rFonts w:ascii="Times New Roman" w:hAnsi="Times New Roman" w:cs="Times New Roman"/>
          <w:sz w:val="28"/>
          <w:szCs w:val="28"/>
        </w:rPr>
        <w:t>)</w:t>
      </w:r>
      <w:r w:rsidR="000E40E6" w:rsidRPr="00595B85">
        <w:rPr>
          <w:rFonts w:ascii="Times New Roman" w:hAnsi="Times New Roman" w:cs="Times New Roman"/>
          <w:sz w:val="28"/>
          <w:szCs w:val="28"/>
        </w:rPr>
        <w:t>.</w:t>
      </w:r>
    </w:p>
    <w:p w:rsidR="00C058F3" w:rsidRDefault="00C058F3" w:rsidP="00C058F3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E8">
        <w:rPr>
          <w:rFonts w:ascii="Times New Roman" w:hAnsi="Times New Roman" w:cs="Times New Roman"/>
          <w:sz w:val="28"/>
          <w:szCs w:val="28"/>
        </w:rPr>
        <w:t>В целях контроля за использованием запасных частей к транспортным средствам субъектом отчетности не ведется учет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EE8">
        <w:rPr>
          <w:rFonts w:ascii="Times New Roman" w:hAnsi="Times New Roman" w:cs="Times New Roman"/>
          <w:sz w:val="28"/>
          <w:szCs w:val="28"/>
        </w:rPr>
        <w:t>пасных частей выданных взамен изношен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1EE8">
        <w:rPr>
          <w:rFonts w:ascii="Times New Roman" w:hAnsi="Times New Roman" w:cs="Times New Roman"/>
          <w:sz w:val="28"/>
          <w:szCs w:val="28"/>
        </w:rPr>
        <w:t xml:space="preserve">ых на забалансовом счете 09 ««Запасные части к транспортным средствам, выданным </w:t>
      </w:r>
      <w:proofErr w:type="gramStart"/>
      <w:r w:rsidRPr="00641E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1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EE8">
        <w:rPr>
          <w:rFonts w:ascii="Times New Roman" w:hAnsi="Times New Roman" w:cs="Times New Roman"/>
          <w:sz w:val="28"/>
          <w:szCs w:val="28"/>
        </w:rPr>
        <w:t>замен</w:t>
      </w:r>
      <w:proofErr w:type="gramEnd"/>
      <w:r w:rsidRPr="00641EE8">
        <w:rPr>
          <w:rFonts w:ascii="Times New Roman" w:hAnsi="Times New Roman" w:cs="Times New Roman"/>
          <w:sz w:val="28"/>
          <w:szCs w:val="28"/>
        </w:rPr>
        <w:t xml:space="preserve"> изношенных», что </w:t>
      </w:r>
      <w:r w:rsidRPr="00641EE8">
        <w:rPr>
          <w:rFonts w:ascii="Times New Roman" w:hAnsi="Times New Roman" w:cs="Times New Roman"/>
          <w:b/>
          <w:sz w:val="28"/>
          <w:szCs w:val="28"/>
        </w:rPr>
        <w:t xml:space="preserve">противоречит </w:t>
      </w:r>
      <w:r w:rsidRPr="00641EE8">
        <w:rPr>
          <w:rFonts w:ascii="Times New Roman" w:hAnsi="Times New Roman" w:cs="Times New Roman"/>
          <w:sz w:val="28"/>
          <w:szCs w:val="28"/>
        </w:rPr>
        <w:t>п. 349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E8">
        <w:rPr>
          <w:rFonts w:ascii="Times New Roman" w:hAnsi="Times New Roman" w:cs="Times New Roman"/>
          <w:sz w:val="28"/>
          <w:szCs w:val="28"/>
        </w:rPr>
        <w:t>Инструкции № 157н.</w:t>
      </w:r>
    </w:p>
    <w:p w:rsidR="00C058F3" w:rsidRDefault="00C058F3" w:rsidP="00C058F3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Комплектующие для компьютерного оборудования, в частности системный блок, числятся на счете</w:t>
      </w:r>
      <w:r w:rsidR="00530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0.105.</w:t>
      </w:r>
      <w:r w:rsidR="0064226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«Материальные запасы».</w:t>
      </w:r>
    </w:p>
    <w:p w:rsidR="00C058F3" w:rsidRDefault="00C058F3" w:rsidP="00C058F3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C61A5">
        <w:rPr>
          <w:rFonts w:ascii="Times New Roman" w:hAnsi="Times New Roman" w:cs="Times New Roman"/>
          <w:sz w:val="28"/>
          <w:szCs w:val="28"/>
        </w:rPr>
        <w:t>огласно п.10 Приказа Минфина России № 257н, объекты основных средств, срок полезного использования которых одинаков, а стоимость не является существенной (в частности компьютерное оборудование), объединяются в один инвентарный объект. Они признаются для целей бухгалтерского учета комплексом объектов основных средств.</w:t>
      </w:r>
    </w:p>
    <w:p w:rsidR="00C058F3" w:rsidRDefault="00C058F3" w:rsidP="00C058F3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DF7">
        <w:rPr>
          <w:rFonts w:ascii="Times New Roman" w:hAnsi="Times New Roman" w:cs="Times New Roman"/>
          <w:sz w:val="28"/>
          <w:szCs w:val="28"/>
        </w:rPr>
        <w:t xml:space="preserve">Субъекту отчетности следует закрепить в учетной политике способ учета </w:t>
      </w:r>
      <w:r>
        <w:rPr>
          <w:rFonts w:ascii="Times New Roman" w:hAnsi="Times New Roman" w:cs="Times New Roman"/>
          <w:sz w:val="28"/>
          <w:szCs w:val="28"/>
        </w:rPr>
        <w:t>компьютерного оборудования (п.</w:t>
      </w:r>
      <w:r w:rsidRPr="00AD1DF7">
        <w:rPr>
          <w:rFonts w:ascii="Times New Roman" w:hAnsi="Times New Roman" w:cs="Times New Roman"/>
          <w:sz w:val="28"/>
          <w:szCs w:val="28"/>
        </w:rPr>
        <w:t>9 Федерального стандарта бухгалтерского учета для организаций государственного сектора "Учетная политика, оценочные значения и ошибки"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AD1DF7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DF7">
        <w:rPr>
          <w:rFonts w:ascii="Times New Roman" w:hAnsi="Times New Roman" w:cs="Times New Roman"/>
          <w:sz w:val="28"/>
          <w:szCs w:val="28"/>
        </w:rPr>
        <w:t xml:space="preserve"> Минфина России от 30.12.2017 N 274н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6DC0" w:rsidRDefault="008C6DC0" w:rsidP="008C6DC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C6DC0">
        <w:rPr>
          <w:rFonts w:ascii="Times New Roman" w:hAnsi="Times New Roman" w:cs="Times New Roman"/>
          <w:sz w:val="28"/>
          <w:szCs w:val="28"/>
        </w:rPr>
        <w:t xml:space="preserve">Согласно п.7 Инструкции № 191н и ст. 13 </w:t>
      </w:r>
      <w:r w:rsidR="00DE43A6" w:rsidRPr="00DE43A6">
        <w:rPr>
          <w:rFonts w:ascii="Times New Roman" w:hAnsi="Times New Roman" w:cs="Times New Roman"/>
          <w:sz w:val="28"/>
          <w:szCs w:val="28"/>
        </w:rPr>
        <w:t>Федерального закона от 06.12.2011 № 402 ФЗ «О бухгалтерском учете»</w:t>
      </w:r>
      <w:r w:rsidR="00DE43A6">
        <w:rPr>
          <w:rFonts w:ascii="Times New Roman" w:hAnsi="Times New Roman" w:cs="Times New Roman"/>
          <w:sz w:val="28"/>
          <w:szCs w:val="28"/>
        </w:rPr>
        <w:t xml:space="preserve"> </w:t>
      </w:r>
      <w:r w:rsidRPr="008C6DC0">
        <w:rPr>
          <w:rFonts w:ascii="Times New Roman" w:hAnsi="Times New Roman" w:cs="Times New Roman"/>
          <w:sz w:val="28"/>
          <w:szCs w:val="28"/>
        </w:rPr>
        <w:t>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</w:t>
      </w:r>
      <w:proofErr w:type="gramEnd"/>
      <w:r w:rsidRPr="008C6DC0">
        <w:rPr>
          <w:rFonts w:ascii="Times New Roman" w:hAnsi="Times New Roman" w:cs="Times New Roman"/>
          <w:sz w:val="28"/>
          <w:szCs w:val="28"/>
        </w:rPr>
        <w:t xml:space="preserve"> аналитического учета с оборотами и остатками по регистрам синтетического учета.</w:t>
      </w:r>
    </w:p>
    <w:p w:rsidR="00F63D24" w:rsidRPr="008C6DC0" w:rsidRDefault="001842A3" w:rsidP="00032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проверки показателей бюджетной отчетности  на соответствие главной книги </w:t>
      </w:r>
      <w:r w:rsidR="00F63D24"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 следующее:</w:t>
      </w:r>
    </w:p>
    <w:p w:rsidR="0025442B" w:rsidRPr="008C6DC0" w:rsidRDefault="00F63D24" w:rsidP="0025442B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кредито</w:t>
      </w:r>
      <w:r w:rsidR="001842A3"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ской задолженности в </w:t>
      </w:r>
      <w:r w:rsidR="00D02F7F"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ведениях (ф. 0503169) и в Балансе (ф.0501</w:t>
      </w:r>
      <w:r w:rsidR="003F7066"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0) </w:t>
      </w:r>
      <w:r w:rsidR="003F7066"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подтверждено </w:t>
      </w:r>
      <w:r w:rsidR="00E33018"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главной книг</w:t>
      </w:r>
      <w:r w:rsidR="003F7066"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>ой.</w:t>
      </w:r>
    </w:p>
    <w:p w:rsidR="00942558" w:rsidRPr="008C6DC0" w:rsidRDefault="00942558" w:rsidP="0025442B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Остатки по синтетическим  счетам 0.101.00  «Основные средства»</w:t>
      </w:r>
      <w:r w:rsidRPr="008C6DC0">
        <w:t xml:space="preserve"> в </w:t>
      </w:r>
      <w:r w:rsidRPr="008C6DC0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Pr="008C6DC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аналитических кодов вида синтетического счета объекта учета  в Сведениях (ф.0503168)  соответствуют данным главной книги.</w:t>
      </w:r>
    </w:p>
    <w:p w:rsidR="0025442B" w:rsidRPr="008C6DC0" w:rsidRDefault="00221FAD" w:rsidP="0025442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8C6DC0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="003A0F7F"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5442B"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п.7 </w:t>
      </w:r>
      <w:r w:rsidR="003A0F7F"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Инструкции № 191н</w:t>
      </w:r>
      <w:r w:rsidR="0025442B"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ст. 13 Федерального закона № 402-ФЗ:</w:t>
      </w:r>
    </w:p>
    <w:p w:rsidR="0025442B" w:rsidRPr="008C6DC0" w:rsidRDefault="00221FAD" w:rsidP="0025442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«средства на счетах бюджета в органе Федерального казначейства (020210000), всего» по Балансу (ф.0503120) </w:t>
      </w:r>
      <w:r w:rsid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Сведений </w:t>
      </w:r>
      <w:r w:rsidR="008C6DC0"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остатках денежных средств на счетах получателя бюджетных средств</w:t>
      </w:r>
      <w:r w:rsid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ф.0503178 </w:t>
      </w:r>
      <w:r w:rsidR="00CB3A48"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сумме </w:t>
      </w:r>
      <w:r w:rsidR="008C6DC0"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294</w:t>
      </w:r>
      <w:r w:rsid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C6DC0"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130,46</w:t>
      </w:r>
      <w:r w:rsidR="00CB3A48"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рублей не под</w:t>
      </w:r>
      <w:r w:rsidR="003A0F7F"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тверждены регистрами бюджетного учета получателя бюджетных средств</w:t>
      </w:r>
      <w:r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именно показателями главной книги</w:t>
      </w:r>
      <w:r w:rsidR="00995B08"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995B08" w:rsidRDefault="00995B08" w:rsidP="0025442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остаток по счету 040100000 "Финансовый результат экономического субъекта" по Балансу (ф.0503120) в сумме </w:t>
      </w:r>
      <w:r w:rsidR="008C6DC0"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277 803,55</w:t>
      </w:r>
      <w:r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рублей </w:t>
      </w:r>
      <w:r w:rsidRPr="008C6DC0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не </w:t>
      </w:r>
      <w:r w:rsidRPr="008C6DC0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lastRenderedPageBreak/>
        <w:t xml:space="preserve">соответствует </w:t>
      </w:r>
      <w:r w:rsidRPr="008C6D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остатку по счету 040130000 "Финансовый результат прошлых отчетных периодов", показатель в главной книги отсутствует (п. 19 Инструкции № 191н).</w:t>
      </w:r>
    </w:p>
    <w:p w:rsidR="008C6DC0" w:rsidRPr="008C6DC0" w:rsidRDefault="008C6DC0" w:rsidP="0025442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</w:t>
      </w:r>
      <w:r w:rsidRPr="008C6DC0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Вышеуказанные нарушения были отражены в заключени</w:t>
      </w:r>
      <w:proofErr w:type="gramStart"/>
      <w:r w:rsidRPr="008C6DC0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и</w:t>
      </w:r>
      <w:proofErr w:type="gramEnd"/>
      <w:r w:rsidRPr="008C6DC0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 xml:space="preserve"> на годовой отчета за 2019 год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).</w:t>
      </w:r>
    </w:p>
    <w:p w:rsidR="00631B93" w:rsidRPr="00DE43A6" w:rsidRDefault="00A7293B" w:rsidP="00A72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A6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перед составлением годовой бюджетной отчётности на основании распоряжения администрации </w:t>
      </w:r>
      <w:r w:rsidR="00631B93" w:rsidRPr="00DE43A6">
        <w:rPr>
          <w:rFonts w:ascii="Times New Roman" w:hAnsi="Times New Roman" w:cs="Times New Roman"/>
          <w:sz w:val="28"/>
          <w:szCs w:val="28"/>
        </w:rPr>
        <w:t>Нижнекурятского</w:t>
      </w:r>
      <w:r w:rsidRPr="00DE43A6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DE43A6" w:rsidRPr="00DE43A6">
        <w:rPr>
          <w:rFonts w:ascii="Times New Roman" w:hAnsi="Times New Roman" w:cs="Times New Roman"/>
          <w:sz w:val="28"/>
          <w:szCs w:val="28"/>
        </w:rPr>
        <w:t xml:space="preserve">№ 51-Р от 12.11.2020 </w:t>
      </w:r>
      <w:r w:rsidRPr="00DE43A6">
        <w:rPr>
          <w:rFonts w:ascii="Times New Roman" w:hAnsi="Times New Roman" w:cs="Times New Roman"/>
          <w:sz w:val="28"/>
          <w:szCs w:val="28"/>
        </w:rPr>
        <w:t>проведена годовая инвентаризация активов и обязательств, расхождений не выявлено</w:t>
      </w:r>
      <w:r w:rsidR="00631B93" w:rsidRPr="00DE43A6">
        <w:rPr>
          <w:rFonts w:ascii="Times New Roman" w:hAnsi="Times New Roman" w:cs="Times New Roman"/>
          <w:sz w:val="28"/>
          <w:szCs w:val="28"/>
        </w:rPr>
        <w:t>, о чем отражено в текстовой части пояснительной записке ф. 0503160.</w:t>
      </w:r>
    </w:p>
    <w:p w:rsidR="00D0138C" w:rsidRPr="001052DF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631B93" w:rsidRPr="001052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</w:t>
      </w:r>
      <w:r w:rsidR="00DA54C3" w:rsidRPr="001052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1052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D00CD" w:rsidRPr="001052DF" w:rsidRDefault="00FD00CD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анализа данных бюджетной отчетности установлено, что бюджетная классификация, используемая субъектом при составлении форм бюджетной отчетности, соответствует Порядку формирования и применения кодов бюджетной классификации Российской Федерации, утвержденного Приказом Минфина от </w:t>
      </w:r>
      <w:r w:rsidR="00DE43A6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201</w:t>
      </w:r>
      <w:r w:rsidR="00DE43A6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N </w:t>
      </w:r>
      <w:r w:rsidR="00DE43A6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 и Порядку применения кодов классификации операций сектора государственного управления, утвержденного приказом Минфина от 29.11.2017 № 209н.</w:t>
      </w:r>
      <w:proofErr w:type="gramEnd"/>
    </w:p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DA54C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DA54C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5 000,3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5 000,3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1C0A71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A18B5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DA54C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1C0A71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DA54C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1C0A71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C0A71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DA54C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C56197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5 488,9</w:t>
      </w:r>
      <w:r w:rsidR="00C56197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488,6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36F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9,8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5 660,9</w:t>
      </w:r>
      <w:r w:rsidR="00C56197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660,6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13,2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172</w:t>
      </w:r>
      <w:r w:rsidR="001C0A71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DA54C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5 499,4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100,2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сельсовета на </w:t>
      </w:r>
      <w:r w:rsidR="00DA54C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D0138C" w:rsidRPr="001052DF" w:rsidRDefault="00D0138C" w:rsidP="00D0138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5 377,3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C0A71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95,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DA54C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EE0306" w:rsidRPr="001052DF" w:rsidRDefault="005F4AF2" w:rsidP="00EE0306">
      <w:pPr>
        <w:suppressAutoHyphens/>
        <w:spacing w:after="0" w:line="240" w:lineRule="atLeast"/>
        <w:ind w:left="17" w:firstLine="6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52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Бюджет </w:t>
      </w:r>
      <w:r w:rsidR="00631B93" w:rsidRPr="001052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Нижнекурятского</w:t>
      </w:r>
      <w:r w:rsidRPr="001052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сельсовета в </w:t>
      </w:r>
      <w:r w:rsidR="00DA54C3" w:rsidRPr="001052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2020</w:t>
      </w:r>
      <w:r w:rsidRPr="001052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 исполнен с </w:t>
      </w:r>
      <w:r w:rsidR="00EE0306" w:rsidRPr="001052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профицитом</w:t>
      </w:r>
      <w:r w:rsidRPr="001052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сумме </w:t>
      </w:r>
      <w:r w:rsidR="001052DF" w:rsidRPr="001052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122,1</w:t>
      </w:r>
      <w:r w:rsidRPr="001052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тыс. рублей, что подтверждено Отчетом  о движен</w:t>
      </w:r>
      <w:r w:rsidR="00EE0306" w:rsidRPr="001052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ии денежных средств (ф.0503123).</w:t>
      </w:r>
    </w:p>
    <w:p w:rsidR="00D0138C" w:rsidRPr="001052DF" w:rsidRDefault="00D0138C" w:rsidP="00D0138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DA54C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D0138C" w:rsidRPr="001052DF" w:rsidRDefault="00D0138C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00048F" w:rsidRPr="001052DF" w:rsidRDefault="00D0138C" w:rsidP="00FD00CD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1052DF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89"/>
        <w:gridCol w:w="1279"/>
        <w:gridCol w:w="1159"/>
        <w:gridCol w:w="1585"/>
        <w:gridCol w:w="1701"/>
      </w:tblGrid>
      <w:tr w:rsidR="00FA7BE7" w:rsidRPr="00FA7BE7" w:rsidTr="00FA7BE7">
        <w:trPr>
          <w:trHeight w:val="153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A7BE7" w:rsidRPr="00FA7BE7" w:rsidTr="00FA7BE7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5499,4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FA7BE7" w:rsidRPr="00FA7BE7" w:rsidTr="00FA7BE7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FA7BE7" w:rsidRPr="00FA7BE7" w:rsidTr="00FA7BE7">
        <w:trPr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631B93" w:rsidRPr="001052D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Нижнекурятского</w:t>
      </w:r>
      <w:r w:rsidRPr="001052D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Pr="001052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138C" w:rsidRPr="001052DF" w:rsidRDefault="00EE0306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r w:rsidR="00D0138C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0138C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тчета</w:t>
      </w:r>
      <w:proofErr w:type="gramEnd"/>
      <w:r w:rsidR="00D0138C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 05031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0138C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исполнение бюджета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="00D0138C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</w:t>
      </w:r>
      <w:r w:rsidR="00DA54C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D0138C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5 499,4</w:t>
      </w:r>
      <w:r w:rsidR="00D0138C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45A29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ыс. рублей или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100,2</w:t>
      </w:r>
      <w:r w:rsidR="00D0138C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110,0</w:t>
      </w:r>
      <w:r w:rsidR="00D0138C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D0138C" w:rsidRPr="001052DF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234,3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4,7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C97B5A" w:rsidRPr="001052DF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7B5A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неналоговые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</w:t>
      </w:r>
      <w:r w:rsidR="00045A29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624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EE0306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16,3</w:t>
      </w:r>
      <w:r w:rsidR="00F60624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624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100,0% от уточненного плана;</w:t>
      </w:r>
    </w:p>
    <w:p w:rsidR="00D0138C" w:rsidRPr="001052DF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5 248,8</w:t>
      </w:r>
      <w:r w:rsidR="00F60624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1052DF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="00F60624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D0138C" w:rsidRPr="001052DF" w:rsidRDefault="00D0138C" w:rsidP="00D0138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2D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631B9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1052D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EE0306" w:rsidRPr="001052D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</w:t>
      </w:r>
      <w:r w:rsidR="001052DF" w:rsidRPr="001052D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5,4</w:t>
      </w:r>
      <w:r w:rsidR="00EE0306" w:rsidRPr="001052D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</w:t>
      </w:r>
      <w:r w:rsidRPr="001052D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формируются за счёт безвозмездных поступлений.</w:t>
      </w:r>
    </w:p>
    <w:p w:rsidR="00D0138C" w:rsidRPr="001052DF" w:rsidRDefault="00D0138C" w:rsidP="00D0138C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631B93" w:rsidRPr="001052DF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Нижнекурятского</w:t>
      </w:r>
      <w:r w:rsidRPr="001052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DA54C3"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D0138C" w:rsidRPr="001052DF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1052D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00048F" w:rsidRPr="001052DF" w:rsidRDefault="003A5518" w:rsidP="003A5518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1052DF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127"/>
        <w:gridCol w:w="1236"/>
        <w:gridCol w:w="1259"/>
        <w:gridCol w:w="1141"/>
        <w:gridCol w:w="1441"/>
        <w:gridCol w:w="1202"/>
        <w:gridCol w:w="1072"/>
      </w:tblGrid>
      <w:tr w:rsidR="00FA7BE7" w:rsidRPr="00FA7BE7" w:rsidTr="001052DF">
        <w:trPr>
          <w:trHeight w:val="20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2019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2020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E1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</w:t>
            </w:r>
            <w:r w:rsidR="00E1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FA7BE7" w:rsidRPr="00FA7BE7" w:rsidTr="001052D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7BE7" w:rsidRPr="00FA7BE7" w:rsidTr="001052D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4414,2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5499,4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7BE7" w:rsidRPr="00FA7BE7" w:rsidTr="001052D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FA7BE7" w:rsidRPr="00FA7BE7" w:rsidTr="001052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FA7BE7" w:rsidRPr="00FA7BE7" w:rsidTr="001052D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A7BE7" w:rsidRPr="00FA7BE7" w:rsidTr="001052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A7BE7" w:rsidRPr="00FA7BE7" w:rsidTr="001052D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FA7BE7" w:rsidRPr="00FA7BE7" w:rsidTr="001052D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BE7" w:rsidRPr="00FA7BE7" w:rsidTr="001052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A7BE7" w:rsidRPr="00FA7BE7" w:rsidTr="001052D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A7BE7" w:rsidRPr="00FA7BE7" w:rsidTr="001052DF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A7BE7" w:rsidRPr="00FA7BE7" w:rsidTr="001052DF">
        <w:trPr>
          <w:trHeight w:val="8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BE7" w:rsidRPr="00FA7BE7" w:rsidRDefault="00FA7BE7" w:rsidP="00FA7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1052DF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A7BE7"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BE7" w:rsidRPr="00FA7BE7" w:rsidTr="001052DF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4144,7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FA7BE7" w:rsidRPr="00FA7BE7" w:rsidTr="001052DF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</w:tr>
      <w:tr w:rsidR="00FA7BE7" w:rsidRPr="00FA7BE7" w:rsidTr="001052DF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1052DF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BE7" w:rsidRPr="00FA7BE7" w:rsidTr="001052DF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A7BE7" w:rsidRPr="00FA7BE7" w:rsidTr="001052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</w:tbl>
    <w:p w:rsidR="00D0138C" w:rsidRPr="00EB1DA1" w:rsidRDefault="00BF54EB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D0138C" w:rsidRPr="00EB1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алог на доходы физических лиц</w:t>
      </w:r>
      <w:r w:rsidR="00F60624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</w:t>
      </w:r>
      <w:r w:rsidR="003A551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E165B7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138C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</w:t>
      </w:r>
      <w:r w:rsidR="00F60624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доходов, исполнен в сумме </w:t>
      </w:r>
      <w:r w:rsidR="00E165B7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61,6</w:t>
      </w:r>
      <w:r w:rsidR="00D0138C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A551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105,</w:t>
      </w:r>
      <w:r w:rsidR="00E165B7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138C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</w:t>
      </w:r>
      <w:r w:rsidR="00D0138C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плану</w:t>
      </w:r>
      <w:r w:rsidR="00E165B7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</w:t>
      </w:r>
      <w:r w:rsidR="00E165B7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исполнению за 2019 год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11,0%</w:t>
      </w:r>
      <w:r w:rsidR="00D0138C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C78" w:rsidRPr="00EB1DA1" w:rsidRDefault="00925C78" w:rsidP="00925C78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1,5% в структуре доходов, исполнены в сумме 80,5 тыс. рублей или 107,8% к уточненному плану,</w:t>
      </w:r>
      <w:r w:rsidRPr="00EB1DA1">
        <w:t xml:space="preserve"> 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снижением к исполнению за 2019 год на 3,5%.</w:t>
      </w:r>
    </w:p>
    <w:p w:rsidR="009F7E96" w:rsidRPr="00EB1DA1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EB1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F60624" w:rsidRPr="00EB1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925C78" w:rsidRPr="00EB1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EB1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 в сумме</w:t>
      </w:r>
      <w:r w:rsidR="003A551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103,4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снижением к исполнению за 2019 год на 58,7%.</w:t>
      </w:r>
    </w:p>
    <w:p w:rsidR="009F7E96" w:rsidRPr="00EB1DA1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</w:t>
      </w:r>
      <w:r w:rsidR="003A551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0624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70,9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101,6% к уточненному плану,</w:t>
      </w:r>
      <w:r w:rsidR="00925C78" w:rsidRPr="00EB1DA1">
        <w:t xml:space="preserve">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к исполнению за 2019 год на 12,5%.</w:t>
      </w:r>
    </w:p>
    <w:p w:rsidR="00D0138C" w:rsidRPr="00EB1DA1" w:rsidRDefault="00D0138C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B9001F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0,1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 w:rsidR="003A551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9001F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1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100,0% к уточненному плану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исполнению за 2019 год.</w:t>
      </w:r>
    </w:p>
    <w:p w:rsidR="009F7E96" w:rsidRPr="00EB1DA1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1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составляющая  0,</w:t>
      </w:r>
      <w:r w:rsidR="00925C78" w:rsidRPr="00EB1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B1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в сумме</w:t>
      </w:r>
      <w:r w:rsidR="00A27ABF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A27ABF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ABF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снижением к исполнению за 2019 год на 51,9%.</w:t>
      </w:r>
    </w:p>
    <w:p w:rsidR="00925C78" w:rsidRPr="00EB1DA1" w:rsidRDefault="00925C78" w:rsidP="00925C78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0,3% в структуре доходов, исполнены в сумме 16,3 тыс. рублей или 100,0% к уточненному плану и к исполнению за 2019 год.</w:t>
      </w:r>
      <w:proofErr w:type="gramEnd"/>
    </w:p>
    <w:p w:rsidR="00473937" w:rsidRPr="00EB1DA1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EB1DA1">
        <w:t xml:space="preserve">, </w:t>
      </w:r>
      <w:r w:rsidR="003A551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28,4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структ</w:t>
      </w:r>
      <w:r w:rsidR="003A551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 доходов, исполнены в сумме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1 562,6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100,0% к уточненному плану, с  увеличением к исполнению за 2019 год на 6,9%.</w:t>
      </w:r>
    </w:p>
    <w:p w:rsidR="00473937" w:rsidRPr="00EB1DA1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3A551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85,5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C78" w:rsidRPr="00EB1DA1">
        <w:t xml:space="preserve">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к исполнению за 2019 год на 17,8%.</w:t>
      </w:r>
    </w:p>
    <w:p w:rsidR="00473937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65,5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3 600,7</w:t>
      </w:r>
      <w:r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100,0% к уточненному плану,</w:t>
      </w:r>
      <w:r w:rsidR="00925C78" w:rsidRPr="00EB1DA1">
        <w:t xml:space="preserve"> </w:t>
      </w:r>
      <w:r w:rsidR="00925C78" w:rsidRP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к исполнению за 2019 год на 86,5%.</w:t>
      </w:r>
    </w:p>
    <w:p w:rsidR="00EB1DA1" w:rsidRPr="00EB1DA1" w:rsidRDefault="003A732C" w:rsidP="003A732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бюджета за 2020 год произошло снижение доходной части бюджета за счет собственных поступлений  к исполнению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32C">
        <w:rPr>
          <w:rFonts w:ascii="Times New Roman" w:hAnsi="Times New Roman" w:cs="Times New Roman"/>
          <w:sz w:val="28"/>
          <w:szCs w:val="28"/>
        </w:rPr>
        <w:t xml:space="preserve">  по а</w:t>
      </w:r>
      <w:r w:rsidRPr="003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кцизам, по налогу на имущество физических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Pr="003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пошлины. Причина отклонений не отражена в текстовой части пояснительной записке ф.0503160, что </w:t>
      </w:r>
      <w:r w:rsidRPr="003A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соответствует</w:t>
      </w:r>
      <w:r w:rsidRPr="003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2 статьи 264.5 Бюджетного Кодекса Российской Федерации.</w:t>
      </w:r>
    </w:p>
    <w:p w:rsidR="00D0138C" w:rsidRPr="00905040" w:rsidRDefault="00D0138C" w:rsidP="00D0138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90504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631B93" w:rsidRPr="0090504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Нижнекурятского</w:t>
      </w:r>
      <w:r w:rsidRPr="0090504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D0138C" w:rsidRPr="0090504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631B93" w:rsidRPr="0090504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Нижнекурятского</w:t>
      </w:r>
      <w:r w:rsidRPr="0090504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</w:t>
      </w:r>
      <w:r w:rsidR="005C5FD4"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бюджетные </w:t>
      </w: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ассигнования по расходам на </w:t>
      </w:r>
      <w:r w:rsidR="00DA54C3"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3A732C"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5 660,9</w:t>
      </w: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D0138C" w:rsidRPr="0090504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631B93" w:rsidRPr="00905040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>Нижнекурятского</w:t>
      </w:r>
      <w:r w:rsidRPr="00905040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 </w:t>
      </w:r>
      <w:r w:rsidRPr="0090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DA54C3"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Pr="0090504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="003A732C" w:rsidRPr="0090504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5 377,3 </w:t>
      </w:r>
      <w:r w:rsidRPr="0090504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тыс. рублей или на </w:t>
      </w:r>
      <w:r w:rsidR="003A732C" w:rsidRPr="0090504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95,0</w:t>
      </w:r>
      <w:r w:rsidRPr="0090504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</w:t>
      </w:r>
      <w:r w:rsidR="002501A6" w:rsidRPr="0090504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к первоначально утвержденным показателям на </w:t>
      </w:r>
      <w:r w:rsidR="005C5FD4" w:rsidRPr="0090504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</w:t>
      </w:r>
      <w:r w:rsidR="003A732C" w:rsidRPr="0090504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07,5</w:t>
      </w:r>
      <w:r w:rsidR="00BF54EB" w:rsidRPr="0090504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</w:t>
      </w:r>
      <w:r w:rsidRPr="0090504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. </w:t>
      </w:r>
    </w:p>
    <w:p w:rsidR="00D0138C" w:rsidRPr="0090504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5C5FD4"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3A732C"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83,6</w:t>
      </w: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D0138C" w:rsidRPr="0090504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90504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 w:rsidR="00631B93" w:rsidRPr="0090504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Нижнекурятского</w:t>
      </w:r>
      <w:r w:rsidRPr="0090504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</w:t>
      </w:r>
      <w:r w:rsidR="00DA54C3" w:rsidRPr="0090504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2020</w:t>
      </w:r>
      <w:r w:rsidRPr="0090504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D0138C" w:rsidRPr="00905040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90504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Таблица 3</w:t>
      </w:r>
    </w:p>
    <w:p w:rsidR="0000048F" w:rsidRPr="00905040" w:rsidRDefault="00D0138C" w:rsidP="005C5FD4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905040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2214"/>
        <w:gridCol w:w="1221"/>
        <w:gridCol w:w="1244"/>
        <w:gridCol w:w="1128"/>
        <w:gridCol w:w="1423"/>
        <w:gridCol w:w="1188"/>
        <w:gridCol w:w="1060"/>
      </w:tblGrid>
      <w:tr w:rsidR="00FA7BE7" w:rsidRPr="00FA7BE7" w:rsidTr="00FA7BE7">
        <w:trPr>
          <w:trHeight w:val="204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2019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2020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E1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</w:t>
            </w:r>
            <w:r w:rsidR="00E165B7" w:rsidRPr="00905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FA7BE7" w:rsidRPr="00FA7BE7" w:rsidTr="00FA7BE7">
        <w:trPr>
          <w:trHeight w:val="96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7BE7" w:rsidRPr="00FA7BE7" w:rsidTr="00FA7BE7">
        <w:trPr>
          <w:trHeight w:val="48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-249,9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FA7BE7" w:rsidRPr="00FA7BE7" w:rsidTr="00FA7BE7">
        <w:trPr>
          <w:trHeight w:val="94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FA7BE7" w:rsidRPr="00FA7BE7" w:rsidTr="00FA7BE7">
        <w:trPr>
          <w:trHeight w:val="207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-248,9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FA7BE7" w:rsidRPr="00FA7BE7" w:rsidTr="00FA7BE7">
        <w:trPr>
          <w:trHeight w:val="64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FA7BE7" w:rsidRPr="00FA7BE7" w:rsidTr="00FA7BE7">
        <w:trPr>
          <w:trHeight w:val="37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BE7" w:rsidRPr="00FA7BE7" w:rsidTr="00FA7BE7">
        <w:trPr>
          <w:trHeight w:val="54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A7BE7" w:rsidRPr="00FA7BE7" w:rsidTr="00FA7BE7">
        <w:trPr>
          <w:trHeight w:val="33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A7BE7" w:rsidRPr="00FA7BE7" w:rsidTr="00FA7BE7">
        <w:trPr>
          <w:trHeight w:val="55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Мобилизационная и вневойсковая </w:t>
            </w: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A7BE7" w:rsidRPr="00FA7BE7" w:rsidTr="00FA7BE7">
        <w:trPr>
          <w:trHeight w:val="85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A7BE7" w:rsidRPr="00FA7BE7" w:rsidTr="00FA7BE7">
        <w:trPr>
          <w:trHeight w:val="6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A7BE7" w:rsidRPr="00FA7BE7" w:rsidTr="00FA7BE7">
        <w:trPr>
          <w:trHeight w:val="33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FA7BE7" w:rsidRPr="00FA7BE7" w:rsidTr="00FA7BE7">
        <w:trPr>
          <w:trHeight w:val="34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FA7BE7" w:rsidRPr="00FA7BE7" w:rsidTr="00FA7BE7">
        <w:trPr>
          <w:trHeight w:val="61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-33,7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FA7BE7" w:rsidRPr="00FA7BE7" w:rsidTr="00FA7BE7">
        <w:trPr>
          <w:trHeight w:val="39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FA7BE7" w:rsidRPr="00FA7BE7" w:rsidTr="00FA7BE7">
        <w:trPr>
          <w:trHeight w:val="34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FA7BE7" w:rsidRPr="00FA7BE7" w:rsidTr="00FA7BE7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FA7BE7" w:rsidRPr="00FA7BE7" w:rsidTr="00FA7BE7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A7BE7" w:rsidRPr="00FA7BE7" w:rsidTr="00FA7BE7">
        <w:trPr>
          <w:trHeight w:val="40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A7BE7" w:rsidRPr="00FA7BE7" w:rsidTr="00FA7BE7">
        <w:trPr>
          <w:trHeight w:val="70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A7BE7" w:rsidRPr="00FA7BE7" w:rsidTr="00FA7BE7">
        <w:trPr>
          <w:trHeight w:val="69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E7" w:rsidRPr="00FA7BE7" w:rsidRDefault="00FA7BE7" w:rsidP="00F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D0138C" w:rsidRPr="009063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являлись расходы</w:t>
      </w:r>
      <w:r w:rsidR="00C02E36" w:rsidRPr="00906374">
        <w:t xml:space="preserve"> </w:t>
      </w:r>
      <w:r w:rsidR="00C02E36"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 общегосударственные расходы — 49,7%,</w:t>
      </w:r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C02E36"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 национальную экономику-5,8%,</w:t>
      </w:r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 </w:t>
      </w:r>
      <w:proofErr w:type="gramStart"/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C02E36"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21,0</w:t>
      </w:r>
      <w:r w:rsidR="007868B6"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C02E36"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20,6</w:t>
      </w:r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D0138C" w:rsidRPr="009063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– </w:t>
      </w:r>
      <w:r w:rsidR="00093851"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</w:t>
      </w:r>
      <w:r w:rsidR="00C02E36"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093851"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национальную безопасность и правоохранительную деятельность -0,</w:t>
      </w:r>
      <w:r w:rsidR="00C02E36"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="00093851"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социальная политика</w:t>
      </w:r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- 0,</w:t>
      </w:r>
      <w:r w:rsidR="00C02E36"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и </w:t>
      </w:r>
      <w:r w:rsidRPr="00906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C02E36"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2 </w:t>
      </w:r>
      <w:r w:rsidRPr="00906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0138C" w:rsidRPr="00906374" w:rsidRDefault="00D0138C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7868B6" w:rsidRPr="00906374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906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5E04A5" w:rsidRPr="00906374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двум</w:t>
      </w:r>
      <w:r w:rsidRPr="00906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общегосударственные вопросы исполнение составило</w:t>
      </w:r>
      <w:r w:rsidR="00093851" w:rsidRPr="00906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2E36" w:rsidRPr="00906374">
        <w:rPr>
          <w:rFonts w:ascii="Times New Roman" w:eastAsia="Times New Roman" w:hAnsi="Times New Roman" w:cs="Times New Roman"/>
          <w:sz w:val="28"/>
          <w:szCs w:val="28"/>
          <w:lang w:eastAsia="ar-SA"/>
        </w:rPr>
        <w:t>91,4</w:t>
      </w:r>
      <w:r w:rsidRPr="00906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</w:t>
      </w:r>
      <w:r w:rsidR="007868B6" w:rsidRPr="0090637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жилищно-коммунальное хозяйство-9</w:t>
      </w:r>
      <w:r w:rsidR="00C02E36" w:rsidRPr="00906374">
        <w:rPr>
          <w:rFonts w:ascii="Times New Roman" w:eastAsia="Times New Roman" w:hAnsi="Times New Roman" w:cs="Times New Roman"/>
          <w:sz w:val="28"/>
          <w:szCs w:val="28"/>
          <w:lang w:eastAsia="ar-SA"/>
        </w:rPr>
        <w:t>7,1</w:t>
      </w:r>
      <w:r w:rsidR="007868B6" w:rsidRPr="00906374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90637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6F6E03" w:rsidRDefault="00D0138C" w:rsidP="00D013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0637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9063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90637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31B93" w:rsidRPr="0090637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Нижнекурятского</w:t>
      </w:r>
      <w:r w:rsidRPr="0090637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размере</w:t>
      </w:r>
      <w:r w:rsidR="007868B6" w:rsidRPr="0090637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56E8B" w:rsidRPr="0090637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1,</w:t>
      </w:r>
      <w:r w:rsidR="00093851" w:rsidRPr="0090637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</w:t>
      </w:r>
      <w:r w:rsidRPr="0090637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9063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DA54C3" w:rsidRPr="009063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2020</w:t>
      </w:r>
      <w:r w:rsidRPr="009063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</w:t>
      </w:r>
      <w:r w:rsidRPr="006F6E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резервный фонд не </w:t>
      </w:r>
      <w:r w:rsidRPr="006F6E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</w:t>
      </w:r>
      <w:r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ситуаций. </w:t>
      </w:r>
    </w:p>
    <w:p w:rsidR="006F6E03" w:rsidRPr="006F6E03" w:rsidRDefault="00817B08" w:rsidP="006927F2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  <w:t>Согласно информации отраженной в Сведениях об исполнении бюджета ф.0503164 неисполнение бюджетных назначений по расходам  послужило отсутствие необходимости платежа</w:t>
      </w:r>
      <w:r w:rsidR="006F6E03"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(</w:t>
      </w:r>
      <w:r w:rsidR="006927F2"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99 - иные причины</w:t>
      </w:r>
      <w:r w:rsidR="006F6E03"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)</w:t>
      </w:r>
      <w:r w:rsidR="006927F2"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927F2" w:rsidRPr="006F6E03" w:rsidRDefault="006F6E03" w:rsidP="006927F2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</w:r>
      <w:r w:rsidR="006927F2"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Подробное раскрытие причин отклонений </w:t>
      </w:r>
      <w:r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 приведено</w:t>
      </w:r>
      <w:r w:rsidR="006927F2"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в текстовой части разд</w:t>
      </w:r>
      <w:r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ела</w:t>
      </w:r>
      <w:r w:rsidR="006927F2"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3 "Анализ отчета об исполнении бюджета субъектом бюджетной отчетности" поя</w:t>
      </w:r>
      <w:r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снительной записки (ф. 0503160), что </w:t>
      </w:r>
      <w:r w:rsidRPr="006F6E0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 w:rsidRPr="006F6E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пункту 2 статьи 264.5 Бюджетного Кодекса Российской Федерации и п.163 Инструкции №191н.</w:t>
      </w:r>
    </w:p>
    <w:p w:rsidR="00D0138C" w:rsidRPr="006F6E03" w:rsidRDefault="00D0138C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6F6E0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730B4C" w:rsidRPr="006F6E03" w:rsidRDefault="00730B4C" w:rsidP="00730B4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DA54C3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2020</w:t>
      </w:r>
      <w:r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Нижнекурятском  сельсовете, осуществлялась реализация одной муниципальной программы: муниципальная программа "Обеспечение населения необходимыми социальными услугами и формирование комфортной среды обитания населения МО "Нижнекурятский сельсовет".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508"/>
        <w:gridCol w:w="1159"/>
        <w:gridCol w:w="1585"/>
        <w:gridCol w:w="1276"/>
      </w:tblGrid>
      <w:tr w:rsidR="001052DF" w:rsidRPr="001052DF" w:rsidTr="001052DF">
        <w:trPr>
          <w:trHeight w:val="1575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052DF" w:rsidRPr="001052DF" w:rsidTr="001052DF">
        <w:trPr>
          <w:trHeight w:val="13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населения необходимыми социальными услугами и формирование комфортной среды обитания населения МО "Нижнекурятский сельсовет"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1513,7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1480,1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1052DF" w:rsidRPr="001052DF" w:rsidTr="001052DF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в границах поселения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52DF" w:rsidRPr="001052DF" w:rsidTr="001052DF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52DF" w:rsidRPr="001052DF" w:rsidTr="001052DF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52DF" w:rsidRPr="001052DF" w:rsidTr="001052D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1052DF" w:rsidRPr="001052DF" w:rsidTr="001052DF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Устойчивое развитие территорий МО "Нижнек</w:t>
            </w:r>
            <w:r w:rsidRPr="006F6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рятский сельсове</w:t>
            </w:r>
            <w:r w:rsidRPr="006F6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т»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730B4C" w:rsidRPr="006F6E03" w:rsidRDefault="007969FA" w:rsidP="00730B4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Согласно исполнение по ведомственной структуре расходов местного бюджета за </w:t>
      </w:r>
      <w:r w:rsidR="00DA54C3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2020</w:t>
      </w:r>
      <w:r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 о</w:t>
      </w:r>
      <w:r w:rsidR="00730B4C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бщий объём бюджетных назначений на реализацию расходов программного характера на </w:t>
      </w:r>
      <w:r w:rsidR="00DA54C3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2020</w:t>
      </w:r>
      <w:r w:rsidR="00730B4C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  утверждён в сумме </w:t>
      </w:r>
      <w:r w:rsidR="006F6E03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1 513,7</w:t>
      </w:r>
      <w:r w:rsidR="00730B4C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 Расходы бюджета на мероприятия в рамках муниципальной программы исполнены в сумме </w:t>
      </w:r>
      <w:r w:rsidR="006F6E03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1 480,1 тыс. рублей или 97,8%</w:t>
      </w:r>
      <w:r w:rsidR="00730B4C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неисполнение –</w:t>
      </w:r>
      <w:r w:rsidR="006F6E03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33,6</w:t>
      </w:r>
      <w:r w:rsidR="00730B4C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</w:t>
      </w:r>
      <w:r w:rsidR="006F6E03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7969FA" w:rsidRPr="006F6E03" w:rsidRDefault="00730B4C" w:rsidP="00730B4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Удельный вес расходов бюджета, формируемых в рамках муниципальной программы, в общем объёме расходов бюджета </w:t>
      </w:r>
      <w:r w:rsidR="007969FA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Нижнекурятского</w:t>
      </w:r>
      <w:r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 за </w:t>
      </w:r>
      <w:r w:rsidR="00DA54C3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2020</w:t>
      </w:r>
      <w:r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 составил </w:t>
      </w:r>
      <w:r w:rsidR="001052DF"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27,5</w:t>
      </w:r>
      <w:r w:rsidRPr="006F6E0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%.</w:t>
      </w:r>
    </w:p>
    <w:p w:rsidR="00D0138C" w:rsidRPr="006F6E03" w:rsidRDefault="00D0138C" w:rsidP="00D0138C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6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6F6E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0138C" w:rsidRPr="006F6E03" w:rsidRDefault="00D0138C" w:rsidP="00E112D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F6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</w:t>
      </w:r>
      <w:r w:rsidR="00502823" w:rsidRPr="006F6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данным Баланса (ф.05031</w:t>
      </w:r>
      <w:r w:rsidR="001621F1" w:rsidRPr="006F6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02823" w:rsidRPr="006F6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0) </w:t>
      </w:r>
      <w:r w:rsidRPr="006F6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состоянию на 01.01.2020 дебиторская задолженность </w:t>
      </w:r>
      <w:r w:rsidR="00E112DA" w:rsidRPr="006F6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 отсутствует, что </w:t>
      </w:r>
      <w:r w:rsidR="00502823" w:rsidRPr="006F6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E112DA" w:rsidRPr="006F6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подтверждается </w:t>
      </w:r>
      <w:r w:rsidR="00502823" w:rsidRPr="006F6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остаткам в </w:t>
      </w:r>
      <w:r w:rsidRPr="006F6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главной книг</w:t>
      </w:r>
      <w:r w:rsidR="00502823" w:rsidRPr="006F6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6F6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0138C" w:rsidRPr="006F6E03" w:rsidRDefault="00D0138C" w:rsidP="001621F1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E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FD00CD" w:rsidRPr="006F6E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6F6E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  <w:r w:rsidR="001621F1" w:rsidRPr="006F6E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0138C" w:rsidRPr="006F6E03" w:rsidRDefault="00D0138C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0CD"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.1.Годовая бюджетная отчётность за </w:t>
      </w:r>
      <w:r w:rsidR="00DA54C3"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Pr="006F6E03" w:rsidRDefault="00DD36E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0CD"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.2.Состав бюджетной отчетности </w:t>
      </w:r>
      <w:r w:rsidR="003439D2"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в полной мере </w:t>
      </w:r>
      <w:r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Инструкции № 191н.</w:t>
      </w:r>
    </w:p>
    <w:p w:rsidR="000769D7" w:rsidRDefault="000769D7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0CD"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378F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F6E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64B35" w:rsidRPr="006F6E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нарушение п.7</w:t>
      </w:r>
      <w:r w:rsidRPr="006F6E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Инструкции № 191н, ст. 13 Федерального закона № 402-ФЗ, </w:t>
      </w:r>
      <w:r w:rsidR="0090504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отдельные </w:t>
      </w:r>
      <w:r w:rsidRPr="006F6E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показател</w:t>
      </w:r>
      <w:r w:rsidR="0090504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6F6E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отдельных форм бюджетной отчетности </w:t>
      </w:r>
      <w:r w:rsidR="0090504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подтверждены  </w:t>
      </w:r>
      <w:r w:rsidRPr="006F6E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главной книг</w:t>
      </w:r>
      <w:r w:rsidR="0090504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6F6E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4378FE" w:rsidRDefault="00905040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0504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 примечаниями статьи 15.11  КоАП РФ составление бухгалтерской  (финансовой) отчетности не на основе данных, содержащихся в регистрах  бухгалтерского учета; является  грубым нарушением требований к бухгалтерскому учету, в том числе к бухгалтерской отчетности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Pr="0090504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  совершение указанных правонарушений  предусмотрена административная ответственность в соответствии с частью 1  статьи 15.11 КоАП РФ.</w:t>
      </w:r>
    </w:p>
    <w:p w:rsidR="006E73F9" w:rsidRPr="00905040" w:rsidRDefault="006E73F9" w:rsidP="006E73F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6E0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D00CD" w:rsidRPr="006F6E03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6F6E0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05040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6F6E0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712F7" w:rsidRPr="006F6E03">
        <w:t xml:space="preserve"> </w:t>
      </w:r>
      <w:r w:rsidR="008712F7" w:rsidRPr="006F6E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Установлены </w:t>
      </w:r>
      <w:r w:rsidR="000769D7" w:rsidRPr="006F6E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нарушения </w:t>
      </w:r>
      <w:r w:rsidR="002B2FD2" w:rsidRPr="006F6E03">
        <w:rPr>
          <w:rFonts w:ascii="Times New Roman" w:eastAsia="Calibri" w:hAnsi="Times New Roman" w:cs="Times New Roman"/>
          <w:sz w:val="28"/>
          <w:szCs w:val="28"/>
          <w:lang w:eastAsia="ar-SA"/>
        </w:rPr>
        <w:t>Инструкции № 157н</w:t>
      </w:r>
      <w:r w:rsidR="00033CC2" w:rsidRPr="006F6E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Приказа Минфина </w:t>
      </w:r>
      <w:r w:rsidR="00033CC2" w:rsidRPr="00905040">
        <w:rPr>
          <w:rFonts w:ascii="Times New Roman" w:eastAsia="Calibri" w:hAnsi="Times New Roman" w:cs="Times New Roman"/>
          <w:sz w:val="28"/>
          <w:szCs w:val="28"/>
          <w:lang w:eastAsia="ar-SA"/>
        </w:rPr>
        <w:t>России № 257н</w:t>
      </w:r>
      <w:r w:rsidR="002B2FD2" w:rsidRPr="009050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712F7" w:rsidRPr="00905040">
        <w:rPr>
          <w:rFonts w:ascii="Times New Roman" w:eastAsia="Calibri" w:hAnsi="Times New Roman" w:cs="Times New Roman"/>
          <w:sz w:val="28"/>
          <w:szCs w:val="28"/>
          <w:lang w:eastAsia="ar-SA"/>
        </w:rPr>
        <w:t>по учету основных средств и материальных запасов</w:t>
      </w:r>
      <w:r w:rsidRPr="0090504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E73F9" w:rsidRPr="00905040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="00FD00CD"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</w:t>
      </w: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905040"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90504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631B93" w:rsidRPr="0090504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Нижнекурятского</w:t>
      </w:r>
      <w:r w:rsidRPr="0090504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</w:t>
      </w:r>
      <w:r w:rsidR="00DA54C3" w:rsidRPr="0090504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0504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6E73F9" w:rsidRPr="00905040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4378FE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5 499,4</w:t>
      </w:r>
      <w:r w:rsidR="00783231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4378FE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100,2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4378FE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110,0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плану. Собственные доходы за </w:t>
      </w:r>
      <w:r w:rsidR="00DA54C3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4378FE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250,6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</w:t>
      </w:r>
      <w:r w:rsidR="00692961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78FE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104,4</w:t>
      </w:r>
      <w:r w:rsidR="0092410B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составляет </w:t>
      </w:r>
      <w:r w:rsidR="004378FE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4,6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631B93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4378FE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5 248,8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692961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4378FE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="0092410B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% и составили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78FE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95,4</w:t>
      </w:r>
      <w:r w:rsidR="0092410B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бюджета.</w:t>
      </w:r>
    </w:p>
    <w:p w:rsidR="006E73F9" w:rsidRPr="00905040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631B93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DA54C3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4378FE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5 377,3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A37E9A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95,</w:t>
      </w:r>
      <w:r w:rsidR="004378FE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4378FE"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283,6</w:t>
      </w:r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73F9" w:rsidRPr="00905040" w:rsidRDefault="006E73F9" w:rsidP="006E73F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631B93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="003439D2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DA54C3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3439D2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A37E9A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4378FE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>122,1</w:t>
      </w:r>
      <w:r w:rsidR="00497397" w:rsidRPr="00905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6E73F9" w:rsidRPr="006B17D6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90504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FD00CD" w:rsidRPr="0090504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Pr="0090504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905040" w:rsidRPr="0090504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90504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4378FE" w:rsidRPr="0090504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являлись расходы на</w:t>
      </w:r>
      <w:r w:rsidR="004378FE" w:rsidRPr="004378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общегосударственные расходы — 49,7%, на национальную экономику-5,8%,на  </w:t>
      </w:r>
      <w:proofErr w:type="gramStart"/>
      <w:r w:rsidR="004378FE" w:rsidRPr="004378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4378FE" w:rsidRPr="004378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хзозяйство-21,0%, культуру, кинематографию — 20,6%</w:t>
      </w:r>
      <w:r w:rsidR="003439D2" w:rsidRPr="006B17D6"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  <w:t>.</w:t>
      </w:r>
    </w:p>
    <w:p w:rsidR="006E73F9" w:rsidRPr="004917EE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4917E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="00FD00CD" w:rsidRPr="004917E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Pr="004917E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6E73F9" w:rsidRPr="004917EE" w:rsidRDefault="00783231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</w:t>
      </w:r>
      <w:r w:rsidR="00FD00CD"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6E73F9"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Изложенные в настоящем заключении замечания и нарушения учесть при исполнении бюджета и формировании отчёта за 202</w:t>
      </w:r>
      <w:r w:rsidR="00905040"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E73F9"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6E73F9" w:rsidRPr="004917EE" w:rsidRDefault="006E73F9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0CD"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83231"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.Привести в соответствие с Приказами Минфина России и бухгалтерского законодательства учет основных средств и материальных запасов.</w:t>
      </w:r>
    </w:p>
    <w:p w:rsidR="006E73F9" w:rsidRPr="004917EE" w:rsidRDefault="006E73F9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0CD"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F7C2F"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Нарушения и замечания отраженные в заключении на исполнение доходной и расходной части бюджета поселения не повлияли, в связи с чем, с учетом вышеизложенного и  с учётом замечаний и нарушений, контрольно-счетный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 w:rsidR="00631B93"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Нижнекурятский</w:t>
      </w:r>
      <w:r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DA54C3"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49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6E73F9" w:rsidRPr="004917EE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F9" w:rsidRPr="004917EE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D0138C" w:rsidRDefault="006E73F9" w:rsidP="007832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491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1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1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1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1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491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491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Зотова Л.И.</w:t>
      </w:r>
      <w:bookmarkStart w:id="1" w:name="_GoBack"/>
      <w:bookmarkEnd w:id="1"/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38C" w:rsidRDefault="00D0138C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D0138C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6E" w:rsidRDefault="0075586E" w:rsidP="00A901BF">
      <w:pPr>
        <w:spacing w:after="0" w:line="240" w:lineRule="auto"/>
      </w:pPr>
      <w:r>
        <w:separator/>
      </w:r>
    </w:p>
  </w:endnote>
  <w:endnote w:type="continuationSeparator" w:id="0">
    <w:p w:rsidR="0075586E" w:rsidRDefault="0075586E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Content>
      <w:p w:rsidR="00905040" w:rsidRDefault="009050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5E">
          <w:rPr>
            <w:noProof/>
          </w:rPr>
          <w:t>14</w:t>
        </w:r>
        <w:r>
          <w:fldChar w:fldCharType="end"/>
        </w:r>
      </w:p>
    </w:sdtContent>
  </w:sdt>
  <w:p w:rsidR="00905040" w:rsidRDefault="009050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6E" w:rsidRDefault="0075586E" w:rsidP="00A901BF">
      <w:pPr>
        <w:spacing w:after="0" w:line="240" w:lineRule="auto"/>
      </w:pPr>
      <w:r>
        <w:separator/>
      </w:r>
    </w:p>
  </w:footnote>
  <w:footnote w:type="continuationSeparator" w:id="0">
    <w:p w:rsidR="0075586E" w:rsidRDefault="0075586E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048F"/>
    <w:rsid w:val="0001293D"/>
    <w:rsid w:val="00014500"/>
    <w:rsid w:val="000148E0"/>
    <w:rsid w:val="00014FFB"/>
    <w:rsid w:val="00016AD5"/>
    <w:rsid w:val="00020FD8"/>
    <w:rsid w:val="00021043"/>
    <w:rsid w:val="00021B6C"/>
    <w:rsid w:val="00027E49"/>
    <w:rsid w:val="000307FF"/>
    <w:rsid w:val="00032205"/>
    <w:rsid w:val="00033CC2"/>
    <w:rsid w:val="00034A9A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70C5B"/>
    <w:rsid w:val="00071519"/>
    <w:rsid w:val="000741DE"/>
    <w:rsid w:val="00074574"/>
    <w:rsid w:val="000753E2"/>
    <w:rsid w:val="000769D7"/>
    <w:rsid w:val="00077E49"/>
    <w:rsid w:val="000805A3"/>
    <w:rsid w:val="00080BA9"/>
    <w:rsid w:val="000866A0"/>
    <w:rsid w:val="000866B9"/>
    <w:rsid w:val="00091A22"/>
    <w:rsid w:val="00093851"/>
    <w:rsid w:val="000A6EDC"/>
    <w:rsid w:val="000A6F1E"/>
    <w:rsid w:val="000A718D"/>
    <w:rsid w:val="000B03DA"/>
    <w:rsid w:val="000B46EA"/>
    <w:rsid w:val="000C0C47"/>
    <w:rsid w:val="000C1DA8"/>
    <w:rsid w:val="000D1986"/>
    <w:rsid w:val="000D2A08"/>
    <w:rsid w:val="000D47B4"/>
    <w:rsid w:val="000D5F86"/>
    <w:rsid w:val="000D6CD6"/>
    <w:rsid w:val="000E164D"/>
    <w:rsid w:val="000E40E6"/>
    <w:rsid w:val="000E44F9"/>
    <w:rsid w:val="000E55F9"/>
    <w:rsid w:val="000E5930"/>
    <w:rsid w:val="000E5B60"/>
    <w:rsid w:val="000E7467"/>
    <w:rsid w:val="000F396E"/>
    <w:rsid w:val="000F4CC1"/>
    <w:rsid w:val="000F618F"/>
    <w:rsid w:val="001004B4"/>
    <w:rsid w:val="00100DE6"/>
    <w:rsid w:val="001052DF"/>
    <w:rsid w:val="00105FA4"/>
    <w:rsid w:val="001109E3"/>
    <w:rsid w:val="001212C1"/>
    <w:rsid w:val="00125439"/>
    <w:rsid w:val="00126255"/>
    <w:rsid w:val="0013092F"/>
    <w:rsid w:val="00130BAA"/>
    <w:rsid w:val="00133A31"/>
    <w:rsid w:val="001349CA"/>
    <w:rsid w:val="00136512"/>
    <w:rsid w:val="00137E56"/>
    <w:rsid w:val="001421E3"/>
    <w:rsid w:val="001455D0"/>
    <w:rsid w:val="001555C4"/>
    <w:rsid w:val="00156CA6"/>
    <w:rsid w:val="00157204"/>
    <w:rsid w:val="00160F1C"/>
    <w:rsid w:val="001621F1"/>
    <w:rsid w:val="00163B15"/>
    <w:rsid w:val="0016422A"/>
    <w:rsid w:val="00166C70"/>
    <w:rsid w:val="00167BB3"/>
    <w:rsid w:val="0018334A"/>
    <w:rsid w:val="001842A3"/>
    <w:rsid w:val="001846EC"/>
    <w:rsid w:val="00184F14"/>
    <w:rsid w:val="00185669"/>
    <w:rsid w:val="001877FD"/>
    <w:rsid w:val="00190660"/>
    <w:rsid w:val="001A062B"/>
    <w:rsid w:val="001A6E45"/>
    <w:rsid w:val="001B27E5"/>
    <w:rsid w:val="001B2977"/>
    <w:rsid w:val="001B5A71"/>
    <w:rsid w:val="001C0954"/>
    <w:rsid w:val="001C0A71"/>
    <w:rsid w:val="001C4A52"/>
    <w:rsid w:val="001D1ED0"/>
    <w:rsid w:val="001D262F"/>
    <w:rsid w:val="001E60AB"/>
    <w:rsid w:val="001E68F2"/>
    <w:rsid w:val="001F6EDF"/>
    <w:rsid w:val="001F777A"/>
    <w:rsid w:val="001F7DB9"/>
    <w:rsid w:val="00200281"/>
    <w:rsid w:val="00202434"/>
    <w:rsid w:val="002114B1"/>
    <w:rsid w:val="00211FFB"/>
    <w:rsid w:val="002124B4"/>
    <w:rsid w:val="00213BA5"/>
    <w:rsid w:val="002166BD"/>
    <w:rsid w:val="00217A82"/>
    <w:rsid w:val="00220CD1"/>
    <w:rsid w:val="00221844"/>
    <w:rsid w:val="00221FAD"/>
    <w:rsid w:val="00225901"/>
    <w:rsid w:val="00227C5D"/>
    <w:rsid w:val="00230825"/>
    <w:rsid w:val="0023151E"/>
    <w:rsid w:val="00237191"/>
    <w:rsid w:val="002411C4"/>
    <w:rsid w:val="0024265F"/>
    <w:rsid w:val="0024607D"/>
    <w:rsid w:val="002501A6"/>
    <w:rsid w:val="00250ECF"/>
    <w:rsid w:val="0025442B"/>
    <w:rsid w:val="00257321"/>
    <w:rsid w:val="00261FBF"/>
    <w:rsid w:val="00266DB7"/>
    <w:rsid w:val="002738AD"/>
    <w:rsid w:val="00273C8C"/>
    <w:rsid w:val="002743E4"/>
    <w:rsid w:val="002766A7"/>
    <w:rsid w:val="00277931"/>
    <w:rsid w:val="00277FCE"/>
    <w:rsid w:val="002913E6"/>
    <w:rsid w:val="00291C10"/>
    <w:rsid w:val="002941AB"/>
    <w:rsid w:val="0029565B"/>
    <w:rsid w:val="00295F64"/>
    <w:rsid w:val="002969B6"/>
    <w:rsid w:val="002A2F56"/>
    <w:rsid w:val="002A39C1"/>
    <w:rsid w:val="002A5A51"/>
    <w:rsid w:val="002A7FEA"/>
    <w:rsid w:val="002B1492"/>
    <w:rsid w:val="002B1B44"/>
    <w:rsid w:val="002B253B"/>
    <w:rsid w:val="002B2FD2"/>
    <w:rsid w:val="002B39C0"/>
    <w:rsid w:val="002B4191"/>
    <w:rsid w:val="002B6D0B"/>
    <w:rsid w:val="002C7220"/>
    <w:rsid w:val="002D12E9"/>
    <w:rsid w:val="002E3A6F"/>
    <w:rsid w:val="002F0AB8"/>
    <w:rsid w:val="002F1624"/>
    <w:rsid w:val="00300945"/>
    <w:rsid w:val="00306ACB"/>
    <w:rsid w:val="003119C5"/>
    <w:rsid w:val="00311F8D"/>
    <w:rsid w:val="00313DB8"/>
    <w:rsid w:val="00320F9F"/>
    <w:rsid w:val="003234DA"/>
    <w:rsid w:val="00333AE4"/>
    <w:rsid w:val="00334BC1"/>
    <w:rsid w:val="003358AB"/>
    <w:rsid w:val="00335CAA"/>
    <w:rsid w:val="003367DB"/>
    <w:rsid w:val="003439D2"/>
    <w:rsid w:val="003452E2"/>
    <w:rsid w:val="00346CF2"/>
    <w:rsid w:val="00356C36"/>
    <w:rsid w:val="00360DA8"/>
    <w:rsid w:val="003632FD"/>
    <w:rsid w:val="00364A49"/>
    <w:rsid w:val="00366D08"/>
    <w:rsid w:val="003713C2"/>
    <w:rsid w:val="003722C4"/>
    <w:rsid w:val="00373C36"/>
    <w:rsid w:val="00385D0C"/>
    <w:rsid w:val="00386D5E"/>
    <w:rsid w:val="003909D6"/>
    <w:rsid w:val="00390C92"/>
    <w:rsid w:val="0039222E"/>
    <w:rsid w:val="00392879"/>
    <w:rsid w:val="0039524F"/>
    <w:rsid w:val="00395B56"/>
    <w:rsid w:val="00396C6F"/>
    <w:rsid w:val="003A0836"/>
    <w:rsid w:val="003A0F7F"/>
    <w:rsid w:val="003A17B9"/>
    <w:rsid w:val="003A1C7F"/>
    <w:rsid w:val="003A50E3"/>
    <w:rsid w:val="003A5518"/>
    <w:rsid w:val="003A732C"/>
    <w:rsid w:val="003B0B49"/>
    <w:rsid w:val="003B71A1"/>
    <w:rsid w:val="003C0713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3F7066"/>
    <w:rsid w:val="00404109"/>
    <w:rsid w:val="0041060C"/>
    <w:rsid w:val="0041106D"/>
    <w:rsid w:val="004114E2"/>
    <w:rsid w:val="00414229"/>
    <w:rsid w:val="0041427E"/>
    <w:rsid w:val="004168B3"/>
    <w:rsid w:val="00417EC8"/>
    <w:rsid w:val="00421D03"/>
    <w:rsid w:val="00422084"/>
    <w:rsid w:val="004307D1"/>
    <w:rsid w:val="00433444"/>
    <w:rsid w:val="00433B14"/>
    <w:rsid w:val="00434EA1"/>
    <w:rsid w:val="004378FE"/>
    <w:rsid w:val="004407AD"/>
    <w:rsid w:val="00445F9A"/>
    <w:rsid w:val="00446226"/>
    <w:rsid w:val="004534B1"/>
    <w:rsid w:val="00453DFD"/>
    <w:rsid w:val="0045492D"/>
    <w:rsid w:val="00463743"/>
    <w:rsid w:val="00463D0E"/>
    <w:rsid w:val="00464B35"/>
    <w:rsid w:val="00465D6D"/>
    <w:rsid w:val="00473937"/>
    <w:rsid w:val="00473D67"/>
    <w:rsid w:val="0048543B"/>
    <w:rsid w:val="004917EE"/>
    <w:rsid w:val="00494CF7"/>
    <w:rsid w:val="00497397"/>
    <w:rsid w:val="004A12F2"/>
    <w:rsid w:val="004A346F"/>
    <w:rsid w:val="004B0AE7"/>
    <w:rsid w:val="004B32A3"/>
    <w:rsid w:val="004C3459"/>
    <w:rsid w:val="004C3C86"/>
    <w:rsid w:val="004C52D0"/>
    <w:rsid w:val="004C72FA"/>
    <w:rsid w:val="004D0BFC"/>
    <w:rsid w:val="004D1B1F"/>
    <w:rsid w:val="004D2402"/>
    <w:rsid w:val="004D74FA"/>
    <w:rsid w:val="004D7DC6"/>
    <w:rsid w:val="004E1672"/>
    <w:rsid w:val="004E7733"/>
    <w:rsid w:val="004F17F0"/>
    <w:rsid w:val="004F451C"/>
    <w:rsid w:val="004F55AF"/>
    <w:rsid w:val="00502823"/>
    <w:rsid w:val="005042C7"/>
    <w:rsid w:val="00505409"/>
    <w:rsid w:val="00505F71"/>
    <w:rsid w:val="00515A3D"/>
    <w:rsid w:val="00515FED"/>
    <w:rsid w:val="00517BAB"/>
    <w:rsid w:val="005209D1"/>
    <w:rsid w:val="00520FE2"/>
    <w:rsid w:val="005215DC"/>
    <w:rsid w:val="00521B2B"/>
    <w:rsid w:val="00525210"/>
    <w:rsid w:val="00527185"/>
    <w:rsid w:val="005279BB"/>
    <w:rsid w:val="00530B91"/>
    <w:rsid w:val="00531698"/>
    <w:rsid w:val="005316E6"/>
    <w:rsid w:val="00531BC2"/>
    <w:rsid w:val="00535EC3"/>
    <w:rsid w:val="0054020E"/>
    <w:rsid w:val="005408E4"/>
    <w:rsid w:val="005477A3"/>
    <w:rsid w:val="00553164"/>
    <w:rsid w:val="0055424E"/>
    <w:rsid w:val="00563A23"/>
    <w:rsid w:val="005642EC"/>
    <w:rsid w:val="00565DB0"/>
    <w:rsid w:val="005663B8"/>
    <w:rsid w:val="005679E2"/>
    <w:rsid w:val="005732CE"/>
    <w:rsid w:val="00573509"/>
    <w:rsid w:val="00575845"/>
    <w:rsid w:val="00575A89"/>
    <w:rsid w:val="00577828"/>
    <w:rsid w:val="00582CCC"/>
    <w:rsid w:val="005855C0"/>
    <w:rsid w:val="005879C0"/>
    <w:rsid w:val="00591F4B"/>
    <w:rsid w:val="00592A58"/>
    <w:rsid w:val="00592E3A"/>
    <w:rsid w:val="00595997"/>
    <w:rsid w:val="00595B85"/>
    <w:rsid w:val="005976DA"/>
    <w:rsid w:val="005A18B5"/>
    <w:rsid w:val="005A5CC1"/>
    <w:rsid w:val="005A7F62"/>
    <w:rsid w:val="005B6BA6"/>
    <w:rsid w:val="005B7625"/>
    <w:rsid w:val="005C0A2D"/>
    <w:rsid w:val="005C3490"/>
    <w:rsid w:val="005C5FD4"/>
    <w:rsid w:val="005D20D3"/>
    <w:rsid w:val="005D32A5"/>
    <w:rsid w:val="005D49CD"/>
    <w:rsid w:val="005E04A5"/>
    <w:rsid w:val="005E1001"/>
    <w:rsid w:val="005E2B95"/>
    <w:rsid w:val="005E6B8A"/>
    <w:rsid w:val="005F4AF2"/>
    <w:rsid w:val="0060150E"/>
    <w:rsid w:val="00603457"/>
    <w:rsid w:val="0060560D"/>
    <w:rsid w:val="00607C91"/>
    <w:rsid w:val="00610808"/>
    <w:rsid w:val="006108F5"/>
    <w:rsid w:val="00611624"/>
    <w:rsid w:val="00612027"/>
    <w:rsid w:val="00612374"/>
    <w:rsid w:val="006154CF"/>
    <w:rsid w:val="00621425"/>
    <w:rsid w:val="00621D14"/>
    <w:rsid w:val="00624F55"/>
    <w:rsid w:val="00626AA9"/>
    <w:rsid w:val="0063033F"/>
    <w:rsid w:val="00630747"/>
    <w:rsid w:val="006309C0"/>
    <w:rsid w:val="00631B93"/>
    <w:rsid w:val="00631F8C"/>
    <w:rsid w:val="006321A2"/>
    <w:rsid w:val="00632910"/>
    <w:rsid w:val="00636A7E"/>
    <w:rsid w:val="0064226D"/>
    <w:rsid w:val="00642CE5"/>
    <w:rsid w:val="00642E52"/>
    <w:rsid w:val="00643D0F"/>
    <w:rsid w:val="00645906"/>
    <w:rsid w:val="00647BAA"/>
    <w:rsid w:val="00653ECB"/>
    <w:rsid w:val="00657098"/>
    <w:rsid w:val="0067250B"/>
    <w:rsid w:val="00674CF4"/>
    <w:rsid w:val="00674EEC"/>
    <w:rsid w:val="00682259"/>
    <w:rsid w:val="0068787F"/>
    <w:rsid w:val="006927F2"/>
    <w:rsid w:val="00692961"/>
    <w:rsid w:val="00692C8F"/>
    <w:rsid w:val="00696324"/>
    <w:rsid w:val="006977EF"/>
    <w:rsid w:val="006A0BB2"/>
    <w:rsid w:val="006A1F20"/>
    <w:rsid w:val="006A500D"/>
    <w:rsid w:val="006A659E"/>
    <w:rsid w:val="006A666F"/>
    <w:rsid w:val="006A7DC0"/>
    <w:rsid w:val="006A7EAD"/>
    <w:rsid w:val="006B17D6"/>
    <w:rsid w:val="006C052C"/>
    <w:rsid w:val="006C1058"/>
    <w:rsid w:val="006C1E46"/>
    <w:rsid w:val="006C49D9"/>
    <w:rsid w:val="006D0ECA"/>
    <w:rsid w:val="006D7219"/>
    <w:rsid w:val="006D77D2"/>
    <w:rsid w:val="006E0567"/>
    <w:rsid w:val="006E73F9"/>
    <w:rsid w:val="006E7C72"/>
    <w:rsid w:val="006F0FE0"/>
    <w:rsid w:val="006F1DAA"/>
    <w:rsid w:val="006F2605"/>
    <w:rsid w:val="006F4EA9"/>
    <w:rsid w:val="006F6E03"/>
    <w:rsid w:val="006F7034"/>
    <w:rsid w:val="00701E7B"/>
    <w:rsid w:val="007050AD"/>
    <w:rsid w:val="00705711"/>
    <w:rsid w:val="0070620A"/>
    <w:rsid w:val="00712587"/>
    <w:rsid w:val="007128F2"/>
    <w:rsid w:val="00714D7E"/>
    <w:rsid w:val="007151A3"/>
    <w:rsid w:val="00715476"/>
    <w:rsid w:val="00716C1D"/>
    <w:rsid w:val="00716F7A"/>
    <w:rsid w:val="00727694"/>
    <w:rsid w:val="00730B4C"/>
    <w:rsid w:val="00732B58"/>
    <w:rsid w:val="007349A6"/>
    <w:rsid w:val="0074464D"/>
    <w:rsid w:val="00744657"/>
    <w:rsid w:val="00744CD4"/>
    <w:rsid w:val="00750B34"/>
    <w:rsid w:val="00750F07"/>
    <w:rsid w:val="00752159"/>
    <w:rsid w:val="00753E7C"/>
    <w:rsid w:val="0075586E"/>
    <w:rsid w:val="00761662"/>
    <w:rsid w:val="0076333D"/>
    <w:rsid w:val="0076474D"/>
    <w:rsid w:val="00764D86"/>
    <w:rsid w:val="007719E0"/>
    <w:rsid w:val="0077418D"/>
    <w:rsid w:val="00775719"/>
    <w:rsid w:val="00775783"/>
    <w:rsid w:val="007767B5"/>
    <w:rsid w:val="00782AED"/>
    <w:rsid w:val="00782D0E"/>
    <w:rsid w:val="00783231"/>
    <w:rsid w:val="007832A4"/>
    <w:rsid w:val="00785D8F"/>
    <w:rsid w:val="007868B6"/>
    <w:rsid w:val="007939D4"/>
    <w:rsid w:val="00794B4E"/>
    <w:rsid w:val="0079508E"/>
    <w:rsid w:val="00795396"/>
    <w:rsid w:val="007969FA"/>
    <w:rsid w:val="007A0A6F"/>
    <w:rsid w:val="007A5865"/>
    <w:rsid w:val="007B1852"/>
    <w:rsid w:val="007B3FD8"/>
    <w:rsid w:val="007B73FB"/>
    <w:rsid w:val="007B7B20"/>
    <w:rsid w:val="007B7F8F"/>
    <w:rsid w:val="007C15EE"/>
    <w:rsid w:val="007C2E7E"/>
    <w:rsid w:val="007C4869"/>
    <w:rsid w:val="007C4C65"/>
    <w:rsid w:val="007D0412"/>
    <w:rsid w:val="007D2CD5"/>
    <w:rsid w:val="007D539D"/>
    <w:rsid w:val="007E36B3"/>
    <w:rsid w:val="007E370F"/>
    <w:rsid w:val="007E556F"/>
    <w:rsid w:val="007E5589"/>
    <w:rsid w:val="007F0C40"/>
    <w:rsid w:val="007F184D"/>
    <w:rsid w:val="007F1934"/>
    <w:rsid w:val="007F1A5E"/>
    <w:rsid w:val="008033CB"/>
    <w:rsid w:val="0080364C"/>
    <w:rsid w:val="00804DA4"/>
    <w:rsid w:val="00807F03"/>
    <w:rsid w:val="008109F1"/>
    <w:rsid w:val="008164DF"/>
    <w:rsid w:val="00817B08"/>
    <w:rsid w:val="00817C7F"/>
    <w:rsid w:val="008207EC"/>
    <w:rsid w:val="00826A6C"/>
    <w:rsid w:val="0083084B"/>
    <w:rsid w:val="00834A5A"/>
    <w:rsid w:val="00836E05"/>
    <w:rsid w:val="008375D9"/>
    <w:rsid w:val="00837C40"/>
    <w:rsid w:val="008429C2"/>
    <w:rsid w:val="00845F9A"/>
    <w:rsid w:val="00851057"/>
    <w:rsid w:val="008517BA"/>
    <w:rsid w:val="008518F2"/>
    <w:rsid w:val="00852D24"/>
    <w:rsid w:val="008530EB"/>
    <w:rsid w:val="00856CD9"/>
    <w:rsid w:val="00867F8F"/>
    <w:rsid w:val="00870412"/>
    <w:rsid w:val="008712F7"/>
    <w:rsid w:val="00871D99"/>
    <w:rsid w:val="00874239"/>
    <w:rsid w:val="00874E70"/>
    <w:rsid w:val="0087598C"/>
    <w:rsid w:val="008822D5"/>
    <w:rsid w:val="00883510"/>
    <w:rsid w:val="0088580C"/>
    <w:rsid w:val="00886178"/>
    <w:rsid w:val="00887874"/>
    <w:rsid w:val="00896126"/>
    <w:rsid w:val="008A04BC"/>
    <w:rsid w:val="008B3FF8"/>
    <w:rsid w:val="008C6DC0"/>
    <w:rsid w:val="008D05E6"/>
    <w:rsid w:val="008D192A"/>
    <w:rsid w:val="008E00A4"/>
    <w:rsid w:val="008E1AAF"/>
    <w:rsid w:val="008E62EC"/>
    <w:rsid w:val="008F2572"/>
    <w:rsid w:val="008F27C5"/>
    <w:rsid w:val="008F4690"/>
    <w:rsid w:val="008F7F9E"/>
    <w:rsid w:val="00905040"/>
    <w:rsid w:val="00906374"/>
    <w:rsid w:val="00912198"/>
    <w:rsid w:val="009127CB"/>
    <w:rsid w:val="009128E5"/>
    <w:rsid w:val="009152D6"/>
    <w:rsid w:val="00915B52"/>
    <w:rsid w:val="00917C1E"/>
    <w:rsid w:val="00923E26"/>
    <w:rsid w:val="0092410B"/>
    <w:rsid w:val="00925C78"/>
    <w:rsid w:val="00935415"/>
    <w:rsid w:val="00936763"/>
    <w:rsid w:val="00942558"/>
    <w:rsid w:val="009479AB"/>
    <w:rsid w:val="00947C54"/>
    <w:rsid w:val="009500CD"/>
    <w:rsid w:val="00950FE8"/>
    <w:rsid w:val="0095534C"/>
    <w:rsid w:val="00957DBE"/>
    <w:rsid w:val="00961787"/>
    <w:rsid w:val="00961F8F"/>
    <w:rsid w:val="00964093"/>
    <w:rsid w:val="009655D5"/>
    <w:rsid w:val="009665EB"/>
    <w:rsid w:val="00967CAE"/>
    <w:rsid w:val="00970E42"/>
    <w:rsid w:val="009745D1"/>
    <w:rsid w:val="00974729"/>
    <w:rsid w:val="0097656D"/>
    <w:rsid w:val="009772D1"/>
    <w:rsid w:val="00981C25"/>
    <w:rsid w:val="00982A03"/>
    <w:rsid w:val="00983089"/>
    <w:rsid w:val="00983238"/>
    <w:rsid w:val="009868E5"/>
    <w:rsid w:val="00992EAF"/>
    <w:rsid w:val="009941A0"/>
    <w:rsid w:val="00995B08"/>
    <w:rsid w:val="009A1859"/>
    <w:rsid w:val="009A6B24"/>
    <w:rsid w:val="009B125C"/>
    <w:rsid w:val="009B17F8"/>
    <w:rsid w:val="009B2794"/>
    <w:rsid w:val="009C5DF0"/>
    <w:rsid w:val="009C6C82"/>
    <w:rsid w:val="009D0D42"/>
    <w:rsid w:val="009D3B94"/>
    <w:rsid w:val="009E1526"/>
    <w:rsid w:val="009E1F5C"/>
    <w:rsid w:val="009E5CDE"/>
    <w:rsid w:val="009E5FA0"/>
    <w:rsid w:val="009F3C8B"/>
    <w:rsid w:val="009F68EC"/>
    <w:rsid w:val="009F7E96"/>
    <w:rsid w:val="00A00C3A"/>
    <w:rsid w:val="00A02119"/>
    <w:rsid w:val="00A07934"/>
    <w:rsid w:val="00A10FF6"/>
    <w:rsid w:val="00A13975"/>
    <w:rsid w:val="00A174BD"/>
    <w:rsid w:val="00A20049"/>
    <w:rsid w:val="00A20487"/>
    <w:rsid w:val="00A21286"/>
    <w:rsid w:val="00A24DBA"/>
    <w:rsid w:val="00A26623"/>
    <w:rsid w:val="00A27ABF"/>
    <w:rsid w:val="00A31416"/>
    <w:rsid w:val="00A33C03"/>
    <w:rsid w:val="00A366C3"/>
    <w:rsid w:val="00A36849"/>
    <w:rsid w:val="00A36C82"/>
    <w:rsid w:val="00A378AD"/>
    <w:rsid w:val="00A37E9A"/>
    <w:rsid w:val="00A40633"/>
    <w:rsid w:val="00A42845"/>
    <w:rsid w:val="00A51DD4"/>
    <w:rsid w:val="00A52B27"/>
    <w:rsid w:val="00A6068C"/>
    <w:rsid w:val="00A65D72"/>
    <w:rsid w:val="00A70CFA"/>
    <w:rsid w:val="00A71274"/>
    <w:rsid w:val="00A71C84"/>
    <w:rsid w:val="00A7293B"/>
    <w:rsid w:val="00A766EA"/>
    <w:rsid w:val="00A82A55"/>
    <w:rsid w:val="00A84647"/>
    <w:rsid w:val="00A901BF"/>
    <w:rsid w:val="00AA47D6"/>
    <w:rsid w:val="00AA5051"/>
    <w:rsid w:val="00AB3FF3"/>
    <w:rsid w:val="00AB4289"/>
    <w:rsid w:val="00AB4F59"/>
    <w:rsid w:val="00AB7BCF"/>
    <w:rsid w:val="00AC3B10"/>
    <w:rsid w:val="00AD0BAF"/>
    <w:rsid w:val="00AD539F"/>
    <w:rsid w:val="00AD57FE"/>
    <w:rsid w:val="00AD6169"/>
    <w:rsid w:val="00AE18C9"/>
    <w:rsid w:val="00AE32D2"/>
    <w:rsid w:val="00AF2E30"/>
    <w:rsid w:val="00AF409C"/>
    <w:rsid w:val="00AF6645"/>
    <w:rsid w:val="00AF7FBE"/>
    <w:rsid w:val="00B11CCD"/>
    <w:rsid w:val="00B1356E"/>
    <w:rsid w:val="00B20CF6"/>
    <w:rsid w:val="00B22F92"/>
    <w:rsid w:val="00B255A4"/>
    <w:rsid w:val="00B27717"/>
    <w:rsid w:val="00B33347"/>
    <w:rsid w:val="00B3657E"/>
    <w:rsid w:val="00B36A09"/>
    <w:rsid w:val="00B36F50"/>
    <w:rsid w:val="00B45051"/>
    <w:rsid w:val="00B51E72"/>
    <w:rsid w:val="00B55B9B"/>
    <w:rsid w:val="00B56E8B"/>
    <w:rsid w:val="00B6123B"/>
    <w:rsid w:val="00B645A7"/>
    <w:rsid w:val="00B70BA9"/>
    <w:rsid w:val="00B74904"/>
    <w:rsid w:val="00B761B4"/>
    <w:rsid w:val="00B849D0"/>
    <w:rsid w:val="00B84AE1"/>
    <w:rsid w:val="00B870B2"/>
    <w:rsid w:val="00B9001F"/>
    <w:rsid w:val="00B907DA"/>
    <w:rsid w:val="00B90A05"/>
    <w:rsid w:val="00B9464F"/>
    <w:rsid w:val="00BA0961"/>
    <w:rsid w:val="00BB0460"/>
    <w:rsid w:val="00BC1465"/>
    <w:rsid w:val="00BC3A66"/>
    <w:rsid w:val="00BC4C33"/>
    <w:rsid w:val="00BC4F4A"/>
    <w:rsid w:val="00BD3CB7"/>
    <w:rsid w:val="00BD7664"/>
    <w:rsid w:val="00BE628D"/>
    <w:rsid w:val="00BE6451"/>
    <w:rsid w:val="00BF01ED"/>
    <w:rsid w:val="00BF4479"/>
    <w:rsid w:val="00BF54EB"/>
    <w:rsid w:val="00BF7BA6"/>
    <w:rsid w:val="00C001C9"/>
    <w:rsid w:val="00C0071E"/>
    <w:rsid w:val="00C02315"/>
    <w:rsid w:val="00C02589"/>
    <w:rsid w:val="00C02E36"/>
    <w:rsid w:val="00C058F3"/>
    <w:rsid w:val="00C0787D"/>
    <w:rsid w:val="00C07E68"/>
    <w:rsid w:val="00C11488"/>
    <w:rsid w:val="00C14D1A"/>
    <w:rsid w:val="00C22455"/>
    <w:rsid w:val="00C2396B"/>
    <w:rsid w:val="00C30DE6"/>
    <w:rsid w:val="00C43F9F"/>
    <w:rsid w:val="00C44177"/>
    <w:rsid w:val="00C473E7"/>
    <w:rsid w:val="00C54AE4"/>
    <w:rsid w:val="00C56197"/>
    <w:rsid w:val="00C6443C"/>
    <w:rsid w:val="00C64FFD"/>
    <w:rsid w:val="00C655D7"/>
    <w:rsid w:val="00C71682"/>
    <w:rsid w:val="00C71AAC"/>
    <w:rsid w:val="00C73796"/>
    <w:rsid w:val="00C73EF4"/>
    <w:rsid w:val="00C75601"/>
    <w:rsid w:val="00C765D6"/>
    <w:rsid w:val="00C76A21"/>
    <w:rsid w:val="00C92CAB"/>
    <w:rsid w:val="00C935CB"/>
    <w:rsid w:val="00C963B1"/>
    <w:rsid w:val="00C97B5A"/>
    <w:rsid w:val="00CA100B"/>
    <w:rsid w:val="00CA2B0E"/>
    <w:rsid w:val="00CA389E"/>
    <w:rsid w:val="00CA3BBD"/>
    <w:rsid w:val="00CA4E3C"/>
    <w:rsid w:val="00CB09B2"/>
    <w:rsid w:val="00CB207A"/>
    <w:rsid w:val="00CB3A48"/>
    <w:rsid w:val="00CB417C"/>
    <w:rsid w:val="00CB4BE8"/>
    <w:rsid w:val="00CC1CFC"/>
    <w:rsid w:val="00CC37DA"/>
    <w:rsid w:val="00CC4ED4"/>
    <w:rsid w:val="00CC61E5"/>
    <w:rsid w:val="00CE4EAB"/>
    <w:rsid w:val="00CF3234"/>
    <w:rsid w:val="00CF7A6C"/>
    <w:rsid w:val="00D0138C"/>
    <w:rsid w:val="00D02F7F"/>
    <w:rsid w:val="00D035C8"/>
    <w:rsid w:val="00D0562B"/>
    <w:rsid w:val="00D070C1"/>
    <w:rsid w:val="00D12367"/>
    <w:rsid w:val="00D12C9C"/>
    <w:rsid w:val="00D12EC1"/>
    <w:rsid w:val="00D14943"/>
    <w:rsid w:val="00D14B13"/>
    <w:rsid w:val="00D16435"/>
    <w:rsid w:val="00D16995"/>
    <w:rsid w:val="00D17AC7"/>
    <w:rsid w:val="00D2079A"/>
    <w:rsid w:val="00D21853"/>
    <w:rsid w:val="00D22D40"/>
    <w:rsid w:val="00D23D90"/>
    <w:rsid w:val="00D24165"/>
    <w:rsid w:val="00D244AB"/>
    <w:rsid w:val="00D25279"/>
    <w:rsid w:val="00D32000"/>
    <w:rsid w:val="00D33FBC"/>
    <w:rsid w:val="00D362AE"/>
    <w:rsid w:val="00D40A69"/>
    <w:rsid w:val="00D53A6A"/>
    <w:rsid w:val="00D53F74"/>
    <w:rsid w:val="00D70343"/>
    <w:rsid w:val="00D71C07"/>
    <w:rsid w:val="00D74120"/>
    <w:rsid w:val="00D7493E"/>
    <w:rsid w:val="00D7635D"/>
    <w:rsid w:val="00D85904"/>
    <w:rsid w:val="00D9158A"/>
    <w:rsid w:val="00DA218A"/>
    <w:rsid w:val="00DA33AB"/>
    <w:rsid w:val="00DA54C3"/>
    <w:rsid w:val="00DB3FCA"/>
    <w:rsid w:val="00DB6745"/>
    <w:rsid w:val="00DB6D63"/>
    <w:rsid w:val="00DC1562"/>
    <w:rsid w:val="00DC2527"/>
    <w:rsid w:val="00DC272F"/>
    <w:rsid w:val="00DC40C3"/>
    <w:rsid w:val="00DD36EF"/>
    <w:rsid w:val="00DD4D08"/>
    <w:rsid w:val="00DD5B34"/>
    <w:rsid w:val="00DD7164"/>
    <w:rsid w:val="00DE276C"/>
    <w:rsid w:val="00DE3954"/>
    <w:rsid w:val="00DE43A6"/>
    <w:rsid w:val="00DE6E66"/>
    <w:rsid w:val="00DF0772"/>
    <w:rsid w:val="00DF190C"/>
    <w:rsid w:val="00DF1E94"/>
    <w:rsid w:val="00DF623A"/>
    <w:rsid w:val="00DF7C2F"/>
    <w:rsid w:val="00E03034"/>
    <w:rsid w:val="00E03447"/>
    <w:rsid w:val="00E05D13"/>
    <w:rsid w:val="00E05D36"/>
    <w:rsid w:val="00E112DA"/>
    <w:rsid w:val="00E11874"/>
    <w:rsid w:val="00E14FAB"/>
    <w:rsid w:val="00E150B5"/>
    <w:rsid w:val="00E165B7"/>
    <w:rsid w:val="00E208CB"/>
    <w:rsid w:val="00E32949"/>
    <w:rsid w:val="00E33018"/>
    <w:rsid w:val="00E347A3"/>
    <w:rsid w:val="00E40077"/>
    <w:rsid w:val="00E40FB1"/>
    <w:rsid w:val="00E4168E"/>
    <w:rsid w:val="00E417A4"/>
    <w:rsid w:val="00E41AD8"/>
    <w:rsid w:val="00E42393"/>
    <w:rsid w:val="00E43043"/>
    <w:rsid w:val="00E440D4"/>
    <w:rsid w:val="00E44605"/>
    <w:rsid w:val="00E502B1"/>
    <w:rsid w:val="00E541F7"/>
    <w:rsid w:val="00E57033"/>
    <w:rsid w:val="00E60121"/>
    <w:rsid w:val="00E64C4A"/>
    <w:rsid w:val="00E70829"/>
    <w:rsid w:val="00E74B57"/>
    <w:rsid w:val="00E80B79"/>
    <w:rsid w:val="00E83EA6"/>
    <w:rsid w:val="00E87034"/>
    <w:rsid w:val="00E91A27"/>
    <w:rsid w:val="00E92854"/>
    <w:rsid w:val="00E92DAC"/>
    <w:rsid w:val="00EA3A4F"/>
    <w:rsid w:val="00EB1D16"/>
    <w:rsid w:val="00EB1DA1"/>
    <w:rsid w:val="00EB2F8E"/>
    <w:rsid w:val="00EB351C"/>
    <w:rsid w:val="00EC0E30"/>
    <w:rsid w:val="00EC0EDB"/>
    <w:rsid w:val="00EC44D3"/>
    <w:rsid w:val="00ED019B"/>
    <w:rsid w:val="00ED5A20"/>
    <w:rsid w:val="00ED7734"/>
    <w:rsid w:val="00EE0306"/>
    <w:rsid w:val="00EE0840"/>
    <w:rsid w:val="00EE1A9C"/>
    <w:rsid w:val="00EE318C"/>
    <w:rsid w:val="00EF1143"/>
    <w:rsid w:val="00EF1F2F"/>
    <w:rsid w:val="00EF25FA"/>
    <w:rsid w:val="00F01C02"/>
    <w:rsid w:val="00F06397"/>
    <w:rsid w:val="00F10C10"/>
    <w:rsid w:val="00F131BF"/>
    <w:rsid w:val="00F157EF"/>
    <w:rsid w:val="00F17B5F"/>
    <w:rsid w:val="00F202E5"/>
    <w:rsid w:val="00F227F7"/>
    <w:rsid w:val="00F303C6"/>
    <w:rsid w:val="00F33291"/>
    <w:rsid w:val="00F35BA3"/>
    <w:rsid w:val="00F36977"/>
    <w:rsid w:val="00F41BE2"/>
    <w:rsid w:val="00F42FBC"/>
    <w:rsid w:val="00F4349B"/>
    <w:rsid w:val="00F469B0"/>
    <w:rsid w:val="00F517A9"/>
    <w:rsid w:val="00F5211A"/>
    <w:rsid w:val="00F57FFA"/>
    <w:rsid w:val="00F60624"/>
    <w:rsid w:val="00F608D7"/>
    <w:rsid w:val="00F60AED"/>
    <w:rsid w:val="00F61D73"/>
    <w:rsid w:val="00F61D94"/>
    <w:rsid w:val="00F63D24"/>
    <w:rsid w:val="00F66018"/>
    <w:rsid w:val="00F7268A"/>
    <w:rsid w:val="00F72A77"/>
    <w:rsid w:val="00F77FC1"/>
    <w:rsid w:val="00F835BD"/>
    <w:rsid w:val="00F84119"/>
    <w:rsid w:val="00F859A5"/>
    <w:rsid w:val="00F866F8"/>
    <w:rsid w:val="00F90F3F"/>
    <w:rsid w:val="00F93276"/>
    <w:rsid w:val="00F95783"/>
    <w:rsid w:val="00F9741E"/>
    <w:rsid w:val="00FA14B1"/>
    <w:rsid w:val="00FA654B"/>
    <w:rsid w:val="00FA7BE7"/>
    <w:rsid w:val="00FB28FF"/>
    <w:rsid w:val="00FB6A13"/>
    <w:rsid w:val="00FC3548"/>
    <w:rsid w:val="00FC7363"/>
    <w:rsid w:val="00FD00CD"/>
    <w:rsid w:val="00FD09BD"/>
    <w:rsid w:val="00FD561A"/>
    <w:rsid w:val="00FE345D"/>
    <w:rsid w:val="00FE3894"/>
    <w:rsid w:val="00FE4DE7"/>
    <w:rsid w:val="00FF2947"/>
    <w:rsid w:val="00FF408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DD5E-2CE6-4920-A3B3-C2F4380A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15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Zotova</dc:creator>
  <cp:lastModifiedBy>User</cp:lastModifiedBy>
  <cp:revision>431</cp:revision>
  <cp:lastPrinted>2021-03-30T07:35:00Z</cp:lastPrinted>
  <dcterms:created xsi:type="dcterms:W3CDTF">2015-03-20T01:37:00Z</dcterms:created>
  <dcterms:modified xsi:type="dcterms:W3CDTF">2021-03-30T08:13:00Z</dcterms:modified>
</cp:coreProperties>
</file>