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0207C5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207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0207C5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207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0B46EA" w:rsidRPr="000207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Черемушинский</w:t>
      </w:r>
      <w:r w:rsidR="00A65D72" w:rsidRPr="000207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0207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»  за  </w:t>
      </w:r>
      <w:r w:rsidR="002B5B25" w:rsidRPr="000207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2020</w:t>
      </w:r>
      <w:r w:rsidRPr="000207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0207C5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02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38C" w:rsidRPr="0002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02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15DC" w:rsidRPr="0002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02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60D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92063" w:rsidRPr="0002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75845" w:rsidRPr="0002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8C" w:rsidRPr="000207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5B25" w:rsidRPr="000207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B1492" w:rsidRPr="000207C5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7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D0138C" w:rsidRPr="000207C5" w:rsidRDefault="002B1492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0B46EA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Черемушинский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2B5B25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0138C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22 </w:t>
      </w:r>
      <w:r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Положения о бюджетном процессе в муниципальном образовании </w:t>
      </w:r>
      <w:r w:rsidR="000B46EA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Черемушинский</w:t>
      </w:r>
      <w:r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B33347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Черемушинского</w:t>
      </w:r>
      <w:r w:rsidR="00433B14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0138C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1060C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213BA5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0138C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05</w:t>
      </w:r>
      <w:r w:rsidR="00213BA5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0138C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213BA5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41060C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106-р</w:t>
      </w:r>
      <w:r w:rsidR="00213BA5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D0138C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1.4 пункта 1  плана работы контрольно-счетного органа</w:t>
      </w:r>
      <w:proofErr w:type="gramEnd"/>
      <w:r w:rsidR="00D0138C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202</w:t>
      </w:r>
      <w:r w:rsidR="002B5B25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0138C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решением районного Совета депутатов от </w:t>
      </w:r>
      <w:r w:rsidR="002B5B25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>22.12.2020 № 03-25</w:t>
      </w:r>
      <w:r w:rsidR="00D0138C" w:rsidRPr="000207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D0138C" w:rsidRPr="000207C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7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D0138C" w:rsidRPr="000207C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D0138C" w:rsidRPr="000207C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отчетности;</w:t>
      </w:r>
    </w:p>
    <w:p w:rsidR="00D0138C" w:rsidRPr="000207C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местного бюджета;</w:t>
      </w:r>
    </w:p>
    <w:p w:rsidR="00D0138C" w:rsidRPr="000207C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дебиторской и кредиторской задолженности.</w:t>
      </w:r>
    </w:p>
    <w:p w:rsidR="00D0138C" w:rsidRPr="000207C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0207C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0207C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A260D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23</w:t>
      </w:r>
      <w:r w:rsidR="00B92063"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 по </w:t>
      </w:r>
      <w:r w:rsidR="00A260D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24</w:t>
      </w:r>
      <w:r w:rsidR="00B92063"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202</w:t>
      </w:r>
      <w:r w:rsidR="000207C5"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D0138C" w:rsidRPr="000207C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07C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4. Анализ бюджетной отчётности за </w:t>
      </w:r>
      <w:r w:rsidR="002B5B25" w:rsidRPr="000207C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2020</w:t>
      </w:r>
      <w:r w:rsidRPr="000207C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D0138C" w:rsidRPr="000207C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0B46EA"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</w:t>
      </w:r>
      <w:r w:rsidR="002B5B25"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Российской Федерации, Уставом муниципального образования </w:t>
      </w:r>
      <w:r w:rsidR="000B46EA"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0207C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D0138C" w:rsidRPr="000207C5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0207C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</w:t>
      </w:r>
      <w:r w:rsidR="002B5B25" w:rsidRPr="000207C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0207C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год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</w:t>
      </w:r>
      <w:r w:rsidR="002B5B25"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</w:t>
      </w:r>
      <w:r w:rsidRPr="000207C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B33347" w:rsidRPr="000207C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Черемушинского</w:t>
      </w:r>
      <w:r w:rsidRPr="000207C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D0138C" w:rsidRPr="000207C5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0B46EA"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Черемушинский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</w:t>
      </w:r>
      <w:r w:rsidR="002B5B25"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0207C5"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22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.03.202</w:t>
      </w:r>
      <w:r w:rsidR="000207C5"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0207C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0138C" w:rsidRPr="000207C5" w:rsidRDefault="00D0138C" w:rsidP="00D0138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требованиям пункта 4 Инструкции о порядке составления и представления 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D0138C" w:rsidRPr="000207C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D0138C" w:rsidRPr="000207C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</w:t>
      </w:r>
      <w:r w:rsidR="00515FED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Инструкции № 191н.</w:t>
      </w:r>
    </w:p>
    <w:p w:rsidR="00D0138C" w:rsidRPr="00EF13C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в полной мере соответствует требованиям п.11</w:t>
      </w:r>
      <w:r w:rsidR="00EF13C4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191н.</w:t>
      </w:r>
    </w:p>
    <w:p w:rsidR="00515FED" w:rsidRDefault="00515FED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D0138C" w:rsidRPr="00EF13C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D0138C" w:rsidRPr="000207C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Проведённая внешняя пров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ерка бюджетной отчётности показала следующее: </w:t>
      </w:r>
    </w:p>
    <w:p w:rsidR="00D0138C" w:rsidRPr="000207C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</w:t>
      </w:r>
      <w:r w:rsidR="006A7DC0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тчёте об исполнении бюджета </w:t>
      </w:r>
      <w:r w:rsidR="006C49D9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6C49D9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6C49D9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C49D9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«Доходы бюджета» в сумме </w:t>
      </w:r>
      <w:r w:rsidR="000207C5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13 903,7</w:t>
      </w:r>
      <w:r w:rsidR="007B7B20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B33347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0207C5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2B5B25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207C5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04-20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D0138C" w:rsidRPr="001F1C0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</w:t>
      </w:r>
      <w:r w:rsidR="007832A4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7832A4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.050311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832A4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«Расходы бюджета» в сумме </w:t>
      </w:r>
      <w:r w:rsidR="000207C5"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>13 955,6</w:t>
      </w:r>
      <w:r w:rsidRPr="00020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</w:t>
      </w:r>
      <w:r w:rsidR="002B5B25"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EF13C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D0138C" w:rsidRPr="00EF13C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Отчёте о принятых бюджетных обязательствах (ф.0503128)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сопоставимы с показателями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об исполнении бюджета (ф.0503117)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138C" w:rsidRPr="00EF13C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движении нефинансовых активов (ф. 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аналогичными показателями соответствующих счетов Баланса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846EC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D0138C" w:rsidRPr="00EF13C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0503169) содержат обобщённые данные о состоянии расчётов по дебиторской и кредиторской задолженности в разрезе видов расчётов и увязаны с данными 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Баланса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F7DB9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0. Расхождений между данными формами отчётности не выявлено</w:t>
      </w:r>
      <w:r w:rsidR="00E112DA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(дебиторская задолженность и кредиторская задолженность</w:t>
      </w:r>
      <w:r w:rsidR="00A52B27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конец отчетного периода</w:t>
      </w:r>
      <w:r w:rsidR="00E112DA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формам отсутствует)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63B15" w:rsidRPr="00007EB9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</w:t>
      </w:r>
      <w:r w:rsid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63B15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Сведения</w:t>
      </w:r>
      <w:r w:rsid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163B15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(ф.0503164) соответствует аналогичн</w:t>
      </w:r>
      <w:r w:rsid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163B15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="00163B15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</w:t>
      </w:r>
      <w:r w:rsidR="00A52B27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="00007EB9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(ф.0503117);</w:t>
      </w:r>
    </w:p>
    <w:p w:rsidR="00D0138C" w:rsidRPr="00EF13C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</w:t>
      </w:r>
      <w:r w:rsidR="00852D24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чистое поступление основных средств</w:t>
      </w:r>
      <w:r w:rsidR="00D02F7F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Сведениях о движении нефинансовых активов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2D24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сопоставим 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данными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 о финансовых результатах (ф.0503121)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0077" w:rsidRPr="00EF13C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 исполненные принятые бюджетные обязательства в Отчете </w:t>
      </w:r>
      <w:r w:rsidR="009F3C8B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бюджетных обязательствах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9F3C8B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0077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</w:t>
      </w:r>
      <w:r w:rsidR="009F3C8B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E40077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т, 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0077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 о принятых и неисполненных обязательства</w:t>
      </w:r>
      <w:bookmarkStart w:id="0" w:name="_GoBack"/>
      <w:bookmarkEnd w:id="0"/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получателя бюджетных средств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0503175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40077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бюджетной отчетности </w:t>
      </w:r>
      <w:r w:rsidR="00852D24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представлены</w:t>
      </w:r>
      <w:r w:rsidR="00E40077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EF13C4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-поступления от других бюджетов в Справке </w:t>
      </w:r>
      <w:r w:rsidR="005642EC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консолидируемым расчетам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0503125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КОСГУ соответствует аналогичным показателям в Справе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 счетов бюджетного учета отчетного финансового года (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ф.0503110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EF13C4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-расходы в разрезе кодов по КОСГУ Отчета о финансовых результатах деятельности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0503121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идентичными показателями Справки по заключению счетов бюджетного учета отчетного финансового года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0503110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A6EDC" w:rsidRPr="00EF13C4" w:rsidRDefault="000A6ED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-чистый операционный результат в Отчете </w:t>
      </w:r>
      <w:r w:rsidR="005642EC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финансовых результатах 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(ф.0503121) соответствует показателю в Справки </w:t>
      </w:r>
      <w:r w:rsidR="005642EC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заключению счетов бюджетного учета отчетного финансового года 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(ф.0503110);</w:t>
      </w:r>
    </w:p>
    <w:p w:rsidR="004534B1" w:rsidRPr="00EF13C4" w:rsidRDefault="004534B1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-изменение остатков  средств  в Отчете </w:t>
      </w:r>
      <w:r w:rsidR="005642EC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движении денежных средств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0503123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соответствует аналогичному показателю  в Отчете</w:t>
      </w:r>
      <w:r w:rsidR="005642EC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="00257321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02F7F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40A69" w:rsidRPr="00EF13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5F86" w:rsidRPr="001F1C06" w:rsidRDefault="000D5F86" w:rsidP="000D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C06">
        <w:rPr>
          <w:rFonts w:ascii="Times New Roman" w:hAnsi="Times New Roman" w:cs="Times New Roman"/>
          <w:sz w:val="28"/>
          <w:szCs w:val="28"/>
        </w:rPr>
        <w:t>Согласно отчётным данным формы 0503168 «Сведения о движении нефинансовых активов» стоимость материальных запасов по состоянию на 01.01.202</w:t>
      </w:r>
      <w:r w:rsidR="00151645" w:rsidRPr="001F1C06">
        <w:rPr>
          <w:rFonts w:ascii="Times New Roman" w:hAnsi="Times New Roman" w:cs="Times New Roman"/>
          <w:sz w:val="28"/>
          <w:szCs w:val="28"/>
        </w:rPr>
        <w:t>1</w:t>
      </w:r>
      <w:r w:rsidRPr="001F1C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51645" w:rsidRPr="001F1C06">
        <w:rPr>
          <w:rFonts w:ascii="Times New Roman" w:hAnsi="Times New Roman" w:cs="Times New Roman"/>
          <w:sz w:val="28"/>
          <w:szCs w:val="28"/>
        </w:rPr>
        <w:t>64 836,58</w:t>
      </w:r>
      <w:r w:rsidRPr="001F1C06">
        <w:rPr>
          <w:rFonts w:ascii="Times New Roman" w:hAnsi="Times New Roman" w:cs="Times New Roman"/>
          <w:sz w:val="28"/>
          <w:szCs w:val="28"/>
        </w:rPr>
        <w:t xml:space="preserve"> рублей, основных средств </w:t>
      </w:r>
      <w:r w:rsidR="00151645" w:rsidRPr="001F1C06">
        <w:rPr>
          <w:rFonts w:ascii="Times New Roman" w:hAnsi="Times New Roman" w:cs="Times New Roman"/>
          <w:sz w:val="28"/>
          <w:szCs w:val="28"/>
        </w:rPr>
        <w:t>6 745 699,95</w:t>
      </w:r>
      <w:r w:rsidRPr="001F1C0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51645" w:rsidRPr="001F1C06">
        <w:rPr>
          <w:rFonts w:ascii="Times New Roman" w:hAnsi="Times New Roman" w:cs="Times New Roman"/>
          <w:sz w:val="28"/>
          <w:szCs w:val="28"/>
        </w:rPr>
        <w:t xml:space="preserve"> Основные средства  на забалансовом счете 21 «Основные средства в Эксплуатации» 331 817,90 рублей.</w:t>
      </w:r>
    </w:p>
    <w:p w:rsidR="000D5F86" w:rsidRPr="001F1C06" w:rsidRDefault="000D5F86" w:rsidP="000D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C06">
        <w:rPr>
          <w:rFonts w:ascii="Times New Roman" w:hAnsi="Times New Roman" w:cs="Times New Roman"/>
          <w:sz w:val="28"/>
          <w:szCs w:val="28"/>
        </w:rPr>
        <w:t xml:space="preserve">По данным годовой отчётности Баланса (форма 0503120) и </w:t>
      </w:r>
      <w:proofErr w:type="gramStart"/>
      <w:r w:rsidRPr="001F1C06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1F1C06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1F1C06" w:rsidRPr="001F1C06">
        <w:rPr>
          <w:rFonts w:ascii="Times New Roman" w:hAnsi="Times New Roman" w:cs="Times New Roman"/>
          <w:sz w:val="28"/>
          <w:szCs w:val="28"/>
        </w:rPr>
        <w:t>2 477 390,26</w:t>
      </w:r>
      <w:r w:rsidRPr="001F1C0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51645" w:rsidRPr="00151645" w:rsidRDefault="001842A3" w:rsidP="00032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1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показателей бюджетной отчетности  на соответствие главной книги </w:t>
      </w:r>
      <w:r w:rsidR="00151645" w:rsidRPr="0015164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расхождений не установлено.</w:t>
      </w:r>
    </w:p>
    <w:p w:rsidR="0025442B" w:rsidRPr="001F1C06" w:rsidRDefault="00F63D24" w:rsidP="0025442B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кредито</w:t>
      </w:r>
      <w:r w:rsidR="001842A3"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ской </w:t>
      </w:r>
      <w:r w:rsid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дебиторской </w:t>
      </w:r>
      <w:r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задолженности в </w:t>
      </w:r>
      <w:r w:rsidR="00D02F7F"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ведениях (ф. 0503169) и в Балансе (ф.0501</w:t>
      </w:r>
      <w:r w:rsidR="003F7066"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0) </w:t>
      </w:r>
      <w:r w:rsidR="003F7066"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подтверждено </w:t>
      </w:r>
      <w:r w:rsidR="00E33018"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главной книг</w:t>
      </w:r>
      <w:r w:rsidR="003F7066"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ой.</w:t>
      </w:r>
    </w:p>
    <w:p w:rsidR="00A7293B" w:rsidRPr="001F1C06" w:rsidRDefault="00A7293B" w:rsidP="00A72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C06">
        <w:rPr>
          <w:rFonts w:ascii="Times New Roman" w:hAnsi="Times New Roman" w:cs="Times New Roman"/>
          <w:sz w:val="28"/>
          <w:szCs w:val="28"/>
        </w:rPr>
        <w:t>В соответствии с пунктом 7 Инструкции №191н перед составлением годовой бюджетной отчётности проведена годовая инвентаризация активов и обязательств, расхождений не выявлено</w:t>
      </w:r>
      <w:r w:rsidR="001F1C06" w:rsidRPr="001F1C06">
        <w:rPr>
          <w:rFonts w:ascii="Times New Roman" w:hAnsi="Times New Roman" w:cs="Times New Roman"/>
          <w:sz w:val="28"/>
          <w:szCs w:val="28"/>
        </w:rPr>
        <w:t xml:space="preserve">, о чем отражено в текстовой части </w:t>
      </w:r>
      <w:r w:rsidR="001F1C06" w:rsidRPr="001F1C06">
        <w:rPr>
          <w:rFonts w:ascii="Times New Roman" w:hAnsi="Times New Roman" w:cs="Times New Roman"/>
          <w:sz w:val="28"/>
          <w:szCs w:val="28"/>
        </w:rPr>
        <w:lastRenderedPageBreak/>
        <w:t>пояснительной записки ф.0503160</w:t>
      </w:r>
      <w:r w:rsidRPr="001F1C06">
        <w:rPr>
          <w:rFonts w:ascii="Times New Roman" w:hAnsi="Times New Roman" w:cs="Times New Roman"/>
          <w:sz w:val="28"/>
          <w:szCs w:val="28"/>
        </w:rPr>
        <w:t xml:space="preserve"> (</w:t>
      </w:r>
      <w:r w:rsidRPr="001F1C06">
        <w:rPr>
          <w:rFonts w:ascii="Times New Roman" w:hAnsi="Times New Roman" w:cs="Times New Roman"/>
          <w:i/>
          <w:sz w:val="28"/>
          <w:szCs w:val="28"/>
        </w:rPr>
        <w:t>в текстовой части пояснительной записке ф.0503160 необходимо указывать реквизиты</w:t>
      </w:r>
      <w:r w:rsidRPr="001F1C06">
        <w:rPr>
          <w:rFonts w:ascii="Times New Roman" w:hAnsi="Times New Roman" w:cs="Times New Roman"/>
          <w:sz w:val="28"/>
          <w:szCs w:val="28"/>
        </w:rPr>
        <w:t xml:space="preserve"> </w:t>
      </w:r>
      <w:r w:rsidRPr="001F1C06">
        <w:rPr>
          <w:rFonts w:ascii="Times New Roman" w:hAnsi="Times New Roman" w:cs="Times New Roman"/>
          <w:i/>
          <w:sz w:val="28"/>
          <w:szCs w:val="28"/>
        </w:rPr>
        <w:t xml:space="preserve">нормативного акта на </w:t>
      </w:r>
      <w:proofErr w:type="gramStart"/>
      <w:r w:rsidRPr="001F1C06">
        <w:rPr>
          <w:rFonts w:ascii="Times New Roman" w:hAnsi="Times New Roman" w:cs="Times New Roman"/>
          <w:i/>
          <w:sz w:val="28"/>
          <w:szCs w:val="28"/>
        </w:rPr>
        <w:t>основании</w:t>
      </w:r>
      <w:proofErr w:type="gramEnd"/>
      <w:r w:rsidRPr="001F1C06">
        <w:rPr>
          <w:rFonts w:ascii="Times New Roman" w:hAnsi="Times New Roman" w:cs="Times New Roman"/>
          <w:i/>
          <w:sz w:val="28"/>
          <w:szCs w:val="28"/>
        </w:rPr>
        <w:t xml:space="preserve"> которого была проведена инвентаризация).</w:t>
      </w:r>
    </w:p>
    <w:p w:rsidR="00D0138C" w:rsidRPr="001F1C0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1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B33347" w:rsidRPr="001F1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Черемушинского</w:t>
      </w:r>
      <w:r w:rsidRPr="001F1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="002B5B25" w:rsidRPr="001F1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1F1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4154" w:rsidRPr="001F1C06" w:rsidRDefault="00754154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данных бюджетной отчетности установлено, что бюджетная классификация, используемая субъектом при составлении форм бюджетной отчетности, соответствует Порядку формирования и применения кодов бюджетной классификации Российской Федерации, утвержденного Приказом Минфина от 8 июня 201</w:t>
      </w:r>
      <w:r w:rsidR="001F1C06"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9 года N 85</w:t>
      </w:r>
      <w:r w:rsidRPr="001F1C06">
        <w:rPr>
          <w:rFonts w:ascii="Times New Roman" w:eastAsia="Times New Roman" w:hAnsi="Times New Roman" w:cs="Times New Roman"/>
          <w:sz w:val="28"/>
          <w:szCs w:val="28"/>
          <w:lang w:eastAsia="ar-SA"/>
        </w:rPr>
        <w:t>н и Порядку применения кодов классификации операций сектора государственного управления, утвержденного приказом Минфина от 29.11.2017 № 209н.</w:t>
      </w:r>
      <w:proofErr w:type="gramEnd"/>
    </w:p>
    <w:p w:rsidR="00D0138C" w:rsidRPr="0014063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B33347"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B5B25"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D0138C" w:rsidRPr="0014063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</w:t>
      </w:r>
      <w:r w:rsidR="00B33347"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2B5B25"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0138C" w:rsidRPr="0014063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B33347"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11 430,7</w:t>
      </w: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14063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B33347"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11 430,7</w:t>
      </w:r>
      <w:r w:rsidRPr="00140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923FB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B33347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923FB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2B5B25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B33347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23FBD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A18B5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2B5B25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23FBD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04-20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2B5B25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D0138C" w:rsidRPr="00923FB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B33347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923FBD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13 903,7</w:t>
      </w:r>
      <w:r w:rsidR="00C56197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923FBD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2 473,0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36FF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923FBD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21,6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923FB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B33347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923FBD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13 955,6</w:t>
      </w:r>
      <w:r w:rsidR="00C56197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923FBD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2 524,9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23FBD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22,1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923FB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B33347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923FBD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51,9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923FB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B33347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B5B25"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92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D0138C" w:rsidRPr="00A14C0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923FBD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13 910,4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E112DA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A14C06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B33347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2B5B25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D0138C" w:rsidRPr="00A14C06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A14C06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13 677,1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14C06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98,0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B33347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2B5B25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D0138C" w:rsidRPr="00A14C06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Основные параметры исполнения бюджета </w:t>
      </w:r>
      <w:r w:rsidR="00B33347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2B5B25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D0138C" w:rsidRPr="00A14C06" w:rsidRDefault="00D0138C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D0138C" w:rsidRPr="00A14C06" w:rsidRDefault="00D0138C" w:rsidP="00D0138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A14C06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036"/>
        <w:gridCol w:w="1279"/>
        <w:gridCol w:w="1159"/>
        <w:gridCol w:w="1585"/>
        <w:gridCol w:w="1221"/>
      </w:tblGrid>
      <w:tr w:rsidR="00224C3D" w:rsidRPr="00224C3D" w:rsidTr="00224C3D">
        <w:trPr>
          <w:trHeight w:val="153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24C3D" w:rsidRPr="00224C3D" w:rsidTr="00224C3D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13910,4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24C3D" w:rsidRPr="00224C3D" w:rsidTr="00224C3D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13677,1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224C3D" w:rsidRPr="00224C3D" w:rsidTr="00224C3D">
        <w:trPr>
          <w:trHeight w:val="52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3D" w:rsidRPr="00224C3D" w:rsidRDefault="00224C3D" w:rsidP="0022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0138C" w:rsidRPr="00A14C0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C0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B33347" w:rsidRPr="00A14C0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Черемушинского</w:t>
      </w:r>
      <w:r w:rsidRPr="00A14C0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Pr="00A14C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A14C0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5A18B5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и сведений об исполнении бюджета ф. 0503164, исполнение бюджета </w:t>
      </w:r>
      <w:r w:rsidR="00B33347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2B5B25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A14C06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13 903,7</w:t>
      </w:r>
      <w:r w:rsidR="00045A29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A14C06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A14C06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121,7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D0138C" w:rsidRPr="00A14C0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A14C06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648,1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A14C06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101,0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C97B5A" w:rsidRPr="00A14C0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7B5A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045A29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624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A14C06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7,9</w:t>
      </w:r>
      <w:r w:rsidR="00F60624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624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100,0% от уточненного плана;</w:t>
      </w:r>
    </w:p>
    <w:p w:rsidR="00D0138C" w:rsidRPr="00A14C0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</w:t>
      </w:r>
      <w:r w:rsidR="00A14C06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13 254,4</w:t>
      </w:r>
      <w:r w:rsidR="00F60624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100%.</w:t>
      </w:r>
    </w:p>
    <w:p w:rsidR="00D0138C" w:rsidRPr="00A14C06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C0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B33347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A14C0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C97B5A" w:rsidRPr="00A14C0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</w:t>
      </w:r>
      <w:r w:rsidR="00F60624" w:rsidRPr="00A14C0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5</w:t>
      </w:r>
      <w:r w:rsidR="00C97B5A" w:rsidRPr="00A14C0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,</w:t>
      </w:r>
      <w:r w:rsidR="00A14C06" w:rsidRPr="00A14C0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3</w:t>
      </w:r>
      <w:r w:rsidRPr="00A14C0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D0138C" w:rsidRPr="00A14C06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B33347" w:rsidRPr="00A14C06">
        <w:rPr>
          <w:rFonts w:ascii="Times New Roman" w:eastAsia="Calibri" w:hAnsi="Times New Roman" w:cs="Times New Roman"/>
          <w:sz w:val="28"/>
          <w:szCs w:val="28"/>
          <w:lang w:eastAsia="ar-SA"/>
        </w:rPr>
        <w:t>Черемушинского</w:t>
      </w:r>
      <w:r w:rsidRPr="00A14C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2B5B25"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D0138C" w:rsidRPr="00A14C06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A14C0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D0138C" w:rsidRPr="00A14C06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A14C06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66"/>
        <w:gridCol w:w="1096"/>
        <w:gridCol w:w="1117"/>
        <w:gridCol w:w="1015"/>
        <w:gridCol w:w="1274"/>
        <w:gridCol w:w="1068"/>
        <w:gridCol w:w="1087"/>
        <w:gridCol w:w="955"/>
      </w:tblGrid>
      <w:tr w:rsidR="006E42E7" w:rsidRPr="006E42E7" w:rsidTr="006E42E7">
        <w:trPr>
          <w:trHeight w:val="204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A14C06" w:rsidRDefault="006E42E7" w:rsidP="006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A14C06" w:rsidRDefault="006E42E7" w:rsidP="006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2019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A14C06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2020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A14C06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A14C06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A14C06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2020 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A14C06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к 2019 году,%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6E42E7" w:rsidRPr="006E42E7" w:rsidTr="006E42E7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E42E7" w:rsidRPr="006E42E7" w:rsidTr="006E42E7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13645,1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13903,7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13910,4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6E42E7" w:rsidRPr="006E42E7" w:rsidTr="006E42E7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E42E7" w:rsidRPr="006E42E7" w:rsidTr="006E42E7">
        <w:trPr>
          <w:trHeight w:val="51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E42E7" w:rsidRPr="006E42E7" w:rsidTr="006E42E7">
        <w:trPr>
          <w:trHeight w:val="3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E42E7" w:rsidRPr="006E42E7" w:rsidTr="006E42E7">
        <w:trPr>
          <w:trHeight w:val="51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</w:t>
            </w: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физических лиц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E42E7" w:rsidRPr="006E42E7" w:rsidTr="006E42E7">
        <w:trPr>
          <w:trHeight w:val="30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6E42E7" w:rsidRPr="006E42E7" w:rsidTr="006E42E7">
        <w:trPr>
          <w:trHeight w:val="48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EB5A68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E7" w:rsidRPr="006E42E7" w:rsidTr="006E42E7">
        <w:trPr>
          <w:trHeight w:val="51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E42E7" w:rsidRPr="006E42E7" w:rsidTr="006E42E7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E42E7" w:rsidRPr="006E42E7" w:rsidTr="006E42E7">
        <w:trPr>
          <w:trHeight w:val="99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E7" w:rsidRPr="006E42E7" w:rsidTr="006E42E7">
        <w:trPr>
          <w:trHeight w:val="57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E7" w:rsidRPr="006E42E7" w:rsidRDefault="006E42E7" w:rsidP="006E4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E7" w:rsidRPr="006E42E7" w:rsidTr="006E42E7">
        <w:trPr>
          <w:trHeight w:val="8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EB5A68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E7" w:rsidRPr="006E42E7" w:rsidTr="006E42E7">
        <w:trPr>
          <w:trHeight w:val="70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12971,5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13254,4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13254,4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6E42E7" w:rsidRPr="006E42E7" w:rsidTr="006E42E7">
        <w:trPr>
          <w:trHeight w:val="855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6E42E7" w:rsidRPr="006E42E7" w:rsidTr="006E42E7">
        <w:trPr>
          <w:trHeight w:val="4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5123,6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EB5A68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42E7" w:rsidRPr="006E42E7" w:rsidTr="006E42E7">
        <w:trPr>
          <w:trHeight w:val="102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E42E7" w:rsidRPr="006E42E7" w:rsidTr="006E42E7">
        <w:trPr>
          <w:trHeight w:val="51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трансферты, передаваемые бюджетам </w:t>
            </w: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1774,3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6E42E7" w:rsidRPr="006E42E7" w:rsidTr="006E42E7">
        <w:trPr>
          <w:trHeight w:val="69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EB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 безвозме</w:t>
            </w:r>
            <w:r w:rsidR="00EB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дные поступления от негосударственных организаций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EB5A68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2E7" w:rsidRPr="006E42E7" w:rsidRDefault="006E42E7" w:rsidP="006E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D0138C" w:rsidRPr="002D424C" w:rsidRDefault="00BF54EB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D0138C"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алог на доходы физических лиц</w:t>
      </w:r>
      <w:r w:rsidR="00F6062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 0,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138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F6062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96,8</w:t>
      </w:r>
      <w:r w:rsidR="00D0138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D0138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исполнению за 2019год с увеличением на 9,4%.</w:t>
      </w:r>
    </w:p>
    <w:p w:rsidR="001D5D74" w:rsidRPr="002D424C" w:rsidRDefault="001D5D74" w:rsidP="001D5D7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1,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134,7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исполнению за 2019год с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,4%.</w:t>
      </w:r>
    </w:p>
    <w:p w:rsidR="009F7E96" w:rsidRPr="002D424C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2D4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F60624" w:rsidRPr="002D4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1D5D74" w:rsidRPr="002D4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2D4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F6062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снижением 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2019год 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48,2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2D424C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F6062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062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B9001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69,3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2019год на 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17,2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7E96" w:rsidRPr="002D424C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составляющая  0,1% в структуре доходов, 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в сумме</w:t>
      </w:r>
      <w:r w:rsidR="00A27AB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1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A27AB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AB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снижением 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2019год на 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23,7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D5D74" w:rsidRPr="002D424C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ущерба,</w:t>
      </w:r>
      <w:r w:rsidR="00764D86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1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0,1% в структуре  доходов, исполнен</w:t>
      </w:r>
      <w:r w:rsidR="00764D86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64D86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к уточненному плану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снижением 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исполнению за 2019год на 9,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D424C" w:rsidRPr="002D424C" w:rsidRDefault="00C30DE6" w:rsidP="00DA33A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</w:t>
      </w:r>
      <w:r w:rsidR="00DA33AB"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33AB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1D5D74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33AB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 в структуре доходов, исполнены в сумме 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DA33AB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A33AB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и к исполнению за 2019 год.</w:t>
      </w:r>
      <w:proofErr w:type="gramEnd"/>
    </w:p>
    <w:p w:rsidR="00473937" w:rsidRPr="002D424C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2D424C">
        <w:t xml:space="preserve">, 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6 572,6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исполнению за 2019год с увеличением на 9,8%.</w:t>
      </w:r>
    </w:p>
    <w:p w:rsidR="00473937" w:rsidRPr="002D424C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0,7% в структуре доходов, исполнены в сумме 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104,2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исполнению за 2019год с увеличением на 17,5%.</w:t>
      </w:r>
    </w:p>
    <w:p w:rsidR="00473937" w:rsidRPr="002D424C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E64D5F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6567,6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2D424C"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исполнению за 2019год с увеличением на 70,2%.</w:t>
      </w:r>
    </w:p>
    <w:p w:rsidR="00E64D5F" w:rsidRPr="002D424C" w:rsidRDefault="00E64D5F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безвозмездные поступления от негосударственных организаций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0,1% в структуре доходов, исполнены в сумме </w:t>
      </w:r>
      <w:r w:rsidRP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10,0 тыс. рублей или 100,0% к уточненному плану.</w:t>
      </w:r>
    </w:p>
    <w:p w:rsidR="00D0138C" w:rsidRPr="002D424C" w:rsidRDefault="00D0138C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2D424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B33347" w:rsidRPr="002D424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Черемушинского</w:t>
      </w:r>
      <w:r w:rsidRPr="002D424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D0138C" w:rsidRPr="0097231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B33347" w:rsidRPr="0097231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Черемушинского</w:t>
      </w:r>
      <w:r w:rsidRPr="0097231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</w:t>
      </w:r>
      <w:r w:rsidR="00792E22"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и </w:t>
      </w:r>
      <w:r w:rsidR="0092410B"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ф.</w:t>
      </w: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0503164 бюджетные ассигнования по расходам на </w:t>
      </w:r>
      <w:r w:rsidR="002B5B25"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BF54EB"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97231A"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3 955,6</w:t>
      </w: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D0138C" w:rsidRPr="0097231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B33347" w:rsidRPr="0097231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Черемушинского</w:t>
      </w:r>
      <w:r w:rsidRPr="0097231A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972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2B5B25"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97231A"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13 677,1</w:t>
      </w:r>
      <w:r w:rsidRPr="0097231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2501A6" w:rsidRPr="0097231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</w:t>
      </w:r>
      <w:r w:rsidR="0097231A" w:rsidRPr="0097231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8,0</w:t>
      </w:r>
      <w:r w:rsidRPr="0097231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97231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первоначально утвержденным показателям на </w:t>
      </w:r>
      <w:r w:rsidR="0097231A" w:rsidRPr="0097231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119,7</w:t>
      </w:r>
      <w:r w:rsidR="00BF54EB" w:rsidRPr="0097231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</w:t>
      </w:r>
      <w:r w:rsidRPr="0097231A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D0138C" w:rsidRPr="0097231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97231A"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278,5</w:t>
      </w: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97231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97231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B33347" w:rsidRPr="0097231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Черемушинского</w:t>
      </w:r>
      <w:r w:rsidRPr="0097231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2B5B25" w:rsidRPr="0097231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2020</w:t>
      </w:r>
      <w:r w:rsidRPr="0097231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D0138C" w:rsidRPr="0097231A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97231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Таблица 3</w:t>
      </w:r>
    </w:p>
    <w:p w:rsidR="00D0138C" w:rsidRPr="0097231A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97231A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8577" w:type="dxa"/>
        <w:tblInd w:w="93" w:type="dxa"/>
        <w:tblLook w:val="04A0" w:firstRow="1" w:lastRow="0" w:firstColumn="1" w:lastColumn="0" w:noHBand="0" w:noVBand="1"/>
      </w:tblPr>
      <w:tblGrid>
        <w:gridCol w:w="1943"/>
        <w:gridCol w:w="1085"/>
        <w:gridCol w:w="1106"/>
        <w:gridCol w:w="1005"/>
        <w:gridCol w:w="1260"/>
        <w:gridCol w:w="1057"/>
        <w:gridCol w:w="1076"/>
        <w:gridCol w:w="946"/>
      </w:tblGrid>
      <w:tr w:rsidR="009657FC" w:rsidRPr="009657FC" w:rsidTr="009657FC">
        <w:trPr>
          <w:trHeight w:val="192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2019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на 2020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2020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к 2019 году,%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</w:tr>
      <w:tr w:rsidR="009657FC" w:rsidRPr="009657FC" w:rsidTr="009657FC">
        <w:trPr>
          <w:trHeight w:val="96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14216,8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13955,6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13677,1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-278,5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657FC" w:rsidRPr="009657FC" w:rsidTr="009657FC">
        <w:trPr>
          <w:trHeight w:val="48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2677,1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3051,1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9657FC" w:rsidRPr="009657FC" w:rsidTr="009657FC">
        <w:trPr>
          <w:trHeight w:val="9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9657FC" w:rsidRPr="009657FC" w:rsidTr="009657FC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9657FC" w:rsidRPr="009657FC" w:rsidTr="009657FC">
        <w:trPr>
          <w:trHeight w:val="207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</w:tr>
      <w:tr w:rsidR="009657FC" w:rsidRPr="009657FC" w:rsidTr="009657FC">
        <w:trPr>
          <w:trHeight w:val="48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1439ED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57FC" w:rsidRPr="009657FC" w:rsidTr="009657FC">
        <w:trPr>
          <w:trHeight w:val="3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1439ED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57FC" w:rsidRPr="009657FC" w:rsidTr="009657FC">
        <w:trPr>
          <w:trHeight w:val="54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9657FC" w:rsidRPr="009657FC" w:rsidTr="009657FC">
        <w:trPr>
          <w:trHeight w:val="33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9657FC" w:rsidRPr="009657FC" w:rsidTr="009657FC">
        <w:trPr>
          <w:trHeight w:val="55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9657FC" w:rsidRPr="009657FC" w:rsidTr="009657FC">
        <w:trPr>
          <w:trHeight w:val="85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9657FC" w:rsidRPr="009657FC" w:rsidTr="009657FC">
        <w:trPr>
          <w:trHeight w:val="6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9657FC" w:rsidRPr="009657FC" w:rsidTr="009657FC">
        <w:trPr>
          <w:trHeight w:val="6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57FC" w:rsidRPr="009657FC" w:rsidTr="009657FC">
        <w:trPr>
          <w:trHeight w:val="33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9657FC" w:rsidRPr="009657FC" w:rsidTr="009657FC">
        <w:trPr>
          <w:trHeight w:val="33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1439ED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57FC" w:rsidRPr="009657FC" w:rsidTr="009657FC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9657FC" w:rsidRPr="009657FC" w:rsidTr="009657FC">
        <w:trPr>
          <w:trHeight w:val="40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9657FC" w:rsidRPr="009657FC" w:rsidTr="009657FC">
        <w:trPr>
          <w:trHeight w:val="61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6109,3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4164,6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4082,5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9657FC" w:rsidRPr="009657FC" w:rsidTr="009657FC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9657FC" w:rsidRPr="009657FC" w:rsidTr="009657FC">
        <w:trPr>
          <w:trHeight w:val="39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</w:tr>
      <w:tr w:rsidR="009657FC" w:rsidRPr="009657FC" w:rsidTr="009657FC">
        <w:trPr>
          <w:trHeight w:val="84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9657FC" w:rsidRPr="009657FC" w:rsidTr="009657FC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3245,1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4883,4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4883,4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9657FC" w:rsidRPr="009657FC" w:rsidTr="009657FC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9657FC" w:rsidRPr="009657FC" w:rsidTr="009657FC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9657FC" w:rsidRPr="009657FC" w:rsidTr="009657FC">
        <w:trPr>
          <w:trHeight w:val="48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9657FC" w:rsidRPr="009657FC" w:rsidTr="009657FC">
        <w:trPr>
          <w:trHeight w:val="70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9657FC" w:rsidRPr="009657FC" w:rsidTr="009657FC">
        <w:trPr>
          <w:trHeight w:val="69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C" w:rsidRPr="009657FC" w:rsidRDefault="009657FC" w:rsidP="00965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</w:tbl>
    <w:p w:rsidR="00D0138C" w:rsidRPr="0097231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</w:t>
      </w:r>
      <w:r w:rsidR="0097231A"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:</w:t>
      </w: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7231A"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общегосударственные расходы — 21,5%, на национальную экономику-11,2%, </w:t>
      </w: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 </w:t>
      </w:r>
      <w:proofErr w:type="gramStart"/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97231A"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29,8</w:t>
      </w:r>
      <w:r w:rsidR="007868B6"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97231A"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35,7</w:t>
      </w: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D0138C" w:rsidRPr="0097231A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5E04A5"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97231A"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97231A"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национальную безопасность и правоохранительную деятельность -0,6%, </w:t>
      </w: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здравоохранение- 0,</w:t>
      </w:r>
      <w:r w:rsidR="005E04A5"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и </w:t>
      </w:r>
      <w:r w:rsidRPr="00972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5E04A5"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0138C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7868B6"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97231A"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97231A"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>96,3</w:t>
      </w:r>
      <w:r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>%,</w:t>
      </w:r>
      <w:r w:rsidR="0097231A"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национальная экономика 94,8%,</w:t>
      </w:r>
      <w:r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8B6"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жилищно-коммунальное хозяйство-</w:t>
      </w:r>
      <w:r w:rsidR="0097231A"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>98,0</w:t>
      </w:r>
      <w:r w:rsidR="007868B6"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9723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0B5B" w:rsidRPr="0097231A" w:rsidRDefault="00A260D0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информации отраженной в Сведениях ф.0503164п</w:t>
      </w:r>
      <w:r w:rsidR="00210B5B">
        <w:rPr>
          <w:rFonts w:ascii="Times New Roman" w:eastAsia="Times New Roman" w:hAnsi="Times New Roman" w:cs="Times New Roman"/>
          <w:sz w:val="28"/>
          <w:szCs w:val="28"/>
          <w:lang w:eastAsia="ar-SA"/>
        </w:rPr>
        <w:t>ричина неисполнения бюджетных назначени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21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послужило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первичных документов по электроэнергии и связи за декабрь месяц,  экономия по приобретению твердого топлива.</w:t>
      </w:r>
    </w:p>
    <w:p w:rsidR="00D0138C" w:rsidRPr="0097231A" w:rsidRDefault="00D0138C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7231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972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33347"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Черемушинского</w:t>
      </w: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</w:t>
      </w:r>
      <w:r w:rsidR="007868B6"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7231A"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2,1</w:t>
      </w:r>
      <w:r w:rsidRPr="009723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972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2B5B25" w:rsidRPr="00972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2020</w:t>
      </w:r>
      <w:r w:rsidRPr="00972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9723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97231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D0138C" w:rsidRPr="00E415DD" w:rsidRDefault="00D0138C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97231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</w:t>
      </w:r>
      <w:r w:rsidRPr="00E415D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муниципальных программ.</w:t>
      </w:r>
    </w:p>
    <w:p w:rsidR="00B55A4D" w:rsidRPr="00B55A4D" w:rsidRDefault="00B55A4D" w:rsidP="00B55A4D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B55A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2020 году в </w:t>
      </w:r>
      <w:r w:rsidRPr="00E415D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Черемушинском </w:t>
      </w:r>
      <w:r w:rsidRPr="00B55A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сельсовете, осуществлялась реализация </w:t>
      </w:r>
      <w:r w:rsidRPr="00E415D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двух</w:t>
      </w:r>
      <w:r w:rsidRPr="00B55A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муниципальн</w:t>
      </w:r>
      <w:r w:rsidRPr="00E415D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ых</w:t>
      </w:r>
      <w:r w:rsidRPr="00B55A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B55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программ. </w:t>
      </w:r>
    </w:p>
    <w:p w:rsidR="00B55A4D" w:rsidRPr="00B55A4D" w:rsidRDefault="00B55A4D" w:rsidP="00B55A4D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5A4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B55A4D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2020 год  </w:t>
      </w:r>
      <w:r w:rsidRPr="00B55A4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B55A4D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5  855,3</w:t>
      </w:r>
      <w:r w:rsidRPr="00B55A4D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B55A4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B55A4D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B55A4D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B55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Расходы бюджета на мероприятия в рамках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ых</w:t>
      </w:r>
      <w:r w:rsidRPr="00B55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 исполнены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5 689,5</w:t>
      </w:r>
      <w:r w:rsidRPr="00B55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 рублей или на 96,4</w:t>
      </w:r>
      <w:r w:rsid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97,2</w:t>
      </w:r>
      <w:r w:rsidRPr="00B55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B55A4D" w:rsidRPr="00B55A4D" w:rsidRDefault="00B55A4D" w:rsidP="00B55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5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B55A4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Таскинского сельсовета</w:t>
      </w:r>
      <w:r w:rsidRPr="00B55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2020 год составил </w:t>
      </w:r>
      <w:r w:rsid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41,6</w:t>
      </w:r>
      <w:r w:rsidRPr="00B55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B55A4D" w:rsidRPr="00B55A4D" w:rsidRDefault="00B55A4D" w:rsidP="00B55A4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5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2020 год.</w:t>
      </w:r>
    </w:p>
    <w:p w:rsidR="00B55A4D" w:rsidRPr="00B55A4D" w:rsidRDefault="00B55A4D" w:rsidP="00B55A4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B55A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B55A4D" w:rsidRPr="00B55A4D" w:rsidRDefault="00B55A4D" w:rsidP="00B55A4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B55A4D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09"/>
        <w:gridCol w:w="1159"/>
        <w:gridCol w:w="1585"/>
        <w:gridCol w:w="1559"/>
      </w:tblGrid>
      <w:tr w:rsidR="00465771" w:rsidRPr="00465771" w:rsidTr="00604C5F">
        <w:trPr>
          <w:trHeight w:val="881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65771" w:rsidRPr="00465771" w:rsidTr="00604C5F">
        <w:trPr>
          <w:trHeight w:val="13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территории Черемушинского сельсовета от терроризма и экстремизма, обеспечение пожарной безопасности"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65771" w:rsidRPr="00465771" w:rsidTr="00604C5F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и повышения комфортности проживания граждан на террит</w:t>
            </w:r>
            <w:r w:rsidR="00604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Черемушинского сельсовета"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5769,0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5603,2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-165,8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465771" w:rsidRPr="00465771" w:rsidTr="00604C5F">
        <w:trPr>
          <w:trHeight w:val="87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5855,3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5689,5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-165,8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5771" w:rsidRPr="00465771" w:rsidRDefault="00465771" w:rsidP="0046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</w:tbl>
    <w:p w:rsidR="00D0138C" w:rsidRPr="00837D85" w:rsidRDefault="00D0138C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37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837D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0138C" w:rsidRPr="00837D85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</w:t>
      </w:r>
      <w:r w:rsidR="001621F1"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02823"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0) </w:t>
      </w:r>
      <w:r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состоянию на 01.01.2020 дебиторская задолженность </w:t>
      </w:r>
      <w:r w:rsidR="00E112DA"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 отсутствует, что </w:t>
      </w:r>
      <w:r w:rsidR="00502823"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E112DA"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 в </w:t>
      </w:r>
      <w:r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837D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007EB9" w:rsidRDefault="00D0138C" w:rsidP="001621F1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54154" w:rsidRPr="00007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007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  <w:r w:rsidR="001621F1" w:rsidRPr="00007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0138C" w:rsidRPr="00007EB9" w:rsidRDefault="00D0138C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4154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.1.Годовая бюджетная отчётность за </w:t>
      </w:r>
      <w:r w:rsidR="002B5B25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007EB9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4154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.2.Состав бюджетной отчетности </w:t>
      </w:r>
      <w:r w:rsidR="00A260D0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439D2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полной мере 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Инструкции № 191н.</w:t>
      </w:r>
    </w:p>
    <w:p w:rsidR="00A260D0" w:rsidRPr="00007EB9" w:rsidRDefault="002F0AB8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4154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  <w:r w:rsidR="000769D7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60D0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сопоставления идентичных показателей форм бюджетной отчетности, расхождений не установлено.</w:t>
      </w:r>
    </w:p>
    <w:p w:rsidR="00A260D0" w:rsidRPr="00007EB9" w:rsidRDefault="000769D7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4154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.4.</w:t>
      </w:r>
      <w:r w:rsidR="00A260D0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Показателю бюджетной отчетности подтверждены регистрами бюджетного учета (главной книги и оборотно-сальдовыми ведомостями).</w:t>
      </w:r>
    </w:p>
    <w:p w:rsidR="006E73F9" w:rsidRPr="00007EB9" w:rsidRDefault="006248AA" w:rsidP="006248AA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07EB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10</w:t>
      </w:r>
      <w:r w:rsidR="006E73F9" w:rsidRPr="00007EB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A260D0" w:rsidRPr="00007EB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="006E73F9" w:rsidRPr="00007EB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6E73F9"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B33347"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Черемушинского</w:t>
      </w:r>
      <w:r w:rsidR="006E73F9"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</w:t>
      </w:r>
      <w:r w:rsidR="002B5B25"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="006E73F9"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6E73F9" w:rsidRPr="00007EB9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A260D0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13 910,4</w:t>
      </w:r>
      <w:r w:rsidR="00783231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A260D0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3439D2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70DE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21,7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плану. Собственные доходы за </w:t>
      </w:r>
      <w:r w:rsidR="002B5B25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970DE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656,0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970DE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101,0</w:t>
      </w:r>
      <w:r w:rsidR="0092410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составляет </w:t>
      </w:r>
      <w:r w:rsidR="003439D2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4,</w:t>
      </w:r>
      <w:r w:rsidR="00970DE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B33347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970DE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13 254,4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100,0% и составили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39D2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95,</w:t>
      </w:r>
      <w:r w:rsidR="00970DE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410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бюджета.</w:t>
      </w:r>
    </w:p>
    <w:p w:rsidR="006E73F9" w:rsidRPr="00007EB9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B33347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B5B25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970DE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13 677,1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70DE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98,0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007E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970DEB" w:rsidRPr="00007E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278,5</w:t>
      </w:r>
      <w:r w:rsidRPr="00007E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73F9" w:rsidRPr="00007EB9" w:rsidRDefault="006E73F9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B33347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Черемушинского</w:t>
      </w:r>
      <w:r w:rsidR="003439D2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B5B25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3439D2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970DE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70DEB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233,3</w:t>
      </w:r>
      <w:r w:rsidR="00497397"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6E73F9" w:rsidRPr="00007EB9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754154"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970DEB"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970DEB"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являлись: на общегосударственные расходы — 21,5%, на национальную экономику-11,2%, на  </w:t>
      </w:r>
      <w:proofErr w:type="gramStart"/>
      <w:r w:rsidR="00970DEB"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970DEB" w:rsidRPr="00007E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хзозяйство-29,8%, культуру, кинематографию — 35,7%.</w:t>
      </w:r>
    </w:p>
    <w:p w:rsidR="006E73F9" w:rsidRPr="00007EB9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007EB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754154" w:rsidRPr="00007EB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Pr="00007EB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007EB9" w:rsidRPr="00007EB9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.1.На основании вышеизложенного,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Черемушинский 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за 2020 год.</w:t>
      </w:r>
    </w:p>
    <w:p w:rsidR="00007EB9" w:rsidRPr="00007EB9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EB9" w:rsidRPr="00007EB9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контрольно-счетного органа</w:t>
      </w:r>
    </w:p>
    <w:p w:rsidR="00007EB9" w:rsidRPr="00007EB9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 района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Зотова Л.И.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62C54" w:rsidRDefault="00D62C54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62C54" w:rsidRDefault="00D62C54" w:rsidP="00D62C5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138C" w:rsidRPr="00D62C54" w:rsidRDefault="00D62C54" w:rsidP="00D62C54">
      <w:pPr>
        <w:tabs>
          <w:tab w:val="left" w:pos="3390"/>
        </w:tabs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D0138C" w:rsidRPr="00D62C54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F1" w:rsidRDefault="003F5FF1" w:rsidP="00A901BF">
      <w:pPr>
        <w:spacing w:after="0" w:line="240" w:lineRule="auto"/>
      </w:pPr>
      <w:r>
        <w:separator/>
      </w:r>
    </w:p>
  </w:endnote>
  <w:endnote w:type="continuationSeparator" w:id="0">
    <w:p w:rsidR="003F5FF1" w:rsidRDefault="003F5FF1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Content>
      <w:p w:rsidR="006E42E7" w:rsidRDefault="006E42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B9">
          <w:rPr>
            <w:noProof/>
          </w:rPr>
          <w:t>4</w:t>
        </w:r>
        <w:r>
          <w:fldChar w:fldCharType="end"/>
        </w:r>
      </w:p>
    </w:sdtContent>
  </w:sdt>
  <w:p w:rsidR="006E42E7" w:rsidRDefault="006E42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F1" w:rsidRDefault="003F5FF1" w:rsidP="00A901BF">
      <w:pPr>
        <w:spacing w:after="0" w:line="240" w:lineRule="auto"/>
      </w:pPr>
      <w:r>
        <w:separator/>
      </w:r>
    </w:p>
  </w:footnote>
  <w:footnote w:type="continuationSeparator" w:id="0">
    <w:p w:rsidR="003F5FF1" w:rsidRDefault="003F5FF1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9A9"/>
    <w:rsid w:val="00007EB9"/>
    <w:rsid w:val="0001293D"/>
    <w:rsid w:val="00014500"/>
    <w:rsid w:val="000148E0"/>
    <w:rsid w:val="00014FFB"/>
    <w:rsid w:val="00016AD5"/>
    <w:rsid w:val="000177FA"/>
    <w:rsid w:val="000207C5"/>
    <w:rsid w:val="00020FD8"/>
    <w:rsid w:val="00021043"/>
    <w:rsid w:val="00021B6C"/>
    <w:rsid w:val="00027E49"/>
    <w:rsid w:val="000307FF"/>
    <w:rsid w:val="00032205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66C00"/>
    <w:rsid w:val="00070C5B"/>
    <w:rsid w:val="00071519"/>
    <w:rsid w:val="00073223"/>
    <w:rsid w:val="000741DE"/>
    <w:rsid w:val="00074574"/>
    <w:rsid w:val="000753E2"/>
    <w:rsid w:val="000769D7"/>
    <w:rsid w:val="00077E49"/>
    <w:rsid w:val="000805A3"/>
    <w:rsid w:val="00080BA9"/>
    <w:rsid w:val="000866A0"/>
    <w:rsid w:val="000866B9"/>
    <w:rsid w:val="00091A22"/>
    <w:rsid w:val="000A31EA"/>
    <w:rsid w:val="000A6EDC"/>
    <w:rsid w:val="000A6F1E"/>
    <w:rsid w:val="000A718D"/>
    <w:rsid w:val="000B03DA"/>
    <w:rsid w:val="000B46EA"/>
    <w:rsid w:val="000C0C47"/>
    <w:rsid w:val="000C1DA8"/>
    <w:rsid w:val="000D1986"/>
    <w:rsid w:val="000D47B4"/>
    <w:rsid w:val="000D5F86"/>
    <w:rsid w:val="000D6CD6"/>
    <w:rsid w:val="000E0107"/>
    <w:rsid w:val="000E164D"/>
    <w:rsid w:val="000E55F9"/>
    <w:rsid w:val="000E5930"/>
    <w:rsid w:val="000E7467"/>
    <w:rsid w:val="000F396E"/>
    <w:rsid w:val="000F4CC1"/>
    <w:rsid w:val="00100DE6"/>
    <w:rsid w:val="00105FA4"/>
    <w:rsid w:val="001109E3"/>
    <w:rsid w:val="001212C1"/>
    <w:rsid w:val="00125439"/>
    <w:rsid w:val="00126255"/>
    <w:rsid w:val="00130913"/>
    <w:rsid w:val="0013092F"/>
    <w:rsid w:val="00133A31"/>
    <w:rsid w:val="001349CA"/>
    <w:rsid w:val="00136512"/>
    <w:rsid w:val="0014063B"/>
    <w:rsid w:val="001421E3"/>
    <w:rsid w:val="001439ED"/>
    <w:rsid w:val="001455D0"/>
    <w:rsid w:val="00151645"/>
    <w:rsid w:val="001555C4"/>
    <w:rsid w:val="00156455"/>
    <w:rsid w:val="00156CA6"/>
    <w:rsid w:val="00157204"/>
    <w:rsid w:val="001621F1"/>
    <w:rsid w:val="00163B15"/>
    <w:rsid w:val="0016422A"/>
    <w:rsid w:val="00166C70"/>
    <w:rsid w:val="00167BB3"/>
    <w:rsid w:val="0018334A"/>
    <w:rsid w:val="001842A3"/>
    <w:rsid w:val="001846EC"/>
    <w:rsid w:val="00184F14"/>
    <w:rsid w:val="00185669"/>
    <w:rsid w:val="001877FD"/>
    <w:rsid w:val="001A062B"/>
    <w:rsid w:val="001A6E45"/>
    <w:rsid w:val="001B27E5"/>
    <w:rsid w:val="001B5A71"/>
    <w:rsid w:val="001C0954"/>
    <w:rsid w:val="001C4A52"/>
    <w:rsid w:val="001D1ED0"/>
    <w:rsid w:val="001D262F"/>
    <w:rsid w:val="001D5D74"/>
    <w:rsid w:val="001E60AB"/>
    <w:rsid w:val="001E68F2"/>
    <w:rsid w:val="001F13E2"/>
    <w:rsid w:val="001F1C06"/>
    <w:rsid w:val="001F6EDF"/>
    <w:rsid w:val="001F777A"/>
    <w:rsid w:val="001F7DB9"/>
    <w:rsid w:val="00200281"/>
    <w:rsid w:val="00202434"/>
    <w:rsid w:val="00210B5B"/>
    <w:rsid w:val="002114B1"/>
    <w:rsid w:val="00211FFB"/>
    <w:rsid w:val="002124B4"/>
    <w:rsid w:val="00213BA5"/>
    <w:rsid w:val="002166BD"/>
    <w:rsid w:val="00217A82"/>
    <w:rsid w:val="00220CD1"/>
    <w:rsid w:val="00221844"/>
    <w:rsid w:val="00221FAD"/>
    <w:rsid w:val="00224C3D"/>
    <w:rsid w:val="00225901"/>
    <w:rsid w:val="00230825"/>
    <w:rsid w:val="0023151E"/>
    <w:rsid w:val="00237191"/>
    <w:rsid w:val="002411C4"/>
    <w:rsid w:val="0024265F"/>
    <w:rsid w:val="0024607D"/>
    <w:rsid w:val="002501A6"/>
    <w:rsid w:val="00250ECF"/>
    <w:rsid w:val="0025229F"/>
    <w:rsid w:val="00253054"/>
    <w:rsid w:val="0025442B"/>
    <w:rsid w:val="00257321"/>
    <w:rsid w:val="00261FBF"/>
    <w:rsid w:val="00266DB7"/>
    <w:rsid w:val="002738AD"/>
    <w:rsid w:val="00273C8C"/>
    <w:rsid w:val="002743E4"/>
    <w:rsid w:val="002766A7"/>
    <w:rsid w:val="00277FCE"/>
    <w:rsid w:val="00291C10"/>
    <w:rsid w:val="002941AB"/>
    <w:rsid w:val="0029444B"/>
    <w:rsid w:val="0029565B"/>
    <w:rsid w:val="00295F64"/>
    <w:rsid w:val="002969B6"/>
    <w:rsid w:val="002A2F56"/>
    <w:rsid w:val="002A5A51"/>
    <w:rsid w:val="002B1492"/>
    <w:rsid w:val="002B1B44"/>
    <w:rsid w:val="002B253B"/>
    <w:rsid w:val="002B2FD2"/>
    <w:rsid w:val="002B39C0"/>
    <w:rsid w:val="002B4191"/>
    <w:rsid w:val="002B5B25"/>
    <w:rsid w:val="002B6D0B"/>
    <w:rsid w:val="002C7220"/>
    <w:rsid w:val="002D12E9"/>
    <w:rsid w:val="002D424C"/>
    <w:rsid w:val="002E3A6F"/>
    <w:rsid w:val="002F0AB8"/>
    <w:rsid w:val="002F1624"/>
    <w:rsid w:val="00300945"/>
    <w:rsid w:val="00306ACB"/>
    <w:rsid w:val="003119C5"/>
    <w:rsid w:val="00311F8D"/>
    <w:rsid w:val="00313DB8"/>
    <w:rsid w:val="00320F9F"/>
    <w:rsid w:val="003234DA"/>
    <w:rsid w:val="00334BC1"/>
    <w:rsid w:val="003358AB"/>
    <w:rsid w:val="00335C73"/>
    <w:rsid w:val="00335CAA"/>
    <w:rsid w:val="003439D2"/>
    <w:rsid w:val="003452E2"/>
    <w:rsid w:val="00346CF2"/>
    <w:rsid w:val="00356066"/>
    <w:rsid w:val="00356C36"/>
    <w:rsid w:val="00360DA8"/>
    <w:rsid w:val="00364A49"/>
    <w:rsid w:val="00366D08"/>
    <w:rsid w:val="003713C2"/>
    <w:rsid w:val="00373C36"/>
    <w:rsid w:val="00385D0C"/>
    <w:rsid w:val="003909D6"/>
    <w:rsid w:val="00390C92"/>
    <w:rsid w:val="0039222E"/>
    <w:rsid w:val="00392879"/>
    <w:rsid w:val="00395B56"/>
    <w:rsid w:val="00396C6F"/>
    <w:rsid w:val="003A0F7F"/>
    <w:rsid w:val="003A17B9"/>
    <w:rsid w:val="003A1C7F"/>
    <w:rsid w:val="003A50E3"/>
    <w:rsid w:val="003B0B49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5FF1"/>
    <w:rsid w:val="003F7066"/>
    <w:rsid w:val="00404109"/>
    <w:rsid w:val="0041060C"/>
    <w:rsid w:val="0041106D"/>
    <w:rsid w:val="004114E2"/>
    <w:rsid w:val="00414229"/>
    <w:rsid w:val="004168B3"/>
    <w:rsid w:val="00417EC8"/>
    <w:rsid w:val="00421D03"/>
    <w:rsid w:val="00422084"/>
    <w:rsid w:val="004307D1"/>
    <w:rsid w:val="00433444"/>
    <w:rsid w:val="00433B14"/>
    <w:rsid w:val="00445F9A"/>
    <w:rsid w:val="00446226"/>
    <w:rsid w:val="004534B1"/>
    <w:rsid w:val="00453DFD"/>
    <w:rsid w:val="0045492D"/>
    <w:rsid w:val="00463743"/>
    <w:rsid w:val="00465771"/>
    <w:rsid w:val="00465D6D"/>
    <w:rsid w:val="00473937"/>
    <w:rsid w:val="0048543B"/>
    <w:rsid w:val="00497397"/>
    <w:rsid w:val="004A12F2"/>
    <w:rsid w:val="004A346F"/>
    <w:rsid w:val="004B0AE7"/>
    <w:rsid w:val="004C3459"/>
    <w:rsid w:val="004C3C86"/>
    <w:rsid w:val="004C52D0"/>
    <w:rsid w:val="004D0BFC"/>
    <w:rsid w:val="004D10A8"/>
    <w:rsid w:val="004D1B1F"/>
    <w:rsid w:val="004D2402"/>
    <w:rsid w:val="004D74FA"/>
    <w:rsid w:val="004D7DC6"/>
    <w:rsid w:val="004E1672"/>
    <w:rsid w:val="004E7733"/>
    <w:rsid w:val="004F17F0"/>
    <w:rsid w:val="004F451C"/>
    <w:rsid w:val="00502823"/>
    <w:rsid w:val="005042C7"/>
    <w:rsid w:val="00505F71"/>
    <w:rsid w:val="00515A3D"/>
    <w:rsid w:val="00515FED"/>
    <w:rsid w:val="00517BAB"/>
    <w:rsid w:val="005209D1"/>
    <w:rsid w:val="00520FE2"/>
    <w:rsid w:val="00521348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5424E"/>
    <w:rsid w:val="00563A23"/>
    <w:rsid w:val="005642EC"/>
    <w:rsid w:val="00565DB0"/>
    <w:rsid w:val="005663B8"/>
    <w:rsid w:val="0057075D"/>
    <w:rsid w:val="005732CE"/>
    <w:rsid w:val="00573509"/>
    <w:rsid w:val="00575845"/>
    <w:rsid w:val="00577828"/>
    <w:rsid w:val="00582CCC"/>
    <w:rsid w:val="005855C0"/>
    <w:rsid w:val="005879C0"/>
    <w:rsid w:val="00592A58"/>
    <w:rsid w:val="00592E3A"/>
    <w:rsid w:val="00595997"/>
    <w:rsid w:val="005976DA"/>
    <w:rsid w:val="005A18B5"/>
    <w:rsid w:val="005A5CC1"/>
    <w:rsid w:val="005A7F62"/>
    <w:rsid w:val="005B6BA6"/>
    <w:rsid w:val="005B7625"/>
    <w:rsid w:val="005C0A2D"/>
    <w:rsid w:val="005C3490"/>
    <w:rsid w:val="005D20D3"/>
    <w:rsid w:val="005D32A5"/>
    <w:rsid w:val="005D49CD"/>
    <w:rsid w:val="005E04A5"/>
    <w:rsid w:val="005E1001"/>
    <w:rsid w:val="005E2B95"/>
    <w:rsid w:val="005E6B8A"/>
    <w:rsid w:val="005F4AF2"/>
    <w:rsid w:val="0060150E"/>
    <w:rsid w:val="00603457"/>
    <w:rsid w:val="00604C5F"/>
    <w:rsid w:val="0060560D"/>
    <w:rsid w:val="00607C91"/>
    <w:rsid w:val="00610808"/>
    <w:rsid w:val="006108F5"/>
    <w:rsid w:val="00611624"/>
    <w:rsid w:val="00612027"/>
    <w:rsid w:val="00612374"/>
    <w:rsid w:val="006154CF"/>
    <w:rsid w:val="00621425"/>
    <w:rsid w:val="00621D14"/>
    <w:rsid w:val="006248AA"/>
    <w:rsid w:val="00624F55"/>
    <w:rsid w:val="00626AA9"/>
    <w:rsid w:val="0063033F"/>
    <w:rsid w:val="00630747"/>
    <w:rsid w:val="006309C0"/>
    <w:rsid w:val="00631F8C"/>
    <w:rsid w:val="006321A2"/>
    <w:rsid w:val="00632910"/>
    <w:rsid w:val="00636A7E"/>
    <w:rsid w:val="00642CE5"/>
    <w:rsid w:val="00642E52"/>
    <w:rsid w:val="00643D0F"/>
    <w:rsid w:val="00645906"/>
    <w:rsid w:val="00647BAA"/>
    <w:rsid w:val="00653ECB"/>
    <w:rsid w:val="00657098"/>
    <w:rsid w:val="0067058C"/>
    <w:rsid w:val="0067250B"/>
    <w:rsid w:val="00674CF4"/>
    <w:rsid w:val="00674EEC"/>
    <w:rsid w:val="00682259"/>
    <w:rsid w:val="0068787F"/>
    <w:rsid w:val="00696324"/>
    <w:rsid w:val="006A0BB2"/>
    <w:rsid w:val="006A659E"/>
    <w:rsid w:val="006A7DC0"/>
    <w:rsid w:val="006A7EAD"/>
    <w:rsid w:val="006C052C"/>
    <w:rsid w:val="006C1058"/>
    <w:rsid w:val="006C1E46"/>
    <w:rsid w:val="006C49D9"/>
    <w:rsid w:val="006D0ECA"/>
    <w:rsid w:val="006D7219"/>
    <w:rsid w:val="006D77D2"/>
    <w:rsid w:val="006E0567"/>
    <w:rsid w:val="006E42E7"/>
    <w:rsid w:val="006E6526"/>
    <w:rsid w:val="006E73F9"/>
    <w:rsid w:val="006E7C72"/>
    <w:rsid w:val="006F0FE0"/>
    <w:rsid w:val="006F1DAA"/>
    <w:rsid w:val="006F2605"/>
    <w:rsid w:val="006F4EA9"/>
    <w:rsid w:val="006F7034"/>
    <w:rsid w:val="00701E7B"/>
    <w:rsid w:val="007025FE"/>
    <w:rsid w:val="007050AD"/>
    <w:rsid w:val="00705711"/>
    <w:rsid w:val="0070620A"/>
    <w:rsid w:val="00712587"/>
    <w:rsid w:val="007128F2"/>
    <w:rsid w:val="00714D7E"/>
    <w:rsid w:val="007151A3"/>
    <w:rsid w:val="00715476"/>
    <w:rsid w:val="00716C1D"/>
    <w:rsid w:val="00716F7A"/>
    <w:rsid w:val="00727694"/>
    <w:rsid w:val="00732B58"/>
    <w:rsid w:val="007349A6"/>
    <w:rsid w:val="0074464D"/>
    <w:rsid w:val="00744657"/>
    <w:rsid w:val="00744CD4"/>
    <w:rsid w:val="00750B34"/>
    <w:rsid w:val="00750F07"/>
    <w:rsid w:val="00752159"/>
    <w:rsid w:val="00753E7C"/>
    <w:rsid w:val="00754154"/>
    <w:rsid w:val="00761662"/>
    <w:rsid w:val="0076333D"/>
    <w:rsid w:val="0076474D"/>
    <w:rsid w:val="00764D86"/>
    <w:rsid w:val="007719E0"/>
    <w:rsid w:val="0077418D"/>
    <w:rsid w:val="00775719"/>
    <w:rsid w:val="00775783"/>
    <w:rsid w:val="007767B5"/>
    <w:rsid w:val="00782AED"/>
    <w:rsid w:val="00782D0E"/>
    <w:rsid w:val="00783231"/>
    <w:rsid w:val="007832A4"/>
    <w:rsid w:val="00785D8F"/>
    <w:rsid w:val="007868B6"/>
    <w:rsid w:val="00792E22"/>
    <w:rsid w:val="007939D4"/>
    <w:rsid w:val="00794B4E"/>
    <w:rsid w:val="0079508E"/>
    <w:rsid w:val="00795396"/>
    <w:rsid w:val="007A0A6F"/>
    <w:rsid w:val="007A5865"/>
    <w:rsid w:val="007B1852"/>
    <w:rsid w:val="007B3FD8"/>
    <w:rsid w:val="007B73FB"/>
    <w:rsid w:val="007B7B20"/>
    <w:rsid w:val="007B7F8F"/>
    <w:rsid w:val="007C2E7E"/>
    <w:rsid w:val="007C4869"/>
    <w:rsid w:val="007C4C65"/>
    <w:rsid w:val="007D0412"/>
    <w:rsid w:val="007D2CD5"/>
    <w:rsid w:val="007D539D"/>
    <w:rsid w:val="007E36B3"/>
    <w:rsid w:val="007E541E"/>
    <w:rsid w:val="007E556F"/>
    <w:rsid w:val="007E5589"/>
    <w:rsid w:val="007F0C40"/>
    <w:rsid w:val="007F184D"/>
    <w:rsid w:val="007F51B1"/>
    <w:rsid w:val="008033CB"/>
    <w:rsid w:val="0080364C"/>
    <w:rsid w:val="00804DA4"/>
    <w:rsid w:val="00807F03"/>
    <w:rsid w:val="008109F1"/>
    <w:rsid w:val="008164DF"/>
    <w:rsid w:val="00817C7F"/>
    <w:rsid w:val="008207EC"/>
    <w:rsid w:val="00826A6C"/>
    <w:rsid w:val="00834A5A"/>
    <w:rsid w:val="00836E05"/>
    <w:rsid w:val="008375D9"/>
    <w:rsid w:val="00837C40"/>
    <w:rsid w:val="00837D85"/>
    <w:rsid w:val="008429C2"/>
    <w:rsid w:val="00845F9A"/>
    <w:rsid w:val="008517BA"/>
    <w:rsid w:val="008518F2"/>
    <w:rsid w:val="00852D24"/>
    <w:rsid w:val="00856CD9"/>
    <w:rsid w:val="00867F8F"/>
    <w:rsid w:val="00870412"/>
    <w:rsid w:val="008712F7"/>
    <w:rsid w:val="00871D99"/>
    <w:rsid w:val="00874239"/>
    <w:rsid w:val="00874E70"/>
    <w:rsid w:val="008822D5"/>
    <w:rsid w:val="00883510"/>
    <w:rsid w:val="0088580C"/>
    <w:rsid w:val="00886178"/>
    <w:rsid w:val="00887874"/>
    <w:rsid w:val="00896126"/>
    <w:rsid w:val="008B3FF8"/>
    <w:rsid w:val="008D05E6"/>
    <w:rsid w:val="008D192A"/>
    <w:rsid w:val="008E00A4"/>
    <w:rsid w:val="008E1AAF"/>
    <w:rsid w:val="008E4041"/>
    <w:rsid w:val="008F2572"/>
    <w:rsid w:val="008F27C5"/>
    <w:rsid w:val="008F4690"/>
    <w:rsid w:val="008F7F9E"/>
    <w:rsid w:val="00912198"/>
    <w:rsid w:val="009127CB"/>
    <w:rsid w:val="009152D6"/>
    <w:rsid w:val="00915B52"/>
    <w:rsid w:val="00917C1E"/>
    <w:rsid w:val="00922F75"/>
    <w:rsid w:val="00923E26"/>
    <w:rsid w:val="00923FBD"/>
    <w:rsid w:val="0092410B"/>
    <w:rsid w:val="00935415"/>
    <w:rsid w:val="00940A71"/>
    <w:rsid w:val="009479AB"/>
    <w:rsid w:val="00950FE8"/>
    <w:rsid w:val="0095534C"/>
    <w:rsid w:val="00957DBE"/>
    <w:rsid w:val="00961787"/>
    <w:rsid w:val="00961F8F"/>
    <w:rsid w:val="009655D5"/>
    <w:rsid w:val="009657FC"/>
    <w:rsid w:val="009665EB"/>
    <w:rsid w:val="00967CAE"/>
    <w:rsid w:val="00970DEB"/>
    <w:rsid w:val="00970E42"/>
    <w:rsid w:val="0097231A"/>
    <w:rsid w:val="009745D1"/>
    <w:rsid w:val="00974729"/>
    <w:rsid w:val="00974ECD"/>
    <w:rsid w:val="009772D1"/>
    <w:rsid w:val="00981C25"/>
    <w:rsid w:val="00982A03"/>
    <w:rsid w:val="00983089"/>
    <w:rsid w:val="00983238"/>
    <w:rsid w:val="009868E5"/>
    <w:rsid w:val="00992EAF"/>
    <w:rsid w:val="009A1859"/>
    <w:rsid w:val="009A6B24"/>
    <w:rsid w:val="009B125C"/>
    <w:rsid w:val="009B17F8"/>
    <w:rsid w:val="009B2794"/>
    <w:rsid w:val="009C5DF0"/>
    <w:rsid w:val="009C67D7"/>
    <w:rsid w:val="009C6C82"/>
    <w:rsid w:val="009D0D42"/>
    <w:rsid w:val="009D3B94"/>
    <w:rsid w:val="009E1F5C"/>
    <w:rsid w:val="009E5CDE"/>
    <w:rsid w:val="009E5FA0"/>
    <w:rsid w:val="009F3C8B"/>
    <w:rsid w:val="009F68EC"/>
    <w:rsid w:val="009F7E96"/>
    <w:rsid w:val="00A02119"/>
    <w:rsid w:val="00A07934"/>
    <w:rsid w:val="00A10FF6"/>
    <w:rsid w:val="00A13975"/>
    <w:rsid w:val="00A14C06"/>
    <w:rsid w:val="00A174BD"/>
    <w:rsid w:val="00A20049"/>
    <w:rsid w:val="00A20487"/>
    <w:rsid w:val="00A21286"/>
    <w:rsid w:val="00A24DBA"/>
    <w:rsid w:val="00A260D0"/>
    <w:rsid w:val="00A26623"/>
    <w:rsid w:val="00A27ABF"/>
    <w:rsid w:val="00A31416"/>
    <w:rsid w:val="00A33C03"/>
    <w:rsid w:val="00A366C3"/>
    <w:rsid w:val="00A36849"/>
    <w:rsid w:val="00A36C82"/>
    <w:rsid w:val="00A378AD"/>
    <w:rsid w:val="00A40633"/>
    <w:rsid w:val="00A52B27"/>
    <w:rsid w:val="00A6068C"/>
    <w:rsid w:val="00A65D72"/>
    <w:rsid w:val="00A70CFA"/>
    <w:rsid w:val="00A71274"/>
    <w:rsid w:val="00A71C84"/>
    <w:rsid w:val="00A7293B"/>
    <w:rsid w:val="00A73041"/>
    <w:rsid w:val="00A766EA"/>
    <w:rsid w:val="00A8283F"/>
    <w:rsid w:val="00A82A55"/>
    <w:rsid w:val="00A84647"/>
    <w:rsid w:val="00A8789D"/>
    <w:rsid w:val="00A901BF"/>
    <w:rsid w:val="00AA47D6"/>
    <w:rsid w:val="00AA5051"/>
    <w:rsid w:val="00AB3FF3"/>
    <w:rsid w:val="00AB4F59"/>
    <w:rsid w:val="00AB6881"/>
    <w:rsid w:val="00AB7BCF"/>
    <w:rsid w:val="00AC3B10"/>
    <w:rsid w:val="00AD0BAF"/>
    <w:rsid w:val="00AD539F"/>
    <w:rsid w:val="00AD57FE"/>
    <w:rsid w:val="00AD6169"/>
    <w:rsid w:val="00AE18C9"/>
    <w:rsid w:val="00AE32D2"/>
    <w:rsid w:val="00AF2E30"/>
    <w:rsid w:val="00AF409C"/>
    <w:rsid w:val="00AF6645"/>
    <w:rsid w:val="00B061D9"/>
    <w:rsid w:val="00B11CCD"/>
    <w:rsid w:val="00B1356E"/>
    <w:rsid w:val="00B22F92"/>
    <w:rsid w:val="00B255A4"/>
    <w:rsid w:val="00B27717"/>
    <w:rsid w:val="00B33347"/>
    <w:rsid w:val="00B3657E"/>
    <w:rsid w:val="00B36F50"/>
    <w:rsid w:val="00B45051"/>
    <w:rsid w:val="00B51E72"/>
    <w:rsid w:val="00B55A4D"/>
    <w:rsid w:val="00B55B9B"/>
    <w:rsid w:val="00B56E8B"/>
    <w:rsid w:val="00B6123B"/>
    <w:rsid w:val="00B645A7"/>
    <w:rsid w:val="00B70BA9"/>
    <w:rsid w:val="00B74904"/>
    <w:rsid w:val="00B849D0"/>
    <w:rsid w:val="00B84AE1"/>
    <w:rsid w:val="00B870B2"/>
    <w:rsid w:val="00B87B99"/>
    <w:rsid w:val="00B9001F"/>
    <w:rsid w:val="00B907DA"/>
    <w:rsid w:val="00B90A05"/>
    <w:rsid w:val="00B92063"/>
    <w:rsid w:val="00BA0961"/>
    <w:rsid w:val="00BB0460"/>
    <w:rsid w:val="00BB446F"/>
    <w:rsid w:val="00BB60C8"/>
    <w:rsid w:val="00BC1465"/>
    <w:rsid w:val="00BC3A66"/>
    <w:rsid w:val="00BC4C33"/>
    <w:rsid w:val="00BC4F4A"/>
    <w:rsid w:val="00BE6451"/>
    <w:rsid w:val="00BF01ED"/>
    <w:rsid w:val="00BF4456"/>
    <w:rsid w:val="00BF4479"/>
    <w:rsid w:val="00BF54EB"/>
    <w:rsid w:val="00BF7BA6"/>
    <w:rsid w:val="00C001C9"/>
    <w:rsid w:val="00C0071E"/>
    <w:rsid w:val="00C02315"/>
    <w:rsid w:val="00C02589"/>
    <w:rsid w:val="00C0787D"/>
    <w:rsid w:val="00C07E68"/>
    <w:rsid w:val="00C11488"/>
    <w:rsid w:val="00C14D1A"/>
    <w:rsid w:val="00C22455"/>
    <w:rsid w:val="00C2396B"/>
    <w:rsid w:val="00C30DE6"/>
    <w:rsid w:val="00C35E20"/>
    <w:rsid w:val="00C40196"/>
    <w:rsid w:val="00C43F9F"/>
    <w:rsid w:val="00C44177"/>
    <w:rsid w:val="00C473E7"/>
    <w:rsid w:val="00C54AE4"/>
    <w:rsid w:val="00C56197"/>
    <w:rsid w:val="00C6443C"/>
    <w:rsid w:val="00C64FFD"/>
    <w:rsid w:val="00C655D7"/>
    <w:rsid w:val="00C71682"/>
    <w:rsid w:val="00C73796"/>
    <w:rsid w:val="00C73EF4"/>
    <w:rsid w:val="00C75601"/>
    <w:rsid w:val="00C765D6"/>
    <w:rsid w:val="00C76A21"/>
    <w:rsid w:val="00C92CAB"/>
    <w:rsid w:val="00C935CB"/>
    <w:rsid w:val="00C97B5A"/>
    <w:rsid w:val="00CA100B"/>
    <w:rsid w:val="00CA2B0E"/>
    <w:rsid w:val="00CA389E"/>
    <w:rsid w:val="00CA3BBD"/>
    <w:rsid w:val="00CA5015"/>
    <w:rsid w:val="00CB09B2"/>
    <w:rsid w:val="00CB207A"/>
    <w:rsid w:val="00CB417C"/>
    <w:rsid w:val="00CB4BE8"/>
    <w:rsid w:val="00CC1CFC"/>
    <w:rsid w:val="00CC37DA"/>
    <w:rsid w:val="00CC4ED4"/>
    <w:rsid w:val="00CE4EAB"/>
    <w:rsid w:val="00CF3234"/>
    <w:rsid w:val="00CF7A6C"/>
    <w:rsid w:val="00D0138C"/>
    <w:rsid w:val="00D02F7F"/>
    <w:rsid w:val="00D070C1"/>
    <w:rsid w:val="00D12367"/>
    <w:rsid w:val="00D12C9C"/>
    <w:rsid w:val="00D12EC1"/>
    <w:rsid w:val="00D14943"/>
    <w:rsid w:val="00D14B13"/>
    <w:rsid w:val="00D16435"/>
    <w:rsid w:val="00D16995"/>
    <w:rsid w:val="00D21853"/>
    <w:rsid w:val="00D22D40"/>
    <w:rsid w:val="00D23D90"/>
    <w:rsid w:val="00D244AB"/>
    <w:rsid w:val="00D25279"/>
    <w:rsid w:val="00D32000"/>
    <w:rsid w:val="00D33FBC"/>
    <w:rsid w:val="00D35D0B"/>
    <w:rsid w:val="00D362AE"/>
    <w:rsid w:val="00D40A69"/>
    <w:rsid w:val="00D53A6A"/>
    <w:rsid w:val="00D62C54"/>
    <w:rsid w:val="00D70343"/>
    <w:rsid w:val="00D71C07"/>
    <w:rsid w:val="00D74120"/>
    <w:rsid w:val="00D7493E"/>
    <w:rsid w:val="00D7635D"/>
    <w:rsid w:val="00D85904"/>
    <w:rsid w:val="00D9158A"/>
    <w:rsid w:val="00DA218A"/>
    <w:rsid w:val="00DA33AB"/>
    <w:rsid w:val="00DB3FCA"/>
    <w:rsid w:val="00DB6745"/>
    <w:rsid w:val="00DB6D63"/>
    <w:rsid w:val="00DB701F"/>
    <w:rsid w:val="00DC1562"/>
    <w:rsid w:val="00DC2527"/>
    <w:rsid w:val="00DC272F"/>
    <w:rsid w:val="00DC40C3"/>
    <w:rsid w:val="00DD36EF"/>
    <w:rsid w:val="00DD4D08"/>
    <w:rsid w:val="00DD5B34"/>
    <w:rsid w:val="00DD7164"/>
    <w:rsid w:val="00DF0772"/>
    <w:rsid w:val="00DF1D5D"/>
    <w:rsid w:val="00DF1E94"/>
    <w:rsid w:val="00DF623A"/>
    <w:rsid w:val="00DF7C2F"/>
    <w:rsid w:val="00E03034"/>
    <w:rsid w:val="00E03447"/>
    <w:rsid w:val="00E05D13"/>
    <w:rsid w:val="00E05D36"/>
    <w:rsid w:val="00E06DD1"/>
    <w:rsid w:val="00E112DA"/>
    <w:rsid w:val="00E11874"/>
    <w:rsid w:val="00E150B5"/>
    <w:rsid w:val="00E208CB"/>
    <w:rsid w:val="00E319A4"/>
    <w:rsid w:val="00E32949"/>
    <w:rsid w:val="00E33018"/>
    <w:rsid w:val="00E347A3"/>
    <w:rsid w:val="00E40077"/>
    <w:rsid w:val="00E40FB1"/>
    <w:rsid w:val="00E415DD"/>
    <w:rsid w:val="00E4168E"/>
    <w:rsid w:val="00E417A4"/>
    <w:rsid w:val="00E41AD8"/>
    <w:rsid w:val="00E42393"/>
    <w:rsid w:val="00E42D70"/>
    <w:rsid w:val="00E43043"/>
    <w:rsid w:val="00E440D4"/>
    <w:rsid w:val="00E44605"/>
    <w:rsid w:val="00E502B1"/>
    <w:rsid w:val="00E52DBF"/>
    <w:rsid w:val="00E541F7"/>
    <w:rsid w:val="00E57033"/>
    <w:rsid w:val="00E60121"/>
    <w:rsid w:val="00E64C4A"/>
    <w:rsid w:val="00E64D5F"/>
    <w:rsid w:val="00E70829"/>
    <w:rsid w:val="00E74B57"/>
    <w:rsid w:val="00E80B79"/>
    <w:rsid w:val="00E83EA6"/>
    <w:rsid w:val="00E87034"/>
    <w:rsid w:val="00E91A27"/>
    <w:rsid w:val="00E92854"/>
    <w:rsid w:val="00E92DAC"/>
    <w:rsid w:val="00EA3A4F"/>
    <w:rsid w:val="00EB1D16"/>
    <w:rsid w:val="00EB2F8E"/>
    <w:rsid w:val="00EB351C"/>
    <w:rsid w:val="00EB5A68"/>
    <w:rsid w:val="00EC0E30"/>
    <w:rsid w:val="00EC0EDB"/>
    <w:rsid w:val="00EC44D3"/>
    <w:rsid w:val="00ED019B"/>
    <w:rsid w:val="00ED5A20"/>
    <w:rsid w:val="00ED7734"/>
    <w:rsid w:val="00EE0840"/>
    <w:rsid w:val="00EE1A9C"/>
    <w:rsid w:val="00EE318C"/>
    <w:rsid w:val="00EF1143"/>
    <w:rsid w:val="00EF13C4"/>
    <w:rsid w:val="00EF1F2F"/>
    <w:rsid w:val="00EF25FA"/>
    <w:rsid w:val="00EF5E69"/>
    <w:rsid w:val="00F01C02"/>
    <w:rsid w:val="00F06397"/>
    <w:rsid w:val="00F10C10"/>
    <w:rsid w:val="00F131BF"/>
    <w:rsid w:val="00F157EF"/>
    <w:rsid w:val="00F17B5F"/>
    <w:rsid w:val="00F202E5"/>
    <w:rsid w:val="00F303C6"/>
    <w:rsid w:val="00F30ED9"/>
    <w:rsid w:val="00F33291"/>
    <w:rsid w:val="00F35BA3"/>
    <w:rsid w:val="00F36977"/>
    <w:rsid w:val="00F41BE2"/>
    <w:rsid w:val="00F42FBC"/>
    <w:rsid w:val="00F4349B"/>
    <w:rsid w:val="00F469B0"/>
    <w:rsid w:val="00F517A9"/>
    <w:rsid w:val="00F57FFA"/>
    <w:rsid w:val="00F60624"/>
    <w:rsid w:val="00F608D7"/>
    <w:rsid w:val="00F60AED"/>
    <w:rsid w:val="00F61D73"/>
    <w:rsid w:val="00F61D94"/>
    <w:rsid w:val="00F63D24"/>
    <w:rsid w:val="00F66018"/>
    <w:rsid w:val="00F7268A"/>
    <w:rsid w:val="00F72A77"/>
    <w:rsid w:val="00F77FC1"/>
    <w:rsid w:val="00F835BD"/>
    <w:rsid w:val="00F84119"/>
    <w:rsid w:val="00F866F8"/>
    <w:rsid w:val="00F90F3F"/>
    <w:rsid w:val="00F93276"/>
    <w:rsid w:val="00F95783"/>
    <w:rsid w:val="00F9741E"/>
    <w:rsid w:val="00FA14B1"/>
    <w:rsid w:val="00FA654B"/>
    <w:rsid w:val="00FB28FF"/>
    <w:rsid w:val="00FB6A13"/>
    <w:rsid w:val="00FC3548"/>
    <w:rsid w:val="00FC7363"/>
    <w:rsid w:val="00FD09BD"/>
    <w:rsid w:val="00FD5181"/>
    <w:rsid w:val="00FD561A"/>
    <w:rsid w:val="00FE345D"/>
    <w:rsid w:val="00FE3894"/>
    <w:rsid w:val="00FE4DE7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9A66-D4CD-4902-9E32-EDAB9A40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5586</TotalTime>
  <Pages>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388</cp:revision>
  <cp:lastPrinted>2021-03-23T09:35:00Z</cp:lastPrinted>
  <dcterms:created xsi:type="dcterms:W3CDTF">2015-03-20T01:37:00Z</dcterms:created>
  <dcterms:modified xsi:type="dcterms:W3CDTF">2021-03-23T09:35:00Z</dcterms:modified>
</cp:coreProperties>
</file>