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0" w:rsidRPr="00855BB6" w:rsidRDefault="00E93480" w:rsidP="00E93480">
      <w:pPr>
        <w:pStyle w:val="a5"/>
        <w:jc w:val="both"/>
        <w:outlineLvl w:val="0"/>
        <w:rPr>
          <w:b w:val="0"/>
          <w:sz w:val="22"/>
          <w:szCs w:val="22"/>
        </w:rPr>
      </w:pPr>
    </w:p>
    <w:p w:rsidR="00BE2E66" w:rsidRPr="0031238F" w:rsidRDefault="0031238F" w:rsidP="000E225F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  <w:r w:rsidR="000E225F" w:rsidRPr="0031238F">
        <w:rPr>
          <w:rFonts w:ascii="Times New Roman" w:hAnsi="Times New Roman" w:cs="Times New Roman"/>
          <w:b/>
          <w:sz w:val="28"/>
          <w:szCs w:val="28"/>
        </w:rPr>
        <w:t xml:space="preserve"> КАРАТУЗСКОГО РАЙОНА</w:t>
      </w:r>
    </w:p>
    <w:p w:rsidR="00BE2E66" w:rsidRPr="000456C6" w:rsidRDefault="00BE2E66" w:rsidP="00BE2E66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0456C6">
        <w:rPr>
          <w:rFonts w:ascii="Times New Roman" w:hAnsi="Times New Roman" w:cs="Times New Roman"/>
          <w:sz w:val="18"/>
          <w:u w:val="single"/>
          <w:lang w:val="en-US"/>
        </w:rPr>
        <w:t xml:space="preserve">(39137) 2-15-98, 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E</w:t>
      </w:r>
      <w:r w:rsidRPr="000456C6">
        <w:rPr>
          <w:rFonts w:ascii="Times New Roman" w:hAnsi="Times New Roman" w:cs="Times New Roman"/>
          <w:sz w:val="18"/>
          <w:u w:val="single"/>
          <w:lang w:val="en-US"/>
        </w:rPr>
        <w:t>-</w:t>
      </w:r>
      <w:r w:rsidRPr="0031238F">
        <w:rPr>
          <w:rFonts w:ascii="Times New Roman" w:hAnsi="Times New Roman" w:cs="Times New Roman"/>
          <w:sz w:val="18"/>
          <w:u w:val="single"/>
          <w:lang w:val="en-US"/>
        </w:rPr>
        <w:t>mail</w:t>
      </w:r>
      <w:r w:rsidRPr="000456C6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</w:t>
        </w:r>
        <w:r w:rsidRPr="000456C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67@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0456C6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.</w:t>
        </w:r>
        <w:r w:rsidRPr="0031238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BE2E66" w:rsidRPr="000456C6" w:rsidRDefault="00BE2E66" w:rsidP="00BE2E66">
      <w:pPr>
        <w:pBdr>
          <w:top w:val="double" w:sz="2" w:space="1" w:color="000000"/>
        </w:pBdr>
        <w:spacing w:line="200" w:lineRule="atLeast"/>
        <w:ind w:right="-284"/>
        <w:jc w:val="both"/>
        <w:rPr>
          <w:rFonts w:ascii="Times New Roman" w:hAnsi="Times New Roman" w:cs="Times New Roman"/>
          <w:lang w:val="en-US"/>
        </w:rPr>
      </w:pPr>
    </w:p>
    <w:p w:rsidR="000456C6" w:rsidRPr="000E5B4F" w:rsidRDefault="00B03ADB" w:rsidP="000456C6">
      <w:pPr>
        <w:tabs>
          <w:tab w:val="left" w:pos="3836"/>
        </w:tabs>
        <w:spacing w:after="0" w:line="24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</w:pPr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0456C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31238F">
        <w:rPr>
          <w:rFonts w:ascii="Times New Roman" w:eastAsia="Calibri" w:hAnsi="Times New Roman" w:cs="Times New Roman"/>
          <w:sz w:val="24"/>
          <w:szCs w:val="24"/>
          <w:lang w:eastAsia="en-US"/>
        </w:rPr>
        <w:t>аратузское</w:t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ab/>
      </w:r>
      <w:r w:rsidR="007B3BE8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2</w:t>
      </w:r>
      <w:r w:rsidR="0091042B" w:rsidRPr="000E5B4F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3</w:t>
      </w:r>
      <w:r w:rsidR="00BE2E66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.0</w:t>
      </w:r>
      <w:r w:rsidR="00850AA5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4</w:t>
      </w:r>
      <w:r w:rsidR="00BE2E66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.201</w:t>
      </w:r>
      <w:r w:rsidR="007E526B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9</w:t>
      </w:r>
      <w:r w:rsidR="00DD0733" w:rsidRPr="002851F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г</w:t>
      </w:r>
      <w:r w:rsidR="00DD0733" w:rsidRPr="000456C6"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  <w:t>.</w:t>
      </w:r>
    </w:p>
    <w:p w:rsidR="000456C6" w:rsidRPr="000E5B4F" w:rsidRDefault="000456C6" w:rsidP="000456C6">
      <w:pPr>
        <w:tabs>
          <w:tab w:val="left" w:pos="38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2E66" w:rsidRPr="000E5B4F" w:rsidRDefault="00BE2E66" w:rsidP="000456C6">
      <w:pPr>
        <w:tabs>
          <w:tab w:val="left" w:pos="383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1F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E2E66" w:rsidRPr="002851FB" w:rsidRDefault="00BE2E66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  <w:r w:rsidRPr="002851FB">
        <w:rPr>
          <w:b/>
          <w:bCs/>
          <w:lang w:val="ru-RU"/>
        </w:rPr>
        <w:t xml:space="preserve">на годовой отчёт об исполнении районного бюджета </w:t>
      </w:r>
    </w:p>
    <w:p w:rsidR="00BE2E66" w:rsidRDefault="00BE2E66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  <w:r w:rsidRPr="002851FB">
        <w:rPr>
          <w:b/>
          <w:bCs/>
          <w:lang w:val="ru-RU"/>
        </w:rPr>
        <w:t xml:space="preserve">муниципального образования Каратузский район </w:t>
      </w:r>
      <w:r w:rsidR="007E526B">
        <w:rPr>
          <w:b/>
          <w:bCs/>
          <w:lang w:val="ru-RU"/>
        </w:rPr>
        <w:t>за 2018 год</w:t>
      </w:r>
    </w:p>
    <w:p w:rsidR="007E526B" w:rsidRPr="002851FB" w:rsidRDefault="007E526B" w:rsidP="000456C6">
      <w:pPr>
        <w:pStyle w:val="Textbody"/>
        <w:spacing w:after="0" w:line="240" w:lineRule="atLeast"/>
        <w:ind w:hanging="15"/>
        <w:jc w:val="center"/>
        <w:rPr>
          <w:b/>
          <w:bCs/>
          <w:lang w:val="ru-RU"/>
        </w:rPr>
      </w:pPr>
    </w:p>
    <w:p w:rsidR="007E526B" w:rsidRPr="0017032D" w:rsidRDefault="007E526B" w:rsidP="000456C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032D">
        <w:rPr>
          <w:rFonts w:ascii="Times New Roman" w:hAnsi="Times New Roman"/>
          <w:color w:val="000000"/>
          <w:sz w:val="24"/>
          <w:szCs w:val="24"/>
        </w:rPr>
        <w:t>Внешняя проверка годового отчета об исполнении районного бюджета за 201</w:t>
      </w:r>
      <w:r w:rsidR="00D425FF" w:rsidRPr="0017032D">
        <w:rPr>
          <w:rFonts w:ascii="Times New Roman" w:hAnsi="Times New Roman"/>
          <w:color w:val="000000"/>
          <w:sz w:val="24"/>
          <w:szCs w:val="24"/>
        </w:rPr>
        <w:t>8</w:t>
      </w:r>
      <w:r w:rsidRPr="0017032D">
        <w:rPr>
          <w:rFonts w:ascii="Times New Roman" w:hAnsi="Times New Roman"/>
          <w:color w:val="000000"/>
          <w:sz w:val="24"/>
          <w:szCs w:val="24"/>
        </w:rPr>
        <w:t xml:space="preserve"> год проведена на основании статей 264.4, 268.1 Бюджетного кодекса Российской Федерации</w:t>
      </w:r>
      <w:r w:rsidR="00E11D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D36" w:rsidRPr="0017032D">
        <w:rPr>
          <w:rFonts w:ascii="Times New Roman" w:hAnsi="Times New Roman" w:cs="Times New Roman"/>
          <w:color w:val="000000"/>
          <w:sz w:val="24"/>
          <w:szCs w:val="24"/>
        </w:rPr>
        <w:t>(далее – БК РФ)</w:t>
      </w:r>
      <w:r w:rsidRPr="0017032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25FF" w:rsidRPr="0017032D">
        <w:rPr>
          <w:rFonts w:ascii="Times New Roman" w:hAnsi="Times New Roman"/>
          <w:bCs/>
          <w:sz w:val="24"/>
          <w:szCs w:val="24"/>
        </w:rPr>
        <w:t>пункта</w:t>
      </w:r>
      <w:r w:rsidRPr="0017032D">
        <w:rPr>
          <w:rFonts w:ascii="Times New Roman" w:hAnsi="Times New Roman"/>
          <w:bCs/>
          <w:sz w:val="24"/>
          <w:szCs w:val="24"/>
        </w:rPr>
        <w:t xml:space="preserve"> </w:t>
      </w:r>
      <w:r w:rsidR="00D425FF" w:rsidRPr="0017032D">
        <w:rPr>
          <w:rFonts w:ascii="Times New Roman" w:hAnsi="Times New Roman"/>
          <w:bCs/>
          <w:sz w:val="24"/>
          <w:szCs w:val="24"/>
        </w:rPr>
        <w:t>31</w:t>
      </w:r>
      <w:r w:rsidRPr="0017032D">
        <w:rPr>
          <w:rFonts w:ascii="Times New Roman" w:hAnsi="Times New Roman"/>
          <w:bCs/>
          <w:sz w:val="24"/>
          <w:szCs w:val="24"/>
        </w:rPr>
        <w:t xml:space="preserve"> Положения о бюджетном процессе в </w:t>
      </w:r>
      <w:r w:rsidR="00D425FF" w:rsidRPr="0017032D">
        <w:rPr>
          <w:rFonts w:ascii="Times New Roman" w:hAnsi="Times New Roman"/>
          <w:bCs/>
          <w:sz w:val="24"/>
          <w:szCs w:val="24"/>
        </w:rPr>
        <w:t>Каратузском</w:t>
      </w:r>
      <w:r w:rsidRPr="0017032D">
        <w:rPr>
          <w:rFonts w:ascii="Times New Roman" w:hAnsi="Times New Roman"/>
          <w:bCs/>
          <w:sz w:val="24"/>
          <w:szCs w:val="24"/>
        </w:rPr>
        <w:t xml:space="preserve"> районе, утвержденного решением </w:t>
      </w:r>
      <w:r w:rsidR="00D425FF" w:rsidRPr="0017032D">
        <w:rPr>
          <w:rFonts w:ascii="Times New Roman" w:hAnsi="Times New Roman"/>
          <w:bCs/>
          <w:sz w:val="24"/>
          <w:szCs w:val="24"/>
        </w:rPr>
        <w:t>Каратузского</w:t>
      </w:r>
      <w:r w:rsidRPr="0017032D">
        <w:rPr>
          <w:rFonts w:ascii="Times New Roman" w:hAnsi="Times New Roman"/>
          <w:bCs/>
          <w:sz w:val="24"/>
          <w:szCs w:val="24"/>
        </w:rPr>
        <w:t xml:space="preserve"> районного Совета депутатов от </w:t>
      </w:r>
      <w:r w:rsidR="00D425FF" w:rsidRPr="0017032D">
        <w:rPr>
          <w:rFonts w:ascii="Times New Roman" w:hAnsi="Times New Roman"/>
          <w:bCs/>
          <w:sz w:val="24"/>
          <w:szCs w:val="24"/>
        </w:rPr>
        <w:t>03</w:t>
      </w:r>
      <w:r w:rsidRPr="0017032D">
        <w:rPr>
          <w:rFonts w:ascii="Times New Roman" w:hAnsi="Times New Roman"/>
          <w:bCs/>
          <w:sz w:val="24"/>
          <w:szCs w:val="24"/>
        </w:rPr>
        <w:t>.</w:t>
      </w:r>
      <w:r w:rsidR="00D425FF" w:rsidRPr="0017032D">
        <w:rPr>
          <w:rFonts w:ascii="Times New Roman" w:hAnsi="Times New Roman"/>
          <w:bCs/>
          <w:sz w:val="24"/>
          <w:szCs w:val="24"/>
        </w:rPr>
        <w:t>07</w:t>
      </w:r>
      <w:r w:rsidRPr="0017032D">
        <w:rPr>
          <w:rFonts w:ascii="Times New Roman" w:hAnsi="Times New Roman"/>
          <w:bCs/>
          <w:sz w:val="24"/>
          <w:szCs w:val="24"/>
        </w:rPr>
        <w:t>.201</w:t>
      </w:r>
      <w:r w:rsidR="00D425FF" w:rsidRPr="0017032D">
        <w:rPr>
          <w:rFonts w:ascii="Times New Roman" w:hAnsi="Times New Roman"/>
          <w:bCs/>
          <w:sz w:val="24"/>
          <w:szCs w:val="24"/>
        </w:rPr>
        <w:t>8</w:t>
      </w:r>
      <w:r w:rsidRPr="0017032D">
        <w:rPr>
          <w:rFonts w:ascii="Times New Roman" w:hAnsi="Times New Roman"/>
          <w:bCs/>
          <w:sz w:val="24"/>
          <w:szCs w:val="24"/>
        </w:rPr>
        <w:t xml:space="preserve"> года № </w:t>
      </w:r>
      <w:r w:rsidR="00D425FF" w:rsidRPr="0017032D">
        <w:rPr>
          <w:rFonts w:ascii="Times New Roman" w:hAnsi="Times New Roman"/>
          <w:bCs/>
          <w:sz w:val="24"/>
          <w:szCs w:val="24"/>
        </w:rPr>
        <w:t>21-174</w:t>
      </w:r>
      <w:r w:rsidR="00E11D36">
        <w:rPr>
          <w:rFonts w:ascii="Times New Roman" w:hAnsi="Times New Roman"/>
          <w:bCs/>
          <w:sz w:val="24"/>
          <w:szCs w:val="24"/>
        </w:rPr>
        <w:t xml:space="preserve"> </w:t>
      </w:r>
      <w:r w:rsidR="00E11D36" w:rsidRPr="0017032D">
        <w:rPr>
          <w:rFonts w:ascii="Times New Roman" w:hAnsi="Times New Roman" w:cs="Times New Roman"/>
          <w:color w:val="000000"/>
          <w:sz w:val="24"/>
          <w:szCs w:val="24"/>
        </w:rPr>
        <w:t>(далее – Положение о бюджетном процессе)</w:t>
      </w:r>
      <w:r w:rsidRPr="0017032D">
        <w:rPr>
          <w:rFonts w:ascii="Times New Roman" w:hAnsi="Times New Roman"/>
          <w:color w:val="000000"/>
          <w:sz w:val="24"/>
          <w:szCs w:val="24"/>
        </w:rPr>
        <w:t>.</w:t>
      </w:r>
    </w:p>
    <w:p w:rsidR="007E526B" w:rsidRPr="0017032D" w:rsidRDefault="007E526B" w:rsidP="000456C6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32D">
        <w:rPr>
          <w:rFonts w:ascii="Times New Roman" w:hAnsi="Times New Roman"/>
          <w:color w:val="000000"/>
          <w:sz w:val="24"/>
          <w:szCs w:val="24"/>
          <w:u w:val="single"/>
        </w:rPr>
        <w:t>Цель проверки</w:t>
      </w:r>
      <w:r w:rsidRPr="0017032D">
        <w:rPr>
          <w:rFonts w:ascii="Times New Roman" w:hAnsi="Times New Roman"/>
          <w:color w:val="000000"/>
          <w:sz w:val="24"/>
          <w:szCs w:val="24"/>
        </w:rPr>
        <w:t>: контроль достоверности годового отчета об исполнении районного бюджета, законности и результативности деятельности по исполнению районного бюджета в 201</w:t>
      </w:r>
      <w:r w:rsidR="00D425FF" w:rsidRPr="0017032D">
        <w:rPr>
          <w:rFonts w:ascii="Times New Roman" w:hAnsi="Times New Roman"/>
          <w:color w:val="000000"/>
          <w:sz w:val="24"/>
          <w:szCs w:val="24"/>
        </w:rPr>
        <w:t>8</w:t>
      </w:r>
      <w:r w:rsidRPr="0017032D">
        <w:rPr>
          <w:rFonts w:ascii="Times New Roman" w:hAnsi="Times New Roman"/>
          <w:color w:val="000000"/>
          <w:sz w:val="24"/>
          <w:szCs w:val="24"/>
        </w:rPr>
        <w:t xml:space="preserve"> году, с учетом имеющихся ограничений.</w:t>
      </w:r>
    </w:p>
    <w:p w:rsidR="007E526B" w:rsidRPr="0017032D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17032D">
        <w:rPr>
          <w:color w:val="000000"/>
          <w:u w:val="single"/>
        </w:rPr>
        <w:t>Задачи проверки</w:t>
      </w:r>
      <w:r w:rsidRPr="0017032D">
        <w:rPr>
          <w:color w:val="000000"/>
        </w:rPr>
        <w:t xml:space="preserve">:  </w:t>
      </w:r>
    </w:p>
    <w:p w:rsidR="007E526B" w:rsidRPr="0017032D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17032D">
        <w:rPr>
          <w:color w:val="000000"/>
        </w:rPr>
        <w:t>-установление полноты и достоверности годового отчета об исполнении районного бюджета;</w:t>
      </w:r>
    </w:p>
    <w:p w:rsidR="007E526B" w:rsidRPr="0017032D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17032D">
        <w:rPr>
          <w:color w:val="000000"/>
        </w:rPr>
        <w:t>-оценка формирования и исполнения доходной и расходной частей районного бюджета, дефицита (профицита) районного бюджета.</w:t>
      </w:r>
    </w:p>
    <w:p w:rsidR="007E526B" w:rsidRPr="0017032D" w:rsidRDefault="007E526B" w:rsidP="007E526B">
      <w:pPr>
        <w:pStyle w:val="a7"/>
        <w:spacing w:line="0" w:lineRule="atLeast"/>
        <w:ind w:right="-1" w:firstLine="709"/>
        <w:rPr>
          <w:color w:val="000000"/>
        </w:rPr>
      </w:pPr>
      <w:r w:rsidRPr="0017032D">
        <w:rPr>
          <w:color w:val="000000"/>
          <w:u w:val="single"/>
        </w:rPr>
        <w:t>Предмет проверки</w:t>
      </w:r>
      <w:r w:rsidRPr="0017032D">
        <w:rPr>
          <w:color w:val="000000"/>
        </w:rPr>
        <w:t xml:space="preserve">: годовой отчет об исполнении районного бюджета, документы, представленные в контрольно-счетный орган в соответствии с требованиями Положения о бюджетном процессе в </w:t>
      </w:r>
      <w:r w:rsidR="00D425FF" w:rsidRPr="0017032D">
        <w:rPr>
          <w:color w:val="000000"/>
        </w:rPr>
        <w:t>Каратузском</w:t>
      </w:r>
      <w:r w:rsidRPr="0017032D">
        <w:rPr>
          <w:color w:val="000000"/>
        </w:rPr>
        <w:t xml:space="preserve"> рай</w:t>
      </w:r>
      <w:r w:rsidR="00D425FF" w:rsidRPr="0017032D">
        <w:rPr>
          <w:color w:val="000000"/>
        </w:rPr>
        <w:t>о</w:t>
      </w:r>
      <w:r w:rsidRPr="0017032D">
        <w:rPr>
          <w:color w:val="000000"/>
        </w:rPr>
        <w:t>не.</w:t>
      </w:r>
    </w:p>
    <w:p w:rsidR="007E526B" w:rsidRDefault="007E526B" w:rsidP="007E526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032D">
        <w:rPr>
          <w:rFonts w:ascii="Times New Roman" w:hAnsi="Times New Roman"/>
          <w:color w:val="000000"/>
          <w:sz w:val="24"/>
          <w:szCs w:val="24"/>
        </w:rPr>
        <w:t xml:space="preserve">Заключение контрольно-счетного органа </w:t>
      </w:r>
      <w:r w:rsidR="00D425FF" w:rsidRPr="0017032D">
        <w:rPr>
          <w:rFonts w:ascii="Times New Roman" w:hAnsi="Times New Roman"/>
          <w:color w:val="000000"/>
          <w:sz w:val="24"/>
          <w:szCs w:val="24"/>
        </w:rPr>
        <w:t>Каратузского</w:t>
      </w:r>
      <w:r w:rsidRPr="0017032D">
        <w:rPr>
          <w:rFonts w:ascii="Times New Roman" w:hAnsi="Times New Roman"/>
          <w:color w:val="000000"/>
          <w:sz w:val="24"/>
          <w:szCs w:val="24"/>
        </w:rPr>
        <w:t xml:space="preserve"> района подготовлено с учетом данных внешних проверок годовой бюджетной отчетности главных администраторов бюджетных средств.</w:t>
      </w:r>
    </w:p>
    <w:p w:rsidR="007E526B" w:rsidRPr="0017032D" w:rsidRDefault="00A34788" w:rsidP="00A34788">
      <w:pPr>
        <w:pStyle w:val="a7"/>
        <w:spacing w:line="276" w:lineRule="auto"/>
        <w:ind w:right="-1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7E526B" w:rsidRPr="0017032D">
        <w:rPr>
          <w:b/>
          <w:color w:val="000000"/>
        </w:rPr>
        <w:t>Общие положения</w:t>
      </w:r>
    </w:p>
    <w:p w:rsidR="00A34788" w:rsidRDefault="007E526B" w:rsidP="00A34788">
      <w:pPr>
        <w:spacing w:after="0" w:line="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88">
        <w:rPr>
          <w:rFonts w:ascii="Times New Roman" w:hAnsi="Times New Roman" w:cs="Times New Roman"/>
          <w:color w:val="000000"/>
          <w:sz w:val="24"/>
          <w:szCs w:val="24"/>
        </w:rPr>
        <w:t>Годовой отчет об исполнении районного бюджета за 201</w:t>
      </w:r>
      <w:r w:rsidR="00D425FF" w:rsidRPr="00A3478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34788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</w:t>
      </w:r>
      <w:proofErr w:type="gramStart"/>
      <w:r w:rsidR="00A3478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A3478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 </w:t>
      </w:r>
    </w:p>
    <w:p w:rsidR="007E526B" w:rsidRPr="00A34788" w:rsidRDefault="007E526B" w:rsidP="00A34788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счетный орган </w:t>
      </w:r>
      <w:r w:rsidR="00D425FF" w:rsidRPr="00A34788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администрацией </w:t>
      </w:r>
      <w:r w:rsidR="00D425FF" w:rsidRPr="00A34788">
        <w:rPr>
          <w:rFonts w:ascii="Times New Roman" w:hAnsi="Times New Roman" w:cs="Times New Roman"/>
          <w:color w:val="000000"/>
          <w:sz w:val="24"/>
          <w:szCs w:val="24"/>
        </w:rPr>
        <w:t>Каратузского</w:t>
      </w: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</w:t>
      </w:r>
      <w:r w:rsidR="00D425FF" w:rsidRPr="00A347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района) с соблюдением срока, установленного статьей 264.4 </w:t>
      </w:r>
      <w:r w:rsidR="00E11D36" w:rsidRPr="00A34788">
        <w:rPr>
          <w:rFonts w:ascii="Times New Roman" w:hAnsi="Times New Roman" w:cs="Times New Roman"/>
          <w:color w:val="000000"/>
          <w:sz w:val="24"/>
          <w:szCs w:val="24"/>
        </w:rPr>
        <w:t>БК РФ</w:t>
      </w: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 и статьей </w:t>
      </w:r>
      <w:r w:rsidR="00D425FF" w:rsidRPr="00A3478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A3478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процессе. 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>Одновременно с отчетом об исполнении районного бюджета за 201</w:t>
      </w:r>
      <w:r w:rsidR="00D425FF" w:rsidRPr="0017032D">
        <w:rPr>
          <w:rFonts w:ascii="Times New Roman" w:hAnsi="Times New Roman" w:cs="Times New Roman"/>
          <w:sz w:val="24"/>
          <w:szCs w:val="24"/>
        </w:rPr>
        <w:t>8</w:t>
      </w:r>
      <w:r w:rsidRPr="0017032D">
        <w:rPr>
          <w:rFonts w:ascii="Times New Roman" w:hAnsi="Times New Roman" w:cs="Times New Roman"/>
          <w:sz w:val="24"/>
          <w:szCs w:val="24"/>
        </w:rPr>
        <w:t xml:space="preserve"> год </w:t>
      </w:r>
      <w:r w:rsidR="00D425FF" w:rsidRPr="0017032D">
        <w:rPr>
          <w:rFonts w:ascii="Times New Roman" w:hAnsi="Times New Roman" w:cs="Times New Roman"/>
          <w:sz w:val="24"/>
          <w:szCs w:val="24"/>
        </w:rPr>
        <w:t>а</w:t>
      </w:r>
      <w:r w:rsidRPr="0017032D">
        <w:rPr>
          <w:rFonts w:ascii="Times New Roman" w:hAnsi="Times New Roman" w:cs="Times New Roman"/>
          <w:sz w:val="24"/>
          <w:szCs w:val="24"/>
        </w:rPr>
        <w:t xml:space="preserve">дминистрацией района представлена следующая отчетная документация: 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>-баланс исполнения районного бюджета;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деятельности;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>-отчет о движении денежных средств;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>-пояснительная записка;</w:t>
      </w:r>
    </w:p>
    <w:p w:rsidR="007E526B" w:rsidRPr="0017032D" w:rsidRDefault="007E526B" w:rsidP="007E526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2D">
        <w:rPr>
          <w:rFonts w:ascii="Times New Roman" w:hAnsi="Times New Roman" w:cs="Times New Roman"/>
          <w:sz w:val="24"/>
          <w:szCs w:val="24"/>
        </w:rPr>
        <w:t xml:space="preserve">-отчет о расходовании средств резервного фонда </w:t>
      </w:r>
      <w:r w:rsidR="00D425FF" w:rsidRPr="0017032D">
        <w:rPr>
          <w:rFonts w:ascii="Times New Roman" w:hAnsi="Times New Roman" w:cs="Times New Roman"/>
          <w:sz w:val="24"/>
          <w:szCs w:val="24"/>
        </w:rPr>
        <w:t>а</w:t>
      </w:r>
      <w:r w:rsidRPr="0017032D">
        <w:rPr>
          <w:rFonts w:ascii="Times New Roman" w:hAnsi="Times New Roman" w:cs="Times New Roman"/>
          <w:sz w:val="24"/>
          <w:szCs w:val="24"/>
        </w:rPr>
        <w:t>дминистрации района за 201</w:t>
      </w:r>
      <w:r w:rsidR="00D425FF" w:rsidRPr="0017032D">
        <w:rPr>
          <w:rFonts w:ascii="Times New Roman" w:hAnsi="Times New Roman" w:cs="Times New Roman"/>
          <w:sz w:val="24"/>
          <w:szCs w:val="24"/>
        </w:rPr>
        <w:t>8</w:t>
      </w:r>
      <w:r w:rsidRPr="001703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26B" w:rsidRPr="0017032D" w:rsidRDefault="007E526B" w:rsidP="0017032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32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264.4 Б</w:t>
      </w:r>
      <w:r w:rsidR="00E11D3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РФ и статьей </w:t>
      </w:r>
      <w:r w:rsidR="00D425FF" w:rsidRPr="0017032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бюджетном процессе, в рамках проведения внешней проверки годового отчета об исполнении районного бюджета за 201</w:t>
      </w:r>
      <w:r w:rsidR="00D425FF" w:rsidRPr="0017032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год была проведена внешняя проверка годовой бюджетной отчетности </w:t>
      </w:r>
      <w:r w:rsidR="00D425FF" w:rsidRPr="0017032D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главных администраторов бюджетных средств районного бюджета</w:t>
      </w:r>
      <w:r w:rsidR="00961541">
        <w:rPr>
          <w:rFonts w:ascii="Times New Roman" w:hAnsi="Times New Roman" w:cs="Times New Roman"/>
          <w:color w:val="000000"/>
          <w:sz w:val="24"/>
          <w:szCs w:val="24"/>
        </w:rPr>
        <w:t xml:space="preserve"> (далее-ГАБС)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037" w:rsidRPr="007C7D55" w:rsidRDefault="007E526B" w:rsidP="0017032D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7032D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проверки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F67"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трех </w:t>
      </w:r>
      <w:r w:rsidR="00961541">
        <w:rPr>
          <w:rFonts w:ascii="Times New Roman" w:hAnsi="Times New Roman" w:cs="Times New Roman"/>
          <w:color w:val="000000"/>
          <w:sz w:val="24"/>
          <w:szCs w:val="24"/>
        </w:rPr>
        <w:t>ГАБС</w:t>
      </w:r>
      <w:r w:rsidR="00256F67"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были выявлены отдельные недостатки и нарушения </w:t>
      </w:r>
      <w:r w:rsidR="00D00037" w:rsidRPr="0017032D">
        <w:rPr>
          <w:rFonts w:ascii="Times New Roman" w:hAnsi="Times New Roman" w:cs="Times New Roman"/>
          <w:color w:val="000000"/>
          <w:sz w:val="24"/>
          <w:szCs w:val="24"/>
        </w:rPr>
        <w:t>по составу и заполнению отдельных форм годовой бюджетной отчетности требовани</w:t>
      </w:r>
      <w:r w:rsidR="00256F67" w:rsidRPr="0017032D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D00037" w:rsidRPr="0017032D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 о порядке составления и </w:t>
      </w:r>
      <w:r w:rsidR="00D00037" w:rsidRPr="007C7D55">
        <w:rPr>
          <w:rFonts w:ascii="Times New Roman" w:hAnsi="Times New Roman" w:cs="Times New Roman"/>
          <w:color w:val="000000"/>
          <w:sz w:val="24"/>
          <w:szCs w:val="24"/>
        </w:rPr>
        <w:t>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</w:t>
      </w:r>
      <w:r w:rsidR="00256F67" w:rsidRPr="007C7D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6F67" w:rsidRPr="007C7D55" w:rsidRDefault="00256F67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Фактов недостоверных отчетных данных и искажение годовой бюджетной отчетности не установлено.</w:t>
      </w:r>
    </w:p>
    <w:p w:rsidR="00256F67" w:rsidRPr="007C7D55" w:rsidRDefault="00256F67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Показатели сведений по дебиторской и кредиторской задолженности формы 0503369 </w:t>
      </w: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подтверждены Балансом формы 0503320.</w:t>
      </w:r>
    </w:p>
    <w:p w:rsidR="00256F67" w:rsidRPr="00AA2FA1" w:rsidRDefault="00256F67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Дебиторская задолженность  на конец года составила </w:t>
      </w:r>
      <w:r w:rsidR="00FD7BC2"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14 083,5 тыс. рублей, в том числе:</w:t>
      </w:r>
    </w:p>
    <w:p w:rsidR="00AA2FA1" w:rsidRPr="00AA2FA1" w:rsidRDefault="00AA2FA1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-расчеты по выданным авансам в сумме 13 517,7 тыс. рублей (в том числе денежные средства на лицевых счетах учреждений в сумме 13 430,7 тыс. рублей)</w:t>
      </w:r>
      <w:r w:rsidR="004758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AA2FA1" w:rsidRPr="00AA2FA1" w:rsidRDefault="00AA2FA1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-расчеты по выданным авансам в подотчет в сумме 9,1 тыс. рублей;</w:t>
      </w:r>
    </w:p>
    <w:p w:rsidR="00AA2FA1" w:rsidRDefault="00AA2FA1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-расчеты по ущербу в сумме 48,7 тыс. рублей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AA2FA1" w:rsidRPr="00AA2FA1" w:rsidRDefault="00AA2FA1" w:rsidP="0017032D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A2FA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-расчеты по платежам в бюджет в сумме 508,0 тыс. рублей.</w:t>
      </w:r>
    </w:p>
    <w:p w:rsidR="00761CB0" w:rsidRDefault="00256F67" w:rsidP="00256F67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Кредиторская задолженность на конец года сложилась в сумме </w:t>
      </w:r>
      <w:r w:rsidR="00187CB3"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13150,9</w:t>
      </w: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рублей, в сравнении с прошлым периодом кредиторская задолженность </w:t>
      </w:r>
      <w:r w:rsidR="00187CB3"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увеличилась</w:t>
      </w: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на </w:t>
      </w:r>
      <w:r w:rsidR="00187CB3"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26,4</w:t>
      </w: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% (на конец прошлого периода кредиторская задолженность составляла-</w:t>
      </w:r>
      <w:r w:rsidR="00187CB3"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10 403,8</w:t>
      </w:r>
      <w:r w:rsidRPr="007C7D5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тыс. рублей)</w:t>
      </w:r>
      <w:r w:rsidR="00794DC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: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-бюджетный кредит в сумме 3 565,0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-расчеты по доходам в сумме 2 868,7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-расчеты по начислениям на оплату труда 60,5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-расчеты по приобретению жилых помещений для детей сирот 2 353,0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-расчеты по приобретению материальных запасов (бензин) 576,1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-расчету по приобретению работ, услуг 150,4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расчетам с подведомственными учреждениями по предоставлению субсидий – 3 519,7 тыс. рублей;</w:t>
      </w:r>
    </w:p>
    <w:p w:rsidR="00794DCB" w:rsidRDefault="00794DCB" w:rsidP="00794D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-расчеты по предоставлению компенсации родительской платы за счет средств субвенции 57,7тыс. рублей.</w:t>
      </w:r>
    </w:p>
    <w:p w:rsidR="00323D17" w:rsidRPr="001A3E68" w:rsidRDefault="00F25C1A" w:rsidP="00F25C1A">
      <w:pPr>
        <w:pStyle w:val="a7"/>
        <w:spacing w:line="0" w:lineRule="atLeast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7E526B" w:rsidRPr="001A3E68">
        <w:rPr>
          <w:b/>
          <w:color w:val="000000"/>
        </w:rPr>
        <w:t>Анализ основных параметров районного бюджета за 201</w:t>
      </w:r>
      <w:r w:rsidR="00626363" w:rsidRPr="001A3E68">
        <w:rPr>
          <w:b/>
          <w:color w:val="000000"/>
        </w:rPr>
        <w:t>8</w:t>
      </w:r>
      <w:r w:rsidR="007E526B" w:rsidRPr="001A3E68">
        <w:rPr>
          <w:b/>
          <w:color w:val="000000"/>
        </w:rPr>
        <w:t xml:space="preserve"> год</w:t>
      </w:r>
    </w:p>
    <w:p w:rsidR="00323D17" w:rsidRPr="007C7D55" w:rsidRDefault="00323D17" w:rsidP="00323D17">
      <w:pPr>
        <w:pStyle w:val="a7"/>
        <w:spacing w:line="0" w:lineRule="atLeast"/>
        <w:rPr>
          <w:color w:val="000000"/>
        </w:rPr>
      </w:pPr>
      <w:r w:rsidRPr="007C7D55">
        <w:rPr>
          <w:color w:val="000000"/>
        </w:rPr>
        <w:t xml:space="preserve">Районный бюджет на 2018 год утверждён решением Каратузского районного Совета депутатов от 21.12.2017 № 18-143 и опубликован в периодическом печатном издании «Вести муниципального образования «Каратузский район»». </w:t>
      </w:r>
    </w:p>
    <w:p w:rsidR="00323D17" w:rsidRPr="007C7D55" w:rsidRDefault="00323D17" w:rsidP="00323D17">
      <w:pPr>
        <w:pStyle w:val="a7"/>
        <w:spacing w:line="0" w:lineRule="atLeast"/>
        <w:rPr>
          <w:color w:val="000000"/>
        </w:rPr>
      </w:pPr>
      <w:r w:rsidRPr="007C7D55">
        <w:rPr>
          <w:color w:val="000000"/>
        </w:rPr>
        <w:t xml:space="preserve">В 2018 году основные параметры районного бюджета на 2018 год законодательно устанавливались 3 раза, увеличившись по доходам на </w:t>
      </w:r>
      <w:r w:rsidR="000F5F3D" w:rsidRPr="007C7D55">
        <w:rPr>
          <w:color w:val="000000"/>
        </w:rPr>
        <w:t>16,1</w:t>
      </w:r>
      <w:r w:rsidRPr="007C7D55">
        <w:rPr>
          <w:color w:val="000000"/>
        </w:rPr>
        <w:t xml:space="preserve">%, расходам – на </w:t>
      </w:r>
      <w:r w:rsidR="000F5F3D" w:rsidRPr="007C7D55">
        <w:rPr>
          <w:color w:val="000000"/>
        </w:rPr>
        <w:t>17,6</w:t>
      </w:r>
      <w:r w:rsidRPr="007C7D55">
        <w:rPr>
          <w:color w:val="000000"/>
        </w:rPr>
        <w:t>%</w:t>
      </w:r>
    </w:p>
    <w:p w:rsidR="00323D17" w:rsidRPr="007C7D55" w:rsidRDefault="00323D17" w:rsidP="00323D17">
      <w:pPr>
        <w:pStyle w:val="a7"/>
        <w:spacing w:line="0" w:lineRule="atLeast"/>
        <w:rPr>
          <w:color w:val="000000"/>
        </w:rPr>
      </w:pPr>
      <w:r w:rsidRPr="007C7D55">
        <w:rPr>
          <w:color w:val="000000"/>
        </w:rPr>
        <w:t>В соответствии с требованиями статьи 36 Бюджетного Кодекса РФ все решения опубликованы в периодическом печатном издании «Вести муниципального образования «Каратузский район»».</w:t>
      </w:r>
    </w:p>
    <w:p w:rsidR="000B0BEB" w:rsidRPr="007C7D55" w:rsidRDefault="000B0BEB" w:rsidP="00323D17">
      <w:pPr>
        <w:pStyle w:val="a7"/>
        <w:spacing w:line="0" w:lineRule="atLeast"/>
        <w:rPr>
          <w:color w:val="000000"/>
        </w:rPr>
      </w:pPr>
      <w:r w:rsidRPr="007C7D55">
        <w:rPr>
          <w:color w:val="000000"/>
        </w:rPr>
        <w:t xml:space="preserve">Изменения основных параметров районного бюджета законодательно утвержденных </w:t>
      </w:r>
      <w:r w:rsidR="0017032D" w:rsidRPr="007C7D55">
        <w:rPr>
          <w:color w:val="000000"/>
        </w:rPr>
        <w:t xml:space="preserve">и утвержденных бюджетной росписью </w:t>
      </w:r>
      <w:r w:rsidRPr="007C7D55">
        <w:rPr>
          <w:color w:val="000000"/>
        </w:rPr>
        <w:t>представлен</w:t>
      </w:r>
      <w:r w:rsidR="00E31310">
        <w:rPr>
          <w:color w:val="000000"/>
        </w:rPr>
        <w:t>ы</w:t>
      </w:r>
      <w:r w:rsidRPr="007C7D55">
        <w:rPr>
          <w:color w:val="000000"/>
        </w:rPr>
        <w:t xml:space="preserve"> в таблице № 1.</w:t>
      </w:r>
    </w:p>
    <w:p w:rsidR="000B0BEB" w:rsidRPr="007C7D55" w:rsidRDefault="000B0BEB" w:rsidP="00323D17">
      <w:pPr>
        <w:pStyle w:val="a7"/>
        <w:spacing w:line="0" w:lineRule="atLeast"/>
        <w:rPr>
          <w:color w:val="000000"/>
        </w:rPr>
      </w:pP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</w:r>
      <w:r w:rsidRPr="007C7D55">
        <w:rPr>
          <w:color w:val="000000"/>
        </w:rPr>
        <w:tab/>
        <w:t>таблица № 1 (</w:t>
      </w:r>
      <w:proofErr w:type="spellStart"/>
      <w:r w:rsidR="009E37D6" w:rsidRPr="007C7D55">
        <w:rPr>
          <w:color w:val="000000"/>
        </w:rPr>
        <w:t>млн</w:t>
      </w:r>
      <w:proofErr w:type="gramStart"/>
      <w:r w:rsidRPr="007C7D55">
        <w:rPr>
          <w:color w:val="000000"/>
        </w:rPr>
        <w:t>.р</w:t>
      </w:r>
      <w:proofErr w:type="gramEnd"/>
      <w:r w:rsidRPr="007C7D55">
        <w:rPr>
          <w:color w:val="000000"/>
        </w:rPr>
        <w:t>ублей</w:t>
      </w:r>
      <w:proofErr w:type="spellEnd"/>
      <w:r w:rsidRPr="007C7D55">
        <w:rPr>
          <w:color w:val="000000"/>
        </w:rPr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998"/>
        <w:gridCol w:w="1018"/>
        <w:gridCol w:w="936"/>
        <w:gridCol w:w="1055"/>
        <w:gridCol w:w="854"/>
        <w:gridCol w:w="1005"/>
        <w:gridCol w:w="1020"/>
        <w:gridCol w:w="910"/>
      </w:tblGrid>
      <w:tr w:rsidR="009E37D6" w:rsidRPr="00B85CA7" w:rsidTr="00B85CA7">
        <w:trPr>
          <w:trHeight w:val="17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сводной бюджетной росписью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законодательно утвержденных назначений по сравнению с первоначальным вариантом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назначений утвержденных бюджетной росписью по сравнению с первоначальным вариантом</w:t>
            </w:r>
          </w:p>
        </w:tc>
      </w:tr>
      <w:tr w:rsidR="009E37D6" w:rsidRPr="00B85CA7" w:rsidTr="00B85CA7">
        <w:trPr>
          <w:trHeight w:val="13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21.12.2017 № 18-143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03.05.2018 № 20-165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21.08.2018 № 22-179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23.10.2018 № В-184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увеличения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9E37D6" w:rsidRPr="00B85CA7" w:rsidTr="00B85CA7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116,80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164,30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122,6</w:t>
            </w:r>
          </w:p>
        </w:tc>
      </w:tr>
      <w:tr w:rsidR="009E37D6" w:rsidRPr="00B85CA7" w:rsidTr="00B85CA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</w:tr>
      <w:tr w:rsidR="009E37D6" w:rsidRPr="00B85CA7" w:rsidTr="00B85CA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2D2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100,2</w:t>
            </w:r>
          </w:p>
        </w:tc>
      </w:tr>
      <w:tr w:rsidR="009E37D6" w:rsidRPr="00B85CA7" w:rsidTr="00B85CA7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116,70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164,20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124,3</w:t>
            </w:r>
          </w:p>
        </w:tc>
      </w:tr>
      <w:tr w:rsidR="009E37D6" w:rsidRPr="00B85CA7" w:rsidTr="00B85CA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127,70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175,20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124,1</w:t>
            </w:r>
          </w:p>
        </w:tc>
      </w:tr>
      <w:tr w:rsidR="009E37D6" w:rsidRPr="00B85CA7" w:rsidTr="00B85CA7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C1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(-), </w:t>
            </w:r>
            <w:proofErr w:type="gramEnd"/>
          </w:p>
          <w:p w:rsidR="009E37D6" w:rsidRPr="00B85CA7" w:rsidRDefault="009E37D6" w:rsidP="009E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gramStart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-5,80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-6,20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D6" w:rsidRPr="00B85CA7" w:rsidRDefault="009E37D6" w:rsidP="000E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7032D" w:rsidRPr="007C7D55" w:rsidRDefault="0017032D" w:rsidP="0017032D">
      <w:pPr>
        <w:pStyle w:val="a7"/>
        <w:spacing w:line="0" w:lineRule="atLeast"/>
        <w:ind w:firstLine="709"/>
      </w:pPr>
      <w:r w:rsidRPr="007C7D55">
        <w:lastRenderedPageBreak/>
        <w:t>Согласно утвержденной сводной бюджетной росписи в течение 2018 года общий объем доходов увеличен на 164,</w:t>
      </w:r>
      <w:r w:rsidR="009E37D6" w:rsidRPr="007C7D55">
        <w:t>3</w:t>
      </w:r>
      <w:r w:rsidRPr="007C7D55">
        <w:t xml:space="preserve"> млн. рублей или 22,6%, что было обусловлено прогнозируемым на текущий период времени получением дополнительных доходов районного бюджета, дополнительным выделением Каратузскому району сумм безвозмездных поступлений из краевого бюджета.</w:t>
      </w:r>
    </w:p>
    <w:p w:rsidR="0017032D" w:rsidRPr="007C7D55" w:rsidRDefault="0017032D" w:rsidP="0017032D">
      <w:pPr>
        <w:pStyle w:val="a7"/>
        <w:spacing w:line="0" w:lineRule="atLeast"/>
        <w:ind w:firstLine="709"/>
      </w:pPr>
      <w:r w:rsidRPr="007C7D55">
        <w:t>Расходы районного бюджета в отчетном периоде возросли на 175,2 млн. рублей</w:t>
      </w:r>
      <w:r w:rsidR="009E37D6" w:rsidRPr="007C7D55">
        <w:t xml:space="preserve"> или на 21,1%</w:t>
      </w:r>
      <w:r w:rsidRPr="007C7D55">
        <w:t>, в том числе:</w:t>
      </w:r>
    </w:p>
    <w:p w:rsidR="0017032D" w:rsidRPr="007C7D55" w:rsidRDefault="0017032D" w:rsidP="0017032D">
      <w:pPr>
        <w:pStyle w:val="a7"/>
        <w:spacing w:line="0" w:lineRule="atLeast"/>
        <w:ind w:firstLine="709"/>
      </w:pPr>
      <w:r w:rsidRPr="007C7D55">
        <w:t>-</w:t>
      </w:r>
      <w:r w:rsidR="009E37D6" w:rsidRPr="007C7D55">
        <w:t>0,1</w:t>
      </w:r>
      <w:r w:rsidRPr="007C7D55">
        <w:t xml:space="preserve"> млн. рублей – доходы, дополнительно </w:t>
      </w:r>
      <w:r w:rsidR="00B85CA7">
        <w:t>поступившие</w:t>
      </w:r>
      <w:r w:rsidR="003C42D2" w:rsidRPr="007C7D55">
        <w:t xml:space="preserve"> </w:t>
      </w:r>
      <w:r w:rsidRPr="007C7D55">
        <w:t>в течение 201</w:t>
      </w:r>
      <w:r w:rsidR="009E37D6" w:rsidRPr="007C7D55">
        <w:t>8</w:t>
      </w:r>
      <w:r w:rsidRPr="007C7D55">
        <w:t xml:space="preserve"> года;</w:t>
      </w:r>
    </w:p>
    <w:p w:rsidR="0017032D" w:rsidRPr="007C7D55" w:rsidRDefault="0017032D" w:rsidP="0017032D">
      <w:pPr>
        <w:pStyle w:val="a7"/>
        <w:spacing w:line="0" w:lineRule="atLeast"/>
        <w:ind w:firstLine="709"/>
      </w:pPr>
      <w:r w:rsidRPr="007C7D55">
        <w:t>-</w:t>
      </w:r>
      <w:r w:rsidR="009E37D6" w:rsidRPr="007C7D55">
        <w:t>164,2</w:t>
      </w:r>
      <w:r w:rsidRPr="007C7D55">
        <w:t xml:space="preserve"> млн. рублей – средства межбюджетных трансфертов, передаваемые из краевого бюджета;</w:t>
      </w:r>
    </w:p>
    <w:p w:rsidR="0017032D" w:rsidRPr="007C7D55" w:rsidRDefault="0017032D" w:rsidP="0017032D">
      <w:pPr>
        <w:pStyle w:val="a7"/>
        <w:spacing w:line="0" w:lineRule="atLeast"/>
        <w:ind w:firstLine="709"/>
      </w:pPr>
      <w:r w:rsidRPr="007C7D55">
        <w:t>-</w:t>
      </w:r>
      <w:r w:rsidR="009E37D6" w:rsidRPr="007C7D55">
        <w:t>10,9</w:t>
      </w:r>
      <w:r w:rsidRPr="007C7D55">
        <w:t xml:space="preserve"> млн. рублей – </w:t>
      </w:r>
      <w:r w:rsidR="00B85CA7">
        <w:t>нераспределенный</w:t>
      </w:r>
      <w:r w:rsidR="007C7D55" w:rsidRPr="007C7D55">
        <w:t xml:space="preserve"> остат</w:t>
      </w:r>
      <w:r w:rsidR="00B85CA7">
        <w:t>о</w:t>
      </w:r>
      <w:r w:rsidR="007C7D55" w:rsidRPr="007C7D55">
        <w:t xml:space="preserve">к </w:t>
      </w:r>
      <w:r w:rsidRPr="007C7D55">
        <w:t>районного бюджета на начало 201</w:t>
      </w:r>
      <w:r w:rsidR="003C42D2" w:rsidRPr="007C7D55">
        <w:t>9</w:t>
      </w:r>
      <w:r w:rsidRPr="007C7D55">
        <w:t xml:space="preserve"> года</w:t>
      </w:r>
      <w:r w:rsidR="00E31310">
        <w:t xml:space="preserve"> и</w:t>
      </w:r>
      <w:r w:rsidR="008B15B3" w:rsidRPr="007C7D55">
        <w:t xml:space="preserve"> </w:t>
      </w:r>
      <w:r w:rsidR="00540C78">
        <w:t xml:space="preserve">привлечение </w:t>
      </w:r>
      <w:r w:rsidR="008B15B3" w:rsidRPr="007C7D55">
        <w:t>бюджетн</w:t>
      </w:r>
      <w:r w:rsidR="007C7D55" w:rsidRPr="007C7D55">
        <w:t>ого</w:t>
      </w:r>
      <w:r w:rsidR="008B15B3" w:rsidRPr="007C7D55">
        <w:t xml:space="preserve"> кредит</w:t>
      </w:r>
      <w:r w:rsidR="007C7D55" w:rsidRPr="007C7D55">
        <w:t>а</w:t>
      </w:r>
      <w:r w:rsidRPr="007C7D55">
        <w:t>.</w:t>
      </w:r>
    </w:p>
    <w:p w:rsidR="007C7D55" w:rsidRDefault="007C7D55" w:rsidP="007C7D55">
      <w:pPr>
        <w:pStyle w:val="Default"/>
        <w:jc w:val="both"/>
        <w:rPr>
          <w:rFonts w:eastAsia="Calibri"/>
          <w:i/>
          <w:kern w:val="1"/>
          <w:lang w:eastAsia="ar-SA"/>
        </w:rPr>
      </w:pPr>
      <w:r w:rsidRPr="007C7D55">
        <w:tab/>
      </w:r>
      <w:r w:rsidRPr="00961541">
        <w:rPr>
          <w:rFonts w:eastAsia="Calibri"/>
          <w:i/>
          <w:kern w:val="1"/>
          <w:lang w:eastAsia="ar-SA"/>
        </w:rPr>
        <w:t>Анализ исполнения основных параметров районного бюджета</w:t>
      </w:r>
      <w:r w:rsidRPr="00961541">
        <w:rPr>
          <w:rFonts w:eastAsia="Calibri"/>
          <w:i/>
          <w:kern w:val="1"/>
          <w:lang w:eastAsia="ar-SA"/>
        </w:rPr>
        <w:br/>
        <w:t>по отношению к уточненному плановому значению  представлен в таблице № 2:</w:t>
      </w:r>
    </w:p>
    <w:p w:rsidR="0091042B" w:rsidRPr="00961541" w:rsidRDefault="0091042B" w:rsidP="007C7D55">
      <w:pPr>
        <w:pStyle w:val="Default"/>
        <w:jc w:val="both"/>
        <w:rPr>
          <w:rFonts w:eastAsia="Calibri"/>
          <w:i/>
          <w:kern w:val="1"/>
          <w:lang w:eastAsia="ar-SA"/>
        </w:rPr>
      </w:pPr>
    </w:p>
    <w:p w:rsidR="007C7D55" w:rsidRDefault="007C7D55" w:rsidP="00B85CA7">
      <w:pPr>
        <w:pStyle w:val="a7"/>
        <w:spacing w:line="0" w:lineRule="atLeast"/>
        <w:ind w:left="7080" w:firstLine="0"/>
        <w:rPr>
          <w:color w:val="000000"/>
        </w:rPr>
      </w:pPr>
      <w:r w:rsidRPr="007C7D55">
        <w:rPr>
          <w:color w:val="000000"/>
        </w:rPr>
        <w:t>таблица №</w:t>
      </w:r>
      <w:r w:rsidR="00E11D36">
        <w:rPr>
          <w:color w:val="000000"/>
        </w:rPr>
        <w:t xml:space="preserve"> 2</w:t>
      </w:r>
      <w:r w:rsidRPr="007C7D55">
        <w:rPr>
          <w:color w:val="000000"/>
        </w:rPr>
        <w:t xml:space="preserve"> (</w:t>
      </w:r>
      <w:proofErr w:type="spellStart"/>
      <w:r w:rsidRPr="007C7D55">
        <w:rPr>
          <w:color w:val="000000"/>
        </w:rPr>
        <w:t>млн</w:t>
      </w:r>
      <w:proofErr w:type="gramStart"/>
      <w:r w:rsidRPr="007C7D55">
        <w:rPr>
          <w:color w:val="000000"/>
        </w:rPr>
        <w:t>.р</w:t>
      </w:r>
      <w:proofErr w:type="gramEnd"/>
      <w:r w:rsidRPr="007C7D55">
        <w:rPr>
          <w:color w:val="000000"/>
        </w:rPr>
        <w:t>ублей</w:t>
      </w:r>
      <w:proofErr w:type="spellEnd"/>
      <w:r w:rsidRPr="007C7D55">
        <w:rPr>
          <w:color w:val="000000"/>
        </w:rPr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924"/>
        <w:gridCol w:w="1203"/>
        <w:gridCol w:w="1275"/>
        <w:gridCol w:w="1683"/>
        <w:gridCol w:w="1294"/>
        <w:gridCol w:w="1276"/>
      </w:tblGrid>
      <w:tr w:rsidR="00B85CA7" w:rsidRPr="00B85CA7" w:rsidTr="00B85CA7">
        <w:trPr>
          <w:trHeight w:val="76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2017 (0503317)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2018 (0503317)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</w:t>
            </w: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сполнения отчетным данным ф. 0503317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"+","-"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к 2017 %</w:t>
            </w:r>
          </w:p>
        </w:tc>
      </w:tr>
      <w:tr w:rsidR="00B85CA7" w:rsidRPr="00B85CA7" w:rsidTr="00B85CA7">
        <w:trPr>
          <w:trHeight w:val="102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21.12.2017 № 18-143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отчётных данных (0503317)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CA7" w:rsidRPr="00B85CA7" w:rsidTr="00B85CA7">
        <w:trPr>
          <w:trHeight w:val="322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750,00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727,20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880,30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117,4</w:t>
            </w:r>
          </w:p>
        </w:tc>
      </w:tr>
      <w:tr w:rsidR="00B85CA7" w:rsidRPr="00B85CA7" w:rsidTr="00B85CA7">
        <w:trPr>
          <w:trHeight w:val="7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131,1</w:t>
            </w:r>
          </w:p>
        </w:tc>
      </w:tr>
      <w:tr w:rsidR="00B85CA7" w:rsidRPr="00B85CA7" w:rsidTr="00B85CA7">
        <w:trPr>
          <w:trHeight w:val="4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sz w:val="20"/>
                <w:szCs w:val="20"/>
              </w:rPr>
              <w:t>712,10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116,6</w:t>
            </w:r>
          </w:p>
        </w:tc>
      </w:tr>
      <w:tr w:rsidR="00B85CA7" w:rsidRPr="00B85CA7" w:rsidTr="00B85CA7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sz w:val="20"/>
                <w:szCs w:val="20"/>
              </w:rPr>
              <w:t>749,20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118,5</w:t>
            </w:r>
          </w:p>
        </w:tc>
      </w:tr>
      <w:tr w:rsidR="00B85CA7" w:rsidRPr="00B85CA7" w:rsidTr="00B85CA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</w:t>
            </w:r>
            <w:proofErr w:type="gramStart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-) 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-7,60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85CA7" w:rsidRPr="00B85CA7" w:rsidTr="00B85CA7">
        <w:trPr>
          <w:trHeight w:val="12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покрытия расходов за счет налоговых и неналоговых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17,9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CA7" w:rsidRPr="00B85CA7" w:rsidRDefault="00B85CA7" w:rsidP="00B8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1042B" w:rsidRDefault="0091042B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303B8" w:rsidRDefault="00B85CA7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оходы в 201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исполнены в сумме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880,3 млн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 или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98,7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 , что на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11,2 млн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меньше установленного показателя</w:t>
      </w:r>
      <w:r w:rsid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к исполнению за предыдущий период на 117,4%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(201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750,0 млн</w:t>
      </w:r>
      <w:r w:rsid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 или 99,1%).</w:t>
      </w:r>
    </w:p>
    <w:p w:rsidR="00855DC0" w:rsidRDefault="00855DC0" w:rsidP="00855DC0">
      <w:pPr>
        <w:pStyle w:val="a7"/>
      </w:pPr>
      <w:r w:rsidRPr="00855DC0">
        <w:t>Собственные доходы бюджета</w:t>
      </w:r>
      <w:r w:rsidR="00A53847">
        <w:t>, составляющие 5,6% в структуре доходов,</w:t>
      </w:r>
      <w:r w:rsidR="00A53847" w:rsidRPr="00A53847">
        <w:t xml:space="preserve"> за 2018 год</w:t>
      </w:r>
      <w:r w:rsidRPr="00855DC0">
        <w:t xml:space="preserve"> исполнены в сумме 49,7 млн. рублей или 98,6% к уточненным плановым назначениям</w:t>
      </w:r>
      <w:r w:rsidR="00A53847">
        <w:t>, к исполнению за 2017 год на 131,1%</w:t>
      </w:r>
      <w:r w:rsidRPr="00855DC0">
        <w:t xml:space="preserve"> (2017 год- 37,9 млн. рублей или 103,0%). </w:t>
      </w:r>
    </w:p>
    <w:p w:rsidR="00A56F3E" w:rsidRPr="00855DC0" w:rsidRDefault="00A56F3E" w:rsidP="00855DC0">
      <w:pPr>
        <w:pStyle w:val="a7"/>
      </w:pPr>
      <w:r>
        <w:t>Безвозмездные поступления</w:t>
      </w:r>
      <w:r w:rsidR="00A53847">
        <w:t>,</w:t>
      </w:r>
      <w:r w:rsidR="00A53847" w:rsidRPr="00A53847">
        <w:t xml:space="preserve"> составляющие </w:t>
      </w:r>
      <w:r w:rsidR="00A53847">
        <w:t>94,4</w:t>
      </w:r>
      <w:r w:rsidR="00A53847" w:rsidRPr="00A53847">
        <w:t xml:space="preserve">% в структуре доходов, </w:t>
      </w:r>
      <w:r>
        <w:t>исполнены в сумме 830,6 млн. рублей или 98,8% к уточненному плану</w:t>
      </w:r>
      <w:r w:rsidR="00A53847">
        <w:t>, к исполнению за 2017 год на 116,6% (2017 год-712,1 млн. рублей или 99,1%).</w:t>
      </w:r>
    </w:p>
    <w:p w:rsidR="007303B8" w:rsidRDefault="00855DC0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бъём расходов составил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887,9 млн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 или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98,4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что на 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14,5 млн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меньше утверждённых назначений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к исполнению по расходам за предыдущий период на 118,5% 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(201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год-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749,2</w:t>
      </w:r>
      <w:r w:rsidR="00E11D3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млн</w:t>
      </w:r>
      <w:r w:rsidR="007303B8"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 или 98,</w:t>
      </w:r>
      <w:r w:rsidRPr="00855D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2%).</w:t>
      </w:r>
    </w:p>
    <w:p w:rsidR="00855DC0" w:rsidRPr="00E06FEB" w:rsidRDefault="00855DC0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Снизилась доля покрытия расходов за счёт налоговых и неналоговых и составила 17,9% (2017 год- 19,8%).</w:t>
      </w:r>
    </w:p>
    <w:p w:rsidR="007303B8" w:rsidRPr="00E06FEB" w:rsidRDefault="00855DC0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</w:pPr>
      <w:r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</w:t>
      </w:r>
      <w:r w:rsidR="007303B8"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юджет исполнен с </w:t>
      </w:r>
      <w:r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дефицитом</w:t>
      </w:r>
      <w:r w:rsidR="007303B8"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в размере </w:t>
      </w:r>
      <w:r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7,6 млн</w:t>
      </w:r>
      <w:r w:rsidR="007303B8"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рублей, при утверждённом дефиците с учётом внесённых изменений </w:t>
      </w:r>
      <w:r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10,9 млн</w:t>
      </w:r>
      <w:r w:rsidR="007303B8" w:rsidRPr="00E06FE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рублей,</w:t>
      </w:r>
      <w:r w:rsidR="007303B8" w:rsidRPr="00E06FEB">
        <w:rPr>
          <w:rFonts w:ascii="Times New Roman" w:hAnsi="Times New Roman" w:cs="Times New Roman"/>
          <w:sz w:val="24"/>
          <w:szCs w:val="24"/>
        </w:rPr>
        <w:t xml:space="preserve"> что  не противоречит ст</w:t>
      </w:r>
      <w:r w:rsidR="00E11D36" w:rsidRPr="00E06FEB">
        <w:rPr>
          <w:rFonts w:ascii="Times New Roman" w:hAnsi="Times New Roman" w:cs="Times New Roman"/>
          <w:sz w:val="24"/>
          <w:szCs w:val="24"/>
        </w:rPr>
        <w:t xml:space="preserve">атье </w:t>
      </w:r>
      <w:r w:rsidR="007303B8" w:rsidRPr="00E06FEB">
        <w:rPr>
          <w:rFonts w:ascii="Times New Roman" w:hAnsi="Times New Roman" w:cs="Times New Roman"/>
          <w:sz w:val="24"/>
          <w:szCs w:val="24"/>
        </w:rPr>
        <w:t>92.1 БК РФ.</w:t>
      </w:r>
    </w:p>
    <w:p w:rsidR="004D16FC" w:rsidRPr="00E06FEB" w:rsidRDefault="004D16FC" w:rsidP="007303B8">
      <w:pPr>
        <w:widowControl w:val="0"/>
        <w:suppressAutoHyphens/>
        <w:spacing w:before="28" w:after="0" w:line="240" w:lineRule="auto"/>
        <w:ind w:firstLine="708"/>
        <w:jc w:val="both"/>
        <w:textAlignment w:val="baseline"/>
      </w:pPr>
    </w:p>
    <w:p w:rsidR="004D16FC" w:rsidRPr="00E06FEB" w:rsidRDefault="00F25C1A" w:rsidP="00A34788">
      <w:pPr>
        <w:pStyle w:val="a7"/>
        <w:spacing w:line="0" w:lineRule="atLeast"/>
        <w:rPr>
          <w:b/>
        </w:rPr>
      </w:pPr>
      <w:r w:rsidRPr="00E06FEB">
        <w:rPr>
          <w:b/>
        </w:rPr>
        <w:t>3.</w:t>
      </w:r>
      <w:r w:rsidR="00A34788" w:rsidRPr="00E06FEB">
        <w:rPr>
          <w:b/>
        </w:rPr>
        <w:t xml:space="preserve"> </w:t>
      </w:r>
      <w:r w:rsidR="004D16FC" w:rsidRPr="00E06FEB">
        <w:rPr>
          <w:b/>
        </w:rPr>
        <w:t>Анализ реализации мероприятий по росту доходов, оптимизации расходов, совершенствованию межбюджетных отношений и долговой политики</w:t>
      </w:r>
    </w:p>
    <w:p w:rsidR="004D16FC" w:rsidRPr="009B34C3" w:rsidRDefault="004D16FC" w:rsidP="004D16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06FEB">
        <w:rPr>
          <w:rFonts w:ascii="Times New Roman" w:hAnsi="Times New Roman"/>
          <w:sz w:val="24"/>
          <w:szCs w:val="24"/>
        </w:rPr>
        <w:t>В целях обеспечения долгосрочной сбалансированности и устойчивости районного бюджета, повышения эффективности использования</w:t>
      </w:r>
      <w:r w:rsidRPr="009B34C3">
        <w:rPr>
          <w:rFonts w:ascii="Times New Roman" w:hAnsi="Times New Roman"/>
          <w:color w:val="000000"/>
          <w:sz w:val="24"/>
          <w:szCs w:val="24"/>
        </w:rPr>
        <w:t xml:space="preserve"> бюджетных средств на территории муниципального района в рамках Соглашения о мерах по повышению эффективности использования бюджетных средств, заключенного с </w:t>
      </w:r>
      <w:r w:rsidR="00E11D36" w:rsidRPr="009B34C3">
        <w:rPr>
          <w:rFonts w:ascii="Times New Roman" w:hAnsi="Times New Roman"/>
          <w:color w:val="000000"/>
          <w:sz w:val="24"/>
          <w:szCs w:val="24"/>
        </w:rPr>
        <w:t>м</w:t>
      </w:r>
      <w:r w:rsidRPr="009B34C3">
        <w:rPr>
          <w:rFonts w:ascii="Times New Roman" w:hAnsi="Times New Roman"/>
          <w:color w:val="000000"/>
          <w:sz w:val="24"/>
          <w:szCs w:val="24"/>
        </w:rPr>
        <w:t>инистерством финансов Красноярского края</w:t>
      </w:r>
      <w:r w:rsidR="00E11D36" w:rsidRPr="009B34C3">
        <w:rPr>
          <w:rFonts w:ascii="Times New Roman" w:hAnsi="Times New Roman"/>
          <w:color w:val="000000"/>
          <w:sz w:val="24"/>
          <w:szCs w:val="24"/>
        </w:rPr>
        <w:t xml:space="preserve"> от 16.01.2018 № 33/12-18</w:t>
      </w:r>
      <w:r w:rsidRPr="009B34C3">
        <w:rPr>
          <w:rFonts w:ascii="Times New Roman" w:hAnsi="Times New Roman"/>
          <w:color w:val="000000"/>
          <w:sz w:val="24"/>
          <w:szCs w:val="24"/>
        </w:rPr>
        <w:t>, в 201</w:t>
      </w:r>
      <w:r w:rsidR="00E11D36" w:rsidRPr="009B34C3">
        <w:rPr>
          <w:rFonts w:ascii="Times New Roman" w:hAnsi="Times New Roman"/>
          <w:color w:val="000000"/>
          <w:sz w:val="24"/>
          <w:szCs w:val="24"/>
        </w:rPr>
        <w:t>8</w:t>
      </w:r>
      <w:r w:rsidRPr="009B34C3">
        <w:rPr>
          <w:rFonts w:ascii="Times New Roman" w:hAnsi="Times New Roman"/>
          <w:color w:val="000000"/>
          <w:sz w:val="24"/>
          <w:szCs w:val="24"/>
        </w:rPr>
        <w:t xml:space="preserve"> году реализовывался План мероприятий по росту доходов, оптимизации расходов и совершенствованию межбюджетных отношений и долговой политики на 201</w:t>
      </w:r>
      <w:r w:rsidR="009B34C3" w:rsidRPr="009B34C3">
        <w:rPr>
          <w:rFonts w:ascii="Times New Roman" w:hAnsi="Times New Roman"/>
          <w:color w:val="000000"/>
          <w:sz w:val="24"/>
          <w:szCs w:val="24"/>
        </w:rPr>
        <w:t>8</w:t>
      </w:r>
      <w:r w:rsidRPr="009B34C3">
        <w:rPr>
          <w:rFonts w:ascii="Times New Roman" w:hAnsi="Times New Roman"/>
          <w:color w:val="000000"/>
          <w:sz w:val="24"/>
          <w:szCs w:val="24"/>
        </w:rPr>
        <w:t>-20</w:t>
      </w:r>
      <w:r w:rsidR="009B34C3" w:rsidRPr="009B34C3">
        <w:rPr>
          <w:rFonts w:ascii="Times New Roman" w:hAnsi="Times New Roman"/>
          <w:color w:val="000000"/>
          <w:sz w:val="24"/>
          <w:szCs w:val="24"/>
        </w:rPr>
        <w:t>20</w:t>
      </w:r>
      <w:r w:rsidRPr="009B34C3">
        <w:rPr>
          <w:rFonts w:ascii="Times New Roman" w:hAnsi="Times New Roman"/>
          <w:color w:val="000000"/>
          <w:sz w:val="24"/>
          <w:szCs w:val="24"/>
        </w:rPr>
        <w:t xml:space="preserve"> годы</w:t>
      </w:r>
      <w:proofErr w:type="gramEnd"/>
      <w:r w:rsidRPr="009B34C3">
        <w:rPr>
          <w:rFonts w:ascii="Times New Roman" w:hAnsi="Times New Roman"/>
          <w:color w:val="000000"/>
          <w:sz w:val="24"/>
          <w:szCs w:val="24"/>
        </w:rPr>
        <w:t xml:space="preserve"> (далее - План мероприятий). </w:t>
      </w:r>
    </w:p>
    <w:p w:rsidR="004D16FC" w:rsidRPr="009555C7" w:rsidRDefault="004D16FC" w:rsidP="004D16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5C7">
        <w:rPr>
          <w:rFonts w:ascii="Times New Roman" w:hAnsi="Times New Roman"/>
          <w:color w:val="000000"/>
          <w:sz w:val="24"/>
          <w:szCs w:val="24"/>
        </w:rPr>
        <w:t>Согласно отчету о реализации Плана мероприятий, фактически полученный в 201</w:t>
      </w:r>
      <w:r w:rsidR="009B34C3" w:rsidRPr="009555C7">
        <w:rPr>
          <w:rFonts w:ascii="Times New Roman" w:hAnsi="Times New Roman"/>
          <w:color w:val="000000"/>
          <w:sz w:val="24"/>
          <w:szCs w:val="24"/>
        </w:rPr>
        <w:t>8</w:t>
      </w:r>
      <w:r w:rsidRPr="009555C7">
        <w:rPr>
          <w:rFonts w:ascii="Times New Roman" w:hAnsi="Times New Roman"/>
          <w:color w:val="000000"/>
          <w:sz w:val="24"/>
          <w:szCs w:val="24"/>
        </w:rPr>
        <w:t xml:space="preserve"> году экономический эффект в денежном выражении в части мероприятий по росту налоговых и неналоговых доходов в районный бюджет составил </w:t>
      </w:r>
      <w:r w:rsidR="009555C7" w:rsidRPr="009555C7">
        <w:rPr>
          <w:rFonts w:ascii="Times New Roman" w:hAnsi="Times New Roman"/>
          <w:color w:val="000000"/>
          <w:sz w:val="24"/>
          <w:szCs w:val="24"/>
        </w:rPr>
        <w:t>1 743,6 тыс</w:t>
      </w:r>
      <w:r w:rsidRPr="009555C7">
        <w:rPr>
          <w:rFonts w:ascii="Times New Roman" w:hAnsi="Times New Roman"/>
          <w:color w:val="000000"/>
          <w:sz w:val="24"/>
          <w:szCs w:val="24"/>
        </w:rPr>
        <w:t>. рублей (в 201</w:t>
      </w:r>
      <w:r w:rsidR="009555C7" w:rsidRPr="009555C7">
        <w:rPr>
          <w:rFonts w:ascii="Times New Roman" w:hAnsi="Times New Roman"/>
          <w:color w:val="000000"/>
          <w:sz w:val="24"/>
          <w:szCs w:val="24"/>
        </w:rPr>
        <w:t>7</w:t>
      </w:r>
      <w:r w:rsidRPr="009555C7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 w:rsidR="009555C7" w:rsidRPr="009555C7">
        <w:rPr>
          <w:rFonts w:ascii="Times New Roman" w:hAnsi="Times New Roman"/>
          <w:color w:val="000000"/>
          <w:sz w:val="24"/>
          <w:szCs w:val="24"/>
        </w:rPr>
        <w:t>1 427,3 тыс.</w:t>
      </w:r>
      <w:r w:rsidRPr="009555C7">
        <w:rPr>
          <w:rFonts w:ascii="Times New Roman" w:hAnsi="Times New Roman"/>
          <w:color w:val="000000"/>
          <w:sz w:val="24"/>
          <w:szCs w:val="24"/>
        </w:rPr>
        <w:t xml:space="preserve"> рублей), из которых:</w:t>
      </w:r>
    </w:p>
    <w:p w:rsidR="004D16FC" w:rsidRPr="009555C7" w:rsidRDefault="009555C7" w:rsidP="004D16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5C7">
        <w:rPr>
          <w:rFonts w:ascii="Times New Roman" w:hAnsi="Times New Roman"/>
          <w:color w:val="000000"/>
          <w:sz w:val="24"/>
          <w:szCs w:val="24"/>
        </w:rPr>
        <w:t>1 175,4 тыс.</w:t>
      </w:r>
      <w:r w:rsidR="004D16FC" w:rsidRPr="009555C7">
        <w:rPr>
          <w:rFonts w:ascii="Times New Roman" w:hAnsi="Times New Roman"/>
          <w:color w:val="000000"/>
          <w:sz w:val="24"/>
          <w:szCs w:val="24"/>
        </w:rPr>
        <w:t xml:space="preserve"> рублей – поступило доходов в результате погашения задолженности</w:t>
      </w:r>
      <w:r w:rsidR="001A3E68" w:rsidRPr="009555C7">
        <w:rPr>
          <w:rFonts w:ascii="Times New Roman" w:hAnsi="Times New Roman"/>
          <w:color w:val="000000"/>
          <w:sz w:val="24"/>
          <w:szCs w:val="24"/>
        </w:rPr>
        <w:t xml:space="preserve"> по налоговым платежам в бюджет</w:t>
      </w:r>
      <w:r w:rsidR="004D16FC" w:rsidRPr="009555C7">
        <w:rPr>
          <w:rFonts w:ascii="Times New Roman" w:hAnsi="Times New Roman"/>
          <w:color w:val="000000"/>
          <w:sz w:val="24"/>
          <w:szCs w:val="24"/>
        </w:rPr>
        <w:t>;</w:t>
      </w:r>
    </w:p>
    <w:p w:rsidR="004D16FC" w:rsidRPr="001A3E68" w:rsidRDefault="001A3E68" w:rsidP="004D16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E68">
        <w:rPr>
          <w:rFonts w:ascii="Times New Roman" w:hAnsi="Times New Roman"/>
          <w:color w:val="000000"/>
          <w:sz w:val="24"/>
          <w:szCs w:val="24"/>
        </w:rPr>
        <w:t>568,2 тыс</w:t>
      </w:r>
      <w:r w:rsidR="004D16FC" w:rsidRPr="001A3E68">
        <w:rPr>
          <w:rFonts w:ascii="Times New Roman" w:hAnsi="Times New Roman"/>
          <w:color w:val="000000"/>
          <w:sz w:val="24"/>
          <w:szCs w:val="24"/>
        </w:rPr>
        <w:t>. рублей – погашена задолженность по арендной плате за п</w:t>
      </w:r>
      <w:r w:rsidR="00E31310">
        <w:rPr>
          <w:rFonts w:ascii="Times New Roman" w:hAnsi="Times New Roman"/>
          <w:color w:val="000000"/>
          <w:sz w:val="24"/>
          <w:szCs w:val="24"/>
        </w:rPr>
        <w:t>ользование земельными участками.</w:t>
      </w:r>
    </w:p>
    <w:p w:rsidR="004D16FC" w:rsidRPr="00171F76" w:rsidRDefault="009555C7" w:rsidP="004D16F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55C7">
        <w:rPr>
          <w:rFonts w:ascii="Times New Roman" w:hAnsi="Times New Roman"/>
          <w:color w:val="000000"/>
          <w:sz w:val="24"/>
          <w:szCs w:val="24"/>
        </w:rPr>
        <w:t>Кроме этого, в результате проведения мероприятий по оптимизации расходов бюджета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55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1F76">
        <w:rPr>
          <w:rFonts w:ascii="Times New Roman" w:hAnsi="Times New Roman"/>
          <w:color w:val="000000"/>
          <w:sz w:val="24"/>
          <w:szCs w:val="24"/>
        </w:rPr>
        <w:t>поступления по задолженности страховых взносов во внебюджетные фонды составили 1 267,8 тыс. рублей, из них в пенсионный фонд в сумме 1 262,2 тыс. рублей, фонд социального страхования в сумме 5,6 тыс. рублей.</w:t>
      </w:r>
    </w:p>
    <w:p w:rsidR="001A3E68" w:rsidRPr="00171F76" w:rsidRDefault="00F25C1A" w:rsidP="001A3E68">
      <w:pPr>
        <w:pStyle w:val="Default"/>
        <w:ind w:firstLine="708"/>
        <w:jc w:val="center"/>
        <w:rPr>
          <w:b/>
        </w:rPr>
      </w:pPr>
      <w:r w:rsidRPr="00171F76">
        <w:rPr>
          <w:b/>
        </w:rPr>
        <w:t>4</w:t>
      </w:r>
      <w:r w:rsidR="001A3E68" w:rsidRPr="00171F76">
        <w:rPr>
          <w:b/>
        </w:rPr>
        <w:t>. Муниципальный долг</w:t>
      </w:r>
    </w:p>
    <w:p w:rsidR="007303B8" w:rsidRPr="00171F76" w:rsidRDefault="007303B8" w:rsidP="007303B8">
      <w:pPr>
        <w:pStyle w:val="Default"/>
        <w:jc w:val="both"/>
      </w:pPr>
      <w:r w:rsidRPr="00171F76">
        <w:tab/>
        <w:t xml:space="preserve">Пунктом 1 статьи </w:t>
      </w:r>
      <w:r w:rsidR="000E168B" w:rsidRPr="00171F76">
        <w:t>19 р</w:t>
      </w:r>
      <w:r w:rsidRPr="00171F76">
        <w:t>ешения о бюджете верхний предел муниципального долга на 01.01.201</w:t>
      </w:r>
      <w:r w:rsidR="00F25C1A" w:rsidRPr="00171F76">
        <w:t>9</w:t>
      </w:r>
      <w:r w:rsidRPr="00171F76">
        <w:t xml:space="preserve"> установлен в сумме 0,0 тыс. рублей. </w:t>
      </w:r>
    </w:p>
    <w:p w:rsidR="00171F76" w:rsidRPr="00171F76" w:rsidRDefault="007303B8" w:rsidP="00730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76">
        <w:rPr>
          <w:rFonts w:ascii="Times New Roman" w:hAnsi="Times New Roman" w:cs="Times New Roman"/>
          <w:color w:val="000000"/>
          <w:sz w:val="24"/>
          <w:szCs w:val="24"/>
        </w:rPr>
        <w:tab/>
        <w:t>Решением о бюджете предельный объем муниципального долга</w:t>
      </w:r>
      <w:r w:rsidR="00171F76"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 на 2018 год</w:t>
      </w:r>
      <w:r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</w:t>
      </w:r>
      <w:r w:rsidR="00171F76" w:rsidRPr="00171F76">
        <w:rPr>
          <w:rFonts w:ascii="Times New Roman" w:hAnsi="Times New Roman" w:cs="Times New Roman"/>
          <w:color w:val="000000"/>
          <w:sz w:val="24"/>
          <w:szCs w:val="24"/>
        </w:rPr>
        <w:t>в сумме 25 169,25 тыс. рублей.</w:t>
      </w:r>
    </w:p>
    <w:p w:rsidR="0091042B" w:rsidRPr="0091042B" w:rsidRDefault="00171F76" w:rsidP="00910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годового отчета, в </w:t>
      </w:r>
      <w:r w:rsidR="007303B8" w:rsidRPr="00171F76">
        <w:rPr>
          <w:rFonts w:ascii="Times New Roman" w:hAnsi="Times New Roman" w:cs="Times New Roman"/>
          <w:color w:val="000000"/>
          <w:sz w:val="24"/>
          <w:szCs w:val="24"/>
        </w:rPr>
        <w:t>соответствии с долговой книгой на 01.01.201</w:t>
      </w:r>
      <w:r w:rsidRPr="00171F76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="007303B8"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долг по состоянию на 01.01.2019 составил 3 565,0 тыс. рублей, в том числе бюджетный кредит, привлеченный в бюджет Каратузского района от других бюджетов бюджетной системы Российской Федерации по договору </w:t>
      </w:r>
      <w:r w:rsidR="000E168B" w:rsidRPr="00171F76">
        <w:rPr>
          <w:rFonts w:ascii="Times New Roman" w:hAnsi="Times New Roman" w:cs="Times New Roman"/>
          <w:color w:val="000000"/>
          <w:sz w:val="24"/>
          <w:szCs w:val="24"/>
        </w:rPr>
        <w:t>о предоставлении бюджетного кредита от 03.12.2018</w:t>
      </w:r>
      <w:r w:rsidRPr="00171F76">
        <w:rPr>
          <w:rFonts w:ascii="Times New Roman" w:hAnsi="Times New Roman" w:cs="Times New Roman"/>
          <w:color w:val="000000"/>
          <w:sz w:val="24"/>
          <w:szCs w:val="24"/>
        </w:rPr>
        <w:t xml:space="preserve"> №269/12-18.</w:t>
      </w:r>
    </w:p>
    <w:p w:rsidR="007303B8" w:rsidRPr="009B3445" w:rsidRDefault="00171F76" w:rsidP="00A3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4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A34788" w:rsidRPr="009B34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303B8" w:rsidRPr="009B3445">
        <w:rPr>
          <w:rFonts w:ascii="Times New Roman" w:hAnsi="Times New Roman" w:cs="Times New Roman"/>
          <w:b/>
          <w:bCs/>
          <w:sz w:val="24"/>
          <w:szCs w:val="24"/>
        </w:rPr>
        <w:t>Анализ исполнения доходной части бюджета</w:t>
      </w:r>
    </w:p>
    <w:p w:rsidR="009B3445" w:rsidRPr="009B3445" w:rsidRDefault="009B3445" w:rsidP="009B3445">
      <w:pPr>
        <w:pStyle w:val="a7"/>
        <w:spacing w:line="0" w:lineRule="atLeast"/>
      </w:pPr>
      <w:r w:rsidRPr="009B3445">
        <w:t xml:space="preserve">Исполнение районного бюджета по доходам по итогам 2018 года составило 880 266,6 тыс. рублей, или 98,7% от уточненного плана, в том числе: </w:t>
      </w:r>
    </w:p>
    <w:p w:rsidR="009B3445" w:rsidRPr="009B3445" w:rsidRDefault="009B3445" w:rsidP="009B3445">
      <w:pPr>
        <w:pStyle w:val="a7"/>
        <w:spacing w:line="0" w:lineRule="atLeast"/>
        <w:ind w:left="142" w:firstLine="567"/>
      </w:pPr>
      <w:r w:rsidRPr="009B3445">
        <w:t xml:space="preserve">налоговые и неналоговые доходы 49 665,9 тыс. рублей, или 98,6%; </w:t>
      </w:r>
    </w:p>
    <w:p w:rsidR="009B3445" w:rsidRPr="009B3445" w:rsidRDefault="009B3445" w:rsidP="009B3445">
      <w:pPr>
        <w:pStyle w:val="a7"/>
        <w:spacing w:line="0" w:lineRule="atLeast"/>
        <w:ind w:left="142" w:firstLine="567"/>
      </w:pPr>
      <w:r w:rsidRPr="009B3445">
        <w:t xml:space="preserve">безвозмездные поступления – 830 600,6 тыс. рублей, или 98,8%. </w:t>
      </w:r>
    </w:p>
    <w:p w:rsidR="009B3445" w:rsidRPr="009B3445" w:rsidRDefault="009B3445" w:rsidP="009B3445">
      <w:pPr>
        <w:pStyle w:val="a7"/>
        <w:spacing w:line="0" w:lineRule="atLeast"/>
        <w:ind w:left="142" w:firstLine="567"/>
      </w:pPr>
      <w:r w:rsidRPr="009B3445">
        <w:t xml:space="preserve">Сумма неисполненных бюджетных назначений по доходам в 2018 году составила 11 157,1 тыс. рублей, в том числе по налоговым и неналоговым доходам 691,1 тыс. рублей, по субвенциям – </w:t>
      </w:r>
      <w:r w:rsidR="00180306">
        <w:t>8 786,6</w:t>
      </w:r>
      <w:r w:rsidRPr="009B3445">
        <w:t xml:space="preserve"> тыс. рублей, субсидиям – 103,3 </w:t>
      </w:r>
      <w:r>
        <w:t>тыс. рублей</w:t>
      </w:r>
      <w:r w:rsidR="00180306">
        <w:t>.</w:t>
      </w:r>
      <w:r>
        <w:t xml:space="preserve"> </w:t>
      </w:r>
    </w:p>
    <w:p w:rsidR="009B3445" w:rsidRPr="00B13EBB" w:rsidRDefault="009B3445" w:rsidP="009B3445">
      <w:pPr>
        <w:pStyle w:val="a7"/>
        <w:spacing w:line="0" w:lineRule="atLeast"/>
        <w:ind w:left="142" w:firstLine="567"/>
      </w:pPr>
      <w:r w:rsidRPr="00B13EBB">
        <w:t>По сравнению с 201</w:t>
      </w:r>
      <w:r w:rsidR="00180306" w:rsidRPr="00B13EBB">
        <w:t>7</w:t>
      </w:r>
      <w:r w:rsidRPr="00B13EBB">
        <w:t xml:space="preserve"> годом доходы районного бюджета увеличились на </w:t>
      </w:r>
      <w:r w:rsidR="00180306" w:rsidRPr="00B13EBB">
        <w:t>130 201,0 тыс</w:t>
      </w:r>
      <w:r w:rsidRPr="00B13EBB">
        <w:t xml:space="preserve">. рублей, или на </w:t>
      </w:r>
      <w:r w:rsidR="00B13EBB" w:rsidRPr="00B13EBB">
        <w:t>17,4</w:t>
      </w:r>
      <w:r w:rsidRPr="00B13EBB">
        <w:t xml:space="preserve">%. Прирост доходов обусловлен увеличением безвозмездных поступлений на </w:t>
      </w:r>
      <w:r w:rsidR="00B13EBB" w:rsidRPr="00B13EBB">
        <w:t>16,6</w:t>
      </w:r>
      <w:r w:rsidRPr="00B13EBB">
        <w:t>%</w:t>
      </w:r>
      <w:r w:rsidR="00B13EBB" w:rsidRPr="00B13EBB">
        <w:t xml:space="preserve"> и собственных доходов на 30,9%</w:t>
      </w:r>
      <w:r w:rsidRPr="00B13EBB">
        <w:t>.</w:t>
      </w:r>
    </w:p>
    <w:p w:rsidR="009B3445" w:rsidRPr="00B13EBB" w:rsidRDefault="009B3445" w:rsidP="009B3445">
      <w:pPr>
        <w:pStyle w:val="a7"/>
        <w:spacing w:line="0" w:lineRule="atLeast"/>
        <w:ind w:left="142" w:firstLine="567"/>
      </w:pPr>
      <w:r w:rsidRPr="00B13EBB">
        <w:t xml:space="preserve">Структура доходной части районного бюджета по сравнению с предыдущим годом существенно не изменилась. </w:t>
      </w:r>
    </w:p>
    <w:p w:rsidR="009B3445" w:rsidRPr="00BA0337" w:rsidRDefault="009B3445" w:rsidP="009B3445">
      <w:pPr>
        <w:pStyle w:val="a7"/>
        <w:spacing w:line="0" w:lineRule="atLeast"/>
        <w:ind w:left="142" w:firstLine="567"/>
      </w:pPr>
      <w:r w:rsidRPr="00BA0337">
        <w:t xml:space="preserve">Как и в предыдущие годы, основным </w:t>
      </w:r>
      <w:proofErr w:type="spellStart"/>
      <w:r w:rsidRPr="00BA0337">
        <w:t>доходообразующим</w:t>
      </w:r>
      <w:proofErr w:type="spellEnd"/>
      <w:r w:rsidRPr="00BA0337">
        <w:t xml:space="preserve"> налог</w:t>
      </w:r>
      <w:r w:rsidR="00B13EBB" w:rsidRPr="00BA0337">
        <w:t>ом</w:t>
      </w:r>
      <w:r w:rsidRPr="00BA0337">
        <w:t xml:space="preserve"> явля</w:t>
      </w:r>
      <w:r w:rsidR="00B13EBB" w:rsidRPr="00BA0337">
        <w:t>е</w:t>
      </w:r>
      <w:r w:rsidRPr="00BA0337">
        <w:t>тся налог на доходы физических лиц</w:t>
      </w:r>
      <w:r w:rsidR="00BA0337" w:rsidRPr="00BA0337">
        <w:t>, который составляет 72,5% в структуре собственных доходов</w:t>
      </w:r>
      <w:r w:rsidR="00B13EBB" w:rsidRPr="00BA0337">
        <w:t>.</w:t>
      </w:r>
    </w:p>
    <w:p w:rsidR="009B3445" w:rsidRPr="00BA0337" w:rsidRDefault="009B3445" w:rsidP="009B3445">
      <w:pPr>
        <w:pStyle w:val="a7"/>
        <w:spacing w:line="0" w:lineRule="atLeast"/>
        <w:ind w:left="142" w:firstLine="567"/>
      </w:pPr>
      <w:r w:rsidRPr="00BA0337">
        <w:t xml:space="preserve">Сравнительный анализ исполнения районного бюджета в разрезе групп доходов районного бюджета представлен в </w:t>
      </w:r>
      <w:r w:rsidRPr="00BA0337">
        <w:rPr>
          <w:color w:val="FF0000"/>
        </w:rPr>
        <w:t xml:space="preserve">приложении </w:t>
      </w:r>
      <w:r w:rsidR="000E32D3">
        <w:rPr>
          <w:color w:val="FF0000"/>
        </w:rPr>
        <w:t>№</w:t>
      </w:r>
      <w:r w:rsidRPr="00BA0337">
        <w:rPr>
          <w:color w:val="FF0000"/>
        </w:rPr>
        <w:t>1</w:t>
      </w:r>
      <w:r w:rsidRPr="00BA0337">
        <w:t>.</w:t>
      </w:r>
    </w:p>
    <w:p w:rsidR="009B3445" w:rsidRPr="00BA0337" w:rsidRDefault="009B3445" w:rsidP="00BA0337">
      <w:pPr>
        <w:pStyle w:val="a7"/>
        <w:spacing w:line="0" w:lineRule="atLeast"/>
        <w:ind w:left="709" w:firstLine="0"/>
      </w:pPr>
      <w:r w:rsidRPr="00BA0337">
        <w:rPr>
          <w:b/>
        </w:rPr>
        <w:t>Налоговые и неналоговые</w:t>
      </w:r>
      <w:r w:rsidRPr="00BA0337">
        <w:t xml:space="preserve"> </w:t>
      </w:r>
      <w:r w:rsidRPr="00116EF9">
        <w:rPr>
          <w:b/>
        </w:rPr>
        <w:t>доходы бюджета</w:t>
      </w:r>
      <w:r w:rsidRPr="00BA0337">
        <w:t>.</w:t>
      </w:r>
    </w:p>
    <w:p w:rsidR="009B3445" w:rsidRDefault="009B3445" w:rsidP="009B3445">
      <w:pPr>
        <w:pStyle w:val="a7"/>
        <w:spacing w:line="0" w:lineRule="atLeast"/>
        <w:ind w:firstLine="709"/>
        <w:rPr>
          <w:i/>
        </w:rPr>
      </w:pPr>
      <w:r w:rsidRPr="00E407F3">
        <w:rPr>
          <w:i/>
        </w:rPr>
        <w:t>Анализ налоговых доходов районного бюджета представлен в таблице</w:t>
      </w:r>
      <w:r w:rsidR="00116EF9" w:rsidRPr="00E407F3">
        <w:rPr>
          <w:i/>
        </w:rPr>
        <w:t xml:space="preserve"> № 3</w:t>
      </w:r>
      <w:r w:rsidRPr="00E407F3">
        <w:rPr>
          <w:i/>
        </w:rPr>
        <w:t>.</w:t>
      </w:r>
    </w:p>
    <w:p w:rsidR="0091042B" w:rsidRDefault="0091042B" w:rsidP="009B3445">
      <w:pPr>
        <w:pStyle w:val="a7"/>
        <w:spacing w:line="0" w:lineRule="atLeast"/>
        <w:ind w:firstLine="709"/>
        <w:rPr>
          <w:i/>
        </w:rPr>
      </w:pPr>
    </w:p>
    <w:p w:rsidR="0091042B" w:rsidRDefault="0091042B" w:rsidP="009B3445">
      <w:pPr>
        <w:pStyle w:val="a7"/>
        <w:spacing w:line="0" w:lineRule="atLeast"/>
        <w:ind w:firstLine="709"/>
        <w:rPr>
          <w:i/>
        </w:rPr>
      </w:pPr>
    </w:p>
    <w:p w:rsidR="0091042B" w:rsidRPr="00E407F3" w:rsidRDefault="0091042B" w:rsidP="009B3445">
      <w:pPr>
        <w:pStyle w:val="a7"/>
        <w:spacing w:line="0" w:lineRule="atLeast"/>
        <w:ind w:firstLine="709"/>
        <w:rPr>
          <w:i/>
        </w:rPr>
      </w:pPr>
    </w:p>
    <w:p w:rsidR="00116EF9" w:rsidRPr="00116EF9" w:rsidRDefault="00116EF9" w:rsidP="009B3445">
      <w:pPr>
        <w:pStyle w:val="a7"/>
        <w:spacing w:line="0" w:lineRule="atLeast"/>
        <w:ind w:firstLine="709"/>
      </w:pPr>
      <w:r w:rsidRPr="00116EF9">
        <w:lastRenderedPageBreak/>
        <w:tab/>
      </w:r>
      <w:r w:rsidRPr="00116EF9">
        <w:tab/>
      </w:r>
      <w:r w:rsidRPr="00116EF9">
        <w:tab/>
      </w:r>
      <w:r w:rsidRPr="00116EF9">
        <w:tab/>
      </w:r>
      <w:r w:rsidRPr="00116EF9">
        <w:tab/>
      </w:r>
      <w:r w:rsidRPr="00116EF9">
        <w:tab/>
      </w:r>
      <w:r w:rsidRPr="00116EF9">
        <w:tab/>
      </w:r>
      <w:r w:rsidRPr="00116EF9">
        <w:tab/>
      </w:r>
      <w:r w:rsidRPr="00116EF9">
        <w:tab/>
      </w:r>
      <w:r>
        <w:t>т</w:t>
      </w:r>
      <w:r w:rsidRPr="00116EF9">
        <w:t>аблица № 3 (тыс. рублей)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0"/>
        <w:gridCol w:w="1065"/>
        <w:gridCol w:w="1088"/>
        <w:gridCol w:w="1276"/>
        <w:gridCol w:w="1134"/>
        <w:gridCol w:w="850"/>
        <w:gridCol w:w="1115"/>
        <w:gridCol w:w="870"/>
        <w:gridCol w:w="992"/>
      </w:tblGrid>
      <w:tr w:rsidR="00116EF9" w:rsidRPr="00116EF9" w:rsidTr="00116EF9">
        <w:trPr>
          <w:trHeight w:val="690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2017 (0503317)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Утверждены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2018 (0503317)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</w:t>
            </w:r>
            <w:proofErr w:type="gramStart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ес,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 исполнения от уточненного плана</w:t>
            </w:r>
            <w:proofErr w:type="gramStart"/>
            <w:r w:rsidRPr="00116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(+,-)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Исполнение к 2017 %</w:t>
            </w:r>
          </w:p>
        </w:tc>
      </w:tr>
      <w:tr w:rsidR="00116EF9" w:rsidRPr="00116EF9" w:rsidTr="00116EF9">
        <w:trPr>
          <w:trHeight w:val="62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21.12.2017 № 18-143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отчётных данных (0503317)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sz w:val="18"/>
                <w:szCs w:val="18"/>
              </w:rPr>
              <w:t>сума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</w:tr>
      <w:tr w:rsidR="00116EF9" w:rsidRPr="00116EF9" w:rsidTr="00116EF9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30332,47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43924,50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43924,50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43168,37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-756,13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142,3</w:t>
            </w:r>
          </w:p>
        </w:tc>
      </w:tr>
      <w:tr w:rsidR="00116EF9" w:rsidRPr="00116EF9" w:rsidTr="00116EF9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398,28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269,85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-187,35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67,8</w:t>
            </w:r>
          </w:p>
        </w:tc>
      </w:tr>
      <w:tr w:rsidR="00116EF9" w:rsidRPr="00116EF9" w:rsidTr="00116EF9">
        <w:trPr>
          <w:trHeight w:val="41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22643,26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36237,10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36237,10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36012,90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-224,20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159,0</w:t>
            </w:r>
          </w:p>
        </w:tc>
      </w:tr>
      <w:tr w:rsidR="00116EF9" w:rsidRPr="00116EF9" w:rsidTr="00116EF9">
        <w:trPr>
          <w:trHeight w:val="12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</w:t>
            </w:r>
            <w:proofErr w:type="gramStart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ы(</w:t>
            </w:r>
            <w:proofErr w:type="gramEnd"/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167,55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13,60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108,2</w:t>
            </w:r>
          </w:p>
        </w:tc>
      </w:tr>
      <w:tr w:rsidR="00116EF9" w:rsidRPr="00116EF9" w:rsidTr="00116EF9">
        <w:trPr>
          <w:trHeight w:val="14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5730,26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5792,50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4706,25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-642,75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82,1</w:t>
            </w:r>
          </w:p>
        </w:tc>
      </w:tr>
      <w:tr w:rsidR="00116EF9" w:rsidRPr="00116EF9" w:rsidTr="00116EF9">
        <w:trPr>
          <w:trHeight w:val="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и перерасчеты по отмененным налогам и иным обязательным платежам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Св.100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29,5</w:t>
            </w:r>
          </w:p>
        </w:tc>
      </w:tr>
      <w:tr w:rsidR="00116EF9" w:rsidRPr="00116EF9" w:rsidTr="00116EF9">
        <w:trPr>
          <w:trHeight w:val="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1392,68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1713,50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1997,94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284,44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16EF9" w:rsidRPr="00116EF9" w:rsidRDefault="00116EF9" w:rsidP="00116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116EF9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143,5</w:t>
            </w:r>
          </w:p>
        </w:tc>
      </w:tr>
    </w:tbl>
    <w:p w:rsidR="007303B8" w:rsidRPr="008955E7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Из представленной выше таблицы </w:t>
      </w:r>
      <w:r w:rsidR="008907B3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№ </w:t>
      </w:r>
      <w:r w:rsidR="00116EF9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следует, что в течение года плановые назначения налоговых доходов </w:t>
      </w:r>
      <w:r w:rsidR="008907B3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изменялись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Общая сумма исполнения </w:t>
      </w:r>
      <w:r w:rsidR="008907B3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налоговых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доходов от уточнённых бюджетных назначений </w:t>
      </w:r>
      <w:r w:rsidR="008907B3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составила в сумме 43 168,4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тыс. рублей</w:t>
      </w:r>
      <w:r w:rsidR="008907B3"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или 98,3%</w:t>
      </w:r>
      <w:r w:rsid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к исполнению за 2017 год на </w:t>
      </w:r>
      <w:r w:rsidR="008907B3" w:rsidRPr="008955E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142,3%</w:t>
      </w:r>
      <w:r w:rsidRPr="008955E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:rsidR="00627E13" w:rsidRPr="008955E7" w:rsidRDefault="007303B8" w:rsidP="007303B8">
      <w:pPr>
        <w:pStyle w:val="Default"/>
        <w:jc w:val="both"/>
        <w:rPr>
          <w:color w:val="auto"/>
        </w:rPr>
      </w:pPr>
      <w:r w:rsidRPr="008955E7">
        <w:tab/>
      </w:r>
      <w:r w:rsidR="00627E13" w:rsidRPr="008955E7">
        <w:rPr>
          <w:color w:val="auto"/>
          <w:u w:val="single"/>
        </w:rPr>
        <w:t>Н</w:t>
      </w:r>
      <w:r w:rsidRPr="008955E7">
        <w:rPr>
          <w:color w:val="auto"/>
          <w:u w:val="single"/>
        </w:rPr>
        <w:t>алогу на прибыль организаций</w:t>
      </w:r>
      <w:r w:rsidRPr="008955E7">
        <w:rPr>
          <w:color w:val="auto"/>
        </w:rPr>
        <w:t xml:space="preserve"> (</w:t>
      </w:r>
      <w:r w:rsidR="00627E13" w:rsidRPr="008955E7">
        <w:rPr>
          <w:color w:val="auto"/>
        </w:rPr>
        <w:t>0,6</w:t>
      </w:r>
      <w:r w:rsidRPr="008955E7">
        <w:rPr>
          <w:color w:val="auto"/>
        </w:rPr>
        <w:t xml:space="preserve">% в структуре </w:t>
      </w:r>
      <w:r w:rsidR="00627E13" w:rsidRPr="008955E7">
        <w:rPr>
          <w:color w:val="auto"/>
        </w:rPr>
        <w:t>налоговых доходов</w:t>
      </w:r>
      <w:r w:rsidRPr="008955E7">
        <w:rPr>
          <w:color w:val="auto"/>
        </w:rPr>
        <w:t xml:space="preserve">) </w:t>
      </w:r>
      <w:proofErr w:type="gramStart"/>
      <w:r w:rsidRPr="008955E7">
        <w:rPr>
          <w:color w:val="auto"/>
        </w:rPr>
        <w:t>исполнен</w:t>
      </w:r>
      <w:proofErr w:type="gramEnd"/>
      <w:r w:rsidRPr="008955E7">
        <w:rPr>
          <w:color w:val="auto"/>
        </w:rPr>
        <w:t xml:space="preserve"> в </w:t>
      </w:r>
      <w:r w:rsidR="00E524B7">
        <w:rPr>
          <w:color w:val="auto"/>
        </w:rPr>
        <w:t>сумме</w:t>
      </w:r>
      <w:r w:rsidRPr="008955E7">
        <w:rPr>
          <w:color w:val="auto"/>
        </w:rPr>
        <w:t xml:space="preserve"> </w:t>
      </w:r>
      <w:r w:rsidR="00627E13" w:rsidRPr="008955E7">
        <w:rPr>
          <w:color w:val="auto"/>
        </w:rPr>
        <w:t>269,9</w:t>
      </w:r>
      <w:r w:rsidRPr="008955E7">
        <w:rPr>
          <w:color w:val="auto"/>
        </w:rPr>
        <w:t xml:space="preserve"> тыс. рублей, что составляет </w:t>
      </w:r>
      <w:r w:rsidR="00627E13" w:rsidRPr="008955E7">
        <w:rPr>
          <w:color w:val="auto"/>
        </w:rPr>
        <w:t>59,0% к уточненному плану, к</w:t>
      </w:r>
      <w:r w:rsidRPr="008955E7">
        <w:rPr>
          <w:color w:val="auto"/>
        </w:rPr>
        <w:t xml:space="preserve"> исполнению за 201</w:t>
      </w:r>
      <w:r w:rsidR="00627E13" w:rsidRPr="008955E7">
        <w:rPr>
          <w:color w:val="auto"/>
        </w:rPr>
        <w:t>7</w:t>
      </w:r>
      <w:r w:rsidRPr="008955E7">
        <w:rPr>
          <w:color w:val="auto"/>
        </w:rPr>
        <w:t xml:space="preserve"> год </w:t>
      </w:r>
      <w:r w:rsidR="00627E13" w:rsidRPr="008955E7">
        <w:rPr>
          <w:color w:val="auto"/>
        </w:rPr>
        <w:t>на 67,8%.</w:t>
      </w:r>
    </w:p>
    <w:p w:rsidR="007303B8" w:rsidRDefault="007303B8" w:rsidP="007303B8">
      <w:pPr>
        <w:pStyle w:val="Default"/>
        <w:jc w:val="both"/>
        <w:rPr>
          <w:color w:val="auto"/>
        </w:rPr>
      </w:pPr>
      <w:r w:rsidRPr="008955E7">
        <w:rPr>
          <w:color w:val="auto"/>
        </w:rPr>
        <w:t>Снижение поступлений связано с тем, что у промышленного предприятия,  являющимся самым крупным налогоплательщиком</w:t>
      </w:r>
      <w:r w:rsidR="00E524B7">
        <w:rPr>
          <w:color w:val="auto"/>
        </w:rPr>
        <w:t xml:space="preserve"> (</w:t>
      </w:r>
      <w:r w:rsidRPr="008955E7">
        <w:rPr>
          <w:color w:val="auto"/>
        </w:rPr>
        <w:t>Каратузское ДРСУ</w:t>
      </w:r>
      <w:r w:rsidR="00E524B7">
        <w:rPr>
          <w:color w:val="auto"/>
        </w:rPr>
        <w:t>)</w:t>
      </w:r>
      <w:r w:rsidRPr="008955E7">
        <w:rPr>
          <w:color w:val="auto"/>
        </w:rPr>
        <w:t>,</w:t>
      </w:r>
      <w:r w:rsidR="008955E7">
        <w:rPr>
          <w:color w:val="auto"/>
        </w:rPr>
        <w:t xml:space="preserve"> как и за прошлый отчетный период</w:t>
      </w:r>
      <w:r w:rsidRPr="008955E7">
        <w:rPr>
          <w:color w:val="auto"/>
        </w:rPr>
        <w:t xml:space="preserve"> увеличились расходы, связанные с производством и реализацией продукции.</w:t>
      </w:r>
    </w:p>
    <w:p w:rsidR="008955E7" w:rsidRPr="008955E7" w:rsidRDefault="008955E7" w:rsidP="008955E7">
      <w:pPr>
        <w:pStyle w:val="Default"/>
        <w:ind w:firstLine="708"/>
        <w:jc w:val="both"/>
        <w:rPr>
          <w:color w:val="auto"/>
        </w:rPr>
      </w:pPr>
      <w:r w:rsidRPr="008955E7">
        <w:rPr>
          <w:color w:val="auto"/>
          <w:u w:val="single"/>
        </w:rPr>
        <w:t>Налог на доходы физических лиц</w:t>
      </w:r>
      <w:r w:rsidRPr="008955E7">
        <w:rPr>
          <w:color w:val="auto"/>
        </w:rPr>
        <w:t xml:space="preserve"> (83,4% в структуре налоговых доходов) исполнен в </w:t>
      </w:r>
      <w:r w:rsidR="00E524B7">
        <w:rPr>
          <w:color w:val="auto"/>
        </w:rPr>
        <w:t>сумме</w:t>
      </w:r>
      <w:r w:rsidRPr="008955E7">
        <w:rPr>
          <w:color w:val="auto"/>
        </w:rPr>
        <w:t xml:space="preserve"> 36 012,9 тыс. рублей, что составляет 99,4% к уточненному плану, к исполнению за 2017 год на 159,0%.</w:t>
      </w:r>
    </w:p>
    <w:p w:rsidR="00E524B7" w:rsidRPr="0080193D" w:rsidRDefault="00E524B7" w:rsidP="007303B8">
      <w:pPr>
        <w:pStyle w:val="Default"/>
        <w:ind w:firstLine="708"/>
        <w:jc w:val="both"/>
        <w:rPr>
          <w:color w:val="auto"/>
        </w:rPr>
      </w:pPr>
      <w:proofErr w:type="gramStart"/>
      <w:r w:rsidRPr="00E524B7">
        <w:rPr>
          <w:color w:val="auto"/>
        </w:rPr>
        <w:t>Основной рост поступления налога на доходы физических лиц произошел за счет повышения размера оплаты труда на 4 % всем работникам бюджетной сферы, а также с передачей дополнительного норматива отчислений  по налогу в</w:t>
      </w:r>
      <w:r>
        <w:rPr>
          <w:color w:val="auto"/>
        </w:rPr>
        <w:t xml:space="preserve"> районный бюджет (с 20 до 28%), а также, </w:t>
      </w:r>
      <w:r w:rsidRPr="00E524B7">
        <w:rPr>
          <w:color w:val="auto"/>
        </w:rPr>
        <w:t xml:space="preserve">повышение минимального размера оплаты труда  и урегулирования норм трудового </w:t>
      </w:r>
      <w:r w:rsidRPr="0080193D">
        <w:rPr>
          <w:color w:val="auto"/>
        </w:rPr>
        <w:t>законодательства в отношении территорий с особыми климатическими условиями в связи с принятием</w:t>
      </w:r>
      <w:proofErr w:type="gramEnd"/>
      <w:r w:rsidRPr="0080193D">
        <w:rPr>
          <w:color w:val="auto"/>
        </w:rPr>
        <w:t xml:space="preserve"> постановления Конституционного суда Российской Федерации № 38-П от 07.12.2017.</w:t>
      </w:r>
    </w:p>
    <w:p w:rsidR="007303B8" w:rsidRPr="0080193D" w:rsidRDefault="00E524B7" w:rsidP="007303B8">
      <w:pPr>
        <w:pStyle w:val="Default"/>
        <w:ind w:firstLine="708"/>
        <w:jc w:val="both"/>
        <w:rPr>
          <w:color w:val="auto"/>
        </w:rPr>
      </w:pPr>
      <w:r w:rsidRPr="0080193D">
        <w:rPr>
          <w:color w:val="auto"/>
          <w:u w:val="single"/>
        </w:rPr>
        <w:t>Акцизы</w:t>
      </w:r>
      <w:r w:rsidR="007303B8" w:rsidRPr="0080193D">
        <w:rPr>
          <w:color w:val="auto"/>
        </w:rPr>
        <w:t xml:space="preserve"> (0,4% в структуре </w:t>
      </w:r>
      <w:r w:rsidRPr="0080193D">
        <w:rPr>
          <w:color w:val="auto"/>
        </w:rPr>
        <w:t>налоговых доходов) исполнены в сумме</w:t>
      </w:r>
      <w:r w:rsidR="007303B8" w:rsidRPr="0080193D">
        <w:rPr>
          <w:color w:val="auto"/>
        </w:rPr>
        <w:t xml:space="preserve"> </w:t>
      </w:r>
      <w:r w:rsidRPr="0080193D">
        <w:rPr>
          <w:color w:val="auto"/>
        </w:rPr>
        <w:t>181,3</w:t>
      </w:r>
      <w:r w:rsidR="007303B8" w:rsidRPr="0080193D">
        <w:rPr>
          <w:color w:val="auto"/>
        </w:rPr>
        <w:t xml:space="preserve"> тыс. рублей, что составляет </w:t>
      </w:r>
      <w:r w:rsidRPr="0080193D">
        <w:rPr>
          <w:color w:val="auto"/>
        </w:rPr>
        <w:t>108,1</w:t>
      </w:r>
      <w:r w:rsidR="009871A5" w:rsidRPr="0080193D">
        <w:rPr>
          <w:color w:val="auto"/>
        </w:rPr>
        <w:t>% к уточненному плану, к</w:t>
      </w:r>
      <w:r w:rsidR="007303B8" w:rsidRPr="0080193D">
        <w:rPr>
          <w:color w:val="auto"/>
        </w:rPr>
        <w:t xml:space="preserve"> исполнению за 201</w:t>
      </w:r>
      <w:r w:rsidRPr="0080193D">
        <w:rPr>
          <w:color w:val="auto"/>
        </w:rPr>
        <w:t>7</w:t>
      </w:r>
      <w:r w:rsidR="007303B8" w:rsidRPr="0080193D">
        <w:rPr>
          <w:color w:val="auto"/>
        </w:rPr>
        <w:t xml:space="preserve"> год </w:t>
      </w:r>
      <w:r w:rsidR="009871A5" w:rsidRPr="0080193D">
        <w:rPr>
          <w:color w:val="auto"/>
        </w:rPr>
        <w:t>108,2</w:t>
      </w:r>
      <w:r w:rsidR="007303B8" w:rsidRPr="0080193D">
        <w:rPr>
          <w:color w:val="auto"/>
        </w:rPr>
        <w:t>%.</w:t>
      </w:r>
      <w:r w:rsidR="007303B8" w:rsidRPr="0080193D">
        <w:t xml:space="preserve"> </w:t>
      </w:r>
      <w:r w:rsidR="009871A5" w:rsidRPr="0080193D">
        <w:rPr>
          <w:color w:val="auto"/>
        </w:rPr>
        <w:t>Рост поступлений в 2018 году обусловлен увеличением ставок акцизов на нефтепродукты в течение года.</w:t>
      </w:r>
    </w:p>
    <w:p w:rsidR="007303B8" w:rsidRPr="0080193D" w:rsidRDefault="007303B8" w:rsidP="007303B8">
      <w:pPr>
        <w:pStyle w:val="Default"/>
        <w:jc w:val="both"/>
      </w:pPr>
      <w:r w:rsidRPr="0080193D">
        <w:tab/>
      </w:r>
      <w:r w:rsidR="00D836FF" w:rsidRPr="0080193D">
        <w:rPr>
          <w:u w:val="single"/>
        </w:rPr>
        <w:t>Н</w:t>
      </w:r>
      <w:r w:rsidRPr="0080193D">
        <w:rPr>
          <w:bCs/>
          <w:u w:val="single"/>
        </w:rPr>
        <w:t>алог на совокупный доход</w:t>
      </w:r>
      <w:r w:rsidRPr="0080193D">
        <w:rPr>
          <w:bCs/>
        </w:rPr>
        <w:t xml:space="preserve"> (</w:t>
      </w:r>
      <w:r w:rsidR="00D836FF" w:rsidRPr="0080193D">
        <w:rPr>
          <w:bCs/>
        </w:rPr>
        <w:t>10,9</w:t>
      </w:r>
      <w:r w:rsidRPr="0080193D">
        <w:rPr>
          <w:bCs/>
        </w:rPr>
        <w:t xml:space="preserve">% </w:t>
      </w:r>
      <w:r w:rsidRPr="0080193D">
        <w:rPr>
          <w:bCs/>
          <w:color w:val="auto"/>
        </w:rPr>
        <w:t xml:space="preserve">в структуре </w:t>
      </w:r>
      <w:r w:rsidR="00D836FF" w:rsidRPr="0080193D">
        <w:rPr>
          <w:bCs/>
          <w:color w:val="auto"/>
        </w:rPr>
        <w:t>налоговых</w:t>
      </w:r>
      <w:r w:rsidRPr="0080193D">
        <w:rPr>
          <w:bCs/>
          <w:color w:val="auto"/>
        </w:rPr>
        <w:t xml:space="preserve"> доходов) </w:t>
      </w:r>
      <w:r w:rsidRPr="0080193D">
        <w:t xml:space="preserve">исполнен в </w:t>
      </w:r>
      <w:r w:rsidR="00D836FF" w:rsidRPr="0080193D">
        <w:t>сумме 4 706,3</w:t>
      </w:r>
      <w:r w:rsidRPr="0080193D">
        <w:t xml:space="preserve"> тыс. рублей  или </w:t>
      </w:r>
      <w:r w:rsidR="00D836FF" w:rsidRPr="0080193D">
        <w:t>88,0</w:t>
      </w:r>
      <w:r w:rsidRPr="0080193D">
        <w:t>% к уточненному плану, и со снижением к исполнению за 201</w:t>
      </w:r>
      <w:r w:rsidR="00D836FF" w:rsidRPr="0080193D">
        <w:t>7</w:t>
      </w:r>
      <w:r w:rsidRPr="0080193D">
        <w:t xml:space="preserve"> год на  </w:t>
      </w:r>
      <w:r w:rsidR="00D836FF" w:rsidRPr="0080193D">
        <w:t>17,9</w:t>
      </w:r>
      <w:r w:rsidRPr="0080193D">
        <w:t>%</w:t>
      </w:r>
      <w:r w:rsidRPr="0080193D">
        <w:rPr>
          <w:color w:val="auto"/>
        </w:rPr>
        <w:t>.</w:t>
      </w:r>
    </w:p>
    <w:p w:rsidR="00D836FF" w:rsidRDefault="00E407F3" w:rsidP="00D836FF">
      <w:pPr>
        <w:pStyle w:val="Default"/>
        <w:ind w:firstLine="708"/>
        <w:jc w:val="both"/>
      </w:pPr>
      <w:r>
        <w:t>У</w:t>
      </w:r>
      <w:r w:rsidR="00D836FF" w:rsidRPr="0080193D">
        <w:t>меньшение произошло по единому налогу на вмененный доход в связи сокращением количества налогоплательщиков, применяющих данный налоговый режим</w:t>
      </w:r>
      <w:r w:rsidR="00D836FF">
        <w:t xml:space="preserve">. В течение 2018 года прекратили свою деятельность </w:t>
      </w:r>
      <w:r w:rsidR="004D1E0B">
        <w:t>14</w:t>
      </w:r>
      <w:r w:rsidR="00D836FF">
        <w:t xml:space="preserve"> индивидуальных предпринимателей.</w:t>
      </w:r>
    </w:p>
    <w:p w:rsidR="007303B8" w:rsidRDefault="00E407F3" w:rsidP="00D836FF">
      <w:pPr>
        <w:pStyle w:val="Default"/>
        <w:ind w:firstLine="708"/>
        <w:jc w:val="both"/>
      </w:pPr>
      <w:r w:rsidRPr="00E407F3">
        <w:rPr>
          <w:u w:val="single"/>
        </w:rPr>
        <w:t>Г</w:t>
      </w:r>
      <w:r w:rsidR="007303B8" w:rsidRPr="00E407F3">
        <w:rPr>
          <w:u w:val="single"/>
        </w:rPr>
        <w:t>осударственн</w:t>
      </w:r>
      <w:r w:rsidRPr="00E407F3">
        <w:rPr>
          <w:u w:val="single"/>
        </w:rPr>
        <w:t>ая</w:t>
      </w:r>
      <w:r w:rsidR="007303B8" w:rsidRPr="00E407F3">
        <w:rPr>
          <w:u w:val="single"/>
        </w:rPr>
        <w:t xml:space="preserve"> пошлин</w:t>
      </w:r>
      <w:r w:rsidRPr="00E407F3">
        <w:rPr>
          <w:u w:val="single"/>
        </w:rPr>
        <w:t>а</w:t>
      </w:r>
      <w:r w:rsidR="007303B8" w:rsidRPr="00E407F3">
        <w:t xml:space="preserve"> </w:t>
      </w:r>
      <w:r w:rsidRPr="00E407F3">
        <w:rPr>
          <w:bCs/>
        </w:rPr>
        <w:t xml:space="preserve">(4,6% </w:t>
      </w:r>
      <w:r w:rsidRPr="00E407F3">
        <w:rPr>
          <w:bCs/>
          <w:color w:val="auto"/>
        </w:rPr>
        <w:t xml:space="preserve">в структуре налоговых доходов) </w:t>
      </w:r>
      <w:r w:rsidR="007303B8" w:rsidRPr="00E407F3">
        <w:t>составил</w:t>
      </w:r>
      <w:r w:rsidRPr="00E407F3">
        <w:t xml:space="preserve">а </w:t>
      </w:r>
      <w:r w:rsidR="007303B8" w:rsidRPr="00E407F3">
        <w:t xml:space="preserve">в сумме </w:t>
      </w:r>
      <w:r w:rsidRPr="00E407F3">
        <w:t>1 997,9</w:t>
      </w:r>
      <w:r w:rsidR="007303B8" w:rsidRPr="00E407F3">
        <w:t xml:space="preserve"> тыс. рублей или </w:t>
      </w:r>
      <w:r w:rsidRPr="00E407F3">
        <w:t>116,6</w:t>
      </w:r>
      <w:r w:rsidR="007303B8" w:rsidRPr="00E407F3">
        <w:t>%, с увеличением  к исполнению 201</w:t>
      </w:r>
      <w:r w:rsidRPr="00E407F3">
        <w:t>7</w:t>
      </w:r>
      <w:r w:rsidR="007303B8" w:rsidRPr="00E407F3">
        <w:t xml:space="preserve"> года на </w:t>
      </w:r>
      <w:r w:rsidRPr="00E407F3">
        <w:t>143,5</w:t>
      </w:r>
      <w:r w:rsidR="007303B8" w:rsidRPr="00E407F3">
        <w:t>%.</w:t>
      </w:r>
    </w:p>
    <w:p w:rsidR="00E407F3" w:rsidRDefault="00E407F3" w:rsidP="00D836FF">
      <w:pPr>
        <w:pStyle w:val="Default"/>
        <w:ind w:firstLine="708"/>
        <w:jc w:val="both"/>
      </w:pPr>
      <w:r w:rsidRPr="00E407F3">
        <w:t xml:space="preserve">Рост поступлений связан с увеличением количества обращений граждан в мировые суды, по вопросу повышением минимального </w:t>
      </w:r>
      <w:proofErr w:type="gramStart"/>
      <w:r w:rsidRPr="00E407F3">
        <w:t>размера оплаты труда</w:t>
      </w:r>
      <w:proofErr w:type="gramEnd"/>
      <w:r w:rsidRPr="00E407F3">
        <w:t xml:space="preserve">  и урегулирования норм трудового законодательства в отношении территорий с особыми климатическими условиями в связи с принятием постановления Конституционного суда Российской Федерации № 38-П от 07.12.2017.</w:t>
      </w:r>
    </w:p>
    <w:p w:rsidR="00E407F3" w:rsidRPr="00E407F3" w:rsidRDefault="00E407F3" w:rsidP="00E407F3">
      <w:pPr>
        <w:pStyle w:val="Default"/>
        <w:ind w:firstLine="708"/>
        <w:jc w:val="both"/>
        <w:rPr>
          <w:i/>
        </w:rPr>
      </w:pPr>
      <w:r w:rsidRPr="00E407F3">
        <w:rPr>
          <w:i/>
        </w:rPr>
        <w:t>Анализ неналоговых доходов районного бюджета представлен в таблице № 4.</w:t>
      </w:r>
    </w:p>
    <w:p w:rsidR="00E407F3" w:rsidRDefault="00E407F3" w:rsidP="00E407F3">
      <w:pPr>
        <w:pStyle w:val="Default"/>
        <w:ind w:firstLine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7"/>
        <w:gridCol w:w="1030"/>
        <w:gridCol w:w="993"/>
        <w:gridCol w:w="935"/>
        <w:gridCol w:w="1030"/>
        <w:gridCol w:w="700"/>
        <w:gridCol w:w="911"/>
        <w:gridCol w:w="708"/>
        <w:gridCol w:w="935"/>
      </w:tblGrid>
      <w:tr w:rsidR="00E407F3" w:rsidRPr="00E407F3" w:rsidTr="00E407F3">
        <w:trPr>
          <w:trHeight w:val="645"/>
        </w:trPr>
        <w:tc>
          <w:tcPr>
            <w:tcW w:w="3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2017 (0503317)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Утверждены бюджетные назначения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2018 (0503317)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</w:t>
            </w:r>
            <w:proofErr w:type="gramStart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ес, %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 исполнения от уточненного плана</w:t>
            </w:r>
            <w:proofErr w:type="gramStart"/>
            <w:r w:rsidRPr="00E407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(+,-)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Исполнение к 2017 %</w:t>
            </w:r>
          </w:p>
        </w:tc>
      </w:tr>
      <w:tr w:rsidR="00E407F3" w:rsidRPr="00E407F3" w:rsidTr="00E407F3">
        <w:trPr>
          <w:trHeight w:val="960"/>
        </w:trPr>
        <w:tc>
          <w:tcPr>
            <w:tcW w:w="33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21.12.2017 № 18-143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отчётных данных (0503317)</w:t>
            </w: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sz w:val="18"/>
                <w:szCs w:val="18"/>
              </w:rPr>
              <w:t>сума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</w:tr>
      <w:tr w:rsidR="00E407F3" w:rsidRPr="00E407F3" w:rsidTr="00E407F3">
        <w:trPr>
          <w:trHeight w:val="49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7610,61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6414,00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6432,56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6497,60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85,4</w:t>
            </w:r>
          </w:p>
        </w:tc>
      </w:tr>
      <w:tr w:rsidR="00E407F3" w:rsidRPr="00E407F3" w:rsidTr="00E407F3">
        <w:trPr>
          <w:trHeight w:val="76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4040,90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4600,00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4600,00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3800,89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58,5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-799,11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82,6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i/>
                <w:iCs/>
                <w:color w:val="538DD5"/>
                <w:sz w:val="18"/>
                <w:szCs w:val="18"/>
              </w:rPr>
              <w:t>94,1</w:t>
            </w:r>
          </w:p>
        </w:tc>
      </w:tr>
      <w:tr w:rsidR="00E407F3" w:rsidRPr="00E407F3" w:rsidTr="00E407F3">
        <w:trPr>
          <w:trHeight w:val="123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2725,12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3400,00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3400,00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2727,19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-672,81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100,1</w:t>
            </w:r>
          </w:p>
        </w:tc>
      </w:tr>
      <w:tr w:rsidR="00E407F3" w:rsidRPr="00E407F3" w:rsidTr="00E407F3">
        <w:trPr>
          <w:trHeight w:val="145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1315,78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1073,70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-126,30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81,6</w:t>
            </w:r>
          </w:p>
        </w:tc>
      </w:tr>
      <w:tr w:rsidR="00E407F3" w:rsidRPr="00E407F3" w:rsidTr="00E407F3">
        <w:trPr>
          <w:trHeight w:val="27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124,97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102,4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99,6</w:t>
            </w:r>
          </w:p>
        </w:tc>
      </w:tr>
      <w:tr w:rsidR="00E407F3" w:rsidRPr="00E407F3" w:rsidTr="00E407F3">
        <w:trPr>
          <w:trHeight w:val="52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172,36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178,56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182,09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105,6</w:t>
            </w:r>
          </w:p>
        </w:tc>
      </w:tr>
      <w:tr w:rsidR="00E407F3" w:rsidRPr="00E407F3" w:rsidTr="00E407F3">
        <w:trPr>
          <w:trHeight w:val="97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2146,76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1112,54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612,54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222,5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51,8</w:t>
            </w:r>
          </w:p>
        </w:tc>
      </w:tr>
      <w:tr w:rsidR="00E407F3" w:rsidRPr="00E407F3" w:rsidTr="00E407F3">
        <w:trPr>
          <w:trHeight w:val="270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1071,86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1032,00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1032,00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1256,28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224,28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121,7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117,2</w:t>
            </w:r>
          </w:p>
        </w:tc>
      </w:tr>
      <w:tr w:rsidR="00E407F3" w:rsidRPr="00E407F3" w:rsidTr="00E407F3">
        <w:trPr>
          <w:trHeight w:val="315"/>
        </w:trPr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Св100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E407F3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267,4</w:t>
            </w:r>
          </w:p>
        </w:tc>
      </w:tr>
    </w:tbl>
    <w:p w:rsidR="006250C0" w:rsidRPr="006250C0" w:rsidRDefault="006250C0" w:rsidP="006250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течение года плановые назначения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налоговых доходов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увеличились  на 100,3% или 18,6 тыс. рублей.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Общая сумма исполнения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</w:t>
      </w:r>
      <w:r w:rsidRPr="008907B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налоговых доходов от уточнённых бюджетных назначений </w:t>
      </w:r>
      <w:r w:rsidRPr="006250C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составила в сумме 6 497,6 тыс. рублей или 101,0%, к исполнению за 2017 год на 85,4%.</w:t>
      </w:r>
    </w:p>
    <w:p w:rsidR="007303B8" w:rsidRPr="00330BBD" w:rsidRDefault="007303B8" w:rsidP="007303B8">
      <w:pPr>
        <w:pStyle w:val="Default"/>
        <w:jc w:val="both"/>
      </w:pPr>
      <w:r w:rsidRPr="006250C0">
        <w:rPr>
          <w:color w:val="auto"/>
        </w:rPr>
        <w:tab/>
      </w:r>
      <w:r w:rsidRPr="006250C0">
        <w:rPr>
          <w:bCs/>
          <w:u w:val="single"/>
        </w:rPr>
        <w:t>Доходы от использования имущества, находящегося в муниципальной собственности</w:t>
      </w:r>
      <w:r w:rsidRPr="006250C0">
        <w:rPr>
          <w:bCs/>
        </w:rPr>
        <w:t xml:space="preserve"> </w:t>
      </w:r>
      <w:r w:rsidRPr="006250C0">
        <w:t xml:space="preserve"> (</w:t>
      </w:r>
      <w:r w:rsidR="006250C0" w:rsidRPr="006250C0">
        <w:t>58,5</w:t>
      </w:r>
      <w:r w:rsidRPr="006250C0">
        <w:t xml:space="preserve">% в структуре </w:t>
      </w:r>
      <w:r w:rsidR="006250C0" w:rsidRPr="006250C0">
        <w:t>неналоговых</w:t>
      </w:r>
      <w:r w:rsidRPr="006250C0">
        <w:t xml:space="preserve"> доходов) исполнены в сумме </w:t>
      </w:r>
      <w:r w:rsidR="006250C0" w:rsidRPr="006250C0">
        <w:t>3 800,9</w:t>
      </w:r>
      <w:r w:rsidRPr="006250C0">
        <w:t xml:space="preserve"> тыс. рублей, что составляет </w:t>
      </w:r>
      <w:r w:rsidR="006250C0" w:rsidRPr="006250C0">
        <w:t>82,6</w:t>
      </w:r>
      <w:r w:rsidRPr="006250C0">
        <w:t xml:space="preserve">% от </w:t>
      </w:r>
      <w:r w:rsidRPr="00330BBD">
        <w:t>уточненного плана на 201</w:t>
      </w:r>
      <w:r w:rsidR="006250C0" w:rsidRPr="00330BBD">
        <w:t>8</w:t>
      </w:r>
      <w:r w:rsidR="00354734">
        <w:t xml:space="preserve"> год,</w:t>
      </w:r>
      <w:r w:rsidR="008F67E3">
        <w:t xml:space="preserve"> к исполнению за 2017 год -94,1%,</w:t>
      </w:r>
      <w:r w:rsidR="00354734">
        <w:t xml:space="preserve"> в том числе:</w:t>
      </w:r>
    </w:p>
    <w:p w:rsidR="005F4CD8" w:rsidRDefault="007303B8" w:rsidP="00354734">
      <w:pPr>
        <w:pStyle w:val="Default"/>
        <w:jc w:val="both"/>
      </w:pPr>
      <w:r w:rsidRPr="00330BBD">
        <w:tab/>
      </w:r>
      <w:r w:rsidR="005F4CD8">
        <w:t>-</w:t>
      </w:r>
      <w:r w:rsidR="007B18B7">
        <w:t>Д</w:t>
      </w:r>
      <w:r w:rsidR="00354734" w:rsidRPr="00354734"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354734">
        <w:t xml:space="preserve"> поступили в сумме 2 727,2 тыс. рублей или 80,2% к уточненному плану на 2018 год</w:t>
      </w:r>
      <w:r w:rsidR="007B18B7">
        <w:t>.</w:t>
      </w:r>
    </w:p>
    <w:p w:rsidR="00354734" w:rsidRDefault="00354734" w:rsidP="005F4CD8">
      <w:pPr>
        <w:pStyle w:val="Default"/>
        <w:ind w:firstLine="708"/>
        <w:jc w:val="both"/>
      </w:pPr>
      <w:proofErr w:type="gramStart"/>
      <w:r>
        <w:t>Снижение</w:t>
      </w:r>
      <w:r w:rsidR="005F4CD8">
        <w:t xml:space="preserve"> исполнения в 2018 году</w:t>
      </w:r>
      <w:r>
        <w:t xml:space="preserve"> обусловлено сокращением обращением граждан за получением  муниципальной услуги по предоставлению в аренду  земельных участков</w:t>
      </w:r>
      <w:r w:rsidR="005F4CD8">
        <w:t xml:space="preserve"> в сравнении с 2017 годом в 2 раза, наличие задолженности по арендной плате за земельные участки</w:t>
      </w:r>
      <w:r w:rsidR="00441182">
        <w:t>,</w:t>
      </w:r>
      <w:r w:rsidR="005F4CD8">
        <w:t xml:space="preserve"> </w:t>
      </w:r>
      <w:r w:rsidR="00441182" w:rsidRPr="00441182">
        <w:t>находящиеся в аренде землепользователей  на территории Каратузского района</w:t>
      </w:r>
      <w:r w:rsidR="00441182">
        <w:t>,</w:t>
      </w:r>
      <w:r w:rsidR="00441182" w:rsidRPr="00441182">
        <w:t xml:space="preserve"> </w:t>
      </w:r>
      <w:r w:rsidR="005F4CD8">
        <w:t xml:space="preserve">в сумме 405,0 тыс. рублей, в том числе </w:t>
      </w:r>
      <w:r w:rsidR="005F4CD8" w:rsidRPr="005F4CD8">
        <w:t xml:space="preserve">арендная плата </w:t>
      </w:r>
      <w:r w:rsidR="005F4CD8">
        <w:t>в сумме 324,0 тыс. рублей и пени</w:t>
      </w:r>
      <w:proofErr w:type="gramEnd"/>
      <w:r w:rsidR="005F4CD8">
        <w:t xml:space="preserve"> в сумме 81,0 тыс. рублей. </w:t>
      </w:r>
    </w:p>
    <w:p w:rsidR="007B18B7" w:rsidRPr="007B18B7" w:rsidRDefault="007B18B7" w:rsidP="007B18B7">
      <w:pPr>
        <w:pStyle w:val="Default"/>
        <w:ind w:firstLine="708"/>
        <w:jc w:val="both"/>
        <w:rPr>
          <w:rFonts w:eastAsia="Calibri"/>
          <w:i/>
          <w:kern w:val="1"/>
          <w:lang w:eastAsia="ar-SA"/>
        </w:rPr>
      </w:pPr>
      <w:r w:rsidRPr="007B18B7">
        <w:rPr>
          <w:rFonts w:eastAsia="Calibri"/>
          <w:i/>
          <w:kern w:val="1"/>
          <w:lang w:eastAsia="ar-SA"/>
        </w:rPr>
        <w:t xml:space="preserve">Не поступившие  средства по </w:t>
      </w:r>
      <w:r w:rsidRPr="007B18B7">
        <w:rPr>
          <w:i/>
        </w:rPr>
        <w:t>задолженности по арендной плате за земельные участки</w:t>
      </w:r>
      <w:r w:rsidRPr="007B18B7">
        <w:rPr>
          <w:rFonts w:eastAsia="Calibri"/>
          <w:i/>
          <w:kern w:val="1"/>
          <w:lang w:eastAsia="ar-SA"/>
        </w:rPr>
        <w:t xml:space="preserve"> в сумме 405,0 тыс. рублей являются потерями районного бюджета.</w:t>
      </w:r>
    </w:p>
    <w:p w:rsidR="00354734" w:rsidRDefault="007B18B7" w:rsidP="007B18B7">
      <w:pPr>
        <w:pStyle w:val="Default"/>
        <w:ind w:firstLine="708"/>
        <w:jc w:val="both"/>
        <w:rPr>
          <w:rFonts w:eastAsia="Times New Roman"/>
        </w:rPr>
      </w:pPr>
      <w:r>
        <w:lastRenderedPageBreak/>
        <w:t>П</w:t>
      </w:r>
      <w:r w:rsidR="00354734" w:rsidRPr="00354734">
        <w:rPr>
          <w:rFonts w:eastAsia="Times New Roman"/>
        </w:rPr>
        <w:t>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354734">
        <w:rPr>
          <w:rFonts w:eastAsia="Times New Roman"/>
        </w:rPr>
        <w:t xml:space="preserve"> поступили в сумме 1 073,7 тыс. рублей или 89,5</w:t>
      </w:r>
      <w:r w:rsidR="00F642D9">
        <w:rPr>
          <w:rFonts w:eastAsia="Times New Roman"/>
        </w:rPr>
        <w:t>%</w:t>
      </w:r>
      <w:r w:rsidR="00354734">
        <w:rPr>
          <w:rFonts w:eastAsia="Times New Roman"/>
        </w:rPr>
        <w:t xml:space="preserve"> к уточненному плану</w:t>
      </w:r>
      <w:r w:rsidR="008F67E3">
        <w:rPr>
          <w:rFonts w:eastAsia="Times New Roman"/>
        </w:rPr>
        <w:t xml:space="preserve"> на</w:t>
      </w:r>
      <w:r w:rsidR="005F4CD8">
        <w:rPr>
          <w:rFonts w:eastAsia="Times New Roman"/>
        </w:rPr>
        <w:t xml:space="preserve"> 201</w:t>
      </w:r>
      <w:r w:rsidR="008F67E3">
        <w:rPr>
          <w:rFonts w:eastAsia="Times New Roman"/>
        </w:rPr>
        <w:t>8</w:t>
      </w:r>
      <w:r w:rsidR="005F4CD8">
        <w:rPr>
          <w:rFonts w:eastAsia="Times New Roman"/>
        </w:rPr>
        <w:t xml:space="preserve"> год</w:t>
      </w:r>
      <w:r w:rsidR="00354734">
        <w:rPr>
          <w:rFonts w:eastAsia="Times New Roman"/>
        </w:rPr>
        <w:t>.</w:t>
      </w:r>
    </w:p>
    <w:p w:rsidR="00441182" w:rsidRPr="00F642D9" w:rsidRDefault="00441182" w:rsidP="00441182">
      <w:pPr>
        <w:pStyle w:val="Default"/>
        <w:tabs>
          <w:tab w:val="left" w:pos="993"/>
        </w:tabs>
        <w:ind w:firstLine="708"/>
        <w:jc w:val="both"/>
        <w:rPr>
          <w:rFonts w:eastAsia="Times New Roman"/>
        </w:rPr>
      </w:pPr>
      <w:r w:rsidRPr="00441182">
        <w:rPr>
          <w:rFonts w:eastAsia="Times New Roman"/>
        </w:rPr>
        <w:t xml:space="preserve">Снижение поступлений обусловлено тем, что c </w:t>
      </w:r>
      <w:r>
        <w:rPr>
          <w:rFonts w:eastAsia="Times New Roman"/>
        </w:rPr>
        <w:t xml:space="preserve">июля </w:t>
      </w:r>
      <w:r w:rsidR="00F642D9">
        <w:rPr>
          <w:rFonts w:eastAsia="Times New Roman"/>
        </w:rPr>
        <w:t xml:space="preserve">2018 </w:t>
      </w:r>
      <w:r w:rsidRPr="00441182">
        <w:rPr>
          <w:rFonts w:eastAsia="Times New Roman"/>
        </w:rPr>
        <w:t xml:space="preserve"> прекращены дог</w:t>
      </w:r>
      <w:r>
        <w:rPr>
          <w:rFonts w:eastAsia="Times New Roman"/>
        </w:rPr>
        <w:t xml:space="preserve">оворные отношения с арендатором </w:t>
      </w:r>
      <w:r w:rsidRPr="00441182">
        <w:rPr>
          <w:rFonts w:eastAsia="Times New Roman"/>
        </w:rPr>
        <w:t>ООО «Каратузский ТВК»</w:t>
      </w:r>
      <w:r w:rsidR="000E32D3">
        <w:rPr>
          <w:rFonts w:eastAsia="Times New Roman"/>
        </w:rPr>
        <w:t>. С</w:t>
      </w:r>
      <w:r w:rsidRPr="00441182">
        <w:rPr>
          <w:rFonts w:eastAsia="Times New Roman"/>
        </w:rPr>
        <w:t>огласно  распоряжению администрации Каратузского района от 20.02.2018 № 55-р  «О заключении концессионного соглашения с ООО «Каратузский ТВК», объекты коммунальной инфраструктуры муниципального образования «</w:t>
      </w:r>
      <w:r w:rsidRPr="00F642D9">
        <w:rPr>
          <w:rFonts w:eastAsia="Times New Roman"/>
        </w:rPr>
        <w:t>Каратузский район» включены в концессию, котор</w:t>
      </w:r>
      <w:r w:rsidR="00E31310">
        <w:rPr>
          <w:rFonts w:eastAsia="Times New Roman"/>
        </w:rPr>
        <w:t>ая</w:t>
      </w:r>
      <w:r w:rsidRPr="00F642D9">
        <w:rPr>
          <w:rFonts w:eastAsia="Times New Roman"/>
        </w:rPr>
        <w:t xml:space="preserve"> не предусматривает взимания арендной платы  за использование данных объектов.</w:t>
      </w:r>
    </w:p>
    <w:p w:rsidR="00F642D9" w:rsidRPr="00F642D9" w:rsidRDefault="007303B8" w:rsidP="007303B8">
      <w:pPr>
        <w:pStyle w:val="Default"/>
        <w:jc w:val="both"/>
        <w:rPr>
          <w:rFonts w:eastAsia="Times New Roman"/>
        </w:rPr>
      </w:pPr>
      <w:r w:rsidRPr="00F642D9">
        <w:rPr>
          <w:rFonts w:eastAsia="Times New Roman"/>
        </w:rPr>
        <w:tab/>
      </w:r>
      <w:r w:rsidR="00441182" w:rsidRPr="00F642D9">
        <w:rPr>
          <w:rFonts w:eastAsia="Times New Roman"/>
          <w:u w:val="single"/>
        </w:rPr>
        <w:t>П</w:t>
      </w:r>
      <w:r w:rsidRPr="00F642D9">
        <w:rPr>
          <w:rFonts w:eastAsia="Times New Roman"/>
          <w:u w:val="single"/>
        </w:rPr>
        <w:t>латеж</w:t>
      </w:r>
      <w:r w:rsidR="00441182" w:rsidRPr="00F642D9">
        <w:rPr>
          <w:rFonts w:eastAsia="Times New Roman"/>
          <w:u w:val="single"/>
        </w:rPr>
        <w:t>и</w:t>
      </w:r>
      <w:r w:rsidRPr="00F642D9">
        <w:rPr>
          <w:rFonts w:eastAsia="Times New Roman"/>
          <w:u w:val="single"/>
        </w:rPr>
        <w:t xml:space="preserve"> за использование природными ресурсами</w:t>
      </w:r>
      <w:r w:rsidRPr="00F642D9">
        <w:rPr>
          <w:rFonts w:eastAsia="Times New Roman"/>
        </w:rPr>
        <w:t xml:space="preserve"> (</w:t>
      </w:r>
      <w:r w:rsidR="00441182" w:rsidRPr="00F642D9">
        <w:rPr>
          <w:rFonts w:eastAsia="Times New Roman"/>
        </w:rPr>
        <w:t>1,9</w:t>
      </w:r>
      <w:r w:rsidRPr="00F642D9">
        <w:rPr>
          <w:rFonts w:eastAsia="Times New Roman"/>
        </w:rPr>
        <w:t xml:space="preserve">% в структуре </w:t>
      </w:r>
      <w:r w:rsidR="00441182" w:rsidRPr="00F642D9">
        <w:rPr>
          <w:rFonts w:eastAsia="Times New Roman"/>
        </w:rPr>
        <w:t>неналоговых</w:t>
      </w:r>
      <w:r w:rsidRPr="00F642D9">
        <w:rPr>
          <w:rFonts w:eastAsia="Times New Roman"/>
        </w:rPr>
        <w:t xml:space="preserve"> доходов) к уточненному плану за 201</w:t>
      </w:r>
      <w:r w:rsidR="00F642D9" w:rsidRPr="00F642D9">
        <w:rPr>
          <w:rFonts w:eastAsia="Times New Roman"/>
        </w:rPr>
        <w:t>8</w:t>
      </w:r>
      <w:r w:rsidRPr="00F642D9">
        <w:rPr>
          <w:rFonts w:eastAsia="Times New Roman"/>
        </w:rPr>
        <w:t xml:space="preserve"> год </w:t>
      </w:r>
      <w:r w:rsidR="00A136ED">
        <w:rPr>
          <w:rFonts w:eastAsia="Times New Roman"/>
        </w:rPr>
        <w:t>исполнены на</w:t>
      </w:r>
      <w:r w:rsidRPr="00F642D9">
        <w:rPr>
          <w:rFonts w:eastAsia="Times New Roman"/>
        </w:rPr>
        <w:t xml:space="preserve"> 10</w:t>
      </w:r>
      <w:r w:rsidR="00F642D9" w:rsidRPr="00F642D9">
        <w:rPr>
          <w:rFonts w:eastAsia="Times New Roman"/>
        </w:rPr>
        <w:t>2</w:t>
      </w:r>
      <w:r w:rsidRPr="00F642D9">
        <w:rPr>
          <w:rFonts w:eastAsia="Times New Roman"/>
        </w:rPr>
        <w:t>,</w:t>
      </w:r>
      <w:r w:rsidR="00F642D9" w:rsidRPr="00F642D9">
        <w:rPr>
          <w:rFonts w:eastAsia="Times New Roman"/>
        </w:rPr>
        <w:t>4</w:t>
      </w:r>
      <w:r w:rsidRPr="00F642D9">
        <w:rPr>
          <w:rFonts w:eastAsia="Times New Roman"/>
        </w:rPr>
        <w:t xml:space="preserve">% или </w:t>
      </w:r>
      <w:r w:rsidR="00F642D9" w:rsidRPr="00F642D9">
        <w:rPr>
          <w:rFonts w:eastAsia="Times New Roman"/>
        </w:rPr>
        <w:t xml:space="preserve">124,9 тыс. рублей, </w:t>
      </w:r>
      <w:r w:rsidRPr="00F642D9">
        <w:rPr>
          <w:rFonts w:eastAsia="Times New Roman"/>
        </w:rPr>
        <w:t>к исполнению 201</w:t>
      </w:r>
      <w:r w:rsidR="00F642D9" w:rsidRPr="00F642D9">
        <w:rPr>
          <w:rFonts w:eastAsia="Times New Roman"/>
        </w:rPr>
        <w:t>7</w:t>
      </w:r>
      <w:r w:rsidRPr="00F642D9">
        <w:rPr>
          <w:rFonts w:eastAsia="Times New Roman"/>
        </w:rPr>
        <w:t xml:space="preserve"> года</w:t>
      </w:r>
      <w:r w:rsidR="00F642D9" w:rsidRPr="00F642D9">
        <w:rPr>
          <w:rFonts w:eastAsia="Times New Roman"/>
        </w:rPr>
        <w:t>-99,6</w:t>
      </w:r>
      <w:r w:rsidRPr="00F642D9">
        <w:rPr>
          <w:rFonts w:eastAsia="Times New Roman"/>
        </w:rPr>
        <w:t xml:space="preserve">% </w:t>
      </w:r>
    </w:p>
    <w:p w:rsidR="007303B8" w:rsidRPr="00A136ED" w:rsidRDefault="007303B8" w:rsidP="007303B8">
      <w:pPr>
        <w:pStyle w:val="Default"/>
        <w:ind w:firstLine="708"/>
        <w:jc w:val="both"/>
        <w:rPr>
          <w:rFonts w:eastAsia="Times New Roman"/>
          <w:color w:val="auto"/>
        </w:rPr>
      </w:pPr>
      <w:r w:rsidRPr="00A136ED">
        <w:rPr>
          <w:rFonts w:eastAsia="Times New Roman"/>
          <w:color w:val="auto"/>
          <w:u w:val="single"/>
        </w:rPr>
        <w:t>Доходы от оказания платных услуг (работ) и компенсации затрат государства</w:t>
      </w:r>
      <w:r w:rsidRPr="00A136ED">
        <w:rPr>
          <w:color w:val="auto"/>
        </w:rPr>
        <w:t xml:space="preserve"> </w:t>
      </w:r>
      <w:r w:rsidRPr="00A136ED">
        <w:rPr>
          <w:rFonts w:eastAsia="Times New Roman"/>
          <w:color w:val="auto"/>
        </w:rPr>
        <w:t>(</w:t>
      </w:r>
      <w:r w:rsidR="00F642D9" w:rsidRPr="00A136ED">
        <w:rPr>
          <w:rFonts w:eastAsia="Times New Roman"/>
          <w:color w:val="auto"/>
        </w:rPr>
        <w:t>2,8</w:t>
      </w:r>
      <w:r w:rsidRPr="00A136ED">
        <w:rPr>
          <w:rFonts w:eastAsia="Times New Roman"/>
          <w:color w:val="auto"/>
        </w:rPr>
        <w:t xml:space="preserve">% в структуре </w:t>
      </w:r>
      <w:r w:rsidR="00F642D9" w:rsidRPr="00A136ED">
        <w:rPr>
          <w:rFonts w:eastAsia="Times New Roman"/>
          <w:color w:val="auto"/>
        </w:rPr>
        <w:t>неналоговых</w:t>
      </w:r>
      <w:r w:rsidRPr="00A136ED">
        <w:rPr>
          <w:rFonts w:eastAsia="Times New Roman"/>
          <w:color w:val="auto"/>
        </w:rPr>
        <w:t xml:space="preserve"> доходов) к уточненному плану за 201</w:t>
      </w:r>
      <w:r w:rsidR="00F642D9" w:rsidRPr="00A136ED">
        <w:rPr>
          <w:rFonts w:eastAsia="Times New Roman"/>
          <w:color w:val="auto"/>
        </w:rPr>
        <w:t>8</w:t>
      </w:r>
      <w:r w:rsidRPr="00A136ED">
        <w:rPr>
          <w:rFonts w:eastAsia="Times New Roman"/>
          <w:color w:val="auto"/>
        </w:rPr>
        <w:t xml:space="preserve"> год </w:t>
      </w:r>
      <w:r w:rsidR="00A136ED">
        <w:rPr>
          <w:rFonts w:eastAsia="Times New Roman"/>
          <w:color w:val="auto"/>
        </w:rPr>
        <w:t>исполнены на</w:t>
      </w:r>
      <w:r w:rsidRPr="00A136ED">
        <w:rPr>
          <w:rFonts w:eastAsia="Times New Roman"/>
          <w:color w:val="auto"/>
        </w:rPr>
        <w:t xml:space="preserve"> </w:t>
      </w:r>
      <w:r w:rsidR="00F642D9" w:rsidRPr="00A136ED">
        <w:rPr>
          <w:rFonts w:eastAsia="Times New Roman"/>
          <w:color w:val="auto"/>
        </w:rPr>
        <w:t>102,0</w:t>
      </w:r>
      <w:r w:rsidRPr="00A136ED">
        <w:rPr>
          <w:rFonts w:eastAsia="Times New Roman"/>
          <w:color w:val="auto"/>
        </w:rPr>
        <w:t xml:space="preserve">% или </w:t>
      </w:r>
      <w:r w:rsidR="00F642D9" w:rsidRPr="00A136ED">
        <w:rPr>
          <w:rFonts w:eastAsia="Times New Roman"/>
          <w:color w:val="auto"/>
        </w:rPr>
        <w:t>182,1</w:t>
      </w:r>
      <w:r w:rsidRPr="00A136ED">
        <w:rPr>
          <w:rFonts w:eastAsia="Times New Roman"/>
          <w:color w:val="auto"/>
        </w:rPr>
        <w:t xml:space="preserve"> тыс. рублей, к исполнению 201</w:t>
      </w:r>
      <w:r w:rsidR="00F642D9" w:rsidRPr="00A136ED">
        <w:rPr>
          <w:rFonts w:eastAsia="Times New Roman"/>
          <w:color w:val="auto"/>
        </w:rPr>
        <w:t>7</w:t>
      </w:r>
      <w:r w:rsidRPr="00A136ED">
        <w:rPr>
          <w:rFonts w:eastAsia="Times New Roman"/>
          <w:color w:val="auto"/>
        </w:rPr>
        <w:t xml:space="preserve"> года</w:t>
      </w:r>
      <w:r w:rsidR="00F642D9" w:rsidRPr="00A136ED">
        <w:rPr>
          <w:rFonts w:eastAsia="Times New Roman"/>
          <w:color w:val="auto"/>
        </w:rPr>
        <w:t>-105,6</w:t>
      </w:r>
      <w:r w:rsidRPr="00A136ED">
        <w:rPr>
          <w:rFonts w:eastAsia="Times New Roman"/>
          <w:color w:val="auto"/>
        </w:rPr>
        <w:t>%.</w:t>
      </w:r>
    </w:p>
    <w:p w:rsidR="00A136ED" w:rsidRPr="00A136ED" w:rsidRDefault="007303B8" w:rsidP="007303B8">
      <w:pPr>
        <w:pStyle w:val="Default"/>
        <w:ind w:firstLine="708"/>
        <w:jc w:val="both"/>
        <w:rPr>
          <w:rFonts w:eastAsia="Times New Roman"/>
        </w:rPr>
      </w:pPr>
      <w:r w:rsidRPr="00A136ED">
        <w:rPr>
          <w:rFonts w:eastAsia="Times New Roman"/>
          <w:u w:val="single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A136ED">
        <w:rPr>
          <w:rFonts w:eastAsia="Times New Roman"/>
        </w:rPr>
        <w:t xml:space="preserve"> (</w:t>
      </w:r>
      <w:r w:rsidR="00A136ED" w:rsidRPr="00A136ED">
        <w:rPr>
          <w:rFonts w:eastAsia="Times New Roman"/>
        </w:rPr>
        <w:t>17,1</w:t>
      </w:r>
      <w:r w:rsidRPr="00A136ED">
        <w:rPr>
          <w:rFonts w:eastAsia="Times New Roman"/>
        </w:rPr>
        <w:t xml:space="preserve">% в структуре </w:t>
      </w:r>
      <w:r w:rsidR="00A136ED" w:rsidRPr="00A136ED">
        <w:rPr>
          <w:rFonts w:eastAsia="Times New Roman"/>
        </w:rPr>
        <w:t>неналоговых</w:t>
      </w:r>
      <w:r w:rsidRPr="00A136ED">
        <w:rPr>
          <w:rFonts w:eastAsia="Times New Roman"/>
        </w:rPr>
        <w:t xml:space="preserve"> доходов) к уточненному плану за 201</w:t>
      </w:r>
      <w:r w:rsidR="00A136ED" w:rsidRPr="00A136ED">
        <w:rPr>
          <w:rFonts w:eastAsia="Times New Roman"/>
        </w:rPr>
        <w:t>8</w:t>
      </w:r>
      <w:r w:rsidRPr="00A136ED">
        <w:rPr>
          <w:rFonts w:eastAsia="Times New Roman"/>
        </w:rPr>
        <w:t xml:space="preserve"> год </w:t>
      </w:r>
      <w:r w:rsidR="00A136ED" w:rsidRPr="00A136ED">
        <w:rPr>
          <w:rFonts w:eastAsia="Times New Roman"/>
        </w:rPr>
        <w:t>исполнены на</w:t>
      </w:r>
      <w:r w:rsidRPr="00A136ED">
        <w:rPr>
          <w:rFonts w:eastAsia="Times New Roman"/>
        </w:rPr>
        <w:t xml:space="preserve"> </w:t>
      </w:r>
      <w:r w:rsidR="00A136ED" w:rsidRPr="00A136ED">
        <w:rPr>
          <w:rFonts w:eastAsia="Times New Roman"/>
        </w:rPr>
        <w:t>222,5</w:t>
      </w:r>
      <w:r w:rsidRPr="00A136ED">
        <w:rPr>
          <w:rFonts w:eastAsia="Times New Roman"/>
        </w:rPr>
        <w:t xml:space="preserve">% или </w:t>
      </w:r>
      <w:r w:rsidR="00A136ED" w:rsidRPr="00A136ED">
        <w:rPr>
          <w:rFonts w:eastAsia="Times New Roman"/>
        </w:rPr>
        <w:t>1 112,5 тыс. рублей, к исполнению 2017 года-51,8%.</w:t>
      </w:r>
    </w:p>
    <w:p w:rsidR="007303B8" w:rsidRPr="00A136ED" w:rsidRDefault="00A136ED" w:rsidP="007303B8">
      <w:pPr>
        <w:pStyle w:val="Default"/>
        <w:ind w:firstLine="708"/>
        <w:jc w:val="both"/>
        <w:rPr>
          <w:rFonts w:eastAsia="Times New Roman"/>
        </w:rPr>
      </w:pPr>
      <w:r w:rsidRPr="000E32D3">
        <w:rPr>
          <w:rFonts w:eastAsia="Times New Roman"/>
          <w:u w:val="single"/>
        </w:rPr>
        <w:t>Штрафы</w:t>
      </w:r>
      <w:r w:rsidR="007303B8" w:rsidRPr="000E32D3">
        <w:rPr>
          <w:rFonts w:eastAsia="Times New Roman"/>
          <w:u w:val="single"/>
        </w:rPr>
        <w:t>, санкци</w:t>
      </w:r>
      <w:r w:rsidRPr="000E32D3">
        <w:rPr>
          <w:rFonts w:eastAsia="Times New Roman"/>
          <w:u w:val="single"/>
        </w:rPr>
        <w:t>и</w:t>
      </w:r>
      <w:r w:rsidR="007303B8" w:rsidRPr="000E32D3">
        <w:rPr>
          <w:rFonts w:eastAsia="Times New Roman"/>
          <w:u w:val="single"/>
        </w:rPr>
        <w:t>, возмещени</w:t>
      </w:r>
      <w:r w:rsidRPr="000E32D3">
        <w:rPr>
          <w:rFonts w:eastAsia="Times New Roman"/>
          <w:u w:val="single"/>
        </w:rPr>
        <w:t>е</w:t>
      </w:r>
      <w:r w:rsidR="007303B8" w:rsidRPr="000E32D3">
        <w:rPr>
          <w:rFonts w:eastAsia="Times New Roman"/>
          <w:u w:val="single"/>
        </w:rPr>
        <w:t xml:space="preserve"> ущерба</w:t>
      </w:r>
      <w:r w:rsidR="007303B8" w:rsidRPr="00A136ED">
        <w:rPr>
          <w:rFonts w:eastAsia="Times New Roman"/>
        </w:rPr>
        <w:t xml:space="preserve"> </w:t>
      </w:r>
      <w:r w:rsidRPr="00A136ED">
        <w:rPr>
          <w:rFonts w:eastAsia="Times New Roman"/>
        </w:rPr>
        <w:t>(19,3% в структуре неналоговых доходов) к уточненному плану за 2018 год исполнены на 121,7% или 1 256,3 тыс. рублей, к исполнению 2017 года-117,2%</w:t>
      </w:r>
      <w:r w:rsidR="007303B8" w:rsidRPr="00A136ED">
        <w:rPr>
          <w:rFonts w:eastAsia="Times New Roman"/>
        </w:rPr>
        <w:t>.</w:t>
      </w:r>
    </w:p>
    <w:p w:rsidR="007303B8" w:rsidRDefault="007303B8" w:rsidP="007303B8">
      <w:pPr>
        <w:pStyle w:val="Default"/>
        <w:ind w:firstLine="708"/>
        <w:jc w:val="both"/>
        <w:rPr>
          <w:rFonts w:eastAsia="Times New Roman"/>
        </w:rPr>
      </w:pPr>
      <w:r w:rsidRPr="000E32D3">
        <w:rPr>
          <w:rFonts w:eastAsia="Times New Roman"/>
          <w:u w:val="single"/>
        </w:rPr>
        <w:t>Поступления по прочим неналоговым доходам</w:t>
      </w:r>
      <w:r w:rsidRPr="00A136ED">
        <w:rPr>
          <w:rFonts w:eastAsia="Times New Roman"/>
        </w:rPr>
        <w:t xml:space="preserve"> в 201</w:t>
      </w:r>
      <w:r w:rsidR="00A136ED" w:rsidRPr="00A136ED">
        <w:rPr>
          <w:rFonts w:eastAsia="Times New Roman"/>
        </w:rPr>
        <w:t>8</w:t>
      </w:r>
      <w:r w:rsidRPr="00A136ED">
        <w:rPr>
          <w:rFonts w:eastAsia="Times New Roman"/>
        </w:rPr>
        <w:t xml:space="preserve"> году составило в сумме </w:t>
      </w:r>
      <w:r w:rsidR="00A136ED" w:rsidRPr="00A136ED">
        <w:rPr>
          <w:rFonts w:eastAsia="Times New Roman"/>
        </w:rPr>
        <w:t>20,8</w:t>
      </w:r>
      <w:r w:rsidRPr="00A136ED">
        <w:rPr>
          <w:rFonts w:eastAsia="Times New Roman"/>
        </w:rPr>
        <w:t xml:space="preserve"> тыс. рублей (201</w:t>
      </w:r>
      <w:r w:rsidR="00A136ED" w:rsidRPr="00A136ED">
        <w:rPr>
          <w:rFonts w:eastAsia="Times New Roman"/>
        </w:rPr>
        <w:t>7</w:t>
      </w:r>
      <w:r w:rsidRPr="00A136ED">
        <w:rPr>
          <w:rFonts w:eastAsia="Times New Roman"/>
        </w:rPr>
        <w:t xml:space="preserve"> год – </w:t>
      </w:r>
      <w:r w:rsidR="00A136ED" w:rsidRPr="00A136ED">
        <w:rPr>
          <w:rFonts w:eastAsia="Times New Roman"/>
        </w:rPr>
        <w:t xml:space="preserve">7,8 </w:t>
      </w:r>
      <w:r w:rsidRPr="00A136ED">
        <w:rPr>
          <w:rFonts w:eastAsia="Times New Roman"/>
        </w:rPr>
        <w:t>тыс. рублей).</w:t>
      </w:r>
    </w:p>
    <w:p w:rsidR="000E32D3" w:rsidRPr="00E407F3" w:rsidRDefault="000E32D3" w:rsidP="000E32D3">
      <w:pPr>
        <w:pStyle w:val="Default"/>
        <w:ind w:firstLine="708"/>
        <w:jc w:val="both"/>
        <w:rPr>
          <w:i/>
        </w:rPr>
      </w:pPr>
      <w:r w:rsidRPr="00E407F3">
        <w:rPr>
          <w:i/>
        </w:rPr>
        <w:t xml:space="preserve">Анализ </w:t>
      </w:r>
      <w:r>
        <w:rPr>
          <w:i/>
        </w:rPr>
        <w:t>безвозмездных поступлений</w:t>
      </w:r>
      <w:r w:rsidRPr="00E407F3">
        <w:rPr>
          <w:i/>
        </w:rPr>
        <w:t xml:space="preserve"> районного бюджета представлен в таблице № </w:t>
      </w:r>
      <w:r>
        <w:rPr>
          <w:i/>
        </w:rPr>
        <w:t>5</w:t>
      </w:r>
      <w:r w:rsidRPr="00E407F3">
        <w:rPr>
          <w:i/>
        </w:rPr>
        <w:t>.</w:t>
      </w:r>
    </w:p>
    <w:p w:rsidR="000E32D3" w:rsidRDefault="000E32D3" w:rsidP="000E32D3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5 (тыс. рублей)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992"/>
        <w:gridCol w:w="992"/>
        <w:gridCol w:w="709"/>
        <w:gridCol w:w="992"/>
        <w:gridCol w:w="851"/>
        <w:gridCol w:w="850"/>
      </w:tblGrid>
      <w:tr w:rsidR="009C06ED" w:rsidRPr="009C06ED" w:rsidTr="007B18B7">
        <w:trPr>
          <w:trHeight w:val="704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2017 (0503317)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Утверждены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Исполнено 2018 (0503317)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</w:t>
            </w:r>
            <w:proofErr w:type="gramStart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ес, %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 исполнения от уточненного плана</w:t>
            </w:r>
            <w:proofErr w:type="gramStart"/>
            <w:r w:rsidRPr="009C0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(+,-)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Исполнение к 2017 %</w:t>
            </w:r>
          </w:p>
        </w:tc>
      </w:tr>
      <w:tr w:rsidR="009C06ED" w:rsidRPr="009C06ED" w:rsidTr="007B18B7">
        <w:trPr>
          <w:trHeight w:val="857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21.12.2017 № 18-143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gramEnd"/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отчётных данных (0503317)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sz w:val="18"/>
                <w:szCs w:val="18"/>
              </w:rPr>
              <w:t>сума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</w:p>
        </w:tc>
      </w:tr>
      <w:tr w:rsidR="009C06ED" w:rsidRPr="009C06ED" w:rsidTr="007B18B7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712122,50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676866,16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841066,55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830600,59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-10465,96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116,6</w:t>
            </w:r>
          </w:p>
        </w:tc>
      </w:tr>
      <w:tr w:rsidR="009C06ED" w:rsidRPr="009C06ED" w:rsidTr="007B18B7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214557,90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209932,40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209932,40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209932,40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97,8</w:t>
            </w:r>
          </w:p>
        </w:tc>
      </w:tr>
      <w:tr w:rsidR="009C06ED" w:rsidRPr="009C06ED" w:rsidTr="007B18B7">
        <w:trPr>
          <w:trHeight w:val="9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184218,75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184115,49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-103,26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156,1</w:t>
            </w:r>
          </w:p>
        </w:tc>
      </w:tr>
      <w:tr w:rsidR="009C06ED" w:rsidRPr="009C06ED" w:rsidTr="007B18B7">
        <w:trPr>
          <w:trHeight w:val="7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366623,26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375656,50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417185,38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408398,81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-8786,57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111,4</w:t>
            </w:r>
          </w:p>
        </w:tc>
      </w:tr>
      <w:tr w:rsidR="009C06ED" w:rsidRPr="009C06ED" w:rsidTr="007B18B7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29799,16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-1200,00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213,8</w:t>
            </w:r>
          </w:p>
        </w:tc>
      </w:tr>
      <w:tr w:rsidR="009C06ED" w:rsidRPr="009C06ED" w:rsidTr="007B18B7">
        <w:trPr>
          <w:trHeight w:val="11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7B18B7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Св.100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87,2</w:t>
            </w:r>
          </w:p>
        </w:tc>
      </w:tr>
      <w:tr w:rsidR="009C06ED" w:rsidRPr="009C06ED" w:rsidTr="007B18B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-391,82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Св.100</w:t>
            </w:r>
          </w:p>
        </w:tc>
      </w:tr>
      <w:tr w:rsidR="009C06ED" w:rsidRPr="009C06ED" w:rsidTr="007B18B7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 остатков субсидий,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-1818,98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-1818,98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06ED" w:rsidRPr="009C06ED" w:rsidRDefault="009C06ED" w:rsidP="009C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</w:pPr>
            <w:r w:rsidRPr="009C06ED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</w:rPr>
              <w:t>189,4</w:t>
            </w:r>
          </w:p>
        </w:tc>
      </w:tr>
    </w:tbl>
    <w:p w:rsidR="000E32D3" w:rsidRPr="00A136ED" w:rsidRDefault="000E32D3" w:rsidP="007303B8">
      <w:pPr>
        <w:pStyle w:val="Default"/>
        <w:ind w:firstLine="708"/>
        <w:jc w:val="both"/>
        <w:rPr>
          <w:rFonts w:eastAsia="Times New Roman"/>
        </w:rPr>
      </w:pPr>
    </w:p>
    <w:p w:rsidR="007303B8" w:rsidRDefault="007303B8" w:rsidP="00627ECD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 w:rsidRPr="008E3BDA">
        <w:rPr>
          <w:rFonts w:eastAsia="Calibri"/>
          <w:kern w:val="1"/>
          <w:lang w:eastAsia="ar-SA"/>
        </w:rPr>
        <w:lastRenderedPageBreak/>
        <w:t xml:space="preserve">Плановые безвозмездные поступления увеличены от первоначальных назначений на </w:t>
      </w:r>
      <w:r w:rsidR="002C0123" w:rsidRPr="008E3BDA">
        <w:rPr>
          <w:rFonts w:eastAsia="Calibri"/>
          <w:kern w:val="1"/>
          <w:lang w:eastAsia="ar-SA"/>
        </w:rPr>
        <w:t>164 200,4</w:t>
      </w:r>
      <w:r w:rsidRPr="008E3BDA">
        <w:rPr>
          <w:rFonts w:eastAsia="Calibri"/>
          <w:kern w:val="1"/>
          <w:lang w:eastAsia="ar-SA"/>
        </w:rPr>
        <w:t xml:space="preserve"> тыс. рублей или </w:t>
      </w:r>
      <w:r w:rsidR="002C0123" w:rsidRPr="008E3BDA">
        <w:rPr>
          <w:rFonts w:eastAsia="Calibri"/>
          <w:kern w:val="1"/>
          <w:lang w:eastAsia="ar-SA"/>
        </w:rPr>
        <w:t>24,3</w:t>
      </w:r>
      <w:r w:rsidRPr="008E3BDA">
        <w:rPr>
          <w:rFonts w:eastAsia="Calibri"/>
          <w:kern w:val="1"/>
          <w:lang w:eastAsia="ar-SA"/>
        </w:rPr>
        <w:t>%</w:t>
      </w:r>
      <w:r w:rsidR="00627ECD">
        <w:rPr>
          <w:rFonts w:eastAsia="Calibri"/>
          <w:kern w:val="1"/>
          <w:lang w:eastAsia="ar-SA"/>
        </w:rPr>
        <w:t xml:space="preserve">. </w:t>
      </w:r>
      <w:r w:rsidRPr="008E3BDA">
        <w:rPr>
          <w:rFonts w:eastAsia="Calibri"/>
          <w:kern w:val="1"/>
          <w:lang w:eastAsia="ar-SA"/>
        </w:rPr>
        <w:t xml:space="preserve">Исполнение от уточнённых назначений составило </w:t>
      </w:r>
      <w:r w:rsidR="002C0123" w:rsidRPr="008E3BDA">
        <w:rPr>
          <w:rFonts w:eastAsia="Calibri"/>
          <w:kern w:val="1"/>
          <w:lang w:eastAsia="ar-SA"/>
        </w:rPr>
        <w:t>98,8</w:t>
      </w:r>
      <w:r w:rsidRPr="008E3BDA">
        <w:rPr>
          <w:rFonts w:eastAsia="Calibri"/>
          <w:kern w:val="1"/>
          <w:lang w:eastAsia="ar-SA"/>
        </w:rPr>
        <w:t xml:space="preserve"> % или </w:t>
      </w:r>
      <w:r w:rsidR="002C0123" w:rsidRPr="008E3BDA">
        <w:rPr>
          <w:rFonts w:eastAsia="Calibri"/>
          <w:kern w:val="1"/>
          <w:lang w:eastAsia="ar-SA"/>
        </w:rPr>
        <w:t>830 600,6</w:t>
      </w:r>
      <w:r w:rsidRPr="008E3BDA">
        <w:rPr>
          <w:rFonts w:eastAsia="Calibri"/>
          <w:kern w:val="1"/>
          <w:lang w:eastAsia="ar-SA"/>
        </w:rPr>
        <w:t xml:space="preserve"> тыс. рублей.</w:t>
      </w:r>
      <w:r w:rsidRPr="008E3BDA">
        <w:t xml:space="preserve"> Объем безвозмездных поступлений в районный бюджет в 201</w:t>
      </w:r>
      <w:r w:rsidR="002C0123" w:rsidRPr="008E3BDA">
        <w:t>8</w:t>
      </w:r>
      <w:r w:rsidRPr="008E3BDA">
        <w:t xml:space="preserve"> году увеличен к  объему поступлений  201</w:t>
      </w:r>
      <w:r w:rsidR="002C0123" w:rsidRPr="008E3BDA">
        <w:t>7</w:t>
      </w:r>
      <w:r w:rsidRPr="008E3BDA">
        <w:t xml:space="preserve"> года на </w:t>
      </w:r>
      <w:r w:rsidR="008E3BDA" w:rsidRPr="008E3BDA">
        <w:t>16,6</w:t>
      </w:r>
      <w:r w:rsidRPr="008E3BDA">
        <w:t xml:space="preserve">%  </w:t>
      </w:r>
      <w:r w:rsidRPr="008E3BDA">
        <w:rPr>
          <w:rFonts w:eastAsia="Calibri"/>
          <w:kern w:val="1"/>
          <w:lang w:eastAsia="ar-SA"/>
        </w:rPr>
        <w:t xml:space="preserve"> </w:t>
      </w:r>
      <w:r w:rsidRPr="008E3BDA">
        <w:t>(201</w:t>
      </w:r>
      <w:r w:rsidR="008E3BDA" w:rsidRPr="008E3BDA">
        <w:t>7</w:t>
      </w:r>
      <w:r w:rsidRPr="008E3BDA">
        <w:t xml:space="preserve"> год</w:t>
      </w:r>
      <w:r w:rsidR="008E3BDA" w:rsidRPr="008E3BDA">
        <w:t xml:space="preserve"> к 2016 году</w:t>
      </w:r>
      <w:r w:rsidRPr="008E3BDA">
        <w:t xml:space="preserve">- </w:t>
      </w:r>
      <w:r w:rsidR="008E3BDA" w:rsidRPr="008E3BDA">
        <w:t>7,3</w:t>
      </w:r>
      <w:r w:rsidRPr="008E3BDA">
        <w:t>%)</w:t>
      </w:r>
      <w:r w:rsidRPr="008E3BDA">
        <w:rPr>
          <w:rFonts w:eastAsia="Calibri"/>
          <w:kern w:val="1"/>
          <w:lang w:eastAsia="ar-SA"/>
        </w:rPr>
        <w:t xml:space="preserve">. </w:t>
      </w:r>
    </w:p>
    <w:p w:rsidR="008E3BDA" w:rsidRPr="008E3BDA" w:rsidRDefault="008E3BDA" w:rsidP="008E3BDA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>Н</w:t>
      </w:r>
      <w:r w:rsidRPr="008E3BDA">
        <w:rPr>
          <w:rFonts w:eastAsia="Calibri"/>
          <w:kern w:val="1"/>
          <w:lang w:eastAsia="ar-SA"/>
        </w:rPr>
        <w:t>еисполнение плановых назначений</w:t>
      </w:r>
      <w:r>
        <w:rPr>
          <w:rFonts w:eastAsia="Calibri"/>
          <w:kern w:val="1"/>
          <w:lang w:eastAsia="ar-SA"/>
        </w:rPr>
        <w:t xml:space="preserve"> в основном обусловлено неисполнением</w:t>
      </w:r>
      <w:r w:rsidRPr="008E3BDA">
        <w:rPr>
          <w:rFonts w:eastAsia="Calibri"/>
          <w:kern w:val="1"/>
          <w:lang w:eastAsia="ar-SA"/>
        </w:rPr>
        <w:t xml:space="preserve"> </w:t>
      </w:r>
      <w:r w:rsidR="00627ECD">
        <w:rPr>
          <w:rFonts w:eastAsia="Calibri"/>
          <w:kern w:val="1"/>
          <w:lang w:eastAsia="ar-SA"/>
        </w:rPr>
        <w:t xml:space="preserve">бюджетных назначений </w:t>
      </w:r>
      <w:r w:rsidRPr="008E3BDA">
        <w:rPr>
          <w:rFonts w:eastAsia="Calibri"/>
          <w:kern w:val="1"/>
          <w:lang w:eastAsia="ar-SA"/>
        </w:rPr>
        <w:t>по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3206D1">
        <w:rPr>
          <w:rFonts w:eastAsia="Calibri"/>
          <w:kern w:val="1"/>
          <w:lang w:eastAsia="ar-SA"/>
        </w:rPr>
        <w:t xml:space="preserve"> (исполнение-67,1% от уточненного плана)</w:t>
      </w:r>
      <w:r w:rsidRPr="008E3BDA">
        <w:rPr>
          <w:rFonts w:eastAsia="Calibri"/>
          <w:kern w:val="1"/>
          <w:lang w:eastAsia="ar-SA"/>
        </w:rPr>
        <w:t xml:space="preserve">, </w:t>
      </w:r>
      <w:r>
        <w:rPr>
          <w:rFonts w:eastAsia="Calibri"/>
          <w:kern w:val="1"/>
          <w:lang w:eastAsia="ar-SA"/>
        </w:rPr>
        <w:t xml:space="preserve">в связи с </w:t>
      </w:r>
      <w:r w:rsidR="00961541">
        <w:rPr>
          <w:rFonts w:eastAsia="Calibri"/>
          <w:kern w:val="1"/>
          <w:lang w:eastAsia="ar-SA"/>
        </w:rPr>
        <w:t>длительностью проведения конкурсных процедур</w:t>
      </w:r>
      <w:r w:rsidRPr="008E3BDA">
        <w:rPr>
          <w:rFonts w:eastAsia="Calibri"/>
          <w:kern w:val="1"/>
          <w:lang w:eastAsia="ar-SA"/>
        </w:rPr>
        <w:t xml:space="preserve">. </w:t>
      </w:r>
    </w:p>
    <w:p w:rsidR="003206D1" w:rsidRDefault="00492504" w:rsidP="00627ECD">
      <w:pPr>
        <w:pStyle w:val="Default"/>
        <w:ind w:firstLine="708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Не </w:t>
      </w:r>
      <w:proofErr w:type="gramStart"/>
      <w:r>
        <w:rPr>
          <w:rFonts w:eastAsia="Calibri"/>
          <w:kern w:val="1"/>
          <w:lang w:eastAsia="ar-SA"/>
        </w:rPr>
        <w:t xml:space="preserve">в полном объеме исполнены </w:t>
      </w:r>
      <w:r w:rsidR="00627ECD">
        <w:rPr>
          <w:rFonts w:eastAsia="Calibri"/>
          <w:kern w:val="1"/>
          <w:lang w:eastAsia="ar-SA"/>
        </w:rPr>
        <w:t xml:space="preserve">бюджетные назначения по иным межбюджетным трансфертам </w:t>
      </w:r>
      <w:r w:rsidR="00627ECD" w:rsidRPr="00627ECD">
        <w:rPr>
          <w:rFonts w:eastAsia="Calibri"/>
          <w:kern w:val="1"/>
          <w:lang w:eastAsia="ar-SA"/>
        </w:rPr>
        <w:t xml:space="preserve">на </w:t>
      </w:r>
      <w:r w:rsidR="003206D1" w:rsidRPr="003206D1">
        <w:rPr>
          <w:rFonts w:eastAsia="Calibri"/>
          <w:kern w:val="1"/>
          <w:lang w:eastAsia="ar-SA"/>
        </w:rPr>
        <w:t>осуществление части полномочий по решению вопросов местного значения в соответствии</w:t>
      </w:r>
      <w:proofErr w:type="gramEnd"/>
      <w:r w:rsidR="003206D1" w:rsidRPr="003206D1">
        <w:rPr>
          <w:rFonts w:eastAsia="Calibri"/>
          <w:kern w:val="1"/>
          <w:lang w:eastAsia="ar-SA"/>
        </w:rPr>
        <w:t xml:space="preserve"> с заключенными соглашениями</w:t>
      </w:r>
      <w:r w:rsidR="003206D1">
        <w:rPr>
          <w:rFonts w:eastAsia="Calibri"/>
          <w:kern w:val="1"/>
          <w:lang w:eastAsia="ar-SA"/>
        </w:rPr>
        <w:t>.</w:t>
      </w:r>
      <w:r w:rsidR="00627ECD" w:rsidRPr="00627ECD">
        <w:rPr>
          <w:rFonts w:eastAsia="Calibri"/>
          <w:kern w:val="1"/>
          <w:lang w:eastAsia="ar-SA"/>
        </w:rPr>
        <w:t xml:space="preserve"> Не поступил</w:t>
      </w:r>
      <w:r w:rsidR="003206D1">
        <w:rPr>
          <w:rFonts w:eastAsia="Calibri"/>
          <w:kern w:val="1"/>
          <w:lang w:eastAsia="ar-SA"/>
        </w:rPr>
        <w:t>и</w:t>
      </w:r>
      <w:r w:rsidR="00627ECD" w:rsidRPr="00627ECD">
        <w:rPr>
          <w:rFonts w:eastAsia="Calibri"/>
          <w:kern w:val="1"/>
          <w:lang w:eastAsia="ar-SA"/>
        </w:rPr>
        <w:t xml:space="preserve"> в районный бюджет </w:t>
      </w:r>
      <w:r w:rsidR="003206D1">
        <w:rPr>
          <w:rFonts w:eastAsia="Calibri"/>
          <w:kern w:val="1"/>
          <w:lang w:eastAsia="ar-SA"/>
        </w:rPr>
        <w:t>межбюджетные трансферты</w:t>
      </w:r>
      <w:r w:rsidR="00627ECD" w:rsidRPr="00627ECD">
        <w:rPr>
          <w:rFonts w:eastAsia="Calibri"/>
          <w:kern w:val="1"/>
          <w:lang w:eastAsia="ar-SA"/>
        </w:rPr>
        <w:t xml:space="preserve"> на выполнение части полномочий </w:t>
      </w:r>
      <w:r w:rsidR="003206D1">
        <w:rPr>
          <w:rFonts w:eastAsia="Calibri"/>
          <w:kern w:val="1"/>
          <w:lang w:eastAsia="ar-SA"/>
        </w:rPr>
        <w:t>по о</w:t>
      </w:r>
      <w:r w:rsidR="003206D1" w:rsidRPr="003206D1">
        <w:rPr>
          <w:rFonts w:eastAsia="Calibri"/>
          <w:kern w:val="1"/>
          <w:lang w:eastAsia="ar-SA"/>
        </w:rPr>
        <w:t>рганизаци</w:t>
      </w:r>
      <w:r w:rsidR="003206D1">
        <w:rPr>
          <w:rFonts w:eastAsia="Calibri"/>
          <w:kern w:val="1"/>
          <w:lang w:eastAsia="ar-SA"/>
        </w:rPr>
        <w:t>и</w:t>
      </w:r>
      <w:r w:rsidR="003206D1" w:rsidRPr="003206D1">
        <w:rPr>
          <w:rFonts w:eastAsia="Calibri"/>
          <w:kern w:val="1"/>
          <w:lang w:eastAsia="ar-SA"/>
        </w:rPr>
        <w:t xml:space="preserve"> библиотечного обслуживания населения, комплектование и обеспечение сохранности библиотечных фондов библиотек </w:t>
      </w:r>
      <w:r w:rsidR="003206D1">
        <w:rPr>
          <w:rFonts w:eastAsia="Calibri"/>
          <w:kern w:val="1"/>
          <w:lang w:eastAsia="ar-SA"/>
        </w:rPr>
        <w:t xml:space="preserve">от Каратузского сельсовета в сумме 1 200,0 тыс. рублей. </w:t>
      </w:r>
    </w:p>
    <w:p w:rsidR="008E3BDA" w:rsidRPr="00744C1A" w:rsidRDefault="00627ECD" w:rsidP="00627ECD">
      <w:pPr>
        <w:pStyle w:val="Default"/>
        <w:ind w:firstLine="708"/>
        <w:jc w:val="both"/>
        <w:rPr>
          <w:rFonts w:eastAsia="Calibri"/>
          <w:i/>
          <w:kern w:val="1"/>
          <w:lang w:eastAsia="ar-SA"/>
        </w:rPr>
      </w:pPr>
      <w:r w:rsidRPr="00744C1A">
        <w:rPr>
          <w:rFonts w:eastAsia="Calibri"/>
          <w:i/>
          <w:kern w:val="1"/>
          <w:lang w:eastAsia="ar-SA"/>
        </w:rPr>
        <w:t xml:space="preserve">Не поступившие  средства  </w:t>
      </w:r>
      <w:r w:rsidR="003206D1" w:rsidRPr="00744C1A">
        <w:rPr>
          <w:rFonts w:eastAsia="Calibri"/>
          <w:i/>
          <w:kern w:val="1"/>
          <w:lang w:eastAsia="ar-SA"/>
        </w:rPr>
        <w:t>межбюджетных трансфертов</w:t>
      </w:r>
      <w:r w:rsidRPr="00744C1A">
        <w:rPr>
          <w:rFonts w:eastAsia="Calibri"/>
          <w:i/>
          <w:kern w:val="1"/>
          <w:lang w:eastAsia="ar-SA"/>
        </w:rPr>
        <w:t xml:space="preserve"> на выполнение полномочий </w:t>
      </w:r>
      <w:r w:rsidR="003206D1" w:rsidRPr="00744C1A">
        <w:rPr>
          <w:rFonts w:eastAsia="Calibri"/>
          <w:i/>
          <w:kern w:val="1"/>
          <w:lang w:eastAsia="ar-SA"/>
        </w:rPr>
        <w:t xml:space="preserve">по </w:t>
      </w:r>
      <w:r w:rsidR="0047580B">
        <w:rPr>
          <w:rFonts w:eastAsia="Calibri"/>
          <w:i/>
          <w:kern w:val="1"/>
          <w:lang w:eastAsia="ar-SA"/>
        </w:rPr>
        <w:t>решению вопросов местного значения создание условий для организации досуга и обеспечения жителей поселения услугами организаций культуры</w:t>
      </w:r>
      <w:r w:rsidRPr="00744C1A">
        <w:rPr>
          <w:rFonts w:eastAsia="Calibri"/>
          <w:i/>
          <w:kern w:val="1"/>
          <w:lang w:eastAsia="ar-SA"/>
        </w:rPr>
        <w:t xml:space="preserve"> за 201</w:t>
      </w:r>
      <w:r w:rsidR="003206D1" w:rsidRPr="00744C1A">
        <w:rPr>
          <w:rFonts w:eastAsia="Calibri"/>
          <w:i/>
          <w:kern w:val="1"/>
          <w:lang w:eastAsia="ar-SA"/>
        </w:rPr>
        <w:t>8</w:t>
      </w:r>
      <w:r w:rsidRPr="00744C1A">
        <w:rPr>
          <w:rFonts w:eastAsia="Calibri"/>
          <w:i/>
          <w:kern w:val="1"/>
          <w:lang w:eastAsia="ar-SA"/>
        </w:rPr>
        <w:t xml:space="preserve"> год  в сумме </w:t>
      </w:r>
      <w:r w:rsidR="003206D1" w:rsidRPr="00744C1A">
        <w:rPr>
          <w:rFonts w:eastAsia="Calibri"/>
          <w:i/>
          <w:kern w:val="1"/>
          <w:lang w:eastAsia="ar-SA"/>
        </w:rPr>
        <w:t>1 200,0</w:t>
      </w:r>
      <w:r w:rsidRPr="00744C1A">
        <w:rPr>
          <w:rFonts w:eastAsia="Calibri"/>
          <w:i/>
          <w:kern w:val="1"/>
          <w:lang w:eastAsia="ar-SA"/>
        </w:rPr>
        <w:t xml:space="preserve"> тыс.руб</w:t>
      </w:r>
      <w:r w:rsidR="003206D1" w:rsidRPr="00744C1A">
        <w:rPr>
          <w:rFonts w:eastAsia="Calibri"/>
          <w:i/>
          <w:kern w:val="1"/>
          <w:lang w:eastAsia="ar-SA"/>
        </w:rPr>
        <w:t>лей</w:t>
      </w:r>
      <w:r w:rsidRPr="00744C1A">
        <w:rPr>
          <w:rFonts w:eastAsia="Calibri"/>
          <w:i/>
          <w:kern w:val="1"/>
          <w:lang w:eastAsia="ar-SA"/>
        </w:rPr>
        <w:t xml:space="preserve">  является потерями районного бюджета.</w:t>
      </w:r>
    </w:p>
    <w:p w:rsidR="007303B8" w:rsidRDefault="007B18B7" w:rsidP="007B18B7">
      <w:pPr>
        <w:pStyle w:val="Default"/>
        <w:jc w:val="center"/>
        <w:rPr>
          <w:rFonts w:eastAsia="Times New Roman"/>
          <w:b/>
        </w:rPr>
      </w:pPr>
      <w:r w:rsidRPr="000B7353">
        <w:rPr>
          <w:b/>
        </w:rPr>
        <w:t xml:space="preserve">6. </w:t>
      </w:r>
      <w:r w:rsidR="007303B8" w:rsidRPr="000B7353">
        <w:rPr>
          <w:rFonts w:eastAsia="Times New Roman"/>
          <w:b/>
        </w:rPr>
        <w:t>Анализ исполнения расходной части  бюджета</w:t>
      </w:r>
    </w:p>
    <w:p w:rsidR="000B7353" w:rsidRPr="000B7353" w:rsidRDefault="000B7353" w:rsidP="000B7353">
      <w:pPr>
        <w:pStyle w:val="Default"/>
        <w:ind w:firstLine="708"/>
        <w:jc w:val="both"/>
        <w:rPr>
          <w:rFonts w:eastAsia="Times New Roman"/>
        </w:rPr>
      </w:pPr>
      <w:r w:rsidRPr="000B7353">
        <w:rPr>
          <w:rFonts w:eastAsia="Times New Roman"/>
        </w:rPr>
        <w:t>Исполнение районного бюджета по расходам в 201</w:t>
      </w:r>
      <w:r>
        <w:rPr>
          <w:rFonts w:eastAsia="Times New Roman"/>
        </w:rPr>
        <w:t>8</w:t>
      </w:r>
      <w:r w:rsidRPr="000B7353">
        <w:rPr>
          <w:rFonts w:eastAsia="Times New Roman"/>
        </w:rPr>
        <w:t xml:space="preserve"> году осуществлялось в соответствии со сводной бюджетной росписью и кассовым планом, плановые ассигнования по которым на  201</w:t>
      </w:r>
      <w:r>
        <w:rPr>
          <w:rFonts w:eastAsia="Times New Roman"/>
        </w:rPr>
        <w:t>8</w:t>
      </w:r>
      <w:r w:rsidRPr="000B7353">
        <w:rPr>
          <w:rFonts w:eastAsia="Times New Roman"/>
        </w:rPr>
        <w:t xml:space="preserve"> год  составили </w:t>
      </w:r>
      <w:r>
        <w:rPr>
          <w:rFonts w:eastAsia="Times New Roman"/>
        </w:rPr>
        <w:t>902 363,2</w:t>
      </w:r>
      <w:r w:rsidRPr="000B7353">
        <w:rPr>
          <w:rFonts w:eastAsia="Times New Roman"/>
        </w:rPr>
        <w:t xml:space="preserve"> тыс. рублей. Фактическое исполнение расходной части бюджета в  201</w:t>
      </w:r>
      <w:r>
        <w:rPr>
          <w:rFonts w:eastAsia="Times New Roman"/>
        </w:rPr>
        <w:t>8</w:t>
      </w:r>
      <w:r w:rsidRPr="000B7353">
        <w:rPr>
          <w:rFonts w:eastAsia="Times New Roman"/>
        </w:rPr>
        <w:t xml:space="preserve"> году  сложилось в сумме </w:t>
      </w:r>
      <w:r>
        <w:rPr>
          <w:rFonts w:eastAsia="Times New Roman"/>
        </w:rPr>
        <w:t>887 921,7</w:t>
      </w:r>
      <w:r w:rsidRPr="000B7353">
        <w:rPr>
          <w:rFonts w:eastAsia="Times New Roman"/>
        </w:rPr>
        <w:t xml:space="preserve"> тыс. рублей или </w:t>
      </w:r>
      <w:r>
        <w:rPr>
          <w:rFonts w:eastAsia="Times New Roman"/>
        </w:rPr>
        <w:t>98,4</w:t>
      </w:r>
      <w:r w:rsidRPr="000B7353">
        <w:rPr>
          <w:rFonts w:eastAsia="Times New Roman"/>
        </w:rPr>
        <w:t xml:space="preserve"> % от бюджетных назначений, утвержденных уточненной бюджетной росписью районного бюджета, в том числе:</w:t>
      </w:r>
    </w:p>
    <w:p w:rsidR="000B7353" w:rsidRPr="000B7353" w:rsidRDefault="000B7353" w:rsidP="000B7353">
      <w:pPr>
        <w:pStyle w:val="Default"/>
        <w:jc w:val="both"/>
        <w:rPr>
          <w:rFonts w:eastAsia="Times New Roman"/>
        </w:rPr>
      </w:pPr>
      <w:r w:rsidRPr="000B7353">
        <w:rPr>
          <w:rFonts w:eastAsia="Times New Roman"/>
        </w:rPr>
        <w:t xml:space="preserve">-по программным расходам - на сумму </w:t>
      </w:r>
      <w:r>
        <w:rPr>
          <w:rFonts w:eastAsia="Times New Roman"/>
        </w:rPr>
        <w:t>851 296,3</w:t>
      </w:r>
      <w:r w:rsidRPr="000B7353">
        <w:rPr>
          <w:rFonts w:eastAsia="Times New Roman"/>
        </w:rPr>
        <w:t xml:space="preserve"> тыс. рублей (98,</w:t>
      </w:r>
      <w:r>
        <w:rPr>
          <w:rFonts w:eastAsia="Times New Roman"/>
        </w:rPr>
        <w:t>5</w:t>
      </w:r>
      <w:r w:rsidRPr="000B7353">
        <w:rPr>
          <w:rFonts w:eastAsia="Times New Roman"/>
        </w:rPr>
        <w:t xml:space="preserve"> %);</w:t>
      </w:r>
    </w:p>
    <w:p w:rsidR="000B7353" w:rsidRPr="000B7353" w:rsidRDefault="000B7353" w:rsidP="000B7353">
      <w:pPr>
        <w:pStyle w:val="Default"/>
        <w:jc w:val="both"/>
        <w:rPr>
          <w:rFonts w:eastAsia="Times New Roman"/>
        </w:rPr>
      </w:pPr>
      <w:r w:rsidRPr="000B7353">
        <w:rPr>
          <w:rFonts w:eastAsia="Times New Roman"/>
        </w:rPr>
        <w:t xml:space="preserve">-по непрограммным расходам - на сумму </w:t>
      </w:r>
      <w:r>
        <w:rPr>
          <w:rFonts w:eastAsia="Times New Roman"/>
        </w:rPr>
        <w:t>36 625,4</w:t>
      </w:r>
      <w:r w:rsidRPr="000B7353">
        <w:rPr>
          <w:rFonts w:eastAsia="Times New Roman"/>
        </w:rPr>
        <w:t xml:space="preserve"> тыс. рублей (</w:t>
      </w:r>
      <w:r>
        <w:rPr>
          <w:rFonts w:eastAsia="Times New Roman"/>
        </w:rPr>
        <w:t>97,1</w:t>
      </w:r>
      <w:r w:rsidRPr="000B7353">
        <w:rPr>
          <w:rFonts w:eastAsia="Times New Roman"/>
        </w:rPr>
        <w:t xml:space="preserve"> %). </w:t>
      </w:r>
    </w:p>
    <w:p w:rsidR="000B7353" w:rsidRPr="000B7353" w:rsidRDefault="000B7353" w:rsidP="005E40B5">
      <w:pPr>
        <w:pStyle w:val="Default"/>
        <w:ind w:firstLine="708"/>
        <w:jc w:val="both"/>
        <w:rPr>
          <w:rFonts w:eastAsia="Times New Roman"/>
        </w:rPr>
      </w:pPr>
      <w:r w:rsidRPr="000B7353">
        <w:rPr>
          <w:rFonts w:eastAsia="Times New Roman"/>
        </w:rPr>
        <w:t>По сравнению с 201</w:t>
      </w:r>
      <w:r>
        <w:rPr>
          <w:rFonts w:eastAsia="Times New Roman"/>
        </w:rPr>
        <w:t>7</w:t>
      </w:r>
      <w:r w:rsidRPr="000B7353">
        <w:rPr>
          <w:rFonts w:eastAsia="Times New Roman"/>
        </w:rPr>
        <w:t xml:space="preserve"> годом расходы районного бюджета увеличились на </w:t>
      </w:r>
      <w:r w:rsidR="005E40B5">
        <w:rPr>
          <w:rFonts w:eastAsia="Times New Roman"/>
        </w:rPr>
        <w:t>138 675,7</w:t>
      </w:r>
      <w:r w:rsidRPr="000B7353">
        <w:rPr>
          <w:rFonts w:eastAsia="Times New Roman"/>
        </w:rPr>
        <w:t xml:space="preserve"> тыс. рублей или на </w:t>
      </w:r>
      <w:r w:rsidR="005E40B5">
        <w:rPr>
          <w:rFonts w:eastAsia="Times New Roman"/>
        </w:rPr>
        <w:t>118,5</w:t>
      </w:r>
      <w:r w:rsidRPr="000B7353">
        <w:rPr>
          <w:rFonts w:eastAsia="Times New Roman"/>
        </w:rPr>
        <w:t>%.</w:t>
      </w:r>
    </w:p>
    <w:p w:rsidR="005E40B5" w:rsidRPr="00E407F3" w:rsidRDefault="005E40B5" w:rsidP="005E40B5">
      <w:pPr>
        <w:pStyle w:val="Default"/>
        <w:ind w:firstLine="708"/>
        <w:jc w:val="both"/>
        <w:rPr>
          <w:i/>
        </w:rPr>
      </w:pPr>
      <w:r>
        <w:rPr>
          <w:i/>
        </w:rPr>
        <w:t>Структура расходов</w:t>
      </w:r>
      <w:r w:rsidRPr="00E407F3">
        <w:rPr>
          <w:i/>
        </w:rPr>
        <w:t xml:space="preserve"> районного бюджета представлен</w:t>
      </w:r>
      <w:r>
        <w:rPr>
          <w:i/>
        </w:rPr>
        <w:t>а</w:t>
      </w:r>
      <w:r w:rsidRPr="00E407F3">
        <w:rPr>
          <w:i/>
        </w:rPr>
        <w:t xml:space="preserve"> в таблице № </w:t>
      </w:r>
      <w:r>
        <w:rPr>
          <w:i/>
        </w:rPr>
        <w:t>6.</w:t>
      </w:r>
    </w:p>
    <w:p w:rsidR="005E40B5" w:rsidRDefault="005E40B5" w:rsidP="005E40B5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6 (тыс. рублей)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276"/>
        <w:gridCol w:w="1134"/>
        <w:gridCol w:w="1134"/>
        <w:gridCol w:w="880"/>
        <w:gridCol w:w="1205"/>
        <w:gridCol w:w="1180"/>
        <w:gridCol w:w="1213"/>
      </w:tblGrid>
      <w:tr w:rsidR="005E40B5" w:rsidRPr="005E40B5" w:rsidTr="005E40B5">
        <w:trPr>
          <w:trHeight w:val="1322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раздела по бюджетной классификации, код раздела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Исполнено 2017 (0503317)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2018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Исполнено 2018 (0503317)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 исполнению,%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Отклонения исполнения от </w:t>
            </w:r>
            <w:proofErr w:type="spellStart"/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уточненого</w:t>
            </w:r>
            <w:proofErr w:type="spellEnd"/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плана</w:t>
            </w:r>
            <w:proofErr w:type="gramStart"/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(+,-)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Исполнение к 2017 %</w:t>
            </w:r>
          </w:p>
        </w:tc>
      </w:tr>
      <w:tr w:rsidR="005E40B5" w:rsidRPr="005E40B5" w:rsidTr="005E40B5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(0100) 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67 554,73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84 456,15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83 417,60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-1 038,55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123,5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(0200)  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122,8</w:t>
            </w:r>
          </w:p>
        </w:tc>
      </w:tr>
      <w:tr w:rsidR="005E40B5" w:rsidRPr="005E40B5" w:rsidTr="005E40B5">
        <w:trPr>
          <w:trHeight w:val="10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(0300)  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-32,33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118,8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(0400)  Национальная 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41 824,83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30 744,13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-75,06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73,5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(0500)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— коммунальное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14 085,34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-1 219,92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85,8</w:t>
            </w:r>
          </w:p>
        </w:tc>
      </w:tr>
      <w:tr w:rsidR="005E40B5" w:rsidRPr="005E40B5" w:rsidTr="005E40B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(0700) 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416 258,03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473 000,17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471 828,49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-1 171,68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113,4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(0800)  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65 745,38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217,8</w:t>
            </w:r>
          </w:p>
        </w:tc>
      </w:tr>
      <w:tr w:rsidR="005E40B5" w:rsidRPr="005E40B5" w:rsidTr="005E40B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(0900) 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128,8</w:t>
            </w:r>
          </w:p>
        </w:tc>
      </w:tr>
      <w:tr w:rsidR="005E40B5" w:rsidRPr="005E40B5" w:rsidTr="005E40B5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(1000)  Социальная </w:t>
            </w: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99 343,08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146 776,94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137 442,23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-9 334,71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138,4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(1100)  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8 222,73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-1 462,16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1852,9</w:t>
            </w:r>
          </w:p>
        </w:tc>
      </w:tr>
      <w:tr w:rsidR="005E40B5" w:rsidRPr="005E40B5" w:rsidTr="005E40B5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(1400) 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73 680,64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72 188,51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98,0</w:t>
            </w:r>
          </w:p>
        </w:tc>
      </w:tr>
      <w:tr w:rsidR="005E40B5" w:rsidRPr="005E40B5" w:rsidTr="005E40B5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749 245,92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902 363,18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887 921,63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-14 441,55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0B5" w:rsidRPr="005E40B5" w:rsidRDefault="005E40B5" w:rsidP="005E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5E40B5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118,5</w:t>
            </w:r>
          </w:p>
        </w:tc>
      </w:tr>
    </w:tbl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соответствии с данными таблицы </w:t>
      </w:r>
      <w:r w:rsid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№ </w:t>
      </w:r>
      <w:r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6 на социально - культурную сферу из районного бюджета было направлено </w:t>
      </w:r>
      <w:r w:rsidR="005E40B5"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77,0</w:t>
      </w:r>
      <w:r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% объёма расходов районного бюджета, таким образом, структура бюджета сохранила социальную направленность</w:t>
      </w:r>
      <w:r w:rsidR="005E40B5"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(2017 год-72,9%)</w:t>
      </w:r>
      <w:r w:rsidRPr="005E40B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F00C03" w:rsidRPr="00F00C03" w:rsidRDefault="00F00C0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 полном объеме 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использованы бюджетные назначения по трем разделам бюджетной классификации расходов бюджета:</w:t>
      </w:r>
      <w:r w:rsidRPr="00F00C03">
        <w:rPr>
          <w:rFonts w:ascii="Times New Roman" w:hAnsi="Times New Roman" w:cs="Times New Roman"/>
        </w:rPr>
        <w:t xml:space="preserve">  по разделу 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0200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Национальная оборона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»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по разделу 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0900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Здравоохранение» и по разделу 1400 «Межбюджетные трансферты».</w:t>
      </w:r>
    </w:p>
    <w:p w:rsidR="007303B8" w:rsidRPr="00F00C03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Значительное увеличение расходов к 201</w:t>
      </w:r>
      <w:r w:rsidR="00F00C03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7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составило по разделу </w:t>
      </w:r>
      <w:r w:rsidR="00F00C03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0800 «Культура, кинематография»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на </w:t>
      </w:r>
      <w:r w:rsidR="00F00C03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217,8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%, по разделу </w:t>
      </w:r>
      <w:r w:rsidR="00F00C03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1100 «Физическая культура и спорт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на </w:t>
      </w:r>
      <w:r w:rsidR="00F00C03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1852,9%.</w:t>
      </w:r>
    </w:p>
    <w:p w:rsidR="007303B8" w:rsidRPr="004D6412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Средства резервного фонда, предусмотренные </w:t>
      </w:r>
      <w:r w:rsidR="004D6412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ешением о бюджете в соответствии со статьей 81 Б</w:t>
      </w:r>
      <w:r w:rsidR="004D6412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РФ, в сумме 220,00 тыс. рублей в 201</w:t>
      </w:r>
      <w:r w:rsidR="004D6412"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F00C0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году не использованы.</w:t>
      </w:r>
    </w:p>
    <w:p w:rsidR="005E40B5" w:rsidRPr="004D6412" w:rsidRDefault="004D6412" w:rsidP="005E40B5">
      <w:pPr>
        <w:pStyle w:val="Default"/>
        <w:ind w:firstLine="708"/>
        <w:jc w:val="both"/>
      </w:pPr>
      <w:r w:rsidRPr="004D6412">
        <w:t>Как следует из сведений об исполнении бюджета по Г</w:t>
      </w:r>
      <w:r w:rsidR="00961541">
        <w:t>А</w:t>
      </w:r>
      <w:r w:rsidRPr="004D6412">
        <w:t>БС ф</w:t>
      </w:r>
      <w:r w:rsidR="00961541">
        <w:t xml:space="preserve">орм </w:t>
      </w:r>
      <w:r w:rsidRPr="004D6412">
        <w:t xml:space="preserve">0503164, а также </w:t>
      </w:r>
      <w:r w:rsidR="00961541">
        <w:t xml:space="preserve">отчета об исполнении консолидированного бюджета </w:t>
      </w:r>
      <w:r w:rsidRPr="004D6412">
        <w:t xml:space="preserve">формы 0503364, </w:t>
      </w:r>
      <w:r w:rsidR="005E40B5" w:rsidRPr="004D6412">
        <w:t>неисполнение бюджетных назначений яв</w:t>
      </w:r>
      <w:r w:rsidR="00E31310">
        <w:t>илось</w:t>
      </w:r>
      <w:r w:rsidR="005E40B5" w:rsidRPr="004D6412">
        <w:t xml:space="preserve"> отражением экономии использования бюджетных средств, в результате проведения конкурсных процедур</w:t>
      </w:r>
      <w:r w:rsidRPr="004D6412">
        <w:t>, длительность</w:t>
      </w:r>
      <w:r w:rsidR="00E31310">
        <w:t>ю</w:t>
      </w:r>
      <w:r w:rsidRPr="004D6412">
        <w:t xml:space="preserve"> проведения конкурсных процедур</w:t>
      </w:r>
      <w:r w:rsidR="005E40B5" w:rsidRPr="004D6412">
        <w:t xml:space="preserve"> и использование бюджетных сре</w:t>
      </w:r>
      <w:r w:rsidRPr="004D6412">
        <w:t>дств по фактической потребности</w:t>
      </w:r>
      <w:r w:rsidR="005E40B5" w:rsidRPr="004D6412">
        <w:t>.</w:t>
      </w:r>
    </w:p>
    <w:p w:rsidR="005E40B5" w:rsidRPr="004D6412" w:rsidRDefault="005E40B5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303B8" w:rsidRPr="00DC2DCC" w:rsidRDefault="00F00C03" w:rsidP="007303B8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2DCC">
        <w:rPr>
          <w:rFonts w:ascii="Times New Roman" w:hAnsi="Times New Roman" w:cs="Times New Roman"/>
          <w:b/>
          <w:sz w:val="24"/>
          <w:szCs w:val="24"/>
        </w:rPr>
        <w:t>7.</w:t>
      </w:r>
      <w:r w:rsidR="007303B8" w:rsidRPr="00DC2DCC">
        <w:rPr>
          <w:rFonts w:ascii="Times New Roman" w:hAnsi="Times New Roman" w:cs="Times New Roman"/>
          <w:b/>
          <w:sz w:val="24"/>
          <w:szCs w:val="24"/>
        </w:rPr>
        <w:t>Анализ исполнения бюджетных ассигнований на реализацию муниципальных  программ</w:t>
      </w:r>
    </w:p>
    <w:p w:rsidR="00DC2DCC" w:rsidRPr="00DC2DCC" w:rsidRDefault="00DC2DCC" w:rsidP="007303B8">
      <w:pPr>
        <w:suppressAutoHyphens/>
        <w:spacing w:before="28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C2DCC" w:rsidRPr="0086443B" w:rsidRDefault="00DC2DCC" w:rsidP="00DC2DCC">
      <w:pPr>
        <w:pStyle w:val="a7"/>
        <w:spacing w:line="0" w:lineRule="atLeast"/>
        <w:ind w:firstLine="709"/>
        <w:rPr>
          <w:color w:val="000000"/>
        </w:rPr>
      </w:pPr>
      <w:r w:rsidRPr="00DC2DCC">
        <w:rPr>
          <w:color w:val="000000"/>
        </w:rPr>
        <w:t xml:space="preserve">Исполнение районного бюджета в 2018 году осуществлялось по 13 муниципальным </w:t>
      </w:r>
      <w:r w:rsidRPr="0086443B">
        <w:rPr>
          <w:color w:val="000000"/>
        </w:rPr>
        <w:t>программам Каратузского района, на долю которых приходится 95,9% (</w:t>
      </w:r>
      <w:r w:rsidRPr="0086443B">
        <w:t xml:space="preserve">851 296,3 </w:t>
      </w:r>
      <w:r w:rsidRPr="0086443B">
        <w:rPr>
          <w:color w:val="000000"/>
        </w:rPr>
        <w:t>тыс. рублей) исполненных расходов районного бюджета.</w:t>
      </w:r>
    </w:p>
    <w:p w:rsidR="00DC2DCC" w:rsidRPr="00961541" w:rsidRDefault="0086443B" w:rsidP="00DC2DCC">
      <w:pPr>
        <w:pStyle w:val="a7"/>
        <w:spacing w:line="0" w:lineRule="atLeast"/>
        <w:ind w:firstLine="709"/>
        <w:rPr>
          <w:i/>
          <w:color w:val="000000"/>
        </w:rPr>
      </w:pPr>
      <w:r w:rsidRPr="00961541">
        <w:rPr>
          <w:i/>
          <w:color w:val="000000"/>
        </w:rPr>
        <w:t>Перечень муниципальных программ и их</w:t>
      </w:r>
      <w:r w:rsidR="00DC2DCC" w:rsidRPr="00961541">
        <w:rPr>
          <w:i/>
          <w:color w:val="000000"/>
        </w:rPr>
        <w:t xml:space="preserve"> исполнение представлен</w:t>
      </w:r>
      <w:r w:rsidRPr="00961541">
        <w:rPr>
          <w:i/>
          <w:color w:val="000000"/>
        </w:rPr>
        <w:t>о</w:t>
      </w:r>
      <w:r w:rsidR="00DC2DCC" w:rsidRPr="00961541">
        <w:rPr>
          <w:i/>
          <w:color w:val="000000"/>
        </w:rPr>
        <w:t xml:space="preserve"> в таблице№ 7.</w:t>
      </w:r>
    </w:p>
    <w:p w:rsidR="007303B8" w:rsidRPr="0086443B" w:rsidRDefault="007303B8" w:rsidP="007303B8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44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154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6443B">
        <w:rPr>
          <w:rFonts w:ascii="Times New Roman" w:hAnsi="Times New Roman" w:cs="Times New Roman"/>
          <w:color w:val="000000"/>
          <w:sz w:val="24"/>
          <w:szCs w:val="24"/>
        </w:rPr>
        <w:t>аблица 7 (тыс. рублей)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787"/>
        <w:gridCol w:w="1499"/>
        <w:gridCol w:w="1257"/>
        <w:gridCol w:w="1123"/>
        <w:gridCol w:w="1532"/>
        <w:gridCol w:w="1182"/>
        <w:gridCol w:w="1209"/>
      </w:tblGrid>
      <w:tr w:rsidR="0086443B" w:rsidRPr="0086443B" w:rsidTr="0086443B">
        <w:trPr>
          <w:trHeight w:val="465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Предусмотрено  МП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Утверждены бюджетные назначения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2018 год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объема МП от уточненных назначений по бюджетной росписи</w:t>
            </w:r>
          </w:p>
        </w:tc>
      </w:tr>
      <w:tr w:rsidR="0086443B" w:rsidRPr="0086443B" w:rsidTr="0086443B">
        <w:trPr>
          <w:trHeight w:val="600"/>
        </w:trPr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43B" w:rsidRPr="0086443B" w:rsidTr="0086443B">
        <w:trPr>
          <w:trHeight w:val="51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системы образования Каратузского района»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509696,25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509696,25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499225,54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-10470,71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70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«Социальная поддержка населения в Каратузском районе»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82240,46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82240,46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82219,99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-20,47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AA7840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12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«Реформирование и модернизация жилищн</w:t>
            </w:r>
            <w:proofErr w:type="gramStart"/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коммунального хозяйства и повышение энергетической эффективности»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10616,38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10616,38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10088,50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-527,88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76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культуры, молодежной политике, физкультуры и спорта в Каратузском районе»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78215,52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78355,52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76786,23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-1569,29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140,00</w:t>
            </w:r>
          </w:p>
        </w:tc>
      </w:tr>
      <w:tr w:rsidR="0086443B" w:rsidRPr="0086443B" w:rsidTr="0086443B">
        <w:trPr>
          <w:trHeight w:val="67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7351,22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7351,22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7327,77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-23,45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57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«Содействие развитию местного самоуправления Каратузского района»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47429,38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50040,75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49409,90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-630,85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2611,37</w:t>
            </w:r>
          </w:p>
        </w:tc>
      </w:tr>
      <w:tr w:rsidR="0086443B" w:rsidRPr="0086443B" w:rsidTr="0086443B">
        <w:trPr>
          <w:trHeight w:val="645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сельского хозяйства в Каратузском районе»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24691,02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24691,02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24654,84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-36,18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63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73647,19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73647,19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73647,19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9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малого среднего предпринимательства Каратузского района»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2604,50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2604,50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2573,88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-30,62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12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«Защита населения и территорий Каратузского района от чрезвычайных ситуаций природного и техногенного характера»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3206,18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3206,18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3173,85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-32,33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51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«Обеспечение жильем молодых семей в Каратузском районе»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2953,48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2953,48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2953,48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132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качественного бухгалтерского, бюджетного, налогового учета муниципальных учреждений Каратузского района"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17975,07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17975,07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17975,07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96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3B" w:rsidRPr="0086443B" w:rsidRDefault="0086443B" w:rsidP="0086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1260,00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1260,00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1260,00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0,00</w:t>
            </w:r>
          </w:p>
        </w:tc>
      </w:tr>
      <w:tr w:rsidR="0086443B" w:rsidRPr="0086443B" w:rsidTr="0086443B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861886,65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864638,02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851296,24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-13341,78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98,5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43B" w:rsidRPr="0086443B" w:rsidRDefault="0086443B" w:rsidP="00864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86443B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2 751,4</w:t>
            </w:r>
          </w:p>
        </w:tc>
      </w:tr>
    </w:tbl>
    <w:p w:rsidR="00DC2DCC" w:rsidRDefault="00DC2DCC" w:rsidP="007303B8">
      <w:pPr>
        <w:tabs>
          <w:tab w:val="left" w:pos="840"/>
          <w:tab w:val="left" w:pos="6986"/>
          <w:tab w:val="left" w:pos="8042"/>
          <w:tab w:val="left" w:pos="905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303B8" w:rsidRPr="00CF40EB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40EB">
        <w:rPr>
          <w:rFonts w:ascii="Times New Roman" w:hAnsi="Times New Roman" w:cs="Times New Roman"/>
          <w:b/>
          <w:sz w:val="24"/>
          <w:szCs w:val="24"/>
        </w:rPr>
        <w:t>Муниципальная программа  «Управление муниципальными финансами».</w:t>
      </w:r>
    </w:p>
    <w:p w:rsidR="009C6AF0" w:rsidRPr="004F6911" w:rsidRDefault="007303B8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911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</w:t>
      </w:r>
      <w:r w:rsidR="009C6AF0" w:rsidRPr="004F6911">
        <w:rPr>
          <w:rFonts w:ascii="Times New Roman" w:hAnsi="Times New Roman" w:cs="Times New Roman"/>
          <w:sz w:val="24"/>
          <w:szCs w:val="24"/>
        </w:rPr>
        <w:t>8</w:t>
      </w:r>
      <w:r w:rsidRPr="004F6911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9C6AF0" w:rsidRPr="004F6911">
        <w:rPr>
          <w:rFonts w:ascii="Times New Roman" w:hAnsi="Times New Roman" w:cs="Times New Roman"/>
          <w:sz w:val="24"/>
          <w:szCs w:val="24"/>
        </w:rPr>
        <w:t>73 647,</w:t>
      </w:r>
      <w:r w:rsidR="00C210DA">
        <w:rPr>
          <w:rFonts w:ascii="Times New Roman" w:hAnsi="Times New Roman" w:cs="Times New Roman"/>
          <w:sz w:val="24"/>
          <w:szCs w:val="24"/>
        </w:rPr>
        <w:t>2</w:t>
      </w:r>
      <w:r w:rsidRPr="004F691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9C6AF0" w:rsidRPr="004F6911">
        <w:rPr>
          <w:rFonts w:ascii="Times New Roman" w:hAnsi="Times New Roman" w:cs="Times New Roman"/>
          <w:sz w:val="24"/>
          <w:szCs w:val="24"/>
        </w:rPr>
        <w:t>исполнение составило 100%.</w:t>
      </w:r>
    </w:p>
    <w:p w:rsidR="006851A0" w:rsidRPr="006851A0" w:rsidRDefault="006851A0" w:rsidP="004F6911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51A0">
        <w:rPr>
          <w:rFonts w:ascii="Times New Roman" w:hAnsi="Times New Roman"/>
          <w:sz w:val="24"/>
          <w:szCs w:val="24"/>
        </w:rPr>
        <w:t xml:space="preserve">Согласно годовому отчету об исполнении программы основными показателями </w:t>
      </w:r>
      <w:r w:rsidR="00AE4F88" w:rsidRPr="004F6911">
        <w:rPr>
          <w:rFonts w:ascii="Times New Roman" w:hAnsi="Times New Roman"/>
          <w:sz w:val="24"/>
          <w:szCs w:val="24"/>
        </w:rPr>
        <w:t xml:space="preserve">ее </w:t>
      </w:r>
      <w:r w:rsidRPr="006851A0">
        <w:rPr>
          <w:rFonts w:ascii="Times New Roman" w:hAnsi="Times New Roman"/>
          <w:sz w:val="24"/>
          <w:szCs w:val="24"/>
        </w:rPr>
        <w:t>исполнения</w:t>
      </w:r>
      <w:r w:rsidR="00AE4F88" w:rsidRPr="004F6911">
        <w:rPr>
          <w:rFonts w:ascii="Times New Roman" w:hAnsi="Times New Roman"/>
          <w:sz w:val="24"/>
          <w:szCs w:val="24"/>
        </w:rPr>
        <w:t xml:space="preserve"> </w:t>
      </w:r>
      <w:r w:rsidRPr="006851A0">
        <w:rPr>
          <w:rFonts w:ascii="Times New Roman" w:hAnsi="Times New Roman"/>
          <w:sz w:val="24"/>
          <w:szCs w:val="24"/>
        </w:rPr>
        <w:t>в 201</w:t>
      </w:r>
      <w:r w:rsidR="00AE4F88" w:rsidRPr="004F6911">
        <w:rPr>
          <w:rFonts w:ascii="Times New Roman" w:hAnsi="Times New Roman"/>
          <w:sz w:val="24"/>
          <w:szCs w:val="24"/>
        </w:rPr>
        <w:t>8</w:t>
      </w:r>
      <w:r w:rsidRPr="006851A0">
        <w:rPr>
          <w:rFonts w:ascii="Times New Roman" w:hAnsi="Times New Roman"/>
          <w:sz w:val="24"/>
          <w:szCs w:val="24"/>
        </w:rPr>
        <w:t xml:space="preserve"> году явля</w:t>
      </w:r>
      <w:r w:rsidR="00AE4F88" w:rsidRPr="004F6911">
        <w:rPr>
          <w:rFonts w:ascii="Times New Roman" w:hAnsi="Times New Roman"/>
          <w:sz w:val="24"/>
          <w:szCs w:val="24"/>
        </w:rPr>
        <w:t>ю</w:t>
      </w:r>
      <w:r w:rsidRPr="006851A0">
        <w:rPr>
          <w:rFonts w:ascii="Times New Roman" w:hAnsi="Times New Roman"/>
          <w:sz w:val="24"/>
          <w:szCs w:val="24"/>
        </w:rPr>
        <w:t>тся:</w:t>
      </w:r>
    </w:p>
    <w:p w:rsidR="006851A0" w:rsidRPr="006851A0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en-US"/>
        </w:rPr>
      </w:pP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-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средняя бюджетная обеспеченность муниципальных образований после выравнивания, 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исполнен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а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в сумме 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1 872,0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рублей 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или 102% 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(план – 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1 839,0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рублей);</w:t>
      </w:r>
    </w:p>
    <w:p w:rsidR="004F6911" w:rsidRPr="004F6911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-объем налоговых и неналоговых доходов в общем объеме доходов 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местных 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бюджетов составил 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15672,91 тыс.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рублей</w:t>
      </w:r>
      <w:r w:rsidR="00AE4F88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или 104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% (план 15 072,3);</w:t>
      </w:r>
    </w:p>
    <w:p w:rsidR="006851A0" w:rsidRPr="006851A0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-отсутстви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е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в 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местных 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6851A0" w:rsidRPr="006851A0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-доля </w:t>
      </w:r>
      <w:proofErr w:type="gramStart"/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расходов районного бюджета, формируемых в рамках муниципальных программ составила</w:t>
      </w:r>
      <w:proofErr w:type="gramEnd"/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95,8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%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или 101%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(план 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–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</w:t>
      </w:r>
      <w:r w:rsidR="004F6911"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95%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); </w:t>
      </w:r>
    </w:p>
    <w:p w:rsidR="006851A0" w:rsidRPr="00EA5050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-исполнения расходных обязательств района обеспечено на </w:t>
      </w:r>
      <w:r w:rsidR="004F6911"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97,9</w:t>
      </w:r>
      <w:r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%</w:t>
      </w:r>
      <w:r w:rsidR="004F6911"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или 99,9%</w:t>
      </w:r>
      <w:r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(план - «не менее </w:t>
      </w:r>
      <w:r w:rsidR="004F6911"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98</w:t>
      </w:r>
      <w:r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%»);</w:t>
      </w:r>
    </w:p>
    <w:p w:rsidR="006851A0" w:rsidRPr="004F6911" w:rsidRDefault="006851A0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-разработан и размещен на официальном сайте </w:t>
      </w:r>
      <w:r w:rsidR="004F6911"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Каратузского</w:t>
      </w:r>
      <w:r w:rsidRPr="00EA505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района бюджет для граждан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;</w:t>
      </w:r>
    </w:p>
    <w:p w:rsidR="004F6911" w:rsidRPr="006851A0" w:rsidRDefault="004F6911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-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разработан</w:t>
      </w:r>
      <w:r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а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и размещен</w:t>
      </w:r>
      <w:r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а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на официальном сайте </w:t>
      </w: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Каратузского</w:t>
      </w:r>
      <w:r w:rsidRPr="006851A0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района б</w:t>
      </w: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рошюра «Путеводитель по отчету об исполнении районного бюджета».</w:t>
      </w:r>
    </w:p>
    <w:p w:rsidR="00AE4F88" w:rsidRPr="004F6911" w:rsidRDefault="00AE4F88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</w:pP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2018 год, показал следующее: 3 показателя, или 42,9% перевыполнены,  3 показателя, или 42,9% выполнены на 100% и 1 показатель или 14,</w:t>
      </w:r>
      <w:r w:rsidR="00A56A75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2</w:t>
      </w: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% не выполнен.</w:t>
      </w:r>
    </w:p>
    <w:p w:rsidR="006851A0" w:rsidRPr="006851A0" w:rsidRDefault="00AE4F88" w:rsidP="004F6911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Calibri" w:hAnsi="Times New Roman" w:cs="Calibri"/>
          <w:kern w:val="1"/>
          <w:sz w:val="24"/>
          <w:szCs w:val="24"/>
          <w:highlight w:val="green"/>
          <w:lang w:eastAsia="ar-SA"/>
        </w:rPr>
      </w:pPr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lastRenderedPageBreak/>
        <w:t xml:space="preserve">При исполнении бюджетных ассигнований на 100%, доля показателей, достигнувших запланированное значение, составила 85,8%. </w:t>
      </w:r>
      <w:proofErr w:type="gramStart"/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>Мероприятия, предусмотренные программой реализованы</w:t>
      </w:r>
      <w:proofErr w:type="gramEnd"/>
      <w:r w:rsidRPr="004F6911">
        <w:rPr>
          <w:rFonts w:ascii="Times New Roman" w:eastAsia="Calibri" w:hAnsi="Times New Roman" w:cs="Calibri"/>
          <w:kern w:val="1"/>
          <w:sz w:val="24"/>
          <w:szCs w:val="24"/>
          <w:lang w:eastAsia="ar-SA"/>
        </w:rPr>
        <w:t xml:space="preserve"> в полном объеме.</w:t>
      </w:r>
    </w:p>
    <w:p w:rsidR="007303B8" w:rsidRPr="004F6911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6911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4F6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поддержка населения в Каратузском районе</w:t>
      </w:r>
      <w:r w:rsidRPr="004F6911">
        <w:rPr>
          <w:rFonts w:ascii="Times New Roman" w:hAnsi="Times New Roman" w:cs="Times New Roman"/>
          <w:b/>
          <w:sz w:val="24"/>
          <w:szCs w:val="24"/>
        </w:rPr>
        <w:t>».</w:t>
      </w:r>
    </w:p>
    <w:p w:rsidR="00C210DA" w:rsidRPr="004F6911" w:rsidRDefault="00C210DA" w:rsidP="00C210DA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911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82 240,5</w:t>
      </w:r>
      <w:r w:rsidRPr="004F6911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AA7840">
        <w:rPr>
          <w:rFonts w:ascii="Times New Roman" w:hAnsi="Times New Roman" w:cs="Times New Roman"/>
          <w:sz w:val="24"/>
          <w:szCs w:val="24"/>
        </w:rPr>
        <w:t>99,9</w:t>
      </w:r>
      <w:r w:rsidRPr="004F6911">
        <w:rPr>
          <w:rFonts w:ascii="Times New Roman" w:hAnsi="Times New Roman" w:cs="Times New Roman"/>
          <w:sz w:val="24"/>
          <w:szCs w:val="24"/>
        </w:rPr>
        <w:t>%.</w:t>
      </w:r>
      <w:r w:rsidR="00AA7840">
        <w:rPr>
          <w:rFonts w:ascii="Times New Roman" w:hAnsi="Times New Roman" w:cs="Times New Roman"/>
          <w:sz w:val="24"/>
          <w:szCs w:val="24"/>
        </w:rPr>
        <w:t xml:space="preserve"> Не исполнено бюджетных назначений по программе в сумме 20,5 тыс. рублей.</w:t>
      </w:r>
    </w:p>
    <w:p w:rsidR="007E5061" w:rsidRPr="007E5061" w:rsidRDefault="007303B8" w:rsidP="007E5061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061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 w:rsidR="007E5061" w:rsidRPr="007E5061">
        <w:rPr>
          <w:rFonts w:ascii="Times New Roman" w:hAnsi="Times New Roman" w:cs="Times New Roman"/>
          <w:sz w:val="24"/>
          <w:szCs w:val="24"/>
        </w:rPr>
        <w:t xml:space="preserve">значение 1 показателя результативности из 7 откорректировано, </w:t>
      </w:r>
      <w:r w:rsidR="007E5061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7E5061" w:rsidRPr="007E5061">
        <w:rPr>
          <w:rFonts w:ascii="Times New Roman" w:hAnsi="Times New Roman" w:cs="Times New Roman"/>
          <w:sz w:val="24"/>
          <w:szCs w:val="24"/>
        </w:rPr>
        <w:t>«</w:t>
      </w:r>
      <w:r w:rsidR="007E5061" w:rsidRPr="007E5061">
        <w:rPr>
          <w:rFonts w:ascii="Times New Roman" w:hAnsi="Times New Roman" w:cs="Times New Roman"/>
        </w:rPr>
        <w:t>Среднемесячная номинальная начисленная заработная плата работников муниципальных учреждений социального обслуживания населения» на 2018 год  в сумме 19 782,0 рублей заменено на 30 939,4 рублей.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64F7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7E5061" w:rsidRPr="00ED64F7">
        <w:rPr>
          <w:rFonts w:ascii="Times New Roman" w:hAnsi="Times New Roman" w:cs="Times New Roman"/>
          <w:sz w:val="24"/>
          <w:szCs w:val="24"/>
        </w:rPr>
        <w:t>8</w:t>
      </w:r>
      <w:r w:rsidRPr="00ED64F7">
        <w:rPr>
          <w:rFonts w:ascii="Times New Roman" w:hAnsi="Times New Roman" w:cs="Times New Roman"/>
          <w:sz w:val="24"/>
          <w:szCs w:val="24"/>
        </w:rPr>
        <w:t xml:space="preserve"> год, показал следующее: </w:t>
      </w:r>
      <w:r w:rsidR="007E5061" w:rsidRPr="00ED64F7">
        <w:rPr>
          <w:rFonts w:ascii="Times New Roman" w:hAnsi="Times New Roman" w:cs="Times New Roman"/>
          <w:sz w:val="24"/>
          <w:szCs w:val="24"/>
        </w:rPr>
        <w:t>1</w:t>
      </w:r>
      <w:r w:rsidRPr="00ED64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E5061" w:rsidRPr="00ED64F7">
        <w:rPr>
          <w:rFonts w:ascii="Times New Roman" w:hAnsi="Times New Roman" w:cs="Times New Roman"/>
          <w:sz w:val="24"/>
          <w:szCs w:val="24"/>
        </w:rPr>
        <w:t>ь</w:t>
      </w:r>
      <w:r w:rsidRPr="00ED64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ED64F7" w:rsidRPr="00ED64F7">
        <w:rPr>
          <w:rFonts w:ascii="Times New Roman" w:hAnsi="Times New Roman" w:cs="Times New Roman"/>
          <w:sz w:val="24"/>
          <w:szCs w:val="24"/>
        </w:rPr>
        <w:t>14,3</w:t>
      </w:r>
      <w:r w:rsidRPr="00ED64F7">
        <w:rPr>
          <w:rFonts w:ascii="Times New Roman" w:hAnsi="Times New Roman" w:cs="Times New Roman"/>
          <w:sz w:val="24"/>
          <w:szCs w:val="24"/>
        </w:rPr>
        <w:t xml:space="preserve">% перевыполнен; </w:t>
      </w:r>
      <w:r w:rsidR="00ED64F7" w:rsidRPr="00ED64F7">
        <w:rPr>
          <w:rFonts w:ascii="Times New Roman" w:hAnsi="Times New Roman" w:cs="Times New Roman"/>
          <w:sz w:val="24"/>
          <w:szCs w:val="24"/>
        </w:rPr>
        <w:t>6</w:t>
      </w:r>
      <w:r w:rsidRPr="00ED64F7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D64F7" w:rsidRPr="00ED64F7">
        <w:rPr>
          <w:rFonts w:ascii="Times New Roman" w:hAnsi="Times New Roman" w:cs="Times New Roman"/>
          <w:sz w:val="24"/>
          <w:szCs w:val="24"/>
        </w:rPr>
        <w:t>ей</w:t>
      </w:r>
      <w:r w:rsidRPr="00ED64F7">
        <w:rPr>
          <w:rFonts w:ascii="Times New Roman" w:hAnsi="Times New Roman" w:cs="Times New Roman"/>
          <w:sz w:val="24"/>
          <w:szCs w:val="24"/>
        </w:rPr>
        <w:t xml:space="preserve">, или </w:t>
      </w:r>
      <w:r w:rsidR="00ED64F7" w:rsidRPr="00ED64F7">
        <w:rPr>
          <w:rFonts w:ascii="Times New Roman" w:hAnsi="Times New Roman" w:cs="Times New Roman"/>
          <w:sz w:val="24"/>
          <w:szCs w:val="24"/>
        </w:rPr>
        <w:t>85,7</w:t>
      </w:r>
      <w:r w:rsidRPr="00ED64F7">
        <w:rPr>
          <w:rFonts w:ascii="Times New Roman" w:hAnsi="Times New Roman" w:cs="Times New Roman"/>
          <w:sz w:val="24"/>
          <w:szCs w:val="24"/>
        </w:rPr>
        <w:t>% выполнены на 100%</w:t>
      </w:r>
      <w:r w:rsidR="00ED64F7" w:rsidRPr="00ED64F7">
        <w:rPr>
          <w:rFonts w:ascii="Times New Roman" w:hAnsi="Times New Roman" w:cs="Times New Roman"/>
          <w:sz w:val="24"/>
          <w:szCs w:val="24"/>
        </w:rPr>
        <w:t>.</w:t>
      </w:r>
    </w:p>
    <w:p w:rsidR="00EA5050" w:rsidRPr="008657D5" w:rsidRDefault="00EA5050" w:rsidP="00EA505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7D5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8657D5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8657D5">
        <w:rPr>
          <w:rFonts w:ascii="Times New Roman" w:hAnsi="Times New Roman" w:cs="Times New Roman"/>
          <w:sz w:val="24"/>
          <w:szCs w:val="24"/>
        </w:rPr>
        <w:t>%.</w:t>
      </w:r>
    </w:p>
    <w:p w:rsidR="00ED64F7" w:rsidRDefault="00ED64F7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 достигнуты следующие целевые показатели результативности программы:</w:t>
      </w:r>
    </w:p>
    <w:p w:rsidR="007B4522" w:rsidRDefault="007B4522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 год 3 946 граждан получили социальные услуги </w:t>
      </w:r>
      <w:r w:rsidRPr="007B45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Pr="007B4522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населения, или 100% запланированного значения.</w:t>
      </w:r>
    </w:p>
    <w:p w:rsidR="007B4522" w:rsidRDefault="007B4522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E5061">
        <w:rPr>
          <w:rFonts w:ascii="Times New Roman" w:hAnsi="Times New Roman" w:cs="Times New Roman"/>
        </w:rPr>
        <w:t xml:space="preserve">Среднемесячная номинальная начисленная заработная плата работников муниципальных учреждений социального обслуживания населения» </w:t>
      </w:r>
      <w:r>
        <w:rPr>
          <w:rFonts w:ascii="Times New Roman" w:hAnsi="Times New Roman" w:cs="Times New Roman"/>
        </w:rPr>
        <w:t>в</w:t>
      </w:r>
      <w:r w:rsidRPr="007E5061">
        <w:rPr>
          <w:rFonts w:ascii="Times New Roman" w:hAnsi="Times New Roman" w:cs="Times New Roman"/>
        </w:rPr>
        <w:t xml:space="preserve"> 2018 год</w:t>
      </w:r>
      <w:r>
        <w:rPr>
          <w:rFonts w:ascii="Times New Roman" w:hAnsi="Times New Roman" w:cs="Times New Roman"/>
        </w:rPr>
        <w:t>у составила 31 545,0 рублей</w:t>
      </w:r>
      <w:r w:rsidR="00961541">
        <w:rPr>
          <w:rFonts w:ascii="Times New Roman" w:hAnsi="Times New Roman" w:cs="Times New Roman"/>
        </w:rPr>
        <w:t xml:space="preserve">, или </w:t>
      </w:r>
      <w:r>
        <w:rPr>
          <w:rFonts w:ascii="Times New Roman" w:hAnsi="Times New Roman" w:cs="Times New Roman"/>
        </w:rPr>
        <w:t>102%.</w:t>
      </w:r>
    </w:p>
    <w:p w:rsidR="007B4522" w:rsidRDefault="007B4522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 детей</w:t>
      </w:r>
      <w:r w:rsidR="00961541">
        <w:rPr>
          <w:rFonts w:ascii="Times New Roman" w:hAnsi="Times New Roman" w:cs="Times New Roman"/>
        </w:rPr>
        <w:t xml:space="preserve">, </w:t>
      </w:r>
      <w:r w:rsidR="001A0FB3">
        <w:rPr>
          <w:rFonts w:ascii="Times New Roman" w:hAnsi="Times New Roman" w:cs="Times New Roman"/>
        </w:rPr>
        <w:t>или 100%</w:t>
      </w:r>
      <w:r w:rsidR="0096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получили различные меры  социальной поддержки (с учетом адресности и нуждаемости)</w:t>
      </w:r>
      <w:r w:rsidR="001A0FB3">
        <w:rPr>
          <w:rFonts w:ascii="Times New Roman" w:hAnsi="Times New Roman" w:cs="Times New Roman"/>
        </w:rPr>
        <w:t>.</w:t>
      </w:r>
    </w:p>
    <w:p w:rsidR="001A0FB3" w:rsidRDefault="00961541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 детей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 xml:space="preserve">нвалидов, или 100% </w:t>
      </w:r>
      <w:r w:rsidR="001A0FB3">
        <w:rPr>
          <w:rFonts w:ascii="Times New Roman" w:hAnsi="Times New Roman" w:cs="Times New Roman"/>
        </w:rPr>
        <w:t>получили реабилитационные услуги в учреждениях социального обслуживания.</w:t>
      </w:r>
    </w:p>
    <w:p w:rsidR="001A0FB3" w:rsidRDefault="001A0FB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удовлетворенности граждан качеством предоставления услуг учреждениями социального обслуживания населения составил 99,9% (из 410 о</w:t>
      </w:r>
      <w:r w:rsidR="0096154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рошенных граждан 405 удовлетворены качеством оказанных услуг).</w:t>
      </w:r>
    </w:p>
    <w:p w:rsidR="007303B8" w:rsidRPr="00654F6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F6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</w:t>
      </w:r>
      <w:r w:rsidRPr="00654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«Реформирование и модернизация жилищн</w:t>
      </w:r>
      <w:proofErr w:type="gramStart"/>
      <w:r w:rsidRPr="00654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654F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коммунального хозяйства и повышение энергетической эффективности»</w:t>
      </w:r>
    </w:p>
    <w:p w:rsidR="00654F65" w:rsidRPr="004F6911" w:rsidRDefault="00654F65" w:rsidP="00654F65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6911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10 616,4</w:t>
      </w:r>
      <w:r w:rsidRPr="004F6911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4"/>
          <w:szCs w:val="24"/>
        </w:rPr>
        <w:t>95,0</w:t>
      </w:r>
      <w:r w:rsidRPr="004F6911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Не исполнено бюджетных назначений по программе в сумме 527,9 тыс. рублей.</w:t>
      </w:r>
    </w:p>
    <w:p w:rsidR="00654F65" w:rsidRPr="008657D5" w:rsidRDefault="00654F65" w:rsidP="008657D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7D5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значение 1 показателя результативности из </w:t>
      </w:r>
      <w:r w:rsidR="008657D5" w:rsidRPr="008657D5">
        <w:rPr>
          <w:rFonts w:ascii="Times New Roman" w:hAnsi="Times New Roman" w:cs="Times New Roman"/>
          <w:sz w:val="24"/>
          <w:szCs w:val="24"/>
        </w:rPr>
        <w:t xml:space="preserve">9 </w:t>
      </w:r>
      <w:r w:rsidRPr="008657D5">
        <w:rPr>
          <w:rFonts w:ascii="Times New Roman" w:hAnsi="Times New Roman" w:cs="Times New Roman"/>
          <w:sz w:val="24"/>
          <w:szCs w:val="24"/>
        </w:rPr>
        <w:t>откорректировано, в том числе, «</w:t>
      </w:r>
      <w:r w:rsidR="008657D5" w:rsidRPr="008657D5">
        <w:rPr>
          <w:rFonts w:ascii="Times New Roman" w:hAnsi="Times New Roman" w:cs="Times New Roman"/>
        </w:rPr>
        <w:t>Уровень износа коммунальной инфраструктуры</w:t>
      </w:r>
      <w:r w:rsidRPr="008657D5">
        <w:rPr>
          <w:rFonts w:ascii="Times New Roman" w:hAnsi="Times New Roman" w:cs="Times New Roman"/>
        </w:rPr>
        <w:t xml:space="preserve">» на 2018 год  </w:t>
      </w:r>
      <w:r w:rsidR="008657D5" w:rsidRPr="008657D5">
        <w:rPr>
          <w:rFonts w:ascii="Times New Roman" w:hAnsi="Times New Roman" w:cs="Times New Roman"/>
        </w:rPr>
        <w:t xml:space="preserve">63,5% </w:t>
      </w:r>
      <w:r w:rsidRPr="008657D5">
        <w:rPr>
          <w:rFonts w:ascii="Times New Roman" w:hAnsi="Times New Roman" w:cs="Times New Roman"/>
        </w:rPr>
        <w:t xml:space="preserve">заменено </w:t>
      </w:r>
      <w:r w:rsidR="008657D5" w:rsidRPr="008657D5">
        <w:rPr>
          <w:rFonts w:ascii="Times New Roman" w:hAnsi="Times New Roman" w:cs="Times New Roman"/>
        </w:rPr>
        <w:t>60</w:t>
      </w:r>
      <w:r w:rsidR="008657D5">
        <w:rPr>
          <w:rFonts w:ascii="Times New Roman" w:hAnsi="Times New Roman" w:cs="Times New Roman"/>
        </w:rPr>
        <w:t>,0</w:t>
      </w:r>
      <w:r w:rsidR="008657D5" w:rsidRPr="008657D5">
        <w:rPr>
          <w:rFonts w:ascii="Times New Roman" w:hAnsi="Times New Roman" w:cs="Times New Roman"/>
        </w:rPr>
        <w:t>%</w:t>
      </w:r>
      <w:r w:rsidRPr="008657D5">
        <w:rPr>
          <w:rFonts w:ascii="Times New Roman" w:hAnsi="Times New Roman" w:cs="Times New Roman"/>
        </w:rPr>
        <w:t>.</w:t>
      </w:r>
    </w:p>
    <w:p w:rsidR="00654F65" w:rsidRPr="008657D5" w:rsidRDefault="00654F65" w:rsidP="00654F6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657D5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2018 год, показал следующее: </w:t>
      </w:r>
      <w:r w:rsidR="008657D5" w:rsidRPr="008657D5">
        <w:rPr>
          <w:rFonts w:ascii="Times New Roman" w:hAnsi="Times New Roman" w:cs="Times New Roman"/>
          <w:sz w:val="24"/>
          <w:szCs w:val="24"/>
        </w:rPr>
        <w:t>6</w:t>
      </w:r>
      <w:r w:rsidRPr="008657D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657D5" w:rsidRPr="008657D5">
        <w:rPr>
          <w:rFonts w:ascii="Times New Roman" w:hAnsi="Times New Roman" w:cs="Times New Roman"/>
          <w:sz w:val="24"/>
          <w:szCs w:val="24"/>
        </w:rPr>
        <w:t>ей</w:t>
      </w:r>
      <w:r w:rsidRPr="008657D5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57D5" w:rsidRPr="008657D5">
        <w:rPr>
          <w:rFonts w:ascii="Times New Roman" w:hAnsi="Times New Roman" w:cs="Times New Roman"/>
          <w:sz w:val="24"/>
          <w:szCs w:val="24"/>
        </w:rPr>
        <w:t>66,7</w:t>
      </w:r>
      <w:r w:rsidRPr="008657D5">
        <w:rPr>
          <w:rFonts w:ascii="Times New Roman" w:hAnsi="Times New Roman" w:cs="Times New Roman"/>
          <w:sz w:val="24"/>
          <w:szCs w:val="24"/>
        </w:rPr>
        <w:t xml:space="preserve">% перевыполнен; </w:t>
      </w:r>
      <w:r w:rsidR="008657D5" w:rsidRPr="008657D5">
        <w:rPr>
          <w:rFonts w:ascii="Times New Roman" w:hAnsi="Times New Roman" w:cs="Times New Roman"/>
          <w:sz w:val="24"/>
          <w:szCs w:val="24"/>
        </w:rPr>
        <w:t>2</w:t>
      </w:r>
      <w:r w:rsidRPr="008657D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657D5" w:rsidRPr="008657D5">
        <w:rPr>
          <w:rFonts w:ascii="Times New Roman" w:hAnsi="Times New Roman" w:cs="Times New Roman"/>
          <w:sz w:val="24"/>
          <w:szCs w:val="24"/>
        </w:rPr>
        <w:t>я</w:t>
      </w:r>
      <w:r w:rsidRPr="008657D5">
        <w:rPr>
          <w:rFonts w:ascii="Times New Roman" w:hAnsi="Times New Roman" w:cs="Times New Roman"/>
          <w:sz w:val="24"/>
          <w:szCs w:val="24"/>
        </w:rPr>
        <w:t xml:space="preserve">, или </w:t>
      </w:r>
      <w:r w:rsidR="008657D5" w:rsidRPr="008657D5">
        <w:rPr>
          <w:rFonts w:ascii="Times New Roman" w:hAnsi="Times New Roman" w:cs="Times New Roman"/>
          <w:sz w:val="24"/>
          <w:szCs w:val="24"/>
        </w:rPr>
        <w:t>22,1</w:t>
      </w:r>
      <w:r w:rsidRPr="008657D5">
        <w:rPr>
          <w:rFonts w:ascii="Times New Roman" w:hAnsi="Times New Roman" w:cs="Times New Roman"/>
          <w:sz w:val="24"/>
          <w:szCs w:val="24"/>
        </w:rPr>
        <w:t>% выполнены на 100%</w:t>
      </w:r>
      <w:r w:rsidR="008657D5" w:rsidRPr="008657D5">
        <w:rPr>
          <w:rFonts w:ascii="Times New Roman" w:hAnsi="Times New Roman" w:cs="Times New Roman"/>
          <w:sz w:val="24"/>
          <w:szCs w:val="24"/>
        </w:rPr>
        <w:t xml:space="preserve"> и 1 показатель, или 11,1% не выполнен</w:t>
      </w:r>
      <w:r w:rsidRPr="008657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3B8" w:rsidRPr="008657D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7D5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8657D5" w:rsidRPr="008657D5">
        <w:rPr>
          <w:rFonts w:ascii="Times New Roman" w:hAnsi="Times New Roman" w:cs="Times New Roman"/>
          <w:sz w:val="24"/>
          <w:szCs w:val="24"/>
        </w:rPr>
        <w:t>95,0</w:t>
      </w:r>
      <w:r w:rsidRPr="008657D5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8657D5" w:rsidRPr="008657D5">
        <w:rPr>
          <w:rFonts w:ascii="Times New Roman" w:hAnsi="Times New Roman" w:cs="Times New Roman"/>
          <w:sz w:val="24"/>
          <w:szCs w:val="24"/>
        </w:rPr>
        <w:t>88,8</w:t>
      </w:r>
      <w:r w:rsidRPr="008657D5">
        <w:rPr>
          <w:rFonts w:ascii="Times New Roman" w:hAnsi="Times New Roman" w:cs="Times New Roman"/>
          <w:sz w:val="24"/>
          <w:szCs w:val="24"/>
        </w:rPr>
        <w:t>%.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3A13">
        <w:rPr>
          <w:rFonts w:ascii="Times New Roman" w:hAnsi="Times New Roman" w:cs="Times New Roman"/>
          <w:sz w:val="24"/>
          <w:szCs w:val="24"/>
        </w:rPr>
        <w:t>Не</w:t>
      </w:r>
      <w:r w:rsidR="007975E3">
        <w:rPr>
          <w:rFonts w:ascii="Times New Roman" w:hAnsi="Times New Roman" w:cs="Times New Roman"/>
          <w:sz w:val="24"/>
          <w:szCs w:val="24"/>
        </w:rPr>
        <w:t xml:space="preserve"> </w:t>
      </w:r>
      <w:r w:rsidRPr="00183A13">
        <w:rPr>
          <w:rFonts w:ascii="Times New Roman" w:hAnsi="Times New Roman" w:cs="Times New Roman"/>
          <w:sz w:val="24"/>
          <w:szCs w:val="24"/>
        </w:rPr>
        <w:t>выполне</w:t>
      </w:r>
      <w:r w:rsidR="00183A13">
        <w:rPr>
          <w:rFonts w:ascii="Times New Roman" w:hAnsi="Times New Roman" w:cs="Times New Roman"/>
          <w:sz w:val="24"/>
          <w:szCs w:val="24"/>
        </w:rPr>
        <w:t xml:space="preserve">но значение </w:t>
      </w:r>
      <w:r w:rsidRPr="00183A13">
        <w:rPr>
          <w:rFonts w:ascii="Times New Roman" w:hAnsi="Times New Roman" w:cs="Times New Roman"/>
          <w:sz w:val="24"/>
          <w:szCs w:val="24"/>
        </w:rPr>
        <w:t>планов</w:t>
      </w:r>
      <w:r w:rsidR="00183A13">
        <w:rPr>
          <w:rFonts w:ascii="Times New Roman" w:hAnsi="Times New Roman" w:cs="Times New Roman"/>
          <w:sz w:val="24"/>
          <w:szCs w:val="24"/>
        </w:rPr>
        <w:t>ого</w:t>
      </w:r>
      <w:r w:rsidRPr="00183A1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83A13">
        <w:rPr>
          <w:rFonts w:ascii="Times New Roman" w:hAnsi="Times New Roman" w:cs="Times New Roman"/>
          <w:sz w:val="24"/>
          <w:szCs w:val="24"/>
        </w:rPr>
        <w:t>я</w:t>
      </w:r>
      <w:r w:rsidRPr="00183A13">
        <w:rPr>
          <w:rFonts w:ascii="Times New Roman" w:hAnsi="Times New Roman" w:cs="Times New Roman"/>
          <w:sz w:val="24"/>
          <w:szCs w:val="24"/>
        </w:rPr>
        <w:t>, «ф</w:t>
      </w:r>
      <w:r w:rsidRPr="00183A13">
        <w:rPr>
          <w:rFonts w:ascii="Times New Roman" w:eastAsia="Times New Roman" w:hAnsi="Times New Roman" w:cs="Times New Roman"/>
          <w:sz w:val="24"/>
          <w:szCs w:val="24"/>
        </w:rPr>
        <w:t>актическая оплата населением за жилищно-коммунальные услуги от начисленных платежей»</w:t>
      </w:r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плане </w:t>
      </w:r>
      <w:r w:rsidR="008657D5"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>91,0</w:t>
      </w:r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фактическое исполнение составило </w:t>
      </w:r>
      <w:r w:rsidR="008657D5"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>86,8</w:t>
      </w:r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183A13"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показатель  не исполнен в связи с тем, что оплата гражданами за жилищно-коммунальные услуги осуществляется в месяце следующим </w:t>
      </w:r>
      <w:proofErr w:type="gramStart"/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183A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отчетным.</w:t>
      </w:r>
    </w:p>
    <w:p w:rsidR="006578EE" w:rsidRPr="006578EE" w:rsidRDefault="006578EE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8EE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 в рамках программы не в полном объеме  исполнены бюджетные назначения по  3 мероприятиям:</w:t>
      </w:r>
    </w:p>
    <w:p w:rsidR="007303B8" w:rsidRPr="006578E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578E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578EE">
        <w:rPr>
          <w:rFonts w:ascii="Times New Roman" w:hAnsi="Times New Roman"/>
          <w:sz w:val="24"/>
          <w:szCs w:val="24"/>
        </w:rPr>
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</w:t>
      </w:r>
      <w:r w:rsidRPr="006578EE">
        <w:rPr>
          <w:rFonts w:ascii="Times New Roman" w:hAnsi="Times New Roman"/>
          <w:sz w:val="24"/>
          <w:szCs w:val="24"/>
        </w:rPr>
        <w:lastRenderedPageBreak/>
        <w:t>теплоснабжения, электроснабжения, водоснабжения, водоотведения и очистки сточных вод, за счет средств местного бюджета»</w:t>
      </w:r>
      <w:r w:rsidR="00F73033">
        <w:rPr>
          <w:rFonts w:ascii="Times New Roman" w:hAnsi="Times New Roman"/>
          <w:sz w:val="24"/>
          <w:szCs w:val="24"/>
        </w:rPr>
        <w:t>,</w:t>
      </w:r>
      <w:r w:rsidR="006578EE">
        <w:rPr>
          <w:rFonts w:ascii="Times New Roman" w:hAnsi="Times New Roman"/>
          <w:sz w:val="24"/>
          <w:szCs w:val="24"/>
        </w:rPr>
        <w:t xml:space="preserve"> исполнено </w:t>
      </w:r>
      <w:r w:rsidR="00874770">
        <w:rPr>
          <w:rFonts w:ascii="Times New Roman" w:hAnsi="Times New Roman"/>
          <w:sz w:val="24"/>
          <w:szCs w:val="24"/>
        </w:rPr>
        <w:t>21,9 тыс. рублей или</w:t>
      </w:r>
      <w:r w:rsidR="006578EE">
        <w:rPr>
          <w:rFonts w:ascii="Times New Roman" w:hAnsi="Times New Roman"/>
          <w:sz w:val="24"/>
          <w:szCs w:val="24"/>
        </w:rPr>
        <w:t xml:space="preserve"> </w:t>
      </w:r>
      <w:r w:rsidR="006578EE" w:rsidRPr="006578EE">
        <w:rPr>
          <w:rFonts w:ascii="Times New Roman" w:hAnsi="Times New Roman"/>
          <w:sz w:val="24"/>
          <w:szCs w:val="24"/>
        </w:rPr>
        <w:t>99,5%</w:t>
      </w:r>
      <w:r w:rsidR="006578EE">
        <w:rPr>
          <w:rFonts w:ascii="Times New Roman" w:hAnsi="Times New Roman"/>
          <w:sz w:val="24"/>
          <w:szCs w:val="24"/>
        </w:rPr>
        <w:t xml:space="preserve"> - </w:t>
      </w:r>
      <w:r w:rsidR="006578EE" w:rsidRPr="006578EE">
        <w:rPr>
          <w:rFonts w:ascii="Times New Roman" w:hAnsi="Times New Roman"/>
          <w:sz w:val="24"/>
          <w:szCs w:val="24"/>
        </w:rPr>
        <w:t>экономи</w:t>
      </w:r>
      <w:r w:rsidR="006578EE">
        <w:rPr>
          <w:rFonts w:ascii="Times New Roman" w:hAnsi="Times New Roman"/>
          <w:sz w:val="24"/>
          <w:szCs w:val="24"/>
        </w:rPr>
        <w:t>я</w:t>
      </w:r>
      <w:r w:rsidR="006578EE" w:rsidRPr="006578EE">
        <w:rPr>
          <w:rFonts w:ascii="Times New Roman" w:hAnsi="Times New Roman"/>
          <w:sz w:val="24"/>
          <w:szCs w:val="24"/>
        </w:rPr>
        <w:t xml:space="preserve"> сложивше</w:t>
      </w:r>
      <w:r w:rsidR="006578EE">
        <w:rPr>
          <w:rFonts w:ascii="Times New Roman" w:hAnsi="Times New Roman"/>
          <w:sz w:val="24"/>
          <w:szCs w:val="24"/>
        </w:rPr>
        <w:t>е</w:t>
      </w:r>
      <w:r w:rsidR="006578EE" w:rsidRPr="006578EE">
        <w:rPr>
          <w:rFonts w:ascii="Times New Roman" w:hAnsi="Times New Roman"/>
          <w:sz w:val="24"/>
          <w:szCs w:val="24"/>
        </w:rPr>
        <w:t xml:space="preserve">ся по результатам </w:t>
      </w:r>
      <w:r w:rsidR="00EA5050">
        <w:rPr>
          <w:rFonts w:ascii="Times New Roman" w:hAnsi="Times New Roman"/>
          <w:sz w:val="24"/>
          <w:szCs w:val="24"/>
        </w:rPr>
        <w:t xml:space="preserve">проведения </w:t>
      </w:r>
      <w:r w:rsidR="006578EE" w:rsidRPr="006578EE">
        <w:rPr>
          <w:rFonts w:ascii="Times New Roman" w:hAnsi="Times New Roman"/>
          <w:sz w:val="24"/>
          <w:szCs w:val="24"/>
        </w:rPr>
        <w:t>конкурсных процедур.</w:t>
      </w:r>
      <w:proofErr w:type="gramEnd"/>
    </w:p>
    <w:p w:rsidR="00F73033" w:rsidRPr="006578EE" w:rsidRDefault="00F73033" w:rsidP="00F7303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73033">
        <w:rPr>
          <w:rFonts w:ascii="Times New Roman" w:hAnsi="Times New Roman"/>
          <w:sz w:val="24"/>
          <w:szCs w:val="24"/>
        </w:rPr>
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</w:t>
      </w:r>
      <w:r>
        <w:rPr>
          <w:rFonts w:ascii="Times New Roman" w:hAnsi="Times New Roman"/>
          <w:sz w:val="24"/>
          <w:szCs w:val="24"/>
        </w:rPr>
        <w:t xml:space="preserve">й», исполнено </w:t>
      </w:r>
      <w:r w:rsidR="00874770">
        <w:rPr>
          <w:rFonts w:ascii="Times New Roman" w:hAnsi="Times New Roman"/>
          <w:sz w:val="24"/>
          <w:szCs w:val="24"/>
        </w:rPr>
        <w:t xml:space="preserve">4 510,0 тыс. рублей или </w:t>
      </w:r>
      <w:r>
        <w:rPr>
          <w:rFonts w:ascii="Times New Roman" w:hAnsi="Times New Roman"/>
          <w:sz w:val="24"/>
          <w:szCs w:val="24"/>
        </w:rPr>
        <w:t>99,8%-</w:t>
      </w:r>
      <w:r w:rsidRPr="00F73033">
        <w:rPr>
          <w:rFonts w:ascii="Times New Roman" w:hAnsi="Times New Roman"/>
          <w:sz w:val="24"/>
          <w:szCs w:val="24"/>
        </w:rPr>
        <w:t xml:space="preserve"> </w:t>
      </w:r>
      <w:r w:rsidRPr="006578EE">
        <w:rPr>
          <w:rFonts w:ascii="Times New Roman" w:hAnsi="Times New Roman"/>
          <w:sz w:val="24"/>
          <w:szCs w:val="24"/>
        </w:rPr>
        <w:t>экономи</w:t>
      </w:r>
      <w:r>
        <w:rPr>
          <w:rFonts w:ascii="Times New Roman" w:hAnsi="Times New Roman"/>
          <w:sz w:val="24"/>
          <w:szCs w:val="24"/>
        </w:rPr>
        <w:t>я</w:t>
      </w:r>
      <w:r w:rsidRPr="006578EE">
        <w:rPr>
          <w:rFonts w:ascii="Times New Roman" w:hAnsi="Times New Roman"/>
          <w:sz w:val="24"/>
          <w:szCs w:val="24"/>
        </w:rPr>
        <w:t xml:space="preserve"> сложивше</w:t>
      </w:r>
      <w:r>
        <w:rPr>
          <w:rFonts w:ascii="Times New Roman" w:hAnsi="Times New Roman"/>
          <w:sz w:val="24"/>
          <w:szCs w:val="24"/>
        </w:rPr>
        <w:t>е</w:t>
      </w:r>
      <w:r w:rsidRPr="006578EE">
        <w:rPr>
          <w:rFonts w:ascii="Times New Roman" w:hAnsi="Times New Roman"/>
          <w:sz w:val="24"/>
          <w:szCs w:val="24"/>
        </w:rPr>
        <w:t xml:space="preserve">ся по результатам </w:t>
      </w:r>
      <w:r w:rsidR="00EA5050">
        <w:rPr>
          <w:rFonts w:ascii="Times New Roman" w:hAnsi="Times New Roman"/>
          <w:sz w:val="24"/>
          <w:szCs w:val="24"/>
        </w:rPr>
        <w:t xml:space="preserve">проведения </w:t>
      </w:r>
      <w:r w:rsidRPr="006578EE">
        <w:rPr>
          <w:rFonts w:ascii="Times New Roman" w:hAnsi="Times New Roman"/>
          <w:sz w:val="24"/>
          <w:szCs w:val="24"/>
        </w:rPr>
        <w:t>конкурсных процедур.</w:t>
      </w:r>
    </w:p>
    <w:p w:rsidR="006578EE" w:rsidRDefault="00F73033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73033">
        <w:rPr>
          <w:rFonts w:ascii="Times New Roman" w:hAnsi="Times New Roman"/>
          <w:sz w:val="24"/>
          <w:szCs w:val="24"/>
        </w:rPr>
        <w:t>Реализация мер дополнительной поддержки населения, направленных на соблюдение размера вносимой гражданами платы за коммунальные услуги</w:t>
      </w:r>
      <w:r>
        <w:rPr>
          <w:rFonts w:ascii="Times New Roman" w:hAnsi="Times New Roman"/>
          <w:sz w:val="24"/>
          <w:szCs w:val="24"/>
        </w:rPr>
        <w:t xml:space="preserve">», исполнено </w:t>
      </w:r>
      <w:r w:rsidR="00874770">
        <w:rPr>
          <w:rFonts w:ascii="Times New Roman" w:hAnsi="Times New Roman"/>
          <w:sz w:val="24"/>
          <w:szCs w:val="24"/>
        </w:rPr>
        <w:t xml:space="preserve"> 5 362,9 тыс. рублей или </w:t>
      </w:r>
      <w:r>
        <w:rPr>
          <w:rFonts w:ascii="Times New Roman" w:hAnsi="Times New Roman"/>
          <w:sz w:val="24"/>
          <w:szCs w:val="24"/>
        </w:rPr>
        <w:t>91,2%- бюджетные назначения использованы по факт</w:t>
      </w:r>
      <w:r w:rsidR="00EA5050">
        <w:rPr>
          <w:rFonts w:ascii="Times New Roman" w:hAnsi="Times New Roman"/>
          <w:sz w:val="24"/>
          <w:szCs w:val="24"/>
        </w:rPr>
        <w:t>ической потребности.</w:t>
      </w:r>
    </w:p>
    <w:p w:rsidR="00874770" w:rsidRPr="006578EE" w:rsidRDefault="00874770" w:rsidP="0087477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 в 2018 году капитально отремонтировано 1,168 км водопроводных сетей (Черемушинский сельсовет-0,831 км, Уджейский сельсовет-0,337 км)</w:t>
      </w:r>
      <w:r w:rsidR="00F87E73">
        <w:rPr>
          <w:rFonts w:ascii="Times New Roman" w:hAnsi="Times New Roman" w:cs="Times New Roman"/>
          <w:sz w:val="24"/>
          <w:szCs w:val="24"/>
        </w:rPr>
        <w:t xml:space="preserve"> на сумму 2 080,2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произведена замена 1 водонапорной башни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87E73">
        <w:rPr>
          <w:rFonts w:ascii="Times New Roman" w:hAnsi="Times New Roman" w:cs="Times New Roman"/>
          <w:sz w:val="24"/>
          <w:szCs w:val="24"/>
        </w:rPr>
        <w:t>439,8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отремонтировано 0,17 км тепловых сетей на сумму 1 990,0 тыс. рублей.</w:t>
      </w:r>
      <w:proofErr w:type="gramEnd"/>
    </w:p>
    <w:p w:rsidR="007303B8" w:rsidRPr="007975E3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5E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97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7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«Защита населения и территорий Каратузского района от чрезвычайных ситуаций природного и техногенного характера»</w:t>
      </w:r>
    </w:p>
    <w:p w:rsidR="007975E3" w:rsidRPr="00B6749D" w:rsidRDefault="007975E3" w:rsidP="007975E3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749D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 w:rsidR="00B6749D" w:rsidRPr="00B6749D">
        <w:rPr>
          <w:rFonts w:ascii="Times New Roman" w:hAnsi="Times New Roman" w:cs="Times New Roman"/>
          <w:sz w:val="24"/>
          <w:szCs w:val="24"/>
        </w:rPr>
        <w:t>3 206,2</w:t>
      </w:r>
      <w:r w:rsidRPr="00B6749D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B6749D" w:rsidRPr="00B6749D">
        <w:rPr>
          <w:rFonts w:ascii="Times New Roman" w:hAnsi="Times New Roman" w:cs="Times New Roman"/>
          <w:sz w:val="24"/>
          <w:szCs w:val="24"/>
        </w:rPr>
        <w:t>99</w:t>
      </w:r>
      <w:r w:rsidRPr="00B6749D">
        <w:rPr>
          <w:rFonts w:ascii="Times New Roman" w:hAnsi="Times New Roman" w:cs="Times New Roman"/>
          <w:sz w:val="24"/>
          <w:szCs w:val="24"/>
        </w:rPr>
        <w:t xml:space="preserve">,0%. Не исполнено бюджетных назначений по программе в сумме </w:t>
      </w:r>
      <w:r w:rsidR="00B6749D" w:rsidRPr="00B6749D">
        <w:rPr>
          <w:rFonts w:ascii="Times New Roman" w:hAnsi="Times New Roman" w:cs="Times New Roman"/>
          <w:sz w:val="24"/>
          <w:szCs w:val="24"/>
        </w:rPr>
        <w:t>32,3</w:t>
      </w:r>
      <w:r w:rsidRPr="00B674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975E3" w:rsidRPr="00413EEC" w:rsidRDefault="007975E3" w:rsidP="007975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EEC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2018 год, показал</w:t>
      </w:r>
      <w:r w:rsidR="00413EEC">
        <w:rPr>
          <w:rFonts w:ascii="Times New Roman" w:hAnsi="Times New Roman" w:cs="Times New Roman"/>
          <w:sz w:val="24"/>
          <w:szCs w:val="24"/>
        </w:rPr>
        <w:t>,</w:t>
      </w:r>
      <w:r w:rsidRPr="00413EEC">
        <w:rPr>
          <w:rFonts w:ascii="Times New Roman" w:hAnsi="Times New Roman" w:cs="Times New Roman"/>
          <w:sz w:val="24"/>
          <w:szCs w:val="24"/>
        </w:rPr>
        <w:t xml:space="preserve"> </w:t>
      </w:r>
      <w:r w:rsidR="00413EEC" w:rsidRPr="00413EEC">
        <w:rPr>
          <w:rFonts w:ascii="Times New Roman" w:hAnsi="Times New Roman" w:cs="Times New Roman"/>
          <w:sz w:val="24"/>
          <w:szCs w:val="24"/>
        </w:rPr>
        <w:t xml:space="preserve">что все 5 показателей </w:t>
      </w:r>
      <w:r w:rsidRPr="00413EEC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7975E3" w:rsidRPr="00413EEC" w:rsidRDefault="007975E3" w:rsidP="007975E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EEC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413EEC" w:rsidRPr="00413EEC">
        <w:rPr>
          <w:rFonts w:ascii="Times New Roman" w:hAnsi="Times New Roman" w:cs="Times New Roman"/>
          <w:sz w:val="24"/>
          <w:szCs w:val="24"/>
        </w:rPr>
        <w:t>99</w:t>
      </w:r>
      <w:r w:rsidRPr="00413EEC">
        <w:rPr>
          <w:rFonts w:ascii="Times New Roman" w:hAnsi="Times New Roman" w:cs="Times New Roman"/>
          <w:sz w:val="24"/>
          <w:szCs w:val="24"/>
        </w:rPr>
        <w:t xml:space="preserve">,0%, доля показателей, достигнувших запланированное значение, составила </w:t>
      </w:r>
      <w:r w:rsidR="00413EEC" w:rsidRPr="00413EEC">
        <w:rPr>
          <w:rFonts w:ascii="Times New Roman" w:hAnsi="Times New Roman" w:cs="Times New Roman"/>
          <w:sz w:val="24"/>
          <w:szCs w:val="24"/>
        </w:rPr>
        <w:t>100,0</w:t>
      </w:r>
      <w:r w:rsidRPr="00413EEC">
        <w:rPr>
          <w:rFonts w:ascii="Times New Roman" w:hAnsi="Times New Roman" w:cs="Times New Roman"/>
          <w:sz w:val="24"/>
          <w:szCs w:val="24"/>
        </w:rPr>
        <w:t>%.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EEC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413EEC" w:rsidRPr="00413EEC">
        <w:rPr>
          <w:rFonts w:ascii="Times New Roman" w:hAnsi="Times New Roman" w:cs="Times New Roman"/>
          <w:sz w:val="24"/>
          <w:szCs w:val="24"/>
        </w:rPr>
        <w:t>1</w:t>
      </w:r>
      <w:r w:rsidRPr="00413EE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13EEC" w:rsidRPr="00413EEC">
        <w:rPr>
          <w:rFonts w:ascii="Times New Roman" w:hAnsi="Times New Roman" w:cs="Times New Roman"/>
          <w:sz w:val="24"/>
          <w:szCs w:val="24"/>
        </w:rPr>
        <w:t>ю</w:t>
      </w:r>
      <w:r w:rsidRPr="00413EEC">
        <w:rPr>
          <w:rFonts w:ascii="Times New Roman" w:hAnsi="Times New Roman" w:cs="Times New Roman"/>
          <w:sz w:val="24"/>
          <w:szCs w:val="24"/>
        </w:rPr>
        <w:t xml:space="preserve">, это  «Обеспечение деятельности единой дежурно – диспетчерской службы Каратузского района»  в сумме </w:t>
      </w:r>
      <w:r w:rsidR="00413EEC" w:rsidRPr="00413EEC">
        <w:rPr>
          <w:rFonts w:ascii="Times New Roman" w:hAnsi="Times New Roman" w:cs="Times New Roman"/>
          <w:sz w:val="24"/>
          <w:szCs w:val="24"/>
        </w:rPr>
        <w:t>2 467,9</w:t>
      </w:r>
      <w:r w:rsidRPr="00413E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13EEC" w:rsidRPr="00413EEC">
        <w:rPr>
          <w:rFonts w:ascii="Times New Roman" w:hAnsi="Times New Roman" w:cs="Times New Roman"/>
          <w:sz w:val="24"/>
          <w:szCs w:val="24"/>
        </w:rPr>
        <w:t>98,7</w:t>
      </w:r>
      <w:r w:rsidRPr="00413EEC">
        <w:rPr>
          <w:rFonts w:ascii="Times New Roman" w:hAnsi="Times New Roman" w:cs="Times New Roman"/>
          <w:sz w:val="24"/>
          <w:szCs w:val="24"/>
        </w:rPr>
        <w:t xml:space="preserve">%. </w:t>
      </w:r>
      <w:r w:rsidR="00413EEC" w:rsidRPr="00413EEC">
        <w:rPr>
          <w:rFonts w:ascii="Times New Roman" w:hAnsi="Times New Roman" w:cs="Times New Roman"/>
          <w:sz w:val="24"/>
          <w:szCs w:val="24"/>
        </w:rPr>
        <w:t>Бюджетные назначения использованы по факт</w:t>
      </w:r>
      <w:r w:rsidR="00EA5050">
        <w:rPr>
          <w:rFonts w:ascii="Times New Roman" w:hAnsi="Times New Roman" w:cs="Times New Roman"/>
          <w:sz w:val="24"/>
          <w:szCs w:val="24"/>
        </w:rPr>
        <w:t>ической потребности</w:t>
      </w:r>
      <w:r w:rsidR="00413EEC" w:rsidRPr="00413EEC">
        <w:rPr>
          <w:rFonts w:ascii="Times New Roman" w:hAnsi="Times New Roman" w:cs="Times New Roman"/>
          <w:sz w:val="24"/>
          <w:szCs w:val="24"/>
        </w:rPr>
        <w:t>.</w:t>
      </w:r>
    </w:p>
    <w:p w:rsidR="007303B8" w:rsidRPr="00C87827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7827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малого среднего предпринимательства Каратузского района»</w:t>
      </w:r>
    </w:p>
    <w:p w:rsidR="00C87827" w:rsidRPr="00C87827" w:rsidRDefault="00C87827" w:rsidP="00C87827">
      <w:pPr>
        <w:suppressAutoHyphens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827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2018 году предусмотрены в сумме 2 604,5 тыс. рублей, исполнение составило 98,8%. Не исполнено бюджетных назначений по программе в сумме 30,6 тыс. рублей.</w:t>
      </w:r>
    </w:p>
    <w:p w:rsidR="00C87827" w:rsidRDefault="00C87827" w:rsidP="005C2C2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5C2C23">
        <w:rPr>
          <w:rFonts w:ascii="Times New Roman" w:hAnsi="Times New Roman" w:cs="Times New Roman"/>
          <w:sz w:val="24"/>
          <w:szCs w:val="24"/>
        </w:rPr>
        <w:t>При внесении изменений в программу значен</w:t>
      </w:r>
      <w:bookmarkStart w:id="0" w:name="_GoBack"/>
      <w:bookmarkEnd w:id="0"/>
      <w:r w:rsidRPr="005C2C23">
        <w:rPr>
          <w:rFonts w:ascii="Times New Roman" w:hAnsi="Times New Roman" w:cs="Times New Roman"/>
          <w:sz w:val="24"/>
          <w:szCs w:val="24"/>
        </w:rPr>
        <w:t>и</w:t>
      </w:r>
      <w:r w:rsidR="005C2C23" w:rsidRPr="005C2C23">
        <w:rPr>
          <w:rFonts w:ascii="Times New Roman" w:hAnsi="Times New Roman" w:cs="Times New Roman"/>
          <w:sz w:val="24"/>
          <w:szCs w:val="24"/>
        </w:rPr>
        <w:t>я</w:t>
      </w:r>
      <w:r w:rsidRPr="005C2C23">
        <w:rPr>
          <w:rFonts w:ascii="Times New Roman" w:hAnsi="Times New Roman" w:cs="Times New Roman"/>
          <w:sz w:val="24"/>
          <w:szCs w:val="24"/>
        </w:rPr>
        <w:t xml:space="preserve"> </w:t>
      </w:r>
      <w:r w:rsidR="005C2C23" w:rsidRPr="005C2C23">
        <w:rPr>
          <w:rFonts w:ascii="Times New Roman" w:hAnsi="Times New Roman" w:cs="Times New Roman"/>
          <w:sz w:val="24"/>
          <w:szCs w:val="24"/>
        </w:rPr>
        <w:t>2</w:t>
      </w:r>
      <w:r w:rsidRPr="005C2C2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C2C23" w:rsidRPr="005C2C23">
        <w:rPr>
          <w:rFonts w:ascii="Times New Roman" w:hAnsi="Times New Roman" w:cs="Times New Roman"/>
          <w:sz w:val="24"/>
          <w:szCs w:val="24"/>
        </w:rPr>
        <w:t>ей</w:t>
      </w:r>
      <w:r w:rsidRPr="005C2C23">
        <w:rPr>
          <w:rFonts w:ascii="Times New Roman" w:hAnsi="Times New Roman" w:cs="Times New Roman"/>
          <w:sz w:val="24"/>
          <w:szCs w:val="24"/>
        </w:rPr>
        <w:t xml:space="preserve"> результативности из </w:t>
      </w:r>
      <w:r w:rsidR="005C2C23" w:rsidRPr="005C2C23">
        <w:rPr>
          <w:rFonts w:ascii="Times New Roman" w:hAnsi="Times New Roman" w:cs="Times New Roman"/>
          <w:sz w:val="24"/>
          <w:szCs w:val="24"/>
        </w:rPr>
        <w:t xml:space="preserve">6 </w:t>
      </w:r>
      <w:r w:rsidRPr="005C2C23">
        <w:rPr>
          <w:rFonts w:ascii="Times New Roman" w:hAnsi="Times New Roman" w:cs="Times New Roman"/>
          <w:sz w:val="24"/>
          <w:szCs w:val="24"/>
        </w:rPr>
        <w:t>откорректирован</w:t>
      </w:r>
      <w:r w:rsidR="005C2C23" w:rsidRPr="005C2C23">
        <w:rPr>
          <w:rFonts w:ascii="Times New Roman" w:hAnsi="Times New Roman" w:cs="Times New Roman"/>
          <w:sz w:val="24"/>
          <w:szCs w:val="24"/>
        </w:rPr>
        <w:t>ы</w:t>
      </w:r>
      <w:r w:rsidRPr="005C2C23">
        <w:rPr>
          <w:rFonts w:ascii="Times New Roman" w:hAnsi="Times New Roman" w:cs="Times New Roman"/>
          <w:sz w:val="24"/>
          <w:szCs w:val="24"/>
        </w:rPr>
        <w:t>, в том числе, «</w:t>
      </w:r>
      <w:r w:rsidR="005C2C23" w:rsidRPr="005C2C23">
        <w:rPr>
          <w:rFonts w:ascii="Times New Roman" w:hAnsi="Times New Roman" w:cs="Times New Roman"/>
        </w:rPr>
        <w:t>Количество действующих субъектов малого и среднего предпринимательства</w:t>
      </w:r>
      <w:r w:rsidRPr="005C2C23">
        <w:rPr>
          <w:rFonts w:ascii="Times New Roman" w:hAnsi="Times New Roman" w:cs="Times New Roman"/>
        </w:rPr>
        <w:t xml:space="preserve">» на 2018 год  </w:t>
      </w:r>
      <w:r w:rsidR="005C2C23" w:rsidRPr="005C2C23">
        <w:rPr>
          <w:rFonts w:ascii="Times New Roman" w:hAnsi="Times New Roman" w:cs="Times New Roman"/>
        </w:rPr>
        <w:t>343</w:t>
      </w:r>
      <w:r w:rsidRPr="005C2C23">
        <w:rPr>
          <w:rFonts w:ascii="Times New Roman" w:hAnsi="Times New Roman" w:cs="Times New Roman"/>
        </w:rPr>
        <w:t>%</w:t>
      </w:r>
      <w:r w:rsidR="005C2C23">
        <w:rPr>
          <w:rFonts w:ascii="Times New Roman" w:hAnsi="Times New Roman" w:cs="Times New Roman"/>
        </w:rPr>
        <w:t>,</w:t>
      </w:r>
      <w:r w:rsidRPr="005C2C23">
        <w:rPr>
          <w:rFonts w:ascii="Times New Roman" w:hAnsi="Times New Roman" w:cs="Times New Roman"/>
        </w:rPr>
        <w:t xml:space="preserve"> заменено </w:t>
      </w:r>
      <w:r w:rsidR="005C2C23" w:rsidRPr="005C2C23">
        <w:rPr>
          <w:rFonts w:ascii="Times New Roman" w:hAnsi="Times New Roman" w:cs="Times New Roman"/>
        </w:rPr>
        <w:t>330</w:t>
      </w:r>
      <w:r w:rsidRPr="005C2C23">
        <w:rPr>
          <w:rFonts w:ascii="Times New Roman" w:hAnsi="Times New Roman" w:cs="Times New Roman"/>
        </w:rPr>
        <w:t>%</w:t>
      </w:r>
      <w:r w:rsidR="005C2C23">
        <w:rPr>
          <w:rFonts w:ascii="Times New Roman" w:hAnsi="Times New Roman" w:cs="Times New Roman"/>
        </w:rPr>
        <w:t>;</w:t>
      </w:r>
      <w:r w:rsidR="005C2C23" w:rsidRPr="005C2C23">
        <w:rPr>
          <w:rFonts w:ascii="Times New Roman" w:hAnsi="Times New Roman" w:cs="Times New Roman"/>
        </w:rPr>
        <w:t xml:space="preserve"> «</w:t>
      </w:r>
      <w:r w:rsidR="005C2C23" w:rsidRPr="005C2C23">
        <w:t xml:space="preserve"> </w:t>
      </w:r>
      <w:r w:rsidR="005C2C23" w:rsidRPr="005C2C23">
        <w:rPr>
          <w:rFonts w:ascii="Times New Roman" w:hAnsi="Times New Roman" w:cs="Times New Roman"/>
        </w:rPr>
        <w:t>Количество субъектов малого и среднего предпринимательства, принявших участие в конкурсе» 15 человек, заменено на 5 человек.</w:t>
      </w:r>
    </w:p>
    <w:p w:rsidR="00C87827" w:rsidRPr="005C2C23" w:rsidRDefault="00C87827" w:rsidP="00C8782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C23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2018 год, показал следующее: </w:t>
      </w:r>
      <w:r w:rsidR="005C2C23" w:rsidRPr="005C2C23">
        <w:rPr>
          <w:rFonts w:ascii="Times New Roman" w:hAnsi="Times New Roman" w:cs="Times New Roman"/>
          <w:sz w:val="24"/>
          <w:szCs w:val="24"/>
        </w:rPr>
        <w:t>3</w:t>
      </w:r>
      <w:r w:rsidRPr="005C2C2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C2C23" w:rsidRPr="005C2C23">
        <w:rPr>
          <w:rFonts w:ascii="Times New Roman" w:hAnsi="Times New Roman" w:cs="Times New Roman"/>
          <w:sz w:val="24"/>
          <w:szCs w:val="24"/>
        </w:rPr>
        <w:t>я</w:t>
      </w:r>
      <w:r w:rsidRPr="005C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C2C23" w:rsidRPr="005C2C23">
        <w:rPr>
          <w:rFonts w:ascii="Times New Roman" w:hAnsi="Times New Roman" w:cs="Times New Roman"/>
          <w:sz w:val="24"/>
          <w:szCs w:val="24"/>
        </w:rPr>
        <w:t xml:space="preserve">50,0% перевыполнены </w:t>
      </w:r>
      <w:r w:rsidRPr="005C2C23">
        <w:rPr>
          <w:rFonts w:ascii="Times New Roman" w:hAnsi="Times New Roman" w:cs="Times New Roman"/>
          <w:sz w:val="24"/>
          <w:szCs w:val="24"/>
        </w:rPr>
        <w:t xml:space="preserve">и </w:t>
      </w:r>
      <w:r w:rsidR="005C2C23" w:rsidRPr="005C2C23">
        <w:rPr>
          <w:rFonts w:ascii="Times New Roman" w:hAnsi="Times New Roman" w:cs="Times New Roman"/>
          <w:sz w:val="24"/>
          <w:szCs w:val="24"/>
        </w:rPr>
        <w:t>3</w:t>
      </w:r>
      <w:r w:rsidRPr="005C2C2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C2C23" w:rsidRPr="005C2C23">
        <w:rPr>
          <w:rFonts w:ascii="Times New Roman" w:hAnsi="Times New Roman" w:cs="Times New Roman"/>
          <w:sz w:val="24"/>
          <w:szCs w:val="24"/>
        </w:rPr>
        <w:t>я</w:t>
      </w:r>
      <w:r w:rsidRPr="005C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5C2C23" w:rsidRPr="005C2C23">
        <w:rPr>
          <w:rFonts w:ascii="Times New Roman" w:hAnsi="Times New Roman" w:cs="Times New Roman"/>
          <w:sz w:val="24"/>
          <w:szCs w:val="24"/>
        </w:rPr>
        <w:t>50,0</w:t>
      </w:r>
      <w:r w:rsidRPr="005C2C23">
        <w:rPr>
          <w:rFonts w:ascii="Times New Roman" w:hAnsi="Times New Roman" w:cs="Times New Roman"/>
          <w:sz w:val="24"/>
          <w:szCs w:val="24"/>
        </w:rPr>
        <w:t>% не выполнен</w:t>
      </w:r>
      <w:r w:rsidR="00EA5050">
        <w:rPr>
          <w:rFonts w:ascii="Times New Roman" w:hAnsi="Times New Roman" w:cs="Times New Roman"/>
          <w:sz w:val="24"/>
          <w:szCs w:val="24"/>
        </w:rPr>
        <w:t>ы</w:t>
      </w:r>
      <w:r w:rsidRPr="005C2C23">
        <w:rPr>
          <w:rFonts w:ascii="Times New Roman" w:hAnsi="Times New Roman" w:cs="Times New Roman"/>
          <w:sz w:val="24"/>
          <w:szCs w:val="24"/>
        </w:rPr>
        <w:t>.</w:t>
      </w:r>
    </w:p>
    <w:p w:rsidR="00C87827" w:rsidRPr="008657D5" w:rsidRDefault="00C87827" w:rsidP="00C87827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C23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5C2C23" w:rsidRPr="005C2C23">
        <w:rPr>
          <w:rFonts w:ascii="Times New Roman" w:hAnsi="Times New Roman" w:cs="Times New Roman"/>
          <w:sz w:val="24"/>
          <w:szCs w:val="24"/>
        </w:rPr>
        <w:t>98,8</w:t>
      </w:r>
      <w:r w:rsidRPr="005C2C23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5C2C23" w:rsidRPr="005C2C23">
        <w:rPr>
          <w:rFonts w:ascii="Times New Roman" w:hAnsi="Times New Roman" w:cs="Times New Roman"/>
          <w:sz w:val="24"/>
          <w:szCs w:val="24"/>
        </w:rPr>
        <w:t>50,0</w:t>
      </w:r>
      <w:r w:rsidRPr="005C2C23">
        <w:rPr>
          <w:rFonts w:ascii="Times New Roman" w:hAnsi="Times New Roman" w:cs="Times New Roman"/>
          <w:sz w:val="24"/>
          <w:szCs w:val="24"/>
        </w:rPr>
        <w:t>%.</w:t>
      </w:r>
    </w:p>
    <w:p w:rsidR="005C2C23" w:rsidRPr="007E526B" w:rsidRDefault="007303B8" w:rsidP="005C2C2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F02">
        <w:rPr>
          <w:rFonts w:ascii="Times New Roman" w:hAnsi="Times New Roman" w:cs="Times New Roman"/>
          <w:sz w:val="24"/>
          <w:szCs w:val="24"/>
        </w:rPr>
        <w:t>Невыполнение плановых показателей, как следует из отчета о реализации программы за 201</w:t>
      </w:r>
      <w:r w:rsidR="005C2C23" w:rsidRPr="00542F02">
        <w:rPr>
          <w:rFonts w:ascii="Times New Roman" w:hAnsi="Times New Roman" w:cs="Times New Roman"/>
          <w:sz w:val="24"/>
          <w:szCs w:val="24"/>
        </w:rPr>
        <w:t>8</w:t>
      </w:r>
      <w:r w:rsidRPr="00542F02">
        <w:rPr>
          <w:rFonts w:ascii="Times New Roman" w:hAnsi="Times New Roman" w:cs="Times New Roman"/>
          <w:sz w:val="24"/>
          <w:szCs w:val="24"/>
        </w:rPr>
        <w:t xml:space="preserve"> год, явилось: </w:t>
      </w:r>
      <w:proofErr w:type="gramStart"/>
      <w:r w:rsidRPr="00542F02">
        <w:rPr>
          <w:rFonts w:ascii="Times New Roman" w:hAnsi="Times New Roman" w:cs="Times New Roman"/>
          <w:sz w:val="24"/>
          <w:szCs w:val="24"/>
        </w:rPr>
        <w:t>«Количество действующих  субъектов малого и среднего предпринимательства», при плане 3</w:t>
      </w:r>
      <w:r w:rsidR="005C2C23" w:rsidRPr="00542F02">
        <w:rPr>
          <w:rFonts w:ascii="Times New Roman" w:hAnsi="Times New Roman" w:cs="Times New Roman"/>
          <w:sz w:val="24"/>
          <w:szCs w:val="24"/>
        </w:rPr>
        <w:t>3</w:t>
      </w:r>
      <w:r w:rsidRPr="00542F02">
        <w:rPr>
          <w:rFonts w:ascii="Times New Roman" w:hAnsi="Times New Roman" w:cs="Times New Roman"/>
          <w:sz w:val="24"/>
          <w:szCs w:val="24"/>
        </w:rPr>
        <w:t xml:space="preserve">0 единиц, фактическое исполнение составило </w:t>
      </w:r>
      <w:r w:rsidR="005C2C23" w:rsidRPr="00542F02">
        <w:rPr>
          <w:rFonts w:ascii="Times New Roman" w:hAnsi="Times New Roman" w:cs="Times New Roman"/>
          <w:sz w:val="24"/>
          <w:szCs w:val="24"/>
        </w:rPr>
        <w:t>280</w:t>
      </w:r>
      <w:r w:rsidRPr="00542F02">
        <w:rPr>
          <w:rFonts w:ascii="Times New Roman" w:hAnsi="Times New Roman" w:cs="Times New Roman"/>
          <w:sz w:val="24"/>
          <w:szCs w:val="24"/>
        </w:rPr>
        <w:t xml:space="preserve"> единиц, «Количество субъектов малого и среднего предпринимательства, принявших участие в конкурсе», при плане </w:t>
      </w:r>
      <w:r w:rsidR="005C2C23" w:rsidRPr="00542F02">
        <w:rPr>
          <w:rFonts w:ascii="Times New Roman" w:hAnsi="Times New Roman" w:cs="Times New Roman"/>
          <w:sz w:val="24"/>
          <w:szCs w:val="24"/>
        </w:rPr>
        <w:t>5</w:t>
      </w:r>
      <w:r w:rsidRPr="00542F02">
        <w:rPr>
          <w:rFonts w:ascii="Times New Roman" w:hAnsi="Times New Roman" w:cs="Times New Roman"/>
          <w:sz w:val="24"/>
          <w:szCs w:val="24"/>
        </w:rPr>
        <w:t xml:space="preserve"> человека, фактическое исполнение составило 0 и  «</w:t>
      </w:r>
      <w:r w:rsidR="005C2C23" w:rsidRPr="00542F02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</w:t>
      </w:r>
      <w:r w:rsidRPr="00542F02">
        <w:rPr>
          <w:rFonts w:ascii="Times New Roman" w:hAnsi="Times New Roman" w:cs="Times New Roman"/>
          <w:sz w:val="24"/>
          <w:szCs w:val="24"/>
        </w:rPr>
        <w:t xml:space="preserve">», при плане </w:t>
      </w:r>
      <w:r w:rsidR="00542F02" w:rsidRPr="00542F02">
        <w:rPr>
          <w:rFonts w:ascii="Times New Roman" w:hAnsi="Times New Roman" w:cs="Times New Roman"/>
          <w:sz w:val="24"/>
          <w:szCs w:val="24"/>
        </w:rPr>
        <w:t>35,4%</w:t>
      </w:r>
      <w:r w:rsidRPr="00542F02">
        <w:rPr>
          <w:rFonts w:ascii="Times New Roman" w:hAnsi="Times New Roman" w:cs="Times New Roman"/>
          <w:sz w:val="24"/>
          <w:szCs w:val="24"/>
        </w:rPr>
        <w:t xml:space="preserve">, фактическое исполнение </w:t>
      </w:r>
      <w:r w:rsidR="00542F02" w:rsidRPr="00542F02">
        <w:rPr>
          <w:rFonts w:ascii="Times New Roman" w:hAnsi="Times New Roman" w:cs="Times New Roman"/>
          <w:sz w:val="24"/>
          <w:szCs w:val="24"/>
        </w:rPr>
        <w:t>23,3%</w:t>
      </w:r>
      <w:r w:rsidRPr="00542F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303B8" w:rsidRPr="00542F02" w:rsidRDefault="007303B8" w:rsidP="005C2C2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F02">
        <w:rPr>
          <w:rFonts w:ascii="Times New Roman" w:hAnsi="Times New Roman" w:cs="Times New Roman"/>
          <w:sz w:val="24"/>
          <w:szCs w:val="24"/>
        </w:rPr>
        <w:lastRenderedPageBreak/>
        <w:t xml:space="preserve">Причина невыполнения  показателей, </w:t>
      </w:r>
      <w:r w:rsidR="00542F02" w:rsidRPr="00542F02">
        <w:rPr>
          <w:rFonts w:ascii="Times New Roman" w:hAnsi="Times New Roman" w:cs="Times New Roman"/>
          <w:sz w:val="24"/>
          <w:szCs w:val="24"/>
        </w:rPr>
        <w:t xml:space="preserve"> это прекращение в течение 2018 года деятельности </w:t>
      </w:r>
      <w:r w:rsidR="00514AFF">
        <w:rPr>
          <w:rFonts w:ascii="Times New Roman" w:hAnsi="Times New Roman" w:cs="Times New Roman"/>
          <w:sz w:val="24"/>
          <w:szCs w:val="24"/>
        </w:rPr>
        <w:t>50</w:t>
      </w:r>
      <w:r w:rsidR="00542F02" w:rsidRPr="00542F02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отмена проведения по решению координационного совета конкурса «Лучший предприниматель года».</w:t>
      </w:r>
    </w:p>
    <w:p w:rsidR="00EC5BA3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BA3">
        <w:rPr>
          <w:rFonts w:ascii="Times New Roman" w:hAnsi="Times New Roman" w:cs="Times New Roman"/>
          <w:sz w:val="24"/>
          <w:szCs w:val="24"/>
        </w:rPr>
        <w:t>На 201</w:t>
      </w:r>
      <w:r w:rsidR="00EC5BA3" w:rsidRPr="00EC5BA3">
        <w:rPr>
          <w:rFonts w:ascii="Times New Roman" w:hAnsi="Times New Roman" w:cs="Times New Roman"/>
          <w:sz w:val="24"/>
          <w:szCs w:val="24"/>
        </w:rPr>
        <w:t>8</w:t>
      </w:r>
      <w:r w:rsidRPr="00EC5BA3">
        <w:rPr>
          <w:rFonts w:ascii="Times New Roman" w:hAnsi="Times New Roman" w:cs="Times New Roman"/>
          <w:sz w:val="24"/>
          <w:szCs w:val="24"/>
        </w:rPr>
        <w:t xml:space="preserve"> год  муниципальной программой  предусмотрено реализация 5 мероприятий. Из которых  </w:t>
      </w:r>
      <w:r w:rsidR="00EC5BA3" w:rsidRPr="00EC5BA3">
        <w:rPr>
          <w:rFonts w:ascii="Times New Roman" w:hAnsi="Times New Roman" w:cs="Times New Roman"/>
          <w:sz w:val="24"/>
          <w:szCs w:val="24"/>
        </w:rPr>
        <w:t>1</w:t>
      </w:r>
      <w:r w:rsidRPr="00EC5BA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C5BA3" w:rsidRPr="00EC5BA3">
        <w:rPr>
          <w:rFonts w:ascii="Times New Roman" w:hAnsi="Times New Roman" w:cs="Times New Roman"/>
          <w:sz w:val="24"/>
          <w:szCs w:val="24"/>
        </w:rPr>
        <w:t>е</w:t>
      </w:r>
      <w:r w:rsidRPr="00EC5BA3">
        <w:rPr>
          <w:rFonts w:ascii="Times New Roman" w:hAnsi="Times New Roman" w:cs="Times New Roman"/>
          <w:sz w:val="24"/>
          <w:szCs w:val="24"/>
        </w:rPr>
        <w:t xml:space="preserve"> не реализовано, это «Приобретение призов за участие в конкурсе»</w:t>
      </w:r>
      <w:r w:rsidR="00EC5BA3">
        <w:rPr>
          <w:rFonts w:ascii="Times New Roman" w:hAnsi="Times New Roman" w:cs="Times New Roman"/>
          <w:sz w:val="24"/>
          <w:szCs w:val="24"/>
        </w:rPr>
        <w:t>.</w:t>
      </w:r>
    </w:p>
    <w:p w:rsidR="00EC5BA3" w:rsidRDefault="00EC5BA3" w:rsidP="00EC5BA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EEC">
        <w:rPr>
          <w:rFonts w:ascii="Times New Roman" w:hAnsi="Times New Roman" w:cs="Times New Roman"/>
          <w:sz w:val="24"/>
          <w:szCs w:val="24"/>
        </w:rPr>
        <w:t>Неисполнение в стоимостном выражении  отмечено по 1 мероприятию, это  «</w:t>
      </w:r>
      <w:r w:rsidRPr="00430361">
        <w:rPr>
          <w:rFonts w:ascii="Times New Roman" w:hAnsi="Times New Roman" w:cs="Times New Roman"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413EEC">
        <w:rPr>
          <w:rFonts w:ascii="Times New Roman" w:hAnsi="Times New Roman" w:cs="Times New Roman"/>
          <w:sz w:val="24"/>
          <w:szCs w:val="24"/>
        </w:rPr>
        <w:t xml:space="preserve">»  в сумме </w:t>
      </w:r>
      <w:r>
        <w:rPr>
          <w:rFonts w:ascii="Times New Roman" w:hAnsi="Times New Roman" w:cs="Times New Roman"/>
          <w:sz w:val="24"/>
          <w:szCs w:val="24"/>
        </w:rPr>
        <w:t>2 410,9</w:t>
      </w:r>
      <w:r w:rsidRPr="00413E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98,8</w:t>
      </w:r>
      <w:r w:rsidRPr="00413EEC">
        <w:rPr>
          <w:rFonts w:ascii="Times New Roman" w:hAnsi="Times New Roman" w:cs="Times New Roman"/>
          <w:sz w:val="24"/>
          <w:szCs w:val="24"/>
        </w:rPr>
        <w:t>%. Бюджетные назначения использованы по факт</w:t>
      </w:r>
      <w:r w:rsidR="00EA5050">
        <w:rPr>
          <w:rFonts w:ascii="Times New Roman" w:hAnsi="Times New Roman" w:cs="Times New Roman"/>
          <w:sz w:val="24"/>
          <w:szCs w:val="24"/>
        </w:rPr>
        <w:t>ической потребности.</w:t>
      </w:r>
    </w:p>
    <w:p w:rsidR="00C85476" w:rsidRPr="00413EEC" w:rsidRDefault="00C85476" w:rsidP="00EC5BA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 в 2018 году 13 субъектов малого и среднего предпринимательства  получили государственную поддержку.</w:t>
      </w:r>
    </w:p>
    <w:p w:rsidR="007303B8" w:rsidRPr="00C376E7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376E7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C37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жильем молодых семей в Каратузском районе</w:t>
      </w:r>
      <w:r w:rsidRPr="00C376E7">
        <w:rPr>
          <w:rFonts w:ascii="Times New Roman" w:hAnsi="Times New Roman" w:cs="Times New Roman"/>
          <w:b/>
          <w:sz w:val="24"/>
          <w:szCs w:val="24"/>
        </w:rPr>
        <w:t>»</w:t>
      </w:r>
    </w:p>
    <w:p w:rsidR="005606AB" w:rsidRPr="005606AB" w:rsidRDefault="005606AB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2018 году предусмотрены в сумме 2 953,5 тыс. рублей, исполнение составило 100</w:t>
      </w:r>
      <w:r w:rsidR="00AB0E35">
        <w:rPr>
          <w:rFonts w:ascii="Times New Roman" w:hAnsi="Times New Roman" w:cs="Times New Roman"/>
          <w:sz w:val="24"/>
          <w:szCs w:val="24"/>
        </w:rPr>
        <w:t>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</w:p>
    <w:p w:rsidR="005606AB" w:rsidRDefault="005606AB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392A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значения </w:t>
      </w:r>
      <w:r w:rsidR="00F2392A" w:rsidRPr="00F2392A">
        <w:rPr>
          <w:rFonts w:ascii="Times New Roman" w:hAnsi="Times New Roman" w:cs="Times New Roman"/>
          <w:sz w:val="24"/>
          <w:szCs w:val="24"/>
        </w:rPr>
        <w:t>3</w:t>
      </w:r>
      <w:r w:rsidRPr="00F2392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из </w:t>
      </w:r>
      <w:r w:rsidR="00F2392A" w:rsidRPr="00F2392A">
        <w:rPr>
          <w:rFonts w:ascii="Times New Roman" w:hAnsi="Times New Roman" w:cs="Times New Roman"/>
          <w:sz w:val="24"/>
          <w:szCs w:val="24"/>
        </w:rPr>
        <w:t>4</w:t>
      </w:r>
      <w:r w:rsidRPr="00F2392A">
        <w:rPr>
          <w:rFonts w:ascii="Times New Roman" w:hAnsi="Times New Roman" w:cs="Times New Roman"/>
          <w:sz w:val="24"/>
          <w:szCs w:val="24"/>
        </w:rPr>
        <w:t xml:space="preserve"> откорректированы, в том числе, «</w:t>
      </w:r>
      <w:r w:rsidR="00F2392A" w:rsidRPr="00F2392A">
        <w:rPr>
          <w:rFonts w:ascii="Times New Roman" w:hAnsi="Times New Roman" w:cs="Times New Roman"/>
          <w:sz w:val="24"/>
          <w:szCs w:val="24"/>
        </w:rPr>
        <w:t>количество молодых семей, улучшивших жилищные условия за счет полученных социальных выплат</w:t>
      </w:r>
      <w:r w:rsidRPr="00F2392A">
        <w:rPr>
          <w:rFonts w:ascii="Times New Roman" w:hAnsi="Times New Roman" w:cs="Times New Roman"/>
          <w:sz w:val="24"/>
          <w:szCs w:val="24"/>
        </w:rPr>
        <w:t xml:space="preserve">» на 2018 год </w:t>
      </w:r>
      <w:r w:rsidR="00F2392A" w:rsidRPr="00F2392A">
        <w:rPr>
          <w:rFonts w:ascii="Times New Roman" w:hAnsi="Times New Roman" w:cs="Times New Roman"/>
          <w:sz w:val="24"/>
          <w:szCs w:val="24"/>
        </w:rPr>
        <w:t>7 единиц</w:t>
      </w:r>
      <w:r w:rsidRPr="00F2392A">
        <w:rPr>
          <w:rFonts w:ascii="Times New Roman" w:hAnsi="Times New Roman" w:cs="Times New Roman"/>
          <w:sz w:val="24"/>
          <w:szCs w:val="24"/>
        </w:rPr>
        <w:t>, заменено</w:t>
      </w:r>
      <w:r w:rsidR="00F2392A">
        <w:rPr>
          <w:rFonts w:ascii="Times New Roman" w:hAnsi="Times New Roman" w:cs="Times New Roman"/>
          <w:sz w:val="24"/>
          <w:szCs w:val="24"/>
        </w:rPr>
        <w:t xml:space="preserve"> на</w:t>
      </w:r>
      <w:r w:rsidRPr="00F2392A">
        <w:rPr>
          <w:rFonts w:ascii="Times New Roman" w:hAnsi="Times New Roman" w:cs="Times New Roman"/>
          <w:sz w:val="24"/>
          <w:szCs w:val="24"/>
        </w:rPr>
        <w:t xml:space="preserve"> </w:t>
      </w:r>
      <w:r w:rsidR="00F2392A" w:rsidRPr="00F2392A">
        <w:rPr>
          <w:rFonts w:ascii="Times New Roman" w:hAnsi="Times New Roman" w:cs="Times New Roman"/>
          <w:sz w:val="24"/>
          <w:szCs w:val="24"/>
        </w:rPr>
        <w:t>3 единицы</w:t>
      </w:r>
      <w:r w:rsidRPr="00F2392A">
        <w:rPr>
          <w:rFonts w:ascii="Times New Roman" w:hAnsi="Times New Roman" w:cs="Times New Roman"/>
          <w:sz w:val="24"/>
          <w:szCs w:val="24"/>
        </w:rPr>
        <w:t>; «</w:t>
      </w:r>
      <w:r w:rsidR="00F2392A" w:rsidRPr="00F2392A">
        <w:rPr>
          <w:rFonts w:ascii="Times New Roman" w:hAnsi="Times New Roman" w:cs="Times New Roman"/>
          <w:sz w:val="24"/>
          <w:szCs w:val="24"/>
        </w:rPr>
        <w:t>предоставить социальную выплату</w:t>
      </w:r>
      <w:r w:rsidRPr="00F2392A">
        <w:rPr>
          <w:rFonts w:ascii="Times New Roman" w:hAnsi="Times New Roman" w:cs="Times New Roman"/>
          <w:sz w:val="24"/>
          <w:szCs w:val="24"/>
        </w:rPr>
        <w:t xml:space="preserve">» </w:t>
      </w:r>
      <w:r w:rsidR="00F2392A" w:rsidRPr="00F2392A">
        <w:rPr>
          <w:rFonts w:ascii="Times New Roman" w:hAnsi="Times New Roman" w:cs="Times New Roman"/>
          <w:sz w:val="24"/>
          <w:szCs w:val="24"/>
        </w:rPr>
        <w:t>в 2018 году 7</w:t>
      </w:r>
      <w:r w:rsidRPr="00F2392A">
        <w:rPr>
          <w:rFonts w:ascii="Times New Roman" w:hAnsi="Times New Roman" w:cs="Times New Roman"/>
          <w:sz w:val="24"/>
          <w:szCs w:val="24"/>
        </w:rPr>
        <w:t xml:space="preserve"> </w:t>
      </w:r>
      <w:r w:rsidR="00F2392A" w:rsidRPr="00F2392A">
        <w:rPr>
          <w:rFonts w:ascii="Times New Roman" w:hAnsi="Times New Roman" w:cs="Times New Roman"/>
          <w:sz w:val="24"/>
          <w:szCs w:val="24"/>
        </w:rPr>
        <w:t>единиц</w:t>
      </w:r>
      <w:r w:rsidRPr="00F2392A">
        <w:rPr>
          <w:rFonts w:ascii="Times New Roman" w:hAnsi="Times New Roman" w:cs="Times New Roman"/>
          <w:sz w:val="24"/>
          <w:szCs w:val="24"/>
        </w:rPr>
        <w:t xml:space="preserve">, заменено на </w:t>
      </w:r>
      <w:r w:rsidR="00F2392A" w:rsidRPr="00F2392A">
        <w:rPr>
          <w:rFonts w:ascii="Times New Roman" w:hAnsi="Times New Roman" w:cs="Times New Roman"/>
          <w:sz w:val="24"/>
          <w:szCs w:val="24"/>
        </w:rPr>
        <w:t>3</w:t>
      </w:r>
      <w:r w:rsidRPr="00F2392A">
        <w:rPr>
          <w:rFonts w:ascii="Times New Roman" w:hAnsi="Times New Roman" w:cs="Times New Roman"/>
          <w:sz w:val="24"/>
          <w:szCs w:val="24"/>
        </w:rPr>
        <w:t xml:space="preserve"> </w:t>
      </w:r>
      <w:r w:rsidR="00F2392A" w:rsidRPr="00F2392A">
        <w:rPr>
          <w:rFonts w:ascii="Times New Roman" w:hAnsi="Times New Roman" w:cs="Times New Roman"/>
          <w:sz w:val="24"/>
          <w:szCs w:val="24"/>
        </w:rPr>
        <w:t>единицы; «привлечение молодыми семьями собственных средств, заемных средств у кредитных организаций, в том числе ипотечные жилищные кредиты» в 2018 году 7 единиц</w:t>
      </w:r>
      <w:r w:rsidR="00F2392A">
        <w:rPr>
          <w:rFonts w:ascii="Times New Roman" w:hAnsi="Times New Roman" w:cs="Times New Roman"/>
          <w:sz w:val="24"/>
          <w:szCs w:val="24"/>
        </w:rPr>
        <w:t>,</w:t>
      </w:r>
      <w:r w:rsidR="00F2392A" w:rsidRPr="00F2392A">
        <w:rPr>
          <w:rFonts w:ascii="Times New Roman" w:hAnsi="Times New Roman" w:cs="Times New Roman"/>
          <w:sz w:val="24"/>
          <w:szCs w:val="24"/>
        </w:rPr>
        <w:t xml:space="preserve"> заменено на 3 единицы.</w:t>
      </w:r>
    </w:p>
    <w:p w:rsidR="00603816" w:rsidRPr="00384AB7" w:rsidRDefault="00603816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84AB7">
        <w:rPr>
          <w:rFonts w:ascii="Times New Roman" w:hAnsi="Times New Roman" w:cs="Times New Roman"/>
        </w:rPr>
        <w:t xml:space="preserve">Кроме того, </w:t>
      </w:r>
      <w:r w:rsidR="00384AB7" w:rsidRPr="00384AB7">
        <w:rPr>
          <w:rFonts w:ascii="Times New Roman" w:hAnsi="Times New Roman" w:cs="Times New Roman"/>
        </w:rPr>
        <w:t>в течени</w:t>
      </w:r>
      <w:r w:rsidR="00384AB7">
        <w:rPr>
          <w:rFonts w:ascii="Times New Roman" w:hAnsi="Times New Roman" w:cs="Times New Roman"/>
        </w:rPr>
        <w:t>е</w:t>
      </w:r>
      <w:r w:rsidR="00384AB7" w:rsidRPr="00384AB7">
        <w:rPr>
          <w:rFonts w:ascii="Times New Roman" w:hAnsi="Times New Roman" w:cs="Times New Roman"/>
        </w:rPr>
        <w:t xml:space="preserve"> 2018 года </w:t>
      </w:r>
      <w:r w:rsidRPr="00384AB7">
        <w:rPr>
          <w:rFonts w:ascii="Times New Roman" w:hAnsi="Times New Roman" w:cs="Times New Roman"/>
        </w:rPr>
        <w:t>программа допол</w:t>
      </w:r>
      <w:r w:rsidR="00EF38B7">
        <w:rPr>
          <w:rFonts w:ascii="Times New Roman" w:hAnsi="Times New Roman" w:cs="Times New Roman"/>
        </w:rPr>
        <w:t>нена</w:t>
      </w:r>
      <w:r w:rsidRPr="00384AB7">
        <w:rPr>
          <w:rFonts w:ascii="Times New Roman" w:hAnsi="Times New Roman" w:cs="Times New Roman"/>
        </w:rPr>
        <w:t xml:space="preserve"> двумя новым</w:t>
      </w:r>
      <w:r w:rsidR="00384AB7">
        <w:rPr>
          <w:rFonts w:ascii="Times New Roman" w:hAnsi="Times New Roman" w:cs="Times New Roman"/>
        </w:rPr>
        <w:t>и показателями результативности, это</w:t>
      </w:r>
      <w:r w:rsidRPr="00384AB7">
        <w:rPr>
          <w:rFonts w:ascii="Times New Roman" w:hAnsi="Times New Roman" w:cs="Times New Roman"/>
        </w:rPr>
        <w:t xml:space="preserve"> «Количество обеспеченных жильем работников отраслей бюджетной сферы и выборных должностных лиц на территории Каратузского района» на 2018 год-1 единица,  «Дополнительный ввод жилья на территории» на 2018 год </w:t>
      </w:r>
      <w:r w:rsidR="00384AB7" w:rsidRPr="00384AB7">
        <w:rPr>
          <w:rFonts w:ascii="Times New Roman" w:hAnsi="Times New Roman" w:cs="Times New Roman"/>
        </w:rPr>
        <w:t>-100%</w:t>
      </w:r>
      <w:r w:rsidR="004D1E0B">
        <w:rPr>
          <w:rFonts w:ascii="Times New Roman" w:hAnsi="Times New Roman" w:cs="Times New Roman"/>
        </w:rPr>
        <w:t>, при отсутствии объема финансирования мероприятий способствующих достижению значения целевых показателей</w:t>
      </w:r>
      <w:r w:rsidR="00384AB7" w:rsidRPr="00384AB7">
        <w:rPr>
          <w:rFonts w:ascii="Times New Roman" w:hAnsi="Times New Roman" w:cs="Times New Roman"/>
        </w:rPr>
        <w:t>.</w:t>
      </w:r>
      <w:proofErr w:type="gramEnd"/>
    </w:p>
    <w:p w:rsidR="005606AB" w:rsidRPr="00384AB7" w:rsidRDefault="005606AB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2018 год, показал следующее: </w:t>
      </w:r>
      <w:r w:rsidR="00384AB7" w:rsidRPr="00384AB7">
        <w:rPr>
          <w:rFonts w:ascii="Times New Roman" w:hAnsi="Times New Roman" w:cs="Times New Roman"/>
          <w:sz w:val="24"/>
          <w:szCs w:val="24"/>
        </w:rPr>
        <w:t>4</w:t>
      </w:r>
      <w:r w:rsidRPr="00384AB7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="00384AB7" w:rsidRPr="00384AB7">
        <w:rPr>
          <w:rFonts w:ascii="Times New Roman" w:hAnsi="Times New Roman" w:cs="Times New Roman"/>
          <w:sz w:val="24"/>
          <w:szCs w:val="24"/>
        </w:rPr>
        <w:t>66,7</w:t>
      </w:r>
      <w:r w:rsidRPr="00384AB7">
        <w:rPr>
          <w:rFonts w:ascii="Times New Roman" w:hAnsi="Times New Roman" w:cs="Times New Roman"/>
          <w:sz w:val="24"/>
          <w:szCs w:val="24"/>
        </w:rPr>
        <w:t>% выполнены</w:t>
      </w:r>
      <w:r w:rsidR="00384AB7" w:rsidRPr="00384AB7">
        <w:rPr>
          <w:rFonts w:ascii="Times New Roman" w:hAnsi="Times New Roman" w:cs="Times New Roman"/>
          <w:sz w:val="24"/>
          <w:szCs w:val="24"/>
        </w:rPr>
        <w:t xml:space="preserve"> на 100%</w:t>
      </w:r>
      <w:r w:rsidRPr="00384AB7">
        <w:rPr>
          <w:rFonts w:ascii="Times New Roman" w:hAnsi="Times New Roman" w:cs="Times New Roman"/>
          <w:sz w:val="24"/>
          <w:szCs w:val="24"/>
        </w:rPr>
        <w:t xml:space="preserve"> и </w:t>
      </w:r>
      <w:r w:rsidR="00384AB7" w:rsidRPr="00384AB7">
        <w:rPr>
          <w:rFonts w:ascii="Times New Roman" w:hAnsi="Times New Roman" w:cs="Times New Roman"/>
          <w:sz w:val="24"/>
          <w:szCs w:val="24"/>
        </w:rPr>
        <w:t>2</w:t>
      </w:r>
      <w:r w:rsidRPr="00384AB7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="00384AB7" w:rsidRPr="00384AB7">
        <w:rPr>
          <w:rFonts w:ascii="Times New Roman" w:hAnsi="Times New Roman" w:cs="Times New Roman"/>
          <w:sz w:val="24"/>
          <w:szCs w:val="24"/>
        </w:rPr>
        <w:t>33,3</w:t>
      </w:r>
      <w:r w:rsidRPr="00384AB7">
        <w:rPr>
          <w:rFonts w:ascii="Times New Roman" w:hAnsi="Times New Roman" w:cs="Times New Roman"/>
          <w:sz w:val="24"/>
          <w:szCs w:val="24"/>
        </w:rPr>
        <w:t>% не выполнен</w:t>
      </w:r>
      <w:r w:rsidR="00384AB7" w:rsidRPr="00384AB7">
        <w:rPr>
          <w:rFonts w:ascii="Times New Roman" w:hAnsi="Times New Roman" w:cs="Times New Roman"/>
          <w:sz w:val="24"/>
          <w:szCs w:val="24"/>
        </w:rPr>
        <w:t>ы</w:t>
      </w:r>
      <w:r w:rsidRPr="00384AB7">
        <w:rPr>
          <w:rFonts w:ascii="Times New Roman" w:hAnsi="Times New Roman" w:cs="Times New Roman"/>
          <w:sz w:val="24"/>
          <w:szCs w:val="24"/>
        </w:rPr>
        <w:t>.</w:t>
      </w:r>
    </w:p>
    <w:p w:rsidR="005606AB" w:rsidRPr="00384AB7" w:rsidRDefault="005606AB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384AB7" w:rsidRPr="00384AB7">
        <w:rPr>
          <w:rFonts w:ascii="Times New Roman" w:hAnsi="Times New Roman" w:cs="Times New Roman"/>
          <w:sz w:val="24"/>
          <w:szCs w:val="24"/>
        </w:rPr>
        <w:t>100,0</w:t>
      </w:r>
      <w:r w:rsidRPr="00384AB7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384AB7" w:rsidRPr="00384AB7">
        <w:rPr>
          <w:rFonts w:ascii="Times New Roman" w:hAnsi="Times New Roman" w:cs="Times New Roman"/>
          <w:sz w:val="24"/>
          <w:szCs w:val="24"/>
        </w:rPr>
        <w:t>66,7</w:t>
      </w:r>
      <w:r w:rsidRPr="00384AB7">
        <w:rPr>
          <w:rFonts w:ascii="Times New Roman" w:hAnsi="Times New Roman" w:cs="Times New Roman"/>
          <w:sz w:val="24"/>
          <w:szCs w:val="24"/>
        </w:rPr>
        <w:t>%.</w:t>
      </w:r>
    </w:p>
    <w:p w:rsidR="003F5709" w:rsidRDefault="007303B8" w:rsidP="005606A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>Невыполнение плановых показателей, явилось: «</w:t>
      </w:r>
      <w:r w:rsidR="00384AB7" w:rsidRPr="00384AB7">
        <w:rPr>
          <w:rFonts w:ascii="Times New Roman" w:hAnsi="Times New Roman" w:cs="Times New Roman"/>
          <w:sz w:val="24"/>
          <w:szCs w:val="24"/>
        </w:rPr>
        <w:t xml:space="preserve">Количество обеспеченных жильем </w:t>
      </w:r>
      <w:r w:rsidR="00384AB7" w:rsidRPr="001405C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84AB7" w:rsidRPr="00384AB7">
        <w:rPr>
          <w:rFonts w:ascii="Times New Roman" w:hAnsi="Times New Roman" w:cs="Times New Roman"/>
          <w:sz w:val="24"/>
          <w:szCs w:val="24"/>
        </w:rPr>
        <w:t>отраслей бюджетной сферы и выборных должностных лиц на территории Каратузского района</w:t>
      </w:r>
      <w:r w:rsidRPr="00384AB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384AB7" w:rsidRPr="00384AB7">
        <w:rPr>
          <w:rFonts w:ascii="Times New Roman" w:hAnsi="Times New Roman" w:cs="Times New Roman"/>
          <w:sz w:val="24"/>
          <w:szCs w:val="24"/>
        </w:rPr>
        <w:t>1 единица</w:t>
      </w:r>
      <w:r w:rsidRPr="00384AB7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384AB7" w:rsidRPr="00384AB7">
        <w:rPr>
          <w:rFonts w:ascii="Times New Roman" w:hAnsi="Times New Roman" w:cs="Times New Roman"/>
          <w:sz w:val="24"/>
          <w:szCs w:val="24"/>
        </w:rPr>
        <w:t>0 единиц</w:t>
      </w:r>
      <w:r w:rsidRPr="00384AB7">
        <w:rPr>
          <w:rFonts w:ascii="Times New Roman" w:hAnsi="Times New Roman" w:cs="Times New Roman"/>
          <w:sz w:val="24"/>
          <w:szCs w:val="24"/>
        </w:rPr>
        <w:t>, и «</w:t>
      </w:r>
      <w:r w:rsidR="00384AB7" w:rsidRPr="00384AB7">
        <w:rPr>
          <w:rFonts w:ascii="Times New Roman" w:hAnsi="Times New Roman" w:cs="Times New Roman"/>
          <w:sz w:val="24"/>
          <w:szCs w:val="24"/>
        </w:rPr>
        <w:t>Дополнительный ввод жилья на территории</w:t>
      </w:r>
      <w:r w:rsidRPr="00384AB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384AB7" w:rsidRPr="00384AB7">
        <w:rPr>
          <w:rFonts w:ascii="Times New Roman" w:hAnsi="Times New Roman" w:cs="Times New Roman"/>
          <w:sz w:val="24"/>
          <w:szCs w:val="24"/>
        </w:rPr>
        <w:t>100%</w:t>
      </w:r>
      <w:r w:rsidRPr="00384AB7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384AB7" w:rsidRPr="00384AB7">
        <w:rPr>
          <w:rFonts w:ascii="Times New Roman" w:hAnsi="Times New Roman" w:cs="Times New Roman"/>
          <w:sz w:val="24"/>
          <w:szCs w:val="24"/>
        </w:rPr>
        <w:t>0%</w:t>
      </w:r>
      <w:r w:rsidRPr="00384AB7">
        <w:rPr>
          <w:rFonts w:ascii="Times New Roman" w:hAnsi="Times New Roman" w:cs="Times New Roman"/>
          <w:sz w:val="24"/>
          <w:szCs w:val="24"/>
        </w:rPr>
        <w:t>.</w:t>
      </w:r>
      <w:r w:rsidR="0038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FA" w:rsidRPr="001405CB" w:rsidRDefault="003F5709" w:rsidP="00AC39F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1405CB">
        <w:rPr>
          <w:rFonts w:ascii="Times New Roman" w:hAnsi="Times New Roman" w:cs="Times New Roman"/>
          <w:i/>
          <w:sz w:val="24"/>
          <w:szCs w:val="24"/>
        </w:rPr>
        <w:t>Как следует из отчета о реализации программы за 2018 год, п</w:t>
      </w:r>
      <w:r w:rsidR="00384AB7" w:rsidRPr="001405CB">
        <w:rPr>
          <w:rFonts w:ascii="Times New Roman" w:hAnsi="Times New Roman" w:cs="Times New Roman"/>
          <w:i/>
          <w:sz w:val="24"/>
          <w:szCs w:val="24"/>
        </w:rPr>
        <w:t>ричина  невыполнения показателей результативности это отсутствие заявок на участие</w:t>
      </w:r>
      <w:r w:rsidR="00AC39FA" w:rsidRPr="001405CB">
        <w:rPr>
          <w:rFonts w:ascii="Times New Roman" w:hAnsi="Times New Roman" w:cs="Times New Roman"/>
          <w:i/>
          <w:sz w:val="24"/>
          <w:szCs w:val="24"/>
        </w:rPr>
        <w:t>, что противоречит условиям программы. Программой не предусмотрено строительство служебного жилья</w:t>
      </w:r>
      <w:r w:rsidR="00AC39FA" w:rsidRPr="001405CB">
        <w:rPr>
          <w:i/>
        </w:rPr>
        <w:t xml:space="preserve"> </w:t>
      </w:r>
      <w:r w:rsidR="00AC39FA" w:rsidRPr="001405CB">
        <w:rPr>
          <w:rFonts w:ascii="Times New Roman" w:hAnsi="Times New Roman" w:cs="Times New Roman"/>
          <w:i/>
          <w:sz w:val="24"/>
          <w:szCs w:val="24"/>
        </w:rPr>
        <w:t>для дальнейшего предоставления служебных жилых помещений по договору найма</w:t>
      </w:r>
      <w:r w:rsidR="00792B2E" w:rsidRPr="001405CB">
        <w:rPr>
          <w:rFonts w:ascii="Times New Roman" w:hAnsi="Times New Roman" w:cs="Times New Roman"/>
          <w:i/>
          <w:sz w:val="24"/>
          <w:szCs w:val="24"/>
        </w:rPr>
        <w:t xml:space="preserve"> по наличию заявок.</w:t>
      </w:r>
      <w:r w:rsidR="00AC39FA" w:rsidRPr="001405CB">
        <w:rPr>
          <w:rFonts w:ascii="Times New Roman" w:hAnsi="Times New Roman" w:cs="Times New Roman"/>
          <w:i/>
          <w:sz w:val="24"/>
          <w:szCs w:val="24"/>
        </w:rPr>
        <w:t xml:space="preserve"> Программой предусмотрено строительства служебного жилья для </w:t>
      </w:r>
      <w:r w:rsidR="00AC39FA" w:rsidRPr="001405CB">
        <w:rPr>
          <w:rFonts w:ascii="Times New Roman" w:hAnsi="Times New Roman" w:cs="Times New Roman"/>
          <w:i/>
        </w:rPr>
        <w:t>дальнейшего предоставления служебных жилых помещений по договору найма в порядке  очередности регистрации граждан, нуждающихся в получении служебных жилых помещений по договору найма.</w:t>
      </w:r>
    </w:p>
    <w:p w:rsidR="00AB0E35" w:rsidRPr="00AC39FA" w:rsidRDefault="00AB0E35" w:rsidP="00AC39FA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реализации программы в 2018 году  3 молодые семьи  улучшили жилищные условия за счет получения социальных выплат (2017 год-4 </w:t>
      </w:r>
      <w:r w:rsidR="007F2479">
        <w:rPr>
          <w:rFonts w:ascii="Times New Roman" w:hAnsi="Times New Roman" w:cs="Times New Roman"/>
        </w:rPr>
        <w:t xml:space="preserve">молодые </w:t>
      </w:r>
      <w:r>
        <w:rPr>
          <w:rFonts w:ascii="Times New Roman" w:hAnsi="Times New Roman" w:cs="Times New Roman"/>
        </w:rPr>
        <w:t>семьи).</w:t>
      </w:r>
    </w:p>
    <w:p w:rsidR="007303B8" w:rsidRPr="00AB0E3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0E35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AB0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транспортной системы Каратузского района</w:t>
      </w:r>
      <w:r w:rsidRPr="00AB0E35">
        <w:rPr>
          <w:rFonts w:ascii="Times New Roman" w:hAnsi="Times New Roman" w:cs="Times New Roman"/>
          <w:b/>
          <w:sz w:val="24"/>
          <w:szCs w:val="24"/>
        </w:rPr>
        <w:t>»</w:t>
      </w:r>
    </w:p>
    <w:p w:rsidR="00306D7E" w:rsidRPr="005606AB" w:rsidRDefault="00306D7E" w:rsidP="00306D7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7 351,2</w:t>
      </w:r>
      <w:r w:rsidRPr="005606AB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4"/>
          <w:szCs w:val="24"/>
        </w:rPr>
        <w:t>99,7%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  <w:r w:rsidRPr="00306D7E">
        <w:t xml:space="preserve"> </w:t>
      </w:r>
      <w:r w:rsidRPr="00306D7E">
        <w:rPr>
          <w:rFonts w:ascii="Times New Roman" w:hAnsi="Times New Roman" w:cs="Times New Roman"/>
          <w:sz w:val="24"/>
          <w:szCs w:val="24"/>
        </w:rPr>
        <w:t xml:space="preserve">Не исполнено бюджетных назначений по программе в сумме </w:t>
      </w:r>
      <w:r>
        <w:rPr>
          <w:rFonts w:ascii="Times New Roman" w:hAnsi="Times New Roman" w:cs="Times New Roman"/>
          <w:sz w:val="24"/>
          <w:szCs w:val="24"/>
        </w:rPr>
        <w:t>23,5</w:t>
      </w:r>
      <w:r w:rsidRPr="00306D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303B8" w:rsidRPr="00306D7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по годовому отчету о реализации муниципальной программы за 201</w:t>
      </w:r>
      <w:r w:rsidR="00306D7E" w:rsidRPr="00306D7E">
        <w:rPr>
          <w:rFonts w:ascii="Times New Roman" w:hAnsi="Times New Roman" w:cs="Times New Roman"/>
          <w:sz w:val="24"/>
          <w:szCs w:val="24"/>
        </w:rPr>
        <w:t>8</w:t>
      </w:r>
      <w:r w:rsidRPr="00306D7E">
        <w:rPr>
          <w:rFonts w:ascii="Times New Roman" w:hAnsi="Times New Roman" w:cs="Times New Roman"/>
          <w:sz w:val="24"/>
          <w:szCs w:val="24"/>
        </w:rPr>
        <w:t xml:space="preserve"> год, показал следующее: 1 показатель, или 33,3% </w:t>
      </w:r>
      <w:r w:rsidR="00306D7E" w:rsidRPr="00306D7E">
        <w:rPr>
          <w:rFonts w:ascii="Times New Roman" w:hAnsi="Times New Roman" w:cs="Times New Roman"/>
          <w:sz w:val="24"/>
          <w:szCs w:val="24"/>
        </w:rPr>
        <w:t xml:space="preserve">не </w:t>
      </w:r>
      <w:r w:rsidRPr="00306D7E">
        <w:rPr>
          <w:rFonts w:ascii="Times New Roman" w:hAnsi="Times New Roman" w:cs="Times New Roman"/>
          <w:sz w:val="24"/>
          <w:szCs w:val="24"/>
        </w:rPr>
        <w:t>выполнен</w:t>
      </w:r>
      <w:r w:rsidR="00306D7E" w:rsidRPr="00306D7E">
        <w:rPr>
          <w:rFonts w:ascii="Times New Roman" w:hAnsi="Times New Roman" w:cs="Times New Roman"/>
          <w:sz w:val="24"/>
          <w:szCs w:val="24"/>
        </w:rPr>
        <w:t xml:space="preserve"> </w:t>
      </w:r>
      <w:r w:rsidRPr="00306D7E">
        <w:rPr>
          <w:rFonts w:ascii="Times New Roman" w:hAnsi="Times New Roman" w:cs="Times New Roman"/>
          <w:sz w:val="24"/>
          <w:szCs w:val="24"/>
        </w:rPr>
        <w:t xml:space="preserve">и </w:t>
      </w:r>
      <w:r w:rsidR="00306D7E" w:rsidRPr="00306D7E">
        <w:rPr>
          <w:rFonts w:ascii="Times New Roman" w:hAnsi="Times New Roman" w:cs="Times New Roman"/>
          <w:sz w:val="24"/>
          <w:szCs w:val="24"/>
        </w:rPr>
        <w:t>2</w:t>
      </w:r>
      <w:r w:rsidRPr="00306D7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06D7E" w:rsidRPr="00306D7E">
        <w:rPr>
          <w:rFonts w:ascii="Times New Roman" w:hAnsi="Times New Roman" w:cs="Times New Roman"/>
          <w:sz w:val="24"/>
          <w:szCs w:val="24"/>
        </w:rPr>
        <w:t>я</w:t>
      </w:r>
      <w:r w:rsidRPr="00306D7E">
        <w:rPr>
          <w:rFonts w:ascii="Times New Roman" w:hAnsi="Times New Roman" w:cs="Times New Roman"/>
          <w:sz w:val="24"/>
          <w:szCs w:val="24"/>
        </w:rPr>
        <w:t xml:space="preserve">, или </w:t>
      </w:r>
      <w:r w:rsidR="00306D7E" w:rsidRPr="00306D7E">
        <w:rPr>
          <w:rFonts w:ascii="Times New Roman" w:hAnsi="Times New Roman" w:cs="Times New Roman"/>
          <w:sz w:val="24"/>
          <w:szCs w:val="24"/>
        </w:rPr>
        <w:t>66,7</w:t>
      </w:r>
      <w:r w:rsidRPr="00306D7E">
        <w:rPr>
          <w:rFonts w:ascii="Times New Roman" w:hAnsi="Times New Roman" w:cs="Times New Roman"/>
          <w:sz w:val="24"/>
          <w:szCs w:val="24"/>
        </w:rPr>
        <w:t>% выполнен</w:t>
      </w:r>
      <w:r w:rsidR="00306D7E" w:rsidRPr="00306D7E">
        <w:rPr>
          <w:rFonts w:ascii="Times New Roman" w:hAnsi="Times New Roman" w:cs="Times New Roman"/>
          <w:sz w:val="24"/>
          <w:szCs w:val="24"/>
        </w:rPr>
        <w:t>ы на 100%</w:t>
      </w:r>
      <w:r w:rsidRPr="00306D7E">
        <w:rPr>
          <w:rFonts w:ascii="Times New Roman" w:hAnsi="Times New Roman" w:cs="Times New Roman"/>
          <w:sz w:val="24"/>
          <w:szCs w:val="24"/>
        </w:rPr>
        <w:t>.</w:t>
      </w:r>
    </w:p>
    <w:p w:rsidR="007303B8" w:rsidRPr="00306D7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D7E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бюджетных ассигнований на </w:t>
      </w:r>
      <w:r w:rsidR="00306D7E" w:rsidRPr="00306D7E">
        <w:rPr>
          <w:rFonts w:ascii="Times New Roman" w:hAnsi="Times New Roman" w:cs="Times New Roman"/>
          <w:sz w:val="24"/>
          <w:szCs w:val="24"/>
        </w:rPr>
        <w:t>99,7</w:t>
      </w:r>
      <w:r w:rsidRPr="00306D7E">
        <w:rPr>
          <w:rFonts w:ascii="Times New Roman" w:hAnsi="Times New Roman" w:cs="Times New Roman"/>
          <w:sz w:val="24"/>
          <w:szCs w:val="24"/>
        </w:rPr>
        <w:t>%, доля показателей, достигнувших запланированное значение, составила 66,</w:t>
      </w:r>
      <w:r w:rsidR="00306D7E" w:rsidRPr="00306D7E">
        <w:rPr>
          <w:rFonts w:ascii="Times New Roman" w:hAnsi="Times New Roman" w:cs="Times New Roman"/>
          <w:sz w:val="24"/>
          <w:szCs w:val="24"/>
        </w:rPr>
        <w:t>7</w:t>
      </w:r>
      <w:r w:rsidRPr="00306D7E">
        <w:rPr>
          <w:rFonts w:ascii="Times New Roman" w:hAnsi="Times New Roman" w:cs="Times New Roman"/>
          <w:sz w:val="24"/>
          <w:szCs w:val="24"/>
        </w:rPr>
        <w:t>%.</w:t>
      </w:r>
    </w:p>
    <w:p w:rsidR="00F428E0" w:rsidRPr="001405CB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28E0">
        <w:rPr>
          <w:rFonts w:ascii="Times New Roman" w:hAnsi="Times New Roman" w:cs="Times New Roman"/>
          <w:sz w:val="24"/>
          <w:szCs w:val="24"/>
        </w:rPr>
        <w:t>Невыполнение</w:t>
      </w:r>
      <w:r w:rsidR="00FF7C48" w:rsidRPr="00F428E0">
        <w:rPr>
          <w:rFonts w:ascii="Times New Roman" w:hAnsi="Times New Roman" w:cs="Times New Roman"/>
          <w:sz w:val="24"/>
          <w:szCs w:val="24"/>
        </w:rPr>
        <w:t>м</w:t>
      </w:r>
      <w:r w:rsidRPr="00F428E0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306D7E" w:rsidRPr="00F428E0">
        <w:rPr>
          <w:rFonts w:ascii="Times New Roman" w:hAnsi="Times New Roman" w:cs="Times New Roman"/>
          <w:sz w:val="24"/>
          <w:szCs w:val="24"/>
        </w:rPr>
        <w:t>ого</w:t>
      </w:r>
      <w:r w:rsidRPr="00F428E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06D7E" w:rsidRPr="00F428E0">
        <w:rPr>
          <w:rFonts w:ascii="Times New Roman" w:hAnsi="Times New Roman" w:cs="Times New Roman"/>
          <w:sz w:val="24"/>
          <w:szCs w:val="24"/>
        </w:rPr>
        <w:t>я</w:t>
      </w:r>
      <w:r w:rsidR="00014739"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F428E0">
        <w:rPr>
          <w:rFonts w:ascii="Times New Roman" w:hAnsi="Times New Roman" w:cs="Times New Roman"/>
          <w:sz w:val="24"/>
          <w:szCs w:val="24"/>
        </w:rPr>
        <w:t xml:space="preserve"> «Транспортная подвижность населения», при плане 286</w:t>
      </w:r>
      <w:r w:rsidR="00306D7E"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F428E0">
        <w:rPr>
          <w:rFonts w:ascii="Times New Roman" w:hAnsi="Times New Roman" w:cs="Times New Roman"/>
          <w:sz w:val="24"/>
          <w:szCs w:val="24"/>
        </w:rPr>
        <w:t xml:space="preserve">700 поездок/человек, фактическое исполнение составило </w:t>
      </w:r>
      <w:r w:rsidR="00306D7E" w:rsidRPr="00F428E0">
        <w:rPr>
          <w:rFonts w:ascii="Times New Roman" w:hAnsi="Times New Roman" w:cs="Times New Roman"/>
          <w:sz w:val="24"/>
          <w:szCs w:val="24"/>
        </w:rPr>
        <w:t>147 004</w:t>
      </w:r>
      <w:r w:rsidRPr="00F428E0">
        <w:rPr>
          <w:rFonts w:ascii="Times New Roman" w:hAnsi="Times New Roman" w:cs="Times New Roman"/>
          <w:sz w:val="24"/>
          <w:szCs w:val="24"/>
        </w:rPr>
        <w:t xml:space="preserve"> поездок/человек</w:t>
      </w:r>
      <w:r w:rsidR="00014739" w:rsidRPr="00F428E0">
        <w:rPr>
          <w:rFonts w:ascii="Times New Roman" w:hAnsi="Times New Roman" w:cs="Times New Roman"/>
          <w:sz w:val="24"/>
          <w:szCs w:val="24"/>
        </w:rPr>
        <w:t>,</w:t>
      </w:r>
      <w:r w:rsidR="00306D7E" w:rsidRPr="00F428E0">
        <w:rPr>
          <w:rFonts w:ascii="Times New Roman" w:hAnsi="Times New Roman" w:cs="Times New Roman"/>
          <w:sz w:val="24"/>
          <w:szCs w:val="24"/>
        </w:rPr>
        <w:t xml:space="preserve"> послужило уменьшение пассажиропотока, в связи с невыходом на маршрут автобусов в зимний период из-за аномально низких температур</w:t>
      </w:r>
      <w:r w:rsidR="00F428E0">
        <w:rPr>
          <w:rFonts w:ascii="Times New Roman" w:hAnsi="Times New Roman" w:cs="Times New Roman"/>
          <w:sz w:val="24"/>
          <w:szCs w:val="24"/>
        </w:rPr>
        <w:t xml:space="preserve">, </w:t>
      </w:r>
      <w:r w:rsidR="00F428E0" w:rsidRPr="001405CB">
        <w:rPr>
          <w:rFonts w:ascii="Times New Roman" w:hAnsi="Times New Roman" w:cs="Times New Roman"/>
          <w:i/>
          <w:sz w:val="24"/>
          <w:szCs w:val="24"/>
        </w:rPr>
        <w:t>в то время как, исполнение  бюджетных назначений по  мероприятию «Предоставление субсидии в целях компенсации расходов, возникающих в результате небольшой интенсивности пассажирских перевозок по маршрутам</w:t>
      </w:r>
      <w:proofErr w:type="gramEnd"/>
      <w:r w:rsidR="00F428E0" w:rsidRPr="001405CB">
        <w:rPr>
          <w:rFonts w:ascii="Times New Roman" w:hAnsi="Times New Roman" w:cs="Times New Roman"/>
          <w:i/>
          <w:sz w:val="24"/>
          <w:szCs w:val="24"/>
        </w:rPr>
        <w:t>», увеличено к первоначальному плану на 100,2%.</w:t>
      </w:r>
    </w:p>
    <w:p w:rsidR="007303B8" w:rsidRPr="00014739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739">
        <w:rPr>
          <w:rFonts w:ascii="Times New Roman" w:hAnsi="Times New Roman" w:cs="Times New Roman"/>
          <w:sz w:val="24"/>
          <w:szCs w:val="24"/>
        </w:rPr>
        <w:t>На 201</w:t>
      </w:r>
      <w:r w:rsidR="00014739" w:rsidRPr="00014739">
        <w:rPr>
          <w:rFonts w:ascii="Times New Roman" w:hAnsi="Times New Roman" w:cs="Times New Roman"/>
          <w:sz w:val="24"/>
          <w:szCs w:val="24"/>
        </w:rPr>
        <w:t>8</w:t>
      </w:r>
      <w:r w:rsidRPr="00014739">
        <w:rPr>
          <w:rFonts w:ascii="Times New Roman" w:hAnsi="Times New Roman" w:cs="Times New Roman"/>
          <w:sz w:val="24"/>
          <w:szCs w:val="24"/>
        </w:rPr>
        <w:t xml:space="preserve"> год  муниципальной программой  предусмотрено реализация 2 мероприятий.</w:t>
      </w:r>
    </w:p>
    <w:p w:rsidR="007303B8" w:rsidRPr="00014739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739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1 мероприятию, это  «Предоставление субсидии в целях компенсации расходов, возникающих в результате небольшой интенсивности пассажирских перевозок по маршрутам»  </w:t>
      </w:r>
      <w:r w:rsidR="00484AA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14739" w:rsidRPr="00014739">
        <w:rPr>
          <w:rFonts w:ascii="Times New Roman" w:hAnsi="Times New Roman" w:cs="Times New Roman"/>
          <w:sz w:val="24"/>
          <w:szCs w:val="24"/>
        </w:rPr>
        <w:t>7 111,5</w:t>
      </w:r>
      <w:r w:rsidRPr="0001473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14739" w:rsidRPr="00014739">
        <w:rPr>
          <w:rFonts w:ascii="Times New Roman" w:hAnsi="Times New Roman" w:cs="Times New Roman"/>
          <w:sz w:val="24"/>
          <w:szCs w:val="24"/>
        </w:rPr>
        <w:t>99,7</w:t>
      </w:r>
      <w:r w:rsidRPr="00014739">
        <w:rPr>
          <w:rFonts w:ascii="Times New Roman" w:hAnsi="Times New Roman" w:cs="Times New Roman"/>
          <w:sz w:val="24"/>
          <w:szCs w:val="24"/>
        </w:rPr>
        <w:t>%.</w:t>
      </w:r>
    </w:p>
    <w:p w:rsidR="00014739" w:rsidRPr="00014739" w:rsidRDefault="00014739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739">
        <w:rPr>
          <w:rFonts w:ascii="Times New Roman" w:hAnsi="Times New Roman" w:cs="Times New Roman"/>
          <w:sz w:val="24"/>
          <w:szCs w:val="24"/>
        </w:rPr>
        <w:t xml:space="preserve">В рамках  реализации программы в 2018 году  проведены мероприятия по </w:t>
      </w:r>
      <w:r w:rsidR="00001F42">
        <w:rPr>
          <w:rFonts w:ascii="Times New Roman" w:hAnsi="Times New Roman" w:cs="Times New Roman"/>
          <w:sz w:val="24"/>
          <w:szCs w:val="24"/>
        </w:rPr>
        <w:t xml:space="preserve">повышению безопасности дорожного движения </w:t>
      </w:r>
      <w:r w:rsidRPr="00014739">
        <w:rPr>
          <w:rFonts w:ascii="Times New Roman" w:hAnsi="Times New Roman" w:cs="Times New Roman"/>
          <w:sz w:val="24"/>
          <w:szCs w:val="24"/>
        </w:rPr>
        <w:t>с объемом финансирования 216,3 тыс. рублей.</w:t>
      </w:r>
    </w:p>
    <w:p w:rsidR="007303B8" w:rsidRPr="00014739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739">
        <w:rPr>
          <w:rFonts w:ascii="Times New Roman" w:hAnsi="Times New Roman" w:cs="Times New Roman"/>
          <w:b/>
          <w:sz w:val="24"/>
          <w:szCs w:val="24"/>
        </w:rPr>
        <w:t>Муниципальная программа  «Содействие развитию местного самоуправления Каратузского района»</w:t>
      </w:r>
    </w:p>
    <w:p w:rsidR="00014739" w:rsidRDefault="00014739" w:rsidP="00014739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50 040,</w:t>
      </w:r>
      <w:r w:rsidR="003A7192">
        <w:rPr>
          <w:rFonts w:ascii="Times New Roman" w:hAnsi="Times New Roman" w:cs="Times New Roman"/>
          <w:sz w:val="24"/>
          <w:szCs w:val="24"/>
        </w:rPr>
        <w:t>8</w:t>
      </w:r>
      <w:r w:rsidRPr="005606AB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4"/>
          <w:szCs w:val="24"/>
        </w:rPr>
        <w:t>98,7%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  <w:r w:rsidRPr="00306D7E">
        <w:t xml:space="preserve"> </w:t>
      </w:r>
      <w:r w:rsidRPr="00306D7E">
        <w:rPr>
          <w:rFonts w:ascii="Times New Roman" w:hAnsi="Times New Roman" w:cs="Times New Roman"/>
          <w:sz w:val="24"/>
          <w:szCs w:val="24"/>
        </w:rPr>
        <w:t xml:space="preserve">Не исполнено бюджетных назначений по программе в сумме </w:t>
      </w:r>
      <w:r>
        <w:rPr>
          <w:rFonts w:ascii="Times New Roman" w:hAnsi="Times New Roman" w:cs="Times New Roman"/>
          <w:sz w:val="24"/>
          <w:szCs w:val="24"/>
        </w:rPr>
        <w:t>630,9</w:t>
      </w:r>
      <w:r w:rsidRPr="00306D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B43C4" w:rsidRPr="005606AB" w:rsidRDefault="000B43C4" w:rsidP="00014739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по бюджетной росписи </w:t>
      </w:r>
      <w:r w:rsidRPr="000B43C4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объему  предусмотренному программой на 2018 год в сумме 47 429,4 тыс. рублей (в редакции постановление администрации Каратузского района от 28.01.2019 № 74-п).</w:t>
      </w:r>
    </w:p>
    <w:p w:rsidR="000831D8" w:rsidRDefault="000831D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31D8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98,7</w:t>
      </w:r>
      <w:r w:rsidRPr="000831D8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0831D8">
        <w:rPr>
          <w:rFonts w:ascii="Times New Roman" w:hAnsi="Times New Roman" w:cs="Times New Roman"/>
          <w:sz w:val="24"/>
          <w:szCs w:val="24"/>
        </w:rPr>
        <w:t>%.</w:t>
      </w:r>
    </w:p>
    <w:p w:rsidR="007303B8" w:rsidRPr="000A6DCD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DCD">
        <w:rPr>
          <w:rFonts w:ascii="Times New Roman" w:hAnsi="Times New Roman" w:cs="Times New Roman"/>
          <w:sz w:val="24"/>
          <w:szCs w:val="24"/>
        </w:rPr>
        <w:t>На 201</w:t>
      </w:r>
      <w:r w:rsidR="00713F3F" w:rsidRPr="000A6DCD">
        <w:rPr>
          <w:rFonts w:ascii="Times New Roman" w:hAnsi="Times New Roman" w:cs="Times New Roman"/>
          <w:sz w:val="24"/>
          <w:szCs w:val="24"/>
        </w:rPr>
        <w:t>8</w:t>
      </w:r>
      <w:r w:rsidRPr="000A6DCD">
        <w:rPr>
          <w:rFonts w:ascii="Times New Roman" w:hAnsi="Times New Roman" w:cs="Times New Roman"/>
          <w:sz w:val="24"/>
          <w:szCs w:val="24"/>
        </w:rPr>
        <w:t xml:space="preserve"> год  муниципальной программой  предусмотрено реализация  </w:t>
      </w:r>
      <w:r w:rsidR="00713F3F" w:rsidRPr="000A6DCD">
        <w:rPr>
          <w:rFonts w:ascii="Times New Roman" w:hAnsi="Times New Roman" w:cs="Times New Roman"/>
          <w:sz w:val="24"/>
          <w:szCs w:val="24"/>
        </w:rPr>
        <w:t>8</w:t>
      </w:r>
      <w:r w:rsidRPr="000A6DCD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13F3F" w:rsidRPr="000A6DCD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A6DCD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713F3F" w:rsidRPr="000A6DCD">
        <w:rPr>
          <w:rFonts w:ascii="Times New Roman" w:hAnsi="Times New Roman" w:cs="Times New Roman"/>
          <w:sz w:val="24"/>
          <w:szCs w:val="24"/>
        </w:rPr>
        <w:t>3</w:t>
      </w:r>
      <w:r w:rsidRPr="000A6DCD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713F3F" w:rsidRPr="000A6DCD">
        <w:rPr>
          <w:rFonts w:ascii="Times New Roman" w:hAnsi="Times New Roman" w:cs="Times New Roman"/>
          <w:sz w:val="24"/>
          <w:szCs w:val="24"/>
        </w:rPr>
        <w:t>иям,</w:t>
      </w:r>
      <w:r w:rsidRPr="000A6DCD">
        <w:rPr>
          <w:rFonts w:ascii="Times New Roman" w:hAnsi="Times New Roman" w:cs="Times New Roman"/>
          <w:sz w:val="24"/>
          <w:szCs w:val="24"/>
        </w:rPr>
        <w:t xml:space="preserve"> это  «</w:t>
      </w:r>
      <w:r w:rsidR="00713F3F" w:rsidRPr="000A6DCD"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для реализации проектов по решению вопросов местного значения сельских поселений</w:t>
      </w:r>
      <w:r w:rsidRPr="000A6DCD">
        <w:rPr>
          <w:rFonts w:ascii="Times New Roman" w:hAnsi="Times New Roman" w:cs="Times New Roman"/>
          <w:sz w:val="24"/>
          <w:szCs w:val="24"/>
        </w:rPr>
        <w:t>»</w:t>
      </w:r>
      <w:r w:rsidR="00713F3F" w:rsidRPr="000A6DCD">
        <w:rPr>
          <w:rFonts w:ascii="Times New Roman" w:hAnsi="Times New Roman" w:cs="Times New Roman"/>
          <w:sz w:val="24"/>
          <w:szCs w:val="24"/>
        </w:rPr>
        <w:t>,</w:t>
      </w:r>
      <w:r w:rsidRPr="000A6DC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13F3F" w:rsidRPr="000A6DCD">
        <w:rPr>
          <w:rFonts w:ascii="Times New Roman" w:hAnsi="Times New Roman" w:cs="Times New Roman"/>
          <w:sz w:val="24"/>
          <w:szCs w:val="24"/>
        </w:rPr>
        <w:t>629,1</w:t>
      </w:r>
      <w:r w:rsidRPr="000A6DC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13F3F" w:rsidRPr="000A6DCD">
        <w:rPr>
          <w:rFonts w:ascii="Times New Roman" w:hAnsi="Times New Roman" w:cs="Times New Roman"/>
          <w:sz w:val="24"/>
          <w:szCs w:val="24"/>
        </w:rPr>
        <w:t>91,0</w:t>
      </w:r>
      <w:r w:rsidRPr="000A6DCD">
        <w:rPr>
          <w:rFonts w:ascii="Times New Roman" w:hAnsi="Times New Roman" w:cs="Times New Roman"/>
          <w:sz w:val="24"/>
          <w:szCs w:val="24"/>
        </w:rPr>
        <w:t>%</w:t>
      </w:r>
      <w:r w:rsidR="00713F3F" w:rsidRPr="000A6DCD">
        <w:rPr>
          <w:rFonts w:ascii="Times New Roman" w:hAnsi="Times New Roman" w:cs="Times New Roman"/>
          <w:sz w:val="24"/>
          <w:szCs w:val="24"/>
        </w:rPr>
        <w:t>; «Субсидии бюджетам муниципальных образований для реализации проектов по благоустройству территорий поселений, городских округов», в сумме 2 619,7 тыс. рублей или 84,0%;</w:t>
      </w:r>
      <w:proofErr w:type="gramEnd"/>
      <w:r w:rsidR="00713F3F" w:rsidRPr="000A6DCD">
        <w:rPr>
          <w:rFonts w:ascii="Times New Roman" w:hAnsi="Times New Roman" w:cs="Times New Roman"/>
          <w:sz w:val="24"/>
          <w:szCs w:val="24"/>
        </w:rPr>
        <w:t xml:space="preserve"> «</w:t>
      </w:r>
      <w:r w:rsidR="000A6DCD" w:rsidRPr="000A6DCD">
        <w:rPr>
          <w:rFonts w:ascii="Times New Roman" w:hAnsi="Times New Roman" w:cs="Times New Roman"/>
          <w:sz w:val="24"/>
          <w:szCs w:val="24"/>
        </w:rPr>
        <w:t>Расходы на содержание муниципального казенного учреждения по обеспечению жизнедеятельности района</w:t>
      </w:r>
      <w:r w:rsidR="00713F3F" w:rsidRPr="000A6DCD">
        <w:rPr>
          <w:rFonts w:ascii="Times New Roman" w:hAnsi="Times New Roman" w:cs="Times New Roman"/>
          <w:sz w:val="24"/>
          <w:szCs w:val="24"/>
        </w:rPr>
        <w:t>»</w:t>
      </w:r>
      <w:r w:rsidR="000A6DCD" w:rsidRPr="000A6DCD">
        <w:rPr>
          <w:rFonts w:ascii="Times New Roman" w:hAnsi="Times New Roman" w:cs="Times New Roman"/>
          <w:sz w:val="24"/>
          <w:szCs w:val="24"/>
        </w:rPr>
        <w:t>, в сумме 30 144,3 тыс. рублей или 99,8%.</w:t>
      </w:r>
    </w:p>
    <w:p w:rsidR="007303B8" w:rsidRDefault="000A6DCD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DCD">
        <w:rPr>
          <w:rFonts w:ascii="Times New Roman" w:hAnsi="Times New Roman" w:cs="Times New Roman"/>
          <w:sz w:val="24"/>
          <w:szCs w:val="24"/>
        </w:rPr>
        <w:t>Причиной неисполнения в полном объеме бюджетных назначений послужила э</w:t>
      </w:r>
      <w:r w:rsidR="007303B8" w:rsidRPr="000A6DCD">
        <w:rPr>
          <w:rFonts w:ascii="Times New Roman" w:hAnsi="Times New Roman" w:cs="Times New Roman"/>
          <w:sz w:val="24"/>
          <w:szCs w:val="24"/>
        </w:rPr>
        <w:t>кономия в связи с проведением конкурсных процедур</w:t>
      </w:r>
      <w:r w:rsidRPr="000A6DCD">
        <w:rPr>
          <w:rFonts w:ascii="Times New Roman" w:hAnsi="Times New Roman" w:cs="Times New Roman"/>
          <w:sz w:val="24"/>
          <w:szCs w:val="24"/>
        </w:rPr>
        <w:t xml:space="preserve"> и использование бюджетных назначений по факт</w:t>
      </w:r>
      <w:r w:rsidR="00EF38B7">
        <w:rPr>
          <w:rFonts w:ascii="Times New Roman" w:hAnsi="Times New Roman" w:cs="Times New Roman"/>
          <w:sz w:val="24"/>
          <w:szCs w:val="24"/>
        </w:rPr>
        <w:t>ической потребности</w:t>
      </w:r>
      <w:r w:rsidR="007303B8" w:rsidRPr="000A6DCD">
        <w:rPr>
          <w:rFonts w:ascii="Times New Roman" w:hAnsi="Times New Roman" w:cs="Times New Roman"/>
          <w:sz w:val="24"/>
          <w:szCs w:val="24"/>
        </w:rPr>
        <w:t>.</w:t>
      </w:r>
    </w:p>
    <w:p w:rsidR="000A6DCD" w:rsidRDefault="000A6DCD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программных мероприятий  в 2018 году осуществлялось содержание  автомобильных дорог общего пользования местного значения  протяженностью 142,7 км</w:t>
      </w:r>
      <w:r w:rsidR="00B05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финансирования  4 27</w:t>
      </w:r>
      <w:r w:rsidR="005E7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,4 тыс. рублей.</w:t>
      </w:r>
    </w:p>
    <w:p w:rsidR="00B05797" w:rsidRDefault="00B05797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ремонт автомобильных дорог  общего пользования местного значения  5,672 км на сумму 11 738,4 тыс. рублей, в том числе: администрацией Каратузского района  2,568 км, администрацией Моторского сельсовета 1,600 км, администрацией Старокопского сельсовета 1,354 км и администрацией Черемушинского сельсовета 0,150 км.</w:t>
      </w:r>
    </w:p>
    <w:p w:rsidR="00AD645D" w:rsidRDefault="005E7B01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шести населенных пунктах  произведен ремонт уличного освещения на сумму  </w:t>
      </w:r>
      <w:r w:rsidR="00267596">
        <w:rPr>
          <w:rFonts w:ascii="Times New Roman" w:hAnsi="Times New Roman" w:cs="Times New Roman"/>
          <w:sz w:val="24"/>
          <w:szCs w:val="24"/>
        </w:rPr>
        <w:t>1 866,4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84AAA">
        <w:rPr>
          <w:rFonts w:ascii="Times New Roman" w:hAnsi="Times New Roman" w:cs="Times New Roman"/>
          <w:sz w:val="24"/>
          <w:szCs w:val="24"/>
        </w:rPr>
        <w:t>; н</w:t>
      </w:r>
      <w:r>
        <w:rPr>
          <w:rFonts w:ascii="Times New Roman" w:hAnsi="Times New Roman" w:cs="Times New Roman"/>
          <w:sz w:val="24"/>
          <w:szCs w:val="24"/>
        </w:rPr>
        <w:t>а территории Таскинского сельсовета произведен монтаж детской игровой площадки</w:t>
      </w:r>
      <w:r w:rsidR="00484AAA">
        <w:rPr>
          <w:rFonts w:ascii="Times New Roman" w:hAnsi="Times New Roman" w:cs="Times New Roman"/>
          <w:sz w:val="24"/>
          <w:szCs w:val="24"/>
        </w:rPr>
        <w:t xml:space="preserve"> на сумму 460,0 тыс. рублей, на территории Нижнекурятского сельсовета </w:t>
      </w:r>
      <w:r w:rsidR="00267596">
        <w:rPr>
          <w:rFonts w:ascii="Times New Roman" w:hAnsi="Times New Roman" w:cs="Times New Roman"/>
          <w:sz w:val="24"/>
          <w:szCs w:val="24"/>
        </w:rPr>
        <w:t xml:space="preserve">выполнены мероприятия по </w:t>
      </w:r>
      <w:r w:rsidR="00484AAA">
        <w:rPr>
          <w:rFonts w:ascii="Times New Roman" w:hAnsi="Times New Roman" w:cs="Times New Roman"/>
          <w:sz w:val="24"/>
          <w:szCs w:val="24"/>
        </w:rPr>
        <w:t xml:space="preserve"> </w:t>
      </w:r>
      <w:r w:rsidR="00484AAA" w:rsidRPr="00484AAA">
        <w:rPr>
          <w:rFonts w:ascii="Times New Roman" w:hAnsi="Times New Roman" w:cs="Times New Roman"/>
          <w:sz w:val="24"/>
          <w:szCs w:val="24"/>
        </w:rPr>
        <w:t>благоустройств</w:t>
      </w:r>
      <w:r w:rsidR="00267596">
        <w:rPr>
          <w:rFonts w:ascii="Times New Roman" w:hAnsi="Times New Roman" w:cs="Times New Roman"/>
          <w:sz w:val="24"/>
          <w:szCs w:val="24"/>
        </w:rPr>
        <w:t>у</w:t>
      </w:r>
      <w:r w:rsidR="00484AAA" w:rsidRPr="00484AAA">
        <w:rPr>
          <w:rFonts w:ascii="Times New Roman" w:hAnsi="Times New Roman" w:cs="Times New Roman"/>
          <w:sz w:val="24"/>
          <w:szCs w:val="24"/>
        </w:rPr>
        <w:t xml:space="preserve"> памятника Ветеранам ВОВ</w:t>
      </w:r>
      <w:r w:rsidR="00484AAA">
        <w:rPr>
          <w:rFonts w:ascii="Times New Roman" w:hAnsi="Times New Roman" w:cs="Times New Roman"/>
          <w:sz w:val="24"/>
          <w:szCs w:val="24"/>
        </w:rPr>
        <w:t xml:space="preserve"> на сумму 293,4 тыс. рублей</w:t>
      </w:r>
      <w:r w:rsidR="00267596">
        <w:rPr>
          <w:rFonts w:ascii="Times New Roman" w:hAnsi="Times New Roman" w:cs="Times New Roman"/>
          <w:sz w:val="24"/>
          <w:szCs w:val="24"/>
        </w:rPr>
        <w:t>; выполнены мероприятия по</w:t>
      </w:r>
      <w:r w:rsidR="00AD645D" w:rsidRPr="00AD645D">
        <w:rPr>
          <w:rFonts w:ascii="Times New Roman" w:hAnsi="Times New Roman" w:cs="Times New Roman"/>
          <w:sz w:val="24"/>
          <w:szCs w:val="24"/>
        </w:rPr>
        <w:t xml:space="preserve"> ремонту и оборудованию помещения пожарного поста в д. Средний Кужебар</w:t>
      </w:r>
      <w:r w:rsidR="00267596">
        <w:rPr>
          <w:rFonts w:ascii="Times New Roman" w:hAnsi="Times New Roman" w:cs="Times New Roman"/>
          <w:sz w:val="24"/>
          <w:szCs w:val="24"/>
        </w:rPr>
        <w:t xml:space="preserve"> на сумму 347,0 тыс. рублей и мероприятия по </w:t>
      </w:r>
      <w:r w:rsidR="00AD645D" w:rsidRPr="00AD645D">
        <w:rPr>
          <w:rFonts w:ascii="Times New Roman" w:hAnsi="Times New Roman" w:cs="Times New Roman"/>
          <w:sz w:val="24"/>
          <w:szCs w:val="24"/>
        </w:rPr>
        <w:t>благоустройству территори</w:t>
      </w:r>
      <w:r w:rsidR="00267596">
        <w:rPr>
          <w:rFonts w:ascii="Times New Roman" w:hAnsi="Times New Roman" w:cs="Times New Roman"/>
          <w:sz w:val="24"/>
          <w:szCs w:val="24"/>
        </w:rPr>
        <w:t>й</w:t>
      </w:r>
      <w:r w:rsidR="00AD645D" w:rsidRPr="00AD645D">
        <w:rPr>
          <w:rFonts w:ascii="Times New Roman" w:hAnsi="Times New Roman" w:cs="Times New Roman"/>
          <w:sz w:val="24"/>
          <w:szCs w:val="24"/>
        </w:rPr>
        <w:t xml:space="preserve"> </w:t>
      </w:r>
      <w:r w:rsidR="00267596">
        <w:rPr>
          <w:rFonts w:ascii="Times New Roman" w:hAnsi="Times New Roman" w:cs="Times New Roman"/>
          <w:sz w:val="24"/>
          <w:szCs w:val="24"/>
        </w:rPr>
        <w:t xml:space="preserve"> двух </w:t>
      </w:r>
      <w:r w:rsidR="00AD645D" w:rsidRPr="00AD645D">
        <w:rPr>
          <w:rFonts w:ascii="Times New Roman" w:hAnsi="Times New Roman" w:cs="Times New Roman"/>
          <w:sz w:val="24"/>
          <w:szCs w:val="24"/>
        </w:rPr>
        <w:t>водозабор</w:t>
      </w:r>
      <w:r w:rsidR="00267596">
        <w:rPr>
          <w:rFonts w:ascii="Times New Roman" w:hAnsi="Times New Roman" w:cs="Times New Roman"/>
          <w:sz w:val="24"/>
          <w:szCs w:val="24"/>
        </w:rPr>
        <w:t>ов</w:t>
      </w:r>
      <w:r w:rsidR="00AD645D" w:rsidRPr="00AD645D">
        <w:rPr>
          <w:rFonts w:ascii="Times New Roman" w:hAnsi="Times New Roman" w:cs="Times New Roman"/>
          <w:sz w:val="24"/>
          <w:szCs w:val="24"/>
        </w:rPr>
        <w:t xml:space="preserve"> в д. Верхний </w:t>
      </w:r>
      <w:proofErr w:type="spellStart"/>
      <w:r w:rsidR="00AD645D" w:rsidRPr="00AD645D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="00267596">
        <w:rPr>
          <w:rFonts w:ascii="Times New Roman" w:hAnsi="Times New Roman" w:cs="Times New Roman"/>
          <w:sz w:val="24"/>
          <w:szCs w:val="24"/>
        </w:rPr>
        <w:t xml:space="preserve"> на сумму 282,1 тыс. рублей.</w:t>
      </w:r>
    </w:p>
    <w:p w:rsidR="00001F42" w:rsidRDefault="00001F42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01F42" w:rsidRDefault="00001F42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0C8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 «Развитие сельского хозяйства в Каратузском районе»</w:t>
      </w:r>
    </w:p>
    <w:p w:rsidR="000B43C4" w:rsidRDefault="000B43C4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3C4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2018 году предусмотрены в сумме 24 691,0 тыс. рублей, исполнение составило 99,9%.</w:t>
      </w:r>
      <w:r w:rsidRPr="000B43C4">
        <w:t xml:space="preserve"> </w:t>
      </w:r>
      <w:r w:rsidRPr="000B43C4">
        <w:rPr>
          <w:rFonts w:ascii="Times New Roman" w:hAnsi="Times New Roman" w:cs="Times New Roman"/>
          <w:sz w:val="24"/>
          <w:szCs w:val="24"/>
        </w:rPr>
        <w:t>Не исполнено бюджетных назначений по программе в сумме 36,2 тыс. рублей.</w:t>
      </w:r>
    </w:p>
    <w:p w:rsidR="004E6976" w:rsidRDefault="007361BC" w:rsidP="007361B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50DB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значения </w:t>
      </w:r>
      <w:r w:rsidR="008170A1" w:rsidRPr="008E50DB">
        <w:rPr>
          <w:rFonts w:ascii="Times New Roman" w:hAnsi="Times New Roman" w:cs="Times New Roman"/>
          <w:sz w:val="24"/>
          <w:szCs w:val="24"/>
        </w:rPr>
        <w:t>18 целевых показателей и</w:t>
      </w:r>
      <w:r w:rsidRPr="008E50DB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из </w:t>
      </w:r>
      <w:r w:rsidR="008170A1" w:rsidRPr="008E50DB">
        <w:rPr>
          <w:rFonts w:ascii="Times New Roman" w:hAnsi="Times New Roman" w:cs="Times New Roman"/>
          <w:sz w:val="24"/>
          <w:szCs w:val="24"/>
        </w:rPr>
        <w:t>30</w:t>
      </w:r>
      <w:r w:rsidRPr="008E50DB">
        <w:rPr>
          <w:rFonts w:ascii="Times New Roman" w:hAnsi="Times New Roman" w:cs="Times New Roman"/>
          <w:sz w:val="24"/>
          <w:szCs w:val="24"/>
        </w:rPr>
        <w:t xml:space="preserve"> откорректированы, в том числе, </w:t>
      </w:r>
      <w:r w:rsidR="004E6976" w:rsidRPr="008E50DB">
        <w:rPr>
          <w:rFonts w:ascii="Times New Roman" w:hAnsi="Times New Roman" w:cs="Times New Roman"/>
          <w:sz w:val="24"/>
          <w:szCs w:val="24"/>
        </w:rPr>
        <w:t xml:space="preserve"> </w:t>
      </w:r>
      <w:r w:rsidR="008E50DB">
        <w:rPr>
          <w:rFonts w:ascii="Times New Roman" w:hAnsi="Times New Roman" w:cs="Times New Roman"/>
          <w:sz w:val="24"/>
          <w:szCs w:val="24"/>
        </w:rPr>
        <w:t>по 9 показателям значения изменены в сторону уменьшения и по 5 показателям значения составля</w:t>
      </w:r>
      <w:r w:rsidR="00765D35">
        <w:rPr>
          <w:rFonts w:ascii="Times New Roman" w:hAnsi="Times New Roman" w:cs="Times New Roman"/>
          <w:sz w:val="24"/>
          <w:szCs w:val="24"/>
        </w:rPr>
        <w:t>ю</w:t>
      </w:r>
      <w:r w:rsidR="008E50DB">
        <w:rPr>
          <w:rFonts w:ascii="Times New Roman" w:hAnsi="Times New Roman" w:cs="Times New Roman"/>
          <w:sz w:val="24"/>
          <w:szCs w:val="24"/>
        </w:rPr>
        <w:t>т 0.</w:t>
      </w:r>
    </w:p>
    <w:p w:rsidR="0022708E" w:rsidRPr="00C529E1" w:rsidRDefault="0022708E" w:rsidP="0022708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FF0000"/>
          <w:sz w:val="23"/>
          <w:szCs w:val="23"/>
          <w:shd w:val="clear" w:color="auto" w:fill="FFFFFF"/>
        </w:rPr>
      </w:pP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Согласно рекомендациям Минфина РФ (письмо от </w:t>
      </w:r>
      <w:r w:rsidRPr="00C529E1">
        <w:rPr>
          <w:rFonts w:ascii="Times New Roman" w:hAnsi="Times New Roman" w:cs="Times New Roman"/>
          <w:i/>
          <w:color w:val="FF0000"/>
          <w:sz w:val="23"/>
          <w:szCs w:val="23"/>
          <w:shd w:val="clear" w:color="auto" w:fill="FFFFFF"/>
        </w:rPr>
        <w:t>30 сентября 2014 г. № 09-05-05/48843) индикаторы (показатели) муниципальной программы подлежат корректировке при уточнении объемов финансового обеспечения реализации муниципальной программы.</w:t>
      </w: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Показатели откорректированы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сторону уменьшения, </w:t>
      </w: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>при отсутствии уменьшения объема финансирования муниципальной программы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 первоначальному плану</w:t>
      </w: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0B43C4" w:rsidRPr="004863D9" w:rsidRDefault="000B43C4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63D9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</w:t>
      </w:r>
      <w:r w:rsidR="004863D9">
        <w:rPr>
          <w:rFonts w:ascii="Times New Roman" w:hAnsi="Times New Roman" w:cs="Times New Roman"/>
          <w:sz w:val="24"/>
          <w:szCs w:val="24"/>
        </w:rPr>
        <w:t xml:space="preserve"> </w:t>
      </w:r>
      <w:r w:rsidRPr="004863D9">
        <w:rPr>
          <w:rFonts w:ascii="Times New Roman" w:hAnsi="Times New Roman" w:cs="Times New Roman"/>
          <w:sz w:val="24"/>
          <w:szCs w:val="24"/>
        </w:rPr>
        <w:t>предусмотренных программой</w:t>
      </w:r>
      <w:r w:rsidR="004863D9">
        <w:rPr>
          <w:rFonts w:ascii="Times New Roman" w:hAnsi="Times New Roman" w:cs="Times New Roman"/>
          <w:sz w:val="24"/>
          <w:szCs w:val="24"/>
        </w:rPr>
        <w:t xml:space="preserve"> и</w:t>
      </w:r>
      <w:r w:rsidRPr="004863D9">
        <w:rPr>
          <w:rFonts w:ascii="Times New Roman" w:hAnsi="Times New Roman" w:cs="Times New Roman"/>
          <w:sz w:val="24"/>
          <w:szCs w:val="24"/>
        </w:rPr>
        <w:t xml:space="preserve"> </w:t>
      </w:r>
      <w:r w:rsidR="004863D9" w:rsidRPr="004863D9">
        <w:rPr>
          <w:rFonts w:ascii="Times New Roman" w:hAnsi="Times New Roman" w:cs="Times New Roman"/>
          <w:sz w:val="24"/>
          <w:szCs w:val="24"/>
        </w:rPr>
        <w:t xml:space="preserve">имеющих числовое значение </w:t>
      </w:r>
      <w:r w:rsidRPr="004863D9">
        <w:rPr>
          <w:rFonts w:ascii="Times New Roman" w:hAnsi="Times New Roman" w:cs="Times New Roman"/>
          <w:sz w:val="24"/>
          <w:szCs w:val="24"/>
        </w:rPr>
        <w:t xml:space="preserve">по годовому отчету о реализации муниципальной программы за 2018 год, показал следующее: 1 показатель, или </w:t>
      </w:r>
      <w:r w:rsidR="004863D9" w:rsidRPr="004863D9">
        <w:rPr>
          <w:rFonts w:ascii="Times New Roman" w:hAnsi="Times New Roman" w:cs="Times New Roman"/>
          <w:sz w:val="24"/>
          <w:szCs w:val="24"/>
        </w:rPr>
        <w:t>4,0</w:t>
      </w:r>
      <w:r w:rsidRPr="004863D9">
        <w:rPr>
          <w:rFonts w:ascii="Times New Roman" w:hAnsi="Times New Roman" w:cs="Times New Roman"/>
          <w:sz w:val="24"/>
          <w:szCs w:val="24"/>
        </w:rPr>
        <w:t>% не выполнен</w:t>
      </w:r>
      <w:r w:rsidR="004863D9" w:rsidRPr="004863D9">
        <w:rPr>
          <w:rFonts w:ascii="Times New Roman" w:hAnsi="Times New Roman" w:cs="Times New Roman"/>
          <w:sz w:val="24"/>
          <w:szCs w:val="24"/>
        </w:rPr>
        <w:t>,</w:t>
      </w:r>
      <w:r w:rsidRPr="004863D9">
        <w:rPr>
          <w:rFonts w:ascii="Times New Roman" w:hAnsi="Times New Roman" w:cs="Times New Roman"/>
          <w:sz w:val="24"/>
          <w:szCs w:val="24"/>
        </w:rPr>
        <w:t xml:space="preserve"> 2</w:t>
      </w:r>
      <w:r w:rsidR="004863D9" w:rsidRPr="004863D9">
        <w:rPr>
          <w:rFonts w:ascii="Times New Roman" w:hAnsi="Times New Roman" w:cs="Times New Roman"/>
          <w:sz w:val="24"/>
          <w:szCs w:val="24"/>
        </w:rPr>
        <w:t>2</w:t>
      </w:r>
      <w:r w:rsidRPr="004863D9">
        <w:rPr>
          <w:rFonts w:ascii="Times New Roman" w:hAnsi="Times New Roman" w:cs="Times New Roman"/>
          <w:sz w:val="24"/>
          <w:szCs w:val="24"/>
        </w:rPr>
        <w:t xml:space="preserve"> показателя, или </w:t>
      </w:r>
      <w:r w:rsidR="004863D9" w:rsidRPr="004863D9">
        <w:rPr>
          <w:rFonts w:ascii="Times New Roman" w:hAnsi="Times New Roman" w:cs="Times New Roman"/>
          <w:sz w:val="24"/>
          <w:szCs w:val="24"/>
        </w:rPr>
        <w:t>88,0</w:t>
      </w:r>
      <w:r w:rsidRPr="004863D9">
        <w:rPr>
          <w:rFonts w:ascii="Times New Roman" w:hAnsi="Times New Roman" w:cs="Times New Roman"/>
          <w:sz w:val="24"/>
          <w:szCs w:val="24"/>
        </w:rPr>
        <w:t>% выполнены на 100%</w:t>
      </w:r>
      <w:r w:rsidR="004863D9" w:rsidRPr="004863D9">
        <w:rPr>
          <w:rFonts w:ascii="Times New Roman" w:hAnsi="Times New Roman" w:cs="Times New Roman"/>
          <w:sz w:val="24"/>
          <w:szCs w:val="24"/>
        </w:rPr>
        <w:t xml:space="preserve"> и 2 показателя, или 8,0%  перевыполн</w:t>
      </w:r>
      <w:r w:rsidR="004863D9">
        <w:rPr>
          <w:rFonts w:ascii="Times New Roman" w:hAnsi="Times New Roman" w:cs="Times New Roman"/>
          <w:sz w:val="24"/>
          <w:szCs w:val="24"/>
        </w:rPr>
        <w:t>е</w:t>
      </w:r>
      <w:r w:rsidR="004863D9" w:rsidRPr="004863D9">
        <w:rPr>
          <w:rFonts w:ascii="Times New Roman" w:hAnsi="Times New Roman" w:cs="Times New Roman"/>
          <w:sz w:val="24"/>
          <w:szCs w:val="24"/>
        </w:rPr>
        <w:t>ны</w:t>
      </w:r>
      <w:r w:rsidRPr="004863D9">
        <w:rPr>
          <w:rFonts w:ascii="Times New Roman" w:hAnsi="Times New Roman" w:cs="Times New Roman"/>
          <w:sz w:val="24"/>
          <w:szCs w:val="24"/>
        </w:rPr>
        <w:t>.</w:t>
      </w:r>
    </w:p>
    <w:p w:rsidR="000B43C4" w:rsidRPr="00FF7C48" w:rsidRDefault="000B43C4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7C48">
        <w:rPr>
          <w:rFonts w:ascii="Times New Roman" w:hAnsi="Times New Roman" w:cs="Times New Roman"/>
          <w:sz w:val="24"/>
          <w:szCs w:val="24"/>
        </w:rPr>
        <w:t>Невыполнение</w:t>
      </w:r>
      <w:r w:rsidR="00FF7C48">
        <w:rPr>
          <w:rFonts w:ascii="Times New Roman" w:hAnsi="Times New Roman" w:cs="Times New Roman"/>
          <w:sz w:val="24"/>
          <w:szCs w:val="24"/>
        </w:rPr>
        <w:t>м</w:t>
      </w:r>
      <w:r w:rsidRPr="00FF7C48">
        <w:rPr>
          <w:rFonts w:ascii="Times New Roman" w:hAnsi="Times New Roman" w:cs="Times New Roman"/>
          <w:sz w:val="24"/>
          <w:szCs w:val="24"/>
        </w:rPr>
        <w:t xml:space="preserve"> планового показателя  «</w:t>
      </w:r>
      <w:r w:rsidR="00FF7C48" w:rsidRPr="00FF7C48">
        <w:rPr>
          <w:rFonts w:ascii="Times New Roman" w:hAnsi="Times New Roman" w:cs="Times New Roman"/>
          <w:sz w:val="24"/>
          <w:szCs w:val="24"/>
        </w:rPr>
        <w:t>Производство зерна (в весе после доработки)</w:t>
      </w:r>
      <w:r w:rsidRPr="00FF7C48">
        <w:rPr>
          <w:rFonts w:ascii="Times New Roman" w:hAnsi="Times New Roman" w:cs="Times New Roman"/>
          <w:sz w:val="24"/>
          <w:szCs w:val="24"/>
        </w:rPr>
        <w:t xml:space="preserve">», при плане </w:t>
      </w:r>
      <w:r w:rsidR="00FF7C48" w:rsidRPr="00FF7C48">
        <w:rPr>
          <w:rFonts w:ascii="Times New Roman" w:hAnsi="Times New Roman" w:cs="Times New Roman"/>
          <w:sz w:val="24"/>
          <w:szCs w:val="24"/>
        </w:rPr>
        <w:t xml:space="preserve">32 486 </w:t>
      </w:r>
      <w:proofErr w:type="spellStart"/>
      <w:r w:rsidR="00FF7C48" w:rsidRPr="00FF7C48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FF7C48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FF7C48" w:rsidRPr="00FF7C48">
        <w:rPr>
          <w:rFonts w:ascii="Times New Roman" w:hAnsi="Times New Roman" w:cs="Times New Roman"/>
          <w:sz w:val="24"/>
          <w:szCs w:val="24"/>
        </w:rPr>
        <w:t>21 995тн</w:t>
      </w:r>
      <w:r w:rsidRPr="00FF7C48">
        <w:rPr>
          <w:rFonts w:ascii="Times New Roman" w:hAnsi="Times New Roman" w:cs="Times New Roman"/>
          <w:sz w:val="24"/>
          <w:szCs w:val="24"/>
        </w:rPr>
        <w:t>, послужил</w:t>
      </w:r>
      <w:r w:rsidR="00FF7C48" w:rsidRPr="00FF7C48">
        <w:rPr>
          <w:rFonts w:ascii="Times New Roman" w:hAnsi="Times New Roman" w:cs="Times New Roman"/>
          <w:sz w:val="24"/>
          <w:szCs w:val="24"/>
        </w:rPr>
        <w:t>и неблагополучные погодные условия.</w:t>
      </w:r>
    </w:p>
    <w:p w:rsidR="004863D9" w:rsidRPr="004863D9" w:rsidRDefault="004863D9" w:rsidP="004863D9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63D9">
        <w:rPr>
          <w:rFonts w:ascii="Times New Roman" w:hAnsi="Times New Roman" w:cs="Times New Roman"/>
          <w:sz w:val="24"/>
          <w:szCs w:val="24"/>
        </w:rPr>
        <w:t>При исполнении бюджетных ассигнований на 99,9%, доля показателей, достигнувших запланированное значение, составила 96,0%.</w:t>
      </w:r>
    </w:p>
    <w:p w:rsidR="00804DAB" w:rsidRDefault="000B43C4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D35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765D35" w:rsidRPr="00765D35">
        <w:rPr>
          <w:rFonts w:ascii="Times New Roman" w:hAnsi="Times New Roman" w:cs="Times New Roman"/>
          <w:sz w:val="24"/>
          <w:szCs w:val="24"/>
        </w:rPr>
        <w:t>4</w:t>
      </w:r>
      <w:r w:rsidRPr="00765D3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65D35" w:rsidRPr="00765D35">
        <w:rPr>
          <w:rFonts w:ascii="Times New Roman" w:hAnsi="Times New Roman" w:cs="Times New Roman"/>
          <w:sz w:val="24"/>
          <w:szCs w:val="24"/>
        </w:rPr>
        <w:t>ям:</w:t>
      </w:r>
      <w:r w:rsidRPr="00765D35">
        <w:rPr>
          <w:rFonts w:ascii="Times New Roman" w:hAnsi="Times New Roman" w:cs="Times New Roman"/>
          <w:sz w:val="24"/>
          <w:szCs w:val="24"/>
        </w:rPr>
        <w:t xml:space="preserve"> </w:t>
      </w:r>
      <w:r w:rsidR="00804DAB" w:rsidRPr="00765D35">
        <w:rPr>
          <w:rFonts w:ascii="Times New Roman" w:hAnsi="Times New Roman" w:cs="Times New Roman"/>
          <w:sz w:val="24"/>
          <w:szCs w:val="24"/>
        </w:rPr>
        <w:t>«Оплата услуг техника-осеменатора по искусственному осеменению животных» в сумме 102,7 тыс. рублей или 96,2%; «Расходы за счет субвенции на выполнение отдельных государственных полномочий по организации проведения мероприятий по отлову и содержанию безнадзорных животных» в сумме 432,2 тыс. рублей или 98,7%;</w:t>
      </w:r>
      <w:r w:rsidR="00765D35" w:rsidRPr="00765D35">
        <w:rPr>
          <w:rFonts w:ascii="Times New Roman" w:hAnsi="Times New Roman" w:cs="Times New Roman"/>
          <w:sz w:val="24"/>
          <w:szCs w:val="24"/>
        </w:rPr>
        <w:t xml:space="preserve"> «Расходы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комплексе» в сумме 291,9 тыс. рублей или 96,3%; «</w:t>
      </w:r>
      <w:r w:rsidR="00804DAB" w:rsidRPr="00765D35">
        <w:rPr>
          <w:rFonts w:ascii="Times New Roman" w:hAnsi="Times New Roman" w:cs="Times New Roman"/>
          <w:sz w:val="24"/>
          <w:szCs w:val="24"/>
        </w:rPr>
        <w:t>Расходные обязательства по софинансированию субсидии по строительству (приобретению) жилья, предоставляемого молодым семьям и молодым</w:t>
      </w:r>
      <w:r w:rsidR="00804DAB" w:rsidRPr="00804DAB">
        <w:rPr>
          <w:rFonts w:ascii="Times New Roman" w:hAnsi="Times New Roman" w:cs="Times New Roman"/>
          <w:sz w:val="24"/>
          <w:szCs w:val="24"/>
        </w:rPr>
        <w:t xml:space="preserve"> специалистам по договору найма жилого помещения</w:t>
      </w:r>
      <w:r w:rsidR="00765D35">
        <w:rPr>
          <w:rFonts w:ascii="Times New Roman" w:hAnsi="Times New Roman" w:cs="Times New Roman"/>
          <w:sz w:val="24"/>
          <w:szCs w:val="24"/>
        </w:rPr>
        <w:t>» в сумме 261,1 тыс. рублей или 94,5%. Бюджетные назначения использованы по факт</w:t>
      </w:r>
      <w:r w:rsidR="00361F4C">
        <w:rPr>
          <w:rFonts w:ascii="Times New Roman" w:hAnsi="Times New Roman" w:cs="Times New Roman"/>
          <w:sz w:val="24"/>
          <w:szCs w:val="24"/>
        </w:rPr>
        <w:t>ической потребности</w:t>
      </w:r>
      <w:r w:rsidR="00765D35">
        <w:rPr>
          <w:rFonts w:ascii="Times New Roman" w:hAnsi="Times New Roman" w:cs="Times New Roman"/>
          <w:sz w:val="24"/>
          <w:szCs w:val="24"/>
        </w:rPr>
        <w:t>.</w:t>
      </w:r>
    </w:p>
    <w:p w:rsidR="00765D35" w:rsidRDefault="00765D35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отчету об исполнении программы за 2018 год  15</w:t>
      </w:r>
      <w:r w:rsidR="00337C9B">
        <w:rPr>
          <w:rFonts w:ascii="Times New Roman" w:hAnsi="Times New Roman" w:cs="Times New Roman"/>
          <w:sz w:val="24"/>
          <w:szCs w:val="24"/>
        </w:rPr>
        <w:t xml:space="preserve"> молодых семей проживающих в сельской местности получили социальную поддержку по улучшению жилищных условий.</w:t>
      </w:r>
    </w:p>
    <w:p w:rsidR="00C8313B" w:rsidRDefault="00C8313B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313B">
        <w:rPr>
          <w:rFonts w:ascii="Times New Roman" w:hAnsi="Times New Roman" w:cs="Times New Roman"/>
          <w:sz w:val="24"/>
          <w:szCs w:val="24"/>
        </w:rPr>
        <w:t>бработ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C8313B">
        <w:rPr>
          <w:rFonts w:ascii="Times New Roman" w:hAnsi="Times New Roman" w:cs="Times New Roman"/>
          <w:sz w:val="24"/>
          <w:szCs w:val="24"/>
        </w:rPr>
        <w:t xml:space="preserve"> гербицидами очагов произрастания дикорастущей конопли</w:t>
      </w:r>
      <w:r>
        <w:rPr>
          <w:rFonts w:ascii="Times New Roman" w:hAnsi="Times New Roman" w:cs="Times New Roman"/>
          <w:sz w:val="24"/>
          <w:szCs w:val="24"/>
        </w:rPr>
        <w:t xml:space="preserve">  площадью 32,5 га;</w:t>
      </w:r>
    </w:p>
    <w:p w:rsidR="00C8313B" w:rsidRDefault="00C8313B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313B">
        <w:rPr>
          <w:rFonts w:ascii="Times New Roman" w:hAnsi="Times New Roman" w:cs="Times New Roman"/>
          <w:sz w:val="24"/>
          <w:szCs w:val="24"/>
        </w:rPr>
        <w:t>тловлен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313B">
        <w:rPr>
          <w:rFonts w:ascii="Times New Roman" w:hAnsi="Times New Roman" w:cs="Times New Roman"/>
          <w:sz w:val="24"/>
          <w:szCs w:val="24"/>
        </w:rPr>
        <w:t xml:space="preserve"> безнадзорных собак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141 штук.</w:t>
      </w:r>
    </w:p>
    <w:p w:rsidR="00C8313B" w:rsidRDefault="00C8313B" w:rsidP="000B43C4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Проведено</w:t>
      </w:r>
      <w:r w:rsidRPr="00C8313B">
        <w:rPr>
          <w:rFonts w:ascii="Times New Roman" w:hAnsi="Times New Roman" w:cs="Times New Roman"/>
          <w:sz w:val="24"/>
          <w:szCs w:val="24"/>
        </w:rPr>
        <w:t xml:space="preserve"> конкурсов, выставок, ярмарок, совещаний и соревнований в агропромышленном комплексе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 штук.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D35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культуры, молодежной политике, физкультуры и спорта в Каратузском районе»</w:t>
      </w:r>
    </w:p>
    <w:p w:rsidR="00337C9B" w:rsidRDefault="00337C9B" w:rsidP="00337C9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7C9B">
        <w:rPr>
          <w:rFonts w:ascii="Times New Roman" w:hAnsi="Times New Roman" w:cs="Times New Roman"/>
          <w:sz w:val="24"/>
          <w:szCs w:val="24"/>
        </w:rPr>
        <w:t>Бюджетной росписью расходы на реализацию программы в 2018 году предусмотрены в сумме 78 355,5 тыс. рублей, исполнение составило 98,0%.</w:t>
      </w:r>
      <w:r w:rsidRPr="00337C9B">
        <w:t xml:space="preserve"> </w:t>
      </w:r>
      <w:r w:rsidRPr="00337C9B">
        <w:rPr>
          <w:rFonts w:ascii="Times New Roman" w:hAnsi="Times New Roman" w:cs="Times New Roman"/>
          <w:sz w:val="24"/>
          <w:szCs w:val="24"/>
        </w:rPr>
        <w:t>Не исполнено бюджетных назначений по программе в сумме 1 569,3 тыс. рублей.</w:t>
      </w:r>
    </w:p>
    <w:p w:rsidR="00337C9B" w:rsidRPr="005606AB" w:rsidRDefault="00337C9B" w:rsidP="00337C9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по бюджетной росписи </w:t>
      </w:r>
      <w:r w:rsidRPr="000B43C4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объему  предусмотренному программой на 2018 год в сумме 78 214,5 тыс. рублей (в редакции постановление администрации Каратузского района от 13.12.2018 № 1160-п).</w:t>
      </w:r>
    </w:p>
    <w:p w:rsidR="00337C9B" w:rsidRPr="00590D18" w:rsidRDefault="00337C9B" w:rsidP="00337C9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0D18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 и имеющих числовое значение по годовому отчету о реализации муниципальной программы за 2018 год, показал следующее: </w:t>
      </w:r>
      <w:r w:rsidR="00590D18" w:rsidRPr="00590D18">
        <w:rPr>
          <w:rFonts w:ascii="Times New Roman" w:hAnsi="Times New Roman" w:cs="Times New Roman"/>
          <w:sz w:val="24"/>
          <w:szCs w:val="24"/>
        </w:rPr>
        <w:t>6</w:t>
      </w:r>
      <w:r w:rsidRPr="00590D1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90D18" w:rsidRPr="00590D18">
        <w:rPr>
          <w:rFonts w:ascii="Times New Roman" w:hAnsi="Times New Roman" w:cs="Times New Roman"/>
          <w:sz w:val="24"/>
          <w:szCs w:val="24"/>
        </w:rPr>
        <w:t>ей</w:t>
      </w:r>
      <w:r w:rsidRPr="00590D18">
        <w:rPr>
          <w:rFonts w:ascii="Times New Roman" w:hAnsi="Times New Roman" w:cs="Times New Roman"/>
          <w:sz w:val="24"/>
          <w:szCs w:val="24"/>
        </w:rPr>
        <w:t xml:space="preserve">, или </w:t>
      </w:r>
      <w:r w:rsidR="00590D18" w:rsidRPr="00590D18">
        <w:rPr>
          <w:rFonts w:ascii="Times New Roman" w:hAnsi="Times New Roman" w:cs="Times New Roman"/>
          <w:sz w:val="24"/>
          <w:szCs w:val="24"/>
        </w:rPr>
        <w:t>1</w:t>
      </w:r>
      <w:r w:rsidRPr="00590D18">
        <w:rPr>
          <w:rFonts w:ascii="Times New Roman" w:hAnsi="Times New Roman" w:cs="Times New Roman"/>
          <w:sz w:val="24"/>
          <w:szCs w:val="24"/>
        </w:rPr>
        <w:t>4</w:t>
      </w:r>
      <w:r w:rsidR="00590D18" w:rsidRPr="00590D18">
        <w:rPr>
          <w:rFonts w:ascii="Times New Roman" w:hAnsi="Times New Roman" w:cs="Times New Roman"/>
          <w:sz w:val="24"/>
          <w:szCs w:val="24"/>
        </w:rPr>
        <w:t>,3</w:t>
      </w:r>
      <w:r w:rsidRPr="00590D18">
        <w:rPr>
          <w:rFonts w:ascii="Times New Roman" w:hAnsi="Times New Roman" w:cs="Times New Roman"/>
          <w:sz w:val="24"/>
          <w:szCs w:val="24"/>
        </w:rPr>
        <w:t>% не выполнен</w:t>
      </w:r>
      <w:r w:rsidR="00590D18" w:rsidRPr="00590D18">
        <w:rPr>
          <w:rFonts w:ascii="Times New Roman" w:hAnsi="Times New Roman" w:cs="Times New Roman"/>
          <w:sz w:val="24"/>
          <w:szCs w:val="24"/>
        </w:rPr>
        <w:t>ы</w:t>
      </w:r>
      <w:r w:rsidRPr="00590D18">
        <w:rPr>
          <w:rFonts w:ascii="Times New Roman" w:hAnsi="Times New Roman" w:cs="Times New Roman"/>
          <w:sz w:val="24"/>
          <w:szCs w:val="24"/>
        </w:rPr>
        <w:t xml:space="preserve">, </w:t>
      </w:r>
      <w:r w:rsidR="00590D18" w:rsidRPr="00590D18">
        <w:rPr>
          <w:rFonts w:ascii="Times New Roman" w:hAnsi="Times New Roman" w:cs="Times New Roman"/>
          <w:sz w:val="24"/>
          <w:szCs w:val="24"/>
        </w:rPr>
        <w:t>18</w:t>
      </w:r>
      <w:r w:rsidRPr="00590D1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90D18" w:rsidRPr="00590D18">
        <w:rPr>
          <w:rFonts w:ascii="Times New Roman" w:hAnsi="Times New Roman" w:cs="Times New Roman"/>
          <w:sz w:val="24"/>
          <w:szCs w:val="24"/>
        </w:rPr>
        <w:t>ей</w:t>
      </w:r>
      <w:r w:rsidRPr="00590D18">
        <w:rPr>
          <w:rFonts w:ascii="Times New Roman" w:hAnsi="Times New Roman" w:cs="Times New Roman"/>
          <w:sz w:val="24"/>
          <w:szCs w:val="24"/>
        </w:rPr>
        <w:t xml:space="preserve">, или </w:t>
      </w:r>
      <w:r w:rsidR="00590D18" w:rsidRPr="00590D18">
        <w:rPr>
          <w:rFonts w:ascii="Times New Roman" w:hAnsi="Times New Roman" w:cs="Times New Roman"/>
          <w:sz w:val="24"/>
          <w:szCs w:val="24"/>
        </w:rPr>
        <w:t>42,9</w:t>
      </w:r>
      <w:r w:rsidRPr="00590D18">
        <w:rPr>
          <w:rFonts w:ascii="Times New Roman" w:hAnsi="Times New Roman" w:cs="Times New Roman"/>
          <w:sz w:val="24"/>
          <w:szCs w:val="24"/>
        </w:rPr>
        <w:t xml:space="preserve">% выполнены на 100% и </w:t>
      </w:r>
      <w:r w:rsidR="00590D18" w:rsidRPr="00590D18">
        <w:rPr>
          <w:rFonts w:ascii="Times New Roman" w:hAnsi="Times New Roman" w:cs="Times New Roman"/>
          <w:sz w:val="24"/>
          <w:szCs w:val="24"/>
        </w:rPr>
        <w:t>18 показателей</w:t>
      </w:r>
      <w:r w:rsidRPr="00590D18">
        <w:rPr>
          <w:rFonts w:ascii="Times New Roman" w:hAnsi="Times New Roman" w:cs="Times New Roman"/>
          <w:sz w:val="24"/>
          <w:szCs w:val="24"/>
        </w:rPr>
        <w:t xml:space="preserve">, или </w:t>
      </w:r>
      <w:r w:rsidR="00590D18" w:rsidRPr="00590D18">
        <w:rPr>
          <w:rFonts w:ascii="Times New Roman" w:hAnsi="Times New Roman" w:cs="Times New Roman"/>
          <w:sz w:val="24"/>
          <w:szCs w:val="24"/>
        </w:rPr>
        <w:t>42,9</w:t>
      </w:r>
      <w:r w:rsidRPr="00590D18">
        <w:rPr>
          <w:rFonts w:ascii="Times New Roman" w:hAnsi="Times New Roman" w:cs="Times New Roman"/>
          <w:sz w:val="24"/>
          <w:szCs w:val="24"/>
        </w:rPr>
        <w:t>%  перевыполнены.</w:t>
      </w:r>
    </w:p>
    <w:p w:rsidR="00337C9B" w:rsidRPr="006112FF" w:rsidRDefault="00337C9B" w:rsidP="00337C9B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12FF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6112FF" w:rsidRPr="006112FF">
        <w:rPr>
          <w:rFonts w:ascii="Times New Roman" w:hAnsi="Times New Roman" w:cs="Times New Roman"/>
          <w:sz w:val="24"/>
          <w:szCs w:val="24"/>
        </w:rPr>
        <w:t>98,0</w:t>
      </w:r>
      <w:r w:rsidRPr="006112FF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6112FF" w:rsidRPr="006112FF">
        <w:rPr>
          <w:rFonts w:ascii="Times New Roman" w:hAnsi="Times New Roman" w:cs="Times New Roman"/>
          <w:sz w:val="24"/>
          <w:szCs w:val="24"/>
        </w:rPr>
        <w:t>85,8</w:t>
      </w:r>
      <w:r w:rsidRPr="006112FF">
        <w:rPr>
          <w:rFonts w:ascii="Times New Roman" w:hAnsi="Times New Roman" w:cs="Times New Roman"/>
          <w:sz w:val="24"/>
          <w:szCs w:val="24"/>
        </w:rPr>
        <w:t>%.</w:t>
      </w:r>
    </w:p>
    <w:p w:rsidR="007303B8" w:rsidRPr="00FB4B57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4B57">
        <w:rPr>
          <w:rFonts w:ascii="Times New Roman" w:hAnsi="Times New Roman" w:cs="Times New Roman"/>
          <w:sz w:val="24"/>
          <w:szCs w:val="24"/>
        </w:rPr>
        <w:lastRenderedPageBreak/>
        <w:t>Невыполнение плановых показателей, как следует из отчета о реализации программы за 201</w:t>
      </w:r>
      <w:r w:rsidR="006112FF" w:rsidRPr="00FB4B57">
        <w:rPr>
          <w:rFonts w:ascii="Times New Roman" w:hAnsi="Times New Roman" w:cs="Times New Roman"/>
          <w:sz w:val="24"/>
          <w:szCs w:val="24"/>
        </w:rPr>
        <w:t>8</w:t>
      </w:r>
      <w:r w:rsidRPr="00FB4B57">
        <w:rPr>
          <w:rFonts w:ascii="Times New Roman" w:hAnsi="Times New Roman" w:cs="Times New Roman"/>
          <w:sz w:val="24"/>
          <w:szCs w:val="24"/>
        </w:rPr>
        <w:t xml:space="preserve"> год, явилось:</w:t>
      </w:r>
      <w:r w:rsidRPr="00FB4B57">
        <w:rPr>
          <w:rFonts w:ascii="Times New Roman" w:hAnsi="Times New Roman" w:cs="Times New Roman"/>
        </w:rPr>
        <w:t xml:space="preserve"> «</w:t>
      </w:r>
      <w:r w:rsidR="00FB4B57" w:rsidRPr="00FB4B57">
        <w:rPr>
          <w:rFonts w:ascii="Times New Roman" w:hAnsi="Times New Roman" w:cs="Times New Roman"/>
        </w:rPr>
        <w:t>Число участников платных культурн</w:t>
      </w:r>
      <w:proofErr w:type="gramStart"/>
      <w:r w:rsidR="00FB4B57" w:rsidRPr="00FB4B57">
        <w:rPr>
          <w:rFonts w:ascii="Times New Roman" w:hAnsi="Times New Roman" w:cs="Times New Roman"/>
        </w:rPr>
        <w:t>о-</w:t>
      </w:r>
      <w:proofErr w:type="gramEnd"/>
      <w:r w:rsidR="00FB4B57" w:rsidRPr="00FB4B57">
        <w:rPr>
          <w:rFonts w:ascii="Times New Roman" w:hAnsi="Times New Roman" w:cs="Times New Roman"/>
        </w:rPr>
        <w:t xml:space="preserve"> досуговых мероприятий</w:t>
      </w:r>
      <w:r w:rsidRPr="00FB4B5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FB4B57" w:rsidRPr="00FB4B57">
        <w:rPr>
          <w:rFonts w:ascii="Times New Roman" w:hAnsi="Times New Roman" w:cs="Times New Roman"/>
          <w:sz w:val="24"/>
          <w:szCs w:val="24"/>
        </w:rPr>
        <w:t>49970</w:t>
      </w:r>
      <w:r w:rsidRPr="00FB4B57">
        <w:rPr>
          <w:rFonts w:ascii="Times New Roman" w:hAnsi="Times New Roman" w:cs="Times New Roman"/>
          <w:sz w:val="24"/>
          <w:szCs w:val="24"/>
        </w:rPr>
        <w:t xml:space="preserve"> человек, фактическое исполнение составило </w:t>
      </w:r>
      <w:r w:rsidR="00FB4B57" w:rsidRPr="00FB4B57">
        <w:rPr>
          <w:rFonts w:ascii="Times New Roman" w:hAnsi="Times New Roman" w:cs="Times New Roman"/>
          <w:sz w:val="24"/>
          <w:szCs w:val="24"/>
        </w:rPr>
        <w:t>49680</w:t>
      </w:r>
      <w:r w:rsidRPr="00FB4B57">
        <w:rPr>
          <w:rFonts w:ascii="Times New Roman" w:hAnsi="Times New Roman" w:cs="Times New Roman"/>
          <w:sz w:val="24"/>
          <w:szCs w:val="24"/>
        </w:rPr>
        <w:t xml:space="preserve"> человек; «</w:t>
      </w:r>
      <w:r w:rsidR="00FB4B57" w:rsidRPr="00FB4B57">
        <w:rPr>
          <w:rFonts w:ascii="Times New Roman" w:hAnsi="Times New Roman" w:cs="Times New Roman"/>
        </w:rPr>
        <w:t>Количество специалистов библиотек, повысивших квалификацию, прошедших переподготовку</w:t>
      </w:r>
      <w:r w:rsidRPr="00FB4B5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FB4B57" w:rsidRPr="00FB4B57">
        <w:rPr>
          <w:rFonts w:ascii="Times New Roman" w:hAnsi="Times New Roman" w:cs="Times New Roman"/>
          <w:sz w:val="24"/>
          <w:szCs w:val="24"/>
        </w:rPr>
        <w:t>12 человек</w:t>
      </w:r>
      <w:r w:rsidRPr="00FB4B57">
        <w:rPr>
          <w:rFonts w:ascii="Times New Roman" w:hAnsi="Times New Roman" w:cs="Times New Roman"/>
          <w:sz w:val="24"/>
          <w:szCs w:val="24"/>
        </w:rPr>
        <w:t xml:space="preserve">, фактическое исполнение составило </w:t>
      </w:r>
      <w:r w:rsidR="00FB4B57" w:rsidRPr="00FB4B57">
        <w:rPr>
          <w:rFonts w:ascii="Times New Roman" w:hAnsi="Times New Roman" w:cs="Times New Roman"/>
          <w:sz w:val="24"/>
          <w:szCs w:val="24"/>
        </w:rPr>
        <w:t>10 человек</w:t>
      </w:r>
      <w:r w:rsidRPr="00FB4B57">
        <w:rPr>
          <w:rFonts w:ascii="Times New Roman" w:hAnsi="Times New Roman" w:cs="Times New Roman"/>
          <w:sz w:val="24"/>
          <w:szCs w:val="24"/>
        </w:rPr>
        <w:t>; «</w:t>
      </w:r>
      <w:r w:rsidR="00FB4B57" w:rsidRPr="00FB4B57">
        <w:rPr>
          <w:rFonts w:ascii="Times New Roman" w:hAnsi="Times New Roman" w:cs="Times New Roman"/>
        </w:rPr>
        <w:t>Количество киноустановок</w:t>
      </w:r>
      <w:r w:rsidRPr="00FB4B5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FB4B57" w:rsidRPr="00FB4B57">
        <w:rPr>
          <w:rFonts w:ascii="Times New Roman" w:hAnsi="Times New Roman" w:cs="Times New Roman"/>
          <w:sz w:val="24"/>
          <w:szCs w:val="24"/>
        </w:rPr>
        <w:t>11</w:t>
      </w:r>
      <w:r w:rsidRPr="00FB4B57">
        <w:rPr>
          <w:rFonts w:ascii="Times New Roman" w:hAnsi="Times New Roman" w:cs="Times New Roman"/>
          <w:sz w:val="24"/>
          <w:szCs w:val="24"/>
        </w:rPr>
        <w:t xml:space="preserve"> единиц, фактическое исполнение составило </w:t>
      </w:r>
      <w:r w:rsidR="00FB4B57" w:rsidRPr="00FB4B57">
        <w:rPr>
          <w:rFonts w:ascii="Times New Roman" w:hAnsi="Times New Roman" w:cs="Times New Roman"/>
          <w:sz w:val="24"/>
          <w:szCs w:val="24"/>
        </w:rPr>
        <w:t>8</w:t>
      </w:r>
      <w:r w:rsidRPr="00FB4B57">
        <w:rPr>
          <w:rFonts w:ascii="Times New Roman" w:hAnsi="Times New Roman" w:cs="Times New Roman"/>
          <w:sz w:val="24"/>
          <w:szCs w:val="24"/>
        </w:rPr>
        <w:t xml:space="preserve"> единиц; «</w:t>
      </w:r>
      <w:r w:rsidR="00FB4B57" w:rsidRPr="00FB4B57">
        <w:rPr>
          <w:rFonts w:ascii="Times New Roman" w:hAnsi="Times New Roman" w:cs="Times New Roman"/>
        </w:rPr>
        <w:t>Количество мест в зрительных залах киноустановок</w:t>
      </w:r>
      <w:r w:rsidRPr="00FB4B57">
        <w:rPr>
          <w:rFonts w:ascii="Times New Roman" w:hAnsi="Times New Roman" w:cs="Times New Roman"/>
          <w:sz w:val="24"/>
          <w:szCs w:val="24"/>
        </w:rPr>
        <w:t xml:space="preserve">» при плановом значении </w:t>
      </w:r>
      <w:r w:rsidR="00FB4B57" w:rsidRPr="00FB4B57">
        <w:rPr>
          <w:rFonts w:ascii="Times New Roman" w:hAnsi="Times New Roman" w:cs="Times New Roman"/>
          <w:sz w:val="24"/>
          <w:szCs w:val="24"/>
        </w:rPr>
        <w:t>2401</w:t>
      </w:r>
      <w:r w:rsidRPr="00FB4B57">
        <w:rPr>
          <w:rFonts w:ascii="Times New Roman" w:hAnsi="Times New Roman" w:cs="Times New Roman"/>
          <w:sz w:val="24"/>
          <w:szCs w:val="24"/>
        </w:rPr>
        <w:t xml:space="preserve"> единицы, фактическое исполнение составило </w:t>
      </w:r>
      <w:r w:rsidR="00FB4B57" w:rsidRPr="00FB4B57">
        <w:rPr>
          <w:rFonts w:ascii="Times New Roman" w:hAnsi="Times New Roman" w:cs="Times New Roman"/>
          <w:sz w:val="24"/>
          <w:szCs w:val="24"/>
        </w:rPr>
        <w:t>1951</w:t>
      </w:r>
      <w:r w:rsidRPr="00FB4B5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4B57" w:rsidRPr="00FB4B57">
        <w:rPr>
          <w:rFonts w:ascii="Times New Roman" w:hAnsi="Times New Roman" w:cs="Times New Roman"/>
          <w:sz w:val="24"/>
          <w:szCs w:val="24"/>
        </w:rPr>
        <w:t>; «</w:t>
      </w:r>
      <w:r w:rsidR="00FB4B57" w:rsidRPr="00FB4B57">
        <w:rPr>
          <w:rFonts w:ascii="Times New Roman" w:hAnsi="Times New Roman" w:cs="Times New Roman"/>
        </w:rPr>
        <w:t>Число участников платных культурн</w:t>
      </w:r>
      <w:proofErr w:type="gramStart"/>
      <w:r w:rsidR="00FB4B57" w:rsidRPr="00FB4B57">
        <w:rPr>
          <w:rFonts w:ascii="Times New Roman" w:hAnsi="Times New Roman" w:cs="Times New Roman"/>
        </w:rPr>
        <w:t>о-</w:t>
      </w:r>
      <w:proofErr w:type="gramEnd"/>
      <w:r w:rsidR="00FB4B57" w:rsidRPr="00FB4B57">
        <w:rPr>
          <w:rFonts w:ascii="Times New Roman" w:hAnsi="Times New Roman" w:cs="Times New Roman"/>
        </w:rPr>
        <w:t xml:space="preserve"> досуговых мероприятий</w:t>
      </w:r>
      <w:r w:rsidR="00FB4B57" w:rsidRPr="00FB4B57">
        <w:rPr>
          <w:rFonts w:ascii="Times New Roman" w:hAnsi="Times New Roman" w:cs="Times New Roman"/>
          <w:sz w:val="24"/>
          <w:szCs w:val="24"/>
        </w:rPr>
        <w:t>» при плановом значении 49790 человек, фактическое исполнение составило 49680 человек; «</w:t>
      </w:r>
      <w:r w:rsidR="00FB4B57" w:rsidRPr="00FB4B57">
        <w:rPr>
          <w:rFonts w:ascii="Times New Roman" w:hAnsi="Times New Roman" w:cs="Times New Roman"/>
        </w:rPr>
        <w:t>Количество клубных формирований</w:t>
      </w:r>
      <w:r w:rsidR="00FB4B57" w:rsidRPr="00FB4B57">
        <w:rPr>
          <w:rFonts w:ascii="Times New Roman" w:hAnsi="Times New Roman" w:cs="Times New Roman"/>
          <w:sz w:val="24"/>
          <w:szCs w:val="24"/>
        </w:rPr>
        <w:t>» при плановом значении 182 единицы, фактическое исполнение составило 180 единиц.</w:t>
      </w:r>
      <w:r w:rsidRPr="00FB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F0" w:rsidRPr="00167AD4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AD4">
        <w:rPr>
          <w:rFonts w:ascii="Times New Roman" w:hAnsi="Times New Roman" w:cs="Times New Roman"/>
          <w:sz w:val="24"/>
          <w:szCs w:val="24"/>
        </w:rPr>
        <w:t>На 201</w:t>
      </w:r>
      <w:r w:rsidR="005D21F0" w:rsidRPr="00167AD4">
        <w:rPr>
          <w:rFonts w:ascii="Times New Roman" w:hAnsi="Times New Roman" w:cs="Times New Roman"/>
          <w:sz w:val="24"/>
          <w:szCs w:val="24"/>
        </w:rPr>
        <w:t>8</w:t>
      </w:r>
      <w:r w:rsidRPr="00167AD4">
        <w:rPr>
          <w:rFonts w:ascii="Times New Roman" w:hAnsi="Times New Roman" w:cs="Times New Roman"/>
          <w:sz w:val="24"/>
          <w:szCs w:val="24"/>
        </w:rPr>
        <w:t xml:space="preserve"> год  муниципальной программой  предусмотрено реализация 5</w:t>
      </w:r>
      <w:r w:rsidR="005D21F0" w:rsidRPr="00167AD4">
        <w:rPr>
          <w:rFonts w:ascii="Times New Roman" w:hAnsi="Times New Roman" w:cs="Times New Roman"/>
          <w:sz w:val="24"/>
          <w:szCs w:val="24"/>
        </w:rPr>
        <w:t>6</w:t>
      </w:r>
      <w:r w:rsidRPr="00167AD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D21F0" w:rsidRPr="00167AD4">
        <w:rPr>
          <w:rFonts w:ascii="Times New Roman" w:hAnsi="Times New Roman" w:cs="Times New Roman"/>
          <w:sz w:val="24"/>
          <w:szCs w:val="24"/>
        </w:rPr>
        <w:t>, которые все реализованы.</w:t>
      </w:r>
    </w:p>
    <w:p w:rsidR="00167AD4" w:rsidRPr="00167AD4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AD4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</w:t>
      </w:r>
      <w:r w:rsidR="005D21F0" w:rsidRPr="00167AD4">
        <w:rPr>
          <w:rFonts w:ascii="Times New Roman" w:hAnsi="Times New Roman" w:cs="Times New Roman"/>
          <w:sz w:val="24"/>
          <w:szCs w:val="24"/>
        </w:rPr>
        <w:t>11</w:t>
      </w:r>
      <w:r w:rsidRPr="00167AD4"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="005D21F0" w:rsidRPr="00167AD4">
        <w:rPr>
          <w:rFonts w:ascii="Times New Roman" w:hAnsi="Times New Roman" w:cs="Times New Roman"/>
          <w:sz w:val="24"/>
          <w:szCs w:val="24"/>
        </w:rPr>
        <w:t>.</w:t>
      </w:r>
      <w:r w:rsidR="00167AD4" w:rsidRPr="00167AD4">
        <w:rPr>
          <w:rFonts w:ascii="Times New Roman" w:hAnsi="Times New Roman" w:cs="Times New Roman"/>
          <w:sz w:val="24"/>
          <w:szCs w:val="24"/>
        </w:rPr>
        <w:t xml:space="preserve"> Как следует из отчета об исполнении консолидированного бюджета формы 0503364</w:t>
      </w:r>
      <w:r w:rsidR="00167AD4">
        <w:rPr>
          <w:rFonts w:ascii="Times New Roman" w:hAnsi="Times New Roman" w:cs="Times New Roman"/>
          <w:sz w:val="24"/>
          <w:szCs w:val="24"/>
        </w:rPr>
        <w:t>,</w:t>
      </w:r>
      <w:r w:rsidR="00167AD4" w:rsidRPr="00167AD4">
        <w:rPr>
          <w:rFonts w:ascii="Times New Roman" w:hAnsi="Times New Roman" w:cs="Times New Roman"/>
          <w:sz w:val="24"/>
          <w:szCs w:val="24"/>
        </w:rPr>
        <w:t xml:space="preserve"> бюджетные назначения использованы по фактической потребности.</w:t>
      </w:r>
    </w:p>
    <w:p w:rsidR="007303B8" w:rsidRPr="005C1AD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1ADE">
        <w:rPr>
          <w:rFonts w:ascii="Times New Roman" w:hAnsi="Times New Roman" w:cs="Times New Roman"/>
          <w:b/>
          <w:sz w:val="24"/>
          <w:szCs w:val="24"/>
        </w:rPr>
        <w:t>Муниципальная программа  «Развитие системы образования Каратузского района».</w:t>
      </w:r>
    </w:p>
    <w:p w:rsidR="00A1768C" w:rsidRDefault="00A1768C" w:rsidP="00A1768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 w:rsidR="003A7192">
        <w:rPr>
          <w:rFonts w:ascii="Times New Roman" w:hAnsi="Times New Roman" w:cs="Times New Roman"/>
          <w:sz w:val="24"/>
          <w:szCs w:val="24"/>
        </w:rPr>
        <w:t>509 696,3</w:t>
      </w:r>
      <w:r w:rsidRPr="005606AB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3A7192">
        <w:rPr>
          <w:rFonts w:ascii="Times New Roman" w:hAnsi="Times New Roman" w:cs="Times New Roman"/>
          <w:sz w:val="24"/>
          <w:szCs w:val="24"/>
        </w:rPr>
        <w:t>97,9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  <w:r w:rsidRPr="00306D7E">
        <w:t xml:space="preserve"> </w:t>
      </w:r>
      <w:r w:rsidRPr="00306D7E">
        <w:rPr>
          <w:rFonts w:ascii="Times New Roman" w:hAnsi="Times New Roman" w:cs="Times New Roman"/>
          <w:sz w:val="24"/>
          <w:szCs w:val="24"/>
        </w:rPr>
        <w:t xml:space="preserve">Не исполнено бюджетных назначений по программе в сумме </w:t>
      </w:r>
      <w:r w:rsidR="003A7192">
        <w:rPr>
          <w:rFonts w:ascii="Times New Roman" w:hAnsi="Times New Roman" w:cs="Times New Roman"/>
          <w:sz w:val="24"/>
          <w:szCs w:val="24"/>
        </w:rPr>
        <w:t>10 470,71</w:t>
      </w:r>
      <w:r w:rsidRPr="00306D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308C" w:rsidRDefault="00AC0AC3" w:rsidP="00AC0AC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39A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 w:rsidR="00DD308C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E6239A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044308">
        <w:rPr>
          <w:rFonts w:ascii="Times New Roman" w:hAnsi="Times New Roman" w:cs="Times New Roman"/>
          <w:sz w:val="24"/>
          <w:szCs w:val="24"/>
        </w:rPr>
        <w:t>18</w:t>
      </w:r>
      <w:r w:rsidRPr="00E6239A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из </w:t>
      </w:r>
      <w:r w:rsidR="00044308">
        <w:rPr>
          <w:rFonts w:ascii="Times New Roman" w:hAnsi="Times New Roman" w:cs="Times New Roman"/>
          <w:sz w:val="24"/>
          <w:szCs w:val="24"/>
        </w:rPr>
        <w:t>31</w:t>
      </w:r>
      <w:r w:rsidRPr="00E6239A">
        <w:rPr>
          <w:rFonts w:ascii="Times New Roman" w:hAnsi="Times New Roman" w:cs="Times New Roman"/>
          <w:sz w:val="24"/>
          <w:szCs w:val="24"/>
        </w:rPr>
        <w:t xml:space="preserve"> откорректированы, в том числе,  по </w:t>
      </w:r>
      <w:r w:rsidR="00044308">
        <w:rPr>
          <w:rFonts w:ascii="Times New Roman" w:hAnsi="Times New Roman" w:cs="Times New Roman"/>
          <w:sz w:val="24"/>
          <w:szCs w:val="24"/>
        </w:rPr>
        <w:t>7</w:t>
      </w:r>
      <w:r w:rsidRPr="00E6239A">
        <w:rPr>
          <w:rFonts w:ascii="Times New Roman" w:hAnsi="Times New Roman" w:cs="Times New Roman"/>
          <w:sz w:val="24"/>
          <w:szCs w:val="24"/>
        </w:rPr>
        <w:t xml:space="preserve"> показателям значения изменены в сторону уменьшения.</w:t>
      </w:r>
    </w:p>
    <w:p w:rsidR="00044308" w:rsidRPr="00C529E1" w:rsidRDefault="00044308" w:rsidP="0004430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FF0000"/>
          <w:sz w:val="23"/>
          <w:szCs w:val="23"/>
          <w:shd w:val="clear" w:color="auto" w:fill="FFFFFF"/>
        </w:rPr>
      </w:pP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Показатели откорректированы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сторону уменьшения, </w:t>
      </w: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>при отсутствии уменьшения объема финансирования муниципальной программы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 первоначальному плану</w:t>
      </w:r>
      <w:r w:rsidRPr="00C529E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C0AC3" w:rsidRDefault="00AC0AC3" w:rsidP="00AC0AC3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08C">
        <w:rPr>
          <w:rFonts w:ascii="Times New Roman" w:hAnsi="Times New Roman" w:cs="Times New Roman"/>
          <w:sz w:val="24"/>
          <w:szCs w:val="24"/>
        </w:rPr>
        <w:t xml:space="preserve">Анализ исполнения целевых показателей и показателей результативности, предусмотренных программой и имеющих числовое значение по годовому отчету о реализации муниципальной программы за 2018 год, показал следующее: </w:t>
      </w:r>
      <w:r w:rsidR="00044308">
        <w:rPr>
          <w:rFonts w:ascii="Times New Roman" w:hAnsi="Times New Roman" w:cs="Times New Roman"/>
          <w:sz w:val="24"/>
          <w:szCs w:val="24"/>
        </w:rPr>
        <w:t>3</w:t>
      </w:r>
      <w:r w:rsidRPr="00DD308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44308">
        <w:rPr>
          <w:rFonts w:ascii="Times New Roman" w:hAnsi="Times New Roman" w:cs="Times New Roman"/>
          <w:sz w:val="24"/>
          <w:szCs w:val="24"/>
        </w:rPr>
        <w:t>я</w:t>
      </w:r>
      <w:r w:rsidRPr="00DD308C">
        <w:rPr>
          <w:rFonts w:ascii="Times New Roman" w:hAnsi="Times New Roman" w:cs="Times New Roman"/>
          <w:sz w:val="24"/>
          <w:szCs w:val="24"/>
        </w:rPr>
        <w:t xml:space="preserve">, или </w:t>
      </w:r>
      <w:r w:rsidR="00044308">
        <w:rPr>
          <w:rFonts w:ascii="Times New Roman" w:hAnsi="Times New Roman" w:cs="Times New Roman"/>
          <w:sz w:val="24"/>
          <w:szCs w:val="24"/>
        </w:rPr>
        <w:t>9,7</w:t>
      </w:r>
      <w:r w:rsidRPr="00DD308C">
        <w:rPr>
          <w:rFonts w:ascii="Times New Roman" w:hAnsi="Times New Roman" w:cs="Times New Roman"/>
          <w:sz w:val="24"/>
          <w:szCs w:val="24"/>
        </w:rPr>
        <w:t>% не выполнен</w:t>
      </w:r>
      <w:r w:rsidR="00E6239A" w:rsidRPr="00DD308C">
        <w:rPr>
          <w:rFonts w:ascii="Times New Roman" w:hAnsi="Times New Roman" w:cs="Times New Roman"/>
          <w:sz w:val="24"/>
          <w:szCs w:val="24"/>
        </w:rPr>
        <w:t>ы</w:t>
      </w:r>
      <w:r w:rsidRPr="00DD308C">
        <w:rPr>
          <w:rFonts w:ascii="Times New Roman" w:hAnsi="Times New Roman" w:cs="Times New Roman"/>
          <w:sz w:val="24"/>
          <w:szCs w:val="24"/>
        </w:rPr>
        <w:t>,</w:t>
      </w:r>
      <w:r w:rsidR="00E6239A" w:rsidRPr="00DD308C">
        <w:rPr>
          <w:rFonts w:ascii="Times New Roman" w:hAnsi="Times New Roman" w:cs="Times New Roman"/>
          <w:sz w:val="24"/>
          <w:szCs w:val="24"/>
        </w:rPr>
        <w:t xml:space="preserve"> </w:t>
      </w:r>
      <w:r w:rsidR="00044308">
        <w:rPr>
          <w:rFonts w:ascii="Times New Roman" w:hAnsi="Times New Roman" w:cs="Times New Roman"/>
          <w:sz w:val="24"/>
          <w:szCs w:val="24"/>
        </w:rPr>
        <w:t>23</w:t>
      </w:r>
      <w:r w:rsidRPr="00DD308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44308">
        <w:rPr>
          <w:rFonts w:ascii="Times New Roman" w:hAnsi="Times New Roman" w:cs="Times New Roman"/>
          <w:sz w:val="24"/>
          <w:szCs w:val="24"/>
        </w:rPr>
        <w:t>я</w:t>
      </w:r>
      <w:r w:rsidRPr="00DD308C">
        <w:rPr>
          <w:rFonts w:ascii="Times New Roman" w:hAnsi="Times New Roman" w:cs="Times New Roman"/>
          <w:sz w:val="24"/>
          <w:szCs w:val="24"/>
        </w:rPr>
        <w:t xml:space="preserve">, или </w:t>
      </w:r>
      <w:r w:rsidR="00044308">
        <w:rPr>
          <w:rFonts w:ascii="Times New Roman" w:hAnsi="Times New Roman" w:cs="Times New Roman"/>
          <w:sz w:val="24"/>
          <w:szCs w:val="24"/>
        </w:rPr>
        <w:t>74,2</w:t>
      </w:r>
      <w:r w:rsidRPr="00DD308C">
        <w:rPr>
          <w:rFonts w:ascii="Times New Roman" w:hAnsi="Times New Roman" w:cs="Times New Roman"/>
          <w:sz w:val="24"/>
          <w:szCs w:val="24"/>
        </w:rPr>
        <w:t xml:space="preserve">% выполнены на 100% и </w:t>
      </w:r>
      <w:r w:rsidR="00E6239A" w:rsidRPr="00DD308C">
        <w:rPr>
          <w:rFonts w:ascii="Times New Roman" w:hAnsi="Times New Roman" w:cs="Times New Roman"/>
          <w:sz w:val="24"/>
          <w:szCs w:val="24"/>
        </w:rPr>
        <w:t>5</w:t>
      </w:r>
      <w:r w:rsidRPr="00DD308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6239A" w:rsidRPr="00DD308C">
        <w:rPr>
          <w:rFonts w:ascii="Times New Roman" w:hAnsi="Times New Roman" w:cs="Times New Roman"/>
          <w:sz w:val="24"/>
          <w:szCs w:val="24"/>
        </w:rPr>
        <w:t>ей</w:t>
      </w:r>
      <w:r w:rsidRPr="00DD308C">
        <w:rPr>
          <w:rFonts w:ascii="Times New Roman" w:hAnsi="Times New Roman" w:cs="Times New Roman"/>
          <w:sz w:val="24"/>
          <w:szCs w:val="24"/>
        </w:rPr>
        <w:t xml:space="preserve">, или </w:t>
      </w:r>
      <w:r w:rsidR="00044308">
        <w:rPr>
          <w:rFonts w:ascii="Times New Roman" w:hAnsi="Times New Roman" w:cs="Times New Roman"/>
          <w:sz w:val="24"/>
          <w:szCs w:val="24"/>
        </w:rPr>
        <w:t>16,1</w:t>
      </w:r>
      <w:r w:rsidRPr="00DD308C">
        <w:rPr>
          <w:rFonts w:ascii="Times New Roman" w:hAnsi="Times New Roman" w:cs="Times New Roman"/>
          <w:sz w:val="24"/>
          <w:szCs w:val="24"/>
        </w:rPr>
        <w:t>%  перевыполнены.</w:t>
      </w:r>
    </w:p>
    <w:p w:rsidR="00C529E1" w:rsidRDefault="00C529E1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29E1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97,9</w:t>
      </w:r>
      <w:r w:rsidRPr="00C529E1">
        <w:rPr>
          <w:rFonts w:ascii="Times New Roman" w:hAnsi="Times New Roman" w:cs="Times New Roman"/>
          <w:sz w:val="24"/>
          <w:szCs w:val="24"/>
        </w:rPr>
        <w:t xml:space="preserve">%, доля показателей, достигнувших запланированное значение, составила </w:t>
      </w:r>
      <w:r w:rsidR="00044308">
        <w:rPr>
          <w:rFonts w:ascii="Times New Roman" w:hAnsi="Times New Roman" w:cs="Times New Roman"/>
          <w:sz w:val="24"/>
          <w:szCs w:val="24"/>
        </w:rPr>
        <w:t>90,3</w:t>
      </w:r>
      <w:r w:rsidRPr="00C529E1">
        <w:rPr>
          <w:rFonts w:ascii="Times New Roman" w:hAnsi="Times New Roman" w:cs="Times New Roman"/>
          <w:sz w:val="24"/>
          <w:szCs w:val="24"/>
        </w:rPr>
        <w:t>%.</w:t>
      </w:r>
    </w:p>
    <w:p w:rsidR="000F2AF5" w:rsidRDefault="000F2AF5" w:rsidP="000F2A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0443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показателей, по которым плановые значения не выполнены, в годовом отчете о реализации муниципальной программы только по 2 показателям отражена причина неисполнения: </w:t>
      </w:r>
    </w:p>
    <w:p w:rsidR="000F2AF5" w:rsidRPr="000F2AF5" w:rsidRDefault="000F2AF5" w:rsidP="000F2A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2AF5">
        <w:rPr>
          <w:rFonts w:ascii="Times New Roman" w:hAnsi="Times New Roman" w:cs="Times New Roman"/>
          <w:sz w:val="24"/>
          <w:szCs w:val="24"/>
        </w:rPr>
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лет)» при плане 23,4% исполнено 21,4% в связи с отсутствие мест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AF5" w:rsidRPr="000F2AF5" w:rsidRDefault="000F2AF5" w:rsidP="000F2AF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2AF5">
        <w:rPr>
          <w:rFonts w:ascii="Times New Roman" w:hAnsi="Times New Roman" w:cs="Times New Roman"/>
          <w:sz w:val="24"/>
          <w:szCs w:val="24"/>
        </w:rPr>
        <w:t>Доля детей-сирот, детей оставшихся без попечения родителей, обеспеченных жилым помещением в общей численности детей, подлежащих обеспечению жильем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2AF5">
        <w:rPr>
          <w:rFonts w:ascii="Times New Roman" w:hAnsi="Times New Roman" w:cs="Times New Roman"/>
          <w:sz w:val="24"/>
          <w:szCs w:val="24"/>
        </w:rPr>
        <w:t xml:space="preserve"> при плане 26,3% </w:t>
      </w:r>
      <w:proofErr w:type="gramStart"/>
      <w:r w:rsidRPr="000F2AF5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Pr="000F2AF5">
        <w:rPr>
          <w:rFonts w:ascii="Times New Roman" w:hAnsi="Times New Roman" w:cs="Times New Roman"/>
          <w:sz w:val="24"/>
          <w:szCs w:val="24"/>
        </w:rPr>
        <w:t xml:space="preserve"> на 18,2% в связи с несоответствием предлагаемого жилья предъявленным требованиям.</w:t>
      </w:r>
    </w:p>
    <w:p w:rsidR="007303B8" w:rsidRPr="00A0414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4148">
        <w:rPr>
          <w:rFonts w:ascii="Times New Roman" w:hAnsi="Times New Roman" w:cs="Times New Roman"/>
          <w:sz w:val="24"/>
          <w:szCs w:val="24"/>
        </w:rPr>
        <w:t>На 201</w:t>
      </w:r>
      <w:r w:rsidR="005F63DA" w:rsidRPr="00A04148">
        <w:rPr>
          <w:rFonts w:ascii="Times New Roman" w:hAnsi="Times New Roman" w:cs="Times New Roman"/>
          <w:sz w:val="24"/>
          <w:szCs w:val="24"/>
        </w:rPr>
        <w:t>8</w:t>
      </w:r>
      <w:r w:rsidRPr="00A04148">
        <w:rPr>
          <w:rFonts w:ascii="Times New Roman" w:hAnsi="Times New Roman" w:cs="Times New Roman"/>
          <w:sz w:val="24"/>
          <w:szCs w:val="24"/>
        </w:rPr>
        <w:t xml:space="preserve"> год  муниципальной программой  предусмотрено реализация  5</w:t>
      </w:r>
      <w:r w:rsidR="005F63DA" w:rsidRPr="00A04148">
        <w:rPr>
          <w:rFonts w:ascii="Times New Roman" w:hAnsi="Times New Roman" w:cs="Times New Roman"/>
          <w:sz w:val="24"/>
          <w:szCs w:val="24"/>
        </w:rPr>
        <w:t>7</w:t>
      </w:r>
      <w:r w:rsidRPr="00A0414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303B8" w:rsidRPr="00A04148" w:rsidRDefault="007303B8" w:rsidP="007303B8">
      <w:pPr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4148">
        <w:rPr>
          <w:rFonts w:ascii="Times New Roman" w:hAnsi="Times New Roman" w:cs="Times New Roman"/>
          <w:sz w:val="24"/>
          <w:szCs w:val="24"/>
        </w:rPr>
        <w:t xml:space="preserve">Неисполнение в стоимостном выражении  отмечено по  мероприятиям, </w:t>
      </w:r>
      <w:r w:rsidR="00A04148" w:rsidRPr="00A04148">
        <w:rPr>
          <w:rFonts w:ascii="Times New Roman" w:hAnsi="Times New Roman" w:cs="Times New Roman"/>
          <w:sz w:val="24"/>
          <w:szCs w:val="24"/>
        </w:rPr>
        <w:t>за счет расходов:</w:t>
      </w:r>
    </w:p>
    <w:p w:rsidR="007303B8" w:rsidRPr="005F63DA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3DA">
        <w:rPr>
          <w:rFonts w:ascii="Times New Roman" w:hAnsi="Times New Roman" w:cs="Times New Roman"/>
          <w:sz w:val="24"/>
          <w:szCs w:val="24"/>
        </w:rPr>
        <w:t xml:space="preserve">«Расходы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 обучающимся в образовательных организациях» в сумме </w:t>
      </w:r>
      <w:r w:rsidR="005F63DA" w:rsidRPr="005F63DA">
        <w:rPr>
          <w:rFonts w:ascii="Times New Roman" w:hAnsi="Times New Roman" w:cs="Times New Roman"/>
          <w:sz w:val="24"/>
          <w:szCs w:val="24"/>
        </w:rPr>
        <w:t>227,6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63DA" w:rsidRPr="005F63DA">
        <w:rPr>
          <w:rFonts w:ascii="Times New Roman" w:hAnsi="Times New Roman" w:cs="Times New Roman"/>
          <w:sz w:val="24"/>
          <w:szCs w:val="24"/>
        </w:rPr>
        <w:t>82,5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7303B8" w:rsidRPr="005F63DA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3DA">
        <w:rPr>
          <w:rFonts w:ascii="Times New Roman" w:hAnsi="Times New Roman" w:cs="Times New Roman"/>
          <w:sz w:val="24"/>
          <w:szCs w:val="24"/>
        </w:rPr>
        <w:t xml:space="preserve">«Расходы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 в сумме </w:t>
      </w:r>
      <w:r w:rsidR="005F63DA" w:rsidRPr="005F63DA">
        <w:rPr>
          <w:rFonts w:ascii="Times New Roman" w:hAnsi="Times New Roman" w:cs="Times New Roman"/>
          <w:sz w:val="24"/>
          <w:szCs w:val="24"/>
        </w:rPr>
        <w:t>1 359,0</w:t>
      </w:r>
      <w:r w:rsidRPr="005F63DA">
        <w:rPr>
          <w:rFonts w:ascii="Times New Roman" w:hAnsi="Times New Roman" w:cs="Times New Roman"/>
          <w:sz w:val="24"/>
          <w:szCs w:val="24"/>
        </w:rPr>
        <w:t xml:space="preserve"> или </w:t>
      </w:r>
      <w:r w:rsidR="005F63DA" w:rsidRPr="005F63DA">
        <w:rPr>
          <w:rFonts w:ascii="Times New Roman" w:hAnsi="Times New Roman" w:cs="Times New Roman"/>
          <w:sz w:val="24"/>
          <w:szCs w:val="24"/>
        </w:rPr>
        <w:t>86,6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3DA">
        <w:rPr>
          <w:rFonts w:ascii="Times New Roman" w:hAnsi="Times New Roman" w:cs="Times New Roman"/>
          <w:sz w:val="24"/>
          <w:szCs w:val="24"/>
        </w:rPr>
        <w:t xml:space="preserve">«Расходы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 в сумме </w:t>
      </w:r>
      <w:r w:rsidR="005F63DA" w:rsidRPr="005F63DA">
        <w:rPr>
          <w:rFonts w:ascii="Times New Roman" w:hAnsi="Times New Roman" w:cs="Times New Roman"/>
          <w:sz w:val="24"/>
          <w:szCs w:val="24"/>
        </w:rPr>
        <w:t>12 137,7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63DA" w:rsidRPr="005F63DA">
        <w:rPr>
          <w:rFonts w:ascii="Times New Roman" w:hAnsi="Times New Roman" w:cs="Times New Roman"/>
          <w:sz w:val="24"/>
          <w:szCs w:val="24"/>
        </w:rPr>
        <w:t>92,9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5F63DA" w:rsidRDefault="005F63DA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F63DA">
        <w:rPr>
          <w:rFonts w:ascii="Times New Roman" w:hAnsi="Times New Roman" w:cs="Times New Roman"/>
          <w:sz w:val="24"/>
          <w:szCs w:val="24"/>
        </w:rPr>
        <w:t>Расходы за счет средств родителей (законных представителей), работодателей, профсоюзных организаций на приобретение (предоставление) путевок в краевые государственные и негосударственные организации отдыха детей и их оздоровления, муниципальные загородные</w:t>
      </w:r>
      <w:r>
        <w:rPr>
          <w:rFonts w:ascii="Times New Roman" w:hAnsi="Times New Roman" w:cs="Times New Roman"/>
          <w:sz w:val="24"/>
          <w:szCs w:val="24"/>
        </w:rPr>
        <w:t xml:space="preserve"> лагеря» </w:t>
      </w:r>
      <w:r w:rsidRPr="005F63DA">
        <w:t xml:space="preserve"> </w:t>
      </w:r>
      <w:r w:rsidRPr="005F63D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154,1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28,2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D42DEE" w:rsidRDefault="00D42DEE" w:rsidP="00D42D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2DEE">
        <w:rPr>
          <w:rFonts w:ascii="Times New Roman" w:hAnsi="Times New Roman" w:cs="Times New Roman"/>
          <w:sz w:val="24"/>
          <w:szCs w:val="24"/>
        </w:rPr>
        <w:t xml:space="preserve">Субвенция бюджетам муниципальных образований края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 </w:t>
      </w:r>
      <w:r w:rsidRPr="005F63D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1 941,3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81,1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D42DEE" w:rsidRDefault="00D42DEE" w:rsidP="00D42D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2DEE">
        <w:rPr>
          <w:rFonts w:ascii="Times New Roman" w:hAnsi="Times New Roman" w:cs="Times New Roman"/>
          <w:sz w:val="24"/>
          <w:szCs w:val="24"/>
        </w:rPr>
        <w:t>Выплаты стипендий Главы муниципального образования "Каратузский район"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F63D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D42DEE" w:rsidRDefault="00D42DEE" w:rsidP="00D42DEE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2DEE">
        <w:rPr>
          <w:rFonts w:ascii="Times New Roman" w:hAnsi="Times New Roman" w:cs="Times New Roman"/>
          <w:sz w:val="24"/>
          <w:szCs w:val="24"/>
        </w:rPr>
        <w:t>Обеспечение безопасности детей и работников образовательных организаций путем приведения в соответств</w:t>
      </w:r>
      <w:r>
        <w:rPr>
          <w:rFonts w:ascii="Times New Roman" w:hAnsi="Times New Roman" w:cs="Times New Roman"/>
          <w:sz w:val="24"/>
          <w:szCs w:val="24"/>
        </w:rPr>
        <w:t>ие требований надзорных органов»</w:t>
      </w:r>
      <w:r w:rsidRPr="00D42DEE">
        <w:rPr>
          <w:rFonts w:ascii="Times New Roman" w:hAnsi="Times New Roman" w:cs="Times New Roman"/>
          <w:sz w:val="24"/>
          <w:szCs w:val="24"/>
        </w:rPr>
        <w:t xml:space="preserve"> </w:t>
      </w:r>
      <w:r w:rsidRPr="005F63D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2 041,3</w:t>
      </w:r>
      <w:r w:rsidRPr="005F63D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94,7</w:t>
      </w:r>
      <w:r w:rsidRPr="005F63DA">
        <w:rPr>
          <w:rFonts w:ascii="Times New Roman" w:hAnsi="Times New Roman" w:cs="Times New Roman"/>
          <w:sz w:val="24"/>
          <w:szCs w:val="24"/>
        </w:rPr>
        <w:t>%;</w:t>
      </w:r>
    </w:p>
    <w:p w:rsidR="007303B8" w:rsidRPr="00D42DE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DEE">
        <w:rPr>
          <w:rFonts w:ascii="Times New Roman" w:hAnsi="Times New Roman" w:cs="Times New Roman"/>
          <w:sz w:val="24"/>
          <w:szCs w:val="24"/>
        </w:rPr>
        <w:t>«</w:t>
      </w:r>
      <w:r w:rsidR="00D42DEE" w:rsidRPr="00D42DEE">
        <w:rPr>
          <w:rFonts w:ascii="Times New Roman" w:hAnsi="Times New Roman" w:cs="Times New Roman"/>
          <w:sz w:val="24"/>
          <w:szCs w:val="24"/>
        </w:rPr>
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</w:t>
      </w:r>
      <w:r w:rsidRPr="00D42DE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D42DEE" w:rsidRPr="00D42DEE">
        <w:rPr>
          <w:rFonts w:ascii="Times New Roman" w:hAnsi="Times New Roman" w:cs="Times New Roman"/>
          <w:sz w:val="24"/>
          <w:szCs w:val="24"/>
        </w:rPr>
        <w:t>16 470,8</w:t>
      </w:r>
      <w:r w:rsidRPr="00D42D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42DEE" w:rsidRPr="00D42DEE">
        <w:rPr>
          <w:rFonts w:ascii="Times New Roman" w:hAnsi="Times New Roman" w:cs="Times New Roman"/>
          <w:sz w:val="24"/>
          <w:szCs w:val="24"/>
        </w:rPr>
        <w:t>67,1</w:t>
      </w:r>
      <w:r w:rsidRPr="00D42DEE">
        <w:rPr>
          <w:rFonts w:ascii="Times New Roman" w:hAnsi="Times New Roman" w:cs="Times New Roman"/>
          <w:sz w:val="24"/>
          <w:szCs w:val="24"/>
        </w:rPr>
        <w:t>%;</w:t>
      </w:r>
    </w:p>
    <w:p w:rsidR="007303B8" w:rsidRPr="00D42DEE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DEE">
        <w:rPr>
          <w:rFonts w:ascii="Times New Roman" w:hAnsi="Times New Roman" w:cs="Times New Roman"/>
          <w:sz w:val="24"/>
          <w:szCs w:val="24"/>
        </w:rPr>
        <w:t xml:space="preserve">«Расходы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несовершеннолетних» в сумме </w:t>
      </w:r>
      <w:r w:rsidR="00D42DEE" w:rsidRPr="00D42DEE">
        <w:rPr>
          <w:rFonts w:ascii="Times New Roman" w:hAnsi="Times New Roman" w:cs="Times New Roman"/>
          <w:sz w:val="24"/>
          <w:szCs w:val="24"/>
        </w:rPr>
        <w:t>1043,2</w:t>
      </w:r>
      <w:r w:rsidRPr="00D42DE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42DEE" w:rsidRPr="00D42DEE">
        <w:rPr>
          <w:rFonts w:ascii="Times New Roman" w:hAnsi="Times New Roman" w:cs="Times New Roman"/>
          <w:sz w:val="24"/>
          <w:szCs w:val="24"/>
        </w:rPr>
        <w:t>88,2</w:t>
      </w:r>
      <w:r w:rsidR="00D42DEE">
        <w:rPr>
          <w:rFonts w:ascii="Times New Roman" w:hAnsi="Times New Roman" w:cs="Times New Roman"/>
          <w:sz w:val="24"/>
          <w:szCs w:val="24"/>
        </w:rPr>
        <w:t>%.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63DA">
        <w:rPr>
          <w:rFonts w:ascii="Times New Roman" w:hAnsi="Times New Roman" w:cs="Times New Roman"/>
          <w:sz w:val="24"/>
          <w:szCs w:val="24"/>
        </w:rPr>
        <w:t xml:space="preserve">Неисполнение  плановых назначений в основном </w:t>
      </w:r>
      <w:r w:rsidR="00361F4C">
        <w:rPr>
          <w:rFonts w:ascii="Times New Roman" w:hAnsi="Times New Roman" w:cs="Times New Roman"/>
          <w:sz w:val="24"/>
          <w:szCs w:val="24"/>
        </w:rPr>
        <w:t>обусловлено</w:t>
      </w:r>
      <w:r w:rsidRPr="005F63DA">
        <w:rPr>
          <w:rFonts w:ascii="Times New Roman" w:hAnsi="Times New Roman" w:cs="Times New Roman"/>
          <w:sz w:val="24"/>
          <w:szCs w:val="24"/>
        </w:rPr>
        <w:t xml:space="preserve"> </w:t>
      </w:r>
      <w:r w:rsidR="005F63DA">
        <w:rPr>
          <w:rFonts w:ascii="Times New Roman" w:hAnsi="Times New Roman" w:cs="Times New Roman"/>
          <w:sz w:val="24"/>
          <w:szCs w:val="24"/>
        </w:rPr>
        <w:t xml:space="preserve">экономией </w:t>
      </w:r>
      <w:r w:rsidR="00361F4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F63DA">
        <w:rPr>
          <w:rFonts w:ascii="Times New Roman" w:hAnsi="Times New Roman" w:cs="Times New Roman"/>
          <w:sz w:val="24"/>
          <w:szCs w:val="24"/>
        </w:rPr>
        <w:t xml:space="preserve">проведения конкурсных процедур и </w:t>
      </w:r>
      <w:r w:rsidRPr="005F63DA">
        <w:rPr>
          <w:rFonts w:ascii="Times New Roman" w:hAnsi="Times New Roman" w:cs="Times New Roman"/>
          <w:sz w:val="24"/>
          <w:szCs w:val="24"/>
        </w:rPr>
        <w:t>фактической потребностью.</w:t>
      </w:r>
    </w:p>
    <w:p w:rsidR="00AA122C" w:rsidRPr="00F9053E" w:rsidRDefault="00855AF0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53E">
        <w:rPr>
          <w:rFonts w:ascii="Times New Roman" w:hAnsi="Times New Roman" w:cs="Times New Roman"/>
          <w:sz w:val="24"/>
          <w:szCs w:val="24"/>
        </w:rPr>
        <w:t>В рамках реализации программных мероприятий  выполнены</w:t>
      </w:r>
      <w:r w:rsidR="0049102D" w:rsidRPr="00F9053E">
        <w:rPr>
          <w:rFonts w:ascii="Times New Roman" w:hAnsi="Times New Roman" w:cs="Times New Roman"/>
          <w:sz w:val="24"/>
          <w:szCs w:val="24"/>
        </w:rPr>
        <w:t xml:space="preserve"> </w:t>
      </w:r>
      <w:r w:rsidRPr="00F9053E">
        <w:rPr>
          <w:rFonts w:ascii="Times New Roman" w:hAnsi="Times New Roman" w:cs="Times New Roman"/>
          <w:sz w:val="24"/>
          <w:szCs w:val="24"/>
        </w:rPr>
        <w:t>мероприятия:</w:t>
      </w:r>
      <w:r w:rsidR="00AA122C" w:rsidRPr="00F9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22C" w:rsidRPr="00F9053E" w:rsidRDefault="00AA122C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053E">
        <w:rPr>
          <w:rFonts w:ascii="Times New Roman" w:hAnsi="Times New Roman" w:cs="Times New Roman"/>
          <w:sz w:val="24"/>
          <w:szCs w:val="24"/>
        </w:rPr>
        <w:t>Организация занятости, отдыха и оздоровления детей в летний период, в сумме 3 529,2 тыс. рублей;</w:t>
      </w:r>
    </w:p>
    <w:p w:rsidR="00F6027D" w:rsidRPr="00F9053E" w:rsidRDefault="00F9053E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53E">
        <w:rPr>
          <w:rFonts w:ascii="Times New Roman" w:hAnsi="Times New Roman" w:cs="Times New Roman"/>
          <w:sz w:val="24"/>
          <w:szCs w:val="24"/>
        </w:rPr>
        <w:t>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053E">
        <w:rPr>
          <w:rFonts w:ascii="Times New Roman" w:hAnsi="Times New Roman" w:cs="Times New Roman"/>
          <w:sz w:val="24"/>
          <w:szCs w:val="24"/>
        </w:rPr>
        <w:t xml:space="preserve"> одаренных детей </w:t>
      </w:r>
      <w:r w:rsidR="00AA122C" w:rsidRPr="00F9053E">
        <w:rPr>
          <w:rFonts w:ascii="Times New Roman" w:hAnsi="Times New Roman" w:cs="Times New Roman"/>
          <w:sz w:val="24"/>
          <w:szCs w:val="24"/>
        </w:rPr>
        <w:t>в сумме</w:t>
      </w:r>
      <w:r w:rsidRPr="00F9053E">
        <w:rPr>
          <w:rFonts w:ascii="Times New Roman" w:hAnsi="Times New Roman" w:cs="Times New Roman"/>
          <w:sz w:val="24"/>
          <w:szCs w:val="24"/>
        </w:rPr>
        <w:t xml:space="preserve"> 841,4 тыс. рублей;</w:t>
      </w:r>
      <w:r w:rsidR="00AA122C" w:rsidRPr="00F9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3E" w:rsidRPr="00F9053E" w:rsidRDefault="00F9053E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053E">
        <w:rPr>
          <w:rFonts w:ascii="Times New Roman" w:hAnsi="Times New Roman" w:cs="Times New Roman"/>
          <w:sz w:val="24"/>
          <w:szCs w:val="24"/>
        </w:rPr>
        <w:t>ыполнение требований надзорных органов, обеспечение безопасности  детей в сумме 29 410,</w:t>
      </w:r>
      <w:r>
        <w:rPr>
          <w:rFonts w:ascii="Times New Roman" w:hAnsi="Times New Roman" w:cs="Times New Roman"/>
          <w:sz w:val="24"/>
          <w:szCs w:val="24"/>
        </w:rPr>
        <w:t>4 тыс. рублей.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>Реализация программных мероприятий позволила достичь следующих ожидаемых результатов: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>-в 2018 году 735 человек получили услуги дошкольного образования;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>-2 048 человека получили услуги начального, основного общего, среднего общего образования;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>-93,5% детей от общей численности детей в возрасте от 5 до 18 лет получ</w:t>
      </w:r>
      <w:r w:rsidR="00361F4C">
        <w:rPr>
          <w:rFonts w:ascii="Times New Roman" w:hAnsi="Times New Roman"/>
          <w:sz w:val="24"/>
          <w:szCs w:val="24"/>
        </w:rPr>
        <w:t>или</w:t>
      </w:r>
      <w:r w:rsidRPr="00513ADB">
        <w:rPr>
          <w:rFonts w:ascii="Times New Roman" w:hAnsi="Times New Roman"/>
          <w:sz w:val="24"/>
          <w:szCs w:val="24"/>
        </w:rPr>
        <w:t xml:space="preserve"> услуги дополнительного образования;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>-уровень заработной платы работников образовательных учреждений района состав</w:t>
      </w:r>
      <w:r w:rsidR="00361F4C">
        <w:rPr>
          <w:rFonts w:ascii="Times New Roman" w:hAnsi="Times New Roman"/>
          <w:sz w:val="24"/>
          <w:szCs w:val="24"/>
        </w:rPr>
        <w:t>ил</w:t>
      </w:r>
      <w:r w:rsidRPr="00513ADB">
        <w:rPr>
          <w:rFonts w:ascii="Times New Roman" w:hAnsi="Times New Roman"/>
          <w:sz w:val="24"/>
          <w:szCs w:val="24"/>
        </w:rPr>
        <w:t xml:space="preserve"> не ниже размера минимальной заработной платы;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 xml:space="preserve">-компенсацию части родительской платы получили </w:t>
      </w:r>
      <w:r w:rsidR="00855AF0" w:rsidRPr="00513ADB">
        <w:rPr>
          <w:rFonts w:ascii="Times New Roman" w:hAnsi="Times New Roman"/>
          <w:sz w:val="24"/>
          <w:szCs w:val="24"/>
        </w:rPr>
        <w:t>735</w:t>
      </w:r>
      <w:r w:rsidRPr="00513ADB">
        <w:rPr>
          <w:rFonts w:ascii="Times New Roman" w:hAnsi="Times New Roman"/>
          <w:sz w:val="24"/>
          <w:szCs w:val="24"/>
        </w:rPr>
        <w:t xml:space="preserve"> человек;</w:t>
      </w:r>
    </w:p>
    <w:p w:rsidR="00F6027D" w:rsidRPr="00513ADB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 xml:space="preserve">-1 </w:t>
      </w:r>
      <w:r w:rsidR="00855AF0" w:rsidRPr="00513ADB">
        <w:rPr>
          <w:rFonts w:ascii="Times New Roman" w:hAnsi="Times New Roman"/>
          <w:sz w:val="24"/>
          <w:szCs w:val="24"/>
        </w:rPr>
        <w:t>867</w:t>
      </w:r>
      <w:r w:rsidRPr="00513ADB">
        <w:rPr>
          <w:rFonts w:ascii="Times New Roman" w:hAnsi="Times New Roman"/>
          <w:sz w:val="24"/>
          <w:szCs w:val="24"/>
        </w:rPr>
        <w:t xml:space="preserve"> человека  из малообеспеченных семей получили бесплатное школьное питание;</w:t>
      </w:r>
    </w:p>
    <w:p w:rsidR="00855AF0" w:rsidRPr="00513ADB" w:rsidRDefault="00855AF0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 xml:space="preserve">-343 </w:t>
      </w:r>
      <w:proofErr w:type="gramStart"/>
      <w:r w:rsidRPr="00513AD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61F4C">
        <w:rPr>
          <w:rFonts w:ascii="Times New Roman" w:hAnsi="Times New Roman"/>
          <w:sz w:val="24"/>
          <w:szCs w:val="24"/>
        </w:rPr>
        <w:t xml:space="preserve">, </w:t>
      </w:r>
      <w:r w:rsidRPr="00513ADB">
        <w:rPr>
          <w:rFonts w:ascii="Times New Roman" w:hAnsi="Times New Roman"/>
          <w:sz w:val="24"/>
          <w:szCs w:val="24"/>
        </w:rPr>
        <w:t>их родителей и педагогических работников получили психолого-педагогическое консультирование;</w:t>
      </w:r>
    </w:p>
    <w:p w:rsidR="00F6027D" w:rsidRDefault="00F6027D" w:rsidP="00F6027D">
      <w:pPr>
        <w:pStyle w:val="af"/>
        <w:ind w:firstLine="851"/>
        <w:jc w:val="both"/>
        <w:rPr>
          <w:rFonts w:ascii="Times New Roman" w:hAnsi="Times New Roman"/>
          <w:sz w:val="24"/>
          <w:szCs w:val="24"/>
        </w:rPr>
      </w:pPr>
      <w:r w:rsidRPr="00513ADB">
        <w:rPr>
          <w:rFonts w:ascii="Times New Roman" w:hAnsi="Times New Roman"/>
          <w:sz w:val="24"/>
          <w:szCs w:val="24"/>
        </w:rPr>
        <w:t xml:space="preserve">-в загородных лагерях и лагерях с дневным пребыванием оздоравливалось </w:t>
      </w:r>
      <w:r w:rsidR="00855AF0" w:rsidRPr="00513ADB">
        <w:rPr>
          <w:rFonts w:ascii="Times New Roman" w:hAnsi="Times New Roman"/>
          <w:sz w:val="24"/>
          <w:szCs w:val="24"/>
        </w:rPr>
        <w:t>722</w:t>
      </w:r>
      <w:r w:rsidRPr="00513ADB">
        <w:rPr>
          <w:rFonts w:ascii="Times New Roman" w:hAnsi="Times New Roman"/>
          <w:sz w:val="24"/>
          <w:szCs w:val="24"/>
        </w:rPr>
        <w:t xml:space="preserve"> школьник</w:t>
      </w:r>
      <w:r w:rsidR="00361F4C">
        <w:rPr>
          <w:rFonts w:ascii="Times New Roman" w:hAnsi="Times New Roman"/>
          <w:sz w:val="24"/>
          <w:szCs w:val="24"/>
        </w:rPr>
        <w:t>а</w:t>
      </w:r>
      <w:r w:rsidRPr="00513ADB">
        <w:rPr>
          <w:rFonts w:ascii="Times New Roman" w:hAnsi="Times New Roman"/>
          <w:sz w:val="24"/>
          <w:szCs w:val="24"/>
        </w:rPr>
        <w:t>.</w:t>
      </w:r>
    </w:p>
    <w:p w:rsidR="007303B8" w:rsidRPr="00765FC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FC5">
        <w:rPr>
          <w:rFonts w:ascii="Times New Roman" w:hAnsi="Times New Roman" w:cs="Times New Roman"/>
          <w:b/>
          <w:sz w:val="24"/>
          <w:szCs w:val="24"/>
        </w:rPr>
        <w:t>Муниципальная программа  «Обеспечение качественного бухгалтерского, бюджетного, налогового учета муниципальных учреждений Каратузского района»</w:t>
      </w:r>
    </w:p>
    <w:p w:rsidR="00765FC5" w:rsidRDefault="00765FC5" w:rsidP="00765FC5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AB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17 975,1</w:t>
      </w:r>
      <w:r w:rsidRPr="005606AB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4"/>
          <w:szCs w:val="24"/>
        </w:rPr>
        <w:t>100,0%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  <w:r w:rsidRPr="00306D7E">
        <w:t xml:space="preserve"> </w:t>
      </w:r>
    </w:p>
    <w:p w:rsidR="007303B8" w:rsidRPr="00765FC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FC5">
        <w:rPr>
          <w:rFonts w:ascii="Times New Roman" w:hAnsi="Times New Roman" w:cs="Times New Roman"/>
          <w:sz w:val="24"/>
          <w:szCs w:val="24"/>
        </w:rPr>
        <w:t>Анализ исполнения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765FC5" w:rsidRPr="00765FC5">
        <w:rPr>
          <w:rFonts w:ascii="Times New Roman" w:hAnsi="Times New Roman" w:cs="Times New Roman"/>
          <w:sz w:val="24"/>
          <w:szCs w:val="24"/>
        </w:rPr>
        <w:t>8</w:t>
      </w:r>
      <w:r w:rsidRPr="00765FC5">
        <w:rPr>
          <w:rFonts w:ascii="Times New Roman" w:hAnsi="Times New Roman" w:cs="Times New Roman"/>
          <w:sz w:val="24"/>
          <w:szCs w:val="24"/>
        </w:rPr>
        <w:t xml:space="preserve"> год, показал следующее: </w:t>
      </w:r>
      <w:r w:rsidR="00765FC5" w:rsidRPr="00765FC5">
        <w:rPr>
          <w:rFonts w:ascii="Times New Roman" w:hAnsi="Times New Roman" w:cs="Times New Roman"/>
          <w:sz w:val="24"/>
          <w:szCs w:val="24"/>
        </w:rPr>
        <w:t>2</w:t>
      </w:r>
      <w:r w:rsidRPr="00765FC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65FC5" w:rsidRPr="00765FC5">
        <w:rPr>
          <w:rFonts w:ascii="Times New Roman" w:hAnsi="Times New Roman" w:cs="Times New Roman"/>
          <w:sz w:val="24"/>
          <w:szCs w:val="24"/>
        </w:rPr>
        <w:t>я</w:t>
      </w:r>
      <w:r w:rsidRPr="00765FC5">
        <w:rPr>
          <w:rFonts w:ascii="Times New Roman" w:hAnsi="Times New Roman" w:cs="Times New Roman"/>
          <w:sz w:val="24"/>
          <w:szCs w:val="24"/>
        </w:rPr>
        <w:t xml:space="preserve">, или </w:t>
      </w:r>
      <w:r w:rsidR="00765FC5" w:rsidRPr="00765FC5">
        <w:rPr>
          <w:rFonts w:ascii="Times New Roman" w:hAnsi="Times New Roman" w:cs="Times New Roman"/>
          <w:sz w:val="24"/>
          <w:szCs w:val="24"/>
        </w:rPr>
        <w:t>25</w:t>
      </w:r>
      <w:r w:rsidRPr="00765FC5">
        <w:rPr>
          <w:rFonts w:ascii="Times New Roman" w:hAnsi="Times New Roman" w:cs="Times New Roman"/>
          <w:sz w:val="24"/>
          <w:szCs w:val="24"/>
        </w:rPr>
        <w:t>% перевыполнен</w:t>
      </w:r>
      <w:r w:rsidR="00765FC5" w:rsidRPr="00765FC5">
        <w:rPr>
          <w:rFonts w:ascii="Times New Roman" w:hAnsi="Times New Roman" w:cs="Times New Roman"/>
          <w:sz w:val="24"/>
          <w:szCs w:val="24"/>
        </w:rPr>
        <w:t>ы</w:t>
      </w:r>
      <w:r w:rsidRPr="00765FC5">
        <w:rPr>
          <w:rFonts w:ascii="Times New Roman" w:hAnsi="Times New Roman" w:cs="Times New Roman"/>
          <w:sz w:val="24"/>
          <w:szCs w:val="24"/>
        </w:rPr>
        <w:t xml:space="preserve">; </w:t>
      </w:r>
      <w:r w:rsidR="00765FC5" w:rsidRPr="00765FC5">
        <w:rPr>
          <w:rFonts w:ascii="Times New Roman" w:hAnsi="Times New Roman" w:cs="Times New Roman"/>
          <w:sz w:val="24"/>
          <w:szCs w:val="24"/>
        </w:rPr>
        <w:t>6</w:t>
      </w:r>
      <w:r w:rsidRPr="00765FC5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65FC5" w:rsidRPr="00765FC5">
        <w:rPr>
          <w:rFonts w:ascii="Times New Roman" w:hAnsi="Times New Roman" w:cs="Times New Roman"/>
          <w:sz w:val="24"/>
          <w:szCs w:val="24"/>
        </w:rPr>
        <w:t>ей</w:t>
      </w:r>
      <w:r w:rsidRPr="00765FC5">
        <w:rPr>
          <w:rFonts w:ascii="Times New Roman" w:hAnsi="Times New Roman" w:cs="Times New Roman"/>
          <w:sz w:val="24"/>
          <w:szCs w:val="24"/>
        </w:rPr>
        <w:t xml:space="preserve">, или </w:t>
      </w:r>
      <w:r w:rsidR="00765FC5" w:rsidRPr="00765FC5">
        <w:rPr>
          <w:rFonts w:ascii="Times New Roman" w:hAnsi="Times New Roman" w:cs="Times New Roman"/>
          <w:sz w:val="24"/>
          <w:szCs w:val="24"/>
        </w:rPr>
        <w:t>75</w:t>
      </w:r>
      <w:r w:rsidRPr="00765FC5">
        <w:rPr>
          <w:rFonts w:ascii="Times New Roman" w:hAnsi="Times New Roman" w:cs="Times New Roman"/>
          <w:sz w:val="24"/>
          <w:szCs w:val="24"/>
        </w:rPr>
        <w:t>% выполнены на 100%.</w:t>
      </w:r>
    </w:p>
    <w:p w:rsidR="007303B8" w:rsidRPr="00765FC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FC5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100%, доля показателей, достигнувших запланированное значение, составила </w:t>
      </w:r>
      <w:r w:rsidR="00765FC5" w:rsidRPr="00765FC5">
        <w:rPr>
          <w:rFonts w:ascii="Times New Roman" w:hAnsi="Times New Roman" w:cs="Times New Roman"/>
          <w:sz w:val="24"/>
          <w:szCs w:val="24"/>
        </w:rPr>
        <w:t>100</w:t>
      </w:r>
      <w:r w:rsidRPr="00765FC5">
        <w:rPr>
          <w:rFonts w:ascii="Times New Roman" w:hAnsi="Times New Roman" w:cs="Times New Roman"/>
          <w:sz w:val="24"/>
          <w:szCs w:val="24"/>
        </w:rPr>
        <w:t>%.</w:t>
      </w:r>
    </w:p>
    <w:p w:rsidR="007303B8" w:rsidRPr="00765FC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FC5">
        <w:rPr>
          <w:rFonts w:ascii="Times New Roman" w:hAnsi="Times New Roman" w:cs="Times New Roman"/>
          <w:sz w:val="24"/>
          <w:szCs w:val="24"/>
        </w:rPr>
        <w:t>Мероприятия муниципальной программы выполнены в полном объеме.</w:t>
      </w:r>
    </w:p>
    <w:p w:rsidR="007303B8" w:rsidRPr="00765FC5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5FC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 «Создание условий для обеспечения доступным и комфортным жильем граждан  Каратузского района»</w:t>
      </w:r>
    </w:p>
    <w:p w:rsidR="00765FC5" w:rsidRDefault="00765FC5" w:rsidP="00765FC5">
      <w:pPr>
        <w:suppressAutoHyphens/>
        <w:spacing w:before="28" w:after="0" w:line="240" w:lineRule="auto"/>
        <w:ind w:firstLine="709"/>
        <w:jc w:val="both"/>
        <w:textAlignment w:val="baseline"/>
      </w:pPr>
      <w:r w:rsidRPr="005606AB">
        <w:rPr>
          <w:rFonts w:ascii="Times New Roman" w:hAnsi="Times New Roman" w:cs="Times New Roman"/>
          <w:sz w:val="24"/>
          <w:szCs w:val="24"/>
        </w:rPr>
        <w:t xml:space="preserve">Бюджетной росписью расходы на реализацию программы в 2018 году предусмотрены в сумме </w:t>
      </w:r>
      <w:r>
        <w:rPr>
          <w:rFonts w:ascii="Times New Roman" w:hAnsi="Times New Roman" w:cs="Times New Roman"/>
          <w:sz w:val="24"/>
          <w:szCs w:val="24"/>
        </w:rPr>
        <w:t>1 260,0</w:t>
      </w:r>
      <w:r w:rsidRPr="005606AB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>
        <w:rPr>
          <w:rFonts w:ascii="Times New Roman" w:hAnsi="Times New Roman" w:cs="Times New Roman"/>
          <w:sz w:val="24"/>
          <w:szCs w:val="24"/>
        </w:rPr>
        <w:t>100,0%</w:t>
      </w:r>
      <w:r w:rsidRPr="005606AB">
        <w:rPr>
          <w:rFonts w:ascii="Times New Roman" w:hAnsi="Times New Roman" w:cs="Times New Roman"/>
          <w:sz w:val="24"/>
          <w:szCs w:val="24"/>
        </w:rPr>
        <w:t>.</w:t>
      </w:r>
      <w:r w:rsidRPr="00306D7E">
        <w:t xml:space="preserve"> </w:t>
      </w:r>
    </w:p>
    <w:p w:rsidR="00DF4E3C" w:rsidRDefault="00DF4E3C" w:rsidP="00DF4E3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239A">
        <w:rPr>
          <w:rFonts w:ascii="Times New Roman" w:hAnsi="Times New Roman" w:cs="Times New Roman"/>
          <w:sz w:val="24"/>
          <w:szCs w:val="24"/>
        </w:rPr>
        <w:t xml:space="preserve">При внесении изменений в программу </w:t>
      </w:r>
      <w:r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Pr="00E6239A">
        <w:rPr>
          <w:rFonts w:ascii="Times New Roman" w:hAnsi="Times New Roman" w:cs="Times New Roman"/>
          <w:sz w:val="24"/>
          <w:szCs w:val="24"/>
        </w:rPr>
        <w:t xml:space="preserve">значения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239A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239A">
        <w:rPr>
          <w:rFonts w:ascii="Times New Roman" w:hAnsi="Times New Roman" w:cs="Times New Roman"/>
          <w:sz w:val="24"/>
          <w:szCs w:val="24"/>
        </w:rPr>
        <w:t xml:space="preserve"> откорректированы</w:t>
      </w:r>
      <w:r>
        <w:rPr>
          <w:rFonts w:ascii="Times New Roman" w:hAnsi="Times New Roman" w:cs="Times New Roman"/>
          <w:sz w:val="24"/>
          <w:szCs w:val="24"/>
        </w:rPr>
        <w:t xml:space="preserve">, в том  </w:t>
      </w:r>
      <w:r w:rsidRPr="00E6239A">
        <w:rPr>
          <w:rFonts w:ascii="Times New Roman" w:hAnsi="Times New Roman" w:cs="Times New Roman"/>
          <w:sz w:val="24"/>
          <w:szCs w:val="24"/>
        </w:rPr>
        <w:t xml:space="preserve">числе, 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239A">
        <w:rPr>
          <w:rFonts w:ascii="Times New Roman" w:hAnsi="Times New Roman" w:cs="Times New Roman"/>
          <w:sz w:val="24"/>
          <w:szCs w:val="24"/>
        </w:rPr>
        <w:t xml:space="preserve"> показателям значения изменены в сторону уменьшения</w:t>
      </w:r>
      <w:r>
        <w:rPr>
          <w:rFonts w:ascii="Times New Roman" w:hAnsi="Times New Roman" w:cs="Times New Roman"/>
          <w:sz w:val="24"/>
          <w:szCs w:val="24"/>
        </w:rPr>
        <w:t xml:space="preserve"> и 3 показателя</w:t>
      </w:r>
      <w:r w:rsidR="005F30EE">
        <w:rPr>
          <w:rFonts w:ascii="Times New Roman" w:hAnsi="Times New Roman" w:cs="Times New Roman"/>
          <w:sz w:val="24"/>
          <w:szCs w:val="24"/>
        </w:rPr>
        <w:t xml:space="preserve"> не имеют числовое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3B8" w:rsidRPr="005B72DC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72DC">
        <w:rPr>
          <w:rFonts w:ascii="Times New Roman" w:hAnsi="Times New Roman" w:cs="Times New Roman"/>
          <w:sz w:val="24"/>
          <w:szCs w:val="24"/>
        </w:rPr>
        <w:t>Исполнение целевых показателей и показателей результативности, предусмотренных программой,  по годовому отчету о реализации муниципальной программы за 201</w:t>
      </w:r>
      <w:r w:rsidR="005B72DC" w:rsidRPr="005B72DC">
        <w:rPr>
          <w:rFonts w:ascii="Times New Roman" w:hAnsi="Times New Roman" w:cs="Times New Roman"/>
          <w:sz w:val="24"/>
          <w:szCs w:val="24"/>
        </w:rPr>
        <w:t>8</w:t>
      </w:r>
      <w:r w:rsidRPr="005B72DC">
        <w:rPr>
          <w:rFonts w:ascii="Times New Roman" w:hAnsi="Times New Roman" w:cs="Times New Roman"/>
          <w:sz w:val="24"/>
          <w:szCs w:val="24"/>
        </w:rPr>
        <w:t xml:space="preserve"> год, показал следующее, что  из </w:t>
      </w:r>
      <w:r w:rsidR="005B72DC" w:rsidRPr="005B72DC">
        <w:rPr>
          <w:rFonts w:ascii="Times New Roman" w:hAnsi="Times New Roman" w:cs="Times New Roman"/>
          <w:sz w:val="24"/>
          <w:szCs w:val="24"/>
        </w:rPr>
        <w:t>3</w:t>
      </w:r>
      <w:r w:rsidR="005B72DC">
        <w:rPr>
          <w:rFonts w:ascii="Times New Roman" w:hAnsi="Times New Roman" w:cs="Times New Roman"/>
          <w:sz w:val="24"/>
          <w:szCs w:val="24"/>
        </w:rPr>
        <w:t xml:space="preserve"> </w:t>
      </w:r>
      <w:r w:rsidRPr="005B72DC">
        <w:rPr>
          <w:rFonts w:ascii="Times New Roman" w:hAnsi="Times New Roman" w:cs="Times New Roman"/>
          <w:sz w:val="24"/>
          <w:szCs w:val="24"/>
        </w:rPr>
        <w:t>показателей имеющих числовое значение, все показатели выполнены на 100%.</w:t>
      </w:r>
    </w:p>
    <w:p w:rsidR="007303B8" w:rsidRDefault="007303B8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C03">
        <w:rPr>
          <w:rFonts w:ascii="Times New Roman" w:hAnsi="Times New Roman" w:cs="Times New Roman"/>
          <w:sz w:val="24"/>
          <w:szCs w:val="24"/>
        </w:rPr>
        <w:t xml:space="preserve">При исполнении бюджетных ассигнований на </w:t>
      </w:r>
      <w:r w:rsidR="005B72DC" w:rsidRPr="00985C03">
        <w:rPr>
          <w:rFonts w:ascii="Times New Roman" w:hAnsi="Times New Roman" w:cs="Times New Roman"/>
          <w:sz w:val="24"/>
          <w:szCs w:val="24"/>
        </w:rPr>
        <w:t>100</w:t>
      </w:r>
      <w:r w:rsidRPr="00985C03">
        <w:rPr>
          <w:rFonts w:ascii="Times New Roman" w:hAnsi="Times New Roman" w:cs="Times New Roman"/>
          <w:sz w:val="24"/>
          <w:szCs w:val="24"/>
        </w:rPr>
        <w:t>%, доля показателей, достигнувших запланированное значение, составила 100%.</w:t>
      </w:r>
    </w:p>
    <w:p w:rsidR="00BC00F6" w:rsidRPr="00985C03" w:rsidRDefault="00BC00F6" w:rsidP="007303B8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в 2018 году разработано 5 документов территориального планирования сельских поселений.</w:t>
      </w:r>
    </w:p>
    <w:p w:rsidR="007303B8" w:rsidRPr="00E826E0" w:rsidRDefault="007303B8" w:rsidP="007303B8">
      <w:pPr>
        <w:pStyle w:val="Default"/>
        <w:ind w:firstLine="540"/>
        <w:jc w:val="both"/>
        <w:rPr>
          <w:b/>
        </w:rPr>
      </w:pPr>
      <w:r w:rsidRPr="00E826E0">
        <w:rPr>
          <w:b/>
        </w:rPr>
        <w:t>ВЫВОДЫ:</w:t>
      </w:r>
    </w:p>
    <w:p w:rsidR="00CC563A" w:rsidRPr="00FC4D68" w:rsidRDefault="00CC563A" w:rsidP="00CC563A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68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установлено, что Отчет об исполнении районного бюджета за 2018 год соответствует нормам и требованиям бюджетного законодательства. </w:t>
      </w:r>
    </w:p>
    <w:p w:rsidR="00CC563A" w:rsidRPr="00FC4D68" w:rsidRDefault="00CC563A" w:rsidP="00FC4D6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68">
        <w:rPr>
          <w:rFonts w:ascii="Times New Roman" w:hAnsi="Times New Roman" w:cs="Times New Roman"/>
          <w:sz w:val="24"/>
          <w:szCs w:val="24"/>
        </w:rPr>
        <w:t xml:space="preserve">Данные, по объему доходов, расходов и источникам финансирования дефицита бюджета, представленные в годовом отчете об исполнении районного бюджета, согласуются с данными, отраженными в годовой отчетности главных администраторов бюджетных средств, что свидетельствует о достоверности представленного отчета, как носителя информации о бюджетной деятельности в Каратузском районе. </w:t>
      </w:r>
    </w:p>
    <w:p w:rsidR="007303B8" w:rsidRPr="00FC4D68" w:rsidRDefault="00CC563A" w:rsidP="00FC4D68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</w:t>
      </w:r>
      <w:proofErr w:type="gramStart"/>
      <w:r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проверки годовой бюджетной отчетности главных распорядителей бюджетных средств</w:t>
      </w:r>
      <w:proofErr w:type="gramEnd"/>
      <w:r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4D68">
        <w:rPr>
          <w:rFonts w:ascii="Times New Roman" w:hAnsi="Times New Roman" w:cs="Times New Roman"/>
          <w:color w:val="000000"/>
          <w:sz w:val="24"/>
          <w:szCs w:val="24"/>
        </w:rPr>
        <w:t xml:space="preserve"> были выявлены отдельные недостатки и нарушения в составлении </w:t>
      </w:r>
      <w:r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>годовой бюджетной отчетности.</w:t>
      </w:r>
      <w:r w:rsidR="00FC4D68"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03B8" w:rsidRPr="00FC4D68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Фактов недостоверных отчетных данных и искажение бюджетной и бухгалтерской отчетности не установлено.</w:t>
      </w:r>
    </w:p>
    <w:p w:rsidR="00FC4D68" w:rsidRPr="00FC4D68" w:rsidRDefault="00FC4D68" w:rsidP="00FC4D68">
      <w:pPr>
        <w:pStyle w:val="a3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D68">
        <w:rPr>
          <w:rFonts w:ascii="Times New Roman" w:hAnsi="Times New Roman" w:cs="Times New Roman"/>
          <w:bCs/>
          <w:color w:val="000000"/>
          <w:sz w:val="24"/>
          <w:szCs w:val="24"/>
        </w:rPr>
        <w:t>Доходы районного бюджета исполнены в сумме 880 266,6 тыс. рублей или 98,7%, что больше уровня 2017 года на 130 200,9 тыс. рублей, или на 17,4%.</w:t>
      </w:r>
    </w:p>
    <w:p w:rsidR="00FC0835" w:rsidRDefault="00FC4D68" w:rsidP="00FC0835">
      <w:pPr>
        <w:pStyle w:val="a7"/>
        <w:tabs>
          <w:tab w:val="left" w:pos="10632"/>
        </w:tabs>
        <w:spacing w:line="240" w:lineRule="atLeast"/>
        <w:ind w:left="708" w:firstLine="0"/>
      </w:pPr>
      <w:r w:rsidRPr="00FC4D68">
        <w:t xml:space="preserve">Собственные доходы бюджета исполнены в сумме 49 665,7 тыс. рублей или 98,6% </w:t>
      </w:r>
      <w:proofErr w:type="gramStart"/>
      <w:r w:rsidRPr="00FC4D68">
        <w:t>к</w:t>
      </w:r>
      <w:proofErr w:type="gramEnd"/>
      <w:r w:rsidRPr="00FC4D68">
        <w:t xml:space="preserve"> </w:t>
      </w:r>
    </w:p>
    <w:p w:rsidR="00FC4D68" w:rsidRPr="00EC0024" w:rsidRDefault="00FC4D68" w:rsidP="00FC0835">
      <w:pPr>
        <w:pStyle w:val="a7"/>
        <w:spacing w:line="240" w:lineRule="atLeast"/>
        <w:ind w:firstLine="0"/>
        <w:rPr>
          <w:rFonts w:eastAsia="Calibri"/>
          <w:kern w:val="1"/>
          <w:lang w:eastAsia="ar-SA"/>
        </w:rPr>
      </w:pPr>
      <w:r w:rsidRPr="00FC4D68">
        <w:t xml:space="preserve">уточненным </w:t>
      </w:r>
      <w:r w:rsidRPr="00EC0024">
        <w:t xml:space="preserve">плановым назначениям, по </w:t>
      </w:r>
      <w:r w:rsidRPr="00EC0024">
        <w:rPr>
          <w:rFonts w:eastAsia="Calibri"/>
          <w:kern w:val="1"/>
          <w:lang w:eastAsia="ar-SA"/>
        </w:rPr>
        <w:t xml:space="preserve"> сравнению с 2017 годом увеличились на 11 722,9 тыс. рублей или 30,9%. Доля покрытия расходов за счёт налоговых и неналоговых доходов  составила </w:t>
      </w:r>
      <w:r w:rsidR="00EC0024" w:rsidRPr="00EC0024">
        <w:rPr>
          <w:rFonts w:eastAsia="Calibri"/>
          <w:kern w:val="1"/>
          <w:lang w:eastAsia="ar-SA"/>
        </w:rPr>
        <w:t>17,9</w:t>
      </w:r>
      <w:r w:rsidRPr="00EC0024">
        <w:rPr>
          <w:rFonts w:eastAsia="Calibri"/>
          <w:kern w:val="1"/>
          <w:lang w:eastAsia="ar-SA"/>
        </w:rPr>
        <w:t>% (201</w:t>
      </w:r>
      <w:r w:rsidR="00EC0024" w:rsidRPr="00EC0024">
        <w:rPr>
          <w:rFonts w:eastAsia="Calibri"/>
          <w:kern w:val="1"/>
          <w:lang w:eastAsia="ar-SA"/>
        </w:rPr>
        <w:t>7</w:t>
      </w:r>
      <w:r w:rsidRPr="00EC0024">
        <w:rPr>
          <w:rFonts w:eastAsia="Calibri"/>
          <w:kern w:val="1"/>
          <w:lang w:eastAsia="ar-SA"/>
        </w:rPr>
        <w:t xml:space="preserve"> год- 19,</w:t>
      </w:r>
      <w:r w:rsidR="00EC0024" w:rsidRPr="00EC0024">
        <w:rPr>
          <w:rFonts w:eastAsia="Calibri"/>
          <w:kern w:val="1"/>
          <w:lang w:eastAsia="ar-SA"/>
        </w:rPr>
        <w:t>8</w:t>
      </w:r>
      <w:r w:rsidRPr="00EC0024">
        <w:rPr>
          <w:rFonts w:eastAsia="Calibri"/>
          <w:kern w:val="1"/>
          <w:lang w:eastAsia="ar-SA"/>
        </w:rPr>
        <w:t>%).</w:t>
      </w:r>
    </w:p>
    <w:p w:rsidR="00FC4D68" w:rsidRPr="00EC0024" w:rsidRDefault="00FC4D68" w:rsidP="00FC4D68">
      <w:pPr>
        <w:pStyle w:val="a7"/>
        <w:spacing w:line="240" w:lineRule="atLeast"/>
        <w:ind w:firstLine="709"/>
      </w:pPr>
      <w:proofErr w:type="gramStart"/>
      <w:r w:rsidRPr="00EC0024">
        <w:t xml:space="preserve">Как и в предыдущие годы, основными </w:t>
      </w:r>
      <w:proofErr w:type="spellStart"/>
      <w:r w:rsidRPr="00EC0024">
        <w:t>доходообразующим</w:t>
      </w:r>
      <w:proofErr w:type="spellEnd"/>
      <w:r w:rsidRPr="00EC0024">
        <w:t xml:space="preserve"> налог</w:t>
      </w:r>
      <w:r w:rsidR="00EC0024">
        <w:t>ом</w:t>
      </w:r>
      <w:r w:rsidRPr="00EC0024">
        <w:t xml:space="preserve"> явля</w:t>
      </w:r>
      <w:r w:rsidR="00EC0024">
        <w:t>е</w:t>
      </w:r>
      <w:r w:rsidRPr="00EC0024">
        <w:t>тся налог на доходы физических лиц</w:t>
      </w:r>
      <w:r w:rsidR="00FC0835">
        <w:t>,</w:t>
      </w:r>
      <w:r w:rsidRPr="00EC0024">
        <w:t xml:space="preserve"> </w:t>
      </w:r>
      <w:r w:rsidR="00EC0024" w:rsidRPr="00EC0024">
        <w:t>формируемым</w:t>
      </w:r>
      <w:r w:rsidRPr="00EC0024">
        <w:t xml:space="preserve"> около </w:t>
      </w:r>
      <w:r w:rsidR="00EC0024" w:rsidRPr="00EC0024">
        <w:t>73</w:t>
      </w:r>
      <w:r w:rsidRPr="00EC0024">
        <w:t xml:space="preserve">% </w:t>
      </w:r>
      <w:r w:rsidR="00EC0024" w:rsidRPr="00EC0024">
        <w:t xml:space="preserve">собственных </w:t>
      </w:r>
      <w:r w:rsidRPr="00EC0024">
        <w:t>доходов района.</w:t>
      </w:r>
      <w:proofErr w:type="gramEnd"/>
    </w:p>
    <w:p w:rsidR="00FC4D68" w:rsidRPr="00FC0835" w:rsidRDefault="00FC4D68" w:rsidP="00FC4D68">
      <w:pPr>
        <w:pStyle w:val="a7"/>
        <w:spacing w:line="0" w:lineRule="atLeast"/>
        <w:ind w:firstLine="709"/>
      </w:pPr>
      <w:r w:rsidRPr="00FC0835">
        <w:t>Повышение собираемости налогов и сборов и повышение эффективности работы по взысканию задолженности являются одними из основных резервов роста доходной части районного бюджета.</w:t>
      </w:r>
    </w:p>
    <w:p w:rsidR="00FC0835" w:rsidRPr="00FC0835" w:rsidRDefault="00FC0835" w:rsidP="00FC0835">
      <w:pPr>
        <w:pStyle w:val="a7"/>
        <w:spacing w:line="0" w:lineRule="atLeast"/>
        <w:ind w:firstLine="709"/>
        <w:rPr>
          <w:rFonts w:eastAsia="Calibri"/>
          <w:kern w:val="1"/>
          <w:lang w:eastAsia="ar-SA"/>
        </w:rPr>
      </w:pPr>
      <w:proofErr w:type="gramStart"/>
      <w:r w:rsidRPr="00FC0835">
        <w:t xml:space="preserve">В 2018 год потери районного бюджета сложились в сумме 1 605,0 тыс. рублей, в том числе 405,0 тыс. рублей </w:t>
      </w:r>
      <w:r w:rsidR="00063D7E" w:rsidRPr="00FC0835">
        <w:rPr>
          <w:rFonts w:eastAsia="Calibri"/>
          <w:kern w:val="1"/>
          <w:lang w:eastAsia="ar-SA"/>
        </w:rPr>
        <w:t xml:space="preserve"> </w:t>
      </w:r>
      <w:r w:rsidR="00063D7E" w:rsidRPr="00FC0835">
        <w:t>задолженност</w:t>
      </w:r>
      <w:r w:rsidRPr="00FC0835">
        <w:t>ь</w:t>
      </w:r>
      <w:r w:rsidR="00063D7E" w:rsidRPr="00FC0835">
        <w:t xml:space="preserve"> по арендной плате за земельные участки</w:t>
      </w:r>
      <w:r w:rsidRPr="00FC0835">
        <w:t xml:space="preserve"> и 1 200,0 тыс. рублей н</w:t>
      </w:r>
      <w:r w:rsidR="00063D7E" w:rsidRPr="00FC0835">
        <w:rPr>
          <w:rFonts w:eastAsia="Calibri"/>
          <w:kern w:val="1"/>
          <w:lang w:eastAsia="ar-SA"/>
        </w:rPr>
        <w:t>е поступившие  средства  межбюджетных трансфертов</w:t>
      </w:r>
      <w:r w:rsidRPr="00FC0835">
        <w:rPr>
          <w:rFonts w:eastAsia="Calibri"/>
          <w:kern w:val="1"/>
          <w:lang w:eastAsia="ar-SA"/>
        </w:rPr>
        <w:t xml:space="preserve"> </w:t>
      </w:r>
      <w:r w:rsidR="00063D7E" w:rsidRPr="00FC0835">
        <w:rPr>
          <w:rFonts w:eastAsia="Calibri"/>
          <w:kern w:val="1"/>
          <w:lang w:eastAsia="ar-SA"/>
        </w:rPr>
        <w:t xml:space="preserve">на выполнение </w:t>
      </w:r>
      <w:r w:rsidR="0047580B">
        <w:rPr>
          <w:rFonts w:eastAsia="Calibri"/>
          <w:kern w:val="1"/>
          <w:lang w:eastAsia="ar-SA"/>
        </w:rPr>
        <w:t xml:space="preserve">полномочий </w:t>
      </w:r>
      <w:r w:rsidR="0047580B" w:rsidRPr="0047580B">
        <w:rPr>
          <w:rFonts w:eastAsia="Calibri"/>
          <w:kern w:val="1"/>
          <w:lang w:eastAsia="ar-SA"/>
        </w:rPr>
        <w:t>по решению вопросов местного значения создание условий для организации досуга и обеспечения жителей поселения услугами организаций культуры</w:t>
      </w:r>
      <w:r w:rsidRPr="00FC0835">
        <w:rPr>
          <w:rFonts w:eastAsia="Calibri"/>
          <w:kern w:val="1"/>
          <w:lang w:eastAsia="ar-SA"/>
        </w:rPr>
        <w:t>.</w:t>
      </w:r>
      <w:proofErr w:type="gramEnd"/>
    </w:p>
    <w:p w:rsidR="00FC4D68" w:rsidRPr="00FC0835" w:rsidRDefault="00FC4D68" w:rsidP="00FC4D68">
      <w:pPr>
        <w:pStyle w:val="a7"/>
        <w:spacing w:line="0" w:lineRule="atLeast"/>
        <w:ind w:firstLine="709"/>
      </w:pPr>
      <w:r w:rsidRPr="00FC0835">
        <w:t>В 201</w:t>
      </w:r>
      <w:r w:rsidR="00FC0835" w:rsidRPr="00FC0835">
        <w:t>8</w:t>
      </w:r>
      <w:r w:rsidRPr="00FC0835">
        <w:t xml:space="preserve"> году в результате проведения мероприятий по росту налоговых и неналоговых доходов и по оптимизации расходов экономический эффект для районного бюджета получен в объеме </w:t>
      </w:r>
      <w:r w:rsidR="00FC0835" w:rsidRPr="00FC0835">
        <w:t>1 743,6 тыс.</w:t>
      </w:r>
      <w:r w:rsidRPr="00FC0835">
        <w:t xml:space="preserve"> рублей</w:t>
      </w:r>
      <w:r w:rsidR="00FC0835" w:rsidRPr="00FC0835">
        <w:t xml:space="preserve"> (2017 год-1 427,3 тыс. рублей)</w:t>
      </w:r>
      <w:r w:rsidRPr="00FC0835">
        <w:t>.</w:t>
      </w:r>
    </w:p>
    <w:p w:rsidR="00FC4D68" w:rsidRDefault="00FC4D68" w:rsidP="00FC4D68">
      <w:pPr>
        <w:pStyle w:val="a7"/>
        <w:spacing w:line="0" w:lineRule="atLeast"/>
        <w:ind w:firstLine="709"/>
      </w:pPr>
      <w:r w:rsidRPr="00FD2CFC">
        <w:t>Расходы районного бюджета за 201</w:t>
      </w:r>
      <w:r w:rsidR="00FC0835" w:rsidRPr="00FD2CFC">
        <w:t>8</w:t>
      </w:r>
      <w:r w:rsidRPr="00FD2CFC">
        <w:t xml:space="preserve"> год исполнены в сумме </w:t>
      </w:r>
      <w:r w:rsidR="00FC0835" w:rsidRPr="00FD2CFC">
        <w:t>887 921,6</w:t>
      </w:r>
      <w:r w:rsidRPr="00FD2CFC">
        <w:t xml:space="preserve"> тыс. рублей (с ростом по отношению к 201</w:t>
      </w:r>
      <w:r w:rsidR="00FC0835" w:rsidRPr="00FD2CFC">
        <w:t>7</w:t>
      </w:r>
      <w:r w:rsidRPr="00FD2CFC">
        <w:t xml:space="preserve"> году на </w:t>
      </w:r>
      <w:r w:rsidR="00FC0835" w:rsidRPr="00FD2CFC">
        <w:t>18,5</w:t>
      </w:r>
      <w:r w:rsidRPr="00FD2CFC">
        <w:t>%</w:t>
      </w:r>
      <w:r w:rsidR="00FC0835" w:rsidRPr="00FD2CFC">
        <w:t xml:space="preserve"> или 138 675,7</w:t>
      </w:r>
      <w:r w:rsidR="00FD2CFC" w:rsidRPr="00FD2CFC">
        <w:t>тыс. рублей</w:t>
      </w:r>
      <w:r w:rsidRPr="00FD2CFC">
        <w:t>).</w:t>
      </w:r>
    </w:p>
    <w:p w:rsidR="00FD2CFC" w:rsidRPr="00FD2CFC" w:rsidRDefault="00FD2CFC" w:rsidP="00FD2CF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D2CF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социально-культурную сферу из районного бюджета было направлено 77,0% объёма расходов районного бюджета, таким образом, структура бюджета сохранила социальную направленность. </w:t>
      </w:r>
    </w:p>
    <w:p w:rsidR="00FD2CFC" w:rsidRPr="00FD2CFC" w:rsidRDefault="00FD2CFC" w:rsidP="00FD2CF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D2CF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Средства резервного фонда, предусмотренные Решением о бюджете в соответствии со статьей 81 Б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</w:t>
      </w:r>
      <w:r w:rsidRPr="00FD2CF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РФ, в сумме 220,00 тыс. рублей в 2018 году не использованы.</w:t>
      </w:r>
    </w:p>
    <w:p w:rsidR="00FD2CFC" w:rsidRPr="00FD2CFC" w:rsidRDefault="00FD2CFC" w:rsidP="00FD2CFC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FD2CF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Бюджет исполнен с дефицитом в размере 7 655,1 тыс. рублей, </w:t>
      </w:r>
      <w:r w:rsidRPr="00FD2CFC">
        <w:rPr>
          <w:rFonts w:ascii="Times New Roman" w:hAnsi="Times New Roman" w:cs="Times New Roman"/>
          <w:sz w:val="24"/>
          <w:szCs w:val="24"/>
        </w:rPr>
        <w:t>что  не противоречит  ст</w:t>
      </w:r>
      <w:r w:rsidR="008E274A">
        <w:rPr>
          <w:rFonts w:ascii="Times New Roman" w:hAnsi="Times New Roman" w:cs="Times New Roman"/>
          <w:sz w:val="24"/>
          <w:szCs w:val="24"/>
        </w:rPr>
        <w:t xml:space="preserve">атье </w:t>
      </w:r>
      <w:r w:rsidRPr="00FD2CFC">
        <w:rPr>
          <w:rFonts w:ascii="Times New Roman" w:hAnsi="Times New Roman" w:cs="Times New Roman"/>
          <w:sz w:val="24"/>
          <w:szCs w:val="24"/>
        </w:rPr>
        <w:lastRenderedPageBreak/>
        <w:t>92.1 БК РФ.</w:t>
      </w:r>
      <w:r w:rsidRPr="00FD2CFC">
        <w:rPr>
          <w:rFonts w:ascii="Times New Roman" w:hAnsi="Times New Roman" w:cs="Times New Roman"/>
        </w:rPr>
        <w:t xml:space="preserve"> </w:t>
      </w:r>
    </w:p>
    <w:p w:rsidR="00FC4D68" w:rsidRDefault="00FC4D68" w:rsidP="00FC4D68">
      <w:pPr>
        <w:pStyle w:val="a7"/>
        <w:spacing w:line="0" w:lineRule="atLeast"/>
        <w:ind w:firstLine="709"/>
        <w:rPr>
          <w:color w:val="000000"/>
        </w:rPr>
      </w:pPr>
      <w:r w:rsidRPr="00FD2CFC">
        <w:t xml:space="preserve">Программная часть бюджета сформирована на основании </w:t>
      </w:r>
      <w:r w:rsidRPr="00FD2CFC">
        <w:rPr>
          <w:color w:val="000000"/>
        </w:rPr>
        <w:t>1</w:t>
      </w:r>
      <w:r w:rsidR="00FD2CFC" w:rsidRPr="00FD2CFC">
        <w:rPr>
          <w:color w:val="000000"/>
        </w:rPr>
        <w:t>3</w:t>
      </w:r>
      <w:r w:rsidRPr="00FD2CFC">
        <w:rPr>
          <w:color w:val="000000"/>
        </w:rPr>
        <w:t xml:space="preserve"> муниципальных программам </w:t>
      </w:r>
      <w:r w:rsidR="00FD2CFC" w:rsidRPr="00FD2CFC">
        <w:rPr>
          <w:color w:val="000000"/>
        </w:rPr>
        <w:t>Каратузского</w:t>
      </w:r>
      <w:r w:rsidRPr="00FD2CFC">
        <w:rPr>
          <w:color w:val="000000"/>
        </w:rPr>
        <w:t xml:space="preserve"> района, на долю которых приходится </w:t>
      </w:r>
      <w:r w:rsidR="00FD2CFC" w:rsidRPr="00FD2CFC">
        <w:rPr>
          <w:color w:val="000000"/>
        </w:rPr>
        <w:t>95,9</w:t>
      </w:r>
      <w:r w:rsidRPr="00FD2CFC">
        <w:rPr>
          <w:color w:val="000000"/>
        </w:rPr>
        <w:t>% (</w:t>
      </w:r>
      <w:r w:rsidR="00FD2CFC" w:rsidRPr="00FD2CFC">
        <w:rPr>
          <w:color w:val="000000"/>
        </w:rPr>
        <w:t>851 296,2</w:t>
      </w:r>
      <w:r w:rsidRPr="00FD2CFC">
        <w:rPr>
          <w:color w:val="000000"/>
        </w:rPr>
        <w:t xml:space="preserve"> тыс. рублей) исполненных расходов районного бюджета.</w:t>
      </w:r>
    </w:p>
    <w:p w:rsidR="000456C6" w:rsidRDefault="00C753C0" w:rsidP="00C753C0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0456C6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456C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по бюджетной росписи </w:t>
      </w:r>
      <w:r w:rsidRPr="000B43C4">
        <w:rPr>
          <w:rFonts w:ascii="Times New Roman" w:hAnsi="Times New Roman" w:cs="Times New Roman"/>
          <w:i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объему предусмотренн</w:t>
      </w:r>
      <w:r w:rsidR="000456C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456C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0456C6">
        <w:rPr>
          <w:rFonts w:ascii="Times New Roman" w:hAnsi="Times New Roman" w:cs="Times New Roman"/>
          <w:sz w:val="24"/>
          <w:szCs w:val="24"/>
        </w:rPr>
        <w:t>.</w:t>
      </w:r>
    </w:p>
    <w:p w:rsidR="00C753C0" w:rsidRPr="00FD2CFC" w:rsidRDefault="000456C6" w:rsidP="00FC4D68">
      <w:pPr>
        <w:pStyle w:val="a7"/>
        <w:spacing w:line="0" w:lineRule="atLeast"/>
        <w:ind w:firstLine="709"/>
        <w:rPr>
          <w:color w:val="000000"/>
        </w:rPr>
      </w:pPr>
      <w:r>
        <w:rPr>
          <w:color w:val="000000"/>
        </w:rPr>
        <w:t xml:space="preserve">В результате внесении изменений в муниципальные программы в течении года корректируются целевые показатели и показатели результативности программ в сторону </w:t>
      </w:r>
      <w:r w:rsidRPr="000456C6">
        <w:rPr>
          <w:color w:val="000000"/>
        </w:rPr>
        <w:t>уменьшения, при отсутствии уменьшения объема финансирования муниципальн</w:t>
      </w:r>
      <w:r w:rsidR="00C1084E">
        <w:rPr>
          <w:color w:val="000000"/>
        </w:rPr>
        <w:t>ых</w:t>
      </w:r>
      <w:r w:rsidRPr="000456C6">
        <w:rPr>
          <w:color w:val="000000"/>
        </w:rPr>
        <w:t xml:space="preserve"> программ к первоначальному плану</w:t>
      </w:r>
      <w:r>
        <w:rPr>
          <w:color w:val="000000"/>
        </w:rPr>
        <w:t xml:space="preserve">, что не соответствует рекомендациям </w:t>
      </w:r>
      <w:r w:rsidRPr="000456C6">
        <w:rPr>
          <w:color w:val="000000"/>
        </w:rPr>
        <w:t>Минфина РФ</w:t>
      </w:r>
      <w:r>
        <w:rPr>
          <w:color w:val="000000"/>
        </w:rPr>
        <w:t>.</w:t>
      </w:r>
    </w:p>
    <w:p w:rsidR="00FD2CFC" w:rsidRDefault="00FD2CFC" w:rsidP="00FD2CFC">
      <w:pPr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3517F">
        <w:rPr>
          <w:rFonts w:ascii="Times New Roman" w:hAnsi="Times New Roman" w:cs="Times New Roman"/>
        </w:rPr>
        <w:t xml:space="preserve">В целом при исполнении программных расходов районного бюджета на 98,5% </w:t>
      </w:r>
      <w:r w:rsidR="0063517F" w:rsidRPr="0063517F">
        <w:rPr>
          <w:rFonts w:ascii="Times New Roman" w:hAnsi="Times New Roman" w:cs="Times New Roman"/>
        </w:rPr>
        <w:t>18</w:t>
      </w:r>
      <w:r w:rsidRPr="0063517F">
        <w:rPr>
          <w:rFonts w:ascii="Times New Roman" w:hAnsi="Times New Roman" w:cs="Times New Roman"/>
        </w:rPr>
        <w:t xml:space="preserve"> целевых показателей и показателей результативности из </w:t>
      </w:r>
      <w:r w:rsidR="0063517F" w:rsidRPr="0063517F">
        <w:rPr>
          <w:rFonts w:ascii="Times New Roman" w:hAnsi="Times New Roman" w:cs="Times New Roman"/>
        </w:rPr>
        <w:t>156</w:t>
      </w:r>
      <w:r w:rsidRPr="0063517F">
        <w:rPr>
          <w:rFonts w:ascii="Times New Roman" w:hAnsi="Times New Roman" w:cs="Times New Roman"/>
        </w:rPr>
        <w:t xml:space="preserve"> не исполнены, или </w:t>
      </w:r>
      <w:r w:rsidR="0063517F" w:rsidRPr="0063517F">
        <w:rPr>
          <w:rFonts w:ascii="Times New Roman" w:hAnsi="Times New Roman" w:cs="Times New Roman"/>
        </w:rPr>
        <w:t>11,5</w:t>
      </w:r>
      <w:r w:rsidRPr="0063517F">
        <w:rPr>
          <w:rFonts w:ascii="Times New Roman" w:hAnsi="Times New Roman" w:cs="Times New Roman"/>
        </w:rPr>
        <w:t>% от общего количества целевых показателей муниципальных программ.</w:t>
      </w:r>
    </w:p>
    <w:p w:rsidR="00C26CAF" w:rsidRPr="00C26CAF" w:rsidRDefault="00C26CAF" w:rsidP="00C26CA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63517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Дебиторская задолженность  на</w:t>
      </w:r>
      <w:r w:rsidRPr="00C26CA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конец года составила </w:t>
      </w:r>
      <w:r w:rsidR="004758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14 083,5 тыс. рублей</w:t>
      </w:r>
      <w:r w:rsidRPr="00C26CA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C26CAF" w:rsidRPr="00C26CAF" w:rsidRDefault="00C26CAF" w:rsidP="00C26CA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26CA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Кредиторская задолженность на конец года сложил</w:t>
      </w:r>
      <w:r w:rsidR="004758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ась в сумме 13</w:t>
      </w:r>
      <w:r w:rsidR="008538F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47580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150,9 тыс. рублей</w:t>
      </w:r>
      <w:r w:rsidRPr="00C26CAF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C26CAF" w:rsidRPr="0091042B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C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6CAF" w:rsidRPr="00C26CAF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годового отчета, в соответствии с долговой книгой на 01.01.2019, муниципальный долг по состоянию на 01.01.2019 составил 3 565,0 тыс. рублей, в том числе бюджетный кредит, привлеченный в бюджет Каратузского района от других бюджетов бюджетной системы Российской </w:t>
      </w:r>
      <w:r w:rsidR="00C26CAF" w:rsidRPr="0091042B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7303B8" w:rsidRPr="0091042B" w:rsidRDefault="007303B8" w:rsidP="00C26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42B">
        <w:rPr>
          <w:rFonts w:ascii="Times New Roman" w:hAnsi="Times New Roman" w:cs="Times New Roman"/>
          <w:color w:val="000000"/>
          <w:sz w:val="24"/>
          <w:szCs w:val="24"/>
        </w:rPr>
        <w:tab/>
        <w:t>В течение 201</w:t>
      </w:r>
      <w:r w:rsidR="00C26CAF" w:rsidRPr="009104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042B">
        <w:rPr>
          <w:rFonts w:ascii="Times New Roman" w:hAnsi="Times New Roman" w:cs="Times New Roman"/>
          <w:color w:val="000000"/>
          <w:sz w:val="24"/>
          <w:szCs w:val="24"/>
        </w:rPr>
        <w:t xml:space="preserve"> года муниципальные заимствования не предоставлялись.   Муниципальные гарантии в 201</w:t>
      </w:r>
      <w:r w:rsidR="00C26CAF" w:rsidRPr="009104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042B">
        <w:rPr>
          <w:rFonts w:ascii="Times New Roman" w:hAnsi="Times New Roman" w:cs="Times New Roman"/>
          <w:color w:val="000000"/>
          <w:sz w:val="24"/>
          <w:szCs w:val="24"/>
        </w:rPr>
        <w:t xml:space="preserve"> году не производилось. </w:t>
      </w:r>
    </w:p>
    <w:p w:rsidR="00C60CF1" w:rsidRPr="0091042B" w:rsidRDefault="00C60CF1" w:rsidP="00C60CF1">
      <w:pPr>
        <w:widowControl w:val="0"/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highlight w:val="yellow"/>
          <w:lang w:eastAsia="fa-IR" w:bidi="fa-IR"/>
        </w:rPr>
      </w:pPr>
      <w:r w:rsidRPr="0091042B">
        <w:rPr>
          <w:rFonts w:ascii="Times New Roman" w:hAnsi="Times New Roman" w:cs="Times New Roman"/>
          <w:sz w:val="24"/>
          <w:szCs w:val="24"/>
        </w:rPr>
        <w:t>Контрольный орган Каратузского района считает, что годовой отчет об исполнении районного бюджета за 2018 год может быть рассмотрен на заседании постоянной депутатской комиссии по экономике и бюджету и вынесен на рассмотрения районного Совета депутатов.</w:t>
      </w:r>
    </w:p>
    <w:p w:rsidR="007303B8" w:rsidRPr="0091042B" w:rsidRDefault="007303B8" w:rsidP="00C60CF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2B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67DA4" w:rsidRPr="0091042B" w:rsidRDefault="00D72F74" w:rsidP="00C60CF1">
      <w:pPr>
        <w:pStyle w:val="a7"/>
        <w:spacing w:line="240" w:lineRule="atLeast"/>
        <w:ind w:firstLine="709"/>
        <w:rPr>
          <w:b/>
        </w:rPr>
      </w:pPr>
      <w:r w:rsidRPr="0091042B">
        <w:rPr>
          <w:b/>
        </w:rPr>
        <w:t>А</w:t>
      </w:r>
      <w:r w:rsidR="00767DA4" w:rsidRPr="0091042B">
        <w:rPr>
          <w:b/>
        </w:rPr>
        <w:t xml:space="preserve">дминистрации </w:t>
      </w:r>
      <w:r w:rsidR="009F46BA" w:rsidRPr="0091042B">
        <w:rPr>
          <w:b/>
        </w:rPr>
        <w:t>Каратузского</w:t>
      </w:r>
      <w:r w:rsidR="00767DA4" w:rsidRPr="0091042B">
        <w:rPr>
          <w:b/>
        </w:rPr>
        <w:t xml:space="preserve"> района</w:t>
      </w:r>
    </w:p>
    <w:p w:rsidR="00C60CF1" w:rsidRPr="0091042B" w:rsidRDefault="00C60CF1" w:rsidP="00C60CF1">
      <w:pPr>
        <w:pStyle w:val="a7"/>
        <w:spacing w:line="240" w:lineRule="atLeast"/>
      </w:pPr>
      <w:r w:rsidRPr="0091042B">
        <w:t>Принимать меры по сокращению кредиторской и дебиторской задолженностей на конец финансового года.</w:t>
      </w:r>
    </w:p>
    <w:p w:rsidR="00C60CF1" w:rsidRPr="0091042B" w:rsidRDefault="00C60CF1" w:rsidP="00C60CF1">
      <w:pPr>
        <w:pStyle w:val="a7"/>
        <w:spacing w:line="240" w:lineRule="atLeast"/>
      </w:pPr>
      <w:r w:rsidRPr="0091042B">
        <w:t>Принять меры по поступлению в районный бюджет задолженности по арендной плате за земельные участки за 2018 год  в сумме  405,0  тыс. рублей.</w:t>
      </w:r>
    </w:p>
    <w:p w:rsidR="00C60CF1" w:rsidRPr="0091042B" w:rsidRDefault="00C60CF1" w:rsidP="00C60CF1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042B">
        <w:rPr>
          <w:rFonts w:ascii="Times New Roman" w:hAnsi="Times New Roman" w:cs="Times New Roman"/>
          <w:sz w:val="24"/>
          <w:szCs w:val="24"/>
        </w:rPr>
        <w:t>Принять меры по приведению в соответствие бюджетные назначения, утвержденные в муниципальных программах и в бюджетной росписи.</w:t>
      </w:r>
    </w:p>
    <w:p w:rsidR="00C60CF1" w:rsidRPr="00C60CF1" w:rsidRDefault="00C60CF1" w:rsidP="00C60CF1">
      <w:pPr>
        <w:spacing w:after="0"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042B">
        <w:rPr>
          <w:rFonts w:ascii="Times New Roman" w:hAnsi="Times New Roman" w:cs="Times New Roman"/>
          <w:sz w:val="24"/>
          <w:szCs w:val="24"/>
        </w:rPr>
        <w:t>Принять меры по  недопущению  корректировки целевых показателей и</w:t>
      </w:r>
      <w:r w:rsidRPr="00C60CF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муниципальных программ при отсутствии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0CF1">
        <w:rPr>
          <w:rFonts w:ascii="Times New Roman" w:hAnsi="Times New Roman" w:cs="Times New Roman"/>
          <w:sz w:val="24"/>
          <w:szCs w:val="24"/>
        </w:rPr>
        <w:t xml:space="preserve"> объема финансирования муниципальных программ.</w:t>
      </w:r>
    </w:p>
    <w:p w:rsidR="00767DA4" w:rsidRPr="00C60CF1" w:rsidRDefault="00767DA4" w:rsidP="00767DA4">
      <w:pPr>
        <w:pStyle w:val="a7"/>
        <w:spacing w:line="0" w:lineRule="atLeast"/>
        <w:ind w:firstLine="709"/>
      </w:pPr>
    </w:p>
    <w:p w:rsidR="00C60CF1" w:rsidRPr="00C60CF1" w:rsidRDefault="00C60CF1" w:rsidP="00767DA4">
      <w:pPr>
        <w:pStyle w:val="a7"/>
        <w:spacing w:line="0" w:lineRule="atLeast"/>
        <w:ind w:firstLine="709"/>
      </w:pPr>
      <w:r w:rsidRPr="00C60CF1">
        <w:t xml:space="preserve">Председатель Контрольно-счетного органа </w:t>
      </w:r>
    </w:p>
    <w:p w:rsidR="00C60CF1" w:rsidRPr="00C60CF1" w:rsidRDefault="00C60CF1" w:rsidP="00767DA4">
      <w:pPr>
        <w:pStyle w:val="a7"/>
        <w:spacing w:line="0" w:lineRule="atLeast"/>
        <w:ind w:firstLine="709"/>
      </w:pPr>
      <w:r w:rsidRPr="00C60CF1">
        <w:t>Каратузского района</w:t>
      </w:r>
      <w:r w:rsidRPr="00C60CF1">
        <w:tab/>
      </w:r>
      <w:r w:rsidRPr="00C60CF1">
        <w:tab/>
      </w:r>
      <w:r w:rsidRPr="00C60CF1">
        <w:tab/>
      </w:r>
      <w:r w:rsidRPr="00C60CF1">
        <w:tab/>
      </w:r>
      <w:r w:rsidRPr="00C60CF1">
        <w:tab/>
      </w:r>
      <w:r w:rsidRPr="00C60CF1">
        <w:tab/>
      </w:r>
      <w:r w:rsidRPr="00C60CF1">
        <w:tab/>
      </w:r>
      <w:r w:rsidRPr="00C60CF1">
        <w:tab/>
        <w:t>Л.И.Зотова</w:t>
      </w:r>
    </w:p>
    <w:sectPr w:rsidR="00C60CF1" w:rsidRPr="00C60CF1" w:rsidSect="006130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4" w:rsidRDefault="008C15D4" w:rsidP="00310056">
      <w:pPr>
        <w:spacing w:after="0" w:line="240" w:lineRule="auto"/>
      </w:pPr>
      <w:r>
        <w:separator/>
      </w:r>
    </w:p>
  </w:endnote>
  <w:endnote w:type="continuationSeparator" w:id="0">
    <w:p w:rsidR="008C15D4" w:rsidRDefault="008C15D4" w:rsidP="003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814540"/>
      <w:docPartObj>
        <w:docPartGallery w:val="Page Numbers (Bottom of Page)"/>
        <w:docPartUnique/>
      </w:docPartObj>
    </w:sdtPr>
    <w:sdtEndPr/>
    <w:sdtContent>
      <w:p w:rsidR="00FD7BC2" w:rsidRDefault="00FD7B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E8">
          <w:rPr>
            <w:noProof/>
          </w:rPr>
          <w:t>19</w:t>
        </w:r>
        <w:r>
          <w:fldChar w:fldCharType="end"/>
        </w:r>
      </w:p>
    </w:sdtContent>
  </w:sdt>
  <w:p w:rsidR="00FD7BC2" w:rsidRDefault="00FD7B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4" w:rsidRDefault="008C15D4" w:rsidP="00310056">
      <w:pPr>
        <w:spacing w:after="0" w:line="240" w:lineRule="auto"/>
      </w:pPr>
      <w:r>
        <w:separator/>
      </w:r>
    </w:p>
  </w:footnote>
  <w:footnote w:type="continuationSeparator" w:id="0">
    <w:p w:rsidR="008C15D4" w:rsidRDefault="008C15D4" w:rsidP="0031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CB7AF"/>
    <w:multiLevelType w:val="hybridMultilevel"/>
    <w:tmpl w:val="35CBD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5212A"/>
    <w:multiLevelType w:val="hybridMultilevel"/>
    <w:tmpl w:val="F6F3B13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04C6D"/>
    <w:multiLevelType w:val="hybridMultilevel"/>
    <w:tmpl w:val="BEDB835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630BD2"/>
    <w:multiLevelType w:val="hybridMultilevel"/>
    <w:tmpl w:val="B76D7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13CC25"/>
    <w:multiLevelType w:val="hybridMultilevel"/>
    <w:tmpl w:val="DFE140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286EAF2"/>
    <w:multiLevelType w:val="hybridMultilevel"/>
    <w:tmpl w:val="37981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47E773"/>
    <w:multiLevelType w:val="hybridMultilevel"/>
    <w:tmpl w:val="273FCC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F33B7E"/>
    <w:multiLevelType w:val="hybridMultilevel"/>
    <w:tmpl w:val="0D7E7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82FB087"/>
    <w:multiLevelType w:val="hybridMultilevel"/>
    <w:tmpl w:val="45353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E5D58D1"/>
    <w:multiLevelType w:val="hybridMultilevel"/>
    <w:tmpl w:val="76E34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187C0"/>
    <w:multiLevelType w:val="hybridMultilevel"/>
    <w:tmpl w:val="191A7A8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351620"/>
    <w:multiLevelType w:val="hybridMultilevel"/>
    <w:tmpl w:val="A5070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B091C9"/>
    <w:multiLevelType w:val="hybridMultilevel"/>
    <w:tmpl w:val="5611588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606F5BD"/>
    <w:multiLevelType w:val="hybridMultilevel"/>
    <w:tmpl w:val="E0A2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7054EC9"/>
    <w:multiLevelType w:val="hybridMultilevel"/>
    <w:tmpl w:val="A33B1EA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B67B76"/>
    <w:multiLevelType w:val="hybridMultilevel"/>
    <w:tmpl w:val="83B08D6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7E8BE13"/>
    <w:multiLevelType w:val="hybridMultilevel"/>
    <w:tmpl w:val="379A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4D49CE"/>
    <w:multiLevelType w:val="hybridMultilevel"/>
    <w:tmpl w:val="9DDBE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55ABEA5"/>
    <w:multiLevelType w:val="hybridMultilevel"/>
    <w:tmpl w:val="EC34904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2AD2E0"/>
    <w:multiLevelType w:val="hybridMultilevel"/>
    <w:tmpl w:val="8A39334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4E7735"/>
    <w:multiLevelType w:val="hybridMultilevel"/>
    <w:tmpl w:val="8ACE88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B114B3"/>
    <w:multiLevelType w:val="hybridMultilevel"/>
    <w:tmpl w:val="DD412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D15A25"/>
    <w:multiLevelType w:val="hybridMultilevel"/>
    <w:tmpl w:val="2079E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6EA44AC"/>
    <w:multiLevelType w:val="hybridMultilevel"/>
    <w:tmpl w:val="5ADC4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AE1F42"/>
    <w:multiLevelType w:val="hybridMultilevel"/>
    <w:tmpl w:val="9D6FED77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A726EEE"/>
    <w:multiLevelType w:val="hybridMultilevel"/>
    <w:tmpl w:val="7C834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114F20"/>
    <w:multiLevelType w:val="hybridMultilevel"/>
    <w:tmpl w:val="0432B1B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376CD3"/>
    <w:multiLevelType w:val="hybridMultilevel"/>
    <w:tmpl w:val="540A652C"/>
    <w:lvl w:ilvl="0" w:tplc="4B54314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73A8"/>
    <w:multiLevelType w:val="hybridMultilevel"/>
    <w:tmpl w:val="D5621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A51FB4"/>
    <w:multiLevelType w:val="hybridMultilevel"/>
    <w:tmpl w:val="9DEB439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E6758"/>
    <w:multiLevelType w:val="multilevel"/>
    <w:tmpl w:val="7B3C0C54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decimal"/>
      <w:isLgl/>
      <w:lvlText w:val="%1.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605" w:hanging="180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33">
    <w:nsid w:val="5FBA26E6"/>
    <w:multiLevelType w:val="hybridMultilevel"/>
    <w:tmpl w:val="494769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C57B35E"/>
    <w:multiLevelType w:val="hybridMultilevel"/>
    <w:tmpl w:val="8FCEA009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F542705"/>
    <w:multiLevelType w:val="hybridMultilevel"/>
    <w:tmpl w:val="4C20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F5AA7"/>
    <w:multiLevelType w:val="hybridMultilevel"/>
    <w:tmpl w:val="7BB198D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A3545B4"/>
    <w:multiLevelType w:val="hybridMultilevel"/>
    <w:tmpl w:val="B72EE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8"/>
  </w:num>
  <w:num w:numId="5">
    <w:abstractNumId w:val="17"/>
  </w:num>
  <w:num w:numId="6">
    <w:abstractNumId w:val="29"/>
  </w:num>
  <w:num w:numId="7">
    <w:abstractNumId w:val="22"/>
  </w:num>
  <w:num w:numId="8">
    <w:abstractNumId w:val="18"/>
  </w:num>
  <w:num w:numId="9">
    <w:abstractNumId w:val="11"/>
  </w:num>
  <w:num w:numId="10">
    <w:abstractNumId w:val="33"/>
  </w:num>
  <w:num w:numId="11">
    <w:abstractNumId w:val="4"/>
  </w:num>
  <w:num w:numId="12">
    <w:abstractNumId w:val="10"/>
  </w:num>
  <w:num w:numId="13">
    <w:abstractNumId w:val="20"/>
  </w:num>
  <w:num w:numId="14">
    <w:abstractNumId w:val="27"/>
  </w:num>
  <w:num w:numId="15">
    <w:abstractNumId w:val="34"/>
  </w:num>
  <w:num w:numId="16">
    <w:abstractNumId w:val="21"/>
  </w:num>
  <w:num w:numId="17">
    <w:abstractNumId w:val="6"/>
  </w:num>
  <w:num w:numId="18">
    <w:abstractNumId w:val="1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36"/>
  </w:num>
  <w:num w:numId="24">
    <w:abstractNumId w:val="25"/>
  </w:num>
  <w:num w:numId="25">
    <w:abstractNumId w:val="16"/>
  </w:num>
  <w:num w:numId="26">
    <w:abstractNumId w:val="15"/>
  </w:num>
  <w:num w:numId="27">
    <w:abstractNumId w:val="7"/>
  </w:num>
  <w:num w:numId="28">
    <w:abstractNumId w:val="5"/>
  </w:num>
  <w:num w:numId="29">
    <w:abstractNumId w:val="9"/>
  </w:num>
  <w:num w:numId="30">
    <w:abstractNumId w:val="14"/>
  </w:num>
  <w:num w:numId="31">
    <w:abstractNumId w:val="3"/>
  </w:num>
  <w:num w:numId="32">
    <w:abstractNumId w:val="37"/>
  </w:num>
  <w:num w:numId="33">
    <w:abstractNumId w:val="35"/>
  </w:num>
  <w:num w:numId="34">
    <w:abstractNumId w:val="28"/>
  </w:num>
  <w:num w:numId="35">
    <w:abstractNumId w:val="13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B34"/>
    <w:rsid w:val="00001F42"/>
    <w:rsid w:val="00007C14"/>
    <w:rsid w:val="00011F50"/>
    <w:rsid w:val="00014739"/>
    <w:rsid w:val="000167D4"/>
    <w:rsid w:val="00017BB5"/>
    <w:rsid w:val="00020BA5"/>
    <w:rsid w:val="00021514"/>
    <w:rsid w:val="00021AD9"/>
    <w:rsid w:val="00022241"/>
    <w:rsid w:val="0002358E"/>
    <w:rsid w:val="00023603"/>
    <w:rsid w:val="00025937"/>
    <w:rsid w:val="00025BB9"/>
    <w:rsid w:val="000271F6"/>
    <w:rsid w:val="000309BC"/>
    <w:rsid w:val="0003196C"/>
    <w:rsid w:val="00031DAE"/>
    <w:rsid w:val="000337EA"/>
    <w:rsid w:val="0004060E"/>
    <w:rsid w:val="00042192"/>
    <w:rsid w:val="00043E3B"/>
    <w:rsid w:val="00044308"/>
    <w:rsid w:val="000456C6"/>
    <w:rsid w:val="0004597D"/>
    <w:rsid w:val="00045EBB"/>
    <w:rsid w:val="0005472E"/>
    <w:rsid w:val="00055754"/>
    <w:rsid w:val="000611A7"/>
    <w:rsid w:val="0006199C"/>
    <w:rsid w:val="000626D2"/>
    <w:rsid w:val="00063D7E"/>
    <w:rsid w:val="00064174"/>
    <w:rsid w:val="00073C2F"/>
    <w:rsid w:val="000757BD"/>
    <w:rsid w:val="00075976"/>
    <w:rsid w:val="00080154"/>
    <w:rsid w:val="00081B59"/>
    <w:rsid w:val="000831D8"/>
    <w:rsid w:val="00086BCB"/>
    <w:rsid w:val="00090A0E"/>
    <w:rsid w:val="000935C9"/>
    <w:rsid w:val="00095C4E"/>
    <w:rsid w:val="00095D6D"/>
    <w:rsid w:val="00096D81"/>
    <w:rsid w:val="000A1567"/>
    <w:rsid w:val="000A24B9"/>
    <w:rsid w:val="000A2736"/>
    <w:rsid w:val="000A4801"/>
    <w:rsid w:val="000A595D"/>
    <w:rsid w:val="000A6DCD"/>
    <w:rsid w:val="000B0BEB"/>
    <w:rsid w:val="000B2E67"/>
    <w:rsid w:val="000B43C4"/>
    <w:rsid w:val="000B59F4"/>
    <w:rsid w:val="000B7353"/>
    <w:rsid w:val="000B7769"/>
    <w:rsid w:val="000C2101"/>
    <w:rsid w:val="000C4A23"/>
    <w:rsid w:val="000C4EFA"/>
    <w:rsid w:val="000C5FFF"/>
    <w:rsid w:val="000D04CC"/>
    <w:rsid w:val="000D286D"/>
    <w:rsid w:val="000D6B0F"/>
    <w:rsid w:val="000D6E7A"/>
    <w:rsid w:val="000E168B"/>
    <w:rsid w:val="000E1E15"/>
    <w:rsid w:val="000E225F"/>
    <w:rsid w:val="000E32D3"/>
    <w:rsid w:val="000E37BF"/>
    <w:rsid w:val="000E46B6"/>
    <w:rsid w:val="000E4F87"/>
    <w:rsid w:val="000E5B4F"/>
    <w:rsid w:val="000E5E5E"/>
    <w:rsid w:val="000F029C"/>
    <w:rsid w:val="000F1CD2"/>
    <w:rsid w:val="000F1FB1"/>
    <w:rsid w:val="000F2AF5"/>
    <w:rsid w:val="000F5F3D"/>
    <w:rsid w:val="000F6553"/>
    <w:rsid w:val="001028A2"/>
    <w:rsid w:val="00105022"/>
    <w:rsid w:val="001061CC"/>
    <w:rsid w:val="001116D4"/>
    <w:rsid w:val="0011342C"/>
    <w:rsid w:val="001141C1"/>
    <w:rsid w:val="00115232"/>
    <w:rsid w:val="001164BB"/>
    <w:rsid w:val="00116EF9"/>
    <w:rsid w:val="0012085B"/>
    <w:rsid w:val="00120DED"/>
    <w:rsid w:val="00122B08"/>
    <w:rsid w:val="001249E9"/>
    <w:rsid w:val="0012565D"/>
    <w:rsid w:val="001271AD"/>
    <w:rsid w:val="0012756B"/>
    <w:rsid w:val="0013037B"/>
    <w:rsid w:val="00130EDF"/>
    <w:rsid w:val="00132B66"/>
    <w:rsid w:val="0013696A"/>
    <w:rsid w:val="0013751C"/>
    <w:rsid w:val="001405CB"/>
    <w:rsid w:val="001437F7"/>
    <w:rsid w:val="00143C75"/>
    <w:rsid w:val="00145088"/>
    <w:rsid w:val="001455CA"/>
    <w:rsid w:val="001456B5"/>
    <w:rsid w:val="0015168F"/>
    <w:rsid w:val="00152321"/>
    <w:rsid w:val="0015268C"/>
    <w:rsid w:val="001549AE"/>
    <w:rsid w:val="00154B27"/>
    <w:rsid w:val="00155BAF"/>
    <w:rsid w:val="001611C9"/>
    <w:rsid w:val="0016224F"/>
    <w:rsid w:val="00164866"/>
    <w:rsid w:val="00166733"/>
    <w:rsid w:val="001674EB"/>
    <w:rsid w:val="00167AD4"/>
    <w:rsid w:val="0017032D"/>
    <w:rsid w:val="00171432"/>
    <w:rsid w:val="00171F76"/>
    <w:rsid w:val="00174E23"/>
    <w:rsid w:val="001765EB"/>
    <w:rsid w:val="00180306"/>
    <w:rsid w:val="00181B4E"/>
    <w:rsid w:val="0018237D"/>
    <w:rsid w:val="00183A13"/>
    <w:rsid w:val="0018429F"/>
    <w:rsid w:val="0018446A"/>
    <w:rsid w:val="00184684"/>
    <w:rsid w:val="00184B35"/>
    <w:rsid w:val="001854B9"/>
    <w:rsid w:val="001865BB"/>
    <w:rsid w:val="00187CB3"/>
    <w:rsid w:val="001911B5"/>
    <w:rsid w:val="00194F42"/>
    <w:rsid w:val="00195B68"/>
    <w:rsid w:val="00197C36"/>
    <w:rsid w:val="001A077C"/>
    <w:rsid w:val="001A0FB3"/>
    <w:rsid w:val="001A35CD"/>
    <w:rsid w:val="001A3E68"/>
    <w:rsid w:val="001B2E72"/>
    <w:rsid w:val="001C4367"/>
    <w:rsid w:val="001C504B"/>
    <w:rsid w:val="001C60E2"/>
    <w:rsid w:val="001D28B2"/>
    <w:rsid w:val="001E097C"/>
    <w:rsid w:val="001E2E82"/>
    <w:rsid w:val="001E373D"/>
    <w:rsid w:val="001E4253"/>
    <w:rsid w:val="001E5941"/>
    <w:rsid w:val="001E5C47"/>
    <w:rsid w:val="001E7C57"/>
    <w:rsid w:val="001F037C"/>
    <w:rsid w:val="001F222F"/>
    <w:rsid w:val="001F2CC5"/>
    <w:rsid w:val="0020080A"/>
    <w:rsid w:val="00201B3A"/>
    <w:rsid w:val="00202756"/>
    <w:rsid w:val="00202BC3"/>
    <w:rsid w:val="00204545"/>
    <w:rsid w:val="0020454F"/>
    <w:rsid w:val="00206146"/>
    <w:rsid w:val="00206CEC"/>
    <w:rsid w:val="002118DD"/>
    <w:rsid w:val="00211C7B"/>
    <w:rsid w:val="00216B49"/>
    <w:rsid w:val="0021717A"/>
    <w:rsid w:val="00217B76"/>
    <w:rsid w:val="0022038F"/>
    <w:rsid w:val="002211FF"/>
    <w:rsid w:val="002260B5"/>
    <w:rsid w:val="0022708E"/>
    <w:rsid w:val="00227208"/>
    <w:rsid w:val="00230A85"/>
    <w:rsid w:val="002316F3"/>
    <w:rsid w:val="00231D03"/>
    <w:rsid w:val="00242472"/>
    <w:rsid w:val="0024263B"/>
    <w:rsid w:val="00244530"/>
    <w:rsid w:val="00245EB5"/>
    <w:rsid w:val="002464F6"/>
    <w:rsid w:val="00247C04"/>
    <w:rsid w:val="00247C4A"/>
    <w:rsid w:val="0025259B"/>
    <w:rsid w:val="00252950"/>
    <w:rsid w:val="00254DDD"/>
    <w:rsid w:val="00256F67"/>
    <w:rsid w:val="00256F6D"/>
    <w:rsid w:val="00260934"/>
    <w:rsid w:val="0026371B"/>
    <w:rsid w:val="00263FBA"/>
    <w:rsid w:val="00266462"/>
    <w:rsid w:val="00267596"/>
    <w:rsid w:val="0026777F"/>
    <w:rsid w:val="00271172"/>
    <w:rsid w:val="002728CE"/>
    <w:rsid w:val="00274CB8"/>
    <w:rsid w:val="002758BB"/>
    <w:rsid w:val="002765F7"/>
    <w:rsid w:val="002767AD"/>
    <w:rsid w:val="002770DE"/>
    <w:rsid w:val="00277619"/>
    <w:rsid w:val="002802CA"/>
    <w:rsid w:val="00280AC1"/>
    <w:rsid w:val="0028429E"/>
    <w:rsid w:val="00284770"/>
    <w:rsid w:val="00285070"/>
    <w:rsid w:val="002851FB"/>
    <w:rsid w:val="00285C25"/>
    <w:rsid w:val="00286BC8"/>
    <w:rsid w:val="00290523"/>
    <w:rsid w:val="00291035"/>
    <w:rsid w:val="00294168"/>
    <w:rsid w:val="00294AAF"/>
    <w:rsid w:val="00296512"/>
    <w:rsid w:val="00296998"/>
    <w:rsid w:val="002979AB"/>
    <w:rsid w:val="002A124F"/>
    <w:rsid w:val="002A127A"/>
    <w:rsid w:val="002A4490"/>
    <w:rsid w:val="002A5BA4"/>
    <w:rsid w:val="002B2454"/>
    <w:rsid w:val="002B28B0"/>
    <w:rsid w:val="002B3CE5"/>
    <w:rsid w:val="002B434A"/>
    <w:rsid w:val="002C0123"/>
    <w:rsid w:val="002C0201"/>
    <w:rsid w:val="002C2541"/>
    <w:rsid w:val="002C2590"/>
    <w:rsid w:val="002D12B7"/>
    <w:rsid w:val="002D1BA3"/>
    <w:rsid w:val="002D3420"/>
    <w:rsid w:val="002D5D62"/>
    <w:rsid w:val="002D60F4"/>
    <w:rsid w:val="002D7EE3"/>
    <w:rsid w:val="002E500A"/>
    <w:rsid w:val="002E71EB"/>
    <w:rsid w:val="002F0DF1"/>
    <w:rsid w:val="002F1C6F"/>
    <w:rsid w:val="002F22E2"/>
    <w:rsid w:val="002F5842"/>
    <w:rsid w:val="002F7BEB"/>
    <w:rsid w:val="00301575"/>
    <w:rsid w:val="0030231A"/>
    <w:rsid w:val="00302B5D"/>
    <w:rsid w:val="00302C12"/>
    <w:rsid w:val="003035B4"/>
    <w:rsid w:val="00306D7E"/>
    <w:rsid w:val="003072F8"/>
    <w:rsid w:val="00310056"/>
    <w:rsid w:val="00310329"/>
    <w:rsid w:val="0031079A"/>
    <w:rsid w:val="00310EA8"/>
    <w:rsid w:val="0031238F"/>
    <w:rsid w:val="00312411"/>
    <w:rsid w:val="00316198"/>
    <w:rsid w:val="003173CB"/>
    <w:rsid w:val="003206D1"/>
    <w:rsid w:val="003211E4"/>
    <w:rsid w:val="00321C15"/>
    <w:rsid w:val="00323D17"/>
    <w:rsid w:val="003264ED"/>
    <w:rsid w:val="003275B2"/>
    <w:rsid w:val="0032799B"/>
    <w:rsid w:val="003303B0"/>
    <w:rsid w:val="00330BBD"/>
    <w:rsid w:val="00330FB6"/>
    <w:rsid w:val="00332C8B"/>
    <w:rsid w:val="00332F5A"/>
    <w:rsid w:val="00334770"/>
    <w:rsid w:val="00337C9B"/>
    <w:rsid w:val="00340705"/>
    <w:rsid w:val="0034199F"/>
    <w:rsid w:val="0034416B"/>
    <w:rsid w:val="003450EF"/>
    <w:rsid w:val="00347F4B"/>
    <w:rsid w:val="00351828"/>
    <w:rsid w:val="0035360D"/>
    <w:rsid w:val="00354734"/>
    <w:rsid w:val="003552EA"/>
    <w:rsid w:val="00355FBB"/>
    <w:rsid w:val="003566FC"/>
    <w:rsid w:val="003605E0"/>
    <w:rsid w:val="00361C10"/>
    <w:rsid w:val="00361DAA"/>
    <w:rsid w:val="00361F4C"/>
    <w:rsid w:val="003643F3"/>
    <w:rsid w:val="00364F70"/>
    <w:rsid w:val="00370B69"/>
    <w:rsid w:val="00370D9E"/>
    <w:rsid w:val="0037142E"/>
    <w:rsid w:val="00371962"/>
    <w:rsid w:val="003752C8"/>
    <w:rsid w:val="00380966"/>
    <w:rsid w:val="00382E89"/>
    <w:rsid w:val="00384AB7"/>
    <w:rsid w:val="00386BAC"/>
    <w:rsid w:val="003879E1"/>
    <w:rsid w:val="00390BA0"/>
    <w:rsid w:val="0039189B"/>
    <w:rsid w:val="003946BC"/>
    <w:rsid w:val="00396372"/>
    <w:rsid w:val="003A085A"/>
    <w:rsid w:val="003A524C"/>
    <w:rsid w:val="003A7192"/>
    <w:rsid w:val="003B1C84"/>
    <w:rsid w:val="003B25EB"/>
    <w:rsid w:val="003B4200"/>
    <w:rsid w:val="003B513D"/>
    <w:rsid w:val="003B592B"/>
    <w:rsid w:val="003B5E7D"/>
    <w:rsid w:val="003C099A"/>
    <w:rsid w:val="003C1E57"/>
    <w:rsid w:val="003C4195"/>
    <w:rsid w:val="003C42D2"/>
    <w:rsid w:val="003C6772"/>
    <w:rsid w:val="003C7EEB"/>
    <w:rsid w:val="003D0717"/>
    <w:rsid w:val="003D1A95"/>
    <w:rsid w:val="003D2D1B"/>
    <w:rsid w:val="003D2F64"/>
    <w:rsid w:val="003D3AC2"/>
    <w:rsid w:val="003D448D"/>
    <w:rsid w:val="003E1363"/>
    <w:rsid w:val="003E1511"/>
    <w:rsid w:val="003E59E7"/>
    <w:rsid w:val="003E78EE"/>
    <w:rsid w:val="003F0299"/>
    <w:rsid w:val="003F1062"/>
    <w:rsid w:val="003F1349"/>
    <w:rsid w:val="003F427E"/>
    <w:rsid w:val="003F44FF"/>
    <w:rsid w:val="003F5709"/>
    <w:rsid w:val="00400FD3"/>
    <w:rsid w:val="0040167C"/>
    <w:rsid w:val="00401818"/>
    <w:rsid w:val="004101C5"/>
    <w:rsid w:val="00413094"/>
    <w:rsid w:val="00413EEC"/>
    <w:rsid w:val="004141C9"/>
    <w:rsid w:val="00414797"/>
    <w:rsid w:val="00414869"/>
    <w:rsid w:val="00415AC2"/>
    <w:rsid w:val="00420109"/>
    <w:rsid w:val="004234DE"/>
    <w:rsid w:val="004237B3"/>
    <w:rsid w:val="00424977"/>
    <w:rsid w:val="00425DF8"/>
    <w:rsid w:val="00427ECA"/>
    <w:rsid w:val="00430361"/>
    <w:rsid w:val="00431B81"/>
    <w:rsid w:val="00433CD2"/>
    <w:rsid w:val="00434094"/>
    <w:rsid w:val="004342C6"/>
    <w:rsid w:val="0043462B"/>
    <w:rsid w:val="00434645"/>
    <w:rsid w:val="00441182"/>
    <w:rsid w:val="004425B5"/>
    <w:rsid w:val="004437B2"/>
    <w:rsid w:val="004447AB"/>
    <w:rsid w:val="00445876"/>
    <w:rsid w:val="00450F52"/>
    <w:rsid w:val="00451CE6"/>
    <w:rsid w:val="00452010"/>
    <w:rsid w:val="004537F5"/>
    <w:rsid w:val="00453F95"/>
    <w:rsid w:val="00456A12"/>
    <w:rsid w:val="00457DF2"/>
    <w:rsid w:val="0046272D"/>
    <w:rsid w:val="00463AFC"/>
    <w:rsid w:val="0046554C"/>
    <w:rsid w:val="004658EE"/>
    <w:rsid w:val="00466C2F"/>
    <w:rsid w:val="00470B97"/>
    <w:rsid w:val="00473259"/>
    <w:rsid w:val="0047435B"/>
    <w:rsid w:val="0047580B"/>
    <w:rsid w:val="00475CE1"/>
    <w:rsid w:val="004767B5"/>
    <w:rsid w:val="00477018"/>
    <w:rsid w:val="00483A95"/>
    <w:rsid w:val="00483AFA"/>
    <w:rsid w:val="00484AAA"/>
    <w:rsid w:val="004863D9"/>
    <w:rsid w:val="00490F71"/>
    <w:rsid w:val="0049102D"/>
    <w:rsid w:val="00491F8A"/>
    <w:rsid w:val="00492011"/>
    <w:rsid w:val="00492504"/>
    <w:rsid w:val="0049253B"/>
    <w:rsid w:val="00492F8F"/>
    <w:rsid w:val="0049474A"/>
    <w:rsid w:val="004968F5"/>
    <w:rsid w:val="004A082F"/>
    <w:rsid w:val="004A0E90"/>
    <w:rsid w:val="004A1214"/>
    <w:rsid w:val="004A1A6C"/>
    <w:rsid w:val="004A3BE0"/>
    <w:rsid w:val="004A4E74"/>
    <w:rsid w:val="004A7925"/>
    <w:rsid w:val="004A7DD6"/>
    <w:rsid w:val="004B08B8"/>
    <w:rsid w:val="004B11AD"/>
    <w:rsid w:val="004B138B"/>
    <w:rsid w:val="004B255D"/>
    <w:rsid w:val="004B30DB"/>
    <w:rsid w:val="004B3C3A"/>
    <w:rsid w:val="004B5ABB"/>
    <w:rsid w:val="004B5AD4"/>
    <w:rsid w:val="004B733E"/>
    <w:rsid w:val="004C4655"/>
    <w:rsid w:val="004C5139"/>
    <w:rsid w:val="004C5CB3"/>
    <w:rsid w:val="004C610A"/>
    <w:rsid w:val="004C61D9"/>
    <w:rsid w:val="004C6695"/>
    <w:rsid w:val="004C6E27"/>
    <w:rsid w:val="004D0E99"/>
    <w:rsid w:val="004D16FC"/>
    <w:rsid w:val="004D1C15"/>
    <w:rsid w:val="004D1E0B"/>
    <w:rsid w:val="004D527D"/>
    <w:rsid w:val="004D6412"/>
    <w:rsid w:val="004D770A"/>
    <w:rsid w:val="004E1DDC"/>
    <w:rsid w:val="004E267D"/>
    <w:rsid w:val="004E5BEF"/>
    <w:rsid w:val="004E6976"/>
    <w:rsid w:val="004F5B31"/>
    <w:rsid w:val="004F63AA"/>
    <w:rsid w:val="004F6911"/>
    <w:rsid w:val="004F7200"/>
    <w:rsid w:val="004F72EF"/>
    <w:rsid w:val="004F789B"/>
    <w:rsid w:val="00500ACB"/>
    <w:rsid w:val="00500C34"/>
    <w:rsid w:val="00501099"/>
    <w:rsid w:val="00502155"/>
    <w:rsid w:val="005035FD"/>
    <w:rsid w:val="00503BA4"/>
    <w:rsid w:val="0050419D"/>
    <w:rsid w:val="005043C4"/>
    <w:rsid w:val="00505588"/>
    <w:rsid w:val="00511AB4"/>
    <w:rsid w:val="00511D6F"/>
    <w:rsid w:val="005129CC"/>
    <w:rsid w:val="005138DE"/>
    <w:rsid w:val="00513ADB"/>
    <w:rsid w:val="00514AFF"/>
    <w:rsid w:val="00515EAB"/>
    <w:rsid w:val="00517E80"/>
    <w:rsid w:val="00520ADC"/>
    <w:rsid w:val="0052474A"/>
    <w:rsid w:val="00524BAD"/>
    <w:rsid w:val="005258EA"/>
    <w:rsid w:val="00531A31"/>
    <w:rsid w:val="00535D4B"/>
    <w:rsid w:val="005379D2"/>
    <w:rsid w:val="005409AA"/>
    <w:rsid w:val="00540C78"/>
    <w:rsid w:val="00541DAB"/>
    <w:rsid w:val="00542068"/>
    <w:rsid w:val="00542F02"/>
    <w:rsid w:val="00543CE0"/>
    <w:rsid w:val="005442EB"/>
    <w:rsid w:val="005445CE"/>
    <w:rsid w:val="005478D9"/>
    <w:rsid w:val="0055078F"/>
    <w:rsid w:val="00552C6C"/>
    <w:rsid w:val="00554D3E"/>
    <w:rsid w:val="005606AB"/>
    <w:rsid w:val="005617A0"/>
    <w:rsid w:val="00561E84"/>
    <w:rsid w:val="00562A27"/>
    <w:rsid w:val="00562F3F"/>
    <w:rsid w:val="00564DE7"/>
    <w:rsid w:val="00565883"/>
    <w:rsid w:val="005703CD"/>
    <w:rsid w:val="00572F92"/>
    <w:rsid w:val="00573D2D"/>
    <w:rsid w:val="0057630C"/>
    <w:rsid w:val="005775F6"/>
    <w:rsid w:val="0058085E"/>
    <w:rsid w:val="00582BC0"/>
    <w:rsid w:val="00583462"/>
    <w:rsid w:val="005840E7"/>
    <w:rsid w:val="005858B6"/>
    <w:rsid w:val="00585B5B"/>
    <w:rsid w:val="00587458"/>
    <w:rsid w:val="00590C86"/>
    <w:rsid w:val="00590D18"/>
    <w:rsid w:val="00591B47"/>
    <w:rsid w:val="00591B64"/>
    <w:rsid w:val="005920A8"/>
    <w:rsid w:val="0059474B"/>
    <w:rsid w:val="00594A00"/>
    <w:rsid w:val="00595ACD"/>
    <w:rsid w:val="00595E48"/>
    <w:rsid w:val="00596C6A"/>
    <w:rsid w:val="005A1A98"/>
    <w:rsid w:val="005A449E"/>
    <w:rsid w:val="005A509E"/>
    <w:rsid w:val="005B056C"/>
    <w:rsid w:val="005B2057"/>
    <w:rsid w:val="005B373C"/>
    <w:rsid w:val="005B48F2"/>
    <w:rsid w:val="005B4B3A"/>
    <w:rsid w:val="005B5849"/>
    <w:rsid w:val="005B5B92"/>
    <w:rsid w:val="005B72DC"/>
    <w:rsid w:val="005C0E6A"/>
    <w:rsid w:val="005C1ADE"/>
    <w:rsid w:val="005C2C23"/>
    <w:rsid w:val="005C3DF5"/>
    <w:rsid w:val="005D21F0"/>
    <w:rsid w:val="005D3430"/>
    <w:rsid w:val="005D39A8"/>
    <w:rsid w:val="005D7566"/>
    <w:rsid w:val="005D7F4D"/>
    <w:rsid w:val="005E0677"/>
    <w:rsid w:val="005E3B4C"/>
    <w:rsid w:val="005E40B5"/>
    <w:rsid w:val="005E4320"/>
    <w:rsid w:val="005E50E0"/>
    <w:rsid w:val="005E5EDF"/>
    <w:rsid w:val="005E7B01"/>
    <w:rsid w:val="005F30EE"/>
    <w:rsid w:val="005F3183"/>
    <w:rsid w:val="005F3E95"/>
    <w:rsid w:val="005F412C"/>
    <w:rsid w:val="005F4CD8"/>
    <w:rsid w:val="005F5FD4"/>
    <w:rsid w:val="005F63DA"/>
    <w:rsid w:val="005F7C60"/>
    <w:rsid w:val="00603816"/>
    <w:rsid w:val="00603CE0"/>
    <w:rsid w:val="00604208"/>
    <w:rsid w:val="006062E5"/>
    <w:rsid w:val="006112FF"/>
    <w:rsid w:val="006114EB"/>
    <w:rsid w:val="006121F6"/>
    <w:rsid w:val="00612BBB"/>
    <w:rsid w:val="006130B4"/>
    <w:rsid w:val="00613E25"/>
    <w:rsid w:val="006142ED"/>
    <w:rsid w:val="00614CC2"/>
    <w:rsid w:val="00616697"/>
    <w:rsid w:val="00617389"/>
    <w:rsid w:val="00617BD2"/>
    <w:rsid w:val="00624327"/>
    <w:rsid w:val="006250C0"/>
    <w:rsid w:val="00626363"/>
    <w:rsid w:val="00626BDF"/>
    <w:rsid w:val="00627E13"/>
    <w:rsid w:val="00627ECD"/>
    <w:rsid w:val="006317D6"/>
    <w:rsid w:val="0063235D"/>
    <w:rsid w:val="00633D9D"/>
    <w:rsid w:val="0063517F"/>
    <w:rsid w:val="00637F46"/>
    <w:rsid w:val="00640090"/>
    <w:rsid w:val="00641B29"/>
    <w:rsid w:val="00641C4D"/>
    <w:rsid w:val="006425B9"/>
    <w:rsid w:val="00644567"/>
    <w:rsid w:val="00645470"/>
    <w:rsid w:val="00645B53"/>
    <w:rsid w:val="00647AA2"/>
    <w:rsid w:val="00654F65"/>
    <w:rsid w:val="00656416"/>
    <w:rsid w:val="006578EE"/>
    <w:rsid w:val="006626E8"/>
    <w:rsid w:val="006636FC"/>
    <w:rsid w:val="006643FE"/>
    <w:rsid w:val="00666B98"/>
    <w:rsid w:val="006734E7"/>
    <w:rsid w:val="0067501D"/>
    <w:rsid w:val="00675995"/>
    <w:rsid w:val="006775E8"/>
    <w:rsid w:val="00677A7A"/>
    <w:rsid w:val="006803D7"/>
    <w:rsid w:val="00681A2E"/>
    <w:rsid w:val="006835CF"/>
    <w:rsid w:val="006851A0"/>
    <w:rsid w:val="00686390"/>
    <w:rsid w:val="00686FBC"/>
    <w:rsid w:val="006909AB"/>
    <w:rsid w:val="006920F5"/>
    <w:rsid w:val="00692F62"/>
    <w:rsid w:val="00693369"/>
    <w:rsid w:val="006938A3"/>
    <w:rsid w:val="00694B6C"/>
    <w:rsid w:val="006956DD"/>
    <w:rsid w:val="0069580D"/>
    <w:rsid w:val="00695A14"/>
    <w:rsid w:val="006966F2"/>
    <w:rsid w:val="00696A89"/>
    <w:rsid w:val="006970FA"/>
    <w:rsid w:val="006A0160"/>
    <w:rsid w:val="006A1B5E"/>
    <w:rsid w:val="006A3CE1"/>
    <w:rsid w:val="006A3D75"/>
    <w:rsid w:val="006A61BE"/>
    <w:rsid w:val="006B3FC0"/>
    <w:rsid w:val="006B4CAC"/>
    <w:rsid w:val="006B6B9D"/>
    <w:rsid w:val="006C12A2"/>
    <w:rsid w:val="006C181B"/>
    <w:rsid w:val="006C2805"/>
    <w:rsid w:val="006C3641"/>
    <w:rsid w:val="006C5568"/>
    <w:rsid w:val="006C62DF"/>
    <w:rsid w:val="006C7C3F"/>
    <w:rsid w:val="006D0FE3"/>
    <w:rsid w:val="006D1BF6"/>
    <w:rsid w:val="006D635D"/>
    <w:rsid w:val="006D6999"/>
    <w:rsid w:val="006E0C5C"/>
    <w:rsid w:val="006E52EE"/>
    <w:rsid w:val="006E6BA4"/>
    <w:rsid w:val="006F4F2A"/>
    <w:rsid w:val="006F670C"/>
    <w:rsid w:val="00702737"/>
    <w:rsid w:val="00704065"/>
    <w:rsid w:val="00704D6D"/>
    <w:rsid w:val="007079ED"/>
    <w:rsid w:val="0071014B"/>
    <w:rsid w:val="0071049A"/>
    <w:rsid w:val="0071145D"/>
    <w:rsid w:val="00712667"/>
    <w:rsid w:val="00713F3F"/>
    <w:rsid w:val="00714A70"/>
    <w:rsid w:val="00716683"/>
    <w:rsid w:val="00716953"/>
    <w:rsid w:val="007172ED"/>
    <w:rsid w:val="00722B3F"/>
    <w:rsid w:val="00722D6E"/>
    <w:rsid w:val="007240D0"/>
    <w:rsid w:val="007240E1"/>
    <w:rsid w:val="007244BD"/>
    <w:rsid w:val="0072458A"/>
    <w:rsid w:val="0072468E"/>
    <w:rsid w:val="0073014F"/>
    <w:rsid w:val="007303B8"/>
    <w:rsid w:val="00730EB4"/>
    <w:rsid w:val="00733AA8"/>
    <w:rsid w:val="00734012"/>
    <w:rsid w:val="0073440A"/>
    <w:rsid w:val="007361BC"/>
    <w:rsid w:val="007366F6"/>
    <w:rsid w:val="00743049"/>
    <w:rsid w:val="00743621"/>
    <w:rsid w:val="0074452D"/>
    <w:rsid w:val="00744C1A"/>
    <w:rsid w:val="007463F3"/>
    <w:rsid w:val="00747B73"/>
    <w:rsid w:val="00750FF7"/>
    <w:rsid w:val="00752447"/>
    <w:rsid w:val="007540BB"/>
    <w:rsid w:val="00754C73"/>
    <w:rsid w:val="00756A4C"/>
    <w:rsid w:val="00756ACA"/>
    <w:rsid w:val="00761CB0"/>
    <w:rsid w:val="00762177"/>
    <w:rsid w:val="00764D33"/>
    <w:rsid w:val="00765603"/>
    <w:rsid w:val="00765A03"/>
    <w:rsid w:val="00765AFF"/>
    <w:rsid w:val="00765D35"/>
    <w:rsid w:val="00765FC5"/>
    <w:rsid w:val="00767DA4"/>
    <w:rsid w:val="007712C7"/>
    <w:rsid w:val="00772182"/>
    <w:rsid w:val="0077296B"/>
    <w:rsid w:val="007763D9"/>
    <w:rsid w:val="0078200E"/>
    <w:rsid w:val="007821D7"/>
    <w:rsid w:val="00782BFA"/>
    <w:rsid w:val="007840E1"/>
    <w:rsid w:val="007860BB"/>
    <w:rsid w:val="00786688"/>
    <w:rsid w:val="0078688B"/>
    <w:rsid w:val="00787547"/>
    <w:rsid w:val="00787C6B"/>
    <w:rsid w:val="00790041"/>
    <w:rsid w:val="00790A5D"/>
    <w:rsid w:val="00792B2E"/>
    <w:rsid w:val="00794212"/>
    <w:rsid w:val="00794722"/>
    <w:rsid w:val="00794DCB"/>
    <w:rsid w:val="00795767"/>
    <w:rsid w:val="00796809"/>
    <w:rsid w:val="007975E3"/>
    <w:rsid w:val="007A11C5"/>
    <w:rsid w:val="007A47CD"/>
    <w:rsid w:val="007A5BA8"/>
    <w:rsid w:val="007A79D0"/>
    <w:rsid w:val="007B132F"/>
    <w:rsid w:val="007B18B7"/>
    <w:rsid w:val="007B2503"/>
    <w:rsid w:val="007B3BE8"/>
    <w:rsid w:val="007B4522"/>
    <w:rsid w:val="007B7747"/>
    <w:rsid w:val="007C0821"/>
    <w:rsid w:val="007C70A4"/>
    <w:rsid w:val="007C7D55"/>
    <w:rsid w:val="007D09EE"/>
    <w:rsid w:val="007D1EA9"/>
    <w:rsid w:val="007E0710"/>
    <w:rsid w:val="007E1546"/>
    <w:rsid w:val="007E1F0F"/>
    <w:rsid w:val="007E47B9"/>
    <w:rsid w:val="007E5061"/>
    <w:rsid w:val="007E526B"/>
    <w:rsid w:val="007E589B"/>
    <w:rsid w:val="007F0255"/>
    <w:rsid w:val="007F05F5"/>
    <w:rsid w:val="007F1655"/>
    <w:rsid w:val="007F17AB"/>
    <w:rsid w:val="007F2479"/>
    <w:rsid w:val="007F3E20"/>
    <w:rsid w:val="007F3FD8"/>
    <w:rsid w:val="007F4346"/>
    <w:rsid w:val="007F51C8"/>
    <w:rsid w:val="007F5BE3"/>
    <w:rsid w:val="007F60AF"/>
    <w:rsid w:val="007F7450"/>
    <w:rsid w:val="007F762E"/>
    <w:rsid w:val="0080193D"/>
    <w:rsid w:val="0080218E"/>
    <w:rsid w:val="00804DAB"/>
    <w:rsid w:val="00804E4C"/>
    <w:rsid w:val="00812CD2"/>
    <w:rsid w:val="00812E64"/>
    <w:rsid w:val="00815662"/>
    <w:rsid w:val="0081672D"/>
    <w:rsid w:val="00816A00"/>
    <w:rsid w:val="008170A1"/>
    <w:rsid w:val="00823F96"/>
    <w:rsid w:val="008241EA"/>
    <w:rsid w:val="00824A5A"/>
    <w:rsid w:val="00824B8D"/>
    <w:rsid w:val="00830D3E"/>
    <w:rsid w:val="00831AFC"/>
    <w:rsid w:val="00831EC2"/>
    <w:rsid w:val="00833108"/>
    <w:rsid w:val="008334BC"/>
    <w:rsid w:val="008334D9"/>
    <w:rsid w:val="008339F1"/>
    <w:rsid w:val="00835B36"/>
    <w:rsid w:val="00836BE2"/>
    <w:rsid w:val="00836C24"/>
    <w:rsid w:val="00837553"/>
    <w:rsid w:val="00840A77"/>
    <w:rsid w:val="00841326"/>
    <w:rsid w:val="008422ED"/>
    <w:rsid w:val="00842A3A"/>
    <w:rsid w:val="00843437"/>
    <w:rsid w:val="008446FC"/>
    <w:rsid w:val="00844DDB"/>
    <w:rsid w:val="00847462"/>
    <w:rsid w:val="00850AA5"/>
    <w:rsid w:val="00852FBD"/>
    <w:rsid w:val="008538FE"/>
    <w:rsid w:val="00855AF0"/>
    <w:rsid w:val="00855DC0"/>
    <w:rsid w:val="00856B2A"/>
    <w:rsid w:val="00862105"/>
    <w:rsid w:val="00863CF0"/>
    <w:rsid w:val="0086443B"/>
    <w:rsid w:val="00864876"/>
    <w:rsid w:val="008657D5"/>
    <w:rsid w:val="008669C2"/>
    <w:rsid w:val="00871316"/>
    <w:rsid w:val="00874080"/>
    <w:rsid w:val="00874770"/>
    <w:rsid w:val="008750C3"/>
    <w:rsid w:val="00881E9B"/>
    <w:rsid w:val="008834AC"/>
    <w:rsid w:val="00884B38"/>
    <w:rsid w:val="008853CF"/>
    <w:rsid w:val="008855BB"/>
    <w:rsid w:val="008871B1"/>
    <w:rsid w:val="00887396"/>
    <w:rsid w:val="008903AF"/>
    <w:rsid w:val="008907B3"/>
    <w:rsid w:val="008955E7"/>
    <w:rsid w:val="00895648"/>
    <w:rsid w:val="008976DC"/>
    <w:rsid w:val="008A025D"/>
    <w:rsid w:val="008A1319"/>
    <w:rsid w:val="008A1C81"/>
    <w:rsid w:val="008A6A41"/>
    <w:rsid w:val="008A6D5A"/>
    <w:rsid w:val="008A7BC4"/>
    <w:rsid w:val="008B048D"/>
    <w:rsid w:val="008B0E68"/>
    <w:rsid w:val="008B10A7"/>
    <w:rsid w:val="008B15B3"/>
    <w:rsid w:val="008B77EC"/>
    <w:rsid w:val="008B7FAE"/>
    <w:rsid w:val="008C15D4"/>
    <w:rsid w:val="008C1BE0"/>
    <w:rsid w:val="008C25DA"/>
    <w:rsid w:val="008C3D8D"/>
    <w:rsid w:val="008C56EC"/>
    <w:rsid w:val="008C5907"/>
    <w:rsid w:val="008C6C8F"/>
    <w:rsid w:val="008C7DEB"/>
    <w:rsid w:val="008D0DA8"/>
    <w:rsid w:val="008D1EE2"/>
    <w:rsid w:val="008D2CAD"/>
    <w:rsid w:val="008D54FA"/>
    <w:rsid w:val="008E0DBA"/>
    <w:rsid w:val="008E1D20"/>
    <w:rsid w:val="008E20FF"/>
    <w:rsid w:val="008E212B"/>
    <w:rsid w:val="008E274A"/>
    <w:rsid w:val="008E3BDA"/>
    <w:rsid w:val="008E50DB"/>
    <w:rsid w:val="008E50E3"/>
    <w:rsid w:val="008E6D52"/>
    <w:rsid w:val="008E73AB"/>
    <w:rsid w:val="008F1138"/>
    <w:rsid w:val="008F231F"/>
    <w:rsid w:val="008F2436"/>
    <w:rsid w:val="008F32F9"/>
    <w:rsid w:val="008F37A9"/>
    <w:rsid w:val="008F3902"/>
    <w:rsid w:val="008F3B02"/>
    <w:rsid w:val="008F3E16"/>
    <w:rsid w:val="008F55B3"/>
    <w:rsid w:val="008F67B4"/>
    <w:rsid w:val="008F67E3"/>
    <w:rsid w:val="0090060A"/>
    <w:rsid w:val="00901334"/>
    <w:rsid w:val="0090334B"/>
    <w:rsid w:val="00906768"/>
    <w:rsid w:val="0091042B"/>
    <w:rsid w:val="0091366D"/>
    <w:rsid w:val="0091381A"/>
    <w:rsid w:val="009144EC"/>
    <w:rsid w:val="00917034"/>
    <w:rsid w:val="00923C62"/>
    <w:rsid w:val="009246D3"/>
    <w:rsid w:val="00925A71"/>
    <w:rsid w:val="00925AC4"/>
    <w:rsid w:val="00931906"/>
    <w:rsid w:val="00932205"/>
    <w:rsid w:val="00932DCF"/>
    <w:rsid w:val="00934352"/>
    <w:rsid w:val="009344CF"/>
    <w:rsid w:val="009409C9"/>
    <w:rsid w:val="00940BDD"/>
    <w:rsid w:val="00941B20"/>
    <w:rsid w:val="009425A6"/>
    <w:rsid w:val="00943341"/>
    <w:rsid w:val="009458EE"/>
    <w:rsid w:val="009555C7"/>
    <w:rsid w:val="009562E1"/>
    <w:rsid w:val="009565C1"/>
    <w:rsid w:val="00961541"/>
    <w:rsid w:val="00962717"/>
    <w:rsid w:val="00962BD1"/>
    <w:rsid w:val="009636D9"/>
    <w:rsid w:val="00964DB2"/>
    <w:rsid w:val="00965F67"/>
    <w:rsid w:val="00967D12"/>
    <w:rsid w:val="00970D63"/>
    <w:rsid w:val="00970F1D"/>
    <w:rsid w:val="00971DEE"/>
    <w:rsid w:val="00971E7A"/>
    <w:rsid w:val="009725B7"/>
    <w:rsid w:val="00973D71"/>
    <w:rsid w:val="00973DA4"/>
    <w:rsid w:val="00975495"/>
    <w:rsid w:val="00975821"/>
    <w:rsid w:val="009764BB"/>
    <w:rsid w:val="00976FFB"/>
    <w:rsid w:val="0098133D"/>
    <w:rsid w:val="00981D4D"/>
    <w:rsid w:val="009847D0"/>
    <w:rsid w:val="00985C03"/>
    <w:rsid w:val="009871A5"/>
    <w:rsid w:val="009901E3"/>
    <w:rsid w:val="0099237E"/>
    <w:rsid w:val="009924F5"/>
    <w:rsid w:val="00992CF5"/>
    <w:rsid w:val="00994372"/>
    <w:rsid w:val="00994D96"/>
    <w:rsid w:val="00996C28"/>
    <w:rsid w:val="00996E01"/>
    <w:rsid w:val="009A232A"/>
    <w:rsid w:val="009A2E03"/>
    <w:rsid w:val="009A6A20"/>
    <w:rsid w:val="009B038C"/>
    <w:rsid w:val="009B03BF"/>
    <w:rsid w:val="009B0BD3"/>
    <w:rsid w:val="009B2E71"/>
    <w:rsid w:val="009B3445"/>
    <w:rsid w:val="009B34C3"/>
    <w:rsid w:val="009B3C03"/>
    <w:rsid w:val="009B4AEE"/>
    <w:rsid w:val="009B6C91"/>
    <w:rsid w:val="009C06ED"/>
    <w:rsid w:val="009C0D15"/>
    <w:rsid w:val="009C4476"/>
    <w:rsid w:val="009C61A9"/>
    <w:rsid w:val="009C6AF0"/>
    <w:rsid w:val="009C794C"/>
    <w:rsid w:val="009D1582"/>
    <w:rsid w:val="009D1836"/>
    <w:rsid w:val="009D21FF"/>
    <w:rsid w:val="009D266C"/>
    <w:rsid w:val="009D369E"/>
    <w:rsid w:val="009E187A"/>
    <w:rsid w:val="009E37D6"/>
    <w:rsid w:val="009E39A2"/>
    <w:rsid w:val="009E7A87"/>
    <w:rsid w:val="009F0957"/>
    <w:rsid w:val="009F0B3A"/>
    <w:rsid w:val="009F46BA"/>
    <w:rsid w:val="009F47A9"/>
    <w:rsid w:val="009F5CC7"/>
    <w:rsid w:val="009F65F5"/>
    <w:rsid w:val="00A04148"/>
    <w:rsid w:val="00A04CC1"/>
    <w:rsid w:val="00A06DEE"/>
    <w:rsid w:val="00A10342"/>
    <w:rsid w:val="00A10568"/>
    <w:rsid w:val="00A12842"/>
    <w:rsid w:val="00A12AE3"/>
    <w:rsid w:val="00A12D98"/>
    <w:rsid w:val="00A136EC"/>
    <w:rsid w:val="00A136ED"/>
    <w:rsid w:val="00A15F7B"/>
    <w:rsid w:val="00A16224"/>
    <w:rsid w:val="00A1768C"/>
    <w:rsid w:val="00A201EA"/>
    <w:rsid w:val="00A20D9C"/>
    <w:rsid w:val="00A2246D"/>
    <w:rsid w:val="00A2258A"/>
    <w:rsid w:val="00A23363"/>
    <w:rsid w:val="00A2355E"/>
    <w:rsid w:val="00A245D4"/>
    <w:rsid w:val="00A25233"/>
    <w:rsid w:val="00A26D6D"/>
    <w:rsid w:val="00A31B15"/>
    <w:rsid w:val="00A331EE"/>
    <w:rsid w:val="00A336B5"/>
    <w:rsid w:val="00A3410B"/>
    <w:rsid w:val="00A34788"/>
    <w:rsid w:val="00A35C29"/>
    <w:rsid w:val="00A36290"/>
    <w:rsid w:val="00A377BA"/>
    <w:rsid w:val="00A40F2A"/>
    <w:rsid w:val="00A41C18"/>
    <w:rsid w:val="00A42274"/>
    <w:rsid w:val="00A45D12"/>
    <w:rsid w:val="00A46CC1"/>
    <w:rsid w:val="00A47959"/>
    <w:rsid w:val="00A504C2"/>
    <w:rsid w:val="00A50C4D"/>
    <w:rsid w:val="00A5266A"/>
    <w:rsid w:val="00A53847"/>
    <w:rsid w:val="00A54639"/>
    <w:rsid w:val="00A55FDF"/>
    <w:rsid w:val="00A56A75"/>
    <w:rsid w:val="00A56F3E"/>
    <w:rsid w:val="00A60720"/>
    <w:rsid w:val="00A60964"/>
    <w:rsid w:val="00A61491"/>
    <w:rsid w:val="00A614CE"/>
    <w:rsid w:val="00A70D13"/>
    <w:rsid w:val="00A7258C"/>
    <w:rsid w:val="00A72884"/>
    <w:rsid w:val="00A753EB"/>
    <w:rsid w:val="00A76FFF"/>
    <w:rsid w:val="00A77458"/>
    <w:rsid w:val="00A777C7"/>
    <w:rsid w:val="00A80C9F"/>
    <w:rsid w:val="00A82A57"/>
    <w:rsid w:val="00A844D5"/>
    <w:rsid w:val="00A90475"/>
    <w:rsid w:val="00A91EB3"/>
    <w:rsid w:val="00A92675"/>
    <w:rsid w:val="00A93E88"/>
    <w:rsid w:val="00A9409B"/>
    <w:rsid w:val="00A9529B"/>
    <w:rsid w:val="00A95DDC"/>
    <w:rsid w:val="00A96DA5"/>
    <w:rsid w:val="00A96F30"/>
    <w:rsid w:val="00AA122C"/>
    <w:rsid w:val="00AA1262"/>
    <w:rsid w:val="00AA2347"/>
    <w:rsid w:val="00AA2417"/>
    <w:rsid w:val="00AA2FA1"/>
    <w:rsid w:val="00AA3CDE"/>
    <w:rsid w:val="00AA4D0C"/>
    <w:rsid w:val="00AA613F"/>
    <w:rsid w:val="00AA6663"/>
    <w:rsid w:val="00AA7840"/>
    <w:rsid w:val="00AB0E35"/>
    <w:rsid w:val="00AB1638"/>
    <w:rsid w:val="00AB297C"/>
    <w:rsid w:val="00AB310C"/>
    <w:rsid w:val="00AB7065"/>
    <w:rsid w:val="00AB71F0"/>
    <w:rsid w:val="00AC0AC3"/>
    <w:rsid w:val="00AC0E4E"/>
    <w:rsid w:val="00AC2709"/>
    <w:rsid w:val="00AC39FA"/>
    <w:rsid w:val="00AC4F64"/>
    <w:rsid w:val="00AC6D3D"/>
    <w:rsid w:val="00AD05ED"/>
    <w:rsid w:val="00AD2436"/>
    <w:rsid w:val="00AD24F4"/>
    <w:rsid w:val="00AD2990"/>
    <w:rsid w:val="00AD2C10"/>
    <w:rsid w:val="00AD5AA8"/>
    <w:rsid w:val="00AD645D"/>
    <w:rsid w:val="00AE03FF"/>
    <w:rsid w:val="00AE1986"/>
    <w:rsid w:val="00AE1F8C"/>
    <w:rsid w:val="00AE4CD7"/>
    <w:rsid w:val="00AE4F88"/>
    <w:rsid w:val="00AE4F8A"/>
    <w:rsid w:val="00AE6E68"/>
    <w:rsid w:val="00AE7FC6"/>
    <w:rsid w:val="00AF21A1"/>
    <w:rsid w:val="00AF43E3"/>
    <w:rsid w:val="00AF55F8"/>
    <w:rsid w:val="00AF617E"/>
    <w:rsid w:val="00AF634B"/>
    <w:rsid w:val="00AF70D2"/>
    <w:rsid w:val="00AF773B"/>
    <w:rsid w:val="00AF7ABC"/>
    <w:rsid w:val="00B01A2B"/>
    <w:rsid w:val="00B027F5"/>
    <w:rsid w:val="00B031EF"/>
    <w:rsid w:val="00B039E9"/>
    <w:rsid w:val="00B03ADB"/>
    <w:rsid w:val="00B04B4C"/>
    <w:rsid w:val="00B05797"/>
    <w:rsid w:val="00B061F0"/>
    <w:rsid w:val="00B0793A"/>
    <w:rsid w:val="00B10F3E"/>
    <w:rsid w:val="00B13EBB"/>
    <w:rsid w:val="00B14AC9"/>
    <w:rsid w:val="00B151ED"/>
    <w:rsid w:val="00B15882"/>
    <w:rsid w:val="00B15EDC"/>
    <w:rsid w:val="00B20A05"/>
    <w:rsid w:val="00B22B71"/>
    <w:rsid w:val="00B27148"/>
    <w:rsid w:val="00B27C9B"/>
    <w:rsid w:val="00B30D1E"/>
    <w:rsid w:val="00B31359"/>
    <w:rsid w:val="00B31A5B"/>
    <w:rsid w:val="00B32699"/>
    <w:rsid w:val="00B35E21"/>
    <w:rsid w:val="00B3795C"/>
    <w:rsid w:val="00B40A8F"/>
    <w:rsid w:val="00B40DAA"/>
    <w:rsid w:val="00B41154"/>
    <w:rsid w:val="00B4117C"/>
    <w:rsid w:val="00B52026"/>
    <w:rsid w:val="00B5543D"/>
    <w:rsid w:val="00B55BC2"/>
    <w:rsid w:val="00B56DA0"/>
    <w:rsid w:val="00B616DA"/>
    <w:rsid w:val="00B62AC2"/>
    <w:rsid w:val="00B63989"/>
    <w:rsid w:val="00B64176"/>
    <w:rsid w:val="00B6749D"/>
    <w:rsid w:val="00B67E71"/>
    <w:rsid w:val="00B702CA"/>
    <w:rsid w:val="00B740E5"/>
    <w:rsid w:val="00B75A17"/>
    <w:rsid w:val="00B75B57"/>
    <w:rsid w:val="00B7684B"/>
    <w:rsid w:val="00B7701B"/>
    <w:rsid w:val="00B829D3"/>
    <w:rsid w:val="00B83AEA"/>
    <w:rsid w:val="00B85735"/>
    <w:rsid w:val="00B85CA7"/>
    <w:rsid w:val="00B863AB"/>
    <w:rsid w:val="00B86736"/>
    <w:rsid w:val="00B86820"/>
    <w:rsid w:val="00B87148"/>
    <w:rsid w:val="00B87EDD"/>
    <w:rsid w:val="00B92740"/>
    <w:rsid w:val="00B94DBE"/>
    <w:rsid w:val="00B956B3"/>
    <w:rsid w:val="00B965D0"/>
    <w:rsid w:val="00B96CF1"/>
    <w:rsid w:val="00B97766"/>
    <w:rsid w:val="00B97B15"/>
    <w:rsid w:val="00BA0337"/>
    <w:rsid w:val="00BA06B6"/>
    <w:rsid w:val="00BA1DE7"/>
    <w:rsid w:val="00BA2A82"/>
    <w:rsid w:val="00BA3528"/>
    <w:rsid w:val="00BA560E"/>
    <w:rsid w:val="00BA5AEE"/>
    <w:rsid w:val="00BA7373"/>
    <w:rsid w:val="00BA7FC9"/>
    <w:rsid w:val="00BB00E8"/>
    <w:rsid w:val="00BB1649"/>
    <w:rsid w:val="00BC00F6"/>
    <w:rsid w:val="00BC09EC"/>
    <w:rsid w:val="00BC32FE"/>
    <w:rsid w:val="00BC3E7B"/>
    <w:rsid w:val="00BC6D14"/>
    <w:rsid w:val="00BD1993"/>
    <w:rsid w:val="00BD79FE"/>
    <w:rsid w:val="00BD7BA2"/>
    <w:rsid w:val="00BE035C"/>
    <w:rsid w:val="00BE11D0"/>
    <w:rsid w:val="00BE14E1"/>
    <w:rsid w:val="00BE1AE3"/>
    <w:rsid w:val="00BE2D0C"/>
    <w:rsid w:val="00BE2E66"/>
    <w:rsid w:val="00BE420C"/>
    <w:rsid w:val="00BE4E38"/>
    <w:rsid w:val="00BE5F7F"/>
    <w:rsid w:val="00BE7889"/>
    <w:rsid w:val="00BF08C0"/>
    <w:rsid w:val="00BF1030"/>
    <w:rsid w:val="00BF1FDD"/>
    <w:rsid w:val="00BF23D2"/>
    <w:rsid w:val="00BF3794"/>
    <w:rsid w:val="00BF3B30"/>
    <w:rsid w:val="00BF48AE"/>
    <w:rsid w:val="00BF4C9D"/>
    <w:rsid w:val="00BF4E24"/>
    <w:rsid w:val="00BF63AD"/>
    <w:rsid w:val="00C00A35"/>
    <w:rsid w:val="00C030FE"/>
    <w:rsid w:val="00C040FF"/>
    <w:rsid w:val="00C0461B"/>
    <w:rsid w:val="00C05A8E"/>
    <w:rsid w:val="00C07A48"/>
    <w:rsid w:val="00C1046A"/>
    <w:rsid w:val="00C1084E"/>
    <w:rsid w:val="00C10E43"/>
    <w:rsid w:val="00C1242E"/>
    <w:rsid w:val="00C16348"/>
    <w:rsid w:val="00C1650A"/>
    <w:rsid w:val="00C171B9"/>
    <w:rsid w:val="00C20EFF"/>
    <w:rsid w:val="00C210DA"/>
    <w:rsid w:val="00C2611C"/>
    <w:rsid w:val="00C26CAF"/>
    <w:rsid w:val="00C32FA0"/>
    <w:rsid w:val="00C358E3"/>
    <w:rsid w:val="00C376E7"/>
    <w:rsid w:val="00C379DF"/>
    <w:rsid w:val="00C41E69"/>
    <w:rsid w:val="00C42870"/>
    <w:rsid w:val="00C42AF4"/>
    <w:rsid w:val="00C45161"/>
    <w:rsid w:val="00C478EE"/>
    <w:rsid w:val="00C51446"/>
    <w:rsid w:val="00C5205C"/>
    <w:rsid w:val="00C529E1"/>
    <w:rsid w:val="00C5426C"/>
    <w:rsid w:val="00C54721"/>
    <w:rsid w:val="00C547E8"/>
    <w:rsid w:val="00C56924"/>
    <w:rsid w:val="00C60CF1"/>
    <w:rsid w:val="00C617C4"/>
    <w:rsid w:val="00C61E61"/>
    <w:rsid w:val="00C633AD"/>
    <w:rsid w:val="00C637A6"/>
    <w:rsid w:val="00C65F9F"/>
    <w:rsid w:val="00C65FCF"/>
    <w:rsid w:val="00C66751"/>
    <w:rsid w:val="00C66AE1"/>
    <w:rsid w:val="00C70F1B"/>
    <w:rsid w:val="00C724AE"/>
    <w:rsid w:val="00C7275C"/>
    <w:rsid w:val="00C72B50"/>
    <w:rsid w:val="00C7351C"/>
    <w:rsid w:val="00C753C0"/>
    <w:rsid w:val="00C7799B"/>
    <w:rsid w:val="00C80085"/>
    <w:rsid w:val="00C81BEE"/>
    <w:rsid w:val="00C81BFD"/>
    <w:rsid w:val="00C8313B"/>
    <w:rsid w:val="00C83A08"/>
    <w:rsid w:val="00C849BF"/>
    <w:rsid w:val="00C85476"/>
    <w:rsid w:val="00C85C6A"/>
    <w:rsid w:val="00C874E1"/>
    <w:rsid w:val="00C87827"/>
    <w:rsid w:val="00C90583"/>
    <w:rsid w:val="00C90A5E"/>
    <w:rsid w:val="00C922BA"/>
    <w:rsid w:val="00C957F0"/>
    <w:rsid w:val="00C9608A"/>
    <w:rsid w:val="00C971CA"/>
    <w:rsid w:val="00C97F93"/>
    <w:rsid w:val="00CA14BC"/>
    <w:rsid w:val="00CA20B6"/>
    <w:rsid w:val="00CA268F"/>
    <w:rsid w:val="00CA29E4"/>
    <w:rsid w:val="00CA3748"/>
    <w:rsid w:val="00CA4026"/>
    <w:rsid w:val="00CA4213"/>
    <w:rsid w:val="00CA7E48"/>
    <w:rsid w:val="00CB0257"/>
    <w:rsid w:val="00CB052E"/>
    <w:rsid w:val="00CB1706"/>
    <w:rsid w:val="00CB5F11"/>
    <w:rsid w:val="00CB62C2"/>
    <w:rsid w:val="00CC0357"/>
    <w:rsid w:val="00CC1B21"/>
    <w:rsid w:val="00CC3413"/>
    <w:rsid w:val="00CC4054"/>
    <w:rsid w:val="00CC563A"/>
    <w:rsid w:val="00CC5AEC"/>
    <w:rsid w:val="00CD3267"/>
    <w:rsid w:val="00CD681A"/>
    <w:rsid w:val="00CE0338"/>
    <w:rsid w:val="00CE22BF"/>
    <w:rsid w:val="00CE30C5"/>
    <w:rsid w:val="00CE3B4E"/>
    <w:rsid w:val="00CE3CE3"/>
    <w:rsid w:val="00CE3E2D"/>
    <w:rsid w:val="00CE5061"/>
    <w:rsid w:val="00CE6CAF"/>
    <w:rsid w:val="00CF300C"/>
    <w:rsid w:val="00CF40EB"/>
    <w:rsid w:val="00CF4EB5"/>
    <w:rsid w:val="00CF5AD2"/>
    <w:rsid w:val="00CF74EE"/>
    <w:rsid w:val="00D00037"/>
    <w:rsid w:val="00D03B49"/>
    <w:rsid w:val="00D04BBF"/>
    <w:rsid w:val="00D072A2"/>
    <w:rsid w:val="00D10134"/>
    <w:rsid w:val="00D105BC"/>
    <w:rsid w:val="00D15A65"/>
    <w:rsid w:val="00D16843"/>
    <w:rsid w:val="00D17CC8"/>
    <w:rsid w:val="00D17FF8"/>
    <w:rsid w:val="00D20E97"/>
    <w:rsid w:val="00D216EB"/>
    <w:rsid w:val="00D23821"/>
    <w:rsid w:val="00D24D53"/>
    <w:rsid w:val="00D25659"/>
    <w:rsid w:val="00D27A19"/>
    <w:rsid w:val="00D27EE5"/>
    <w:rsid w:val="00D30239"/>
    <w:rsid w:val="00D31AFF"/>
    <w:rsid w:val="00D31C30"/>
    <w:rsid w:val="00D33C3E"/>
    <w:rsid w:val="00D35558"/>
    <w:rsid w:val="00D357A9"/>
    <w:rsid w:val="00D35962"/>
    <w:rsid w:val="00D425FF"/>
    <w:rsid w:val="00D4293F"/>
    <w:rsid w:val="00D42DEE"/>
    <w:rsid w:val="00D4386E"/>
    <w:rsid w:val="00D4539B"/>
    <w:rsid w:val="00D518DB"/>
    <w:rsid w:val="00D525C0"/>
    <w:rsid w:val="00D55262"/>
    <w:rsid w:val="00D56A84"/>
    <w:rsid w:val="00D61916"/>
    <w:rsid w:val="00D62160"/>
    <w:rsid w:val="00D62535"/>
    <w:rsid w:val="00D628CD"/>
    <w:rsid w:val="00D703D4"/>
    <w:rsid w:val="00D72F74"/>
    <w:rsid w:val="00D74B5D"/>
    <w:rsid w:val="00D765B9"/>
    <w:rsid w:val="00D80AF6"/>
    <w:rsid w:val="00D81ADF"/>
    <w:rsid w:val="00D836FF"/>
    <w:rsid w:val="00D8387C"/>
    <w:rsid w:val="00D84650"/>
    <w:rsid w:val="00D84C00"/>
    <w:rsid w:val="00D87E58"/>
    <w:rsid w:val="00D92689"/>
    <w:rsid w:val="00D92973"/>
    <w:rsid w:val="00D944AC"/>
    <w:rsid w:val="00D969D3"/>
    <w:rsid w:val="00DA0632"/>
    <w:rsid w:val="00DA0744"/>
    <w:rsid w:val="00DA1EFB"/>
    <w:rsid w:val="00DA222F"/>
    <w:rsid w:val="00DA305C"/>
    <w:rsid w:val="00DA3824"/>
    <w:rsid w:val="00DA5E49"/>
    <w:rsid w:val="00DA72EC"/>
    <w:rsid w:val="00DB0BF2"/>
    <w:rsid w:val="00DB2343"/>
    <w:rsid w:val="00DB303E"/>
    <w:rsid w:val="00DB7377"/>
    <w:rsid w:val="00DB7EAA"/>
    <w:rsid w:val="00DC0B4A"/>
    <w:rsid w:val="00DC0F73"/>
    <w:rsid w:val="00DC2D36"/>
    <w:rsid w:val="00DC2DCC"/>
    <w:rsid w:val="00DD0733"/>
    <w:rsid w:val="00DD0E31"/>
    <w:rsid w:val="00DD308C"/>
    <w:rsid w:val="00DD55D0"/>
    <w:rsid w:val="00DD7028"/>
    <w:rsid w:val="00DE1F04"/>
    <w:rsid w:val="00DE5404"/>
    <w:rsid w:val="00DE5B70"/>
    <w:rsid w:val="00DE5FA8"/>
    <w:rsid w:val="00DF01AB"/>
    <w:rsid w:val="00DF1352"/>
    <w:rsid w:val="00DF4305"/>
    <w:rsid w:val="00DF44DA"/>
    <w:rsid w:val="00DF4E3C"/>
    <w:rsid w:val="00DF695D"/>
    <w:rsid w:val="00E0301C"/>
    <w:rsid w:val="00E048E7"/>
    <w:rsid w:val="00E06173"/>
    <w:rsid w:val="00E06BE5"/>
    <w:rsid w:val="00E06FEB"/>
    <w:rsid w:val="00E1136C"/>
    <w:rsid w:val="00E11D0F"/>
    <w:rsid w:val="00E11D36"/>
    <w:rsid w:val="00E137A6"/>
    <w:rsid w:val="00E14A97"/>
    <w:rsid w:val="00E15BE2"/>
    <w:rsid w:val="00E24961"/>
    <w:rsid w:val="00E2566A"/>
    <w:rsid w:val="00E256AA"/>
    <w:rsid w:val="00E25B31"/>
    <w:rsid w:val="00E25E64"/>
    <w:rsid w:val="00E268E6"/>
    <w:rsid w:val="00E26E5A"/>
    <w:rsid w:val="00E31310"/>
    <w:rsid w:val="00E32E82"/>
    <w:rsid w:val="00E3516E"/>
    <w:rsid w:val="00E36BC9"/>
    <w:rsid w:val="00E407F3"/>
    <w:rsid w:val="00E40C49"/>
    <w:rsid w:val="00E418C9"/>
    <w:rsid w:val="00E4419C"/>
    <w:rsid w:val="00E44740"/>
    <w:rsid w:val="00E45D58"/>
    <w:rsid w:val="00E478E4"/>
    <w:rsid w:val="00E47C24"/>
    <w:rsid w:val="00E51254"/>
    <w:rsid w:val="00E521BF"/>
    <w:rsid w:val="00E524B7"/>
    <w:rsid w:val="00E52F33"/>
    <w:rsid w:val="00E5346D"/>
    <w:rsid w:val="00E53920"/>
    <w:rsid w:val="00E54BDB"/>
    <w:rsid w:val="00E556C3"/>
    <w:rsid w:val="00E6239A"/>
    <w:rsid w:val="00E64D3F"/>
    <w:rsid w:val="00E7019D"/>
    <w:rsid w:val="00E70987"/>
    <w:rsid w:val="00E71C22"/>
    <w:rsid w:val="00E76B50"/>
    <w:rsid w:val="00E76C60"/>
    <w:rsid w:val="00E80542"/>
    <w:rsid w:val="00E811B7"/>
    <w:rsid w:val="00E82443"/>
    <w:rsid w:val="00E826E0"/>
    <w:rsid w:val="00E840DA"/>
    <w:rsid w:val="00E84D3E"/>
    <w:rsid w:val="00E914FC"/>
    <w:rsid w:val="00E925C9"/>
    <w:rsid w:val="00E93480"/>
    <w:rsid w:val="00E93A85"/>
    <w:rsid w:val="00E962AF"/>
    <w:rsid w:val="00E96C88"/>
    <w:rsid w:val="00EA0629"/>
    <w:rsid w:val="00EA2BF2"/>
    <w:rsid w:val="00EA31FB"/>
    <w:rsid w:val="00EA5050"/>
    <w:rsid w:val="00EA7621"/>
    <w:rsid w:val="00EA7671"/>
    <w:rsid w:val="00EB1907"/>
    <w:rsid w:val="00EB4B74"/>
    <w:rsid w:val="00EB6791"/>
    <w:rsid w:val="00EB705E"/>
    <w:rsid w:val="00EB73CF"/>
    <w:rsid w:val="00EC0024"/>
    <w:rsid w:val="00EC2101"/>
    <w:rsid w:val="00EC2B5F"/>
    <w:rsid w:val="00EC5BA3"/>
    <w:rsid w:val="00EC7311"/>
    <w:rsid w:val="00ED4B70"/>
    <w:rsid w:val="00ED582B"/>
    <w:rsid w:val="00ED64F7"/>
    <w:rsid w:val="00EE5065"/>
    <w:rsid w:val="00EE5278"/>
    <w:rsid w:val="00EE6383"/>
    <w:rsid w:val="00EF1476"/>
    <w:rsid w:val="00EF1C02"/>
    <w:rsid w:val="00EF38B7"/>
    <w:rsid w:val="00EF462F"/>
    <w:rsid w:val="00EF4823"/>
    <w:rsid w:val="00EF488E"/>
    <w:rsid w:val="00F004E1"/>
    <w:rsid w:val="00F00C03"/>
    <w:rsid w:val="00F03A49"/>
    <w:rsid w:val="00F03DE0"/>
    <w:rsid w:val="00F045E9"/>
    <w:rsid w:val="00F05288"/>
    <w:rsid w:val="00F072C4"/>
    <w:rsid w:val="00F07534"/>
    <w:rsid w:val="00F10010"/>
    <w:rsid w:val="00F1141A"/>
    <w:rsid w:val="00F11883"/>
    <w:rsid w:val="00F12400"/>
    <w:rsid w:val="00F14957"/>
    <w:rsid w:val="00F1544A"/>
    <w:rsid w:val="00F15677"/>
    <w:rsid w:val="00F20842"/>
    <w:rsid w:val="00F2392A"/>
    <w:rsid w:val="00F23DB4"/>
    <w:rsid w:val="00F24B5E"/>
    <w:rsid w:val="00F25C1A"/>
    <w:rsid w:val="00F2685D"/>
    <w:rsid w:val="00F268C3"/>
    <w:rsid w:val="00F31F24"/>
    <w:rsid w:val="00F34A0E"/>
    <w:rsid w:val="00F350D2"/>
    <w:rsid w:val="00F37BAD"/>
    <w:rsid w:val="00F428E0"/>
    <w:rsid w:val="00F43CEB"/>
    <w:rsid w:val="00F44583"/>
    <w:rsid w:val="00F44B04"/>
    <w:rsid w:val="00F469D4"/>
    <w:rsid w:val="00F506C4"/>
    <w:rsid w:val="00F51649"/>
    <w:rsid w:val="00F52D62"/>
    <w:rsid w:val="00F53966"/>
    <w:rsid w:val="00F550BC"/>
    <w:rsid w:val="00F555A9"/>
    <w:rsid w:val="00F5722A"/>
    <w:rsid w:val="00F6027D"/>
    <w:rsid w:val="00F61978"/>
    <w:rsid w:val="00F61A1F"/>
    <w:rsid w:val="00F6221C"/>
    <w:rsid w:val="00F628AC"/>
    <w:rsid w:val="00F63BD7"/>
    <w:rsid w:val="00F63CEA"/>
    <w:rsid w:val="00F642D9"/>
    <w:rsid w:val="00F716B8"/>
    <w:rsid w:val="00F716E2"/>
    <w:rsid w:val="00F71D4B"/>
    <w:rsid w:val="00F73033"/>
    <w:rsid w:val="00F7365C"/>
    <w:rsid w:val="00F74AAA"/>
    <w:rsid w:val="00F76C49"/>
    <w:rsid w:val="00F76EC0"/>
    <w:rsid w:val="00F7715B"/>
    <w:rsid w:val="00F77AAC"/>
    <w:rsid w:val="00F80C46"/>
    <w:rsid w:val="00F8399F"/>
    <w:rsid w:val="00F8547E"/>
    <w:rsid w:val="00F85B34"/>
    <w:rsid w:val="00F8608F"/>
    <w:rsid w:val="00F8763D"/>
    <w:rsid w:val="00F87B27"/>
    <w:rsid w:val="00F87E73"/>
    <w:rsid w:val="00F9053E"/>
    <w:rsid w:val="00F914C5"/>
    <w:rsid w:val="00F938CD"/>
    <w:rsid w:val="00F96900"/>
    <w:rsid w:val="00FA0CFC"/>
    <w:rsid w:val="00FA2BF5"/>
    <w:rsid w:val="00FA5681"/>
    <w:rsid w:val="00FA5846"/>
    <w:rsid w:val="00FA5BC2"/>
    <w:rsid w:val="00FA6256"/>
    <w:rsid w:val="00FB23A2"/>
    <w:rsid w:val="00FB2ACD"/>
    <w:rsid w:val="00FB2E92"/>
    <w:rsid w:val="00FB3E67"/>
    <w:rsid w:val="00FB4B57"/>
    <w:rsid w:val="00FC0835"/>
    <w:rsid w:val="00FC44DA"/>
    <w:rsid w:val="00FC4D68"/>
    <w:rsid w:val="00FC5BD6"/>
    <w:rsid w:val="00FC626A"/>
    <w:rsid w:val="00FC6BB3"/>
    <w:rsid w:val="00FC76D6"/>
    <w:rsid w:val="00FD260F"/>
    <w:rsid w:val="00FD2CFC"/>
    <w:rsid w:val="00FD6B14"/>
    <w:rsid w:val="00FD6F5C"/>
    <w:rsid w:val="00FD7445"/>
    <w:rsid w:val="00FD7BC2"/>
    <w:rsid w:val="00FE24BE"/>
    <w:rsid w:val="00FE26B0"/>
    <w:rsid w:val="00FE3B9B"/>
    <w:rsid w:val="00FE5FF1"/>
    <w:rsid w:val="00FF3886"/>
    <w:rsid w:val="00FF3A82"/>
    <w:rsid w:val="00FF3BA5"/>
    <w:rsid w:val="00FF4FE6"/>
    <w:rsid w:val="00FF755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7458"/>
    <w:pPr>
      <w:ind w:left="720"/>
      <w:contextualSpacing/>
    </w:pPr>
  </w:style>
  <w:style w:type="paragraph" w:styleId="a5">
    <w:name w:val="Title"/>
    <w:basedOn w:val="a"/>
    <w:link w:val="a6"/>
    <w:qFormat/>
    <w:rsid w:val="00E93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9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E934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34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0056"/>
  </w:style>
  <w:style w:type="paragraph" w:styleId="ab">
    <w:name w:val="footer"/>
    <w:basedOn w:val="a"/>
    <w:link w:val="ac"/>
    <w:uiPriority w:val="99"/>
    <w:unhideWhenUsed/>
    <w:rsid w:val="0031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0056"/>
  </w:style>
  <w:style w:type="paragraph" w:styleId="ad">
    <w:name w:val="Balloon Text"/>
    <w:basedOn w:val="a"/>
    <w:link w:val="ae"/>
    <w:uiPriority w:val="99"/>
    <w:semiHidden/>
    <w:unhideWhenUsed/>
    <w:rsid w:val="007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89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BE2E6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No Spacing"/>
    <w:uiPriority w:val="1"/>
    <w:qFormat/>
    <w:rsid w:val="00BE2E66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f0">
    <w:name w:val="Hyperlink"/>
    <w:semiHidden/>
    <w:unhideWhenUsed/>
    <w:rsid w:val="007E526B"/>
    <w:rPr>
      <w:rFonts w:ascii="Times New Roman" w:hAnsi="Times New Roman" w:cs="Times New Roman" w:hint="default"/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7E526B"/>
    <w:rPr>
      <w:color w:val="800080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E526B"/>
  </w:style>
  <w:style w:type="paragraph" w:customStyle="1" w:styleId="ConsPlusCell">
    <w:name w:val="ConsPlusCell"/>
    <w:rsid w:val="007E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7E526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7E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7E52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74EE-A456-437E-8C6C-D4727B4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13281</TotalTime>
  <Pages>1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User</cp:lastModifiedBy>
  <cp:revision>1014</cp:revision>
  <cp:lastPrinted>2019-04-29T08:27:00Z</cp:lastPrinted>
  <dcterms:created xsi:type="dcterms:W3CDTF">2014-03-04T12:36:00Z</dcterms:created>
  <dcterms:modified xsi:type="dcterms:W3CDTF">2019-04-29T08:31:00Z</dcterms:modified>
</cp:coreProperties>
</file>