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0" w:rsidRPr="00855BB6" w:rsidRDefault="00E93480" w:rsidP="00E93480">
      <w:pPr>
        <w:pStyle w:val="a4"/>
        <w:jc w:val="both"/>
        <w:outlineLvl w:val="0"/>
        <w:rPr>
          <w:b w:val="0"/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BE2E66" w:rsidRPr="000E225F" w:rsidRDefault="00BE2E66" w:rsidP="000E225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66">
        <w:rPr>
          <w:rFonts w:ascii="Times New Roman" w:hAnsi="Times New Roman" w:cs="Times New Roman"/>
          <w:b/>
          <w:sz w:val="28"/>
          <w:szCs w:val="28"/>
        </w:rPr>
        <w:t>РЕВИЗИОНН</w:t>
      </w:r>
      <w:r w:rsidR="000E225F">
        <w:rPr>
          <w:rFonts w:ascii="Times New Roman" w:hAnsi="Times New Roman" w:cs="Times New Roman"/>
          <w:b/>
          <w:sz w:val="28"/>
          <w:szCs w:val="28"/>
        </w:rPr>
        <w:t>АЯ КОМИССИЯ КАРАТУЗСКОГО РАЙОНА</w:t>
      </w:r>
    </w:p>
    <w:p w:rsidR="00BE2E66" w:rsidRPr="002118DD" w:rsidRDefault="00BE2E66" w:rsidP="00BE2E66">
      <w:pPr>
        <w:spacing w:line="200" w:lineRule="atLeast"/>
        <w:jc w:val="center"/>
        <w:rPr>
          <w:rFonts w:ascii="Times New Roman" w:hAnsi="Times New Roman" w:cs="Times New Roman"/>
        </w:rPr>
      </w:pPr>
      <w:r w:rsidRPr="00BE2E66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2118DD">
        <w:rPr>
          <w:rFonts w:ascii="Times New Roman" w:hAnsi="Times New Roman" w:cs="Times New Roman"/>
          <w:sz w:val="18"/>
          <w:u w:val="single"/>
        </w:rPr>
        <w:t xml:space="preserve">(39137) 2-15-98, </w:t>
      </w:r>
      <w:r w:rsidRPr="00BE2E66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2118DD">
        <w:rPr>
          <w:rFonts w:ascii="Times New Roman" w:hAnsi="Times New Roman" w:cs="Times New Roman"/>
          <w:sz w:val="18"/>
          <w:u w:val="single"/>
        </w:rPr>
        <w:t>-</w:t>
      </w:r>
      <w:r w:rsidRPr="00BE2E66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2118DD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9" w:history="1">
        <w:r w:rsidRPr="00BE2E6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</w:t>
        </w:r>
        <w:r w:rsidRPr="002118D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67@</w:t>
        </w:r>
        <w:r w:rsidRPr="00BE2E6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2118D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BE2E6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E2E66" w:rsidRPr="002118DD" w:rsidRDefault="00BE2E66" w:rsidP="00BE2E66">
      <w:pPr>
        <w:pBdr>
          <w:top w:val="double" w:sz="2" w:space="1" w:color="000000"/>
        </w:pBdr>
        <w:spacing w:line="200" w:lineRule="atLeast"/>
        <w:ind w:right="-284"/>
        <w:jc w:val="both"/>
        <w:rPr>
          <w:rFonts w:ascii="Times New Roman" w:hAnsi="Times New Roman" w:cs="Times New Roman"/>
        </w:rPr>
      </w:pPr>
    </w:p>
    <w:p w:rsidR="00BE2E66" w:rsidRPr="00DD0733" w:rsidRDefault="00B03ADB" w:rsidP="000E225F">
      <w:pPr>
        <w:tabs>
          <w:tab w:val="left" w:pos="383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73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DD073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DD0733">
        <w:rPr>
          <w:rFonts w:ascii="Times New Roman" w:eastAsia="Calibri" w:hAnsi="Times New Roman" w:cs="Times New Roman"/>
          <w:sz w:val="24"/>
          <w:szCs w:val="24"/>
          <w:lang w:eastAsia="en-US"/>
        </w:rPr>
        <w:t>аратузское</w:t>
      </w:r>
      <w:proofErr w:type="spellEnd"/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="00850AA5"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18</w:t>
      </w:r>
      <w:r w:rsidR="00BE2E66"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.0</w:t>
      </w:r>
      <w:r w:rsidR="00850AA5"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  <w:r w:rsidR="00BE2E66" w:rsidRP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.2017</w:t>
      </w:r>
      <w:r w:rsidR="00DD073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г.</w:t>
      </w:r>
      <w:r w:rsidR="00BE2E66" w:rsidRPr="00DD07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E2E66" w:rsidRPr="00DD073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</w:p>
    <w:p w:rsidR="00BE2E66" w:rsidRPr="00DD0733" w:rsidRDefault="00BE2E66" w:rsidP="00BE2E66">
      <w:pPr>
        <w:pStyle w:val="ae"/>
        <w:spacing w:befor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E2E66" w:rsidRPr="00DD0733" w:rsidRDefault="00BE2E66" w:rsidP="00BE2E66">
      <w:pPr>
        <w:pStyle w:val="Textbody"/>
        <w:spacing w:after="0"/>
        <w:ind w:hanging="15"/>
        <w:jc w:val="center"/>
        <w:rPr>
          <w:b/>
          <w:bCs/>
          <w:lang w:val="ru-RU"/>
        </w:rPr>
      </w:pPr>
      <w:r w:rsidRPr="00DD0733">
        <w:rPr>
          <w:b/>
          <w:bCs/>
          <w:lang w:val="ru-RU"/>
        </w:rPr>
        <w:t xml:space="preserve">на годовой отчёт об исполнении районного бюджета </w:t>
      </w:r>
    </w:p>
    <w:p w:rsidR="00BE2E66" w:rsidRPr="00DD0733" w:rsidRDefault="00BE2E66" w:rsidP="00BE2E66">
      <w:pPr>
        <w:pStyle w:val="Textbody"/>
        <w:spacing w:after="0"/>
        <w:ind w:hanging="15"/>
        <w:jc w:val="center"/>
        <w:rPr>
          <w:b/>
          <w:bCs/>
          <w:lang w:val="ru-RU"/>
        </w:rPr>
      </w:pPr>
      <w:r w:rsidRPr="00DD0733">
        <w:rPr>
          <w:b/>
          <w:bCs/>
          <w:lang w:val="ru-RU"/>
        </w:rPr>
        <w:t xml:space="preserve">муниципального образования Каратузский район </w:t>
      </w:r>
    </w:p>
    <w:p w:rsidR="00E93480" w:rsidRPr="00BE2E66" w:rsidRDefault="00E93480" w:rsidP="00E93480">
      <w:pPr>
        <w:pStyle w:val="a6"/>
        <w:jc w:val="left"/>
        <w:rPr>
          <w:sz w:val="28"/>
          <w:szCs w:val="28"/>
        </w:rPr>
      </w:pPr>
      <w:r w:rsidRPr="00BE2E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93480" w:rsidRPr="00750FF7" w:rsidRDefault="00E93480" w:rsidP="00E93480">
      <w:pPr>
        <w:pStyle w:val="a6"/>
      </w:pPr>
      <w:r w:rsidRPr="00750FF7">
        <w:t>В соответствии бюджетных полномочий и основ, предоставленных ст. 157 Бюджетного Кодекса  Российской Федерации, ст. 30 Устава Каратузского района, п.14 Положения «О бюджетном процессе в Каратузском районе», ревизионн</w:t>
      </w:r>
      <w:r w:rsidR="00A23363" w:rsidRPr="00750FF7">
        <w:t>ой комиссии Каратузского района</w:t>
      </w:r>
      <w:r w:rsidRPr="00750FF7">
        <w:t>, проведена проверка  отчёта «Об исполнении районного бюджета за  201</w:t>
      </w:r>
      <w:r w:rsidR="0077296B" w:rsidRPr="00750FF7">
        <w:t>6</w:t>
      </w:r>
      <w:r w:rsidRPr="00750FF7">
        <w:t xml:space="preserve"> год». </w:t>
      </w:r>
    </w:p>
    <w:p w:rsidR="00E93480" w:rsidRPr="00750FF7" w:rsidRDefault="00E93480" w:rsidP="00E93480">
      <w:pPr>
        <w:pStyle w:val="a6"/>
      </w:pPr>
      <w:proofErr w:type="gramStart"/>
      <w:r w:rsidRPr="00750FF7">
        <w:t>Администрация Каратузского района представила в районный Совет депутатов отчёт об исполнении районного бюджета  за 201</w:t>
      </w:r>
      <w:r w:rsidR="00BE2E66" w:rsidRPr="00750FF7">
        <w:t>6</w:t>
      </w:r>
      <w:r w:rsidRPr="00750FF7">
        <w:t xml:space="preserve"> год </w:t>
      </w:r>
      <w:r w:rsidR="00975821" w:rsidRPr="00750FF7">
        <w:t>(далее-годовой отчет)</w:t>
      </w:r>
      <w:r w:rsidRPr="00750FF7">
        <w:t xml:space="preserve">  в срок,  в соответствии с Уставом Каратузского района и  пунктом 28 Положения «О бюджетном  процессе в Каратузском районе», утвержденном решением Каратузского районного  Совета депутатов от </w:t>
      </w:r>
      <w:r w:rsidR="009B038C" w:rsidRPr="00750FF7">
        <w:t>24</w:t>
      </w:r>
      <w:r w:rsidRPr="00750FF7">
        <w:t>.</w:t>
      </w:r>
      <w:r w:rsidR="009B038C" w:rsidRPr="00750FF7">
        <w:t>09</w:t>
      </w:r>
      <w:r w:rsidRPr="00750FF7">
        <w:t>.20</w:t>
      </w:r>
      <w:r w:rsidR="009B038C" w:rsidRPr="00750FF7">
        <w:t>13</w:t>
      </w:r>
      <w:r w:rsidRPr="00750FF7">
        <w:t xml:space="preserve"> №</w:t>
      </w:r>
      <w:r w:rsidR="009B038C" w:rsidRPr="00750FF7">
        <w:t xml:space="preserve"> </w:t>
      </w:r>
      <w:r w:rsidRPr="00750FF7">
        <w:t>2</w:t>
      </w:r>
      <w:r w:rsidR="009B038C" w:rsidRPr="00750FF7">
        <w:t>9</w:t>
      </w:r>
      <w:r w:rsidRPr="00750FF7">
        <w:t>-</w:t>
      </w:r>
      <w:r w:rsidR="009B038C" w:rsidRPr="00750FF7">
        <w:t>230</w:t>
      </w:r>
      <w:r w:rsidRPr="00750FF7">
        <w:t xml:space="preserve">  </w:t>
      </w:r>
      <w:r w:rsidR="00AA4D0C" w:rsidRPr="00750FF7">
        <w:t xml:space="preserve">  (далее-Бюджетный процесс)</w:t>
      </w:r>
      <w:r w:rsidRPr="00750FF7">
        <w:t xml:space="preserve">, а именно </w:t>
      </w:r>
      <w:r w:rsidR="00B96CF1" w:rsidRPr="00750FF7">
        <w:t>29</w:t>
      </w:r>
      <w:r w:rsidRPr="00750FF7">
        <w:t>.03.201</w:t>
      </w:r>
      <w:r w:rsidR="00BE2E66" w:rsidRPr="00750FF7">
        <w:t>7</w:t>
      </w:r>
      <w:r w:rsidR="009B038C" w:rsidRPr="00750FF7">
        <w:t xml:space="preserve"> </w:t>
      </w:r>
      <w:r w:rsidRPr="00750FF7">
        <w:t>года.</w:t>
      </w:r>
      <w:proofErr w:type="gramEnd"/>
    </w:p>
    <w:p w:rsidR="00C07A48" w:rsidRPr="00750FF7" w:rsidRDefault="00AD2990" w:rsidP="000E225F">
      <w:pPr>
        <w:pStyle w:val="a6"/>
        <w:ind w:firstLine="0"/>
        <w:jc w:val="center"/>
        <w:rPr>
          <w:b/>
        </w:rPr>
      </w:pPr>
      <w:r w:rsidRPr="00750FF7">
        <w:rPr>
          <w:b/>
        </w:rPr>
        <w:t xml:space="preserve">Анализ исполнения показателей прогноза социально-экономического развития </w:t>
      </w:r>
      <w:r w:rsidR="00A2258A" w:rsidRPr="00750FF7">
        <w:rPr>
          <w:b/>
        </w:rPr>
        <w:t>района</w:t>
      </w:r>
      <w:r w:rsidRPr="00750FF7">
        <w:rPr>
          <w:b/>
        </w:rPr>
        <w:t xml:space="preserve"> (макроэкономические </w:t>
      </w:r>
      <w:r w:rsidR="00A2258A" w:rsidRPr="00750FF7">
        <w:rPr>
          <w:b/>
        </w:rPr>
        <w:t>показатели</w:t>
      </w:r>
      <w:r w:rsidR="000E225F" w:rsidRPr="00750FF7">
        <w:rPr>
          <w:b/>
        </w:rPr>
        <w:t>)</w:t>
      </w:r>
    </w:p>
    <w:p w:rsidR="00B86820" w:rsidRPr="00750FF7" w:rsidRDefault="00C07A48" w:rsidP="00C07A48">
      <w:pPr>
        <w:pStyle w:val="a6"/>
      </w:pPr>
      <w:r w:rsidRPr="00750FF7">
        <w:t xml:space="preserve">Как и в предыдущие годы, формирование и исполнение районного бюджета в 2016 году происходило в отсутствие основополагающего документа стратегического планирования – утвержденной Стратегии социально- экономического развития района. </w:t>
      </w:r>
      <w:r w:rsidR="00B86820" w:rsidRPr="00750FF7">
        <w:t xml:space="preserve">Во исполнение положений федерального и краевого законодательства о стратегическом планировании </w:t>
      </w:r>
      <w:r w:rsidRPr="00750FF7">
        <w:t>администрацией района</w:t>
      </w:r>
      <w:r w:rsidR="00B86820" w:rsidRPr="00750FF7">
        <w:t xml:space="preserve"> разработан прое</w:t>
      </w:r>
      <w:proofErr w:type="gramStart"/>
      <w:r w:rsidR="00B86820" w:rsidRPr="00750FF7">
        <w:t>кт Стр</w:t>
      </w:r>
      <w:proofErr w:type="gramEnd"/>
      <w:r w:rsidR="00B86820" w:rsidRPr="00750FF7">
        <w:t xml:space="preserve">атегии социально-экономического развития </w:t>
      </w:r>
      <w:r w:rsidRPr="00750FF7">
        <w:t xml:space="preserve">муниципального образования «Каратузский район» до </w:t>
      </w:r>
      <w:r w:rsidR="00B86820" w:rsidRPr="00750FF7">
        <w:t xml:space="preserve"> 2030 года, который в настоящее время размещен на официальном сайте </w:t>
      </w:r>
      <w:r w:rsidRPr="00750FF7">
        <w:t>администрации Каратузского района</w:t>
      </w:r>
      <w:r w:rsidR="00B86820" w:rsidRPr="00750FF7">
        <w:t xml:space="preserve"> для общественного обсуждения. В 2016 году документами, определяющими основные ориентиры социально- экономического развития в соответствующих сферах, являлись муниципальные  программы. Показатели достижения стратегических целей установлены в Прогнозе социально-экономического развития на 2016 год и плановый период 2017-2018 годов, представленном одновременно с проектом решения «О районном бюджете на 2016 год и плановый период 2017- 2018 годов» (далее – Прогноз СЭР). При этом,  </w:t>
      </w:r>
      <w:r w:rsidR="005B5B92" w:rsidRPr="00750FF7">
        <w:t>больш</w:t>
      </w:r>
      <w:r w:rsidR="006835CF" w:rsidRPr="00750FF7">
        <w:t>и</w:t>
      </w:r>
      <w:r w:rsidR="005B5B92" w:rsidRPr="00750FF7">
        <w:t>нство</w:t>
      </w:r>
      <w:r w:rsidR="00B86820" w:rsidRPr="00750FF7">
        <w:t xml:space="preserve"> показател</w:t>
      </w:r>
      <w:r w:rsidR="005B5B92" w:rsidRPr="00750FF7">
        <w:t>ей</w:t>
      </w:r>
      <w:r w:rsidR="00B86820" w:rsidRPr="00750FF7">
        <w:t xml:space="preserve"> Прогноза СЭР (макроэкономические показатели) не нашли своего отражения в целевых показателях и показателях результативности действующих муниципальных программ. </w:t>
      </w:r>
    </w:p>
    <w:p w:rsidR="00794722" w:rsidRPr="00750FF7" w:rsidRDefault="00794722" w:rsidP="00C07A48">
      <w:pPr>
        <w:pStyle w:val="a6"/>
      </w:pPr>
      <w:r w:rsidRPr="00750FF7">
        <w:t>О</w:t>
      </w:r>
      <w:r w:rsidR="000E1E15" w:rsidRPr="00750FF7">
        <w:t>тдельные</w:t>
      </w:r>
      <w:r w:rsidRPr="00750FF7">
        <w:t xml:space="preserve"> экономические показатели Прогноза СЭР</w:t>
      </w:r>
      <w:r w:rsidR="00294AAF" w:rsidRPr="00750FF7">
        <w:t xml:space="preserve">  к 2015 году</w:t>
      </w:r>
      <w:r w:rsidRPr="00750FF7">
        <w:t xml:space="preserve"> представлены в таблице 1: </w:t>
      </w:r>
    </w:p>
    <w:p w:rsidR="005B373C" w:rsidRPr="00794722" w:rsidRDefault="00794722" w:rsidP="00A2258A">
      <w:pPr>
        <w:pStyle w:val="a6"/>
        <w:ind w:firstLine="0"/>
        <w:jc w:val="center"/>
        <w:rPr>
          <w:sz w:val="28"/>
          <w:szCs w:val="28"/>
        </w:rPr>
      </w:pPr>
      <w:r w:rsidRPr="00794722">
        <w:rPr>
          <w:b/>
          <w:sz w:val="28"/>
          <w:szCs w:val="28"/>
        </w:rPr>
        <w:tab/>
      </w:r>
      <w:r w:rsidRPr="0079472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4722">
        <w:rPr>
          <w:sz w:val="28"/>
          <w:szCs w:val="28"/>
        </w:rPr>
        <w:t>Таблица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1418"/>
        <w:gridCol w:w="1418"/>
      </w:tblGrid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Отчет 2015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Оценка 2016 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Площадь сельскохозяйственных угодий, используемых землепользователями, занимающимися сельхозпроизводством, </w:t>
            </w:r>
            <w:proofErr w:type="gram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га</w:t>
            </w:r>
            <w:proofErr w:type="gramEnd"/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81441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82218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в том числе площадь сельскохозяйственных угодий, используемых под пашню, </w:t>
            </w:r>
            <w:proofErr w:type="gram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га</w:t>
            </w:r>
            <w:proofErr w:type="gramEnd"/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30197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30974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в том числе посевная площадь, </w:t>
            </w:r>
            <w:proofErr w:type="gram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га</w:t>
            </w:r>
            <w:proofErr w:type="gramEnd"/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20985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21762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spell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сельхозтоваропроизводителей</w:t>
            </w:r>
            <w:proofErr w:type="spellEnd"/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 всех форм собственности, состоящих на самостоятельном балансе, единиц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Численность постоянного населения района на начало года,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15219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15172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Естественная убыль населения, человек (родилось -224,умерло -258)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-66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-34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Миграционный прирост (снижение)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, человек</w:t>
            </w: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 (прибыло -819, выбыло -828)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-9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3C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Количество предприятий, ед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иниц.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160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Количество общеобразовательных учреждений, ед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иниц.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Количество дошкольных образовательных учреждений, ед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иниц.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Количество фельдшерско-акушерских пунктов, ед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иниц.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Количество учреждений культурно-досугового типа, ед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иниц.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Численность трудовых ресурсов,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7837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7514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Среднесписочная численность работников организаций,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3329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3315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3C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Среднемесячная заработная плата работников, руб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лей.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20857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21858,1</w:t>
            </w:r>
          </w:p>
        </w:tc>
      </w:tr>
      <w:tr w:rsidR="005B373C" w:rsidRPr="005B373C" w:rsidTr="00850AA5">
        <w:trPr>
          <w:trHeight w:val="322"/>
        </w:trPr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Число домохозяйств, единиц 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 ЛПХ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6905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Уровень зарегистрированной безработицы (к трудоспособному населению  в трудоспособном возрасте), %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3,7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Численность безработных граждан, зарегистрированных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50AA5">
              <w:rPr>
                <w:rFonts w:ascii="Times New Roman" w:eastAsia="Calibri" w:hAnsi="Times New Roman" w:cs="Times New Roman"/>
                <w:lang w:eastAsia="en-US"/>
              </w:rPr>
              <w:t>в государственном учреждении службы занятости населения,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310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3C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Доходы </w:t>
            </w:r>
            <w:r w:rsidR="00CC1B21" w:rsidRPr="00850AA5">
              <w:rPr>
                <w:rFonts w:ascii="Times New Roman" w:eastAsia="Calibri" w:hAnsi="Times New Roman" w:cs="Times New Roman"/>
                <w:lang w:eastAsia="en-US"/>
              </w:rPr>
              <w:t xml:space="preserve"> консолидированного </w:t>
            </w: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бюджета -  всего, </w:t>
            </w:r>
            <w:proofErr w:type="spell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850AA5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лей</w:t>
            </w:r>
            <w:proofErr w:type="spellEnd"/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667171,46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719353,84</w:t>
            </w:r>
          </w:p>
        </w:tc>
      </w:tr>
      <w:tr w:rsidR="005B373C" w:rsidRPr="005B373C" w:rsidTr="003C1E57">
        <w:tc>
          <w:tcPr>
            <w:tcW w:w="7904" w:type="dxa"/>
            <w:shd w:val="clear" w:color="auto" w:fill="auto"/>
          </w:tcPr>
          <w:p w:rsidR="005B373C" w:rsidRPr="00850AA5" w:rsidRDefault="005B373C" w:rsidP="003C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в том числе собственные доходы, </w:t>
            </w:r>
            <w:proofErr w:type="spell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850AA5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850AA5">
              <w:rPr>
                <w:rFonts w:ascii="Times New Roman" w:eastAsia="Calibri" w:hAnsi="Times New Roman" w:cs="Times New Roman"/>
                <w:lang w:eastAsia="en-US"/>
              </w:rPr>
              <w:t>ублей</w:t>
            </w:r>
            <w:proofErr w:type="spellEnd"/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55400,62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60931,74</w:t>
            </w:r>
          </w:p>
        </w:tc>
      </w:tr>
      <w:tr w:rsidR="005B373C" w:rsidRPr="005B373C" w:rsidTr="003C1E57">
        <w:tc>
          <w:tcPr>
            <w:tcW w:w="10740" w:type="dxa"/>
            <w:gridSpan w:val="3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Показатели развития субъектов малого предпринимательства</w:t>
            </w:r>
          </w:p>
        </w:tc>
      </w:tr>
      <w:tr w:rsidR="005B373C" w:rsidRPr="005B373C" w:rsidTr="00B97B15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Количество индивидуальных предпринимателей,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285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295</w:t>
            </w:r>
          </w:p>
        </w:tc>
      </w:tr>
      <w:tr w:rsidR="005B373C" w:rsidRPr="005B373C" w:rsidTr="00B97B15">
        <w:tc>
          <w:tcPr>
            <w:tcW w:w="7904" w:type="dxa"/>
            <w:shd w:val="clear" w:color="auto" w:fill="auto"/>
          </w:tcPr>
          <w:p w:rsidR="005B373C" w:rsidRPr="00850AA5" w:rsidRDefault="005B373C" w:rsidP="003C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 xml:space="preserve">Количество юридических лиц 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малого бизнеса</w:t>
            </w:r>
            <w:r w:rsidRPr="00850AA5">
              <w:rPr>
                <w:rFonts w:ascii="Times New Roman" w:eastAsia="Calibri" w:hAnsi="Times New Roman" w:cs="Times New Roman"/>
                <w:lang w:eastAsia="en-US"/>
              </w:rPr>
              <w:t>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</w:tr>
      <w:tr w:rsidR="005B373C" w:rsidRPr="005B373C" w:rsidTr="00B97B15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Среднесписочная численность работников у ИП, чел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овек.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429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472</w:t>
            </w:r>
          </w:p>
        </w:tc>
      </w:tr>
      <w:tr w:rsidR="005B373C" w:rsidRPr="005B373C" w:rsidTr="00B97B15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Среднемесячная заработная плата работников у индивидуальных предпринимателей, руб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лей.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8850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9926</w:t>
            </w:r>
          </w:p>
        </w:tc>
      </w:tr>
      <w:tr w:rsidR="005B373C" w:rsidRPr="005B373C" w:rsidTr="00B97B15">
        <w:tc>
          <w:tcPr>
            <w:tcW w:w="7904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Среднемесячная заработная плата работников малых предприятий (юридических лиц), руб</w:t>
            </w:r>
            <w:r w:rsidR="003C1E57" w:rsidRPr="00850AA5">
              <w:rPr>
                <w:rFonts w:ascii="Times New Roman" w:eastAsia="Calibri" w:hAnsi="Times New Roman" w:cs="Times New Roman"/>
                <w:lang w:eastAsia="en-US"/>
              </w:rPr>
              <w:t>лей.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11918</w:t>
            </w:r>
          </w:p>
        </w:tc>
        <w:tc>
          <w:tcPr>
            <w:tcW w:w="1418" w:type="dxa"/>
            <w:shd w:val="clear" w:color="auto" w:fill="auto"/>
          </w:tcPr>
          <w:p w:rsidR="005B373C" w:rsidRPr="00850AA5" w:rsidRDefault="005B373C" w:rsidP="005B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0AA5">
              <w:rPr>
                <w:rFonts w:ascii="Times New Roman" w:eastAsia="Calibri" w:hAnsi="Times New Roman" w:cs="Times New Roman"/>
                <w:lang w:eastAsia="en-US"/>
              </w:rPr>
              <w:t>11985</w:t>
            </w:r>
          </w:p>
        </w:tc>
      </w:tr>
    </w:tbl>
    <w:p w:rsidR="005B373C" w:rsidRPr="00750FF7" w:rsidRDefault="005B373C" w:rsidP="005B373C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sz w:val="24"/>
          <w:szCs w:val="24"/>
        </w:rPr>
        <w:t>Население района на 01.01.2017 года составляет 15172 человек, это на 47 человек меньше, чем за 2015 г.</w:t>
      </w:r>
    </w:p>
    <w:p w:rsidR="005B373C" w:rsidRPr="00750FF7" w:rsidRDefault="005B373C" w:rsidP="005B3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bCs/>
          <w:sz w:val="24"/>
          <w:szCs w:val="24"/>
        </w:rPr>
        <w:t>Демографическая ситуация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, по-прежнему, характеризуется сокращением численности населения, смертность превышает рождаемость, из района больше убывает граждан, чем прибывает.</w:t>
      </w:r>
    </w:p>
    <w:p w:rsidR="005B373C" w:rsidRPr="00750FF7" w:rsidRDefault="005B373C" w:rsidP="005B37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смертности в 2016 году численность населения уменьшилась на 258 человек. </w:t>
      </w:r>
    </w:p>
    <w:p w:rsidR="005B373C" w:rsidRPr="00750FF7" w:rsidRDefault="005B373C" w:rsidP="005B37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Число родившихся детей в отчетном периоде составило 224 человека. Анализ рождаемости за последние два года показывает, что по сравнению с 2015 годом рождаемость в отчетном году    увеличилась на 5 человек.</w:t>
      </w:r>
    </w:p>
    <w:p w:rsidR="005B373C" w:rsidRPr="00750FF7" w:rsidRDefault="005B373C" w:rsidP="005B37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Миграционное снижение  населения в 2016  году составило 9  человек. На постоянное место жительства в район прибыло 819 человек, убыло 828 человек. </w:t>
      </w:r>
    </w:p>
    <w:p w:rsidR="005B373C" w:rsidRPr="00750FF7" w:rsidRDefault="005B373C" w:rsidP="005B3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01.01.2017 года уровень безработицы составил 3,7%, увеличился на 0,2% по отношению к соответствующему периоду прошлого года. 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причина увеличения -  постановка на учет в качестве безработных граждан, уволенных в связи с сокращением штатов 44 человека, уволенных в связи с истечением трудового договора и по собственному желанию.</w:t>
      </w:r>
    </w:p>
    <w:p w:rsidR="005B373C" w:rsidRPr="00750FF7" w:rsidRDefault="005B373C" w:rsidP="005B373C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sz w:val="24"/>
          <w:szCs w:val="24"/>
        </w:rPr>
        <w:t>Количество безработных граждан к уровню 2015 года увеличилось на 50 человек.</w:t>
      </w:r>
    </w:p>
    <w:p w:rsidR="005B373C" w:rsidRPr="00750FF7" w:rsidRDefault="005B373C" w:rsidP="005B37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Единовременную финансовую помощь по открытию собственного дела по линии занятости получили 4 безработных гражданина с. Каратузское, зарегистрированные индивидуальными предпринимателями по видам экономической деятельности:</w:t>
      </w:r>
    </w:p>
    <w:p w:rsidR="005B373C" w:rsidRPr="00750FF7" w:rsidRDefault="005B373C" w:rsidP="005B37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- сельское хозяйство (животноводство, кролиководство) – 2;</w:t>
      </w:r>
    </w:p>
    <w:p w:rsidR="005B373C" w:rsidRPr="00750FF7" w:rsidRDefault="005B373C" w:rsidP="005B37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- швейное производство – 2.</w:t>
      </w:r>
    </w:p>
    <w:p w:rsidR="005B373C" w:rsidRPr="00750FF7" w:rsidRDefault="005B373C" w:rsidP="005B3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Один человек признан победителем в конкурсе на получение  </w:t>
      </w:r>
      <w:proofErr w:type="spellStart"/>
      <w:r w:rsidRPr="00750FF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грантовой</w:t>
      </w:r>
      <w:proofErr w:type="spellEnd"/>
      <w:r w:rsidRPr="00750F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поддержки это на 6 человек меньше, чем в 2015 г. (Грант  на производство хлеба и хлебобулочных изделий – с.Верхний Кужебар).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Планировалось до конца года организовать 4 рабочих места.</w:t>
      </w:r>
    </w:p>
    <w:p w:rsidR="005B373C" w:rsidRPr="00750FF7" w:rsidRDefault="005B373C" w:rsidP="005B373C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50FF7">
        <w:rPr>
          <w:rFonts w:ascii="Times New Roman CYR" w:eastAsia="Times New Roman" w:hAnsi="Times New Roman CYR" w:cs="Times New Roman CYR"/>
          <w:sz w:val="24"/>
          <w:szCs w:val="24"/>
        </w:rPr>
        <w:t xml:space="preserve">Объем инвестиций с учетом субъектов малого предпринимательства по району  составляет более 300 миллионов рублей (на 45% выше уровня 2015 года). </w:t>
      </w:r>
      <w:proofErr w:type="gramStart"/>
      <w:r w:rsidRPr="00750FF7">
        <w:rPr>
          <w:rFonts w:ascii="Times New Roman CYR" w:eastAsia="Times New Roman" w:hAnsi="Times New Roman CYR" w:cs="Times New Roman CYR"/>
          <w:sz w:val="24"/>
          <w:szCs w:val="24"/>
        </w:rPr>
        <w:t xml:space="preserve">Это вложение инвестиций на  строительство новой школы в с. Нижние </w:t>
      </w:r>
      <w:proofErr w:type="spellStart"/>
      <w:r w:rsidRPr="00750FF7">
        <w:rPr>
          <w:rFonts w:ascii="Times New Roman CYR" w:eastAsia="Times New Roman" w:hAnsi="Times New Roman CYR" w:cs="Times New Roman CYR"/>
          <w:sz w:val="24"/>
          <w:szCs w:val="24"/>
        </w:rPr>
        <w:t>Куряты</w:t>
      </w:r>
      <w:proofErr w:type="spellEnd"/>
      <w:r w:rsidRPr="00750FF7">
        <w:rPr>
          <w:rFonts w:ascii="Times New Roman CYR" w:eastAsia="Times New Roman" w:hAnsi="Times New Roman CYR" w:cs="Times New Roman CYR"/>
          <w:sz w:val="24"/>
          <w:szCs w:val="24"/>
        </w:rPr>
        <w:t>, реконструкцию объектов торговли, приобретение новой ресурсосберегающей сельскохозяйственной техники, реконструкцию животноводческих помещений.</w:t>
      </w:r>
      <w:proofErr w:type="gramEnd"/>
    </w:p>
    <w:p w:rsidR="009425A6" w:rsidRPr="00750FF7" w:rsidRDefault="009425A6" w:rsidP="000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внешней проверки годовой бюджетной отчетности главных </w:t>
      </w:r>
      <w:r w:rsidR="0077296B" w:rsidRPr="00750FF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распорядителей</w:t>
      </w:r>
      <w:r w:rsidRPr="0075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бюджетных средств</w:t>
      </w:r>
      <w:r w:rsidR="0077296B" w:rsidRPr="0075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сводной бюджетной отчетности</w:t>
      </w:r>
      <w:r w:rsidR="000E225F" w:rsidRPr="00750F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соответствии со статьёй 264.4</w:t>
      </w:r>
      <w:r w:rsidRPr="00750FF7">
        <w:rPr>
          <w:rFonts w:ascii="Times New Roman" w:eastAsia="Andale Sans UI" w:hAnsi="Times New Roman" w:cs="Times New Roman"/>
          <w:kern w:val="1"/>
          <w:position w:val="2"/>
          <w:sz w:val="24"/>
          <w:szCs w:val="24"/>
          <w:lang w:eastAsia="fa-IR" w:bidi="fa-IR"/>
        </w:rPr>
        <w:t xml:space="preserve">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БК РФ и пункта 2.1 плана работы ревизионной комиссии проведены внешние</w:t>
      </w:r>
      <w:bookmarkStart w:id="0" w:name="YANDEX_23"/>
      <w:bookmarkEnd w:id="0"/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проверки годовой  бюджетной отчётности за 2016 год трех главных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распорядителей бюджетных средств (далее — ГРБС) из пяти в том числе: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 администрация Каратузского района;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 управление образования администрации Каратузского района;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 финансовое управление администрации Каратузского района.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Подготовлено 6 заключений на проведение внешней проверки бюджетной и бухгалтерской отчетности.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В нарушение п. 30.2 </w:t>
      </w:r>
      <w:r w:rsidR="00B97B15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Бюджетного процесса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управление социальной защиты населения Каратузского района и отдел земельных и имущественных отношений бюджетную отчетность для  проведения внешней проверки не представили.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результате внешней</w:t>
      </w:r>
      <w:bookmarkStart w:id="1" w:name="YANDEX_27"/>
      <w:bookmarkEnd w:id="1"/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проверки бюджетной отчётности ГРБС выявлено следующее:</w:t>
      </w:r>
    </w:p>
    <w:p w:rsidR="00BE2E66" w:rsidRPr="00750FF7" w:rsidRDefault="00BE2E66" w:rsidP="00BE2E66">
      <w:pPr>
        <w:widowControl w:val="0"/>
        <w:suppressAutoHyphens/>
        <w:spacing w:before="28" w:after="12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По двум ГРБС (управление образование администрации Каратузского района и финансовое управление образования администрации Каратузского района) установлены незначительные </w:t>
      </w:r>
      <w:r w:rsidR="00F1544A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замечания и нарушения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не являющиеся критичными. При проверке контрольных соотношений между показателями форм  расхождений не установлено. При проверке показателей форм бюджетной отчетности и показателей главной книги расхождений не установлено.</w:t>
      </w:r>
    </w:p>
    <w:p w:rsidR="00BE2E66" w:rsidRPr="00750FF7" w:rsidRDefault="00BE2E66" w:rsidP="00BE2E66">
      <w:pPr>
        <w:widowControl w:val="0"/>
        <w:suppressAutoHyphens/>
        <w:spacing w:before="28" w:after="12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Сводная годовая бюджетная отчетность об исполнении бюджета по состоянию на 01.01.2017 составлена финансовым органом в порядке, установленном статьей 264.1 Б</w:t>
      </w:r>
      <w:r w:rsidR="00B97B15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юджетного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</w:t>
      </w:r>
      <w:r w:rsidR="00B97B15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одекса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РФ и  Инструкции № 191н.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При проверке увязки отчётных форм установлено, что контрольные соотношения между показателями баланса (ф. 0503320), отчёта о финансовых результатах деятельности (ф. 0503321) и справки по заключению счетов бюджетного учёта отчётного финансового года (ф. 0503110) соблюдены. Показатели баланса, характеризующие изменение за период с начала отчётного года стоимости основных средств и материальных запасов, соответствуют показателям отчёта о финансовых результатах деятельности ф. 0503321.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Отчёт о движении денежных средств (ф.0503323) составлен на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 xml:space="preserve">1 января года, следующего за </w:t>
      </w:r>
      <w:proofErr w:type="gramStart"/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отчётным</w:t>
      </w:r>
      <w:proofErr w:type="gramEnd"/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, на основании данных о движении денежных средств на едином счёте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 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Отчёт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(ф.0503317)</w:t>
      </w:r>
      <w:r w:rsidRPr="00750FF7"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  <w:t xml:space="preserve">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содержит показатели, характеризующие выполнение годовых утверждённых назначений за 2016 год по доходам, расходам и источникам финансирования профицита бюджета. 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В сведениях об исполнении консолидированного бюджета (ф.0503364)</w:t>
      </w:r>
      <w:r w:rsidRPr="00750FF7">
        <w:rPr>
          <w:rFonts w:ascii="Times New Roman" w:eastAsia="Arial" w:hAnsi="Times New Roman" w:cs="Arial"/>
          <w:i/>
          <w:iCs/>
          <w:kern w:val="1"/>
          <w:sz w:val="24"/>
          <w:szCs w:val="24"/>
          <w:lang w:eastAsia="fa-IR" w:bidi="fa-IR"/>
        </w:rPr>
        <w:t xml:space="preserve"> </w:t>
      </w:r>
      <w:r w:rsidRPr="00750FF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отражены обобщённые показатели о результатах исполнения консолидированного бюджета, которые соответствуют отчёту об исполнении консолидированного бюджета субъекта Российской Федерации и бюджета территориального государственного внебюджетного фонда (ф.0503317).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>В сведениях о движении нефинансовых активов консолидированного бюджета (ф.0503368) к проверке представлена форма по бюджетной деятельности. Форма составлена раздельно по видам нефинансовых активов: основные средства, нематериальные активы, непроизводственные активы и материальные запасы. По виду нефинансового актива: основные средства, амортизация основных средств, материальные запасы соответствуют остаткам «Баланса исполнения бюджета» (ф.0503320).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Сведения по дебиторской и кредиторской задолженности (ф.0503369). Согласно Приказу № 191н приложения составляются раздельно</w:t>
      </w:r>
      <w:r w:rsidR="005B056C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 дебиторской и кредиторской задолженности.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 проверке представлены две формы данного приложения по виду деятельности «Бюджетная».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Дебиторская задолженность составила 713,05 тыс. рублей, в том числе по счетам бюджетного учёта:</w:t>
      </w:r>
    </w:p>
    <w:p w:rsidR="00BE2E66" w:rsidRPr="00750FF7" w:rsidRDefault="00BE2E66" w:rsidP="00BE2E66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205 00 «</w:t>
      </w:r>
      <w:r w:rsidRPr="00750FF7">
        <w:rPr>
          <w:rFonts w:ascii="Courier New" w:eastAsia="Courier New" w:hAnsi="Courier New" w:cs="Courier New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750FF7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Расчёты по доходам» - 90,01 тыс. рублей</w:t>
      </w:r>
      <w:r w:rsidRPr="00750FF7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;</w:t>
      </w:r>
    </w:p>
    <w:p w:rsidR="00BE2E66" w:rsidRPr="00750FF7" w:rsidRDefault="00BE2E66" w:rsidP="00BE2E66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206 00 «Расчёты по выданным авансам» - 534,29 тыс. рублей;</w:t>
      </w:r>
    </w:p>
    <w:p w:rsidR="00BE2E66" w:rsidRPr="00750FF7" w:rsidRDefault="00BE2E66" w:rsidP="00BE2E66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208 00 «Расчёты с подотчётными лицами» - 3,39 тыс. рублей;</w:t>
      </w:r>
    </w:p>
    <w:p w:rsidR="00BE2E66" w:rsidRPr="00750FF7" w:rsidRDefault="00BE2E66" w:rsidP="00BE2E66">
      <w:pPr>
        <w:widowControl w:val="0"/>
        <w:shd w:val="clear" w:color="auto" w:fill="FFFFFF"/>
        <w:suppressAutoHyphens/>
        <w:spacing w:before="28" w:after="0" w:line="317" w:lineRule="atLeast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209 00 «Расчеты по ущербу и иным доходам» - 65,15 тыс. рублей;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lastRenderedPageBreak/>
        <w:t>303 00 «Расчёты по платежам в бюджеты» 20,20 тыс. рублей.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Кредиторская задолженность </w:t>
      </w:r>
      <w:r w:rsidRPr="00750F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сложилась в сумме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14 062,01 тыс. рублей,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в том числе по счетам бюджетного учёта: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302 00 «Расчёты по принятым обязательствам» - 12 388,81 тыс. рублей;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303 00 «Расчёты по платежам в бюджеты» 22,88 тыс. рублей;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304 00 «Прочие расчёты с кредиторами» - 5,00 тыс. рублей. 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205 00 «</w:t>
      </w:r>
      <w:r w:rsidRPr="00750FF7">
        <w:rPr>
          <w:rFonts w:ascii="Times New Roman" w:eastAsia="Courier New" w:hAnsi="Times New Roman" w:cs="Courier New"/>
          <w:color w:val="000000"/>
          <w:kern w:val="1"/>
          <w:sz w:val="24"/>
          <w:szCs w:val="24"/>
          <w:lang w:eastAsia="fa-IR" w:bidi="fa-IR"/>
        </w:rPr>
        <w:t>Расчёты по доходам» - 1 645,32 тыс. рублей</w:t>
      </w:r>
      <w:r w:rsidRPr="00750FF7">
        <w:rPr>
          <w:rFonts w:ascii="Times New Roman" w:eastAsia="Courier New" w:hAnsi="Times New Roman" w:cs="Courier New"/>
          <w:kern w:val="1"/>
          <w:sz w:val="24"/>
          <w:szCs w:val="24"/>
          <w:lang w:eastAsia="fa-IR" w:bidi="fa-IR"/>
        </w:rPr>
        <w:t>.</w:t>
      </w:r>
    </w:p>
    <w:p w:rsidR="00BE2E66" w:rsidRPr="00750FF7" w:rsidRDefault="00613E25" w:rsidP="000E225F">
      <w:pPr>
        <w:pStyle w:val="Default"/>
        <w:jc w:val="center"/>
        <w:rPr>
          <w:b/>
          <w:bCs/>
        </w:rPr>
      </w:pPr>
      <w:r w:rsidRPr="00750FF7">
        <w:rPr>
          <w:b/>
          <w:bCs/>
        </w:rPr>
        <w:t xml:space="preserve">Основные параметры </w:t>
      </w:r>
      <w:r w:rsidR="003072F8" w:rsidRPr="00750FF7">
        <w:rPr>
          <w:b/>
          <w:bCs/>
        </w:rPr>
        <w:t>районного</w:t>
      </w:r>
      <w:r w:rsidRPr="00750FF7">
        <w:rPr>
          <w:b/>
          <w:bCs/>
        </w:rPr>
        <w:t xml:space="preserve"> бюджета. </w:t>
      </w:r>
      <w:r w:rsidR="003072F8" w:rsidRPr="00750FF7">
        <w:rPr>
          <w:b/>
          <w:bCs/>
        </w:rPr>
        <w:t>Муниципальный долг</w:t>
      </w:r>
      <w:r w:rsidR="00D105BC" w:rsidRPr="00750FF7">
        <w:rPr>
          <w:b/>
          <w:bCs/>
        </w:rPr>
        <w:t>.</w:t>
      </w:r>
    </w:p>
    <w:p w:rsidR="00BE2E66" w:rsidRPr="00750FF7" w:rsidRDefault="00BE2E66" w:rsidP="00BE2E66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Районный бюджет на 2016 год утверждён решением Каратузского районного Совета депутатов от 15.12.2015 № 04-26 и опубликован в периодическом печатном издании «Вести муниципального образования «Каратузский район»». В течение 2016 года в первоначальное решение о районном бюджете пять раз вносились изменения решениями районного Совета депутатов </w:t>
      </w:r>
      <w:r w:rsidRPr="00750FF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 xml:space="preserve">от 22.03.2016 № 06-41, от 24.05.2016 № 07-51, от 28.06.2016 № 08-55, от 16.09.2016 № В67 и от 20.12.2016 № 11-80.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соответствии с</w:t>
      </w:r>
      <w:r w:rsidRPr="00750FF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  <w:t xml:space="preserve"> 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требованиями статьи 36 Б</w:t>
      </w:r>
      <w:r w:rsidR="001F2CC5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юджетного Кодекса</w:t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РФ все решения опубликованы в периодическом печатном издании «Вести муниципального образования «Каратузский район»». </w:t>
      </w:r>
    </w:p>
    <w:p w:rsidR="005B056C" w:rsidRPr="00750FF7" w:rsidRDefault="005B056C" w:rsidP="000E225F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Таблица </w:t>
      </w:r>
      <w:r w:rsidR="000E225F" w:rsidRPr="00750FF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090"/>
        <w:gridCol w:w="1037"/>
        <w:gridCol w:w="1134"/>
        <w:gridCol w:w="992"/>
        <w:gridCol w:w="992"/>
        <w:gridCol w:w="1276"/>
        <w:gridCol w:w="992"/>
        <w:gridCol w:w="793"/>
      </w:tblGrid>
      <w:tr w:rsidR="00473259" w:rsidRPr="005B056C" w:rsidTr="00473259">
        <w:trPr>
          <w:trHeight w:val="10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по сравнению с первоначальным вариантом</w:t>
            </w:r>
          </w:p>
        </w:tc>
      </w:tr>
      <w:tr w:rsidR="005B056C" w:rsidRPr="005B056C" w:rsidTr="00473259">
        <w:trPr>
          <w:trHeight w:val="1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15.12.2015 № 04-26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22.03.2016 № 06-41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24.05.2016   № 07-51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28.06.2016 № 08-55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16.09.2016 № В67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20.12.2016 № 11-80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увеличения</w:t>
            </w:r>
          </w:p>
        </w:tc>
      </w:tr>
      <w:tr w:rsidR="005B056C" w:rsidRPr="005B056C" w:rsidTr="0047325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630440,75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646775,99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651603,13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669584,48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681283,50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706868,30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706622,18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76181,43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112,1</w:t>
            </w:r>
          </w:p>
        </w:tc>
      </w:tr>
      <w:tr w:rsidR="005B056C" w:rsidRPr="005B056C" w:rsidTr="0047325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630491,69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648746,00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654652,23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682633,56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699332,58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708917,38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708671,26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78179,57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112,4</w:t>
            </w:r>
          </w:p>
        </w:tc>
      </w:tr>
      <w:tr w:rsidR="005B056C" w:rsidRPr="005B056C" w:rsidTr="00DD0733">
        <w:trPr>
          <w:trHeight w:val="4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Дефицит</w:t>
            </w:r>
            <w:proofErr w:type="gramStart"/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(-), </w:t>
            </w:r>
            <w:proofErr w:type="gramEnd"/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-50,94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-1970,01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-13049,08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-18049,08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56C" w:rsidRPr="005B056C" w:rsidRDefault="005B056C" w:rsidP="005B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F2CC5" w:rsidRPr="00750FF7" w:rsidRDefault="00C54721" w:rsidP="001F2CC5">
      <w:pPr>
        <w:pStyle w:val="ae"/>
        <w:spacing w:before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Как следует из таблицы </w:t>
      </w:r>
      <w:r w:rsidR="000E225F" w:rsidRPr="00750FF7">
        <w:rPr>
          <w:rFonts w:ascii="Times New Roman" w:hAnsi="Times New Roman" w:cs="Times New Roman"/>
          <w:sz w:val="24"/>
          <w:szCs w:val="24"/>
        </w:rPr>
        <w:t>2</w:t>
      </w:r>
      <w:r w:rsidRPr="00750FF7">
        <w:rPr>
          <w:rFonts w:ascii="Times New Roman" w:hAnsi="Times New Roman" w:cs="Times New Roman"/>
          <w:sz w:val="24"/>
          <w:szCs w:val="24"/>
        </w:rPr>
        <w:t xml:space="preserve">, </w:t>
      </w:r>
      <w:r w:rsidR="001F2CC5" w:rsidRPr="00750FF7">
        <w:rPr>
          <w:rFonts w:ascii="Times New Roman" w:hAnsi="Times New Roman" w:cs="Times New Roman"/>
          <w:sz w:val="24"/>
          <w:szCs w:val="24"/>
        </w:rPr>
        <w:t>в результате всех изменений, внесённых</w:t>
      </w:r>
      <w:r w:rsidR="001F2CC5" w:rsidRPr="00750FF7">
        <w:rPr>
          <w:rFonts w:ascii="Times New Roman" w:hAnsi="Times New Roman" w:cs="Times New Roman"/>
          <w:sz w:val="24"/>
          <w:szCs w:val="24"/>
        </w:rPr>
        <w:br/>
        <w:t>в решение о районном бюджете на 2016, плановые назначения по доходам увеличены к первоначально утвержденным показателям  на 12,1% или 76 181,43 тыс. рублей, по  расходам бюджета возросли на 12,4% или 78 179,57 тыс. рублей.</w:t>
      </w:r>
    </w:p>
    <w:p w:rsidR="001F2CC5" w:rsidRPr="00750FF7" w:rsidRDefault="001F2CC5" w:rsidP="001F2CC5">
      <w:pPr>
        <w:pStyle w:val="ae"/>
        <w:spacing w:before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Дефицит бюджета запланирован в размере 2 049,08  тыс. руб.</w:t>
      </w:r>
    </w:p>
    <w:p w:rsidR="00F550BC" w:rsidRPr="00750FF7" w:rsidRDefault="00E25E64" w:rsidP="00473259">
      <w:pPr>
        <w:pStyle w:val="Default"/>
        <w:spacing w:line="240" w:lineRule="atLeast"/>
        <w:jc w:val="both"/>
        <w:rPr>
          <w:rFonts w:eastAsia="Andale Sans UI"/>
          <w:kern w:val="1"/>
          <w:lang w:eastAsia="fa-IR" w:bidi="fa-IR"/>
        </w:rPr>
      </w:pPr>
      <w:r w:rsidRPr="00750FF7">
        <w:tab/>
      </w:r>
      <w:r w:rsidR="00F938CD" w:rsidRPr="00750FF7">
        <w:tab/>
      </w:r>
      <w:r w:rsidR="00F938CD" w:rsidRPr="00750FF7">
        <w:tab/>
      </w:r>
      <w:r w:rsidR="00F938CD" w:rsidRPr="00750FF7">
        <w:tab/>
      </w:r>
      <w:r w:rsidR="00F938CD" w:rsidRPr="00750FF7">
        <w:tab/>
      </w:r>
      <w:r w:rsidR="00F938CD" w:rsidRPr="00750FF7">
        <w:tab/>
      </w:r>
      <w:r w:rsidR="00473259" w:rsidRPr="00750FF7">
        <w:tab/>
      </w:r>
      <w:r w:rsidR="00473259" w:rsidRPr="00750FF7">
        <w:tab/>
      </w:r>
      <w:r w:rsidR="00473259" w:rsidRPr="00750FF7">
        <w:tab/>
      </w:r>
      <w:r w:rsidR="00473259" w:rsidRPr="00750FF7">
        <w:tab/>
      </w:r>
      <w:r w:rsidR="00473259" w:rsidRPr="00750FF7">
        <w:rPr>
          <w:rFonts w:eastAsia="Andale Sans UI"/>
          <w:kern w:val="1"/>
          <w:lang w:eastAsia="fa-IR" w:bidi="fa-IR"/>
        </w:rPr>
        <w:t xml:space="preserve">Таблица </w:t>
      </w:r>
      <w:r w:rsidR="000E225F" w:rsidRPr="00750FF7">
        <w:rPr>
          <w:rFonts w:eastAsia="Andale Sans UI"/>
          <w:kern w:val="1"/>
          <w:lang w:eastAsia="fa-IR" w:bidi="fa-IR"/>
        </w:rPr>
        <w:t>3 (тыс. рублей)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7"/>
        <w:gridCol w:w="1159"/>
        <w:gridCol w:w="1307"/>
        <w:gridCol w:w="1250"/>
        <w:gridCol w:w="1302"/>
        <w:gridCol w:w="1417"/>
        <w:gridCol w:w="992"/>
        <w:gridCol w:w="993"/>
      </w:tblGrid>
      <w:tr w:rsidR="00F550BC" w:rsidRPr="00F550BC" w:rsidTr="00AD2990">
        <w:trPr>
          <w:trHeight w:val="765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2015 (0503317)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2016  (0503317)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+,-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2015 %</w:t>
            </w:r>
          </w:p>
        </w:tc>
      </w:tr>
      <w:tr w:rsidR="00F550BC" w:rsidRPr="00F550BC" w:rsidTr="00AD2990">
        <w:trPr>
          <w:trHeight w:val="102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15.12.2015</w:t>
            </w:r>
            <w:r w:rsidR="00AD2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04-26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отчётных данных (0503317)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0BC" w:rsidRPr="00F550BC" w:rsidTr="00AD2990">
        <w:trPr>
          <w:trHeight w:val="4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651655,76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630440,75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706622,18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699983,22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-6638,96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F550BC" w:rsidRPr="00F550BC" w:rsidTr="00AD2990">
        <w:trPr>
          <w:trHeight w:val="50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34485,35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33104,11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34653,35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</w:tr>
      <w:tr w:rsidR="00F550BC" w:rsidRPr="00F550BC" w:rsidTr="00AD2990">
        <w:trPr>
          <w:trHeight w:val="55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617170,41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597336,64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671968,83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F550BC" w:rsidRPr="00F550BC" w:rsidTr="00AD2990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656598,08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630491,69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708671,26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695495,26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</w:tr>
      <w:tr w:rsidR="00F550BC" w:rsidRPr="00F550BC" w:rsidTr="00AD2990">
        <w:trPr>
          <w:trHeight w:val="51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97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</w:t>
            </w:r>
            <w:proofErr w:type="gramStart"/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7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-4 942,32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-2 049,08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0BC" w:rsidRPr="00F550BC" w:rsidTr="00AD2990">
        <w:trPr>
          <w:trHeight w:val="44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покрытия расходов за счет налоговых и неналоговых доходов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BC" w:rsidRPr="00F550BC" w:rsidRDefault="00F550BC" w:rsidP="00F5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71B1" w:rsidRPr="00750FF7" w:rsidRDefault="00D35558" w:rsidP="000E225F">
      <w:pPr>
        <w:pStyle w:val="Default"/>
        <w:jc w:val="both"/>
        <w:rPr>
          <w:rFonts w:eastAsia="Calibri"/>
          <w:kern w:val="1"/>
          <w:lang w:eastAsia="ar-SA"/>
        </w:rPr>
      </w:pPr>
      <w:r w:rsidRPr="008871B1">
        <w:lastRenderedPageBreak/>
        <w:tab/>
      </w:r>
      <w:r w:rsidR="008871B1" w:rsidRPr="00750FF7">
        <w:rPr>
          <w:rFonts w:eastAsia="Calibri"/>
          <w:kern w:val="1"/>
          <w:lang w:eastAsia="ar-SA"/>
        </w:rPr>
        <w:t>Анализ исполнения основных параметров районного бюджета</w:t>
      </w:r>
      <w:r w:rsidR="008871B1" w:rsidRPr="00750FF7">
        <w:rPr>
          <w:rFonts w:eastAsia="Calibri"/>
          <w:kern w:val="1"/>
          <w:lang w:eastAsia="ar-SA"/>
        </w:rPr>
        <w:br/>
        <w:t>по отношению к уточненному плановому заданию показывает</w:t>
      </w:r>
      <w:r w:rsidR="00C2611C" w:rsidRPr="00750FF7">
        <w:rPr>
          <w:rFonts w:eastAsia="Calibri"/>
          <w:kern w:val="1"/>
          <w:lang w:eastAsia="ar-SA"/>
        </w:rPr>
        <w:t xml:space="preserve"> (таблица 2)</w:t>
      </w:r>
      <w:r w:rsidR="008871B1" w:rsidRPr="00750FF7">
        <w:rPr>
          <w:rFonts w:eastAsia="Calibri"/>
          <w:kern w:val="1"/>
          <w:lang w:eastAsia="ar-SA"/>
        </w:rPr>
        <w:t>:</w:t>
      </w:r>
    </w:p>
    <w:p w:rsidR="008871B1" w:rsidRPr="00750FF7" w:rsidRDefault="00975495" w:rsidP="00975495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доходы в 2016 году исполнены в сумме 699 983,22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99,1% , что 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6 638,96 тыс. рублей меньше установленного показателя (706 622,18 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тыс. рублей)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(2015 год</w:t>
      </w:r>
      <w:r w:rsidR="00D74B5D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651 655,76 тыс. рублей  или 98,3%)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8871B1" w:rsidRPr="00750FF7" w:rsidRDefault="00975495" w:rsidP="00975495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объём расходов составил 695 495,26 тыс. рублей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или 98,1%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что на 13 176,00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меньше утверждённых назначений (708 671,26 тыс. рублей)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(2015 год</w:t>
      </w:r>
      <w:r w:rsidR="00D74B5D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656 598,08 тыс. рублей или 98,0%)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8871B1" w:rsidRPr="00750FF7" w:rsidRDefault="00975495" w:rsidP="00975495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бюджет исполнен с профицитом в размере 4 487,96 тыс. рублей, при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871B1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утверждённом дефиците с учётом внесённых изменений 2 049,08 тыс. 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рублей,</w:t>
      </w:r>
      <w:r w:rsidR="003F1062" w:rsidRPr="00750FF7">
        <w:rPr>
          <w:rFonts w:ascii="Times New Roman" w:hAnsi="Times New Roman" w:cs="Times New Roman"/>
          <w:sz w:val="24"/>
          <w:szCs w:val="24"/>
        </w:rPr>
        <w:t xml:space="preserve"> что  не противоречит  ст.92.1 Бюджетного Кодекса РФ.</w:t>
      </w:r>
    </w:p>
    <w:p w:rsidR="008871B1" w:rsidRPr="00750FF7" w:rsidRDefault="008871B1" w:rsidP="008871B1">
      <w:pPr>
        <w:suppressAutoHyphens/>
        <w:spacing w:after="57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Данные таблицы характеризуют увеличение роста бюджета в динамике: доходы за 2016 год увеличились по сравнению с 2015 годом на 7,4 %, расходная часть бюджета увеличилась к 2015 на 5,9 %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</w:t>
      </w:r>
      <w:r w:rsidR="00C2611C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2015 год</w:t>
      </w:r>
      <w:r w:rsidR="00C2611C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 2014 году </w:t>
      </w:r>
      <w:r w:rsidR="00C2611C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снижение доходов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C2611C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9,2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424977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</w:t>
      </w:r>
      <w:r w:rsidR="00C2611C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расходов на 10,0%</w:t>
      </w:r>
      <w:r w:rsidR="003F106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) 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6D6999" w:rsidRPr="00750FF7" w:rsidRDefault="00647AA2" w:rsidP="004425B5">
      <w:pPr>
        <w:pStyle w:val="a6"/>
      </w:pPr>
      <w:r w:rsidRPr="00750FF7">
        <w:t xml:space="preserve">Собственные доходы бюджета за </w:t>
      </w:r>
      <w:r w:rsidR="003D2D1B" w:rsidRPr="00750FF7">
        <w:t>201</w:t>
      </w:r>
      <w:r w:rsidR="006D6999" w:rsidRPr="00750FF7">
        <w:t>6</w:t>
      </w:r>
      <w:r w:rsidRPr="00750FF7">
        <w:t xml:space="preserve"> год исполнены в сумме </w:t>
      </w:r>
      <w:r w:rsidR="006D6999" w:rsidRPr="00750FF7">
        <w:t>36 021,18</w:t>
      </w:r>
      <w:r w:rsidR="0006199C" w:rsidRPr="00750FF7">
        <w:t xml:space="preserve"> тыс. руб</w:t>
      </w:r>
      <w:r w:rsidR="006D6999" w:rsidRPr="00750FF7">
        <w:t xml:space="preserve">лей или 103,9% к утвержденным плановым назначениям (2015 год- 34 485,35 тыс. рублей или 95,4%). </w:t>
      </w:r>
    </w:p>
    <w:p w:rsidR="006D6999" w:rsidRPr="00750FF7" w:rsidRDefault="00C2611C" w:rsidP="00C2611C">
      <w:pPr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</w:t>
      </w:r>
      <w:r w:rsidR="006D6999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2016 году, </w:t>
      </w:r>
      <w:r w:rsidR="003E59E7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поступление </w:t>
      </w:r>
      <w:r w:rsidR="006D6999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собственны</w:t>
      </w:r>
      <w:r w:rsidR="003E59E7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х</w:t>
      </w:r>
      <w:r w:rsidR="006D6999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</w:t>
      </w:r>
      <w:r w:rsidR="003E59E7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ов</w:t>
      </w:r>
      <w:r w:rsidR="006D6999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 сравнению с 2015  годом увеличились на 1 535,83 тыс. рублей или 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4,5%</w:t>
      </w:r>
      <w:r w:rsidR="006D6999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Доля покрытия расходов за счёт налоговых и неналоговых доходов  остается практически на уровне прошлого периода и составила 19,3% (2015 год- 19,0%). </w:t>
      </w:r>
    </w:p>
    <w:p w:rsidR="00F15677" w:rsidRPr="00750FF7" w:rsidRDefault="00FF3886" w:rsidP="00FF3886">
      <w:pPr>
        <w:pStyle w:val="Default"/>
        <w:jc w:val="both"/>
      </w:pPr>
      <w:r w:rsidRPr="00750FF7">
        <w:tab/>
      </w:r>
      <w:proofErr w:type="gramStart"/>
      <w:r w:rsidRPr="00750FF7">
        <w:t>В ходе исполнения районного бюджета за 201</w:t>
      </w:r>
      <w:r w:rsidR="00794722" w:rsidRPr="00750FF7">
        <w:t>6</w:t>
      </w:r>
      <w:r w:rsidRPr="00750FF7">
        <w:t xml:space="preserve"> год администрацией Каратузского района  </w:t>
      </w:r>
      <w:r w:rsidR="00F15677" w:rsidRPr="00750FF7">
        <w:t xml:space="preserve">в рамках реализации бюджетной политики и налоговой политики, </w:t>
      </w:r>
      <w:r w:rsidRPr="00750FF7">
        <w:t xml:space="preserve">реализованы мероприятия по росту доходов, оптимизации расходов и совершенствованию долговой политики, по результатам  которых полученный экономический эффект в денежном выражении составил  по росту доходов в сумме </w:t>
      </w:r>
      <w:r w:rsidR="00794722" w:rsidRPr="00750FF7">
        <w:t>1 956,30</w:t>
      </w:r>
      <w:r w:rsidRPr="00750FF7">
        <w:t xml:space="preserve"> тыс. рублей и по оптимизации расходов в сумме </w:t>
      </w:r>
      <w:r w:rsidR="00794722" w:rsidRPr="00750FF7">
        <w:t>182,90</w:t>
      </w:r>
      <w:r w:rsidR="00F15677" w:rsidRPr="00750FF7">
        <w:t xml:space="preserve"> тыс. рублей. </w:t>
      </w:r>
      <w:proofErr w:type="gramEnd"/>
    </w:p>
    <w:p w:rsidR="00A80C9F" w:rsidRPr="00750FF7" w:rsidRDefault="00FF3886" w:rsidP="00F15677">
      <w:pPr>
        <w:pStyle w:val="Default"/>
        <w:jc w:val="both"/>
      </w:pPr>
      <w:r w:rsidRPr="00750FF7">
        <w:t xml:space="preserve"> </w:t>
      </w:r>
      <w:r w:rsidR="00587458" w:rsidRPr="00750FF7">
        <w:tab/>
      </w:r>
      <w:r w:rsidR="00A80C9F" w:rsidRPr="00750FF7">
        <w:t xml:space="preserve">Пунктом 1 статьи </w:t>
      </w:r>
      <w:r w:rsidR="00B86736" w:rsidRPr="00750FF7">
        <w:t>2</w:t>
      </w:r>
      <w:r w:rsidR="0006199C" w:rsidRPr="00750FF7">
        <w:t>0</w:t>
      </w:r>
      <w:r w:rsidR="00A80C9F" w:rsidRPr="00750FF7">
        <w:t xml:space="preserve"> </w:t>
      </w:r>
      <w:r w:rsidR="00AB71F0" w:rsidRPr="00750FF7">
        <w:t>Решения</w:t>
      </w:r>
      <w:r w:rsidR="00A80C9F" w:rsidRPr="00750FF7">
        <w:t xml:space="preserve"> о бюджете верхний предел </w:t>
      </w:r>
      <w:r w:rsidR="00AB71F0" w:rsidRPr="00750FF7">
        <w:t>муниципального</w:t>
      </w:r>
      <w:r w:rsidR="00A80C9F" w:rsidRPr="00750FF7">
        <w:t xml:space="preserve"> долга на 01.01.201</w:t>
      </w:r>
      <w:r w:rsidR="003F1062" w:rsidRPr="00750FF7">
        <w:t>7</w:t>
      </w:r>
      <w:r w:rsidR="00A80C9F" w:rsidRPr="00750FF7">
        <w:t xml:space="preserve"> установлен в сумме </w:t>
      </w:r>
      <w:r w:rsidR="00B86736" w:rsidRPr="00750FF7">
        <w:t>0,00</w:t>
      </w:r>
      <w:r w:rsidR="00A80C9F" w:rsidRPr="00750FF7">
        <w:t xml:space="preserve"> тыс. руб</w:t>
      </w:r>
      <w:r w:rsidR="00D703D4" w:rsidRPr="00750FF7">
        <w:t>лей</w:t>
      </w:r>
      <w:r w:rsidR="00A80C9F" w:rsidRPr="00750FF7">
        <w:t xml:space="preserve">, в том числе по </w:t>
      </w:r>
      <w:r w:rsidR="00AB71F0" w:rsidRPr="00750FF7">
        <w:t>муниципальным</w:t>
      </w:r>
      <w:r w:rsidR="00A80C9F" w:rsidRPr="00750FF7">
        <w:t xml:space="preserve"> гарантиям – </w:t>
      </w:r>
      <w:r w:rsidR="00B86736" w:rsidRPr="00750FF7">
        <w:t>0,00</w:t>
      </w:r>
      <w:r w:rsidR="00A80C9F" w:rsidRPr="00750FF7">
        <w:t xml:space="preserve"> тыс. руб</w:t>
      </w:r>
      <w:r w:rsidR="00D703D4" w:rsidRPr="00750FF7">
        <w:t>лей</w:t>
      </w:r>
      <w:r w:rsidR="00A80C9F" w:rsidRPr="00750FF7">
        <w:t xml:space="preserve">. </w:t>
      </w:r>
    </w:p>
    <w:p w:rsidR="00A80C9F" w:rsidRPr="00750FF7" w:rsidRDefault="00AB71F0" w:rsidP="00F5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r w:rsidR="00531A31" w:rsidRPr="00750FF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одового отчета объем 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долга по состоянию на 01.01.</w:t>
      </w:r>
      <w:r w:rsidR="003D2D1B" w:rsidRPr="00750FF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F1062" w:rsidRPr="00750F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 </w:t>
      </w:r>
      <w:r w:rsidR="00B86736" w:rsidRPr="00750FF7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D703D4" w:rsidRPr="00750FF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1582" w:rsidRPr="00750FF7">
        <w:rPr>
          <w:rFonts w:ascii="Times New Roman" w:hAnsi="Times New Roman" w:cs="Times New Roman"/>
          <w:color w:val="000000"/>
          <w:sz w:val="24"/>
          <w:szCs w:val="24"/>
        </w:rPr>
        <w:t>в том числе по муниципальным гарантиям – 0,00 тыс. руб</w:t>
      </w:r>
      <w:r w:rsidR="00D703D4" w:rsidRPr="00750FF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A80C9F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5603" w:rsidRPr="00750FF7" w:rsidRDefault="00765603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течение </w:t>
      </w:r>
      <w:r w:rsidR="003D2D1B" w:rsidRPr="00750FF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F1062" w:rsidRPr="00750F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заимствовани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я не предоставлялись.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9CC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129CC" w:rsidRPr="00750FF7">
        <w:rPr>
          <w:rFonts w:ascii="Times New Roman" w:hAnsi="Times New Roman" w:cs="Times New Roman"/>
          <w:color w:val="000000"/>
          <w:sz w:val="24"/>
          <w:szCs w:val="24"/>
        </w:rPr>
        <w:t>униципальны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гаранти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r w:rsidR="003D2D1B" w:rsidRPr="00750FF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F1062" w:rsidRPr="00750F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>не производилось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603" w:rsidRPr="00750FF7" w:rsidRDefault="005129CC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объем расходов на обслуживание 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долга  в </w:t>
      </w:r>
      <w:r w:rsidR="003D2D1B" w:rsidRPr="00750FF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F1062" w:rsidRPr="00750F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году в соответствии с пунктом 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статьи 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199C" w:rsidRPr="00750FF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не должен превышать </w:t>
      </w:r>
      <w:r w:rsidR="00E45D58" w:rsidRPr="00750FF7">
        <w:rPr>
          <w:rFonts w:ascii="Times New Roman" w:hAnsi="Times New Roman" w:cs="Times New Roman"/>
          <w:color w:val="000000"/>
          <w:sz w:val="24"/>
          <w:szCs w:val="24"/>
        </w:rPr>
        <w:t>16 522,05</w:t>
      </w:r>
      <w:r w:rsidR="009D1582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="00D703D4" w:rsidRPr="00750FF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. Фактически на обслуживание 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долга  в </w:t>
      </w:r>
      <w:r w:rsidR="003D2D1B" w:rsidRPr="00750FF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45D58" w:rsidRPr="00750F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году направлено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D703D4" w:rsidRPr="00750FF7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CC0357" w:rsidRPr="00750F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5603"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C9F" w:rsidRPr="00DD0733" w:rsidRDefault="005129CC" w:rsidP="000E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F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0CFC" w:rsidRPr="00DD0733">
        <w:rPr>
          <w:rFonts w:ascii="Times New Roman" w:hAnsi="Times New Roman" w:cs="Times New Roman"/>
          <w:b/>
          <w:bCs/>
          <w:sz w:val="24"/>
          <w:szCs w:val="24"/>
        </w:rPr>
        <w:t>Анализ и</w:t>
      </w:r>
      <w:r w:rsidR="00A80C9F" w:rsidRPr="00DD0733">
        <w:rPr>
          <w:rFonts w:ascii="Times New Roman" w:hAnsi="Times New Roman" w:cs="Times New Roman"/>
          <w:b/>
          <w:bCs/>
          <w:sz w:val="24"/>
          <w:szCs w:val="24"/>
        </w:rPr>
        <w:t>сполнени</w:t>
      </w:r>
      <w:r w:rsidR="00FA0CFC" w:rsidRPr="00DD073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2611C" w:rsidRPr="00DD0733">
        <w:rPr>
          <w:rFonts w:ascii="Times New Roman" w:hAnsi="Times New Roman" w:cs="Times New Roman"/>
          <w:b/>
          <w:bCs/>
          <w:sz w:val="24"/>
          <w:szCs w:val="24"/>
        </w:rPr>
        <w:t xml:space="preserve"> доходной части бюджета</w:t>
      </w:r>
    </w:p>
    <w:p w:rsidR="00FA0CFC" w:rsidRPr="00750FF7" w:rsidRDefault="00FA0CFC" w:rsidP="00FA0CFC">
      <w:pPr>
        <w:pStyle w:val="ae"/>
        <w:spacing w:before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Анализ доходной части районного бюджета в разрезе источников  поступления показывает, что доходы на 94,9%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>2015 – 94,7% ) формируются за счёт безвозмездных поступлений.</w:t>
      </w:r>
    </w:p>
    <w:p w:rsidR="007F17AB" w:rsidRPr="00750FF7" w:rsidRDefault="00D33C3E" w:rsidP="000E225F">
      <w:pPr>
        <w:pStyle w:val="ae"/>
        <w:spacing w:before="28"/>
        <w:ind w:left="7079" w:firstLine="1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Таблица </w:t>
      </w:r>
      <w:r w:rsidR="000E225F" w:rsidRPr="00750FF7">
        <w:rPr>
          <w:rFonts w:eastAsia="Andale Sans UI"/>
          <w:sz w:val="24"/>
          <w:szCs w:val="24"/>
          <w:lang w:eastAsia="fa-IR" w:bidi="fa-IR"/>
        </w:rPr>
        <w:t>4</w:t>
      </w:r>
      <w:r w:rsidRPr="00750FF7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0"/>
        <w:gridCol w:w="1132"/>
        <w:gridCol w:w="1215"/>
        <w:gridCol w:w="1134"/>
        <w:gridCol w:w="1134"/>
        <w:gridCol w:w="708"/>
        <w:gridCol w:w="993"/>
        <w:gridCol w:w="850"/>
        <w:gridCol w:w="793"/>
      </w:tblGrid>
      <w:tr w:rsidR="00D703D4" w:rsidRPr="00D703D4" w:rsidTr="00F1544A">
        <w:trPr>
          <w:trHeight w:val="111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 2015 год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исполнения от уточнен</w:t>
            </w:r>
            <w:r w:rsidR="004249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ого плана</w:t>
            </w:r>
            <w:proofErr w:type="gramStart"/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к 2015 году</w:t>
            </w:r>
          </w:p>
        </w:tc>
      </w:tr>
      <w:tr w:rsidR="00D703D4" w:rsidRPr="00D703D4" w:rsidTr="00F1544A">
        <w:trPr>
          <w:trHeight w:val="675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15.12.2015№ 04-26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34485,35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1367,83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27608,65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28292,37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812,48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43,33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D703D4" w:rsidRPr="00D703D4" w:rsidTr="00F1544A">
        <w:trPr>
          <w:trHeight w:val="5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19412,24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587,42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</w:tr>
      <w:tr w:rsidR="00D703D4" w:rsidRPr="00D703D4" w:rsidTr="00F1544A">
        <w:trPr>
          <w:trHeight w:val="129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</w:t>
            </w:r>
            <w:proofErr w:type="gramStart"/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совокупный доход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5771,26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D703D4" w:rsidRPr="00D703D4" w:rsidTr="00F1544A">
        <w:trPr>
          <w:trHeight w:val="78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 и иным обязательным платежам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Св.100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100,46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6876,70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555,35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D703D4" w:rsidRPr="00D703D4" w:rsidTr="00F1544A">
        <w:trPr>
          <w:trHeight w:val="100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420109" w:rsidP="0042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лот использования имущества находящегося в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3426,37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703D4" w:rsidRPr="00D703D4" w:rsidRDefault="00420109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D703D4" w:rsidRPr="00D703D4" w:rsidTr="00F1544A">
        <w:trPr>
          <w:trHeight w:val="52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</w:tr>
      <w:tr w:rsidR="00D703D4" w:rsidRPr="00D703D4" w:rsidTr="00F1544A">
        <w:trPr>
          <w:trHeight w:val="78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</w:tr>
      <w:tr w:rsidR="00D703D4" w:rsidRPr="00D703D4" w:rsidTr="00F1544A">
        <w:trPr>
          <w:trHeight w:val="154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130,23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</w:tr>
      <w:tr w:rsidR="00D703D4" w:rsidRPr="00D703D4" w:rsidTr="00F1544A">
        <w:trPr>
          <w:trHeight w:val="52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33,65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209,3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-6,47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617170,41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597336,64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671968,83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663962,04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-8006,79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D703D4" w:rsidRPr="00D703D4" w:rsidTr="00F1544A">
        <w:trPr>
          <w:trHeight w:val="78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200287,40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207540,60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D703D4" w:rsidRPr="00D703D4" w:rsidTr="00F1544A">
        <w:trPr>
          <w:trHeight w:val="129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118646,91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114151,93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-803,70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D703D4" w:rsidRPr="00D703D4" w:rsidTr="00F1544A">
        <w:trPr>
          <w:trHeight w:val="103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297691,10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334057,54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-7203,15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</w:tr>
      <w:tr w:rsidR="00D703D4" w:rsidRPr="00D703D4" w:rsidTr="00F1544A">
        <w:trPr>
          <w:trHeight w:val="52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5716,53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</w:tr>
      <w:tr w:rsidR="00D703D4" w:rsidRPr="00D703D4" w:rsidTr="00F1544A">
        <w:trPr>
          <w:trHeight w:val="202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D703D4" w:rsidRPr="00D703D4" w:rsidTr="00F1544A">
        <w:trPr>
          <w:trHeight w:val="52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 остатков субсидий, субвенций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-5265,76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-1662,07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D703D4" w:rsidRPr="00D703D4" w:rsidTr="00F1544A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651655,76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706622,18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699983,22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sz w:val="20"/>
                <w:szCs w:val="20"/>
              </w:rPr>
              <w:t>-6638,96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03D4" w:rsidRPr="00D703D4" w:rsidRDefault="00D703D4" w:rsidP="00D7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</w:tbl>
    <w:p w:rsidR="00D33C3E" w:rsidRPr="00750FF7" w:rsidRDefault="00D33C3E" w:rsidP="00D33C3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Из представленной выше таблицы </w:t>
      </w:r>
      <w:r w:rsidR="000E225F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следует, что в течение года плановые назначения налоговых и неналоговых доходов увеличены к первоначальному решению о районном бюджете на </w:t>
      </w:r>
      <w:r w:rsidR="002B3CE5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4,7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или </w:t>
      </w:r>
      <w:r w:rsidR="002B3CE5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1 549,24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рублей. Общая сумма исполнения собственных доходов от уточнённых бюджетных назначений увеличилась на 3,9% или 1 367,83 тыс. рублей.  </w:t>
      </w:r>
    </w:p>
    <w:p w:rsidR="008F37A9" w:rsidRPr="00750FF7" w:rsidRDefault="005258EA" w:rsidP="00D17CC8">
      <w:pPr>
        <w:pStyle w:val="Default"/>
        <w:jc w:val="both"/>
      </w:pPr>
      <w:r w:rsidRPr="00750FF7">
        <w:tab/>
      </w:r>
      <w:r w:rsidR="00AD2C10" w:rsidRPr="00750FF7">
        <w:t>Как и прежде н</w:t>
      </w:r>
      <w:r w:rsidR="00E478E4" w:rsidRPr="00750FF7">
        <w:t>аибольш</w:t>
      </w:r>
      <w:r w:rsidRPr="00750FF7">
        <w:t>ую</w:t>
      </w:r>
      <w:r w:rsidR="00E478E4" w:rsidRPr="00750FF7">
        <w:t xml:space="preserve"> дол</w:t>
      </w:r>
      <w:r w:rsidRPr="00750FF7">
        <w:t>ю</w:t>
      </w:r>
      <w:r w:rsidR="00E478E4" w:rsidRPr="00750FF7">
        <w:t xml:space="preserve"> в структуре </w:t>
      </w:r>
      <w:r w:rsidR="00E06173" w:rsidRPr="00750FF7">
        <w:t>собственных доходов</w:t>
      </w:r>
      <w:r w:rsidR="007366F6" w:rsidRPr="00750FF7">
        <w:t xml:space="preserve"> </w:t>
      </w:r>
      <w:r w:rsidR="00AD2C10" w:rsidRPr="00750FF7">
        <w:t>57,9</w:t>
      </w:r>
      <w:r w:rsidR="007366F6" w:rsidRPr="00750FF7">
        <w:t>%</w:t>
      </w:r>
      <w:r w:rsidR="00E478E4" w:rsidRPr="00750FF7">
        <w:t xml:space="preserve"> занима</w:t>
      </w:r>
      <w:r w:rsidRPr="00750FF7">
        <w:t>е</w:t>
      </w:r>
      <w:r w:rsidR="00E478E4" w:rsidRPr="00750FF7">
        <w:t>т</w:t>
      </w:r>
      <w:r w:rsidRPr="00750FF7">
        <w:t xml:space="preserve"> </w:t>
      </w:r>
      <w:r w:rsidR="00E478E4" w:rsidRPr="00750FF7">
        <w:rPr>
          <w:color w:val="auto"/>
        </w:rPr>
        <w:t xml:space="preserve">налог на доходы физических лиц – </w:t>
      </w:r>
      <w:r w:rsidR="00AD2C10" w:rsidRPr="00750FF7">
        <w:rPr>
          <w:color w:val="auto"/>
        </w:rPr>
        <w:t>20 869,14</w:t>
      </w:r>
      <w:r w:rsidR="00E478E4" w:rsidRPr="00750FF7">
        <w:rPr>
          <w:color w:val="auto"/>
        </w:rPr>
        <w:t xml:space="preserve"> тыс. руб</w:t>
      </w:r>
      <w:r w:rsidR="008F37A9" w:rsidRPr="00750FF7">
        <w:rPr>
          <w:color w:val="auto"/>
        </w:rPr>
        <w:t>лей</w:t>
      </w:r>
      <w:r w:rsidR="007366F6" w:rsidRPr="00750FF7">
        <w:rPr>
          <w:color w:val="auto"/>
        </w:rPr>
        <w:t xml:space="preserve"> или </w:t>
      </w:r>
      <w:r w:rsidR="008F37A9" w:rsidRPr="00750FF7">
        <w:rPr>
          <w:color w:val="auto"/>
        </w:rPr>
        <w:t>102,9</w:t>
      </w:r>
      <w:r w:rsidR="007366F6" w:rsidRPr="00750FF7">
        <w:rPr>
          <w:color w:val="auto"/>
        </w:rPr>
        <w:t>% к уточненному плану</w:t>
      </w:r>
      <w:r w:rsidR="008F37A9" w:rsidRPr="00750FF7">
        <w:rPr>
          <w:color w:val="auto"/>
        </w:rPr>
        <w:t xml:space="preserve"> (к 2015 году на 107,5%)</w:t>
      </w:r>
      <w:r w:rsidR="007366F6" w:rsidRPr="00750FF7">
        <w:rPr>
          <w:color w:val="auto"/>
        </w:rPr>
        <w:t>.</w:t>
      </w:r>
      <w:r w:rsidR="00A50C4D" w:rsidRPr="00750FF7">
        <w:t xml:space="preserve"> </w:t>
      </w:r>
      <w:r w:rsidR="008F37A9" w:rsidRPr="00750FF7">
        <w:t>Увеличение поступления доходов обусловлено  возобновлением на территории  района хозяйственной деятельности ЗАО ЗК «Северная».</w:t>
      </w:r>
    </w:p>
    <w:p w:rsidR="00F506C4" w:rsidRPr="00750FF7" w:rsidRDefault="00EB705E" w:rsidP="008F37A9">
      <w:pPr>
        <w:pStyle w:val="Default"/>
        <w:jc w:val="both"/>
        <w:rPr>
          <w:color w:val="auto"/>
        </w:rPr>
      </w:pPr>
      <w:r w:rsidRPr="00750FF7">
        <w:tab/>
      </w:r>
      <w:r w:rsidR="00F506C4" w:rsidRPr="00750FF7">
        <w:rPr>
          <w:color w:val="auto"/>
        </w:rPr>
        <w:t>Бюджетные назначения по налогу на прибыль организаций (</w:t>
      </w:r>
      <w:r w:rsidR="008F37A9" w:rsidRPr="00750FF7">
        <w:rPr>
          <w:color w:val="auto"/>
        </w:rPr>
        <w:t>1,7</w:t>
      </w:r>
      <w:r w:rsidR="00F506C4" w:rsidRPr="00750FF7">
        <w:rPr>
          <w:color w:val="auto"/>
        </w:rPr>
        <w:t xml:space="preserve">% в структуре собственных доходов) исполнены в объеме </w:t>
      </w:r>
      <w:r w:rsidR="008F37A9" w:rsidRPr="00750FF7">
        <w:rPr>
          <w:color w:val="auto"/>
        </w:rPr>
        <w:t>623,33</w:t>
      </w:r>
      <w:r w:rsidR="00E5346D" w:rsidRPr="00750FF7">
        <w:rPr>
          <w:color w:val="auto"/>
        </w:rPr>
        <w:t xml:space="preserve"> тыс. рублей</w:t>
      </w:r>
      <w:r w:rsidR="00F506C4" w:rsidRPr="00750FF7">
        <w:rPr>
          <w:color w:val="auto"/>
        </w:rPr>
        <w:t xml:space="preserve">, что составляет </w:t>
      </w:r>
      <w:r w:rsidR="008F37A9" w:rsidRPr="00750FF7">
        <w:rPr>
          <w:color w:val="auto"/>
        </w:rPr>
        <w:t>107,5</w:t>
      </w:r>
      <w:r w:rsidR="00F506C4" w:rsidRPr="00750FF7">
        <w:rPr>
          <w:color w:val="auto"/>
        </w:rPr>
        <w:t>% к уточненному плану</w:t>
      </w:r>
      <w:r w:rsidR="00E5346D" w:rsidRPr="00750FF7">
        <w:rPr>
          <w:color w:val="auto"/>
        </w:rPr>
        <w:t>. Увеличение обусловлено поступлением авансового платежа от основного налогоплательщика ГПКК «Каратузское ДРСУ»</w:t>
      </w:r>
      <w:r w:rsidR="00F506C4" w:rsidRPr="00750FF7">
        <w:rPr>
          <w:color w:val="auto"/>
        </w:rPr>
        <w:t>. К исполнению за 201</w:t>
      </w:r>
      <w:r w:rsidR="008F37A9" w:rsidRPr="00750FF7">
        <w:rPr>
          <w:color w:val="auto"/>
        </w:rPr>
        <w:t>5</w:t>
      </w:r>
      <w:r w:rsidR="00F506C4" w:rsidRPr="00750FF7">
        <w:rPr>
          <w:color w:val="auto"/>
        </w:rPr>
        <w:t xml:space="preserve"> год поступления </w:t>
      </w:r>
      <w:r w:rsidR="008F37A9" w:rsidRPr="00750FF7">
        <w:rPr>
          <w:color w:val="auto"/>
        </w:rPr>
        <w:t xml:space="preserve">снизились на </w:t>
      </w:r>
      <w:r w:rsidR="00F506C4" w:rsidRPr="00750FF7">
        <w:rPr>
          <w:color w:val="auto"/>
        </w:rPr>
        <w:t xml:space="preserve">  </w:t>
      </w:r>
      <w:r w:rsidR="008F37A9" w:rsidRPr="00750FF7">
        <w:rPr>
          <w:color w:val="auto"/>
        </w:rPr>
        <w:t>29,8%</w:t>
      </w:r>
      <w:r w:rsidR="00B14AC9" w:rsidRPr="00750FF7">
        <w:rPr>
          <w:color w:val="auto"/>
        </w:rPr>
        <w:t xml:space="preserve"> (</w:t>
      </w:r>
      <w:r w:rsidR="00E5346D" w:rsidRPr="00750FF7">
        <w:rPr>
          <w:color w:val="auto"/>
        </w:rPr>
        <w:t xml:space="preserve">за счет </w:t>
      </w:r>
      <w:r w:rsidR="00B14AC9" w:rsidRPr="00750FF7">
        <w:rPr>
          <w:color w:val="auto"/>
        </w:rPr>
        <w:t>изменения в сторону уменьшения норматива отчисления в местные бюджеты)</w:t>
      </w:r>
      <w:r w:rsidR="00F506C4" w:rsidRPr="00750FF7">
        <w:rPr>
          <w:color w:val="auto"/>
        </w:rPr>
        <w:t>.</w:t>
      </w:r>
    </w:p>
    <w:p w:rsidR="00524BAD" w:rsidRPr="00750FF7" w:rsidRDefault="00524BAD" w:rsidP="00D17CC8">
      <w:pPr>
        <w:pStyle w:val="Default"/>
        <w:ind w:firstLine="708"/>
        <w:jc w:val="both"/>
        <w:rPr>
          <w:color w:val="auto"/>
        </w:rPr>
      </w:pPr>
      <w:r w:rsidRPr="00750FF7">
        <w:rPr>
          <w:color w:val="auto"/>
        </w:rPr>
        <w:t>Бюджетные назначения от доходов от уплаты акцизов на нефтепродукты (</w:t>
      </w:r>
      <w:r w:rsidR="00E5346D" w:rsidRPr="00750FF7">
        <w:rPr>
          <w:color w:val="auto"/>
        </w:rPr>
        <w:t>0,6</w:t>
      </w:r>
      <w:r w:rsidRPr="00750FF7">
        <w:rPr>
          <w:color w:val="auto"/>
        </w:rPr>
        <w:t xml:space="preserve">% в структуре собственных доходов) исполнены в объеме </w:t>
      </w:r>
      <w:r w:rsidR="00E5346D" w:rsidRPr="00750FF7">
        <w:rPr>
          <w:color w:val="auto"/>
        </w:rPr>
        <w:t>233,90</w:t>
      </w:r>
      <w:r w:rsidRPr="00750FF7">
        <w:rPr>
          <w:color w:val="auto"/>
        </w:rPr>
        <w:t xml:space="preserve"> тыс. руб</w:t>
      </w:r>
      <w:r w:rsidR="00E5346D" w:rsidRPr="00750FF7">
        <w:rPr>
          <w:color w:val="auto"/>
        </w:rPr>
        <w:t>лей</w:t>
      </w:r>
      <w:r w:rsidRPr="00750FF7">
        <w:rPr>
          <w:color w:val="auto"/>
        </w:rPr>
        <w:t xml:space="preserve">, что составляет </w:t>
      </w:r>
      <w:r w:rsidR="00E5346D" w:rsidRPr="00750FF7">
        <w:rPr>
          <w:color w:val="auto"/>
        </w:rPr>
        <w:t>105,0</w:t>
      </w:r>
      <w:r w:rsidRPr="00750FF7">
        <w:rPr>
          <w:color w:val="auto"/>
        </w:rPr>
        <w:t>% к уточненному плану. К исполнению за 201</w:t>
      </w:r>
      <w:r w:rsidR="00E5346D" w:rsidRPr="00750FF7">
        <w:rPr>
          <w:color w:val="auto"/>
        </w:rPr>
        <w:t>5</w:t>
      </w:r>
      <w:r w:rsidRPr="00750FF7">
        <w:rPr>
          <w:color w:val="auto"/>
        </w:rPr>
        <w:t xml:space="preserve"> год поступления увеличились на  </w:t>
      </w:r>
      <w:r w:rsidR="00E5346D" w:rsidRPr="00750FF7">
        <w:rPr>
          <w:color w:val="auto"/>
        </w:rPr>
        <w:t>28,6</w:t>
      </w:r>
      <w:r w:rsidRPr="00750FF7">
        <w:rPr>
          <w:color w:val="auto"/>
        </w:rPr>
        <w:t>%.</w:t>
      </w:r>
    </w:p>
    <w:p w:rsidR="00686390" w:rsidRPr="00750FF7" w:rsidRDefault="00835B36" w:rsidP="00D17CC8">
      <w:pPr>
        <w:pStyle w:val="Default"/>
        <w:jc w:val="both"/>
      </w:pPr>
      <w:r w:rsidRPr="00750FF7">
        <w:tab/>
      </w:r>
      <w:r w:rsidR="00E478E4" w:rsidRPr="00750FF7">
        <w:t xml:space="preserve">Бюджетные назначения </w:t>
      </w:r>
      <w:r w:rsidR="00E478E4" w:rsidRPr="00750FF7">
        <w:rPr>
          <w:bCs/>
        </w:rPr>
        <w:t xml:space="preserve">по налогу на </w:t>
      </w:r>
      <w:r w:rsidR="00686390" w:rsidRPr="00750FF7">
        <w:rPr>
          <w:bCs/>
        </w:rPr>
        <w:t>совокупный доход</w:t>
      </w:r>
      <w:r w:rsidR="00CE0338" w:rsidRPr="00750FF7">
        <w:rPr>
          <w:bCs/>
        </w:rPr>
        <w:t xml:space="preserve"> (</w:t>
      </w:r>
      <w:r w:rsidR="00524BAD" w:rsidRPr="00750FF7">
        <w:rPr>
          <w:bCs/>
        </w:rPr>
        <w:t>16,7</w:t>
      </w:r>
      <w:r w:rsidR="00CE0338" w:rsidRPr="00750FF7">
        <w:rPr>
          <w:bCs/>
        </w:rPr>
        <w:t>%</w:t>
      </w:r>
      <w:r w:rsidR="00E478E4" w:rsidRPr="00750FF7">
        <w:rPr>
          <w:bCs/>
        </w:rPr>
        <w:t xml:space="preserve"> </w:t>
      </w:r>
      <w:r w:rsidR="00CE0338" w:rsidRPr="00750FF7">
        <w:rPr>
          <w:bCs/>
          <w:color w:val="auto"/>
        </w:rPr>
        <w:t xml:space="preserve">в </w:t>
      </w:r>
      <w:r w:rsidR="00E26E5A" w:rsidRPr="00750FF7">
        <w:rPr>
          <w:bCs/>
          <w:color w:val="auto"/>
        </w:rPr>
        <w:t>структуре</w:t>
      </w:r>
      <w:r w:rsidR="00CE0338" w:rsidRPr="00750FF7">
        <w:rPr>
          <w:bCs/>
          <w:color w:val="auto"/>
        </w:rPr>
        <w:t xml:space="preserve"> </w:t>
      </w:r>
      <w:r w:rsidR="007366F6" w:rsidRPr="00750FF7">
        <w:rPr>
          <w:bCs/>
          <w:color w:val="auto"/>
        </w:rPr>
        <w:t>собственных</w:t>
      </w:r>
      <w:r w:rsidR="00CE0338" w:rsidRPr="00750FF7">
        <w:rPr>
          <w:bCs/>
          <w:color w:val="auto"/>
        </w:rPr>
        <w:t xml:space="preserve"> доходов) </w:t>
      </w:r>
      <w:r w:rsidR="00686390" w:rsidRPr="00750FF7">
        <w:t>исполнены в объеме</w:t>
      </w:r>
      <w:r w:rsidR="00E478E4" w:rsidRPr="00750FF7">
        <w:t xml:space="preserve"> </w:t>
      </w:r>
      <w:r w:rsidR="00E5346D" w:rsidRPr="00750FF7">
        <w:t>6 006,74</w:t>
      </w:r>
      <w:r w:rsidR="00686390" w:rsidRPr="00750FF7">
        <w:t xml:space="preserve"> тыс. руб</w:t>
      </w:r>
      <w:r w:rsidR="00E5346D" w:rsidRPr="00750FF7">
        <w:t>лей</w:t>
      </w:r>
      <w:r w:rsidR="00686390" w:rsidRPr="00750FF7">
        <w:t xml:space="preserve"> </w:t>
      </w:r>
      <w:r w:rsidR="00E478E4" w:rsidRPr="00750FF7">
        <w:t xml:space="preserve"> или </w:t>
      </w:r>
      <w:r w:rsidR="00E5346D" w:rsidRPr="00750FF7">
        <w:t>101,2</w:t>
      </w:r>
      <w:r w:rsidR="00686390" w:rsidRPr="00750FF7">
        <w:t>%</w:t>
      </w:r>
      <w:r w:rsidR="00970F1D" w:rsidRPr="00750FF7">
        <w:t xml:space="preserve"> </w:t>
      </w:r>
      <w:r w:rsidR="00E26E5A" w:rsidRPr="00750FF7">
        <w:t>к</w:t>
      </w:r>
      <w:r w:rsidR="00E478E4" w:rsidRPr="00750FF7">
        <w:t xml:space="preserve"> уточненно</w:t>
      </w:r>
      <w:r w:rsidR="00E26E5A" w:rsidRPr="00750FF7">
        <w:t>му</w:t>
      </w:r>
      <w:r w:rsidR="00E478E4" w:rsidRPr="00750FF7">
        <w:t xml:space="preserve"> план</w:t>
      </w:r>
      <w:r w:rsidR="00E26E5A" w:rsidRPr="00750FF7">
        <w:t>у</w:t>
      </w:r>
      <w:r w:rsidR="00686390" w:rsidRPr="00750FF7">
        <w:t>.</w:t>
      </w:r>
      <w:r w:rsidR="00CE0338" w:rsidRPr="00750FF7">
        <w:t xml:space="preserve"> </w:t>
      </w:r>
      <w:r w:rsidR="00524BAD" w:rsidRPr="00750FF7">
        <w:t>С увеличением к</w:t>
      </w:r>
      <w:r w:rsidR="00CE0338" w:rsidRPr="00750FF7">
        <w:t xml:space="preserve"> исполнению за </w:t>
      </w:r>
      <w:r w:rsidR="009D1582" w:rsidRPr="00750FF7">
        <w:t>201</w:t>
      </w:r>
      <w:r w:rsidR="00E5346D" w:rsidRPr="00750FF7">
        <w:t>5</w:t>
      </w:r>
      <w:r w:rsidR="00CE0338" w:rsidRPr="00750FF7">
        <w:t xml:space="preserve"> год</w:t>
      </w:r>
      <w:r w:rsidR="00524BAD" w:rsidRPr="00750FF7">
        <w:t xml:space="preserve"> на </w:t>
      </w:r>
      <w:r w:rsidR="00CE0338" w:rsidRPr="00750FF7">
        <w:t xml:space="preserve"> </w:t>
      </w:r>
      <w:r w:rsidR="00E5346D" w:rsidRPr="00750FF7">
        <w:t>4,1</w:t>
      </w:r>
      <w:r w:rsidR="00524BAD" w:rsidRPr="00750FF7">
        <w:t>%</w:t>
      </w:r>
      <w:r w:rsidR="007F3FD8" w:rsidRPr="00750FF7">
        <w:t>.</w:t>
      </w:r>
      <w:r w:rsidR="00E5346D" w:rsidRPr="00750FF7">
        <w:t xml:space="preserve"> Увеличение связано с  увеличением количества предпринимателей перешедших на патентную систему налогообложения.</w:t>
      </w:r>
    </w:p>
    <w:p w:rsidR="00524BAD" w:rsidRPr="00750FF7" w:rsidRDefault="00524BAD" w:rsidP="00D17CC8">
      <w:pPr>
        <w:pStyle w:val="Default"/>
        <w:ind w:firstLine="708"/>
        <w:jc w:val="both"/>
      </w:pPr>
      <w:r w:rsidRPr="00750FF7">
        <w:t xml:space="preserve">Поступления от государственной пошлины составили  в сумме </w:t>
      </w:r>
      <w:r w:rsidR="00E5346D" w:rsidRPr="00750FF7">
        <w:t>1 370,46</w:t>
      </w:r>
      <w:r w:rsidRPr="00750FF7">
        <w:t xml:space="preserve"> тыс.</w:t>
      </w:r>
      <w:r w:rsidR="00E5346D" w:rsidRPr="00750FF7">
        <w:t xml:space="preserve"> </w:t>
      </w:r>
      <w:r w:rsidRPr="00750FF7">
        <w:t>руб</w:t>
      </w:r>
      <w:r w:rsidR="00E5346D" w:rsidRPr="00750FF7">
        <w:t>лей</w:t>
      </w:r>
      <w:r w:rsidRPr="00750FF7">
        <w:t xml:space="preserve">, с увеличением к уточненному плану на </w:t>
      </w:r>
      <w:r w:rsidR="00E5346D" w:rsidRPr="00750FF7">
        <w:t>7,9</w:t>
      </w:r>
      <w:r w:rsidRPr="00750FF7">
        <w:t>%</w:t>
      </w:r>
      <w:r w:rsidR="00D357A9" w:rsidRPr="00750FF7">
        <w:t>,</w:t>
      </w:r>
      <w:r w:rsidRPr="00750FF7">
        <w:t xml:space="preserve"> к исполнению 201</w:t>
      </w:r>
      <w:r w:rsidR="00E5346D" w:rsidRPr="00750FF7">
        <w:t>5</w:t>
      </w:r>
      <w:r w:rsidRPr="00750FF7">
        <w:t xml:space="preserve"> года на </w:t>
      </w:r>
      <w:r w:rsidR="00E5346D" w:rsidRPr="00750FF7">
        <w:t>1,2</w:t>
      </w:r>
      <w:r w:rsidRPr="00750FF7">
        <w:t>%.</w:t>
      </w:r>
    </w:p>
    <w:p w:rsidR="00804E4C" w:rsidRPr="00750FF7" w:rsidRDefault="00CE0338" w:rsidP="00D17CC8">
      <w:pPr>
        <w:pStyle w:val="Default"/>
        <w:jc w:val="both"/>
      </w:pPr>
      <w:r w:rsidRPr="00750FF7">
        <w:rPr>
          <w:color w:val="auto"/>
        </w:rPr>
        <w:tab/>
      </w:r>
      <w:r w:rsidR="00E478E4" w:rsidRPr="00750FF7">
        <w:rPr>
          <w:bCs/>
        </w:rPr>
        <w:t>Доходы от использования имущества, находящегося в муниципальной собственности</w:t>
      </w:r>
      <w:r w:rsidR="008D2CAD" w:rsidRPr="00750FF7">
        <w:rPr>
          <w:bCs/>
        </w:rPr>
        <w:t xml:space="preserve"> </w:t>
      </w:r>
      <w:r w:rsidR="00DC2D36" w:rsidRPr="00750FF7">
        <w:t xml:space="preserve"> </w:t>
      </w:r>
      <w:r w:rsidR="00E26E5A" w:rsidRPr="00750FF7">
        <w:t>(</w:t>
      </w:r>
      <w:r w:rsidR="00217B76" w:rsidRPr="00750FF7">
        <w:t>10,4</w:t>
      </w:r>
      <w:r w:rsidR="00DC2D36" w:rsidRPr="00750FF7">
        <w:t xml:space="preserve">% в </w:t>
      </w:r>
      <w:r w:rsidR="00E26E5A" w:rsidRPr="00750FF7">
        <w:t>структуре собственных</w:t>
      </w:r>
      <w:r w:rsidR="00DC2D36" w:rsidRPr="00750FF7">
        <w:t xml:space="preserve"> доходов</w:t>
      </w:r>
      <w:r w:rsidR="00E26E5A" w:rsidRPr="00750FF7">
        <w:t>)</w:t>
      </w:r>
      <w:r w:rsidR="00E478E4" w:rsidRPr="00750FF7">
        <w:t xml:space="preserve"> исполнены в </w:t>
      </w:r>
      <w:r w:rsidR="00DC2D36" w:rsidRPr="00750FF7">
        <w:t>сумме</w:t>
      </w:r>
      <w:r w:rsidR="00E478E4" w:rsidRPr="00750FF7">
        <w:t xml:space="preserve"> </w:t>
      </w:r>
      <w:r w:rsidR="00217B76" w:rsidRPr="00750FF7">
        <w:t>3 746,06</w:t>
      </w:r>
      <w:r w:rsidR="00E478E4" w:rsidRPr="00750FF7">
        <w:t xml:space="preserve"> тыс. руб</w:t>
      </w:r>
      <w:r w:rsidR="00D74B5D" w:rsidRPr="00750FF7">
        <w:t>лей</w:t>
      </w:r>
      <w:r w:rsidR="00E478E4" w:rsidRPr="00750FF7">
        <w:t xml:space="preserve">, что составляет </w:t>
      </w:r>
      <w:r w:rsidR="00217B76" w:rsidRPr="00750FF7">
        <w:t>110,2</w:t>
      </w:r>
      <w:r w:rsidR="008D2CAD" w:rsidRPr="00750FF7">
        <w:t>% от уточненного плана</w:t>
      </w:r>
      <w:r w:rsidR="00644567" w:rsidRPr="00750FF7">
        <w:t xml:space="preserve"> на 201</w:t>
      </w:r>
      <w:r w:rsidR="00D74B5D" w:rsidRPr="00750FF7">
        <w:t>6</w:t>
      </w:r>
      <w:r w:rsidR="00644567" w:rsidRPr="00750FF7">
        <w:t xml:space="preserve"> год</w:t>
      </w:r>
      <w:r w:rsidR="008D2CAD" w:rsidRPr="00750FF7">
        <w:t>.</w:t>
      </w:r>
    </w:p>
    <w:p w:rsidR="00BA5AEE" w:rsidRPr="00750FF7" w:rsidRDefault="005F3E95" w:rsidP="00D17CC8">
      <w:pPr>
        <w:pStyle w:val="Default"/>
        <w:jc w:val="both"/>
      </w:pPr>
      <w:r w:rsidRPr="00750FF7">
        <w:tab/>
      </w:r>
      <w:r w:rsidR="00E478E4" w:rsidRPr="00750FF7">
        <w:t xml:space="preserve">Объем поступивших в </w:t>
      </w:r>
      <w:r w:rsidRPr="00750FF7">
        <w:t>районный</w:t>
      </w:r>
      <w:r w:rsidR="00E478E4" w:rsidRPr="00750FF7">
        <w:t xml:space="preserve"> бюджет доходов от использования имущества, находящегося в муниципальной собственности,</w:t>
      </w:r>
      <w:r w:rsidR="00434645" w:rsidRPr="00750FF7">
        <w:t xml:space="preserve"> к объему </w:t>
      </w:r>
      <w:r w:rsidR="009D1582" w:rsidRPr="00750FF7">
        <w:t>201</w:t>
      </w:r>
      <w:r w:rsidR="00D74B5D" w:rsidRPr="00750FF7">
        <w:t>5</w:t>
      </w:r>
      <w:r w:rsidR="00434645" w:rsidRPr="00750FF7">
        <w:t xml:space="preserve"> года</w:t>
      </w:r>
      <w:r w:rsidR="00E478E4" w:rsidRPr="00750FF7">
        <w:t xml:space="preserve"> увеличился на </w:t>
      </w:r>
      <w:r w:rsidR="00217B76" w:rsidRPr="00750FF7">
        <w:t>9,3</w:t>
      </w:r>
      <w:r w:rsidR="00434645" w:rsidRPr="00750FF7">
        <w:t>%</w:t>
      </w:r>
      <w:r w:rsidR="00217B76" w:rsidRPr="00750FF7">
        <w:t xml:space="preserve">. </w:t>
      </w:r>
      <w:r w:rsidR="0049253B" w:rsidRPr="00750FF7">
        <w:t xml:space="preserve">Наличие положительной динамики доходов от использования имущества в формировании доходной базы районного бюджета обусловлено  </w:t>
      </w:r>
      <w:r w:rsidR="0037142E" w:rsidRPr="00750FF7">
        <w:t xml:space="preserve"> поступлением </w:t>
      </w:r>
      <w:r w:rsidR="00217B76" w:rsidRPr="00750FF7">
        <w:t>задолженности от ООО «Каратузский ТВК»</w:t>
      </w:r>
      <w:r w:rsidR="0037142E" w:rsidRPr="00750FF7">
        <w:t>.</w:t>
      </w:r>
    </w:p>
    <w:p w:rsidR="001E4253" w:rsidRPr="00750FF7" w:rsidRDefault="001E4253" w:rsidP="00D17CC8">
      <w:pPr>
        <w:pStyle w:val="Default"/>
        <w:jc w:val="both"/>
        <w:rPr>
          <w:rFonts w:eastAsia="Times New Roman"/>
        </w:rPr>
      </w:pPr>
      <w:r w:rsidRPr="00750FF7">
        <w:rPr>
          <w:rFonts w:eastAsia="Times New Roman"/>
        </w:rPr>
        <w:tab/>
      </w:r>
      <w:r w:rsidR="007A11C5" w:rsidRPr="00750FF7">
        <w:rPr>
          <w:rFonts w:eastAsia="Times New Roman"/>
        </w:rPr>
        <w:t>П</w:t>
      </w:r>
      <w:r w:rsidRPr="00750FF7">
        <w:rPr>
          <w:rFonts w:eastAsia="Times New Roman"/>
        </w:rPr>
        <w:t xml:space="preserve">оступление платежей за использование природными ресурсами </w:t>
      </w:r>
      <w:r w:rsidR="0049253B" w:rsidRPr="00750FF7">
        <w:rPr>
          <w:rFonts w:eastAsia="Times New Roman"/>
        </w:rPr>
        <w:t>(</w:t>
      </w:r>
      <w:r w:rsidR="00217B76" w:rsidRPr="00750FF7">
        <w:rPr>
          <w:rFonts w:eastAsia="Times New Roman"/>
        </w:rPr>
        <w:t>1,8</w:t>
      </w:r>
      <w:r w:rsidR="007A11C5" w:rsidRPr="00750FF7">
        <w:rPr>
          <w:rFonts w:eastAsia="Times New Roman"/>
        </w:rPr>
        <w:t>% в структуре собственных доходов) к</w:t>
      </w:r>
      <w:r w:rsidR="00457DF2" w:rsidRPr="00750FF7">
        <w:rPr>
          <w:rFonts w:eastAsia="Times New Roman"/>
        </w:rPr>
        <w:t xml:space="preserve"> уточненному плану за </w:t>
      </w:r>
      <w:r w:rsidR="003D2D1B" w:rsidRPr="00750FF7">
        <w:rPr>
          <w:rFonts w:eastAsia="Times New Roman"/>
        </w:rPr>
        <w:t>201</w:t>
      </w:r>
      <w:r w:rsidR="00217B76" w:rsidRPr="00750FF7">
        <w:rPr>
          <w:rFonts w:eastAsia="Times New Roman"/>
        </w:rPr>
        <w:t>6</w:t>
      </w:r>
      <w:r w:rsidR="00457DF2" w:rsidRPr="00750FF7">
        <w:rPr>
          <w:rFonts w:eastAsia="Times New Roman"/>
        </w:rPr>
        <w:t xml:space="preserve"> год составило </w:t>
      </w:r>
      <w:r w:rsidR="00217B76" w:rsidRPr="00750FF7">
        <w:rPr>
          <w:rFonts w:eastAsia="Times New Roman"/>
        </w:rPr>
        <w:t>101,9</w:t>
      </w:r>
      <w:r w:rsidR="00457DF2" w:rsidRPr="00750FF7">
        <w:rPr>
          <w:rFonts w:eastAsia="Times New Roman"/>
        </w:rPr>
        <w:t xml:space="preserve">% или </w:t>
      </w:r>
      <w:r w:rsidR="00217B76" w:rsidRPr="00750FF7">
        <w:rPr>
          <w:rFonts w:eastAsia="Times New Roman"/>
        </w:rPr>
        <w:t>641,48</w:t>
      </w:r>
      <w:r w:rsidR="00457DF2" w:rsidRPr="00750FF7">
        <w:rPr>
          <w:rFonts w:eastAsia="Times New Roman"/>
        </w:rPr>
        <w:t xml:space="preserve"> тыс. руб</w:t>
      </w:r>
      <w:r w:rsidR="00217B76" w:rsidRPr="00750FF7">
        <w:rPr>
          <w:rFonts w:eastAsia="Times New Roman"/>
        </w:rPr>
        <w:t>лей</w:t>
      </w:r>
      <w:r w:rsidR="00457DF2" w:rsidRPr="00750FF7">
        <w:rPr>
          <w:rFonts w:eastAsia="Times New Roman"/>
        </w:rPr>
        <w:t>, к исполнению</w:t>
      </w:r>
      <w:r w:rsidR="007A11C5" w:rsidRPr="00750FF7">
        <w:rPr>
          <w:rFonts w:eastAsia="Times New Roman"/>
        </w:rPr>
        <w:t xml:space="preserve"> </w:t>
      </w:r>
      <w:r w:rsidR="009D1582" w:rsidRPr="00750FF7">
        <w:rPr>
          <w:rFonts w:eastAsia="Times New Roman"/>
        </w:rPr>
        <w:t>201</w:t>
      </w:r>
      <w:r w:rsidR="00217B76" w:rsidRPr="00750FF7">
        <w:rPr>
          <w:rFonts w:eastAsia="Times New Roman"/>
        </w:rPr>
        <w:t>5</w:t>
      </w:r>
      <w:r w:rsidR="007A11C5" w:rsidRPr="00750FF7">
        <w:rPr>
          <w:rFonts w:eastAsia="Times New Roman"/>
        </w:rPr>
        <w:t xml:space="preserve"> год</w:t>
      </w:r>
      <w:r w:rsidR="00457DF2" w:rsidRPr="00750FF7">
        <w:rPr>
          <w:rFonts w:eastAsia="Times New Roman"/>
        </w:rPr>
        <w:t>а</w:t>
      </w:r>
      <w:r w:rsidR="007A11C5" w:rsidRPr="00750FF7">
        <w:rPr>
          <w:rFonts w:eastAsia="Times New Roman"/>
        </w:rPr>
        <w:t xml:space="preserve"> </w:t>
      </w:r>
      <w:r w:rsidR="00217B76" w:rsidRPr="00750FF7">
        <w:rPr>
          <w:rFonts w:eastAsia="Times New Roman"/>
        </w:rPr>
        <w:t>увеличились на 32,2</w:t>
      </w:r>
      <w:r w:rsidR="0049253B" w:rsidRPr="00750FF7">
        <w:rPr>
          <w:rFonts w:eastAsia="Times New Roman"/>
        </w:rPr>
        <w:t>%</w:t>
      </w:r>
      <w:r w:rsidRPr="00750FF7">
        <w:rPr>
          <w:rFonts w:eastAsia="Times New Roman"/>
        </w:rPr>
        <w:t xml:space="preserve">. </w:t>
      </w:r>
    </w:p>
    <w:p w:rsidR="0049253B" w:rsidRPr="00750FF7" w:rsidRDefault="00B56DA0" w:rsidP="00D17CC8">
      <w:pPr>
        <w:pStyle w:val="Default"/>
        <w:ind w:firstLine="708"/>
        <w:jc w:val="both"/>
        <w:rPr>
          <w:rFonts w:eastAsia="Times New Roman"/>
          <w:color w:val="auto"/>
        </w:rPr>
      </w:pPr>
      <w:r w:rsidRPr="00750FF7">
        <w:rPr>
          <w:rFonts w:eastAsia="Times New Roman"/>
          <w:color w:val="auto"/>
        </w:rPr>
        <w:t>Доходы от оказания платных услуг (работ) и компенсации затрат государства</w:t>
      </w:r>
      <w:r w:rsidR="0049253B" w:rsidRPr="00750FF7">
        <w:rPr>
          <w:color w:val="auto"/>
        </w:rPr>
        <w:t xml:space="preserve"> </w:t>
      </w:r>
      <w:r w:rsidR="0049253B" w:rsidRPr="00750FF7">
        <w:rPr>
          <w:rFonts w:eastAsia="Times New Roman"/>
          <w:color w:val="auto"/>
        </w:rPr>
        <w:t>(</w:t>
      </w:r>
      <w:r w:rsidR="00217B76" w:rsidRPr="00750FF7">
        <w:rPr>
          <w:rFonts w:eastAsia="Times New Roman"/>
          <w:color w:val="auto"/>
        </w:rPr>
        <w:t>0,5</w:t>
      </w:r>
      <w:r w:rsidR="0049253B" w:rsidRPr="00750FF7">
        <w:rPr>
          <w:rFonts w:eastAsia="Times New Roman"/>
          <w:color w:val="auto"/>
        </w:rPr>
        <w:t>% в структуре собственных доходов) к уточненному плану за 201</w:t>
      </w:r>
      <w:r w:rsidR="00217B76" w:rsidRPr="00750FF7">
        <w:rPr>
          <w:rFonts w:eastAsia="Times New Roman"/>
          <w:color w:val="auto"/>
        </w:rPr>
        <w:t>6</w:t>
      </w:r>
      <w:r w:rsidR="0049253B" w:rsidRPr="00750FF7">
        <w:rPr>
          <w:rFonts w:eastAsia="Times New Roman"/>
          <w:color w:val="auto"/>
        </w:rPr>
        <w:t xml:space="preserve"> год составил</w:t>
      </w:r>
      <w:r w:rsidR="003211E4" w:rsidRPr="00750FF7">
        <w:rPr>
          <w:rFonts w:eastAsia="Times New Roman"/>
          <w:color w:val="auto"/>
        </w:rPr>
        <w:t>и</w:t>
      </w:r>
      <w:r w:rsidR="0049253B" w:rsidRPr="00750FF7">
        <w:rPr>
          <w:rFonts w:eastAsia="Times New Roman"/>
          <w:color w:val="auto"/>
        </w:rPr>
        <w:t xml:space="preserve"> </w:t>
      </w:r>
      <w:r w:rsidR="00217B76" w:rsidRPr="00750FF7">
        <w:rPr>
          <w:rFonts w:eastAsia="Times New Roman"/>
          <w:color w:val="auto"/>
        </w:rPr>
        <w:t>126,8</w:t>
      </w:r>
      <w:r w:rsidR="0049253B" w:rsidRPr="00750FF7">
        <w:rPr>
          <w:rFonts w:eastAsia="Times New Roman"/>
          <w:color w:val="auto"/>
        </w:rPr>
        <w:t xml:space="preserve">% или </w:t>
      </w:r>
      <w:r w:rsidR="00217B76" w:rsidRPr="00750FF7">
        <w:rPr>
          <w:rFonts w:eastAsia="Times New Roman"/>
          <w:color w:val="auto"/>
        </w:rPr>
        <w:t>190,15</w:t>
      </w:r>
      <w:r w:rsidR="0049253B" w:rsidRPr="00750FF7">
        <w:rPr>
          <w:rFonts w:eastAsia="Times New Roman"/>
          <w:color w:val="auto"/>
        </w:rPr>
        <w:t xml:space="preserve"> тыс. руб</w:t>
      </w:r>
      <w:r w:rsidR="00217B76" w:rsidRPr="00750FF7">
        <w:rPr>
          <w:rFonts w:eastAsia="Times New Roman"/>
          <w:color w:val="auto"/>
        </w:rPr>
        <w:t>лей</w:t>
      </w:r>
      <w:r w:rsidR="0049253B" w:rsidRPr="00750FF7">
        <w:rPr>
          <w:rFonts w:eastAsia="Times New Roman"/>
          <w:color w:val="auto"/>
        </w:rPr>
        <w:t>, к исполнению 201</w:t>
      </w:r>
      <w:r w:rsidR="00217B76" w:rsidRPr="00750FF7">
        <w:rPr>
          <w:rFonts w:eastAsia="Times New Roman"/>
          <w:color w:val="auto"/>
        </w:rPr>
        <w:t>5</w:t>
      </w:r>
      <w:r w:rsidR="0049253B" w:rsidRPr="00750FF7">
        <w:rPr>
          <w:rFonts w:eastAsia="Times New Roman"/>
          <w:color w:val="auto"/>
        </w:rPr>
        <w:t xml:space="preserve"> года </w:t>
      </w:r>
      <w:r w:rsidR="00217B76" w:rsidRPr="00750FF7">
        <w:rPr>
          <w:rFonts w:eastAsia="Times New Roman"/>
          <w:color w:val="auto"/>
        </w:rPr>
        <w:t>снизились</w:t>
      </w:r>
      <w:r w:rsidR="0049253B" w:rsidRPr="00750FF7">
        <w:rPr>
          <w:rFonts w:eastAsia="Times New Roman"/>
          <w:color w:val="auto"/>
        </w:rPr>
        <w:t xml:space="preserve">  </w:t>
      </w:r>
      <w:r w:rsidR="00863CF0" w:rsidRPr="00750FF7">
        <w:rPr>
          <w:rFonts w:eastAsia="Times New Roman"/>
          <w:color w:val="auto"/>
        </w:rPr>
        <w:t xml:space="preserve">на </w:t>
      </w:r>
      <w:r w:rsidR="00217B76" w:rsidRPr="00750FF7">
        <w:rPr>
          <w:rFonts w:eastAsia="Times New Roman"/>
          <w:color w:val="auto"/>
        </w:rPr>
        <w:t>53%.</w:t>
      </w:r>
    </w:p>
    <w:p w:rsidR="003211E4" w:rsidRPr="00750FF7" w:rsidRDefault="007244BD" w:rsidP="00D17CC8">
      <w:pPr>
        <w:pStyle w:val="Default"/>
        <w:ind w:firstLine="708"/>
        <w:jc w:val="both"/>
        <w:rPr>
          <w:rFonts w:eastAsia="Times New Roman"/>
        </w:rPr>
      </w:pPr>
      <w:proofErr w:type="gramStart"/>
      <w:r w:rsidRPr="00750FF7">
        <w:rPr>
          <w:rFonts w:eastAsia="Times New Roman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</w:t>
      </w:r>
      <w:r w:rsidR="00217B76" w:rsidRPr="00750FF7">
        <w:rPr>
          <w:rFonts w:eastAsia="Times New Roman"/>
        </w:rPr>
        <w:t>1,9</w:t>
      </w:r>
      <w:r w:rsidR="003211E4" w:rsidRPr="00750FF7">
        <w:rPr>
          <w:rFonts w:eastAsia="Times New Roman"/>
        </w:rPr>
        <w:t>% в структуре собственных доходов) к уточненному плану за 201</w:t>
      </w:r>
      <w:r w:rsidR="00217B76" w:rsidRPr="00750FF7">
        <w:rPr>
          <w:rFonts w:eastAsia="Times New Roman"/>
        </w:rPr>
        <w:t>6</w:t>
      </w:r>
      <w:r w:rsidR="003211E4" w:rsidRPr="00750FF7">
        <w:rPr>
          <w:rFonts w:eastAsia="Times New Roman"/>
        </w:rPr>
        <w:t xml:space="preserve"> год составили </w:t>
      </w:r>
      <w:r w:rsidR="00217B76" w:rsidRPr="00750FF7">
        <w:rPr>
          <w:rFonts w:eastAsia="Times New Roman"/>
        </w:rPr>
        <w:t>123,7</w:t>
      </w:r>
      <w:r w:rsidR="003211E4" w:rsidRPr="00750FF7">
        <w:rPr>
          <w:rFonts w:eastAsia="Times New Roman"/>
        </w:rPr>
        <w:t xml:space="preserve">% или </w:t>
      </w:r>
      <w:r w:rsidR="00217B76" w:rsidRPr="00750FF7">
        <w:rPr>
          <w:rFonts w:eastAsia="Times New Roman"/>
        </w:rPr>
        <w:t>680,23</w:t>
      </w:r>
      <w:r w:rsidR="003211E4" w:rsidRPr="00750FF7">
        <w:rPr>
          <w:rFonts w:eastAsia="Times New Roman"/>
        </w:rPr>
        <w:t xml:space="preserve"> тыс. руб</w:t>
      </w:r>
      <w:r w:rsidR="00217B76" w:rsidRPr="00750FF7">
        <w:rPr>
          <w:rFonts w:eastAsia="Times New Roman"/>
        </w:rPr>
        <w:t>лей</w:t>
      </w:r>
      <w:r w:rsidR="003211E4" w:rsidRPr="00750FF7">
        <w:rPr>
          <w:rFonts w:eastAsia="Times New Roman"/>
        </w:rPr>
        <w:t>, к исполнению 201</w:t>
      </w:r>
      <w:r w:rsidR="00217B76" w:rsidRPr="00750FF7">
        <w:rPr>
          <w:rFonts w:eastAsia="Times New Roman"/>
        </w:rPr>
        <w:t>5</w:t>
      </w:r>
      <w:r w:rsidR="003211E4" w:rsidRPr="00750FF7">
        <w:rPr>
          <w:rFonts w:eastAsia="Times New Roman"/>
        </w:rPr>
        <w:t xml:space="preserve"> года  увеличились на </w:t>
      </w:r>
      <w:r w:rsidR="00217B76" w:rsidRPr="00750FF7">
        <w:rPr>
          <w:rFonts w:eastAsia="Times New Roman"/>
        </w:rPr>
        <w:t>32</w:t>
      </w:r>
      <w:r w:rsidR="003211E4" w:rsidRPr="00750FF7">
        <w:rPr>
          <w:rFonts w:eastAsia="Times New Roman"/>
        </w:rPr>
        <w:t>,4%.</w:t>
      </w:r>
      <w:r w:rsidR="00217B76" w:rsidRPr="00750FF7">
        <w:rPr>
          <w:rFonts w:eastAsia="Times New Roman"/>
        </w:rPr>
        <w:t xml:space="preserve"> Увел</w:t>
      </w:r>
      <w:r w:rsidR="005A509E" w:rsidRPr="00750FF7">
        <w:rPr>
          <w:rFonts w:eastAsia="Times New Roman"/>
        </w:rPr>
        <w:t>и</w:t>
      </w:r>
      <w:r w:rsidR="00217B76" w:rsidRPr="00750FF7">
        <w:rPr>
          <w:rFonts w:eastAsia="Times New Roman"/>
        </w:rPr>
        <w:t xml:space="preserve">чение поступление доходов обусловлено </w:t>
      </w:r>
      <w:r w:rsidR="005A509E" w:rsidRPr="00750FF7">
        <w:rPr>
          <w:rFonts w:eastAsia="Times New Roman"/>
        </w:rPr>
        <w:t xml:space="preserve"> выкупом земельного участка в собственность ООО «Союз».</w:t>
      </w:r>
      <w:proofErr w:type="gramEnd"/>
    </w:p>
    <w:p w:rsidR="000E4F87" w:rsidRPr="00750FF7" w:rsidRDefault="000E4F87" w:rsidP="00D17CC8">
      <w:pPr>
        <w:pStyle w:val="Default"/>
        <w:ind w:firstLine="708"/>
        <w:jc w:val="both"/>
        <w:rPr>
          <w:rFonts w:eastAsia="Times New Roman"/>
        </w:rPr>
      </w:pPr>
      <w:r w:rsidRPr="00750FF7">
        <w:rPr>
          <w:rFonts w:eastAsia="Times New Roman"/>
        </w:rPr>
        <w:t xml:space="preserve">Поступления по штрафам, санкциям, возмещению ущерба составили в сумме </w:t>
      </w:r>
      <w:r w:rsidR="005A509E" w:rsidRPr="00750FF7">
        <w:rPr>
          <w:rFonts w:eastAsia="Times New Roman"/>
        </w:rPr>
        <w:t>1 649,67</w:t>
      </w:r>
      <w:r w:rsidRPr="00750FF7">
        <w:rPr>
          <w:rFonts w:eastAsia="Times New Roman"/>
        </w:rPr>
        <w:t xml:space="preserve"> тыс. руб</w:t>
      </w:r>
      <w:r w:rsidR="005A509E" w:rsidRPr="00750FF7">
        <w:rPr>
          <w:rFonts w:eastAsia="Times New Roman"/>
        </w:rPr>
        <w:t>лей</w:t>
      </w:r>
      <w:r w:rsidRPr="00750FF7">
        <w:rPr>
          <w:rFonts w:eastAsia="Times New Roman"/>
        </w:rPr>
        <w:t>, с</w:t>
      </w:r>
      <w:r w:rsidR="005A509E" w:rsidRPr="00750FF7">
        <w:rPr>
          <w:rFonts w:eastAsia="Times New Roman"/>
        </w:rPr>
        <w:t xml:space="preserve"> увеличением</w:t>
      </w:r>
      <w:r w:rsidRPr="00750FF7">
        <w:rPr>
          <w:rFonts w:eastAsia="Times New Roman"/>
        </w:rPr>
        <w:t xml:space="preserve"> к уточненному плану на  </w:t>
      </w:r>
      <w:r w:rsidR="005A509E" w:rsidRPr="00750FF7">
        <w:rPr>
          <w:rFonts w:eastAsia="Times New Roman"/>
        </w:rPr>
        <w:t>2,1</w:t>
      </w:r>
      <w:r w:rsidRPr="00750FF7">
        <w:rPr>
          <w:rFonts w:eastAsia="Times New Roman"/>
        </w:rPr>
        <w:t>%, к исполнению 201</w:t>
      </w:r>
      <w:r w:rsidR="005A509E" w:rsidRPr="00750FF7">
        <w:rPr>
          <w:rFonts w:eastAsia="Times New Roman"/>
        </w:rPr>
        <w:t>5</w:t>
      </w:r>
      <w:r w:rsidRPr="00750FF7">
        <w:rPr>
          <w:rFonts w:eastAsia="Times New Roman"/>
        </w:rPr>
        <w:t xml:space="preserve"> года на </w:t>
      </w:r>
      <w:r w:rsidR="005A509E" w:rsidRPr="00750FF7">
        <w:rPr>
          <w:rFonts w:eastAsia="Times New Roman"/>
        </w:rPr>
        <w:t>9,3</w:t>
      </w:r>
      <w:r w:rsidRPr="00750FF7">
        <w:rPr>
          <w:rFonts w:eastAsia="Times New Roman"/>
        </w:rPr>
        <w:t>%.</w:t>
      </w:r>
    </w:p>
    <w:p w:rsidR="00277619" w:rsidRPr="00750FF7" w:rsidRDefault="00994D96" w:rsidP="00D17CC8">
      <w:pPr>
        <w:pStyle w:val="Default"/>
        <w:ind w:firstLine="708"/>
        <w:jc w:val="both"/>
        <w:rPr>
          <w:rFonts w:eastAsia="Times New Roman"/>
        </w:rPr>
      </w:pPr>
      <w:r w:rsidRPr="00750FF7">
        <w:rPr>
          <w:rFonts w:eastAsia="Times New Roman"/>
        </w:rPr>
        <w:t>Поступления по п</w:t>
      </w:r>
      <w:r w:rsidR="007A11C5" w:rsidRPr="00750FF7">
        <w:rPr>
          <w:rFonts w:eastAsia="Times New Roman"/>
        </w:rPr>
        <w:t>рочи</w:t>
      </w:r>
      <w:r w:rsidRPr="00750FF7">
        <w:rPr>
          <w:rFonts w:eastAsia="Times New Roman"/>
        </w:rPr>
        <w:t>м</w:t>
      </w:r>
      <w:r w:rsidR="007A11C5" w:rsidRPr="00750FF7">
        <w:rPr>
          <w:rFonts w:eastAsia="Times New Roman"/>
        </w:rPr>
        <w:t xml:space="preserve"> </w:t>
      </w:r>
      <w:r w:rsidR="00277619" w:rsidRPr="00750FF7">
        <w:rPr>
          <w:rFonts w:eastAsia="Times New Roman"/>
        </w:rPr>
        <w:t>неналоговы</w:t>
      </w:r>
      <w:r w:rsidRPr="00750FF7">
        <w:rPr>
          <w:rFonts w:eastAsia="Times New Roman"/>
        </w:rPr>
        <w:t>м</w:t>
      </w:r>
      <w:r w:rsidR="00277619" w:rsidRPr="00750FF7">
        <w:rPr>
          <w:rFonts w:eastAsia="Times New Roman"/>
        </w:rPr>
        <w:t xml:space="preserve"> доход</w:t>
      </w:r>
      <w:r w:rsidRPr="00750FF7">
        <w:rPr>
          <w:rFonts w:eastAsia="Times New Roman"/>
        </w:rPr>
        <w:t>ам</w:t>
      </w:r>
      <w:r w:rsidR="007A11C5" w:rsidRPr="00750FF7">
        <w:rPr>
          <w:rFonts w:eastAsia="Times New Roman"/>
        </w:rPr>
        <w:t xml:space="preserve"> в </w:t>
      </w:r>
      <w:r w:rsidR="003D2D1B" w:rsidRPr="00750FF7">
        <w:rPr>
          <w:rFonts w:eastAsia="Times New Roman"/>
        </w:rPr>
        <w:t>201</w:t>
      </w:r>
      <w:r w:rsidR="00420109" w:rsidRPr="00750FF7">
        <w:rPr>
          <w:rFonts w:eastAsia="Times New Roman"/>
        </w:rPr>
        <w:t>6</w:t>
      </w:r>
      <w:r w:rsidR="007A11C5" w:rsidRPr="00750FF7">
        <w:rPr>
          <w:rFonts w:eastAsia="Times New Roman"/>
        </w:rPr>
        <w:t xml:space="preserve"> году составил</w:t>
      </w:r>
      <w:r w:rsidRPr="00750FF7">
        <w:rPr>
          <w:rFonts w:eastAsia="Times New Roman"/>
        </w:rPr>
        <w:t>о</w:t>
      </w:r>
      <w:r w:rsidR="00E26E5A" w:rsidRPr="00750FF7">
        <w:rPr>
          <w:rFonts w:eastAsia="Times New Roman"/>
        </w:rPr>
        <w:t xml:space="preserve"> в сумме</w:t>
      </w:r>
      <w:r w:rsidR="007A11C5" w:rsidRPr="00750FF7">
        <w:rPr>
          <w:rFonts w:eastAsia="Times New Roman"/>
        </w:rPr>
        <w:t xml:space="preserve"> </w:t>
      </w:r>
      <w:r w:rsidR="00420109" w:rsidRPr="00750FF7">
        <w:rPr>
          <w:rFonts w:eastAsia="Times New Roman"/>
        </w:rPr>
        <w:t>8,74</w:t>
      </w:r>
      <w:r w:rsidR="007A11C5" w:rsidRPr="00750FF7">
        <w:rPr>
          <w:rFonts w:eastAsia="Times New Roman"/>
        </w:rPr>
        <w:t xml:space="preserve"> тыс. руб</w:t>
      </w:r>
      <w:r w:rsidR="00420109" w:rsidRPr="00750FF7">
        <w:rPr>
          <w:rFonts w:eastAsia="Times New Roman"/>
        </w:rPr>
        <w:t>лей (2015 год – 1 258,86 тыс. рублей)</w:t>
      </w:r>
      <w:r w:rsidR="00277619" w:rsidRPr="00750FF7">
        <w:rPr>
          <w:rFonts w:eastAsia="Times New Roman"/>
        </w:rPr>
        <w:t>.</w:t>
      </w:r>
    </w:p>
    <w:p w:rsidR="00AD2990" w:rsidRPr="00750FF7" w:rsidRDefault="00AD2990" w:rsidP="00AD2990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750FF7">
        <w:rPr>
          <w:rFonts w:eastAsia="Calibri"/>
          <w:kern w:val="1"/>
          <w:lang w:eastAsia="ar-SA"/>
        </w:rPr>
        <w:t>Плановые безвозмездные поступления увеличены от первоначальных назначений на 74 632,19 тыс. рублей или 12,5%. Исполнение от уточнённых назначений составило 98,8 % или 663 962,04 тыс. рублей.</w:t>
      </w:r>
      <w:r w:rsidRPr="00750FF7">
        <w:t xml:space="preserve"> Объем безвозмездных поступлений в районный бюджет в 2016 году увеличен к  объему поступлений  2015 года на 7,6%  </w:t>
      </w:r>
      <w:r w:rsidRPr="00750FF7">
        <w:rPr>
          <w:rFonts w:eastAsia="Calibri"/>
          <w:kern w:val="1"/>
          <w:lang w:eastAsia="ar-SA"/>
        </w:rPr>
        <w:t xml:space="preserve"> </w:t>
      </w:r>
      <w:r w:rsidRPr="00750FF7">
        <w:t>(2015 год-617 170,41 тыс. рублей или 98,5%)</w:t>
      </w:r>
      <w:r w:rsidRPr="00750FF7">
        <w:rPr>
          <w:rFonts w:eastAsia="Calibri"/>
          <w:kern w:val="1"/>
          <w:lang w:eastAsia="ar-SA"/>
        </w:rPr>
        <w:t xml:space="preserve"> . </w:t>
      </w:r>
    </w:p>
    <w:p w:rsidR="00310056" w:rsidRPr="00750FF7" w:rsidRDefault="00FC6BB3" w:rsidP="000E225F">
      <w:pPr>
        <w:pStyle w:val="Default"/>
        <w:jc w:val="both"/>
        <w:rPr>
          <w:rFonts w:eastAsia="Times New Roman"/>
          <w:b/>
        </w:rPr>
      </w:pPr>
      <w:r w:rsidRPr="00750FF7">
        <w:tab/>
      </w:r>
      <w:r w:rsidR="0032799B" w:rsidRPr="00750FF7">
        <w:rPr>
          <w:rFonts w:eastAsia="Times New Roman"/>
          <w:b/>
        </w:rPr>
        <w:t xml:space="preserve">Анализ исполнения расходной части </w:t>
      </w:r>
      <w:r w:rsidR="00310056" w:rsidRPr="00750FF7">
        <w:rPr>
          <w:rFonts w:eastAsia="Times New Roman"/>
          <w:b/>
        </w:rPr>
        <w:t xml:space="preserve"> бюджета</w:t>
      </w:r>
    </w:p>
    <w:p w:rsidR="00285C25" w:rsidRPr="00750FF7" w:rsidRDefault="00285C25" w:rsidP="00D17CC8">
      <w:pPr>
        <w:pStyle w:val="Default"/>
        <w:ind w:firstLine="708"/>
        <w:jc w:val="both"/>
        <w:rPr>
          <w:rFonts w:eastAsia="Times New Roman"/>
        </w:rPr>
      </w:pPr>
      <w:r w:rsidRPr="00750FF7">
        <w:rPr>
          <w:rFonts w:eastAsia="Times New Roman"/>
        </w:rPr>
        <w:t xml:space="preserve">Исполнение расходной части бюджета </w:t>
      </w:r>
      <w:r w:rsidR="00AA2417" w:rsidRPr="00750FF7">
        <w:rPr>
          <w:rFonts w:eastAsia="Times New Roman"/>
        </w:rPr>
        <w:t>организовано на основе</w:t>
      </w:r>
      <w:r w:rsidRPr="00750FF7">
        <w:rPr>
          <w:rFonts w:eastAsia="Times New Roman"/>
        </w:rPr>
        <w:t xml:space="preserve"> утвержденной сводной бюджетной роспис</w:t>
      </w:r>
      <w:r w:rsidR="00AA2417" w:rsidRPr="00750FF7">
        <w:rPr>
          <w:rFonts w:eastAsia="Times New Roman"/>
        </w:rPr>
        <w:t>и</w:t>
      </w:r>
      <w:r w:rsidRPr="00750FF7">
        <w:rPr>
          <w:rFonts w:eastAsia="Times New Roman"/>
        </w:rPr>
        <w:t>.</w:t>
      </w:r>
    </w:p>
    <w:p w:rsidR="00310056" w:rsidRPr="00750FF7" w:rsidRDefault="00310056" w:rsidP="00D17CC8">
      <w:pPr>
        <w:pStyle w:val="Default"/>
        <w:jc w:val="both"/>
        <w:rPr>
          <w:rFonts w:eastAsia="Times New Roman"/>
        </w:rPr>
      </w:pPr>
      <w:r w:rsidRPr="00750FF7">
        <w:rPr>
          <w:rFonts w:eastAsia="Times New Roman"/>
        </w:rPr>
        <w:tab/>
        <w:t xml:space="preserve">Расходы районного бюджета исполнены в сумме </w:t>
      </w:r>
      <w:r w:rsidR="00B740E5" w:rsidRPr="00750FF7">
        <w:rPr>
          <w:rFonts w:eastAsia="Times New Roman"/>
        </w:rPr>
        <w:t xml:space="preserve">695 495,26 </w:t>
      </w:r>
      <w:r w:rsidRPr="00750FF7">
        <w:rPr>
          <w:rFonts w:eastAsia="Times New Roman"/>
        </w:rPr>
        <w:t>тыс.</w:t>
      </w:r>
      <w:r w:rsidR="00B740E5" w:rsidRPr="00750FF7">
        <w:rPr>
          <w:rFonts w:eastAsia="Times New Roman"/>
        </w:rPr>
        <w:t xml:space="preserve"> </w:t>
      </w:r>
      <w:r w:rsidRPr="00750FF7">
        <w:rPr>
          <w:rFonts w:eastAsia="Times New Roman"/>
        </w:rPr>
        <w:t>руб</w:t>
      </w:r>
      <w:r w:rsidR="00B740E5" w:rsidRPr="00750FF7">
        <w:rPr>
          <w:rFonts w:eastAsia="Times New Roman"/>
        </w:rPr>
        <w:t>лей</w:t>
      </w:r>
      <w:r w:rsidRPr="00750FF7">
        <w:rPr>
          <w:rFonts w:eastAsia="Times New Roman"/>
        </w:rPr>
        <w:t xml:space="preserve">, что составляет </w:t>
      </w:r>
      <w:r w:rsidR="00B740E5" w:rsidRPr="00750FF7">
        <w:rPr>
          <w:rFonts w:eastAsia="Times New Roman"/>
        </w:rPr>
        <w:t>98,1</w:t>
      </w:r>
      <w:r w:rsidRPr="00750FF7">
        <w:rPr>
          <w:rFonts w:eastAsia="Times New Roman"/>
        </w:rPr>
        <w:t>% от уточненных бюджетных назначений</w:t>
      </w:r>
      <w:r w:rsidR="0091366D" w:rsidRPr="00750FF7">
        <w:rPr>
          <w:rFonts w:eastAsia="Times New Roman"/>
        </w:rPr>
        <w:t xml:space="preserve"> на 201</w:t>
      </w:r>
      <w:r w:rsidR="00B740E5" w:rsidRPr="00750FF7">
        <w:rPr>
          <w:rFonts w:eastAsia="Times New Roman"/>
        </w:rPr>
        <w:t xml:space="preserve">6 </w:t>
      </w:r>
      <w:r w:rsidR="00C85C6A" w:rsidRPr="00750FF7">
        <w:rPr>
          <w:rFonts w:eastAsia="Times New Roman"/>
        </w:rPr>
        <w:t>год. Общ</w:t>
      </w:r>
      <w:r w:rsidRPr="00750FF7">
        <w:rPr>
          <w:rFonts w:eastAsia="Times New Roman"/>
        </w:rPr>
        <w:t>ая сумма неисполненных</w:t>
      </w:r>
      <w:r w:rsidR="00837553" w:rsidRPr="00750FF7">
        <w:rPr>
          <w:rFonts w:eastAsia="Times New Roman"/>
        </w:rPr>
        <w:t xml:space="preserve"> бюджетных назначений</w:t>
      </w:r>
      <w:r w:rsidRPr="00750FF7">
        <w:rPr>
          <w:rFonts w:eastAsia="Times New Roman"/>
        </w:rPr>
        <w:t xml:space="preserve"> составляет </w:t>
      </w:r>
      <w:r w:rsidR="00B740E5" w:rsidRPr="00750FF7">
        <w:rPr>
          <w:rFonts w:eastAsia="Times New Roman"/>
        </w:rPr>
        <w:t>13 176,00</w:t>
      </w:r>
      <w:r w:rsidRPr="00750FF7">
        <w:rPr>
          <w:rFonts w:eastAsia="Times New Roman"/>
        </w:rPr>
        <w:t xml:space="preserve"> тыс.</w:t>
      </w:r>
      <w:r w:rsidR="00C1242E" w:rsidRPr="00750FF7">
        <w:rPr>
          <w:rFonts w:eastAsia="Times New Roman"/>
        </w:rPr>
        <w:t xml:space="preserve"> </w:t>
      </w:r>
      <w:r w:rsidRPr="00750FF7">
        <w:rPr>
          <w:rFonts w:eastAsia="Times New Roman"/>
        </w:rPr>
        <w:t>руб</w:t>
      </w:r>
      <w:r w:rsidR="00B740E5" w:rsidRPr="00750FF7">
        <w:rPr>
          <w:rFonts w:eastAsia="Times New Roman"/>
        </w:rPr>
        <w:t>лей</w:t>
      </w:r>
      <w:r w:rsidR="00C85C6A" w:rsidRPr="00750FF7">
        <w:rPr>
          <w:rFonts w:eastAsia="Times New Roman"/>
        </w:rPr>
        <w:t xml:space="preserve">  (в 201</w:t>
      </w:r>
      <w:r w:rsidR="00B740E5" w:rsidRPr="00750FF7">
        <w:rPr>
          <w:rFonts w:eastAsia="Times New Roman"/>
        </w:rPr>
        <w:t>5</w:t>
      </w:r>
      <w:r w:rsidR="00C85C6A" w:rsidRPr="00750FF7">
        <w:rPr>
          <w:rFonts w:eastAsia="Times New Roman"/>
        </w:rPr>
        <w:t xml:space="preserve"> году- </w:t>
      </w:r>
      <w:r w:rsidR="00456A12" w:rsidRPr="00750FF7">
        <w:rPr>
          <w:rFonts w:eastAsia="Times New Roman"/>
        </w:rPr>
        <w:t>13 138,45</w:t>
      </w:r>
      <w:r w:rsidR="00C85C6A" w:rsidRPr="00750FF7">
        <w:rPr>
          <w:rFonts w:eastAsia="Times New Roman"/>
        </w:rPr>
        <w:t xml:space="preserve"> тыс. рублей или </w:t>
      </w:r>
      <w:r w:rsidR="00456A12" w:rsidRPr="00750FF7">
        <w:rPr>
          <w:rFonts w:eastAsia="Times New Roman"/>
        </w:rPr>
        <w:t>2,0</w:t>
      </w:r>
      <w:r w:rsidR="00C85C6A" w:rsidRPr="00750FF7">
        <w:rPr>
          <w:rFonts w:eastAsia="Times New Roman"/>
        </w:rPr>
        <w:t>%</w:t>
      </w:r>
      <w:r w:rsidR="00B740E5" w:rsidRPr="00750FF7">
        <w:rPr>
          <w:rFonts w:eastAsia="Times New Roman"/>
        </w:rPr>
        <w:t>)</w:t>
      </w:r>
      <w:r w:rsidR="00C85C6A" w:rsidRPr="00750FF7">
        <w:rPr>
          <w:rFonts w:eastAsia="Times New Roman"/>
        </w:rPr>
        <w:t>.</w:t>
      </w:r>
    </w:p>
    <w:p w:rsidR="007821D7" w:rsidRPr="00750FF7" w:rsidRDefault="002464F6" w:rsidP="00D17CC8">
      <w:pPr>
        <w:pStyle w:val="Default"/>
        <w:ind w:firstLine="708"/>
        <w:jc w:val="both"/>
        <w:rPr>
          <w:rFonts w:eastAsia="Times New Roman"/>
        </w:rPr>
      </w:pP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Pr="00750FF7">
        <w:rPr>
          <w:rFonts w:eastAsia="Times New Roman"/>
        </w:rPr>
        <w:tab/>
      </w:r>
      <w:r w:rsidR="00456A12" w:rsidRPr="00750FF7">
        <w:rPr>
          <w:rFonts w:eastAsia="Times New Roman"/>
        </w:rPr>
        <w:t xml:space="preserve">Таблица </w:t>
      </w:r>
      <w:r w:rsidR="000E225F" w:rsidRPr="00750FF7">
        <w:rPr>
          <w:rFonts w:eastAsia="Times New Roman"/>
        </w:rPr>
        <w:t>5</w:t>
      </w:r>
      <w:r w:rsidR="00BA7FC9" w:rsidRPr="00750FF7">
        <w:rPr>
          <w:rFonts w:eastAsia="Times New Roman"/>
        </w:rPr>
        <w:t xml:space="preserve"> (</w:t>
      </w:r>
      <w:r w:rsidR="00F5722A" w:rsidRPr="00750FF7">
        <w:rPr>
          <w:rFonts w:eastAsia="Times New Roman"/>
        </w:rPr>
        <w:t>тыс. рублей</w:t>
      </w:r>
      <w:r w:rsidR="00BA7FC9" w:rsidRPr="00750FF7">
        <w:rPr>
          <w:rFonts w:eastAsia="Times New Roman"/>
        </w:rPr>
        <w:t>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818"/>
        <w:gridCol w:w="1159"/>
        <w:gridCol w:w="1275"/>
        <w:gridCol w:w="1418"/>
        <w:gridCol w:w="1276"/>
        <w:gridCol w:w="1559"/>
      </w:tblGrid>
      <w:tr w:rsidR="00043E3B" w:rsidRPr="00043E3B" w:rsidTr="00B740E5">
        <w:trPr>
          <w:trHeight w:val="129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B" w:rsidRPr="00043E3B" w:rsidRDefault="00043E3B" w:rsidP="000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главных распорядителей бюджетных средств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B" w:rsidRPr="00043E3B" w:rsidRDefault="00043E3B" w:rsidP="000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в 2015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B" w:rsidRPr="00043E3B" w:rsidRDefault="00043E3B" w:rsidP="000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gramStart"/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юдж</w:t>
            </w:r>
            <w:proofErr w:type="spellEnd"/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.  назначения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B" w:rsidRPr="00043E3B" w:rsidRDefault="00043E3B" w:rsidP="000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B" w:rsidRPr="00043E3B" w:rsidRDefault="00043E3B" w:rsidP="000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3B" w:rsidRPr="00043E3B" w:rsidRDefault="00043E3B" w:rsidP="000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2015 году</w:t>
            </w:r>
          </w:p>
        </w:tc>
      </w:tr>
      <w:tr w:rsidR="00043E3B" w:rsidRPr="00043E3B" w:rsidTr="00DD0733">
        <w:trPr>
          <w:trHeight w:val="24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95 010,28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123 762,92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120 613,89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</w:tr>
      <w:tr w:rsidR="00043E3B" w:rsidRPr="00043E3B" w:rsidTr="00DD0733">
        <w:trPr>
          <w:trHeight w:val="416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394 355,90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394 935,97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387 991,50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043E3B" w:rsidRPr="00043E3B" w:rsidTr="00DD0733">
        <w:trPr>
          <w:trHeight w:val="38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99 296,59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113 365,50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112 329,20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043E3B" w:rsidRPr="00043E3B" w:rsidTr="00B740E5">
        <w:trPr>
          <w:trHeight w:val="40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администрации Каратузского района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67 636,04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76 391,77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74 358,57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043E3B" w:rsidRPr="00043E3B" w:rsidTr="00B740E5">
        <w:trPr>
          <w:trHeight w:val="51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299,28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215,10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202,10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043E3B" w:rsidRPr="00043E3B" w:rsidTr="00DD0733">
        <w:trPr>
          <w:trHeight w:val="202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656 598,09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708 671,26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695 495,26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3E3B" w:rsidRPr="00043E3B" w:rsidRDefault="00043E3B" w:rsidP="00B7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E3B"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</w:tr>
    </w:tbl>
    <w:p w:rsidR="00D87E58" w:rsidRPr="00750FF7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gramStart"/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Рассматривая анализ исполнения районного бюджета в разрезе главных распорядителей бюджетных средств, представленных в таблице </w:t>
      </w:r>
      <w:r w:rsidR="000E225F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можно отметить, что наибольший удельный вес по направлению денежных потоков бюджетных средств приходится на управление образования администрации района (55,8% или 387 991,50 тыс. рублей), администраци</w:t>
      </w:r>
      <w:r w:rsidR="003C7EEB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ю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района (17,3% или 120 613,89 тыс. рублей), финансовое управление администрации района (16,2% или 112 329,20 тыс. рублей) и социальн</w:t>
      </w:r>
      <w:r w:rsidR="003C7EEB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ую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защит</w:t>
      </w:r>
      <w:r w:rsidR="003C7EEB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</w:t>
      </w:r>
      <w:proofErr w:type="gramEnd"/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населения </w:t>
      </w:r>
      <w:r w:rsidR="003C7EEB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администрации 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района (10,7% или 74 358,57 тыс. рублей). </w:t>
      </w:r>
    </w:p>
    <w:p w:rsidR="00D87E58" w:rsidRPr="00750FF7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Наименьший удельный вес в общей структуре занимает отдел земельных и имущественных отношений</w:t>
      </w:r>
      <w:r w:rsidRPr="00750FF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0,03 % или 202,10 тыс. рублей.</w:t>
      </w:r>
    </w:p>
    <w:p w:rsidR="00043E3B" w:rsidRPr="00750FF7" w:rsidRDefault="00D87E58" w:rsidP="00D17CC8">
      <w:pPr>
        <w:pStyle w:val="Default"/>
        <w:ind w:firstLine="708"/>
        <w:jc w:val="both"/>
        <w:rPr>
          <w:rFonts w:eastAsia="Times New Roman"/>
        </w:rPr>
      </w:pPr>
      <w:r w:rsidRPr="00750FF7">
        <w:rPr>
          <w:rFonts w:eastAsia="Times New Roman"/>
        </w:rPr>
        <w:t>И</w:t>
      </w:r>
      <w:r w:rsidR="00456A12" w:rsidRPr="00750FF7">
        <w:rPr>
          <w:rFonts w:eastAsia="Times New Roman"/>
        </w:rPr>
        <w:t>сполнение расходов в 201</w:t>
      </w:r>
      <w:r w:rsidR="00C1242E" w:rsidRPr="00750FF7">
        <w:rPr>
          <w:rFonts w:eastAsia="Times New Roman"/>
        </w:rPr>
        <w:t>6</w:t>
      </w:r>
      <w:r w:rsidR="00456A12" w:rsidRPr="00750FF7">
        <w:rPr>
          <w:rFonts w:eastAsia="Times New Roman"/>
        </w:rPr>
        <w:t xml:space="preserve"> году в разрезе ГРБС </w:t>
      </w:r>
      <w:r w:rsidR="00C1242E" w:rsidRPr="00750FF7">
        <w:rPr>
          <w:rFonts w:eastAsia="Times New Roman"/>
        </w:rPr>
        <w:t xml:space="preserve"> варьирует от 94% до 98,2%. По всем ГРБС расходы исполнены не в полном объеме.</w:t>
      </w:r>
      <w:r w:rsidR="00A12AE3" w:rsidRPr="00750FF7">
        <w:rPr>
          <w:rFonts w:eastAsia="Times New Roman"/>
        </w:rPr>
        <w:t xml:space="preserve"> Из пяти ГРБС по двум снижены расходы к исполнению 2015 года:  по управлению образования администрации Каратузского района на 0,2%  и отделу земельных и имущественных отношений на 32,5%</w:t>
      </w:r>
    </w:p>
    <w:p w:rsidR="004D1C15" w:rsidRPr="00750FF7" w:rsidRDefault="00837553" w:rsidP="00D17CC8">
      <w:pPr>
        <w:pStyle w:val="Default"/>
        <w:ind w:firstLine="708"/>
        <w:jc w:val="both"/>
      </w:pPr>
      <w:r w:rsidRPr="00750FF7">
        <w:t>Большая часть н</w:t>
      </w:r>
      <w:r w:rsidR="004D1C15" w:rsidRPr="00750FF7">
        <w:t>еисполнен</w:t>
      </w:r>
      <w:r w:rsidR="00E14A97" w:rsidRPr="00750FF7">
        <w:t>ие</w:t>
      </w:r>
      <w:r w:rsidR="004D1C15" w:rsidRPr="00750FF7">
        <w:t xml:space="preserve"> бюджетных назначений является отражением экономии использования бюджетных средств, в результате</w:t>
      </w:r>
      <w:r w:rsidR="00C971CA" w:rsidRPr="00750FF7">
        <w:t xml:space="preserve"> проведения конкурсных процедур</w:t>
      </w:r>
      <w:r w:rsidR="00A12AE3" w:rsidRPr="00750FF7">
        <w:t xml:space="preserve"> и использование бюджетных средств по фактической потребности</w:t>
      </w:r>
      <w:r w:rsidR="00C1242E" w:rsidRPr="00750FF7">
        <w:t xml:space="preserve"> (ф. 0503364).</w:t>
      </w:r>
    </w:p>
    <w:p w:rsidR="00C1242E" w:rsidRPr="00750FF7" w:rsidRDefault="00D92973" w:rsidP="000E225F">
      <w:pPr>
        <w:pStyle w:val="Default"/>
        <w:jc w:val="both"/>
        <w:rPr>
          <w:rFonts w:eastAsia="Times New Roman"/>
        </w:rPr>
      </w:pPr>
      <w:r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0E225F" w:rsidRPr="00750FF7">
        <w:rPr>
          <w:color w:val="auto"/>
        </w:rPr>
        <w:tab/>
      </w:r>
      <w:r w:rsidR="00C1242E" w:rsidRPr="00750FF7">
        <w:rPr>
          <w:rFonts w:eastAsia="Times New Roman"/>
        </w:rPr>
        <w:t xml:space="preserve">Таблица </w:t>
      </w:r>
      <w:r w:rsidR="000E225F" w:rsidRPr="00750FF7">
        <w:rPr>
          <w:rFonts w:eastAsia="Times New Roman"/>
        </w:rPr>
        <w:t>6</w:t>
      </w:r>
      <w:r w:rsidR="00BA7FC9" w:rsidRPr="00750FF7">
        <w:rPr>
          <w:rFonts w:eastAsia="Times New Roman"/>
        </w:rPr>
        <w:t xml:space="preserve"> (</w:t>
      </w:r>
      <w:r w:rsidR="00C1242E" w:rsidRPr="00750FF7">
        <w:rPr>
          <w:rFonts w:eastAsia="Times New Roman"/>
        </w:rPr>
        <w:t>тыс. рублей</w:t>
      </w:r>
      <w:r w:rsidR="00BA7FC9" w:rsidRPr="00750FF7">
        <w:rPr>
          <w:rFonts w:eastAsia="Times New Roman"/>
        </w:rPr>
        <w:t>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255"/>
        <w:gridCol w:w="1296"/>
        <w:gridCol w:w="1276"/>
        <w:gridCol w:w="1276"/>
      </w:tblGrid>
      <w:tr w:rsidR="00C1242E" w:rsidRPr="00C72B50" w:rsidTr="00DD0733">
        <w:trPr>
          <w:trHeight w:val="12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раздела по бюджетной классификации, код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2015года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 учетом изменений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2016 года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Отклонения исполнения от уточнен</w:t>
            </w:r>
            <w:r w:rsidR="00C1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плана</w:t>
            </w:r>
            <w:proofErr w:type="gramStart"/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 к 2015 году</w:t>
            </w:r>
          </w:p>
        </w:tc>
      </w:tr>
      <w:tr w:rsidR="00C1242E" w:rsidRPr="00C72B50" w:rsidTr="00C1242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(0100) 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62 049,07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60 775,65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-1 273,42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(0200)  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</w:tr>
      <w:tr w:rsidR="00C1242E" w:rsidRPr="00C72B50" w:rsidTr="00C1242E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(0300)  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2 536,30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2 534,47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(0400)  Национальная экономика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26 127,48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25 987,55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C1242E" w:rsidRPr="00C72B50" w:rsidTr="00C1242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(0500) </w:t>
            </w:r>
            <w:proofErr w:type="spellStart"/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12 135,76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(0700) 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403 080,54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401 423,71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396 893,62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-4 530,09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(0800)  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24 267,20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23 413,94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152,1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(0900) 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(1000)  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85 872,02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101 739,67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96 301,31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-5 438,36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C1242E" w:rsidRPr="00C72B50" w:rsidTr="00C1242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(1100)  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C1242E" w:rsidRPr="00C72B50" w:rsidTr="00C1242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(1400) 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77 062,79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77 062,79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</w:tr>
      <w:tr w:rsidR="00C1242E" w:rsidRPr="00C72B50" w:rsidTr="00C1242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656 598,08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708 671,27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695 495,26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-13 176,01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50" w:rsidRPr="00C72B50" w:rsidRDefault="00C72B50" w:rsidP="00C7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</w:tr>
    </w:tbl>
    <w:p w:rsidR="00D87E58" w:rsidRPr="00750FF7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В соответствии с данными таблицы </w:t>
      </w:r>
      <w:r w:rsidR="000E225F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социально - культурную сферу из районного бюджета было направлено более 2/3 расходов или 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74,4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объёма расходов районного бюджета, таким образом, структура бюджета сохранила социальную направленность. </w:t>
      </w:r>
    </w:p>
    <w:p w:rsidR="00D87E58" w:rsidRPr="00750FF7" w:rsidRDefault="00D87E58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Анализ исполнения районного бюджета 201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года в сравнении с 201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годом показал, что основное 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снижение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произошло по разделу «Жилищно-коммунальное хозяйство» на 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3 511,57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на 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23,8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по разделу «Физическая культура и спорт» на сумму 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1 450,54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 или на </w:t>
      </w:r>
      <w:r w:rsidR="004437B2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77,5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%.</w:t>
      </w:r>
    </w:p>
    <w:p w:rsidR="004437B2" w:rsidRPr="00750FF7" w:rsidRDefault="004437B2" w:rsidP="00D87E5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Значительное увелич</w:t>
      </w:r>
      <w:r w:rsidR="00D216EB"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ение</w:t>
      </w: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расходов к 2015 году составило по разделу «Национальная безопасность и правоохранительная деятельность на 82,2%, по разделу «Общегосударственные вопросы» на 58,4%,  по разделу « Культура и кинематография» на 52,1%. </w:t>
      </w:r>
    </w:p>
    <w:p w:rsidR="00095D6D" w:rsidRPr="00750FF7" w:rsidRDefault="00095D6D" w:rsidP="00095D6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50FF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Средства резервного фонда, предусмотренные Решением о бюджете в соответствии со статьей 81 Бюджетного кодекса РФ, в сумме 220,00 тыс. рублей в 2016 году не использованы.</w:t>
      </w:r>
    </w:p>
    <w:p w:rsidR="004437B2" w:rsidRPr="00750FF7" w:rsidRDefault="005442EB" w:rsidP="005442EB">
      <w:pPr>
        <w:suppressAutoHyphens/>
        <w:spacing w:before="28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Анализ исполнения бюджетных ассигнований на реализацию муниципальных  программ</w:t>
      </w:r>
    </w:p>
    <w:p w:rsidR="00BA7FC9" w:rsidRPr="00750FF7" w:rsidRDefault="00BA7FC9" w:rsidP="00BA7FC9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50F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Таблица </w:t>
      </w:r>
      <w:r w:rsidR="000E225F" w:rsidRPr="00750F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0FF7">
        <w:rPr>
          <w:rFonts w:ascii="Times New Roman" w:hAnsi="Times New Roman" w:cs="Times New Roman"/>
          <w:color w:val="000000"/>
          <w:sz w:val="24"/>
          <w:szCs w:val="24"/>
        </w:rPr>
        <w:t xml:space="preserve"> (тыс. рублей)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2876"/>
        <w:gridCol w:w="1029"/>
        <w:gridCol w:w="1052"/>
        <w:gridCol w:w="1044"/>
        <w:gridCol w:w="1029"/>
        <w:gridCol w:w="1395"/>
        <w:gridCol w:w="1082"/>
        <w:gridCol w:w="1082"/>
      </w:tblGrid>
      <w:tr w:rsidR="00BA7FC9" w:rsidRPr="004D770A" w:rsidTr="000E225F">
        <w:trPr>
          <w:trHeight w:val="1215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 2015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2016 год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 к 2015 году</w:t>
            </w:r>
          </w:p>
        </w:tc>
      </w:tr>
      <w:tr w:rsidR="00BA7FC9" w:rsidRPr="004D770A" w:rsidTr="000E225F">
        <w:trPr>
          <w:trHeight w:val="67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15.12.2015№ 04-26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муниципальными финансами»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73 491,97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77 458,74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80 233,38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80 220,78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109,2</w:t>
            </w: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«Социальная поддержка населения в Каратузском районе»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67 551,87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67 577,51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76 314,18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74 280,98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-2 033,20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110,0</w:t>
            </w:r>
          </w:p>
        </w:tc>
      </w:tr>
      <w:tr w:rsidR="00BA7FC9" w:rsidRPr="004D770A" w:rsidTr="000E225F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«Реформирование и модернизация жилищн</w:t>
            </w:r>
            <w:proofErr w:type="gramStart"/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коммунального хозяйства и повышение энергетической эффективности»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12 421,21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5 088,40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10 389,89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9 490,14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-899,75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76,4</w:t>
            </w:r>
          </w:p>
        </w:tc>
      </w:tr>
      <w:tr w:rsidR="00BA7FC9" w:rsidRPr="004D770A" w:rsidTr="000E225F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1 390,86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1 722,16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2 536,30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2 534,47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-1,83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182,2</w:t>
            </w:r>
          </w:p>
        </w:tc>
      </w:tr>
      <w:tr w:rsidR="00BA7FC9" w:rsidRPr="004D770A" w:rsidTr="000E225F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2 574,64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325,00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2 188,50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2 180,25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-8,25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84,7</w:t>
            </w: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6 317,01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2 953,48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2 953,48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46,8</w:t>
            </w: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3 209,27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4 765,20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4 978,12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4 958,08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-20,04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154,5</w:t>
            </w: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15 958,01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222,80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16 450,54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16 406,83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-43,71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102,8</w:t>
            </w: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3 424,50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4 904,60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13 338,05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12 279,24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-1 058,81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358,6</w:t>
            </w:r>
          </w:p>
        </w:tc>
      </w:tr>
      <w:tr w:rsidR="00BA7FC9" w:rsidRPr="004D770A" w:rsidTr="000E225F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18 104,36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17 443,13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26 876,12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25 983,50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-892,62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143,5</w:t>
            </w:r>
          </w:p>
        </w:tc>
      </w:tr>
      <w:tr w:rsidR="00BA7FC9" w:rsidRPr="004D770A" w:rsidTr="000E225F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412 109,43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401 727,59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420 794,55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413 765,79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-7 028,76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100,4</w:t>
            </w:r>
          </w:p>
        </w:tc>
      </w:tr>
      <w:tr w:rsidR="00BA7FC9" w:rsidRPr="004D770A" w:rsidTr="000E225F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C9" w:rsidRPr="004D770A" w:rsidRDefault="00BA7FC9" w:rsidP="0074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15 188,10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15 768,56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15 768,56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7FC9" w:rsidRPr="004D770A" w:rsidTr="000E225F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616553,13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597423,23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672821,67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660822,10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-11999,57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0A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FC9" w:rsidRPr="004D770A" w:rsidRDefault="00BA7FC9" w:rsidP="00746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70A">
              <w:rPr>
                <w:rFonts w:ascii="Calibri" w:eastAsia="Times New Roman" w:hAnsi="Calibri" w:cs="Calibri"/>
                <w:color w:val="000000"/>
              </w:rPr>
              <w:t>107,2</w:t>
            </w:r>
          </w:p>
        </w:tc>
      </w:tr>
    </w:tbl>
    <w:p w:rsidR="00BA7FC9" w:rsidRDefault="00BA7FC9" w:rsidP="00BA7FC9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D770A" w:rsidRPr="00750FF7" w:rsidRDefault="004D770A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7463F3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году финансирование </w:t>
      </w:r>
      <w:r w:rsidR="007463F3" w:rsidRPr="00750FF7">
        <w:rPr>
          <w:rFonts w:ascii="Times New Roman" w:hAnsi="Times New Roman" w:cs="Times New Roman"/>
          <w:sz w:val="24"/>
          <w:szCs w:val="24"/>
        </w:rPr>
        <w:t>муниципальных</w:t>
      </w:r>
      <w:r w:rsidRPr="00750FF7">
        <w:rPr>
          <w:rFonts w:ascii="Times New Roman" w:hAnsi="Times New Roman" w:cs="Times New Roman"/>
          <w:sz w:val="24"/>
          <w:szCs w:val="24"/>
        </w:rPr>
        <w:t xml:space="preserve"> программ осуществлялось за счет средств федераль</w:t>
      </w:r>
      <w:r w:rsidR="007463F3" w:rsidRPr="00750FF7">
        <w:rPr>
          <w:rFonts w:ascii="Times New Roman" w:hAnsi="Times New Roman" w:cs="Times New Roman"/>
          <w:sz w:val="24"/>
          <w:szCs w:val="24"/>
        </w:rPr>
        <w:t xml:space="preserve">ного бюджета, краевого бюджета и </w:t>
      </w:r>
      <w:r w:rsidRPr="00750FF7">
        <w:rPr>
          <w:rFonts w:ascii="Times New Roman" w:hAnsi="Times New Roman" w:cs="Times New Roman"/>
          <w:sz w:val="24"/>
          <w:szCs w:val="24"/>
        </w:rPr>
        <w:t>местн</w:t>
      </w:r>
      <w:r w:rsidR="007463F3" w:rsidRPr="00750FF7">
        <w:rPr>
          <w:rFonts w:ascii="Times New Roman" w:hAnsi="Times New Roman" w:cs="Times New Roman"/>
          <w:sz w:val="24"/>
          <w:szCs w:val="24"/>
        </w:rPr>
        <w:t>ого</w:t>
      </w:r>
      <w:r w:rsidRPr="00750FF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463F3" w:rsidRPr="00750FF7">
        <w:rPr>
          <w:rFonts w:ascii="Times New Roman" w:hAnsi="Times New Roman" w:cs="Times New Roman"/>
          <w:sz w:val="24"/>
          <w:szCs w:val="24"/>
        </w:rPr>
        <w:t>а.</w:t>
      </w:r>
    </w:p>
    <w:p w:rsidR="004D770A" w:rsidRPr="00750FF7" w:rsidRDefault="004D770A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</w:t>
      </w:r>
      <w:r w:rsidR="007463F3" w:rsidRPr="00750FF7">
        <w:rPr>
          <w:rFonts w:ascii="Times New Roman" w:hAnsi="Times New Roman" w:cs="Times New Roman"/>
          <w:sz w:val="24"/>
          <w:szCs w:val="24"/>
        </w:rPr>
        <w:t>12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7463F3" w:rsidRPr="00750FF7">
        <w:rPr>
          <w:rFonts w:ascii="Times New Roman" w:hAnsi="Times New Roman" w:cs="Times New Roman"/>
          <w:sz w:val="24"/>
          <w:szCs w:val="24"/>
        </w:rPr>
        <w:t>муниципальных</w:t>
      </w:r>
      <w:r w:rsidRPr="00750FF7">
        <w:rPr>
          <w:rFonts w:ascii="Times New Roman" w:hAnsi="Times New Roman" w:cs="Times New Roman"/>
          <w:sz w:val="24"/>
          <w:szCs w:val="24"/>
        </w:rPr>
        <w:t xml:space="preserve"> программ  составил </w:t>
      </w:r>
      <w:r w:rsidR="007463F3" w:rsidRPr="00750FF7">
        <w:rPr>
          <w:rFonts w:ascii="Times New Roman" w:hAnsi="Times New Roman" w:cs="Times New Roman"/>
          <w:sz w:val="24"/>
          <w:szCs w:val="24"/>
        </w:rPr>
        <w:t>660 822,10 тыс.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7463F3" w:rsidRPr="00750FF7">
        <w:rPr>
          <w:rFonts w:ascii="Times New Roman" w:hAnsi="Times New Roman" w:cs="Times New Roman"/>
          <w:sz w:val="24"/>
          <w:szCs w:val="24"/>
        </w:rPr>
        <w:t>98,2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назначений. Не исполнены расходы в сумме </w:t>
      </w:r>
      <w:r w:rsidR="007463F3" w:rsidRPr="00750FF7">
        <w:rPr>
          <w:rFonts w:ascii="Times New Roman" w:hAnsi="Times New Roman" w:cs="Times New Roman"/>
          <w:sz w:val="24"/>
          <w:szCs w:val="24"/>
        </w:rPr>
        <w:t>11 999,57 тыс.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рублей. По сравнению с 201</w:t>
      </w:r>
      <w:r w:rsidR="007463F3" w:rsidRPr="00750FF7">
        <w:rPr>
          <w:rFonts w:ascii="Times New Roman" w:hAnsi="Times New Roman" w:cs="Times New Roman"/>
          <w:sz w:val="24"/>
          <w:szCs w:val="24"/>
        </w:rPr>
        <w:t>5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годом программные расходы бюджета в отчетном году увеличились на </w:t>
      </w:r>
      <w:r w:rsidR="007463F3" w:rsidRPr="00750FF7">
        <w:rPr>
          <w:rFonts w:ascii="Times New Roman" w:hAnsi="Times New Roman" w:cs="Times New Roman"/>
          <w:sz w:val="24"/>
          <w:szCs w:val="24"/>
        </w:rPr>
        <w:t>44 268,97 тыс.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рублей, или на </w:t>
      </w:r>
      <w:r w:rsidR="007463F3" w:rsidRPr="00750FF7">
        <w:rPr>
          <w:rFonts w:ascii="Times New Roman" w:hAnsi="Times New Roman" w:cs="Times New Roman"/>
          <w:sz w:val="24"/>
          <w:szCs w:val="24"/>
        </w:rPr>
        <w:t>7,2</w:t>
      </w:r>
      <w:r w:rsidRPr="00750FF7">
        <w:rPr>
          <w:rFonts w:ascii="Times New Roman" w:hAnsi="Times New Roman" w:cs="Times New Roman"/>
          <w:sz w:val="24"/>
          <w:szCs w:val="24"/>
        </w:rPr>
        <w:t>%.</w:t>
      </w:r>
    </w:p>
    <w:p w:rsidR="000E1E15" w:rsidRPr="00750FF7" w:rsidRDefault="000E1E15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17A0" w:rsidRPr="00750FF7" w:rsidRDefault="00F61978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  <w:r w:rsidR="005617A0" w:rsidRPr="00750FF7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финансами»</w:t>
      </w:r>
      <w:proofErr w:type="gramStart"/>
      <w:r w:rsidR="00A614CE" w:rsidRPr="0075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61978" w:rsidRPr="00750FF7" w:rsidRDefault="00F61978" w:rsidP="007463F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978" w:rsidRPr="00750FF7" w:rsidRDefault="00F61978" w:rsidP="00F6197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A614CE" w:rsidRPr="00750FF7">
        <w:rPr>
          <w:rFonts w:ascii="Times New Roman" w:hAnsi="Times New Roman" w:cs="Times New Roman"/>
          <w:sz w:val="24"/>
          <w:szCs w:val="24"/>
        </w:rPr>
        <w:t>программы</w:t>
      </w:r>
      <w:r w:rsidRPr="00750FF7">
        <w:rPr>
          <w:rFonts w:ascii="Times New Roman" w:hAnsi="Times New Roman" w:cs="Times New Roman"/>
          <w:sz w:val="24"/>
          <w:szCs w:val="24"/>
        </w:rPr>
        <w:t>, предусмотренный на 201</w:t>
      </w:r>
      <w:r w:rsidR="00824B8D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</w:t>
      </w:r>
      <w:r w:rsidR="001A077C" w:rsidRPr="00750FF7">
        <w:rPr>
          <w:rFonts w:ascii="Times New Roman" w:hAnsi="Times New Roman" w:cs="Times New Roman"/>
          <w:sz w:val="24"/>
          <w:szCs w:val="24"/>
        </w:rPr>
        <w:t xml:space="preserve">  </w:t>
      </w:r>
      <w:r w:rsidRPr="00750FF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4B8D" w:rsidRPr="00750FF7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1A077C" w:rsidRPr="00750FF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64866" w:rsidRPr="00750FF7">
        <w:rPr>
          <w:rFonts w:ascii="Times New Roman" w:hAnsi="Times New Roman" w:cs="Times New Roman"/>
          <w:sz w:val="24"/>
          <w:szCs w:val="24"/>
        </w:rPr>
        <w:t xml:space="preserve"> программы (в ред. от 28</w:t>
      </w:r>
      <w:r w:rsidRPr="00750FF7">
        <w:rPr>
          <w:rFonts w:ascii="Times New Roman" w:hAnsi="Times New Roman" w:cs="Times New Roman"/>
          <w:sz w:val="24"/>
          <w:szCs w:val="24"/>
        </w:rPr>
        <w:t>.1</w:t>
      </w:r>
      <w:r w:rsidR="00164866" w:rsidRPr="00750FF7">
        <w:rPr>
          <w:rFonts w:ascii="Times New Roman" w:hAnsi="Times New Roman" w:cs="Times New Roman"/>
          <w:sz w:val="24"/>
          <w:szCs w:val="24"/>
        </w:rPr>
        <w:t>0</w:t>
      </w:r>
      <w:r w:rsidRPr="00750FF7">
        <w:rPr>
          <w:rFonts w:ascii="Times New Roman" w:hAnsi="Times New Roman" w:cs="Times New Roman"/>
          <w:sz w:val="24"/>
          <w:szCs w:val="24"/>
        </w:rPr>
        <w:t>.201</w:t>
      </w:r>
      <w:r w:rsidR="00164866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№ </w:t>
      </w:r>
      <w:r w:rsidR="00164866" w:rsidRPr="00750FF7">
        <w:rPr>
          <w:rFonts w:ascii="Times New Roman" w:hAnsi="Times New Roman" w:cs="Times New Roman"/>
          <w:sz w:val="24"/>
          <w:szCs w:val="24"/>
        </w:rPr>
        <w:t>609</w:t>
      </w:r>
      <w:r w:rsidRPr="00750FF7">
        <w:rPr>
          <w:rFonts w:ascii="Times New Roman" w:hAnsi="Times New Roman" w:cs="Times New Roman"/>
          <w:sz w:val="24"/>
          <w:szCs w:val="24"/>
        </w:rPr>
        <w:t>-п), соответствует</w:t>
      </w:r>
      <w:r w:rsidR="001A077C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объему, установленному </w:t>
      </w:r>
      <w:r w:rsidR="005920A8" w:rsidRPr="00750FF7">
        <w:rPr>
          <w:rFonts w:ascii="Times New Roman" w:hAnsi="Times New Roman" w:cs="Times New Roman"/>
          <w:sz w:val="24"/>
          <w:szCs w:val="24"/>
        </w:rPr>
        <w:t>р</w:t>
      </w:r>
      <w:r w:rsidR="001A077C" w:rsidRPr="00750FF7">
        <w:rPr>
          <w:rFonts w:ascii="Times New Roman" w:hAnsi="Times New Roman" w:cs="Times New Roman"/>
          <w:sz w:val="24"/>
          <w:szCs w:val="24"/>
        </w:rPr>
        <w:t>ешени</w:t>
      </w:r>
      <w:r w:rsidR="005920A8" w:rsidRPr="00750FF7">
        <w:rPr>
          <w:rFonts w:ascii="Times New Roman" w:hAnsi="Times New Roman" w:cs="Times New Roman"/>
          <w:sz w:val="24"/>
          <w:szCs w:val="24"/>
        </w:rPr>
        <w:t xml:space="preserve">ем Каратузского районного Совета депутатов </w:t>
      </w:r>
      <w:r w:rsidR="000626D2" w:rsidRPr="00750FF7">
        <w:rPr>
          <w:rFonts w:ascii="Times New Roman" w:hAnsi="Times New Roman" w:cs="Times New Roman"/>
          <w:sz w:val="24"/>
          <w:szCs w:val="24"/>
        </w:rPr>
        <w:t xml:space="preserve">от 15.12.2015 № 04-26 «О районном бюджете на 2016 год и плановый период 2017-2018 годов» (в редакции  </w:t>
      </w:r>
      <w:proofErr w:type="gramStart"/>
      <w:r w:rsidR="000626D2" w:rsidRPr="00750FF7">
        <w:rPr>
          <w:rFonts w:ascii="Times New Roman" w:hAnsi="Times New Roman" w:cs="Times New Roman"/>
          <w:sz w:val="24"/>
          <w:szCs w:val="24"/>
        </w:rPr>
        <w:t>о</w:t>
      </w:r>
      <w:r w:rsidR="005920A8" w:rsidRPr="00750F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920A8" w:rsidRPr="00750FF7">
        <w:rPr>
          <w:rFonts w:ascii="Times New Roman" w:hAnsi="Times New Roman" w:cs="Times New Roman"/>
          <w:sz w:val="24"/>
          <w:szCs w:val="24"/>
        </w:rPr>
        <w:t xml:space="preserve"> 20.12.2016  № 11-80</w:t>
      </w:r>
      <w:r w:rsidR="000626D2" w:rsidRPr="00750FF7">
        <w:rPr>
          <w:rFonts w:ascii="Times New Roman" w:hAnsi="Times New Roman" w:cs="Times New Roman"/>
          <w:sz w:val="24"/>
          <w:szCs w:val="24"/>
        </w:rPr>
        <w:t>)</w:t>
      </w:r>
      <w:r w:rsidR="005920A8" w:rsidRPr="00750FF7">
        <w:rPr>
          <w:rFonts w:ascii="Times New Roman" w:hAnsi="Times New Roman" w:cs="Times New Roman"/>
          <w:sz w:val="24"/>
          <w:szCs w:val="24"/>
        </w:rPr>
        <w:t xml:space="preserve"> (далее-Решение о бюджете)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F61978" w:rsidRPr="00750FF7" w:rsidRDefault="00F61978" w:rsidP="00F6197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</w:t>
      </w:r>
      <w:r w:rsidR="00A614CE" w:rsidRPr="00750FF7">
        <w:rPr>
          <w:rFonts w:ascii="Times New Roman" w:hAnsi="Times New Roman" w:cs="Times New Roman"/>
          <w:sz w:val="24"/>
          <w:szCs w:val="24"/>
        </w:rPr>
        <w:t>программы</w:t>
      </w:r>
      <w:r w:rsidRPr="00750FF7">
        <w:rPr>
          <w:rFonts w:ascii="Times New Roman" w:hAnsi="Times New Roman" w:cs="Times New Roman"/>
          <w:sz w:val="24"/>
          <w:szCs w:val="24"/>
        </w:rPr>
        <w:t xml:space="preserve"> в 201</w:t>
      </w:r>
      <w:r w:rsidR="005C0E6A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году</w:t>
      </w:r>
      <w:r w:rsidR="005C0E6A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предусмотрены в сумме </w:t>
      </w:r>
      <w:r w:rsidR="005C0E6A" w:rsidRPr="00750FF7">
        <w:rPr>
          <w:rFonts w:ascii="Times New Roman" w:hAnsi="Times New Roman" w:cs="Times New Roman"/>
          <w:sz w:val="24"/>
          <w:szCs w:val="24"/>
        </w:rPr>
        <w:t>80 233,38 тыс.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рублей, что соответствует объем</w:t>
      </w:r>
      <w:r w:rsidR="00415AC2" w:rsidRPr="00750FF7">
        <w:rPr>
          <w:rFonts w:ascii="Times New Roman" w:hAnsi="Times New Roman" w:cs="Times New Roman"/>
          <w:sz w:val="24"/>
          <w:szCs w:val="24"/>
        </w:rPr>
        <w:t>у</w:t>
      </w:r>
      <w:r w:rsidR="00D628CD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>финансирования, утвержденн</w:t>
      </w:r>
      <w:r w:rsidR="00415AC2" w:rsidRPr="00750FF7">
        <w:rPr>
          <w:rFonts w:ascii="Times New Roman" w:hAnsi="Times New Roman" w:cs="Times New Roman"/>
          <w:sz w:val="24"/>
          <w:szCs w:val="24"/>
        </w:rPr>
        <w:t>ому</w:t>
      </w:r>
      <w:r w:rsidRPr="00750FF7">
        <w:rPr>
          <w:rFonts w:ascii="Times New Roman" w:hAnsi="Times New Roman" w:cs="Times New Roman"/>
          <w:sz w:val="24"/>
          <w:szCs w:val="24"/>
        </w:rPr>
        <w:t xml:space="preserve">  </w:t>
      </w:r>
      <w:r w:rsidR="00D628CD" w:rsidRPr="00750FF7">
        <w:rPr>
          <w:rFonts w:ascii="Times New Roman" w:hAnsi="Times New Roman" w:cs="Times New Roman"/>
          <w:sz w:val="24"/>
          <w:szCs w:val="24"/>
        </w:rPr>
        <w:t>Решени</w:t>
      </w:r>
      <w:r w:rsidR="00A614CE" w:rsidRPr="00750FF7">
        <w:rPr>
          <w:rFonts w:ascii="Times New Roman" w:hAnsi="Times New Roman" w:cs="Times New Roman"/>
          <w:sz w:val="24"/>
          <w:szCs w:val="24"/>
        </w:rPr>
        <w:t>е</w:t>
      </w:r>
      <w:r w:rsidR="00976FFB" w:rsidRPr="00750FF7">
        <w:rPr>
          <w:rFonts w:ascii="Times New Roman" w:hAnsi="Times New Roman" w:cs="Times New Roman"/>
          <w:sz w:val="24"/>
          <w:szCs w:val="24"/>
        </w:rPr>
        <w:t>м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 бюджете.</w:t>
      </w:r>
      <w:r w:rsidR="00A614CE" w:rsidRPr="00750FF7">
        <w:rPr>
          <w:rFonts w:ascii="Times New Roman" w:hAnsi="Times New Roman" w:cs="Times New Roman"/>
          <w:sz w:val="24"/>
          <w:szCs w:val="24"/>
        </w:rPr>
        <w:t xml:space="preserve"> В течение года бюджетные ассигнования на реализацию программы увеличились на 2 774,64 тыс. рублей.</w:t>
      </w:r>
    </w:p>
    <w:p w:rsidR="00F61978" w:rsidRPr="00750FF7" w:rsidRDefault="00F61978" w:rsidP="008834A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</w:t>
      </w:r>
      <w:r w:rsidR="00A614CE" w:rsidRPr="00750FF7">
        <w:rPr>
          <w:rFonts w:ascii="Times New Roman" w:hAnsi="Times New Roman" w:cs="Times New Roman"/>
          <w:sz w:val="24"/>
          <w:szCs w:val="24"/>
        </w:rPr>
        <w:t>программы</w:t>
      </w:r>
      <w:r w:rsidRPr="00750FF7">
        <w:rPr>
          <w:rFonts w:ascii="Times New Roman" w:hAnsi="Times New Roman" w:cs="Times New Roman"/>
          <w:sz w:val="24"/>
          <w:szCs w:val="24"/>
        </w:rPr>
        <w:t xml:space="preserve"> за 201</w:t>
      </w:r>
      <w:r w:rsidR="008834AC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834AC" w:rsidRPr="00750FF7">
        <w:rPr>
          <w:rFonts w:ascii="Times New Roman" w:hAnsi="Times New Roman" w:cs="Times New Roman"/>
          <w:sz w:val="24"/>
          <w:szCs w:val="24"/>
        </w:rPr>
        <w:t>80 220,78 тыс.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рублей, или</w:t>
      </w:r>
      <w:r w:rsidR="008834AC" w:rsidRPr="00750FF7">
        <w:rPr>
          <w:rFonts w:ascii="Times New Roman" w:hAnsi="Times New Roman" w:cs="Times New Roman"/>
          <w:sz w:val="24"/>
          <w:szCs w:val="24"/>
        </w:rPr>
        <w:t xml:space="preserve"> 100</w:t>
      </w:r>
      <w:r w:rsidRPr="00750FF7">
        <w:rPr>
          <w:rFonts w:ascii="Times New Roman" w:hAnsi="Times New Roman" w:cs="Times New Roman"/>
          <w:sz w:val="24"/>
          <w:szCs w:val="24"/>
        </w:rPr>
        <w:t>% от уточненной бюджетной росписи</w:t>
      </w:r>
      <w:r w:rsidR="002F0DF1" w:rsidRPr="00750FF7">
        <w:rPr>
          <w:rFonts w:ascii="Times New Roman" w:hAnsi="Times New Roman" w:cs="Times New Roman"/>
          <w:sz w:val="24"/>
          <w:szCs w:val="24"/>
        </w:rPr>
        <w:t>.</w:t>
      </w:r>
      <w:r w:rsidR="00C922BA" w:rsidRPr="0075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BA" w:rsidRPr="00750FF7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Прогноз СЭР не содержит целевых показателей и показателей результативности, предусмотренных </w:t>
      </w:r>
      <w:r w:rsidR="00A614CE" w:rsidRPr="00750FF7">
        <w:rPr>
          <w:rFonts w:ascii="Times New Roman" w:hAnsi="Times New Roman" w:cs="Times New Roman"/>
          <w:sz w:val="24"/>
          <w:szCs w:val="24"/>
        </w:rPr>
        <w:t>программ</w:t>
      </w:r>
      <w:r w:rsidR="00415AC2" w:rsidRPr="00750FF7">
        <w:rPr>
          <w:rFonts w:ascii="Times New Roman" w:hAnsi="Times New Roman" w:cs="Times New Roman"/>
          <w:sz w:val="24"/>
          <w:szCs w:val="24"/>
        </w:rPr>
        <w:t>ой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AF617E" w:rsidRPr="00750FF7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r w:rsidR="00A614CE" w:rsidRPr="00750FF7">
        <w:rPr>
          <w:rFonts w:ascii="Times New Roman" w:hAnsi="Times New Roman" w:cs="Times New Roman"/>
          <w:sz w:val="24"/>
          <w:szCs w:val="24"/>
        </w:rPr>
        <w:t>программ</w:t>
      </w:r>
      <w:r w:rsidR="0046272D" w:rsidRPr="00750FF7">
        <w:rPr>
          <w:rFonts w:ascii="Times New Roman" w:hAnsi="Times New Roman" w:cs="Times New Roman"/>
          <w:sz w:val="24"/>
          <w:szCs w:val="24"/>
        </w:rPr>
        <w:t>у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AF617E" w:rsidRPr="00750FF7">
        <w:rPr>
          <w:rFonts w:ascii="Times New Roman" w:hAnsi="Times New Roman" w:cs="Times New Roman"/>
          <w:sz w:val="24"/>
          <w:szCs w:val="24"/>
        </w:rPr>
        <w:t>целевые показатели и показатели результативности не корректировались.</w:t>
      </w:r>
    </w:p>
    <w:p w:rsidR="00C922BA" w:rsidRPr="00750FF7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</w:t>
      </w:r>
      <w:r w:rsidR="00AF617E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A614CE" w:rsidRPr="00750FF7">
        <w:rPr>
          <w:rFonts w:ascii="Times New Roman" w:hAnsi="Times New Roman" w:cs="Times New Roman"/>
          <w:sz w:val="24"/>
          <w:szCs w:val="24"/>
        </w:rPr>
        <w:t>программ</w:t>
      </w:r>
      <w:r w:rsidR="0046272D" w:rsidRPr="00750FF7">
        <w:rPr>
          <w:rFonts w:ascii="Times New Roman" w:hAnsi="Times New Roman" w:cs="Times New Roman"/>
          <w:sz w:val="24"/>
          <w:szCs w:val="24"/>
        </w:rPr>
        <w:t>ой</w:t>
      </w:r>
      <w:r w:rsidRPr="00750FF7">
        <w:rPr>
          <w:rFonts w:ascii="Times New Roman" w:hAnsi="Times New Roman" w:cs="Times New Roman"/>
          <w:sz w:val="24"/>
          <w:szCs w:val="24"/>
        </w:rPr>
        <w:t xml:space="preserve">, </w:t>
      </w:r>
      <w:r w:rsidR="00565883" w:rsidRPr="00750FF7">
        <w:rPr>
          <w:rFonts w:ascii="Times New Roman" w:hAnsi="Times New Roman" w:cs="Times New Roman"/>
          <w:sz w:val="24"/>
          <w:szCs w:val="24"/>
        </w:rPr>
        <w:t xml:space="preserve"> по годовому отчету о реализации муниципальной программы за 2016 год, </w:t>
      </w:r>
      <w:r w:rsidRPr="00750FF7">
        <w:rPr>
          <w:rFonts w:ascii="Times New Roman" w:hAnsi="Times New Roman" w:cs="Times New Roman"/>
          <w:sz w:val="24"/>
          <w:szCs w:val="24"/>
        </w:rPr>
        <w:t>показал следующее:</w:t>
      </w:r>
    </w:p>
    <w:p w:rsidR="00C922BA" w:rsidRPr="00750FF7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4 показател</w:t>
      </w:r>
      <w:r w:rsidR="002979AB" w:rsidRPr="00750FF7">
        <w:rPr>
          <w:rFonts w:ascii="Times New Roman" w:hAnsi="Times New Roman" w:cs="Times New Roman"/>
          <w:sz w:val="24"/>
          <w:szCs w:val="24"/>
        </w:rPr>
        <w:t>я</w:t>
      </w:r>
      <w:r w:rsidRPr="00750F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2979AB" w:rsidRPr="00750FF7">
        <w:rPr>
          <w:rFonts w:ascii="Times New Roman" w:hAnsi="Times New Roman" w:cs="Times New Roman"/>
          <w:sz w:val="24"/>
          <w:szCs w:val="24"/>
        </w:rPr>
        <w:t>57,1</w:t>
      </w:r>
      <w:r w:rsidRPr="00750FF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перевыполнены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>;</w:t>
      </w:r>
    </w:p>
    <w:p w:rsidR="00C922BA" w:rsidRPr="00750FF7" w:rsidRDefault="002979AB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3</w:t>
      </w:r>
      <w:r w:rsidR="00C922BA" w:rsidRPr="00750FF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750FF7">
        <w:rPr>
          <w:rFonts w:ascii="Times New Roman" w:hAnsi="Times New Roman" w:cs="Times New Roman"/>
          <w:sz w:val="24"/>
          <w:szCs w:val="24"/>
        </w:rPr>
        <w:t>я</w:t>
      </w:r>
      <w:r w:rsidR="00C922BA" w:rsidRPr="00750FF7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750FF7">
        <w:rPr>
          <w:rFonts w:ascii="Times New Roman" w:hAnsi="Times New Roman" w:cs="Times New Roman"/>
          <w:sz w:val="24"/>
          <w:szCs w:val="24"/>
        </w:rPr>
        <w:t>42,9</w:t>
      </w:r>
      <w:r w:rsidR="00C922BA" w:rsidRPr="00750FF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C922BA"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C922BA" w:rsidRPr="00750FF7"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C922BA" w:rsidRPr="00750FF7" w:rsidRDefault="00C922BA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2979AB" w:rsidRPr="00750FF7">
        <w:rPr>
          <w:rFonts w:ascii="Times New Roman" w:hAnsi="Times New Roman" w:cs="Times New Roman"/>
          <w:sz w:val="24"/>
          <w:szCs w:val="24"/>
        </w:rPr>
        <w:t>100</w:t>
      </w:r>
      <w:r w:rsidRPr="00750FF7">
        <w:rPr>
          <w:rFonts w:ascii="Times New Roman" w:hAnsi="Times New Roman" w:cs="Times New Roman"/>
          <w:sz w:val="24"/>
          <w:szCs w:val="24"/>
        </w:rPr>
        <w:t>%, доля показателей,</w:t>
      </w:r>
      <w:r w:rsidR="00A614CE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достигнувших запланированное значение, составила </w:t>
      </w:r>
      <w:r w:rsidR="002979AB" w:rsidRPr="00750FF7">
        <w:rPr>
          <w:rFonts w:ascii="Times New Roman" w:hAnsi="Times New Roman" w:cs="Times New Roman"/>
          <w:sz w:val="24"/>
          <w:szCs w:val="24"/>
        </w:rPr>
        <w:t>100</w:t>
      </w:r>
      <w:r w:rsidRPr="00750FF7">
        <w:rPr>
          <w:rFonts w:ascii="Times New Roman" w:hAnsi="Times New Roman" w:cs="Times New Roman"/>
          <w:sz w:val="24"/>
          <w:szCs w:val="24"/>
        </w:rPr>
        <w:t>%.</w:t>
      </w:r>
    </w:p>
    <w:p w:rsidR="000E1E15" w:rsidRPr="00750FF7" w:rsidRDefault="000E1E15" w:rsidP="00C922B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0FE3" w:rsidRPr="00750FF7" w:rsidRDefault="006D0FE3" w:rsidP="006D0F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поддержка населения в Каратузском районе</w:t>
      </w:r>
      <w:r w:rsidRPr="00750FF7">
        <w:rPr>
          <w:rFonts w:ascii="Times New Roman" w:hAnsi="Times New Roman" w:cs="Times New Roman"/>
          <w:b/>
          <w:sz w:val="24"/>
          <w:szCs w:val="24"/>
        </w:rPr>
        <w:t>».</w:t>
      </w:r>
    </w:p>
    <w:p w:rsidR="00A614CE" w:rsidRPr="00750FF7" w:rsidRDefault="00A614CE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46272D" w:rsidRPr="00750FF7">
        <w:rPr>
          <w:rFonts w:ascii="Times New Roman" w:hAnsi="Times New Roman" w:cs="Times New Roman"/>
          <w:sz w:val="24"/>
          <w:szCs w:val="24"/>
        </w:rPr>
        <w:t>программы</w:t>
      </w:r>
      <w:r w:rsidRPr="00750FF7">
        <w:rPr>
          <w:rFonts w:ascii="Times New Roman" w:hAnsi="Times New Roman" w:cs="Times New Roman"/>
          <w:sz w:val="24"/>
          <w:szCs w:val="24"/>
        </w:rPr>
        <w:t xml:space="preserve">, предусмотренный на 2016 год  постановлением администрации Каратузского района об утверждении муниципальной  программы (в ред. от </w:t>
      </w:r>
      <w:r w:rsidR="00164866" w:rsidRPr="00750FF7">
        <w:rPr>
          <w:rFonts w:ascii="Times New Roman" w:hAnsi="Times New Roman" w:cs="Times New Roman"/>
          <w:sz w:val="24"/>
          <w:szCs w:val="24"/>
        </w:rPr>
        <w:t>28</w:t>
      </w:r>
      <w:r w:rsidRPr="00750FF7">
        <w:rPr>
          <w:rFonts w:ascii="Times New Roman" w:hAnsi="Times New Roman" w:cs="Times New Roman"/>
          <w:sz w:val="24"/>
          <w:szCs w:val="24"/>
        </w:rPr>
        <w:t>.12.201</w:t>
      </w:r>
      <w:r w:rsidR="00164866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№ </w:t>
      </w:r>
      <w:r w:rsidR="00164866" w:rsidRPr="00750FF7">
        <w:rPr>
          <w:rFonts w:ascii="Times New Roman" w:hAnsi="Times New Roman" w:cs="Times New Roman"/>
          <w:sz w:val="24"/>
          <w:szCs w:val="24"/>
        </w:rPr>
        <w:t>759</w:t>
      </w:r>
      <w:r w:rsidRPr="00750FF7">
        <w:rPr>
          <w:rFonts w:ascii="Times New Roman" w:hAnsi="Times New Roman" w:cs="Times New Roman"/>
          <w:sz w:val="24"/>
          <w:szCs w:val="24"/>
        </w:rPr>
        <w:t>-п), соответствует объему, установленному Решением о бюджете.</w:t>
      </w:r>
    </w:p>
    <w:p w:rsidR="00A614CE" w:rsidRPr="00750FF7" w:rsidRDefault="00A614CE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</w:t>
      </w:r>
      <w:r w:rsidR="0046272D" w:rsidRPr="00750FF7">
        <w:rPr>
          <w:rFonts w:ascii="Times New Roman" w:hAnsi="Times New Roman" w:cs="Times New Roman"/>
          <w:sz w:val="24"/>
          <w:szCs w:val="24"/>
        </w:rPr>
        <w:t>программы</w:t>
      </w:r>
      <w:r w:rsidRPr="00750FF7">
        <w:rPr>
          <w:rFonts w:ascii="Times New Roman" w:hAnsi="Times New Roman" w:cs="Times New Roman"/>
          <w:sz w:val="24"/>
          <w:szCs w:val="24"/>
        </w:rPr>
        <w:t xml:space="preserve"> в 2016 году предусмотрены в сумме 76 314,18 тыс. рублей, что соответствует объем</w:t>
      </w:r>
      <w:r w:rsidR="00415AC2" w:rsidRPr="00750FF7">
        <w:rPr>
          <w:rFonts w:ascii="Times New Roman" w:hAnsi="Times New Roman" w:cs="Times New Roman"/>
          <w:sz w:val="24"/>
          <w:szCs w:val="24"/>
        </w:rPr>
        <w:t>у</w:t>
      </w:r>
      <w:r w:rsidRPr="00750FF7">
        <w:rPr>
          <w:rFonts w:ascii="Times New Roman" w:hAnsi="Times New Roman" w:cs="Times New Roman"/>
          <w:sz w:val="24"/>
          <w:szCs w:val="24"/>
        </w:rPr>
        <w:t xml:space="preserve"> финансирования, утвержденн</w:t>
      </w:r>
      <w:r w:rsidR="00415AC2" w:rsidRPr="00750FF7">
        <w:rPr>
          <w:rFonts w:ascii="Times New Roman" w:hAnsi="Times New Roman" w:cs="Times New Roman"/>
          <w:sz w:val="24"/>
          <w:szCs w:val="24"/>
        </w:rPr>
        <w:t>ому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15AC2" w:rsidRPr="00750FF7">
        <w:rPr>
          <w:rFonts w:ascii="Times New Roman" w:hAnsi="Times New Roman" w:cs="Times New Roman"/>
          <w:sz w:val="24"/>
          <w:szCs w:val="24"/>
        </w:rPr>
        <w:t>е</w:t>
      </w:r>
      <w:r w:rsidR="00976FFB" w:rsidRPr="00750FF7">
        <w:rPr>
          <w:rFonts w:ascii="Times New Roman" w:hAnsi="Times New Roman" w:cs="Times New Roman"/>
          <w:sz w:val="24"/>
          <w:szCs w:val="24"/>
        </w:rPr>
        <w:t>м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 бюджете.</w:t>
      </w:r>
      <w:r w:rsidR="0026777F" w:rsidRPr="00750FF7">
        <w:rPr>
          <w:rFonts w:ascii="Times New Roman" w:hAnsi="Times New Roman" w:cs="Times New Roman"/>
          <w:sz w:val="24"/>
          <w:szCs w:val="24"/>
        </w:rPr>
        <w:t xml:space="preserve"> В течение года бюджетные ассигнования на реализацию программы увеличились на 8 736,67 тыс. рублей.</w:t>
      </w:r>
    </w:p>
    <w:p w:rsidR="00EF4823" w:rsidRPr="00750FF7" w:rsidRDefault="00A614CE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</w:t>
      </w:r>
      <w:r w:rsidR="0046272D" w:rsidRPr="00750FF7">
        <w:rPr>
          <w:rFonts w:ascii="Times New Roman" w:hAnsi="Times New Roman" w:cs="Times New Roman"/>
          <w:sz w:val="24"/>
          <w:szCs w:val="24"/>
        </w:rPr>
        <w:t>программы</w:t>
      </w:r>
      <w:r w:rsidRPr="00750FF7">
        <w:rPr>
          <w:rFonts w:ascii="Times New Roman" w:hAnsi="Times New Roman" w:cs="Times New Roman"/>
          <w:sz w:val="24"/>
          <w:szCs w:val="24"/>
        </w:rPr>
        <w:t xml:space="preserve"> за 2016 год составило 74 280,98 тыс. рублей, или 97,3% от уточненной бюджетной росписи. </w:t>
      </w:r>
    </w:p>
    <w:p w:rsidR="00A614CE" w:rsidRPr="00750FF7" w:rsidRDefault="00A614CE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Прогноз СЭР не содержит целевых показателей и показателей результативности, предусмотренных </w:t>
      </w:r>
      <w:r w:rsidR="00DA5E49" w:rsidRPr="00750FF7">
        <w:rPr>
          <w:rFonts w:ascii="Times New Roman" w:hAnsi="Times New Roman" w:cs="Times New Roman"/>
          <w:sz w:val="24"/>
          <w:szCs w:val="24"/>
        </w:rPr>
        <w:t>программой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A377BA" w:rsidRPr="00750FF7" w:rsidRDefault="00A377BA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</w:t>
      </w:r>
      <w:r w:rsidR="000626D2" w:rsidRPr="00750FF7">
        <w:rPr>
          <w:rFonts w:ascii="Times New Roman" w:hAnsi="Times New Roman" w:cs="Times New Roman"/>
          <w:sz w:val="24"/>
          <w:szCs w:val="24"/>
        </w:rPr>
        <w:t xml:space="preserve">из 14 </w:t>
      </w:r>
      <w:r w:rsidRPr="00750FF7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4767B5" w:rsidRPr="00750FF7">
        <w:rPr>
          <w:rFonts w:ascii="Times New Roman" w:hAnsi="Times New Roman" w:cs="Times New Roman"/>
          <w:sz w:val="24"/>
          <w:szCs w:val="24"/>
        </w:rPr>
        <w:t xml:space="preserve"> и показателей результативности</w:t>
      </w:r>
      <w:r w:rsidR="000626D2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4767B5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7 корректировались. </w:t>
      </w:r>
    </w:p>
    <w:p w:rsidR="00F71D4B" w:rsidRPr="00750FF7" w:rsidRDefault="00164866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Провести анализ исполнения целевых показателей и показателей результативности, предусмотренных программой, не представилось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F71D4B" w:rsidRPr="00750FF7">
        <w:rPr>
          <w:rFonts w:ascii="Times New Roman" w:hAnsi="Times New Roman" w:cs="Times New Roman"/>
          <w:sz w:val="24"/>
          <w:szCs w:val="24"/>
        </w:rPr>
        <w:t xml:space="preserve">, из-за недостоверности значений плановых показателей в  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F71D4B" w:rsidRPr="00750FF7">
        <w:rPr>
          <w:rFonts w:ascii="Times New Roman" w:hAnsi="Times New Roman" w:cs="Times New Roman"/>
          <w:sz w:val="24"/>
          <w:szCs w:val="24"/>
        </w:rPr>
        <w:t>е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 реализации программы за 2016 год</w:t>
      </w:r>
      <w:r w:rsidR="00F71D4B" w:rsidRPr="00750FF7">
        <w:rPr>
          <w:rFonts w:ascii="Times New Roman" w:hAnsi="Times New Roman" w:cs="Times New Roman"/>
          <w:sz w:val="24"/>
          <w:szCs w:val="24"/>
        </w:rPr>
        <w:t>.</w:t>
      </w:r>
    </w:p>
    <w:p w:rsidR="00164866" w:rsidRPr="00750FF7" w:rsidRDefault="00164866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   </w:t>
      </w:r>
      <w:r w:rsidR="00F71D4B" w:rsidRPr="00750FF7">
        <w:rPr>
          <w:rFonts w:ascii="Times New Roman" w:hAnsi="Times New Roman" w:cs="Times New Roman"/>
          <w:sz w:val="24"/>
          <w:szCs w:val="24"/>
        </w:rPr>
        <w:t>П</w:t>
      </w:r>
      <w:r w:rsidRPr="00750FF7">
        <w:rPr>
          <w:rFonts w:ascii="Times New Roman" w:hAnsi="Times New Roman" w:cs="Times New Roman"/>
          <w:sz w:val="24"/>
          <w:szCs w:val="24"/>
        </w:rPr>
        <w:t xml:space="preserve">о отдельным показателям, по которым 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750FF7">
        <w:rPr>
          <w:rFonts w:ascii="Times New Roman" w:hAnsi="Times New Roman" w:cs="Times New Roman"/>
          <w:sz w:val="24"/>
          <w:szCs w:val="24"/>
        </w:rPr>
        <w:t xml:space="preserve">производилась корректировка значений, плановые показатели </w:t>
      </w:r>
      <w:r w:rsidR="00413094" w:rsidRPr="00750FF7">
        <w:rPr>
          <w:rFonts w:ascii="Times New Roman" w:hAnsi="Times New Roman" w:cs="Times New Roman"/>
          <w:sz w:val="24"/>
          <w:szCs w:val="24"/>
        </w:rPr>
        <w:t xml:space="preserve">в отчете о реализации программы за 2016 год, </w:t>
      </w:r>
      <w:r w:rsidRPr="00750FF7">
        <w:rPr>
          <w:rFonts w:ascii="Times New Roman" w:hAnsi="Times New Roman" w:cs="Times New Roman"/>
          <w:sz w:val="24"/>
          <w:szCs w:val="24"/>
        </w:rPr>
        <w:t>указаны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 без учета корректировки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, </w:t>
      </w:r>
      <w:r w:rsidR="003C7EEB" w:rsidRPr="00750FF7">
        <w:rPr>
          <w:rFonts w:ascii="Times New Roman" w:hAnsi="Times New Roman" w:cs="Times New Roman"/>
          <w:sz w:val="24"/>
          <w:szCs w:val="24"/>
        </w:rPr>
        <w:t>что свидетельствует о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 формальн</w:t>
      </w:r>
      <w:r w:rsidR="003C7EEB" w:rsidRPr="00750FF7">
        <w:rPr>
          <w:rFonts w:ascii="Times New Roman" w:hAnsi="Times New Roman" w:cs="Times New Roman"/>
          <w:sz w:val="24"/>
          <w:szCs w:val="24"/>
        </w:rPr>
        <w:t>ом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3C7EEB" w:rsidRPr="00750FF7">
        <w:rPr>
          <w:rFonts w:ascii="Times New Roman" w:hAnsi="Times New Roman" w:cs="Times New Roman"/>
          <w:sz w:val="24"/>
          <w:szCs w:val="24"/>
        </w:rPr>
        <w:t>е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 при внесении изменений в программу</w:t>
      </w:r>
      <w:r w:rsidR="003C7EEB" w:rsidRPr="00750FF7">
        <w:rPr>
          <w:rFonts w:ascii="Times New Roman" w:hAnsi="Times New Roman" w:cs="Times New Roman"/>
          <w:sz w:val="24"/>
          <w:szCs w:val="24"/>
        </w:rPr>
        <w:t xml:space="preserve"> и к составлению отчета о реализации программы за 2016 год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. 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23" w:rsidRPr="00750FF7" w:rsidRDefault="00EF4823" w:rsidP="00A614C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50FF7">
        <w:rPr>
          <w:rFonts w:ascii="Times New Roman" w:hAnsi="Times New Roman" w:cs="Times New Roman"/>
          <w:sz w:val="24"/>
          <w:szCs w:val="24"/>
        </w:rPr>
        <w:tab/>
      </w:r>
      <w:r w:rsidRPr="00750FF7">
        <w:rPr>
          <w:rFonts w:ascii="Times New Roman" w:hAnsi="Times New Roman" w:cs="Times New Roman"/>
          <w:sz w:val="24"/>
          <w:szCs w:val="24"/>
        </w:rPr>
        <w:tab/>
      </w:r>
      <w:r w:rsidR="00A377BA" w:rsidRPr="00750FF7">
        <w:rPr>
          <w:rFonts w:ascii="Times New Roman" w:hAnsi="Times New Roman" w:cs="Times New Roman"/>
          <w:sz w:val="24"/>
          <w:szCs w:val="24"/>
        </w:rPr>
        <w:tab/>
      </w:r>
      <w:r w:rsidR="00A377BA" w:rsidRPr="00750FF7">
        <w:rPr>
          <w:rFonts w:ascii="Times New Roman" w:hAnsi="Times New Roman" w:cs="Times New Roman"/>
          <w:sz w:val="24"/>
          <w:szCs w:val="24"/>
        </w:rPr>
        <w:tab/>
      </w:r>
      <w:r w:rsidR="00A377BA" w:rsidRPr="00750FF7">
        <w:rPr>
          <w:rFonts w:ascii="Times New Roman" w:hAnsi="Times New Roman" w:cs="Times New Roman"/>
          <w:sz w:val="24"/>
          <w:szCs w:val="24"/>
        </w:rPr>
        <w:tab/>
      </w:r>
      <w:r w:rsidR="00A377BA" w:rsidRPr="00750FF7">
        <w:rPr>
          <w:rFonts w:ascii="Times New Roman" w:hAnsi="Times New Roman" w:cs="Times New Roman"/>
          <w:sz w:val="24"/>
          <w:szCs w:val="24"/>
        </w:rPr>
        <w:tab/>
      </w:r>
      <w:r w:rsidR="00A377BA" w:rsidRPr="00750FF7">
        <w:rPr>
          <w:rFonts w:ascii="Times New Roman" w:hAnsi="Times New Roman" w:cs="Times New Roman"/>
          <w:sz w:val="24"/>
          <w:szCs w:val="24"/>
        </w:rPr>
        <w:tab/>
      </w:r>
      <w:r w:rsidR="00A377BA" w:rsidRPr="00750FF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750FF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E225F" w:rsidRPr="00750FF7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1134"/>
        <w:gridCol w:w="1275"/>
        <w:gridCol w:w="851"/>
      </w:tblGrid>
      <w:tr w:rsidR="006938A3" w:rsidRPr="00EF4823" w:rsidTr="006938A3">
        <w:trPr>
          <w:trHeight w:val="314"/>
        </w:trPr>
        <w:tc>
          <w:tcPr>
            <w:tcW w:w="652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за 2016 год</w:t>
            </w:r>
          </w:p>
        </w:tc>
      </w:tr>
      <w:tr w:rsidR="006938A3" w:rsidRPr="00EF4823" w:rsidTr="006938A3">
        <w:trPr>
          <w:trHeight w:val="716"/>
        </w:trPr>
        <w:tc>
          <w:tcPr>
            <w:tcW w:w="6521" w:type="dxa"/>
            <w:vMerge/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т 29.10.2015 № 665-п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28.10.2016 № 612-п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6938A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8A3" w:rsidRPr="00EF4823" w:rsidTr="006938A3">
        <w:trPr>
          <w:trHeight w:val="687"/>
        </w:trPr>
        <w:tc>
          <w:tcPr>
            <w:tcW w:w="6521" w:type="dxa"/>
            <w:shd w:val="clear" w:color="000000" w:fill="FFFFFF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6938A3" w:rsidRPr="00EF4823" w:rsidTr="006938A3">
        <w:trPr>
          <w:trHeight w:val="486"/>
        </w:trPr>
        <w:tc>
          <w:tcPr>
            <w:tcW w:w="6521" w:type="dxa"/>
            <w:shd w:val="clear" w:color="000000" w:fill="FFFFFF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6938A3" w:rsidRPr="00EF4823" w:rsidTr="006938A3">
        <w:trPr>
          <w:trHeight w:val="834"/>
        </w:trPr>
        <w:tc>
          <w:tcPr>
            <w:tcW w:w="652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муниципальном районе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6938A3" w:rsidRPr="00EF4823" w:rsidTr="006938A3">
        <w:trPr>
          <w:trHeight w:val="1129"/>
        </w:trPr>
        <w:tc>
          <w:tcPr>
            <w:tcW w:w="652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муниципального  района и имеющих право на их получение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938A3" w:rsidRPr="00EF4823" w:rsidTr="006938A3">
        <w:trPr>
          <w:trHeight w:val="422"/>
        </w:trPr>
        <w:tc>
          <w:tcPr>
            <w:tcW w:w="6521" w:type="dxa"/>
            <w:shd w:val="clear" w:color="000000" w:fill="FFFFFF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38A3" w:rsidRPr="00EF4823" w:rsidTr="006938A3">
        <w:trPr>
          <w:trHeight w:val="514"/>
        </w:trPr>
        <w:tc>
          <w:tcPr>
            <w:tcW w:w="6521" w:type="dxa"/>
            <w:shd w:val="clear" w:color="000000" w:fill="FFFFFF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учреждений социального обслуживания населения </w:t>
            </w:r>
          </w:p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6938A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F4823"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15429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19782,0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15429</w:t>
            </w:r>
          </w:p>
        </w:tc>
      </w:tr>
      <w:tr w:rsidR="006938A3" w:rsidRPr="00EF4823" w:rsidTr="006938A3">
        <w:trPr>
          <w:trHeight w:val="949"/>
        </w:trPr>
        <w:tc>
          <w:tcPr>
            <w:tcW w:w="6521" w:type="dxa"/>
            <w:shd w:val="clear" w:color="000000" w:fill="FFFFFF"/>
          </w:tcPr>
          <w:p w:rsidR="00EF4823" w:rsidRPr="00EF4823" w:rsidRDefault="00EF4823" w:rsidP="00EF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муниципального района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6938A3" w:rsidRPr="00EF4823" w:rsidTr="006938A3">
        <w:trPr>
          <w:trHeight w:val="410"/>
        </w:trPr>
        <w:tc>
          <w:tcPr>
            <w:tcW w:w="652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4823" w:rsidRPr="00EF4823" w:rsidRDefault="00EF4823" w:rsidP="00E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23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</w:tr>
    </w:tbl>
    <w:p w:rsidR="0026777F" w:rsidRPr="00750FF7" w:rsidRDefault="00A377BA" w:rsidP="000E1E1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50FF7">
        <w:rPr>
          <w:rFonts w:ascii="Times New Roman" w:hAnsi="Times New Roman" w:cs="Times New Roman"/>
          <w:sz w:val="24"/>
          <w:szCs w:val="24"/>
        </w:rPr>
        <w:t xml:space="preserve">Как следует из таблицы </w:t>
      </w:r>
      <w:r w:rsidR="000E225F" w:rsidRPr="00750FF7">
        <w:rPr>
          <w:rFonts w:ascii="Times New Roman" w:hAnsi="Times New Roman" w:cs="Times New Roman"/>
          <w:sz w:val="24"/>
          <w:szCs w:val="24"/>
        </w:rPr>
        <w:t>8</w:t>
      </w:r>
      <w:r w:rsidRPr="00750FF7">
        <w:rPr>
          <w:rFonts w:ascii="Times New Roman" w:hAnsi="Times New Roman" w:cs="Times New Roman"/>
          <w:sz w:val="24"/>
          <w:szCs w:val="24"/>
        </w:rPr>
        <w:t xml:space="preserve">,  </w:t>
      </w:r>
      <w:r w:rsidR="00F71D4B" w:rsidRPr="00750FF7">
        <w:rPr>
          <w:rFonts w:ascii="Times New Roman" w:hAnsi="Times New Roman" w:cs="Times New Roman"/>
          <w:sz w:val="24"/>
          <w:szCs w:val="24"/>
        </w:rPr>
        <w:t xml:space="preserve">к </w:t>
      </w:r>
      <w:r w:rsidRPr="00750FF7">
        <w:rPr>
          <w:rFonts w:ascii="Times New Roman" w:hAnsi="Times New Roman" w:cs="Times New Roman"/>
          <w:sz w:val="24"/>
          <w:szCs w:val="24"/>
        </w:rPr>
        <w:t>примеру: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  плановый показатель «Удельный вес граждан, получающих меры социальной поддержки адресно (с учетом доходности), в общей численности граждан, имеющих на них право» постановлением администрации Каратузского района от 29.10.2015 № 665-п утверждается 31,7%, от 28.10.2016 № 612-п утверждается 0% и по отчету</w:t>
      </w:r>
      <w:r w:rsidR="000626D2" w:rsidRPr="00750FF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AC2" w:rsidRPr="00750FF7">
        <w:rPr>
          <w:rFonts w:ascii="Times New Roman" w:eastAsia="Times New Roman" w:hAnsi="Times New Roman" w:cs="Times New Roman"/>
          <w:sz w:val="24"/>
          <w:szCs w:val="24"/>
        </w:rPr>
        <w:t xml:space="preserve"> за 2016 год 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принимается  31,7%. И так по всем 8 показателям</w:t>
      </w:r>
      <w:r w:rsidR="00164866" w:rsidRPr="00750FF7">
        <w:rPr>
          <w:rFonts w:ascii="Times New Roman" w:eastAsia="Times New Roman" w:hAnsi="Times New Roman" w:cs="Times New Roman"/>
          <w:sz w:val="24"/>
          <w:szCs w:val="24"/>
        </w:rPr>
        <w:t>, корректируемым в</w:t>
      </w:r>
      <w:proofErr w:type="gramEnd"/>
      <w:r w:rsidR="00164866" w:rsidRPr="00750FF7">
        <w:rPr>
          <w:rFonts w:ascii="Times New Roman" w:eastAsia="Times New Roman" w:hAnsi="Times New Roman" w:cs="Times New Roman"/>
          <w:sz w:val="24"/>
          <w:szCs w:val="24"/>
        </w:rPr>
        <w:t xml:space="preserve"> отчетном </w:t>
      </w:r>
      <w:proofErr w:type="gramStart"/>
      <w:r w:rsidR="00164866" w:rsidRPr="00750FF7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="00164866" w:rsidRPr="00750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70A" w:rsidRPr="00750FF7" w:rsidRDefault="0026777F" w:rsidP="00E24961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«Реформирование и модернизация жилищн</w:t>
      </w:r>
      <w:proofErr w:type="gramStart"/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коммунального хозяйства и повышение энергетической эффективности»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22.11.2016 № 661-п), соответствует объему, установленному Решением о бюджете.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10 389,89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5 301,49 тыс. рублей.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9 490,14 тыс. рублей, или 91,3% от уточненной бюджетной росписи. 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При внесении изменений в программу целевые показатели и показатели результативности не корректировались.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следующее:</w:t>
      </w:r>
    </w:p>
    <w:p w:rsidR="00D84C00" w:rsidRPr="00750FF7" w:rsidRDefault="006C7C3F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3</w:t>
      </w:r>
      <w:r w:rsidR="00D84C00" w:rsidRPr="00750FF7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Pr="00750FF7">
        <w:rPr>
          <w:rFonts w:ascii="Times New Roman" w:hAnsi="Times New Roman" w:cs="Times New Roman"/>
          <w:sz w:val="24"/>
          <w:szCs w:val="24"/>
        </w:rPr>
        <w:t>30</w:t>
      </w:r>
      <w:r w:rsidR="00D84C00" w:rsidRPr="00750FF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D84C00" w:rsidRPr="00750FF7">
        <w:rPr>
          <w:rFonts w:ascii="Times New Roman" w:hAnsi="Times New Roman" w:cs="Times New Roman"/>
          <w:sz w:val="24"/>
          <w:szCs w:val="24"/>
        </w:rPr>
        <w:t>перевыполнены</w:t>
      </w:r>
      <w:proofErr w:type="gramEnd"/>
      <w:r w:rsidR="00D84C00" w:rsidRPr="00750FF7">
        <w:rPr>
          <w:rFonts w:ascii="Times New Roman" w:hAnsi="Times New Roman" w:cs="Times New Roman"/>
          <w:sz w:val="24"/>
          <w:szCs w:val="24"/>
        </w:rPr>
        <w:t>;</w:t>
      </w:r>
    </w:p>
    <w:p w:rsidR="00D84C00" w:rsidRPr="00750FF7" w:rsidRDefault="006C7C3F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4</w:t>
      </w:r>
      <w:r w:rsidR="00D84C00" w:rsidRPr="00750FF7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Pr="00750FF7">
        <w:rPr>
          <w:rFonts w:ascii="Times New Roman" w:hAnsi="Times New Roman" w:cs="Times New Roman"/>
          <w:sz w:val="24"/>
          <w:szCs w:val="24"/>
        </w:rPr>
        <w:t>40</w:t>
      </w:r>
      <w:r w:rsidR="00D84C00" w:rsidRPr="00750FF7">
        <w:rPr>
          <w:rFonts w:ascii="Times New Roman" w:hAnsi="Times New Roman" w:cs="Times New Roman"/>
          <w:sz w:val="24"/>
          <w:szCs w:val="24"/>
        </w:rPr>
        <w:t>%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на 100%;</w:t>
      </w:r>
    </w:p>
    <w:p w:rsidR="006C7C3F" w:rsidRPr="00750FF7" w:rsidRDefault="006C7C3F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3 показателя, или  30% не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D84C00" w:rsidRPr="00750FF7" w:rsidRDefault="00D84C00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бюджетных ассигнований на </w:t>
      </w:r>
      <w:r w:rsidR="006C7C3F" w:rsidRPr="00750FF7">
        <w:rPr>
          <w:rFonts w:ascii="Times New Roman" w:hAnsi="Times New Roman" w:cs="Times New Roman"/>
          <w:sz w:val="24"/>
          <w:szCs w:val="24"/>
        </w:rPr>
        <w:t>91,3</w:t>
      </w:r>
      <w:r w:rsidRPr="00750FF7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6C7C3F" w:rsidRPr="00750FF7">
        <w:rPr>
          <w:rFonts w:ascii="Times New Roman" w:hAnsi="Times New Roman" w:cs="Times New Roman"/>
          <w:sz w:val="24"/>
          <w:szCs w:val="24"/>
        </w:rPr>
        <w:t>70</w:t>
      </w:r>
      <w:r w:rsidRPr="00750FF7">
        <w:rPr>
          <w:rFonts w:ascii="Times New Roman" w:hAnsi="Times New Roman" w:cs="Times New Roman"/>
          <w:sz w:val="24"/>
          <w:szCs w:val="24"/>
        </w:rPr>
        <w:t>%.</w:t>
      </w:r>
    </w:p>
    <w:p w:rsidR="00BA3528" w:rsidRPr="00750FF7" w:rsidRDefault="00BA3528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2016 год, явилось:</w:t>
      </w:r>
    </w:p>
    <w:p w:rsidR="0034199F" w:rsidRPr="00750FF7" w:rsidRDefault="0034199F" w:rsidP="00D84C0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«доля уличной водопроводной сети, нуждающейся в замене»,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плане 45,5% фактическое исполнение составило 69,0%</w:t>
      </w:r>
      <w:r w:rsidR="002118D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, показатель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</w:t>
      </w:r>
      <w:r w:rsidR="002118D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</w:t>
      </w:r>
      <w:r w:rsidR="002118D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34,1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%, неисполнение показателя</w:t>
      </w:r>
      <w:r w:rsidR="00765AFF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, как следует из отчета</w:t>
      </w:r>
      <w:r w:rsidR="002118D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65AFF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обусловлено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превышение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темпов износа над темпами замены ветхих сетей;</w:t>
      </w:r>
    </w:p>
    <w:p w:rsidR="0034199F" w:rsidRPr="00750FF7" w:rsidRDefault="0034199F" w:rsidP="0034199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sz w:val="24"/>
          <w:szCs w:val="24"/>
        </w:rPr>
        <w:t>«ур</w:t>
      </w:r>
      <w:r w:rsidR="00BA3528" w:rsidRPr="00750FF7">
        <w:rPr>
          <w:rFonts w:ascii="Times New Roman" w:eastAsia="Times New Roman" w:hAnsi="Times New Roman" w:cs="Times New Roman"/>
          <w:sz w:val="24"/>
          <w:szCs w:val="24"/>
        </w:rPr>
        <w:t>овень возмещения населением затрат на предоставление жилищно-коммунальных услуг по установленным для населения тарифам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плане </w:t>
      </w:r>
      <w:r w:rsidR="00765AFF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91,5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фактическое исполнение составило </w:t>
      </w:r>
      <w:r w:rsidR="00765AFF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89,1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показатель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 на </w:t>
      </w:r>
      <w:r w:rsidR="00765AFF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2,</w:t>
      </w:r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5AFF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платежей ограничен предельным индексом роста платы за коммунальные услуги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6777F" w:rsidRPr="00750FF7" w:rsidRDefault="00765AF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hAnsi="Times New Roman" w:cs="Times New Roman"/>
          <w:sz w:val="24"/>
          <w:szCs w:val="24"/>
        </w:rPr>
        <w:t>«ф</w:t>
      </w:r>
      <w:r w:rsidR="0034199F" w:rsidRPr="00750FF7">
        <w:rPr>
          <w:rFonts w:ascii="Times New Roman" w:eastAsia="Times New Roman" w:hAnsi="Times New Roman" w:cs="Times New Roman"/>
          <w:sz w:val="24"/>
          <w:szCs w:val="24"/>
        </w:rPr>
        <w:t>актическая оплата населением за жилищно-коммунальные услуги от начисленных платежей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плане 99,5% фактическое исполнение составило 89,8% 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показатель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 на 9,</w:t>
      </w:r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</w:t>
      </w:r>
      <w:r w:rsidR="005478D9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тем, что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оплата гражданами за жилищно-коммунальные услуги осуществляется в месяце следующим </w:t>
      </w:r>
      <w:proofErr w:type="gramStart"/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отчетным.</w:t>
      </w:r>
    </w:p>
    <w:p w:rsidR="00B829D3" w:rsidRPr="00750FF7" w:rsidRDefault="00B829D3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«Защита населения и территорий Каратузского района от чрезвычайных ситуаций природного и техногенного характера»</w:t>
      </w:r>
    </w:p>
    <w:p w:rsidR="00B829D3" w:rsidRPr="00750FF7" w:rsidRDefault="000E225F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</w:t>
      </w:r>
      <w:r w:rsidR="00B829D3" w:rsidRPr="00750FF7">
        <w:rPr>
          <w:rFonts w:ascii="Times New Roman" w:hAnsi="Times New Roman" w:cs="Times New Roman"/>
          <w:sz w:val="24"/>
          <w:szCs w:val="24"/>
        </w:rPr>
        <w:t>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30.12.2016 № 768-п), не соответствует объему, установленному</w:t>
      </w:r>
      <w:r w:rsidR="005478D9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B829D3" w:rsidRPr="00750FF7">
        <w:rPr>
          <w:rFonts w:ascii="Times New Roman" w:hAnsi="Times New Roman" w:cs="Times New Roman"/>
          <w:sz w:val="24"/>
          <w:szCs w:val="24"/>
        </w:rPr>
        <w:t>Решением о бюджете.</w:t>
      </w:r>
    </w:p>
    <w:p w:rsidR="00B829D3" w:rsidRPr="00750FF7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2 536,30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814,14 тыс. рублей.</w:t>
      </w:r>
    </w:p>
    <w:p w:rsidR="00B829D3" w:rsidRPr="00750FF7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</w:t>
      </w:r>
      <w:r w:rsidR="009847D0" w:rsidRPr="00750FF7">
        <w:rPr>
          <w:rFonts w:ascii="Times New Roman" w:hAnsi="Times New Roman" w:cs="Times New Roman"/>
          <w:sz w:val="24"/>
          <w:szCs w:val="24"/>
        </w:rPr>
        <w:t>2 534,47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847D0" w:rsidRPr="00750FF7">
        <w:rPr>
          <w:rFonts w:ascii="Times New Roman" w:hAnsi="Times New Roman" w:cs="Times New Roman"/>
          <w:sz w:val="24"/>
          <w:szCs w:val="24"/>
        </w:rPr>
        <w:t>99,9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B829D3" w:rsidRPr="00750FF7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B829D3" w:rsidRPr="00750FF7" w:rsidRDefault="00B829D3" w:rsidP="00B829D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При внесении изменений в программу целевые показатели и показатели результативности не корректировались.</w:t>
      </w:r>
    </w:p>
    <w:p w:rsidR="009847D0" w:rsidRPr="00750FF7" w:rsidRDefault="009847D0" w:rsidP="009847D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Провести анализ исполнения целевых показателей и показателей результативности, предусмотренных программой, не представил</w:t>
      </w:r>
      <w:r w:rsidR="002F22E2" w:rsidRPr="00750FF7">
        <w:rPr>
          <w:rFonts w:ascii="Times New Roman" w:hAnsi="Times New Roman" w:cs="Times New Roman"/>
          <w:sz w:val="24"/>
          <w:szCs w:val="24"/>
        </w:rPr>
        <w:t>о</w:t>
      </w:r>
      <w:r w:rsidRPr="00750FF7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="002F22E2" w:rsidRPr="00750FF7">
        <w:rPr>
          <w:rFonts w:ascii="Times New Roman" w:hAnsi="Times New Roman" w:cs="Times New Roman"/>
          <w:sz w:val="24"/>
          <w:szCs w:val="24"/>
        </w:rPr>
        <w:t>,</w:t>
      </w:r>
      <w:r w:rsidRPr="00750FF7">
        <w:rPr>
          <w:rFonts w:ascii="Times New Roman" w:hAnsi="Times New Roman" w:cs="Times New Roman"/>
          <w:sz w:val="24"/>
          <w:szCs w:val="24"/>
        </w:rPr>
        <w:t xml:space="preserve"> из-за не предоставления   отчета о реализации программы за 2016 год</w:t>
      </w:r>
      <w:r w:rsidR="005478D9" w:rsidRPr="00750FF7">
        <w:rPr>
          <w:rFonts w:ascii="Times New Roman" w:hAnsi="Times New Roman" w:cs="Times New Roman"/>
          <w:sz w:val="24"/>
          <w:szCs w:val="24"/>
        </w:rPr>
        <w:t xml:space="preserve">, а так же отсутствие информации </w:t>
      </w:r>
      <w:r w:rsidR="002F22E2" w:rsidRPr="00750FF7">
        <w:rPr>
          <w:rFonts w:ascii="Times New Roman" w:hAnsi="Times New Roman" w:cs="Times New Roman"/>
          <w:sz w:val="24"/>
          <w:szCs w:val="24"/>
        </w:rPr>
        <w:t>о причине неисполнения программных мероприятий в пояснительной записке к годовому отчету за 2016 год.</w:t>
      </w:r>
    </w:p>
    <w:p w:rsidR="00B829D3" w:rsidRPr="00750FF7" w:rsidRDefault="00B151ED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малого среднего предпринимательства Каратузского района»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21.12.2016 № 745-п), соответствует объему, установленному Решением о бюджете.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2016 году предусмотрены в сумме </w:t>
      </w:r>
      <w:r w:rsidR="00DA0632" w:rsidRPr="00750FF7">
        <w:rPr>
          <w:rFonts w:ascii="Times New Roman" w:hAnsi="Times New Roman" w:cs="Times New Roman"/>
          <w:sz w:val="24"/>
          <w:szCs w:val="24"/>
        </w:rPr>
        <w:t>2</w:t>
      </w:r>
      <w:r w:rsidR="002F22E2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188,50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</w:t>
      </w:r>
      <w:r w:rsidR="00DA0632" w:rsidRPr="00750FF7">
        <w:rPr>
          <w:rFonts w:ascii="Times New Roman" w:hAnsi="Times New Roman" w:cs="Times New Roman"/>
          <w:sz w:val="24"/>
          <w:szCs w:val="24"/>
        </w:rPr>
        <w:t>1 863,50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</w:t>
      </w:r>
      <w:r w:rsidR="00DA0632" w:rsidRPr="00750FF7">
        <w:rPr>
          <w:rFonts w:ascii="Times New Roman" w:hAnsi="Times New Roman" w:cs="Times New Roman"/>
          <w:sz w:val="24"/>
          <w:szCs w:val="24"/>
        </w:rPr>
        <w:t>2 180,25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A0632" w:rsidRPr="00750FF7">
        <w:rPr>
          <w:rFonts w:ascii="Times New Roman" w:hAnsi="Times New Roman" w:cs="Times New Roman"/>
          <w:sz w:val="24"/>
          <w:szCs w:val="24"/>
        </w:rPr>
        <w:t>99,6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содержит</w:t>
      </w:r>
      <w:r w:rsidR="00DA0632" w:rsidRPr="00750FF7">
        <w:rPr>
          <w:rFonts w:ascii="Times New Roman" w:hAnsi="Times New Roman" w:cs="Times New Roman"/>
          <w:sz w:val="24"/>
          <w:szCs w:val="24"/>
        </w:rPr>
        <w:t xml:space="preserve"> только один  показатель результативности из 7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</w:t>
      </w:r>
      <w:r w:rsidR="00520ADC" w:rsidRPr="00750FF7">
        <w:rPr>
          <w:rFonts w:ascii="Times New Roman" w:hAnsi="Times New Roman" w:cs="Times New Roman"/>
          <w:sz w:val="24"/>
          <w:szCs w:val="24"/>
        </w:rPr>
        <w:t>из 7 целевых</w:t>
      </w:r>
      <w:r w:rsidRPr="00750FF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20ADC" w:rsidRPr="00750FF7">
        <w:rPr>
          <w:rFonts w:ascii="Times New Roman" w:hAnsi="Times New Roman" w:cs="Times New Roman"/>
          <w:sz w:val="24"/>
          <w:szCs w:val="24"/>
        </w:rPr>
        <w:t>ей</w:t>
      </w:r>
      <w:r w:rsidRPr="00750FF7">
        <w:rPr>
          <w:rFonts w:ascii="Times New Roman" w:hAnsi="Times New Roman" w:cs="Times New Roman"/>
          <w:sz w:val="24"/>
          <w:szCs w:val="24"/>
        </w:rPr>
        <w:t xml:space="preserve"> и показател</w:t>
      </w:r>
      <w:r w:rsidR="00520ADC" w:rsidRPr="00750FF7">
        <w:rPr>
          <w:rFonts w:ascii="Times New Roman" w:hAnsi="Times New Roman" w:cs="Times New Roman"/>
          <w:sz w:val="24"/>
          <w:szCs w:val="24"/>
        </w:rPr>
        <w:t>ей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520ADC" w:rsidRPr="00750FF7">
        <w:rPr>
          <w:rFonts w:ascii="Times New Roman" w:hAnsi="Times New Roman" w:cs="Times New Roman"/>
          <w:sz w:val="24"/>
          <w:szCs w:val="24"/>
        </w:rPr>
        <w:t>2 корректировались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следующее: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3 показателя, или </w:t>
      </w:r>
      <w:r w:rsidR="00520ADC" w:rsidRPr="00750FF7">
        <w:rPr>
          <w:rFonts w:ascii="Times New Roman" w:hAnsi="Times New Roman" w:cs="Times New Roman"/>
          <w:sz w:val="24"/>
          <w:szCs w:val="24"/>
        </w:rPr>
        <w:t>42,9</w:t>
      </w:r>
      <w:r w:rsidRPr="00750FF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перевыполнены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>;</w:t>
      </w:r>
    </w:p>
    <w:p w:rsidR="00B151ED" w:rsidRPr="00750FF7" w:rsidRDefault="00520ADC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151ED" w:rsidRPr="00750FF7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Pr="00750FF7">
        <w:rPr>
          <w:rFonts w:ascii="Times New Roman" w:hAnsi="Times New Roman" w:cs="Times New Roman"/>
          <w:sz w:val="24"/>
          <w:szCs w:val="24"/>
        </w:rPr>
        <w:t>42,9</w:t>
      </w:r>
      <w:r w:rsidR="00B151ED" w:rsidRPr="00750FF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151ED"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B151ED" w:rsidRPr="00750FF7">
        <w:rPr>
          <w:rFonts w:ascii="Times New Roman" w:hAnsi="Times New Roman" w:cs="Times New Roman"/>
          <w:sz w:val="24"/>
          <w:szCs w:val="24"/>
        </w:rPr>
        <w:t xml:space="preserve"> на 100%;</w:t>
      </w:r>
    </w:p>
    <w:p w:rsidR="00B151ED" w:rsidRPr="00750FF7" w:rsidRDefault="00520ADC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1</w:t>
      </w:r>
      <w:r w:rsidR="00B151ED" w:rsidRPr="00750FF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750FF7">
        <w:rPr>
          <w:rFonts w:ascii="Times New Roman" w:hAnsi="Times New Roman" w:cs="Times New Roman"/>
          <w:sz w:val="24"/>
          <w:szCs w:val="24"/>
        </w:rPr>
        <w:t>ь</w:t>
      </w:r>
      <w:r w:rsidR="00B151ED" w:rsidRPr="00750FF7">
        <w:rPr>
          <w:rFonts w:ascii="Times New Roman" w:hAnsi="Times New Roman" w:cs="Times New Roman"/>
          <w:sz w:val="24"/>
          <w:szCs w:val="24"/>
        </w:rPr>
        <w:t xml:space="preserve">, или  </w:t>
      </w:r>
      <w:r w:rsidRPr="00750FF7">
        <w:rPr>
          <w:rFonts w:ascii="Times New Roman" w:hAnsi="Times New Roman" w:cs="Times New Roman"/>
          <w:sz w:val="24"/>
          <w:szCs w:val="24"/>
        </w:rPr>
        <w:t>14,2</w:t>
      </w:r>
      <w:r w:rsidR="00B151ED" w:rsidRPr="00750FF7">
        <w:rPr>
          <w:rFonts w:ascii="Times New Roman" w:hAnsi="Times New Roman" w:cs="Times New Roman"/>
          <w:sz w:val="24"/>
          <w:szCs w:val="24"/>
        </w:rPr>
        <w:t>% не выполнен.</w:t>
      </w:r>
    </w:p>
    <w:p w:rsidR="00B151ED" w:rsidRPr="00750FF7" w:rsidRDefault="00B151ED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520ADC" w:rsidRPr="00750FF7">
        <w:rPr>
          <w:rFonts w:ascii="Times New Roman" w:hAnsi="Times New Roman" w:cs="Times New Roman"/>
          <w:sz w:val="24"/>
          <w:szCs w:val="24"/>
        </w:rPr>
        <w:t>99,6</w:t>
      </w:r>
      <w:r w:rsidRPr="00750FF7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520ADC" w:rsidRPr="00750FF7">
        <w:rPr>
          <w:rFonts w:ascii="Times New Roman" w:hAnsi="Times New Roman" w:cs="Times New Roman"/>
          <w:sz w:val="24"/>
          <w:szCs w:val="24"/>
        </w:rPr>
        <w:t>85,8</w:t>
      </w:r>
      <w:r w:rsidRPr="00750FF7">
        <w:rPr>
          <w:rFonts w:ascii="Times New Roman" w:hAnsi="Times New Roman" w:cs="Times New Roman"/>
          <w:sz w:val="24"/>
          <w:szCs w:val="24"/>
        </w:rPr>
        <w:t>%.</w:t>
      </w:r>
    </w:p>
    <w:p w:rsidR="00434094" w:rsidRPr="00750FF7" w:rsidRDefault="00520ADC" w:rsidP="00B151E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Не выполнен показатель результативности: «количество </w:t>
      </w:r>
      <w:r w:rsidR="00434094" w:rsidRPr="00750FF7">
        <w:rPr>
          <w:rFonts w:ascii="Times New Roman" w:hAnsi="Times New Roman" w:cs="Times New Roman"/>
          <w:sz w:val="24"/>
          <w:szCs w:val="24"/>
        </w:rPr>
        <w:t>работников прошедших переобучение и повышение квалификации»</w:t>
      </w:r>
      <w:r w:rsidR="00B151ED" w:rsidRPr="00750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1E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плане </w:t>
      </w:r>
      <w:r w:rsidR="00434094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3 человека</w:t>
      </w:r>
      <w:r w:rsidR="00B151E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фактическое исполнение составило </w:t>
      </w:r>
      <w:r w:rsidR="00434094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2F22E2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151E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причина неисполнени</w:t>
      </w:r>
      <w:r w:rsidR="002F22E2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B151ED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показателя</w:t>
      </w:r>
      <w:r w:rsidR="00434094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отчете о реализации программы за 2016 год </w:t>
      </w:r>
      <w:r w:rsidR="002F22E2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отсутствует</w:t>
      </w:r>
      <w:r w:rsidR="00434094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51ED" w:rsidRPr="00750FF7" w:rsidRDefault="00971E7A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жильем молодых семей в Каратузском районе</w:t>
      </w:r>
      <w:r w:rsidRPr="00750FF7">
        <w:rPr>
          <w:rFonts w:ascii="Times New Roman" w:hAnsi="Times New Roman" w:cs="Times New Roman"/>
          <w:b/>
          <w:sz w:val="24"/>
          <w:szCs w:val="24"/>
        </w:rPr>
        <w:t>»</w:t>
      </w:r>
    </w:p>
    <w:p w:rsidR="00971E7A" w:rsidRPr="00750FF7" w:rsidRDefault="00971E7A" w:rsidP="00971E7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26.10.2016 № 600-п), соответствует объему, установленному Решением о бюджете.</w:t>
      </w:r>
    </w:p>
    <w:p w:rsidR="00971E7A" w:rsidRPr="00750FF7" w:rsidRDefault="00971E7A" w:rsidP="00971E7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2 953,48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1 953,48 тыс. рублей.</w:t>
      </w:r>
    </w:p>
    <w:p w:rsidR="00971E7A" w:rsidRPr="00750FF7" w:rsidRDefault="00971E7A" w:rsidP="00971E7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2 953,48 тыс. рублей, или 100% от уточненной бюджетной росписи. </w:t>
      </w:r>
    </w:p>
    <w:p w:rsidR="00971E7A" w:rsidRPr="00750FF7" w:rsidRDefault="00971E7A" w:rsidP="00971E7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971E7A" w:rsidRPr="00750FF7" w:rsidRDefault="00971E7A" w:rsidP="00971E7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из </w:t>
      </w:r>
      <w:r w:rsidR="00FA2BF5" w:rsidRPr="00750FF7">
        <w:rPr>
          <w:rFonts w:ascii="Times New Roman" w:hAnsi="Times New Roman" w:cs="Times New Roman"/>
          <w:sz w:val="24"/>
          <w:szCs w:val="24"/>
        </w:rPr>
        <w:t>4</w:t>
      </w:r>
      <w:r w:rsidRPr="00750FF7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</w:t>
      </w:r>
      <w:r w:rsidR="00FA2BF5" w:rsidRPr="00750FF7">
        <w:rPr>
          <w:rFonts w:ascii="Times New Roman" w:hAnsi="Times New Roman" w:cs="Times New Roman"/>
          <w:sz w:val="24"/>
          <w:szCs w:val="24"/>
        </w:rPr>
        <w:t>4</w:t>
      </w:r>
      <w:r w:rsidRPr="00750FF7">
        <w:rPr>
          <w:rFonts w:ascii="Times New Roman" w:hAnsi="Times New Roman" w:cs="Times New Roman"/>
          <w:sz w:val="24"/>
          <w:szCs w:val="24"/>
        </w:rPr>
        <w:t xml:space="preserve"> корректировались.</w:t>
      </w:r>
    </w:p>
    <w:p w:rsidR="005F7C60" w:rsidRPr="00750FF7" w:rsidRDefault="005F7C60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следующее:</w:t>
      </w:r>
    </w:p>
    <w:p w:rsidR="005F7C60" w:rsidRPr="00750FF7" w:rsidRDefault="005F7C60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1 показател</w:t>
      </w:r>
      <w:r w:rsidR="002D3420" w:rsidRPr="00750FF7">
        <w:rPr>
          <w:rFonts w:ascii="Times New Roman" w:hAnsi="Times New Roman" w:cs="Times New Roman"/>
          <w:sz w:val="24"/>
          <w:szCs w:val="24"/>
        </w:rPr>
        <w:t>ь</w:t>
      </w:r>
      <w:r w:rsidRPr="00750FF7">
        <w:rPr>
          <w:rFonts w:ascii="Times New Roman" w:hAnsi="Times New Roman" w:cs="Times New Roman"/>
          <w:sz w:val="24"/>
          <w:szCs w:val="24"/>
        </w:rPr>
        <w:t>, или 25% перевыполнен;</w:t>
      </w:r>
    </w:p>
    <w:p w:rsidR="005F7C60" w:rsidRPr="00750FF7" w:rsidRDefault="005F7C60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3 показателя, или 75%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на 100%;</w:t>
      </w:r>
    </w:p>
    <w:p w:rsidR="005F7C60" w:rsidRPr="00750FF7" w:rsidRDefault="005F7C60" w:rsidP="005F7C6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При исполнении бюджетных ассигнований на 100%, доля показателей, достигнувших запланированное значение, составила 100%.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750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транспортной системы Каратузского района</w:t>
      </w:r>
      <w:r w:rsidRPr="00750FF7">
        <w:rPr>
          <w:rFonts w:ascii="Times New Roman" w:hAnsi="Times New Roman" w:cs="Times New Roman"/>
          <w:b/>
          <w:sz w:val="24"/>
          <w:szCs w:val="24"/>
        </w:rPr>
        <w:t>»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28.10.2016 № 611-п), соответствует объему, установленному Решением о бюджете.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2016 году предусмотрены в сумме </w:t>
      </w:r>
      <w:r w:rsidR="00095C4E" w:rsidRPr="00750FF7">
        <w:rPr>
          <w:rFonts w:ascii="Times New Roman" w:hAnsi="Times New Roman" w:cs="Times New Roman"/>
          <w:sz w:val="24"/>
          <w:szCs w:val="24"/>
        </w:rPr>
        <w:t>4 978,12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</w:t>
      </w:r>
      <w:r w:rsidR="00095C4E" w:rsidRPr="00750FF7">
        <w:rPr>
          <w:rFonts w:ascii="Times New Roman" w:hAnsi="Times New Roman" w:cs="Times New Roman"/>
          <w:sz w:val="24"/>
          <w:szCs w:val="24"/>
        </w:rPr>
        <w:t>212,92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</w:t>
      </w:r>
      <w:r w:rsidR="00095C4E" w:rsidRPr="00750FF7">
        <w:rPr>
          <w:rFonts w:ascii="Times New Roman" w:hAnsi="Times New Roman" w:cs="Times New Roman"/>
          <w:sz w:val="24"/>
          <w:szCs w:val="24"/>
        </w:rPr>
        <w:t>4 958,08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95C4E" w:rsidRPr="00750FF7">
        <w:rPr>
          <w:rFonts w:ascii="Times New Roman" w:hAnsi="Times New Roman" w:cs="Times New Roman"/>
          <w:sz w:val="24"/>
          <w:szCs w:val="24"/>
        </w:rPr>
        <w:t>99,6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F716E2" w:rsidRPr="00750FF7" w:rsidRDefault="00F716E2" w:rsidP="00F716E2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При внесении изменений в программу из 3 целевых показателей и показателей результативности 1 корректировался.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</w:t>
      </w:r>
      <w:r w:rsidR="00D518DB" w:rsidRPr="00750FF7">
        <w:rPr>
          <w:rFonts w:ascii="Times New Roman" w:hAnsi="Times New Roman" w:cs="Times New Roman"/>
          <w:sz w:val="24"/>
          <w:szCs w:val="24"/>
        </w:rPr>
        <w:t xml:space="preserve">, что </w:t>
      </w:r>
      <w:r w:rsidR="00762177" w:rsidRPr="00750FF7">
        <w:rPr>
          <w:rFonts w:ascii="Times New Roman" w:hAnsi="Times New Roman" w:cs="Times New Roman"/>
          <w:sz w:val="24"/>
          <w:szCs w:val="24"/>
        </w:rPr>
        <w:t xml:space="preserve"> все </w:t>
      </w:r>
      <w:r w:rsidRPr="00750FF7">
        <w:rPr>
          <w:rFonts w:ascii="Times New Roman" w:hAnsi="Times New Roman" w:cs="Times New Roman"/>
          <w:sz w:val="24"/>
          <w:szCs w:val="24"/>
        </w:rPr>
        <w:t xml:space="preserve">3 показателя, или </w:t>
      </w:r>
      <w:r w:rsidR="00F716E2" w:rsidRPr="00750FF7">
        <w:rPr>
          <w:rFonts w:ascii="Times New Roman" w:hAnsi="Times New Roman" w:cs="Times New Roman"/>
          <w:sz w:val="24"/>
          <w:szCs w:val="24"/>
        </w:rPr>
        <w:t>100</w:t>
      </w:r>
      <w:r w:rsidRPr="00750FF7">
        <w:rPr>
          <w:rFonts w:ascii="Times New Roman" w:hAnsi="Times New Roman" w:cs="Times New Roman"/>
          <w:sz w:val="24"/>
          <w:szCs w:val="24"/>
        </w:rPr>
        <w:t>% перевыполнены</w:t>
      </w:r>
      <w:r w:rsidR="00F716E2" w:rsidRPr="00750FF7">
        <w:rPr>
          <w:rFonts w:ascii="Times New Roman" w:hAnsi="Times New Roman" w:cs="Times New Roman"/>
          <w:sz w:val="24"/>
          <w:szCs w:val="24"/>
        </w:rPr>
        <w:t>.</w:t>
      </w:r>
    </w:p>
    <w:p w:rsidR="00CC4054" w:rsidRPr="00750FF7" w:rsidRDefault="00CC4054" w:rsidP="00CC405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F716E2" w:rsidRPr="00750FF7">
        <w:rPr>
          <w:rFonts w:ascii="Times New Roman" w:hAnsi="Times New Roman" w:cs="Times New Roman"/>
          <w:sz w:val="24"/>
          <w:szCs w:val="24"/>
        </w:rPr>
        <w:t>99,6</w:t>
      </w:r>
      <w:r w:rsidRPr="00750FF7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F716E2" w:rsidRPr="00750FF7">
        <w:rPr>
          <w:rFonts w:ascii="Times New Roman" w:hAnsi="Times New Roman" w:cs="Times New Roman"/>
          <w:sz w:val="24"/>
          <w:szCs w:val="24"/>
        </w:rPr>
        <w:t>100</w:t>
      </w:r>
      <w:r w:rsidRPr="00750FF7">
        <w:rPr>
          <w:rFonts w:ascii="Times New Roman" w:hAnsi="Times New Roman" w:cs="Times New Roman"/>
          <w:sz w:val="24"/>
          <w:szCs w:val="24"/>
        </w:rPr>
        <w:t>%.</w:t>
      </w:r>
    </w:p>
    <w:p w:rsidR="00FA2BF5" w:rsidRPr="00750FF7" w:rsidRDefault="00D518DB" w:rsidP="00971E7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«Содействие развитию местного самоуправления Каратузского района»</w:t>
      </w:r>
    </w:p>
    <w:p w:rsidR="00B027F5" w:rsidRPr="00750FF7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</w:t>
      </w:r>
      <w:r w:rsidR="00F469D4" w:rsidRPr="00750FF7">
        <w:rPr>
          <w:rFonts w:ascii="Times New Roman" w:hAnsi="Times New Roman" w:cs="Times New Roman"/>
          <w:sz w:val="24"/>
          <w:szCs w:val="24"/>
        </w:rPr>
        <w:t>07</w:t>
      </w:r>
      <w:r w:rsidRPr="00750FF7">
        <w:rPr>
          <w:rFonts w:ascii="Times New Roman" w:hAnsi="Times New Roman" w:cs="Times New Roman"/>
          <w:sz w:val="24"/>
          <w:szCs w:val="24"/>
        </w:rPr>
        <w:t>.1</w:t>
      </w:r>
      <w:r w:rsidR="00F469D4" w:rsidRPr="00750FF7">
        <w:rPr>
          <w:rFonts w:ascii="Times New Roman" w:hAnsi="Times New Roman" w:cs="Times New Roman"/>
          <w:sz w:val="24"/>
          <w:szCs w:val="24"/>
        </w:rPr>
        <w:t>2.2016 № 7</w:t>
      </w:r>
      <w:r w:rsidRPr="00750FF7">
        <w:rPr>
          <w:rFonts w:ascii="Times New Roman" w:hAnsi="Times New Roman" w:cs="Times New Roman"/>
          <w:sz w:val="24"/>
          <w:szCs w:val="24"/>
        </w:rPr>
        <w:t>11-п), соответствует объему, установленному Решением о бюджете.</w:t>
      </w:r>
    </w:p>
    <w:p w:rsidR="00B027F5" w:rsidRPr="00750FF7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2016 году предусмотрены в сумме </w:t>
      </w:r>
      <w:r w:rsidR="00F469D4" w:rsidRPr="00750FF7">
        <w:rPr>
          <w:rFonts w:ascii="Times New Roman" w:hAnsi="Times New Roman" w:cs="Times New Roman"/>
          <w:sz w:val="24"/>
          <w:szCs w:val="24"/>
        </w:rPr>
        <w:t>16 450,54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</w:t>
      </w:r>
      <w:r w:rsidR="00F469D4" w:rsidRPr="00750FF7">
        <w:rPr>
          <w:rFonts w:ascii="Times New Roman" w:hAnsi="Times New Roman" w:cs="Times New Roman"/>
          <w:sz w:val="24"/>
          <w:szCs w:val="24"/>
        </w:rPr>
        <w:t>16 227,74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27F5" w:rsidRPr="00750FF7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</w:t>
      </w:r>
      <w:r w:rsidR="00F469D4" w:rsidRPr="00750FF7">
        <w:rPr>
          <w:rFonts w:ascii="Times New Roman" w:hAnsi="Times New Roman" w:cs="Times New Roman"/>
          <w:sz w:val="24"/>
          <w:szCs w:val="24"/>
        </w:rPr>
        <w:t>16 406,83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469D4" w:rsidRPr="00750FF7">
        <w:rPr>
          <w:rFonts w:ascii="Times New Roman" w:hAnsi="Times New Roman" w:cs="Times New Roman"/>
          <w:sz w:val="24"/>
          <w:szCs w:val="24"/>
        </w:rPr>
        <w:t>99,7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B027F5" w:rsidRPr="00750FF7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B027F5" w:rsidRPr="00750FF7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из </w:t>
      </w:r>
      <w:r w:rsidR="006C3641" w:rsidRPr="00750FF7">
        <w:rPr>
          <w:rFonts w:ascii="Times New Roman" w:hAnsi="Times New Roman" w:cs="Times New Roman"/>
          <w:sz w:val="24"/>
          <w:szCs w:val="24"/>
        </w:rPr>
        <w:t>4</w:t>
      </w:r>
      <w:r w:rsidRPr="00750FF7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</w:t>
      </w:r>
      <w:r w:rsidR="006C3641" w:rsidRPr="00750FF7">
        <w:rPr>
          <w:rFonts w:ascii="Times New Roman" w:hAnsi="Times New Roman" w:cs="Times New Roman"/>
          <w:sz w:val="24"/>
          <w:szCs w:val="24"/>
        </w:rPr>
        <w:t>2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762177" w:rsidRPr="00750FF7">
        <w:rPr>
          <w:rFonts w:ascii="Times New Roman" w:hAnsi="Times New Roman" w:cs="Times New Roman"/>
          <w:sz w:val="24"/>
          <w:szCs w:val="24"/>
        </w:rPr>
        <w:t>от</w:t>
      </w:r>
      <w:r w:rsidRPr="00750FF7">
        <w:rPr>
          <w:rFonts w:ascii="Times New Roman" w:hAnsi="Times New Roman" w:cs="Times New Roman"/>
          <w:sz w:val="24"/>
          <w:szCs w:val="24"/>
        </w:rPr>
        <w:t>корректирова</w:t>
      </w:r>
      <w:r w:rsidR="00762177" w:rsidRPr="00750FF7">
        <w:rPr>
          <w:rFonts w:ascii="Times New Roman" w:hAnsi="Times New Roman" w:cs="Times New Roman"/>
          <w:sz w:val="24"/>
          <w:szCs w:val="24"/>
        </w:rPr>
        <w:t>ны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6C3641" w:rsidRPr="00750FF7" w:rsidRDefault="00B027F5" w:rsidP="00B027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</w:t>
      </w:r>
      <w:r w:rsidR="006C3641" w:rsidRPr="00750FF7">
        <w:rPr>
          <w:rFonts w:ascii="Times New Roman" w:hAnsi="Times New Roman" w:cs="Times New Roman"/>
          <w:sz w:val="24"/>
          <w:szCs w:val="24"/>
        </w:rPr>
        <w:t>:</w:t>
      </w:r>
    </w:p>
    <w:p w:rsidR="006C3641" w:rsidRPr="00750FF7" w:rsidRDefault="006C3641" w:rsidP="006C364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3 показателя, или 75%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на 100%;</w:t>
      </w:r>
    </w:p>
    <w:p w:rsidR="006C3641" w:rsidRPr="00750FF7" w:rsidRDefault="006C3641" w:rsidP="006C364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1 показатель, или  25% не выполнен.</w:t>
      </w:r>
    </w:p>
    <w:p w:rsidR="00F8608F" w:rsidRPr="00750FF7" w:rsidRDefault="00F8608F" w:rsidP="00F8608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50FF7">
        <w:rPr>
          <w:rFonts w:ascii="Times New Roman" w:hAnsi="Times New Roman" w:cs="Times New Roman"/>
          <w:sz w:val="24"/>
          <w:szCs w:val="24"/>
        </w:rPr>
        <w:t>Не выполнен показатель результативности: «</w:t>
      </w:r>
      <w:r w:rsidR="00334770" w:rsidRPr="00750FF7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</w:r>
      <w:r w:rsidRPr="00750FF7">
        <w:rPr>
          <w:rFonts w:ascii="Times New Roman" w:hAnsi="Times New Roman" w:cs="Times New Roman"/>
          <w:sz w:val="24"/>
          <w:szCs w:val="24"/>
        </w:rPr>
        <w:t>»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плане </w:t>
      </w:r>
      <w:r w:rsidR="0033477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протяженностью 133,39км / удельный вес 45%</w:t>
      </w:r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фактическое исполнение составило </w:t>
      </w:r>
      <w:r w:rsidR="0033477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133,39км / 40%</w:t>
      </w:r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соответственно.</w:t>
      </w:r>
      <w:proofErr w:type="gramEnd"/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477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ричина неисполнени</w:t>
      </w:r>
      <w:r w:rsidR="0033477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показателя в отчете о реализации программы за 2016 год отсутствует.</w:t>
      </w:r>
    </w:p>
    <w:p w:rsidR="00F8608F" w:rsidRPr="00750FF7" w:rsidRDefault="00B027F5" w:rsidP="006C364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6C3641" w:rsidRPr="00750FF7">
        <w:rPr>
          <w:rFonts w:ascii="Times New Roman" w:hAnsi="Times New Roman" w:cs="Times New Roman"/>
          <w:sz w:val="24"/>
          <w:szCs w:val="24"/>
        </w:rPr>
        <w:t>99,7</w:t>
      </w:r>
      <w:r w:rsidRPr="00750FF7">
        <w:rPr>
          <w:rFonts w:ascii="Times New Roman" w:hAnsi="Times New Roman" w:cs="Times New Roman"/>
          <w:sz w:val="24"/>
          <w:szCs w:val="24"/>
        </w:rPr>
        <w:t xml:space="preserve">%, </w:t>
      </w:r>
      <w:r w:rsidR="00693369" w:rsidRPr="00750FF7">
        <w:rPr>
          <w:rFonts w:ascii="Times New Roman" w:hAnsi="Times New Roman" w:cs="Times New Roman"/>
          <w:sz w:val="24"/>
          <w:szCs w:val="24"/>
        </w:rPr>
        <w:t>доля показателей, достигнувших запланированное значение, составила 7</w:t>
      </w:r>
      <w:r w:rsidR="00582BC0" w:rsidRPr="00750FF7">
        <w:rPr>
          <w:rFonts w:ascii="Times New Roman" w:hAnsi="Times New Roman" w:cs="Times New Roman"/>
          <w:sz w:val="24"/>
          <w:szCs w:val="24"/>
        </w:rPr>
        <w:t>5%.</w:t>
      </w:r>
    </w:p>
    <w:p w:rsidR="008E50E3" w:rsidRPr="00750FF7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сельского хозяйства в Каратузском районе»</w:t>
      </w:r>
    </w:p>
    <w:p w:rsidR="008E50E3" w:rsidRPr="00750FF7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07.12.2016 № 712-п), соответствует объему, установленному Решением о бюджете.</w:t>
      </w:r>
    </w:p>
    <w:p w:rsidR="008E50E3" w:rsidRPr="00750FF7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13 338,05 тыс. рублей, что соответствует объему финансирования, утвержденному  Решением о бюджете. В течение года бюджетные ассигнования на реализацию программы увеличились на 8 433,45 тыс. рублей.</w:t>
      </w:r>
    </w:p>
    <w:p w:rsidR="008E50E3" w:rsidRPr="00750FF7" w:rsidRDefault="008E50E3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12 279,24 тыс. рублей, или 92,1% от уточненной бюджетной росписи. </w:t>
      </w:r>
    </w:p>
    <w:p w:rsidR="003D3AC2" w:rsidRPr="00750FF7" w:rsidRDefault="003D3AC2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Прогноз СЭР содержит только 3  показателя результативности из 54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8E50E3" w:rsidRPr="00750FF7" w:rsidRDefault="003D3AC2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8E50E3"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из </w:t>
      </w:r>
      <w:r w:rsidR="002767AD" w:rsidRPr="00750FF7">
        <w:rPr>
          <w:rFonts w:ascii="Times New Roman" w:hAnsi="Times New Roman" w:cs="Times New Roman"/>
          <w:sz w:val="24"/>
          <w:szCs w:val="24"/>
        </w:rPr>
        <w:t>54</w:t>
      </w:r>
      <w:r w:rsidR="008E50E3" w:rsidRPr="00750FF7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</w:t>
      </w:r>
      <w:r w:rsidR="002767AD" w:rsidRPr="00750FF7">
        <w:rPr>
          <w:rFonts w:ascii="Times New Roman" w:hAnsi="Times New Roman" w:cs="Times New Roman"/>
          <w:sz w:val="24"/>
          <w:szCs w:val="24"/>
        </w:rPr>
        <w:t>46 откорректировано</w:t>
      </w:r>
      <w:r w:rsidR="008E50E3" w:rsidRPr="00750FF7">
        <w:rPr>
          <w:rFonts w:ascii="Times New Roman" w:hAnsi="Times New Roman" w:cs="Times New Roman"/>
          <w:sz w:val="24"/>
          <w:szCs w:val="24"/>
        </w:rPr>
        <w:t>.</w:t>
      </w:r>
    </w:p>
    <w:p w:rsidR="002767AD" w:rsidRPr="00750FF7" w:rsidRDefault="002767AD" w:rsidP="008E50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В отчете о реализации программы  за 2016 год  плановые значения </w:t>
      </w:r>
      <w:r w:rsidR="00371962" w:rsidRPr="00750FF7">
        <w:rPr>
          <w:rFonts w:ascii="Times New Roman" w:hAnsi="Times New Roman" w:cs="Times New Roman"/>
          <w:sz w:val="24"/>
          <w:szCs w:val="24"/>
        </w:rPr>
        <w:t xml:space="preserve"> 46 показателей не соответствуют показателям </w:t>
      </w:r>
      <w:r w:rsidR="00400FD3" w:rsidRPr="00750FF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71962" w:rsidRPr="00750FF7">
        <w:rPr>
          <w:rFonts w:ascii="Times New Roman" w:hAnsi="Times New Roman" w:cs="Times New Roman"/>
          <w:sz w:val="24"/>
          <w:szCs w:val="24"/>
        </w:rPr>
        <w:t>утвержденн</w:t>
      </w:r>
      <w:r w:rsidR="00400FD3" w:rsidRPr="00750FF7">
        <w:rPr>
          <w:rFonts w:ascii="Times New Roman" w:hAnsi="Times New Roman" w:cs="Times New Roman"/>
          <w:sz w:val="24"/>
          <w:szCs w:val="24"/>
        </w:rPr>
        <w:t>ой</w:t>
      </w:r>
      <w:r w:rsidR="00371962" w:rsidRPr="00750FF7">
        <w:rPr>
          <w:rFonts w:ascii="Times New Roman" w:hAnsi="Times New Roman" w:cs="Times New Roman"/>
          <w:sz w:val="24"/>
          <w:szCs w:val="24"/>
        </w:rPr>
        <w:t xml:space="preserve"> постановлением от 31.10.2016 № 614-п.</w:t>
      </w:r>
    </w:p>
    <w:p w:rsidR="008E50E3" w:rsidRPr="00750FF7" w:rsidRDefault="00371962" w:rsidP="00582B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50FF7">
        <w:rPr>
          <w:rFonts w:ascii="Times New Roman" w:hAnsi="Times New Roman" w:cs="Times New Roman"/>
          <w:sz w:val="24"/>
          <w:szCs w:val="24"/>
        </w:rPr>
        <w:t>Согласн</w:t>
      </w:r>
      <w:r w:rsidR="00582BC0" w:rsidRPr="00750FF7">
        <w:rPr>
          <w:rFonts w:ascii="Times New Roman" w:hAnsi="Times New Roman" w:cs="Times New Roman"/>
          <w:sz w:val="24"/>
          <w:szCs w:val="24"/>
        </w:rPr>
        <w:t>о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отчета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о реализации программы за 2016 год  из 54 показателей результативности  фактическое исполнение предусмотрено только по 15 показателям. В связи  с чем, при исполнении бюджетных ассигнований на 92,1%, долю показателей, достигнувших запланированное значение, установить не представилось возможным. </w:t>
      </w:r>
    </w:p>
    <w:p w:rsidR="00096D81" w:rsidRPr="00750FF7" w:rsidRDefault="00096D81" w:rsidP="00096D8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культуры, молодежной политике, физкультуры и спорта в Каратузском районе»</w:t>
      </w:r>
    </w:p>
    <w:p w:rsidR="00007C14" w:rsidRPr="00750FF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</w:t>
      </w:r>
      <w:r w:rsidRPr="00750FF7">
        <w:rPr>
          <w:rFonts w:ascii="Times New Roman" w:hAnsi="Times New Roman" w:cs="Times New Roman"/>
          <w:sz w:val="24"/>
          <w:szCs w:val="24"/>
        </w:rPr>
        <w:lastRenderedPageBreak/>
        <w:t>28.12.2016 № 760-п),  не соответствует объему, установленному Решением о бюджете и объему, предусмотренному бюджетной росписью.</w:t>
      </w:r>
    </w:p>
    <w:p w:rsidR="00007C14" w:rsidRPr="00750FF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26 876,12 тыс. рублей, что не соответствует объему финансирования, утвержденному Решением о бюджете (</w:t>
      </w:r>
      <w:r w:rsidR="0015268C" w:rsidRPr="00750FF7">
        <w:rPr>
          <w:rFonts w:ascii="Times New Roman" w:hAnsi="Times New Roman" w:cs="Times New Roman"/>
          <w:sz w:val="24"/>
          <w:szCs w:val="24"/>
        </w:rPr>
        <w:t>27 176,12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рублей). В течение года бюджетные ассигнования на реализацию программы увеличились на </w:t>
      </w:r>
      <w:r w:rsidR="0015268C" w:rsidRPr="00750FF7">
        <w:rPr>
          <w:rFonts w:ascii="Times New Roman" w:hAnsi="Times New Roman" w:cs="Times New Roman"/>
          <w:sz w:val="24"/>
          <w:szCs w:val="24"/>
        </w:rPr>
        <w:t xml:space="preserve">9 432,99 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7C14" w:rsidRPr="00750FF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</w:t>
      </w:r>
      <w:r w:rsidR="00572F92" w:rsidRPr="00750FF7">
        <w:rPr>
          <w:rFonts w:ascii="Times New Roman" w:hAnsi="Times New Roman" w:cs="Times New Roman"/>
          <w:sz w:val="24"/>
          <w:szCs w:val="24"/>
        </w:rPr>
        <w:t>25 983,50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72F92" w:rsidRPr="00750FF7">
        <w:rPr>
          <w:rFonts w:ascii="Times New Roman" w:hAnsi="Times New Roman" w:cs="Times New Roman"/>
          <w:sz w:val="24"/>
          <w:szCs w:val="24"/>
        </w:rPr>
        <w:t>96,7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007C14" w:rsidRPr="00750FF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007C14" w:rsidRPr="00750FF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из </w:t>
      </w:r>
      <w:r w:rsidR="009565C1" w:rsidRPr="00750FF7">
        <w:rPr>
          <w:rFonts w:ascii="Times New Roman" w:hAnsi="Times New Roman" w:cs="Times New Roman"/>
          <w:sz w:val="24"/>
          <w:szCs w:val="24"/>
        </w:rPr>
        <w:t>36</w:t>
      </w:r>
      <w:r w:rsidRPr="00750FF7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откорректировано </w:t>
      </w:r>
      <w:r w:rsidR="009565C1" w:rsidRPr="00750FF7">
        <w:rPr>
          <w:rFonts w:ascii="Times New Roman" w:hAnsi="Times New Roman" w:cs="Times New Roman"/>
          <w:sz w:val="24"/>
          <w:szCs w:val="24"/>
        </w:rPr>
        <w:t>20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007C14" w:rsidRPr="00750FF7" w:rsidRDefault="00007C14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Провести анализ исполнения целевых показателей и показателей результативности, предусмотренных программой, не представилось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>, из-за недостоверности значений плановых показателей</w:t>
      </w:r>
      <w:r w:rsidR="009565C1"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Pr="00750FF7">
        <w:rPr>
          <w:rFonts w:ascii="Times New Roman" w:hAnsi="Times New Roman" w:cs="Times New Roman"/>
          <w:sz w:val="24"/>
          <w:szCs w:val="24"/>
        </w:rPr>
        <w:t xml:space="preserve"> в   отчете о реализации программы за 2016 год.</w:t>
      </w:r>
      <w:r w:rsidR="009565C1" w:rsidRPr="00750FF7">
        <w:rPr>
          <w:rFonts w:ascii="Times New Roman" w:hAnsi="Times New Roman" w:cs="Times New Roman"/>
          <w:sz w:val="24"/>
          <w:szCs w:val="24"/>
        </w:rPr>
        <w:t xml:space="preserve"> Значения 14 показателей из 30 в отчете о реализации программы за 2016 год  не соответству</w:t>
      </w:r>
      <w:r w:rsidR="00400FD3" w:rsidRPr="00750FF7">
        <w:rPr>
          <w:rFonts w:ascii="Times New Roman" w:hAnsi="Times New Roman" w:cs="Times New Roman"/>
          <w:sz w:val="24"/>
          <w:szCs w:val="24"/>
        </w:rPr>
        <w:t>ют значению показателей муниципальной программы,</w:t>
      </w:r>
      <w:r w:rsidR="009565C1" w:rsidRPr="00750FF7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400FD3" w:rsidRPr="00750FF7">
        <w:rPr>
          <w:rFonts w:ascii="Times New Roman" w:hAnsi="Times New Roman" w:cs="Times New Roman"/>
          <w:sz w:val="24"/>
          <w:szCs w:val="24"/>
        </w:rPr>
        <w:t>ой</w:t>
      </w:r>
      <w:r w:rsidR="009565C1" w:rsidRPr="00750FF7">
        <w:rPr>
          <w:rFonts w:ascii="Times New Roman" w:hAnsi="Times New Roman" w:cs="Times New Roman"/>
          <w:sz w:val="24"/>
          <w:szCs w:val="24"/>
        </w:rPr>
        <w:t xml:space="preserve"> постановлением от 27.10.2016 № 602-п.</w:t>
      </w:r>
    </w:p>
    <w:p w:rsidR="009565C1" w:rsidRPr="00750FF7" w:rsidRDefault="009565C1" w:rsidP="00007C1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Количество целевых показателей и показателей результативности</w:t>
      </w:r>
      <w:r w:rsidR="00400FD3" w:rsidRPr="00750FF7">
        <w:rPr>
          <w:rFonts w:ascii="Times New Roman" w:hAnsi="Times New Roman" w:cs="Times New Roman"/>
          <w:sz w:val="24"/>
          <w:szCs w:val="24"/>
        </w:rPr>
        <w:t>,</w:t>
      </w:r>
      <w:r w:rsidRPr="00750FF7">
        <w:rPr>
          <w:rFonts w:ascii="Times New Roman" w:hAnsi="Times New Roman" w:cs="Times New Roman"/>
          <w:sz w:val="24"/>
          <w:szCs w:val="24"/>
        </w:rPr>
        <w:t xml:space="preserve"> предусмотренных программой – 36, не соответствует количеству показателей и показателей результативности  по отчету о реализации программы за 2016 год - 30.</w:t>
      </w:r>
    </w:p>
    <w:p w:rsidR="0026777F" w:rsidRPr="00750FF7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системы образования Каратузского района».</w:t>
      </w:r>
    </w:p>
    <w:p w:rsidR="0026777F" w:rsidRPr="00750FF7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</w:t>
      </w:r>
      <w:r w:rsidR="00BF4C9D" w:rsidRPr="00750FF7">
        <w:rPr>
          <w:rFonts w:ascii="Times New Roman" w:hAnsi="Times New Roman" w:cs="Times New Roman"/>
          <w:sz w:val="24"/>
          <w:szCs w:val="24"/>
        </w:rPr>
        <w:t>29</w:t>
      </w:r>
      <w:r w:rsidRPr="00750FF7">
        <w:rPr>
          <w:rFonts w:ascii="Times New Roman" w:hAnsi="Times New Roman" w:cs="Times New Roman"/>
          <w:sz w:val="24"/>
          <w:szCs w:val="24"/>
        </w:rPr>
        <w:t>.12.201</w:t>
      </w:r>
      <w:r w:rsidR="00BF4C9D" w:rsidRPr="00750FF7">
        <w:rPr>
          <w:rFonts w:ascii="Times New Roman" w:hAnsi="Times New Roman" w:cs="Times New Roman"/>
          <w:sz w:val="24"/>
          <w:szCs w:val="24"/>
        </w:rPr>
        <w:t>6 № 766</w:t>
      </w:r>
      <w:r w:rsidRPr="00750FF7">
        <w:rPr>
          <w:rFonts w:ascii="Times New Roman" w:hAnsi="Times New Roman" w:cs="Times New Roman"/>
          <w:sz w:val="24"/>
          <w:szCs w:val="24"/>
        </w:rPr>
        <w:t xml:space="preserve">-п), </w:t>
      </w:r>
      <w:r w:rsidR="00BF4C9D" w:rsidRPr="00750FF7">
        <w:rPr>
          <w:rFonts w:ascii="Times New Roman" w:hAnsi="Times New Roman" w:cs="Times New Roman"/>
          <w:sz w:val="24"/>
          <w:szCs w:val="24"/>
        </w:rPr>
        <w:t xml:space="preserve"> не </w:t>
      </w:r>
      <w:r w:rsidRPr="00750FF7">
        <w:rPr>
          <w:rFonts w:ascii="Times New Roman" w:hAnsi="Times New Roman" w:cs="Times New Roman"/>
          <w:sz w:val="24"/>
          <w:szCs w:val="24"/>
        </w:rPr>
        <w:t>соответствует объему, установленному Решение</w:t>
      </w:r>
      <w:r w:rsidR="00BF4C9D" w:rsidRPr="00750FF7">
        <w:rPr>
          <w:rFonts w:ascii="Times New Roman" w:hAnsi="Times New Roman" w:cs="Times New Roman"/>
          <w:sz w:val="24"/>
          <w:szCs w:val="24"/>
        </w:rPr>
        <w:t>м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B829D3" w:rsidRPr="00750FF7">
        <w:rPr>
          <w:rFonts w:ascii="Times New Roman" w:hAnsi="Times New Roman" w:cs="Times New Roman"/>
          <w:sz w:val="24"/>
          <w:szCs w:val="24"/>
        </w:rPr>
        <w:t xml:space="preserve"> и объему, предусмотренному бюджетной росписью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26777F" w:rsidRPr="00750FF7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420 794,55 тыс. рублей, что не соответствует объем</w:t>
      </w:r>
      <w:r w:rsidR="00415AC2" w:rsidRPr="00750FF7">
        <w:rPr>
          <w:rFonts w:ascii="Times New Roman" w:hAnsi="Times New Roman" w:cs="Times New Roman"/>
          <w:sz w:val="24"/>
          <w:szCs w:val="24"/>
        </w:rPr>
        <w:t>у</w:t>
      </w:r>
      <w:r w:rsidRPr="00750FF7">
        <w:rPr>
          <w:rFonts w:ascii="Times New Roman" w:hAnsi="Times New Roman" w:cs="Times New Roman"/>
          <w:sz w:val="24"/>
          <w:szCs w:val="24"/>
        </w:rPr>
        <w:t xml:space="preserve"> финансирования, утвержденн</w:t>
      </w:r>
      <w:r w:rsidR="00976FFB" w:rsidRPr="00750FF7">
        <w:rPr>
          <w:rFonts w:ascii="Times New Roman" w:hAnsi="Times New Roman" w:cs="Times New Roman"/>
          <w:sz w:val="24"/>
          <w:szCs w:val="24"/>
        </w:rPr>
        <w:t>ому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976FFB" w:rsidRPr="00750FF7">
        <w:rPr>
          <w:rFonts w:ascii="Times New Roman" w:hAnsi="Times New Roman" w:cs="Times New Roman"/>
          <w:sz w:val="24"/>
          <w:szCs w:val="24"/>
        </w:rPr>
        <w:t>м</w:t>
      </w:r>
      <w:r w:rsidRPr="00750FF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15AC2" w:rsidRPr="00750FF7">
        <w:rPr>
          <w:rFonts w:ascii="Times New Roman" w:hAnsi="Times New Roman" w:cs="Times New Roman"/>
          <w:sz w:val="24"/>
          <w:szCs w:val="24"/>
        </w:rPr>
        <w:t xml:space="preserve"> (420 566,85 тыс. рублей)</w:t>
      </w:r>
      <w:r w:rsidRPr="00750FF7">
        <w:rPr>
          <w:rFonts w:ascii="Times New Roman" w:hAnsi="Times New Roman" w:cs="Times New Roman"/>
          <w:sz w:val="24"/>
          <w:szCs w:val="24"/>
        </w:rPr>
        <w:t xml:space="preserve">. В течение года бюджетные ассигнования на реализацию программы увеличились на </w:t>
      </w:r>
      <w:r w:rsidR="00976FFB" w:rsidRPr="00750FF7">
        <w:rPr>
          <w:rFonts w:ascii="Times New Roman" w:hAnsi="Times New Roman" w:cs="Times New Roman"/>
          <w:sz w:val="24"/>
          <w:szCs w:val="24"/>
        </w:rPr>
        <w:t>19 066,96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5AC2" w:rsidRPr="00750FF7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</w:t>
      </w:r>
      <w:r w:rsidR="00415AC2" w:rsidRPr="00750FF7">
        <w:rPr>
          <w:rFonts w:ascii="Times New Roman" w:hAnsi="Times New Roman" w:cs="Times New Roman"/>
          <w:sz w:val="24"/>
          <w:szCs w:val="24"/>
        </w:rPr>
        <w:t>413 765,79</w:t>
      </w:r>
      <w:r w:rsidRPr="00750FF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15AC2" w:rsidRPr="00750FF7">
        <w:rPr>
          <w:rFonts w:ascii="Times New Roman" w:hAnsi="Times New Roman" w:cs="Times New Roman"/>
          <w:sz w:val="24"/>
          <w:szCs w:val="24"/>
        </w:rPr>
        <w:t>98,3</w:t>
      </w:r>
      <w:r w:rsidRPr="00750FF7">
        <w:rPr>
          <w:rFonts w:ascii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26777F" w:rsidRPr="00750FF7" w:rsidRDefault="0026777F" w:rsidP="0026777F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</w:t>
      </w:r>
      <w:r w:rsidR="00415AC2" w:rsidRPr="00750FF7">
        <w:rPr>
          <w:rFonts w:ascii="Times New Roman" w:hAnsi="Times New Roman" w:cs="Times New Roman"/>
          <w:sz w:val="24"/>
          <w:szCs w:val="24"/>
        </w:rPr>
        <w:t>ой</w:t>
      </w:r>
      <w:r w:rsidRPr="00750FF7">
        <w:rPr>
          <w:rFonts w:ascii="Times New Roman" w:hAnsi="Times New Roman" w:cs="Times New Roman"/>
          <w:sz w:val="24"/>
          <w:szCs w:val="24"/>
        </w:rPr>
        <w:t>.</w:t>
      </w:r>
    </w:p>
    <w:p w:rsidR="00976FFB" w:rsidRPr="00750FF7" w:rsidRDefault="00976FFB" w:rsidP="00976FF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</w:t>
      </w:r>
      <w:r w:rsidR="004767B5" w:rsidRPr="00750FF7">
        <w:rPr>
          <w:rFonts w:ascii="Times New Roman" w:hAnsi="Times New Roman" w:cs="Times New Roman"/>
          <w:sz w:val="24"/>
          <w:szCs w:val="24"/>
        </w:rPr>
        <w:t>из 25 целевых</w:t>
      </w:r>
      <w:r w:rsidRPr="00750FF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67B5" w:rsidRPr="00750FF7">
        <w:rPr>
          <w:rFonts w:ascii="Times New Roman" w:hAnsi="Times New Roman" w:cs="Times New Roman"/>
          <w:sz w:val="24"/>
          <w:szCs w:val="24"/>
        </w:rPr>
        <w:t>ей</w:t>
      </w:r>
      <w:r w:rsidRPr="00750FF7">
        <w:rPr>
          <w:rFonts w:ascii="Times New Roman" w:hAnsi="Times New Roman" w:cs="Times New Roman"/>
          <w:sz w:val="24"/>
          <w:szCs w:val="24"/>
        </w:rPr>
        <w:t xml:space="preserve"> и показател</w:t>
      </w:r>
      <w:r w:rsidR="004767B5" w:rsidRPr="00750FF7">
        <w:rPr>
          <w:rFonts w:ascii="Times New Roman" w:hAnsi="Times New Roman" w:cs="Times New Roman"/>
          <w:sz w:val="24"/>
          <w:szCs w:val="24"/>
        </w:rPr>
        <w:t>ей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4767B5" w:rsidRPr="00750FF7">
        <w:rPr>
          <w:rFonts w:ascii="Times New Roman" w:hAnsi="Times New Roman" w:cs="Times New Roman"/>
          <w:sz w:val="24"/>
          <w:szCs w:val="24"/>
        </w:rPr>
        <w:t xml:space="preserve"> откорректировано </w:t>
      </w:r>
      <w:r w:rsidR="004B733E" w:rsidRPr="00750FF7">
        <w:rPr>
          <w:rFonts w:ascii="Times New Roman" w:hAnsi="Times New Roman" w:cs="Times New Roman"/>
          <w:sz w:val="24"/>
          <w:szCs w:val="24"/>
        </w:rPr>
        <w:t>7</w:t>
      </w:r>
      <w:r w:rsidR="004767B5" w:rsidRPr="00750FF7">
        <w:rPr>
          <w:rFonts w:ascii="Times New Roman" w:hAnsi="Times New Roman" w:cs="Times New Roman"/>
          <w:sz w:val="24"/>
          <w:szCs w:val="24"/>
        </w:rPr>
        <w:t>.</w:t>
      </w:r>
    </w:p>
    <w:p w:rsidR="00BF4C9D" w:rsidRPr="00750FF7" w:rsidRDefault="00BF4C9D" w:rsidP="00BF4C9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Провести анализ исполнения целевых показателей и показателей результативности, предусмотренных программой, не представилось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>, из-за недостоверности значений плановых показателей в   отчете о реализации программы за 2016 год.</w:t>
      </w:r>
    </w:p>
    <w:p w:rsidR="00413094" w:rsidRPr="00750FF7" w:rsidRDefault="00400FD3" w:rsidP="00BF4C9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По отдельным показателям, по которым в течение года производилась корректировка значений, плановые показатели  в отчете о реализации программы за 2016 год,</w:t>
      </w:r>
      <w:r w:rsidR="00413094" w:rsidRPr="00750FF7">
        <w:rPr>
          <w:rFonts w:ascii="Times New Roman" w:hAnsi="Times New Roman" w:cs="Times New Roman"/>
          <w:sz w:val="24"/>
          <w:szCs w:val="24"/>
        </w:rPr>
        <w:t xml:space="preserve"> указаны</w:t>
      </w:r>
      <w:r w:rsidRPr="00750FF7">
        <w:rPr>
          <w:rFonts w:ascii="Times New Roman" w:hAnsi="Times New Roman" w:cs="Times New Roman"/>
          <w:sz w:val="24"/>
          <w:szCs w:val="24"/>
        </w:rPr>
        <w:t xml:space="preserve"> без учета корректировки, что свидетельствует о формальном подходе при внесении изменений в программу и к составлению отчета о реализации программы за 2016 год</w:t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</w:r>
      <w:r w:rsidR="00BF4C9D" w:rsidRPr="00750FF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BF4C9D" w:rsidRPr="00750FF7" w:rsidRDefault="00BF4C9D" w:rsidP="00413094">
      <w:pPr>
        <w:suppressAutoHyphens/>
        <w:spacing w:before="28" w:after="0" w:line="240" w:lineRule="auto"/>
        <w:ind w:left="849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14CC2" w:rsidRPr="00750FF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41"/>
        <w:gridCol w:w="820"/>
        <w:gridCol w:w="1134"/>
        <w:gridCol w:w="1124"/>
        <w:gridCol w:w="1144"/>
      </w:tblGrid>
      <w:tr w:rsidR="00511AB4" w:rsidRPr="00511AB4" w:rsidTr="000E225F">
        <w:trPr>
          <w:trHeight w:val="315"/>
        </w:trPr>
        <w:tc>
          <w:tcPr>
            <w:tcW w:w="6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B4" w:rsidRPr="00511AB4" w:rsidRDefault="000E225F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511AB4"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показатель по отчету</w:t>
            </w:r>
          </w:p>
        </w:tc>
      </w:tr>
      <w:tr w:rsidR="00511AB4" w:rsidRPr="00511AB4" w:rsidTr="000E225F">
        <w:trPr>
          <w:trHeight w:val="570"/>
        </w:trPr>
        <w:tc>
          <w:tcPr>
            <w:tcW w:w="6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29.10.2015 № 666-п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от 27.10.2016 № 604-п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AB4" w:rsidRPr="00511AB4" w:rsidTr="000E225F">
        <w:trPr>
          <w:trHeight w:val="126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93,30%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90,30%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4B733E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11AB4"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11AB4" w:rsidRPr="00511AB4" w:rsidTr="000E225F">
        <w:trPr>
          <w:trHeight w:val="84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среднего балла ЕГЭ (в расчете на 1 предмет) в 10 % школ Каратузского района с лучшими результатами ЕГЭ к среднему баллу ЕГЭ (в расчете на 1 предмет) в 10 % школ Каратузского района с худшими результатами ЕГЭ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139,40%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157,50%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139,40%</w:t>
            </w:r>
          </w:p>
        </w:tc>
      </w:tr>
      <w:tr w:rsidR="00511AB4" w:rsidRPr="00511AB4" w:rsidTr="000E225F">
        <w:trPr>
          <w:trHeight w:val="10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 обучающихся общеобразовательных учреждений, охваченных психолого-педагогической и </w:t>
            </w:r>
            <w:proofErr w:type="gramStart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помощью, от общей численности  обучающихся общеобразовательных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4,90%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5,10%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4,90%</w:t>
            </w:r>
          </w:p>
        </w:tc>
      </w:tr>
      <w:tr w:rsidR="00511AB4" w:rsidRPr="00511AB4" w:rsidTr="000E225F">
        <w:trPr>
          <w:trHeight w:val="103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базовых образовательных учреждений (обеспечивающих совместное обучение  инвалидов и лиц, не имеющих нарушений)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14,30%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14,30%</w:t>
            </w:r>
          </w:p>
        </w:tc>
      </w:tr>
      <w:tr w:rsidR="00511AB4" w:rsidRPr="00511AB4" w:rsidTr="000E225F">
        <w:trPr>
          <w:trHeight w:val="1132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90,00%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93,00%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93,00%</w:t>
            </w:r>
          </w:p>
        </w:tc>
      </w:tr>
      <w:tr w:rsidR="00511AB4" w:rsidRPr="00511AB4" w:rsidTr="000E225F">
        <w:trPr>
          <w:trHeight w:val="30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оздоровленных детей школьного возраста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95,00%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86,90%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95,00%</w:t>
            </w:r>
          </w:p>
        </w:tc>
      </w:tr>
      <w:tr w:rsidR="00511AB4" w:rsidRPr="00511AB4" w:rsidTr="000E225F">
        <w:trPr>
          <w:trHeight w:val="81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 в общей </w:t>
            </w:r>
            <w:proofErr w:type="gramStart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94,00%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93,00%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94,00%</w:t>
            </w:r>
          </w:p>
        </w:tc>
      </w:tr>
      <w:tr w:rsidR="00511AB4" w:rsidRPr="00511AB4" w:rsidTr="000E225F">
        <w:trPr>
          <w:trHeight w:val="88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  района, имеющих возможность принять участие в реализации программных мероприятий, направленных на обеспечение квалифицированными кадрами муниципальной системы образования Каратузского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4" w:rsidRPr="00511AB4" w:rsidRDefault="00511AB4" w:rsidP="0051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AB4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</w:tbl>
    <w:p w:rsidR="00BF4C9D" w:rsidRDefault="00BF4C9D" w:rsidP="00976FF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4C9D" w:rsidRPr="00750FF7" w:rsidRDefault="00BF4C9D" w:rsidP="00BF4C9D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50FF7">
        <w:rPr>
          <w:rFonts w:ascii="Times New Roman" w:hAnsi="Times New Roman" w:cs="Times New Roman"/>
          <w:sz w:val="24"/>
          <w:szCs w:val="24"/>
        </w:rPr>
        <w:t xml:space="preserve">Как следует из таблицы </w:t>
      </w:r>
      <w:r w:rsidR="00614CC2" w:rsidRPr="00750FF7">
        <w:rPr>
          <w:rFonts w:ascii="Times New Roman" w:hAnsi="Times New Roman" w:cs="Times New Roman"/>
          <w:sz w:val="24"/>
          <w:szCs w:val="24"/>
        </w:rPr>
        <w:t>9</w:t>
      </w:r>
      <w:r w:rsidRPr="00750FF7">
        <w:rPr>
          <w:rFonts w:ascii="Times New Roman" w:hAnsi="Times New Roman" w:cs="Times New Roman"/>
          <w:sz w:val="24"/>
          <w:szCs w:val="24"/>
        </w:rPr>
        <w:t>,  к примеру: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  плановый показатель «</w:t>
      </w:r>
      <w:r w:rsidR="004B733E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среднего балла ЕГЭ (в расчете на 1 предмет) в 10 % школ Каратузского района с лучшими результатами ЕГЭ к среднему баллу ЕГЭ (в расчете на 1 предмет) в 10 % школ Каратузского района с худшими результатами ЕГЭ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» постановлением администрации Каратузского района от 29.10.2015 № 66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-п утверждается 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139,4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%, от 2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.10.2016 № 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604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-п утверждается 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157,5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>% и</w:t>
      </w:r>
      <w:proofErr w:type="gramEnd"/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 по отчету реализации программы  за 2016 год принимается  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139,4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%. И так по всем </w:t>
      </w:r>
      <w:r w:rsidR="004B733E" w:rsidRPr="00750F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0FF7">
        <w:rPr>
          <w:rFonts w:ascii="Times New Roman" w:eastAsia="Times New Roman" w:hAnsi="Times New Roman" w:cs="Times New Roman"/>
          <w:sz w:val="24"/>
          <w:szCs w:val="24"/>
        </w:rPr>
        <w:t xml:space="preserve"> показателям, корректируемым в отчетном периоде.</w:t>
      </w:r>
    </w:p>
    <w:p w:rsidR="00511AB4" w:rsidRPr="00750FF7" w:rsidRDefault="00BF4C9D" w:rsidP="00976FF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50FF7">
        <w:rPr>
          <w:rFonts w:ascii="Times New Roman" w:hAnsi="Times New Roman" w:cs="Times New Roman"/>
          <w:sz w:val="24"/>
          <w:szCs w:val="24"/>
        </w:rPr>
        <w:t xml:space="preserve">По показателю «доля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 образовательных организаций, реализующих программы общего образования» значения планового и фактического </w:t>
      </w:r>
      <w:r w:rsidR="004B733E" w:rsidRPr="00750FF7">
        <w:rPr>
          <w:rFonts w:ascii="Times New Roman" w:hAnsi="Times New Roman" w:cs="Times New Roman"/>
          <w:sz w:val="24"/>
          <w:szCs w:val="24"/>
        </w:rPr>
        <w:t>показателя</w:t>
      </w:r>
      <w:r w:rsidRPr="00750FF7">
        <w:rPr>
          <w:rFonts w:ascii="Times New Roman" w:hAnsi="Times New Roman" w:cs="Times New Roman"/>
          <w:sz w:val="24"/>
          <w:szCs w:val="24"/>
        </w:rPr>
        <w:t xml:space="preserve">  в отчете о реализации программы за 2016 год отсутствует.</w:t>
      </w:r>
      <w:proofErr w:type="gramEnd"/>
    </w:p>
    <w:p w:rsidR="00BF4C9D" w:rsidRPr="00750FF7" w:rsidRDefault="00BC6D14" w:rsidP="00483A9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По целевым показателям, которые в течени</w:t>
      </w:r>
      <w:r w:rsidR="00483A95" w:rsidRPr="00750FF7">
        <w:rPr>
          <w:rFonts w:ascii="Times New Roman" w:hAnsi="Times New Roman" w:cs="Times New Roman"/>
          <w:sz w:val="24"/>
          <w:szCs w:val="24"/>
        </w:rPr>
        <w:t>е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года не корректировались</w:t>
      </w:r>
      <w:r w:rsidR="009A232A" w:rsidRPr="00750FF7">
        <w:rPr>
          <w:rFonts w:ascii="Times New Roman" w:hAnsi="Times New Roman" w:cs="Times New Roman"/>
          <w:sz w:val="24"/>
          <w:szCs w:val="24"/>
        </w:rPr>
        <w:t>,</w:t>
      </w:r>
      <w:r w:rsidRPr="00750FF7">
        <w:rPr>
          <w:rFonts w:ascii="Times New Roman" w:hAnsi="Times New Roman" w:cs="Times New Roman"/>
          <w:sz w:val="24"/>
          <w:szCs w:val="24"/>
        </w:rPr>
        <w:t xml:space="preserve"> </w:t>
      </w:r>
      <w:r w:rsidR="00483A95" w:rsidRPr="00750FF7">
        <w:rPr>
          <w:rFonts w:ascii="Times New Roman" w:hAnsi="Times New Roman" w:cs="Times New Roman"/>
          <w:sz w:val="24"/>
          <w:szCs w:val="24"/>
        </w:rPr>
        <w:t xml:space="preserve"> не выполнены плановые значения: </w:t>
      </w:r>
    </w:p>
    <w:p w:rsidR="00BF4C9D" w:rsidRPr="00750FF7" w:rsidRDefault="00483A95" w:rsidP="00483A9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hAnsi="Times New Roman" w:cs="Times New Roman"/>
          <w:sz w:val="24"/>
          <w:szCs w:val="24"/>
        </w:rPr>
        <w:t>«д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организаций» при плане 2,4% фактическое исполнение </w:t>
      </w:r>
      <w:r w:rsidR="009A232A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составило 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7,9% или неисполнение </w:t>
      </w:r>
      <w:r w:rsidR="00734012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более чем в три раза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, как указано в отчете реализации программы за 2016 год, низкий уровень знаний учащихся</w:t>
      </w:r>
      <w:r w:rsidR="00734012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A232A" w:rsidRPr="00750FF7" w:rsidRDefault="009A232A" w:rsidP="00483A9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«доля  обучающихся общеобразовательных учреждений, охваченных психолого-педагогической и </w:t>
      </w:r>
      <w:proofErr w:type="gramStart"/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помощью, от общей численности  обучающихся общеобразовательных учреждений» при плане 4,9% фактическое исполнение составило 5,8% или неисполнение на </w:t>
      </w:r>
      <w:r w:rsidR="00582BC0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15,5</w:t>
      </w: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как указано в отчете реализации программы за 2016 год, </w:t>
      </w:r>
      <w:r w:rsidR="00734012"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детей с ОВЗ;</w:t>
      </w:r>
    </w:p>
    <w:p w:rsidR="00734012" w:rsidRPr="00750FF7" w:rsidRDefault="00734012" w:rsidP="00734012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«доля оздоровленных детей школьного возраста» при плане 95% фактическое исполнение составило 90% или неисполнение на 5,3%, причина неисполнение показателя  в отчете реализации программы за 2016 год не отражена;</w:t>
      </w:r>
    </w:p>
    <w:p w:rsidR="00734012" w:rsidRPr="00750FF7" w:rsidRDefault="00734012" w:rsidP="00483A9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750FF7">
        <w:rPr>
          <w:rFonts w:ascii="Times New Roman" w:eastAsia="Calibri" w:hAnsi="Times New Roman" w:cs="Times New Roman"/>
          <w:sz w:val="24"/>
          <w:szCs w:val="24"/>
          <w:lang w:eastAsia="en-US"/>
        </w:rPr>
        <w:t>«обеспеченность детей дошкольного возраста местами в дошкольных образовательных учреждениях (количество мест на 1000 детей)» при плане 52,2% фактическое исполнение составило 51,2% или неисполнение на 1,9%, как указано в отчете реализации программы за 2016 год, не было увеличение количества мест.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 «Обеспечение качественного бухгалтерского, бюджетного, налогового учета муниципальных учреждений Каратузского района»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Объем финансирования программы, предусмотренный на 2016 год  постановлением администрации Каратузского района об утверждении муниципальной  программы (в ред. от 23.12.2016 № 753-п), не соответствует объему, установленному Решением о бюджете.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2016 году предусмотрены в сумме 15 768,56 тыс. рублей, что не соответствует объему финансирования, утвержденному  Решением о бюджете (15 996,56 тыс. рублей). В течение года бюджетные ассигнования на реализацию программы увеличились на 580,46 тыс. рублей.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Исполнение расходов программы за 2016 год составило 15 768,56 тыс. рублей, или 100% от уточненной бюджетной росписи. 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Прогноз СЭР не содержит целевых показателей и показателей результативности, предусмотренных программой.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 При внесении изменений в программу целевые показателе и показателе результативности  не корректировались.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2016 год, показал следующее: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1 показател</w:t>
      </w:r>
      <w:r w:rsidR="000D6B0F" w:rsidRPr="00750FF7">
        <w:rPr>
          <w:rFonts w:ascii="Times New Roman" w:hAnsi="Times New Roman" w:cs="Times New Roman"/>
          <w:sz w:val="24"/>
          <w:szCs w:val="24"/>
        </w:rPr>
        <w:t>ь</w:t>
      </w:r>
      <w:r w:rsidRPr="00750FF7">
        <w:rPr>
          <w:rFonts w:ascii="Times New Roman" w:hAnsi="Times New Roman" w:cs="Times New Roman"/>
          <w:sz w:val="24"/>
          <w:szCs w:val="24"/>
        </w:rPr>
        <w:t>, или 16,7% перевыполнен;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 xml:space="preserve">5 показателя, или 83,3% </w:t>
      </w:r>
      <w:proofErr w:type="gramStart"/>
      <w:r w:rsidRPr="00750FF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750FF7"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347F4B" w:rsidRPr="00750FF7" w:rsidRDefault="00347F4B" w:rsidP="00347F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>При исполнении бюджетных ассигнований на 100%, доля показателей, достигнувших запланированное значение, составила 100%.</w:t>
      </w:r>
    </w:p>
    <w:p w:rsidR="00843437" w:rsidRPr="00750FF7" w:rsidRDefault="006B3FC0" w:rsidP="000E225F">
      <w:pPr>
        <w:pStyle w:val="Default"/>
        <w:ind w:firstLine="540"/>
        <w:jc w:val="both"/>
        <w:rPr>
          <w:b/>
        </w:rPr>
      </w:pPr>
      <w:r w:rsidRPr="00750FF7">
        <w:rPr>
          <w:b/>
        </w:rPr>
        <w:t>ВЫВОДЫ:</w:t>
      </w:r>
    </w:p>
    <w:p w:rsidR="00294AAF" w:rsidRPr="00750FF7" w:rsidRDefault="00F51649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proofErr w:type="gramStart"/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атегии социально-экономического развития </w:t>
      </w:r>
      <w:r w:rsidR="00D944AC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2030 года разработан и размещен на официальном сайте </w:t>
      </w:r>
      <w:r w:rsidR="00D944AC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Каратузского района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общественного обсуждения. В отсутствие утвержденной Стратегии соц</w:t>
      </w:r>
      <w:r w:rsidR="00D944AC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иально-экономического развития муниципальные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как и в предыдущем периоде при формировании бюджета являлись основными документами, определяющими ориентиры развития </w:t>
      </w:r>
      <w:r w:rsidR="00D944AC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соответствующих сферах. </w:t>
      </w:r>
    </w:p>
    <w:p w:rsidR="00F51649" w:rsidRPr="00750FF7" w:rsidRDefault="00F51649" w:rsidP="00F5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 реализации муниципальных программ и их отчетности  позволяет сделать вывод о формальном подходе к их формированию и исполнению.  </w:t>
      </w:r>
      <w:proofErr w:type="gramStart"/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первых,  это отсутствие увязки   основных параметров программ с прогнозом социально-экономического развития. Во вторых это обусловлено значительными корректировками  в течение года, как финансирования программных мероприятий, так и целевых показателей и показателей результативности, отсутствие достоверности отчетности о реализации программ. </w:t>
      </w:r>
    </w:p>
    <w:p w:rsidR="00F51649" w:rsidRPr="00750FF7" w:rsidRDefault="00F51649" w:rsidP="00F5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 сегодняшний день необходимо предъявлять дополнительные требования к  формированию  и исполнению муниципальных программ.  Превратить муниципальные программы в реальный инструмент развития района.</w:t>
      </w:r>
    </w:p>
    <w:p w:rsidR="00E25B31" w:rsidRPr="00750FF7" w:rsidRDefault="00F51649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Доходы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исполнены в сумме </w:t>
      </w:r>
      <w:r w:rsidR="00E25B3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699 983,22 тыс. 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E25B3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99,1% к уточненному плану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, по сравнению с 201</w:t>
      </w:r>
      <w:r w:rsidR="00E25B3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поступление доходов </w:t>
      </w:r>
      <w:r w:rsidR="00E25B3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увеличилось на </w:t>
      </w:r>
      <w:r w:rsidR="00E25B3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48 327,46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или на </w:t>
      </w:r>
      <w:r w:rsidR="00E25B3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7,4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0E225F" w:rsidRPr="00750FF7" w:rsidRDefault="000E225F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 предыдущие годы, доходная часть районного бюджета в разрезе источников поступлений формируется за счет безвозмездных поступлений 94,4%.</w:t>
      </w:r>
    </w:p>
    <w:p w:rsidR="00E25B31" w:rsidRPr="00750FF7" w:rsidRDefault="00E25B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доходы исполнены в сумме 36 021,18 тыс. рублей или 103,9% к уточненному плану, по сравнению с 2015 годом поступление собственных доходов увеличилось на 1 535,83 тыс. рублей,  или на 4,5%.</w:t>
      </w:r>
    </w:p>
    <w:p w:rsidR="009B03BF" w:rsidRPr="00750FF7" w:rsidRDefault="00E25B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сновным </w:t>
      </w:r>
      <w:proofErr w:type="spellStart"/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доходообразующим</w:t>
      </w:r>
      <w:proofErr w:type="spellEnd"/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налогом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собственных поступлений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являлся налог на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физических лиц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удельный вес в общей структуре доходов бюджета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57,9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:rsidR="009B03BF" w:rsidRPr="00750FF7" w:rsidRDefault="009B03BF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собственных доходов к  уточненному плану исполнена с увеличением, за исключением прочих неналоговых доходов. К 2015 году снижены поступления по налогу на прибыль на 29,8%,  по задолженности и перерасчетам по отмененным налогам и иным обязательным платежам на 5,9%,  по доходам от оказания платных услуг (работ) и компенсации затрат государства на 53,0% и поступления прочих неналоговых доходов на 99,3%.</w:t>
      </w:r>
    </w:p>
    <w:p w:rsidR="00294AAF" w:rsidRPr="00750FF7" w:rsidRDefault="009B03BF" w:rsidP="000E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Расходы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за 201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исполнены в сумме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695 495,26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98,1% к уточненному плану 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70B69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увеличившись по сравнению с 2015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на </w:t>
      </w:r>
      <w:r w:rsidR="00370B69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5,9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%), из них финансирование социальной сферы составило </w:t>
      </w:r>
      <w:r w:rsidR="00370B69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74,4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294AAF" w:rsidRPr="00750FF7" w:rsidRDefault="00370B69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201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профицитом в сумме 4 487,96 тыс.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370B69" w:rsidRPr="00750FF7" w:rsidRDefault="00370B69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Объем кредиторской задолженности по состоянию на 01.01.201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14 062,01 тыс.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и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дебиторской задолженности в сумме 713,05 тыс. рублей.</w:t>
      </w:r>
    </w:p>
    <w:p w:rsidR="007F762E" w:rsidRPr="00750FF7" w:rsidRDefault="00370B69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непредставлением двумя ГРБС из пяти бюджетной отчетности</w:t>
      </w:r>
      <w:r w:rsidR="007F762E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является нарушением п. 30.2 Бюджетного процесса, годовой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рассмотрен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внешней проверки годовой бюджетной отчетности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ГРБС. </w:t>
      </w:r>
    </w:p>
    <w:p w:rsidR="00FE5FF1" w:rsidRPr="00750FF7" w:rsidRDefault="00FE5FF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Сводная годовая бюджетная отчетность об исполнении бюджета по состоянию на 01.01.201</w:t>
      </w:r>
      <w:r w:rsidR="000E225F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финансовым органом в порядке, установленном статьей 264.1 Бюджетного Кодекса РФ и Инструкции № 191н.</w:t>
      </w:r>
    </w:p>
    <w:p w:rsidR="00294AAF" w:rsidRPr="00750FF7" w:rsidRDefault="007F762E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района 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реализованы мероприятия по росту доходов, оптимизации расходов и совершенствованию долго</w:t>
      </w:r>
      <w:r w:rsidR="00FE5FF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политики, </w:t>
      </w:r>
      <w:r w:rsidR="00603CE0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FF1" w:rsidRPr="00750FF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 которых полученный экономический эффект в денежном выражении составил  по росту доходов в сумме 1 956,30 тыс. рублей и по оптимизации расходов в сумме 182,90 тыс. рублей.</w:t>
      </w:r>
    </w:p>
    <w:p w:rsidR="00675995" w:rsidRPr="00750FF7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ab/>
      </w:r>
      <w:r w:rsidR="00FE5FF1" w:rsidRPr="00750FF7">
        <w:rPr>
          <w:rFonts w:ascii="Times New Roman" w:hAnsi="Times New Roman" w:cs="Times New Roman"/>
          <w:sz w:val="24"/>
          <w:szCs w:val="24"/>
        </w:rPr>
        <w:t xml:space="preserve">8. </w:t>
      </w:r>
      <w:r w:rsidRPr="00750FF7">
        <w:rPr>
          <w:rFonts w:ascii="Times New Roman" w:hAnsi="Times New Roman" w:cs="Times New Roman"/>
          <w:sz w:val="24"/>
          <w:szCs w:val="24"/>
        </w:rPr>
        <w:t>По данным годового отчета объем муниципального долга по состоянию на 01.01.201</w:t>
      </w:r>
      <w:r w:rsidR="00FE5FF1" w:rsidRPr="00750FF7">
        <w:rPr>
          <w:rFonts w:ascii="Times New Roman" w:hAnsi="Times New Roman" w:cs="Times New Roman"/>
          <w:sz w:val="24"/>
          <w:szCs w:val="24"/>
        </w:rPr>
        <w:t>7</w:t>
      </w:r>
      <w:r w:rsidRPr="00750FF7">
        <w:rPr>
          <w:rFonts w:ascii="Times New Roman" w:hAnsi="Times New Roman" w:cs="Times New Roman"/>
          <w:sz w:val="24"/>
          <w:szCs w:val="24"/>
        </w:rPr>
        <w:t xml:space="preserve"> составлял 0,00 тыс. руб</w:t>
      </w:r>
      <w:r w:rsidR="00FE5FF1" w:rsidRPr="00750FF7">
        <w:rPr>
          <w:rFonts w:ascii="Times New Roman" w:hAnsi="Times New Roman" w:cs="Times New Roman"/>
          <w:sz w:val="24"/>
          <w:szCs w:val="24"/>
        </w:rPr>
        <w:t>лей</w:t>
      </w:r>
      <w:r w:rsidRPr="00750FF7">
        <w:rPr>
          <w:rFonts w:ascii="Times New Roman" w:hAnsi="Times New Roman" w:cs="Times New Roman"/>
          <w:sz w:val="24"/>
          <w:szCs w:val="24"/>
        </w:rPr>
        <w:t>, в том числе по муниципальным гарантиям – 0,00 тыс</w:t>
      </w:r>
      <w:r w:rsidR="00FE5FF1" w:rsidRPr="00750FF7">
        <w:rPr>
          <w:rFonts w:ascii="Times New Roman" w:hAnsi="Times New Roman" w:cs="Times New Roman"/>
          <w:sz w:val="24"/>
          <w:szCs w:val="24"/>
        </w:rPr>
        <w:t>.</w:t>
      </w:r>
      <w:r w:rsidRPr="00750FF7">
        <w:rPr>
          <w:rFonts w:ascii="Times New Roman" w:hAnsi="Times New Roman" w:cs="Times New Roman"/>
          <w:sz w:val="24"/>
          <w:szCs w:val="24"/>
        </w:rPr>
        <w:t xml:space="preserve"> руб</w:t>
      </w:r>
      <w:r w:rsidR="00FE5FF1" w:rsidRPr="00750FF7">
        <w:rPr>
          <w:rFonts w:ascii="Times New Roman" w:hAnsi="Times New Roman" w:cs="Times New Roman"/>
          <w:sz w:val="24"/>
          <w:szCs w:val="24"/>
        </w:rPr>
        <w:t>лей</w:t>
      </w:r>
      <w:r w:rsidRPr="00750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995" w:rsidRPr="00750FF7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ab/>
        <w:t>В течение 201</w:t>
      </w:r>
      <w:r w:rsidR="00FE5FF1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года муниципальные заимствования не предоставлялись.   Муниципальные гарантии в 201</w:t>
      </w:r>
      <w:r w:rsidR="00FE5FF1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году не производилось. </w:t>
      </w:r>
    </w:p>
    <w:p w:rsidR="00675995" w:rsidRPr="00750FF7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0FF7">
        <w:rPr>
          <w:rFonts w:ascii="Times New Roman" w:hAnsi="Times New Roman" w:cs="Times New Roman"/>
          <w:sz w:val="24"/>
          <w:szCs w:val="24"/>
        </w:rPr>
        <w:tab/>
        <w:t>На обслуживание муниципального долга  в 201</w:t>
      </w:r>
      <w:r w:rsidR="00FE5FF1" w:rsidRPr="00750FF7">
        <w:rPr>
          <w:rFonts w:ascii="Times New Roman" w:hAnsi="Times New Roman" w:cs="Times New Roman"/>
          <w:sz w:val="24"/>
          <w:szCs w:val="24"/>
        </w:rPr>
        <w:t>6</w:t>
      </w:r>
      <w:r w:rsidRPr="00750FF7">
        <w:rPr>
          <w:rFonts w:ascii="Times New Roman" w:hAnsi="Times New Roman" w:cs="Times New Roman"/>
          <w:sz w:val="24"/>
          <w:szCs w:val="24"/>
        </w:rPr>
        <w:t xml:space="preserve"> году направлено 0,00 тыс. руб</w:t>
      </w:r>
      <w:r w:rsidR="00FE5FF1" w:rsidRPr="00750FF7">
        <w:rPr>
          <w:rFonts w:ascii="Times New Roman" w:hAnsi="Times New Roman" w:cs="Times New Roman"/>
          <w:sz w:val="24"/>
          <w:szCs w:val="24"/>
        </w:rPr>
        <w:t>лей</w:t>
      </w:r>
      <w:r w:rsidRPr="00750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58A" w:rsidRPr="00750FF7" w:rsidRDefault="0072458A" w:rsidP="000E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F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2458A" w:rsidRPr="00750FF7" w:rsidRDefault="0072458A" w:rsidP="0059474B">
      <w:pPr>
        <w:pStyle w:val="a6"/>
        <w:spacing w:line="240" w:lineRule="atLeast"/>
      </w:pPr>
      <w:r w:rsidRPr="00750FF7">
        <w:t xml:space="preserve"> Каратузскому районному Совету депутатов:</w:t>
      </w:r>
    </w:p>
    <w:p w:rsidR="0072458A" w:rsidRPr="00750FF7" w:rsidRDefault="0072458A" w:rsidP="0059474B">
      <w:pPr>
        <w:pStyle w:val="a6"/>
        <w:spacing w:line="240" w:lineRule="atLeast"/>
      </w:pPr>
      <w:r w:rsidRPr="00750FF7">
        <w:t xml:space="preserve">1. Рассмотреть заключение ревизионной комиссии Каратузского района  по результатам </w:t>
      </w:r>
      <w:r w:rsidR="0011342C" w:rsidRPr="00750FF7">
        <w:t>финансово-экономической экспертизе проекта решения «Об исполнении  районного бюджет за 201</w:t>
      </w:r>
      <w:r w:rsidR="000D6E7A" w:rsidRPr="00750FF7">
        <w:t>6</w:t>
      </w:r>
      <w:r w:rsidR="0011342C" w:rsidRPr="00750FF7">
        <w:t xml:space="preserve"> год».</w:t>
      </w:r>
    </w:p>
    <w:p w:rsidR="0072458A" w:rsidRPr="00750FF7" w:rsidRDefault="0072458A" w:rsidP="0059474B">
      <w:pPr>
        <w:pStyle w:val="a6"/>
        <w:spacing w:line="240" w:lineRule="atLeast"/>
      </w:pPr>
      <w:r w:rsidRPr="00750FF7">
        <w:t xml:space="preserve"> Рекомендовать администрации Каратузского района:</w:t>
      </w:r>
    </w:p>
    <w:p w:rsidR="008C5907" w:rsidRPr="00750FF7" w:rsidRDefault="0072458A" w:rsidP="0059474B">
      <w:pPr>
        <w:pStyle w:val="a6"/>
        <w:spacing w:line="240" w:lineRule="atLeast"/>
      </w:pPr>
      <w:r w:rsidRPr="00750FF7">
        <w:t>1.</w:t>
      </w:r>
      <w:r w:rsidR="00FA5BC2" w:rsidRPr="00750FF7">
        <w:t xml:space="preserve"> </w:t>
      </w:r>
      <w:r w:rsidR="00433CD2" w:rsidRPr="00750FF7">
        <w:t>Учитывая анализ проведения финансово-экономической экспертизы при планировании и исполнении</w:t>
      </w:r>
      <w:r w:rsidR="00152321" w:rsidRPr="00750FF7">
        <w:t xml:space="preserve"> финансирования, </w:t>
      </w:r>
      <w:r w:rsidR="00433CD2" w:rsidRPr="00750FF7">
        <w:t xml:space="preserve"> </w:t>
      </w:r>
      <w:r w:rsidR="00152321" w:rsidRPr="00750FF7">
        <w:t xml:space="preserve">целевых </w:t>
      </w:r>
      <w:r w:rsidR="00433CD2" w:rsidRPr="00750FF7">
        <w:t xml:space="preserve">показателей </w:t>
      </w:r>
      <w:r w:rsidR="00152321" w:rsidRPr="00750FF7">
        <w:t xml:space="preserve"> и показателей результативности</w:t>
      </w:r>
      <w:r w:rsidR="00433CD2" w:rsidRPr="00750FF7">
        <w:t xml:space="preserve"> муниципальных программ, р</w:t>
      </w:r>
      <w:r w:rsidRPr="00750FF7">
        <w:t xml:space="preserve">ассмотреть </w:t>
      </w:r>
      <w:r w:rsidR="0059474B" w:rsidRPr="00750FF7">
        <w:t xml:space="preserve"> вопрос  о мерах по полноценному применению програ</w:t>
      </w:r>
      <w:r w:rsidR="008C5907" w:rsidRPr="00750FF7">
        <w:t>мм</w:t>
      </w:r>
      <w:r w:rsidR="0059474B" w:rsidRPr="00750FF7">
        <w:t>но-целевого метода  при планировании и  расходовани</w:t>
      </w:r>
      <w:r w:rsidR="00850AA5" w:rsidRPr="00750FF7">
        <w:t>и</w:t>
      </w:r>
      <w:r w:rsidR="0059474B" w:rsidRPr="00750FF7">
        <w:t xml:space="preserve"> бюджетных средств</w:t>
      </w:r>
      <w:r w:rsidR="00152321" w:rsidRPr="00750FF7">
        <w:t xml:space="preserve"> (аналогичные рекомендации были озвучены в заключении на исполнение районного бюджета за 2015 год)</w:t>
      </w:r>
      <w:r w:rsidR="008C5907" w:rsidRPr="00750FF7">
        <w:t>.</w:t>
      </w:r>
    </w:p>
    <w:p w:rsidR="008C5907" w:rsidRPr="00750FF7" w:rsidRDefault="008C5907" w:rsidP="0059474B">
      <w:pPr>
        <w:pStyle w:val="a6"/>
        <w:spacing w:line="240" w:lineRule="atLeast"/>
      </w:pPr>
    </w:p>
    <w:p w:rsidR="0072458A" w:rsidRPr="00750FF7" w:rsidRDefault="0072458A" w:rsidP="0072458A">
      <w:pPr>
        <w:pStyle w:val="a6"/>
        <w:spacing w:line="240" w:lineRule="atLeast"/>
        <w:ind w:firstLine="0"/>
        <w:jc w:val="left"/>
      </w:pPr>
      <w:r w:rsidRPr="00750FF7">
        <w:t xml:space="preserve">Председатель  </w:t>
      </w:r>
      <w:proofErr w:type="gramStart"/>
      <w:r w:rsidRPr="00750FF7">
        <w:t>ревизионной</w:t>
      </w:r>
      <w:proofErr w:type="gramEnd"/>
    </w:p>
    <w:p w:rsidR="00231D03" w:rsidRPr="00750FF7" w:rsidRDefault="0072458A" w:rsidP="0072458A">
      <w:pPr>
        <w:pStyle w:val="a6"/>
        <w:spacing w:line="240" w:lineRule="atLeast"/>
        <w:ind w:firstLine="0"/>
        <w:jc w:val="left"/>
      </w:pPr>
      <w:r w:rsidRPr="00750FF7">
        <w:t>комиссии Каратузского</w:t>
      </w:r>
      <w:bookmarkStart w:id="2" w:name="_GoBack"/>
      <w:bookmarkEnd w:id="2"/>
      <w:r w:rsidRPr="00750FF7">
        <w:t xml:space="preserve"> района                                    </w:t>
      </w:r>
      <w:r w:rsidR="00B863AB" w:rsidRPr="00750FF7">
        <w:tab/>
      </w:r>
      <w:r w:rsidR="00B863AB" w:rsidRPr="00750FF7">
        <w:tab/>
      </w:r>
      <w:r w:rsidRPr="00750FF7">
        <w:t xml:space="preserve">        </w:t>
      </w:r>
      <w:r w:rsidR="00A136EC" w:rsidRPr="00750FF7">
        <w:t xml:space="preserve">                     </w:t>
      </w:r>
      <w:r w:rsidRPr="00750FF7">
        <w:t xml:space="preserve">Л.И.Зотова    </w:t>
      </w:r>
    </w:p>
    <w:sectPr w:rsidR="00231D03" w:rsidRPr="00750FF7" w:rsidSect="0061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BF" w:rsidRDefault="00CE22BF" w:rsidP="00310056">
      <w:pPr>
        <w:spacing w:after="0" w:line="240" w:lineRule="auto"/>
      </w:pPr>
      <w:r>
        <w:separator/>
      </w:r>
    </w:p>
  </w:endnote>
  <w:endnote w:type="continuationSeparator" w:id="0">
    <w:p w:rsidR="00CE22BF" w:rsidRDefault="00CE22BF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BF" w:rsidRDefault="00CE22BF" w:rsidP="00310056">
      <w:pPr>
        <w:spacing w:after="0" w:line="240" w:lineRule="auto"/>
      </w:pPr>
      <w:r>
        <w:separator/>
      </w:r>
    </w:p>
  </w:footnote>
  <w:footnote w:type="continuationSeparator" w:id="0">
    <w:p w:rsidR="00CE22BF" w:rsidRDefault="00CE22BF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8"/>
  </w:num>
  <w:num w:numId="5">
    <w:abstractNumId w:val="17"/>
  </w:num>
  <w:num w:numId="6">
    <w:abstractNumId w:val="28"/>
  </w:num>
  <w:num w:numId="7">
    <w:abstractNumId w:val="22"/>
  </w:num>
  <w:num w:numId="8">
    <w:abstractNumId w:val="18"/>
  </w:num>
  <w:num w:numId="9">
    <w:abstractNumId w:val="11"/>
  </w:num>
  <w:num w:numId="10">
    <w:abstractNumId w:val="30"/>
  </w:num>
  <w:num w:numId="11">
    <w:abstractNumId w:val="4"/>
  </w:num>
  <w:num w:numId="12">
    <w:abstractNumId w:val="10"/>
  </w:num>
  <w:num w:numId="13">
    <w:abstractNumId w:val="20"/>
  </w:num>
  <w:num w:numId="14">
    <w:abstractNumId w:val="26"/>
  </w:num>
  <w:num w:numId="15">
    <w:abstractNumId w:val="31"/>
  </w:num>
  <w:num w:numId="16">
    <w:abstractNumId w:val="21"/>
  </w:num>
  <w:num w:numId="17">
    <w:abstractNumId w:val="6"/>
  </w:num>
  <w:num w:numId="18">
    <w:abstractNumId w:val="1"/>
  </w:num>
  <w:num w:numId="19">
    <w:abstractNumId w:val="29"/>
  </w:num>
  <w:num w:numId="20">
    <w:abstractNumId w:val="19"/>
  </w:num>
  <w:num w:numId="21">
    <w:abstractNumId w:val="2"/>
  </w:num>
  <w:num w:numId="22">
    <w:abstractNumId w:val="12"/>
  </w:num>
  <w:num w:numId="23">
    <w:abstractNumId w:val="33"/>
  </w:num>
  <w:num w:numId="24">
    <w:abstractNumId w:val="24"/>
  </w:num>
  <w:num w:numId="25">
    <w:abstractNumId w:val="16"/>
  </w:num>
  <w:num w:numId="26">
    <w:abstractNumId w:val="15"/>
  </w:num>
  <w:num w:numId="27">
    <w:abstractNumId w:val="7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34"/>
  </w:num>
  <w:num w:numId="33">
    <w:abstractNumId w:val="32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07C14"/>
    <w:rsid w:val="00011F50"/>
    <w:rsid w:val="000167D4"/>
    <w:rsid w:val="00021514"/>
    <w:rsid w:val="00021AD9"/>
    <w:rsid w:val="00025937"/>
    <w:rsid w:val="00025BB9"/>
    <w:rsid w:val="000271F6"/>
    <w:rsid w:val="00031DAE"/>
    <w:rsid w:val="000337EA"/>
    <w:rsid w:val="0004060E"/>
    <w:rsid w:val="00042192"/>
    <w:rsid w:val="00043E3B"/>
    <w:rsid w:val="0004597D"/>
    <w:rsid w:val="00045EBB"/>
    <w:rsid w:val="0005472E"/>
    <w:rsid w:val="00055754"/>
    <w:rsid w:val="000611A7"/>
    <w:rsid w:val="0006199C"/>
    <w:rsid w:val="000626D2"/>
    <w:rsid w:val="00064174"/>
    <w:rsid w:val="000757BD"/>
    <w:rsid w:val="00075976"/>
    <w:rsid w:val="00086BCB"/>
    <w:rsid w:val="00090A0E"/>
    <w:rsid w:val="000935C9"/>
    <w:rsid w:val="00095C4E"/>
    <w:rsid w:val="00095D6D"/>
    <w:rsid w:val="00096D81"/>
    <w:rsid w:val="000A1567"/>
    <w:rsid w:val="000A2736"/>
    <w:rsid w:val="000A4801"/>
    <w:rsid w:val="000A595D"/>
    <w:rsid w:val="000B2E67"/>
    <w:rsid w:val="000B59F4"/>
    <w:rsid w:val="000B7769"/>
    <w:rsid w:val="000C2101"/>
    <w:rsid w:val="000C4A23"/>
    <w:rsid w:val="000C4EFA"/>
    <w:rsid w:val="000D04CC"/>
    <w:rsid w:val="000D286D"/>
    <w:rsid w:val="000D6B0F"/>
    <w:rsid w:val="000D6E7A"/>
    <w:rsid w:val="000E1E15"/>
    <w:rsid w:val="000E225F"/>
    <w:rsid w:val="000E37BF"/>
    <w:rsid w:val="000E46B6"/>
    <w:rsid w:val="000E4F87"/>
    <w:rsid w:val="000E5E5E"/>
    <w:rsid w:val="000F6553"/>
    <w:rsid w:val="00105022"/>
    <w:rsid w:val="001061CC"/>
    <w:rsid w:val="0011342C"/>
    <w:rsid w:val="001141C1"/>
    <w:rsid w:val="00115232"/>
    <w:rsid w:val="001164BB"/>
    <w:rsid w:val="0012085B"/>
    <w:rsid w:val="00122B08"/>
    <w:rsid w:val="001249E9"/>
    <w:rsid w:val="0012565D"/>
    <w:rsid w:val="001271AD"/>
    <w:rsid w:val="0012756B"/>
    <w:rsid w:val="0013037B"/>
    <w:rsid w:val="00130EDF"/>
    <w:rsid w:val="00132B66"/>
    <w:rsid w:val="00143C75"/>
    <w:rsid w:val="00145088"/>
    <w:rsid w:val="001455CA"/>
    <w:rsid w:val="001456B5"/>
    <w:rsid w:val="0015168F"/>
    <w:rsid w:val="00152321"/>
    <w:rsid w:val="0015268C"/>
    <w:rsid w:val="001549AE"/>
    <w:rsid w:val="00154B27"/>
    <w:rsid w:val="00164866"/>
    <w:rsid w:val="00166733"/>
    <w:rsid w:val="001674EB"/>
    <w:rsid w:val="00171432"/>
    <w:rsid w:val="001765EB"/>
    <w:rsid w:val="00181B4E"/>
    <w:rsid w:val="0018237D"/>
    <w:rsid w:val="0018429F"/>
    <w:rsid w:val="0018446A"/>
    <w:rsid w:val="00184B35"/>
    <w:rsid w:val="00195B68"/>
    <w:rsid w:val="00197C36"/>
    <w:rsid w:val="001A077C"/>
    <w:rsid w:val="001A35CD"/>
    <w:rsid w:val="001B2E72"/>
    <w:rsid w:val="001C504B"/>
    <w:rsid w:val="001D28B2"/>
    <w:rsid w:val="001E373D"/>
    <w:rsid w:val="001E4253"/>
    <w:rsid w:val="001E7C57"/>
    <w:rsid w:val="001F037C"/>
    <w:rsid w:val="001F222F"/>
    <w:rsid w:val="001F2CC5"/>
    <w:rsid w:val="0020080A"/>
    <w:rsid w:val="00202756"/>
    <w:rsid w:val="00202BC3"/>
    <w:rsid w:val="0020454F"/>
    <w:rsid w:val="00206146"/>
    <w:rsid w:val="00206CEC"/>
    <w:rsid w:val="002118DD"/>
    <w:rsid w:val="00211C7B"/>
    <w:rsid w:val="00216B49"/>
    <w:rsid w:val="0021717A"/>
    <w:rsid w:val="00217B76"/>
    <w:rsid w:val="002211FF"/>
    <w:rsid w:val="00227208"/>
    <w:rsid w:val="00230A85"/>
    <w:rsid w:val="002316F3"/>
    <w:rsid w:val="00231D03"/>
    <w:rsid w:val="00242472"/>
    <w:rsid w:val="0024263B"/>
    <w:rsid w:val="002464F6"/>
    <w:rsid w:val="00247C04"/>
    <w:rsid w:val="00247C4A"/>
    <w:rsid w:val="0025259B"/>
    <w:rsid w:val="00252950"/>
    <w:rsid w:val="00254DDD"/>
    <w:rsid w:val="00260934"/>
    <w:rsid w:val="0026371B"/>
    <w:rsid w:val="00263FBA"/>
    <w:rsid w:val="00266462"/>
    <w:rsid w:val="0026777F"/>
    <w:rsid w:val="002728CE"/>
    <w:rsid w:val="00274CB8"/>
    <w:rsid w:val="002758BB"/>
    <w:rsid w:val="002767AD"/>
    <w:rsid w:val="002770DE"/>
    <w:rsid w:val="00277619"/>
    <w:rsid w:val="002802CA"/>
    <w:rsid w:val="00280AC1"/>
    <w:rsid w:val="0028429E"/>
    <w:rsid w:val="00284770"/>
    <w:rsid w:val="00285070"/>
    <w:rsid w:val="00285C25"/>
    <w:rsid w:val="00286BC8"/>
    <w:rsid w:val="00290523"/>
    <w:rsid w:val="00291035"/>
    <w:rsid w:val="00294168"/>
    <w:rsid w:val="00294AAF"/>
    <w:rsid w:val="00296512"/>
    <w:rsid w:val="00296998"/>
    <w:rsid w:val="002979AB"/>
    <w:rsid w:val="002A124F"/>
    <w:rsid w:val="002A4490"/>
    <w:rsid w:val="002A5BA4"/>
    <w:rsid w:val="002B28B0"/>
    <w:rsid w:val="002B3CE5"/>
    <w:rsid w:val="002C0201"/>
    <w:rsid w:val="002C2541"/>
    <w:rsid w:val="002D12B7"/>
    <w:rsid w:val="002D1BA3"/>
    <w:rsid w:val="002D3420"/>
    <w:rsid w:val="002D5D62"/>
    <w:rsid w:val="002D60F4"/>
    <w:rsid w:val="002D7EE3"/>
    <w:rsid w:val="002E500A"/>
    <w:rsid w:val="002E71EB"/>
    <w:rsid w:val="002F0DF1"/>
    <w:rsid w:val="002F22E2"/>
    <w:rsid w:val="00301575"/>
    <w:rsid w:val="00302B5D"/>
    <w:rsid w:val="00302C12"/>
    <w:rsid w:val="003035B4"/>
    <w:rsid w:val="003072F8"/>
    <w:rsid w:val="00310056"/>
    <w:rsid w:val="00310329"/>
    <w:rsid w:val="0031079A"/>
    <w:rsid w:val="00310EA8"/>
    <w:rsid w:val="00312411"/>
    <w:rsid w:val="00316198"/>
    <w:rsid w:val="003173CB"/>
    <w:rsid w:val="003211E4"/>
    <w:rsid w:val="003264ED"/>
    <w:rsid w:val="003275B2"/>
    <w:rsid w:val="0032799B"/>
    <w:rsid w:val="00332F5A"/>
    <w:rsid w:val="00334770"/>
    <w:rsid w:val="00340705"/>
    <w:rsid w:val="0034199F"/>
    <w:rsid w:val="0034416B"/>
    <w:rsid w:val="00347F4B"/>
    <w:rsid w:val="00351828"/>
    <w:rsid w:val="0035360D"/>
    <w:rsid w:val="003566FC"/>
    <w:rsid w:val="00370B69"/>
    <w:rsid w:val="00370D9E"/>
    <w:rsid w:val="0037142E"/>
    <w:rsid w:val="00371962"/>
    <w:rsid w:val="00382E89"/>
    <w:rsid w:val="00386BAC"/>
    <w:rsid w:val="003879E1"/>
    <w:rsid w:val="00390BA0"/>
    <w:rsid w:val="00396372"/>
    <w:rsid w:val="003A085A"/>
    <w:rsid w:val="003A524C"/>
    <w:rsid w:val="003B1C84"/>
    <w:rsid w:val="003B25EB"/>
    <w:rsid w:val="003B4200"/>
    <w:rsid w:val="003B513D"/>
    <w:rsid w:val="003B592B"/>
    <w:rsid w:val="003B5E7D"/>
    <w:rsid w:val="003C099A"/>
    <w:rsid w:val="003C1E57"/>
    <w:rsid w:val="003C4195"/>
    <w:rsid w:val="003C6772"/>
    <w:rsid w:val="003C7EEB"/>
    <w:rsid w:val="003D0717"/>
    <w:rsid w:val="003D1A95"/>
    <w:rsid w:val="003D2D1B"/>
    <w:rsid w:val="003D3AC2"/>
    <w:rsid w:val="003D448D"/>
    <w:rsid w:val="003E1511"/>
    <w:rsid w:val="003E59E7"/>
    <w:rsid w:val="003E78EE"/>
    <w:rsid w:val="003F0299"/>
    <w:rsid w:val="003F1062"/>
    <w:rsid w:val="003F1349"/>
    <w:rsid w:val="003F427E"/>
    <w:rsid w:val="003F44FF"/>
    <w:rsid w:val="00400FD3"/>
    <w:rsid w:val="0040167C"/>
    <w:rsid w:val="00401818"/>
    <w:rsid w:val="00413094"/>
    <w:rsid w:val="004141C9"/>
    <w:rsid w:val="00414797"/>
    <w:rsid w:val="00414869"/>
    <w:rsid w:val="00415AC2"/>
    <w:rsid w:val="00420109"/>
    <w:rsid w:val="004234DE"/>
    <w:rsid w:val="00424977"/>
    <w:rsid w:val="00425DF8"/>
    <w:rsid w:val="00431B81"/>
    <w:rsid w:val="00433CD2"/>
    <w:rsid w:val="00434094"/>
    <w:rsid w:val="004342C6"/>
    <w:rsid w:val="00434645"/>
    <w:rsid w:val="004425B5"/>
    <w:rsid w:val="004437B2"/>
    <w:rsid w:val="004447AB"/>
    <w:rsid w:val="004537F5"/>
    <w:rsid w:val="00453F95"/>
    <w:rsid w:val="00456A12"/>
    <w:rsid w:val="00457DF2"/>
    <w:rsid w:val="0046272D"/>
    <w:rsid w:val="004658EE"/>
    <w:rsid w:val="00466C2F"/>
    <w:rsid w:val="00473259"/>
    <w:rsid w:val="004767B5"/>
    <w:rsid w:val="00477018"/>
    <w:rsid w:val="00483A95"/>
    <w:rsid w:val="00490F71"/>
    <w:rsid w:val="00491F8A"/>
    <w:rsid w:val="0049253B"/>
    <w:rsid w:val="00492F8F"/>
    <w:rsid w:val="0049474A"/>
    <w:rsid w:val="004A082F"/>
    <w:rsid w:val="004A0E90"/>
    <w:rsid w:val="004A1A6C"/>
    <w:rsid w:val="004A3BE0"/>
    <w:rsid w:val="004A4E74"/>
    <w:rsid w:val="004A7DD6"/>
    <w:rsid w:val="004B08B8"/>
    <w:rsid w:val="004B138B"/>
    <w:rsid w:val="004B255D"/>
    <w:rsid w:val="004B30DB"/>
    <w:rsid w:val="004B3C3A"/>
    <w:rsid w:val="004B5ABB"/>
    <w:rsid w:val="004B5AD4"/>
    <w:rsid w:val="004B733E"/>
    <w:rsid w:val="004C4655"/>
    <w:rsid w:val="004C5139"/>
    <w:rsid w:val="004C5CB3"/>
    <w:rsid w:val="004C610A"/>
    <w:rsid w:val="004C61D9"/>
    <w:rsid w:val="004C6695"/>
    <w:rsid w:val="004C6E27"/>
    <w:rsid w:val="004D0E99"/>
    <w:rsid w:val="004D1C15"/>
    <w:rsid w:val="004D527D"/>
    <w:rsid w:val="004D770A"/>
    <w:rsid w:val="004E267D"/>
    <w:rsid w:val="004E5BEF"/>
    <w:rsid w:val="004F5B31"/>
    <w:rsid w:val="004F63AA"/>
    <w:rsid w:val="004F7200"/>
    <w:rsid w:val="004F72EF"/>
    <w:rsid w:val="004F789B"/>
    <w:rsid w:val="00500ACB"/>
    <w:rsid w:val="00500C34"/>
    <w:rsid w:val="005035FD"/>
    <w:rsid w:val="00503BA4"/>
    <w:rsid w:val="005043C4"/>
    <w:rsid w:val="00505588"/>
    <w:rsid w:val="00511AB4"/>
    <w:rsid w:val="005129CC"/>
    <w:rsid w:val="005138DE"/>
    <w:rsid w:val="00515EAB"/>
    <w:rsid w:val="00517E80"/>
    <w:rsid w:val="00520ADC"/>
    <w:rsid w:val="00524BAD"/>
    <w:rsid w:val="005258EA"/>
    <w:rsid w:val="00531A31"/>
    <w:rsid w:val="00535D4B"/>
    <w:rsid w:val="005409AA"/>
    <w:rsid w:val="00543CE0"/>
    <w:rsid w:val="005442EB"/>
    <w:rsid w:val="005445CE"/>
    <w:rsid w:val="005478D9"/>
    <w:rsid w:val="00552C6C"/>
    <w:rsid w:val="005617A0"/>
    <w:rsid w:val="00562A27"/>
    <w:rsid w:val="00562F3F"/>
    <w:rsid w:val="00564DE7"/>
    <w:rsid w:val="00565883"/>
    <w:rsid w:val="00572F92"/>
    <w:rsid w:val="00573D2D"/>
    <w:rsid w:val="0057630C"/>
    <w:rsid w:val="005775F6"/>
    <w:rsid w:val="0058085E"/>
    <w:rsid w:val="00582BC0"/>
    <w:rsid w:val="00583462"/>
    <w:rsid w:val="005858B6"/>
    <w:rsid w:val="00585B5B"/>
    <w:rsid w:val="00587458"/>
    <w:rsid w:val="00591B47"/>
    <w:rsid w:val="005920A8"/>
    <w:rsid w:val="0059474B"/>
    <w:rsid w:val="00594A00"/>
    <w:rsid w:val="00595ACD"/>
    <w:rsid w:val="00595E48"/>
    <w:rsid w:val="00596C6A"/>
    <w:rsid w:val="005A1A98"/>
    <w:rsid w:val="005A509E"/>
    <w:rsid w:val="005B056C"/>
    <w:rsid w:val="005B2057"/>
    <w:rsid w:val="005B373C"/>
    <w:rsid w:val="005B48F2"/>
    <w:rsid w:val="005B4B3A"/>
    <w:rsid w:val="005B5849"/>
    <w:rsid w:val="005B5B92"/>
    <w:rsid w:val="005C0E6A"/>
    <w:rsid w:val="005C3DF5"/>
    <w:rsid w:val="005D3430"/>
    <w:rsid w:val="005D39A8"/>
    <w:rsid w:val="005D7566"/>
    <w:rsid w:val="005D7F4D"/>
    <w:rsid w:val="005E0677"/>
    <w:rsid w:val="005E3B4C"/>
    <w:rsid w:val="005E4320"/>
    <w:rsid w:val="005E5EDF"/>
    <w:rsid w:val="005F3183"/>
    <w:rsid w:val="005F3E95"/>
    <w:rsid w:val="005F412C"/>
    <w:rsid w:val="005F5FD4"/>
    <w:rsid w:val="005F7C60"/>
    <w:rsid w:val="00603CE0"/>
    <w:rsid w:val="00604208"/>
    <w:rsid w:val="006062E5"/>
    <w:rsid w:val="006114EB"/>
    <w:rsid w:val="006121F6"/>
    <w:rsid w:val="00612BBB"/>
    <w:rsid w:val="006130B4"/>
    <w:rsid w:val="00613E25"/>
    <w:rsid w:val="006142ED"/>
    <w:rsid w:val="00614CC2"/>
    <w:rsid w:val="00617BD2"/>
    <w:rsid w:val="00624327"/>
    <w:rsid w:val="006317D6"/>
    <w:rsid w:val="0063235D"/>
    <w:rsid w:val="00633D9D"/>
    <w:rsid w:val="00637F46"/>
    <w:rsid w:val="00641B29"/>
    <w:rsid w:val="00641C4D"/>
    <w:rsid w:val="006425B9"/>
    <w:rsid w:val="00644567"/>
    <w:rsid w:val="00645470"/>
    <w:rsid w:val="00645B53"/>
    <w:rsid w:val="00647AA2"/>
    <w:rsid w:val="006626E8"/>
    <w:rsid w:val="006636FC"/>
    <w:rsid w:val="006643FE"/>
    <w:rsid w:val="00666B98"/>
    <w:rsid w:val="006734E7"/>
    <w:rsid w:val="0067501D"/>
    <w:rsid w:val="00675995"/>
    <w:rsid w:val="006775E8"/>
    <w:rsid w:val="00677A7A"/>
    <w:rsid w:val="006803D7"/>
    <w:rsid w:val="006835CF"/>
    <w:rsid w:val="00686390"/>
    <w:rsid w:val="00686FBC"/>
    <w:rsid w:val="00692F62"/>
    <w:rsid w:val="00693369"/>
    <w:rsid w:val="006938A3"/>
    <w:rsid w:val="00694B6C"/>
    <w:rsid w:val="006956DD"/>
    <w:rsid w:val="0069580D"/>
    <w:rsid w:val="00695A14"/>
    <w:rsid w:val="006966F2"/>
    <w:rsid w:val="006970FA"/>
    <w:rsid w:val="006A1B5E"/>
    <w:rsid w:val="006A3CE1"/>
    <w:rsid w:val="006A3D75"/>
    <w:rsid w:val="006A61BE"/>
    <w:rsid w:val="006B3FC0"/>
    <w:rsid w:val="006B4CAC"/>
    <w:rsid w:val="006C181B"/>
    <w:rsid w:val="006C2805"/>
    <w:rsid w:val="006C3641"/>
    <w:rsid w:val="006C7C3F"/>
    <w:rsid w:val="006D0FE3"/>
    <w:rsid w:val="006D1BF6"/>
    <w:rsid w:val="006D635D"/>
    <w:rsid w:val="006D6999"/>
    <w:rsid w:val="006E0C5C"/>
    <w:rsid w:val="006E52EE"/>
    <w:rsid w:val="006F4F2A"/>
    <w:rsid w:val="006F670C"/>
    <w:rsid w:val="00702737"/>
    <w:rsid w:val="00704065"/>
    <w:rsid w:val="00704D6D"/>
    <w:rsid w:val="0071014B"/>
    <w:rsid w:val="0071049A"/>
    <w:rsid w:val="00712667"/>
    <w:rsid w:val="00714A70"/>
    <w:rsid w:val="00716683"/>
    <w:rsid w:val="00716953"/>
    <w:rsid w:val="007172ED"/>
    <w:rsid w:val="00722B3F"/>
    <w:rsid w:val="007240D0"/>
    <w:rsid w:val="007240E1"/>
    <w:rsid w:val="007244BD"/>
    <w:rsid w:val="0072458A"/>
    <w:rsid w:val="0073014F"/>
    <w:rsid w:val="00730EB4"/>
    <w:rsid w:val="00733AA8"/>
    <w:rsid w:val="00734012"/>
    <w:rsid w:val="007366F6"/>
    <w:rsid w:val="00743049"/>
    <w:rsid w:val="0074452D"/>
    <w:rsid w:val="007463F3"/>
    <w:rsid w:val="00747B73"/>
    <w:rsid w:val="00750FF7"/>
    <w:rsid w:val="007540BB"/>
    <w:rsid w:val="00754C73"/>
    <w:rsid w:val="00762177"/>
    <w:rsid w:val="00764D33"/>
    <w:rsid w:val="00765603"/>
    <w:rsid w:val="00765A03"/>
    <w:rsid w:val="00765AFF"/>
    <w:rsid w:val="007712C7"/>
    <w:rsid w:val="00772182"/>
    <w:rsid w:val="0077296B"/>
    <w:rsid w:val="007763D9"/>
    <w:rsid w:val="0078200E"/>
    <w:rsid w:val="007821D7"/>
    <w:rsid w:val="00782BFA"/>
    <w:rsid w:val="007840E1"/>
    <w:rsid w:val="007860BB"/>
    <w:rsid w:val="0078688B"/>
    <w:rsid w:val="00787547"/>
    <w:rsid w:val="00787C6B"/>
    <w:rsid w:val="00790A5D"/>
    <w:rsid w:val="00794722"/>
    <w:rsid w:val="00795767"/>
    <w:rsid w:val="00796809"/>
    <w:rsid w:val="007A11C5"/>
    <w:rsid w:val="007A47CD"/>
    <w:rsid w:val="007A5BA8"/>
    <w:rsid w:val="007A79D0"/>
    <w:rsid w:val="007B132F"/>
    <w:rsid w:val="007B2503"/>
    <w:rsid w:val="007C70A4"/>
    <w:rsid w:val="007D09EE"/>
    <w:rsid w:val="007D1EA9"/>
    <w:rsid w:val="007E0710"/>
    <w:rsid w:val="007E1546"/>
    <w:rsid w:val="007E1F0F"/>
    <w:rsid w:val="007E47B9"/>
    <w:rsid w:val="007E589B"/>
    <w:rsid w:val="007F0255"/>
    <w:rsid w:val="007F05F5"/>
    <w:rsid w:val="007F1655"/>
    <w:rsid w:val="007F17AB"/>
    <w:rsid w:val="007F3E20"/>
    <w:rsid w:val="007F3FD8"/>
    <w:rsid w:val="007F4346"/>
    <w:rsid w:val="007F5BE3"/>
    <w:rsid w:val="007F60AF"/>
    <w:rsid w:val="007F7450"/>
    <w:rsid w:val="007F762E"/>
    <w:rsid w:val="0080218E"/>
    <w:rsid w:val="00804E4C"/>
    <w:rsid w:val="00812E64"/>
    <w:rsid w:val="00815662"/>
    <w:rsid w:val="00816A00"/>
    <w:rsid w:val="00824A5A"/>
    <w:rsid w:val="00824B8D"/>
    <w:rsid w:val="00830D3E"/>
    <w:rsid w:val="00831EC2"/>
    <w:rsid w:val="00833108"/>
    <w:rsid w:val="008334D9"/>
    <w:rsid w:val="008339F1"/>
    <w:rsid w:val="00835B36"/>
    <w:rsid w:val="00836BE2"/>
    <w:rsid w:val="00836C24"/>
    <w:rsid w:val="00837553"/>
    <w:rsid w:val="00840A77"/>
    <w:rsid w:val="00841326"/>
    <w:rsid w:val="008422ED"/>
    <w:rsid w:val="00842A3A"/>
    <w:rsid w:val="00843437"/>
    <w:rsid w:val="008446FC"/>
    <w:rsid w:val="00844DDB"/>
    <w:rsid w:val="00847462"/>
    <w:rsid w:val="00850AA5"/>
    <w:rsid w:val="00852FBD"/>
    <w:rsid w:val="00862105"/>
    <w:rsid w:val="00863CF0"/>
    <w:rsid w:val="00864876"/>
    <w:rsid w:val="008669C2"/>
    <w:rsid w:val="00871316"/>
    <w:rsid w:val="00874080"/>
    <w:rsid w:val="00881E9B"/>
    <w:rsid w:val="008834AC"/>
    <w:rsid w:val="00884B38"/>
    <w:rsid w:val="008855BB"/>
    <w:rsid w:val="008871B1"/>
    <w:rsid w:val="00887396"/>
    <w:rsid w:val="008976DC"/>
    <w:rsid w:val="008A025D"/>
    <w:rsid w:val="008A1319"/>
    <w:rsid w:val="008A6D5A"/>
    <w:rsid w:val="008A7BC4"/>
    <w:rsid w:val="008B048D"/>
    <w:rsid w:val="008B0E68"/>
    <w:rsid w:val="008B10A7"/>
    <w:rsid w:val="008C1BE0"/>
    <w:rsid w:val="008C25DA"/>
    <w:rsid w:val="008C3D8D"/>
    <w:rsid w:val="008C56EC"/>
    <w:rsid w:val="008C5907"/>
    <w:rsid w:val="008C6C8F"/>
    <w:rsid w:val="008D0DA8"/>
    <w:rsid w:val="008D1EE2"/>
    <w:rsid w:val="008D2CAD"/>
    <w:rsid w:val="008D54FA"/>
    <w:rsid w:val="008E0DBA"/>
    <w:rsid w:val="008E20FF"/>
    <w:rsid w:val="008E212B"/>
    <w:rsid w:val="008E50E3"/>
    <w:rsid w:val="008E6D52"/>
    <w:rsid w:val="008E73AB"/>
    <w:rsid w:val="008F1138"/>
    <w:rsid w:val="008F231F"/>
    <w:rsid w:val="008F2436"/>
    <w:rsid w:val="008F37A9"/>
    <w:rsid w:val="008F3B02"/>
    <w:rsid w:val="008F3E16"/>
    <w:rsid w:val="008F55B3"/>
    <w:rsid w:val="008F67B4"/>
    <w:rsid w:val="0090060A"/>
    <w:rsid w:val="00901334"/>
    <w:rsid w:val="0090334B"/>
    <w:rsid w:val="00906768"/>
    <w:rsid w:val="0091366D"/>
    <w:rsid w:val="0091381A"/>
    <w:rsid w:val="00917034"/>
    <w:rsid w:val="009246D3"/>
    <w:rsid w:val="009409C9"/>
    <w:rsid w:val="009425A6"/>
    <w:rsid w:val="009458EE"/>
    <w:rsid w:val="009565C1"/>
    <w:rsid w:val="00962717"/>
    <w:rsid w:val="009636D9"/>
    <w:rsid w:val="00964DB2"/>
    <w:rsid w:val="00965F67"/>
    <w:rsid w:val="00970D63"/>
    <w:rsid w:val="00970F1D"/>
    <w:rsid w:val="00971E7A"/>
    <w:rsid w:val="009725B7"/>
    <w:rsid w:val="00973DA4"/>
    <w:rsid w:val="00975495"/>
    <w:rsid w:val="00975821"/>
    <w:rsid w:val="009764BB"/>
    <w:rsid w:val="00976FFB"/>
    <w:rsid w:val="0098133D"/>
    <w:rsid w:val="00981D4D"/>
    <w:rsid w:val="009847D0"/>
    <w:rsid w:val="0099237E"/>
    <w:rsid w:val="009924F5"/>
    <w:rsid w:val="00992CF5"/>
    <w:rsid w:val="00994372"/>
    <w:rsid w:val="00994D96"/>
    <w:rsid w:val="00996E01"/>
    <w:rsid w:val="009A232A"/>
    <w:rsid w:val="009A2E03"/>
    <w:rsid w:val="009A6A20"/>
    <w:rsid w:val="009B038C"/>
    <w:rsid w:val="009B03BF"/>
    <w:rsid w:val="009B2E71"/>
    <w:rsid w:val="009B3C03"/>
    <w:rsid w:val="009B6C91"/>
    <w:rsid w:val="009C0D15"/>
    <w:rsid w:val="009C4476"/>
    <w:rsid w:val="009C61A9"/>
    <w:rsid w:val="009C794C"/>
    <w:rsid w:val="009D1582"/>
    <w:rsid w:val="009D1836"/>
    <w:rsid w:val="009D266C"/>
    <w:rsid w:val="009F0957"/>
    <w:rsid w:val="009F0B3A"/>
    <w:rsid w:val="009F5CC7"/>
    <w:rsid w:val="009F65F5"/>
    <w:rsid w:val="00A06DEE"/>
    <w:rsid w:val="00A10342"/>
    <w:rsid w:val="00A10568"/>
    <w:rsid w:val="00A12842"/>
    <w:rsid w:val="00A12AE3"/>
    <w:rsid w:val="00A12D98"/>
    <w:rsid w:val="00A136EC"/>
    <w:rsid w:val="00A15F7B"/>
    <w:rsid w:val="00A2258A"/>
    <w:rsid w:val="00A23363"/>
    <w:rsid w:val="00A2355E"/>
    <w:rsid w:val="00A25233"/>
    <w:rsid w:val="00A31B15"/>
    <w:rsid w:val="00A331EE"/>
    <w:rsid w:val="00A3410B"/>
    <w:rsid w:val="00A35C29"/>
    <w:rsid w:val="00A36290"/>
    <w:rsid w:val="00A377BA"/>
    <w:rsid w:val="00A41C18"/>
    <w:rsid w:val="00A42274"/>
    <w:rsid w:val="00A45D12"/>
    <w:rsid w:val="00A46CC1"/>
    <w:rsid w:val="00A47959"/>
    <w:rsid w:val="00A50C4D"/>
    <w:rsid w:val="00A5266A"/>
    <w:rsid w:val="00A55FDF"/>
    <w:rsid w:val="00A60720"/>
    <w:rsid w:val="00A60964"/>
    <w:rsid w:val="00A61491"/>
    <w:rsid w:val="00A614CE"/>
    <w:rsid w:val="00A70D13"/>
    <w:rsid w:val="00A7258C"/>
    <w:rsid w:val="00A72884"/>
    <w:rsid w:val="00A753EB"/>
    <w:rsid w:val="00A76FFF"/>
    <w:rsid w:val="00A777C7"/>
    <w:rsid w:val="00A80C9F"/>
    <w:rsid w:val="00A844D5"/>
    <w:rsid w:val="00A91EB3"/>
    <w:rsid w:val="00A93E88"/>
    <w:rsid w:val="00A9529B"/>
    <w:rsid w:val="00A96F30"/>
    <w:rsid w:val="00AA2347"/>
    <w:rsid w:val="00AA2417"/>
    <w:rsid w:val="00AA3CDE"/>
    <w:rsid w:val="00AA4D0C"/>
    <w:rsid w:val="00AA6663"/>
    <w:rsid w:val="00AB1638"/>
    <w:rsid w:val="00AB310C"/>
    <w:rsid w:val="00AB7065"/>
    <w:rsid w:val="00AB71F0"/>
    <w:rsid w:val="00AC0E4E"/>
    <w:rsid w:val="00AC2709"/>
    <w:rsid w:val="00AC6D3D"/>
    <w:rsid w:val="00AD05ED"/>
    <w:rsid w:val="00AD2436"/>
    <w:rsid w:val="00AD24F4"/>
    <w:rsid w:val="00AD2990"/>
    <w:rsid w:val="00AD2C10"/>
    <w:rsid w:val="00AD5AA8"/>
    <w:rsid w:val="00AE1986"/>
    <w:rsid w:val="00AE4CD7"/>
    <w:rsid w:val="00AE4F8A"/>
    <w:rsid w:val="00AE6E68"/>
    <w:rsid w:val="00AF43E3"/>
    <w:rsid w:val="00AF617E"/>
    <w:rsid w:val="00AF634B"/>
    <w:rsid w:val="00AF773B"/>
    <w:rsid w:val="00B027F5"/>
    <w:rsid w:val="00B039E9"/>
    <w:rsid w:val="00B03ADB"/>
    <w:rsid w:val="00B04B4C"/>
    <w:rsid w:val="00B061F0"/>
    <w:rsid w:val="00B0793A"/>
    <w:rsid w:val="00B14AC9"/>
    <w:rsid w:val="00B151ED"/>
    <w:rsid w:val="00B20A05"/>
    <w:rsid w:val="00B27148"/>
    <w:rsid w:val="00B27C9B"/>
    <w:rsid w:val="00B30D1E"/>
    <w:rsid w:val="00B31359"/>
    <w:rsid w:val="00B31A5B"/>
    <w:rsid w:val="00B32699"/>
    <w:rsid w:val="00B40A8F"/>
    <w:rsid w:val="00B41154"/>
    <w:rsid w:val="00B52026"/>
    <w:rsid w:val="00B5543D"/>
    <w:rsid w:val="00B55BC2"/>
    <w:rsid w:val="00B56DA0"/>
    <w:rsid w:val="00B63989"/>
    <w:rsid w:val="00B67E71"/>
    <w:rsid w:val="00B702CA"/>
    <w:rsid w:val="00B740E5"/>
    <w:rsid w:val="00B75A17"/>
    <w:rsid w:val="00B7684B"/>
    <w:rsid w:val="00B7701B"/>
    <w:rsid w:val="00B829D3"/>
    <w:rsid w:val="00B83AEA"/>
    <w:rsid w:val="00B863AB"/>
    <w:rsid w:val="00B86736"/>
    <w:rsid w:val="00B86820"/>
    <w:rsid w:val="00B87148"/>
    <w:rsid w:val="00B87EDD"/>
    <w:rsid w:val="00B94DBE"/>
    <w:rsid w:val="00B956B3"/>
    <w:rsid w:val="00B965D0"/>
    <w:rsid w:val="00B96CF1"/>
    <w:rsid w:val="00B97B15"/>
    <w:rsid w:val="00BA3528"/>
    <w:rsid w:val="00BA560E"/>
    <w:rsid w:val="00BA5AEE"/>
    <w:rsid w:val="00BA7FC9"/>
    <w:rsid w:val="00BC09EC"/>
    <w:rsid w:val="00BC32FE"/>
    <w:rsid w:val="00BC3E7B"/>
    <w:rsid w:val="00BC6D14"/>
    <w:rsid w:val="00BD79FE"/>
    <w:rsid w:val="00BE035C"/>
    <w:rsid w:val="00BE11D0"/>
    <w:rsid w:val="00BE2E66"/>
    <w:rsid w:val="00BE420C"/>
    <w:rsid w:val="00BE5F7F"/>
    <w:rsid w:val="00BE7889"/>
    <w:rsid w:val="00BF1030"/>
    <w:rsid w:val="00BF1FDD"/>
    <w:rsid w:val="00BF23D2"/>
    <w:rsid w:val="00BF3794"/>
    <w:rsid w:val="00BF3B30"/>
    <w:rsid w:val="00BF48AE"/>
    <w:rsid w:val="00BF4C9D"/>
    <w:rsid w:val="00BF63AD"/>
    <w:rsid w:val="00C040FF"/>
    <w:rsid w:val="00C05A8E"/>
    <w:rsid w:val="00C07A48"/>
    <w:rsid w:val="00C1046A"/>
    <w:rsid w:val="00C10E43"/>
    <w:rsid w:val="00C1242E"/>
    <w:rsid w:val="00C16348"/>
    <w:rsid w:val="00C1650A"/>
    <w:rsid w:val="00C20EFF"/>
    <w:rsid w:val="00C2611C"/>
    <w:rsid w:val="00C32FA0"/>
    <w:rsid w:val="00C358E3"/>
    <w:rsid w:val="00C379DF"/>
    <w:rsid w:val="00C42870"/>
    <w:rsid w:val="00C42AF4"/>
    <w:rsid w:val="00C478EE"/>
    <w:rsid w:val="00C51446"/>
    <w:rsid w:val="00C5426C"/>
    <w:rsid w:val="00C54721"/>
    <w:rsid w:val="00C617C4"/>
    <w:rsid w:val="00C61E61"/>
    <w:rsid w:val="00C633AD"/>
    <w:rsid w:val="00C637A6"/>
    <w:rsid w:val="00C65F9F"/>
    <w:rsid w:val="00C65FCF"/>
    <w:rsid w:val="00C66751"/>
    <w:rsid w:val="00C70F1B"/>
    <w:rsid w:val="00C724AE"/>
    <w:rsid w:val="00C72B50"/>
    <w:rsid w:val="00C7351C"/>
    <w:rsid w:val="00C7799B"/>
    <w:rsid w:val="00C81BEE"/>
    <w:rsid w:val="00C81BFD"/>
    <w:rsid w:val="00C849BF"/>
    <w:rsid w:val="00C85C6A"/>
    <w:rsid w:val="00C922BA"/>
    <w:rsid w:val="00C957F0"/>
    <w:rsid w:val="00C9608A"/>
    <w:rsid w:val="00C971CA"/>
    <w:rsid w:val="00CA20B6"/>
    <w:rsid w:val="00CA3748"/>
    <w:rsid w:val="00CA4026"/>
    <w:rsid w:val="00CA7E48"/>
    <w:rsid w:val="00CB0257"/>
    <w:rsid w:val="00CB052E"/>
    <w:rsid w:val="00CB5F11"/>
    <w:rsid w:val="00CB62C2"/>
    <w:rsid w:val="00CC0357"/>
    <w:rsid w:val="00CC1B21"/>
    <w:rsid w:val="00CC3413"/>
    <w:rsid w:val="00CC4054"/>
    <w:rsid w:val="00CC5AEC"/>
    <w:rsid w:val="00CD3267"/>
    <w:rsid w:val="00CD681A"/>
    <w:rsid w:val="00CE0338"/>
    <w:rsid w:val="00CE22BF"/>
    <w:rsid w:val="00CE30C5"/>
    <w:rsid w:val="00CE3B4E"/>
    <w:rsid w:val="00CE3E2D"/>
    <w:rsid w:val="00CE5061"/>
    <w:rsid w:val="00CF300C"/>
    <w:rsid w:val="00CF5AD2"/>
    <w:rsid w:val="00D03B49"/>
    <w:rsid w:val="00D10134"/>
    <w:rsid w:val="00D105BC"/>
    <w:rsid w:val="00D17CC8"/>
    <w:rsid w:val="00D216EB"/>
    <w:rsid w:val="00D23821"/>
    <w:rsid w:val="00D24D53"/>
    <w:rsid w:val="00D25659"/>
    <w:rsid w:val="00D30239"/>
    <w:rsid w:val="00D31AFF"/>
    <w:rsid w:val="00D33C3E"/>
    <w:rsid w:val="00D35558"/>
    <w:rsid w:val="00D357A9"/>
    <w:rsid w:val="00D35962"/>
    <w:rsid w:val="00D4293F"/>
    <w:rsid w:val="00D4386E"/>
    <w:rsid w:val="00D4539B"/>
    <w:rsid w:val="00D518DB"/>
    <w:rsid w:val="00D55262"/>
    <w:rsid w:val="00D56A84"/>
    <w:rsid w:val="00D61916"/>
    <w:rsid w:val="00D62535"/>
    <w:rsid w:val="00D628CD"/>
    <w:rsid w:val="00D703D4"/>
    <w:rsid w:val="00D74B5D"/>
    <w:rsid w:val="00D765B9"/>
    <w:rsid w:val="00D80AF6"/>
    <w:rsid w:val="00D81ADF"/>
    <w:rsid w:val="00D8387C"/>
    <w:rsid w:val="00D84650"/>
    <w:rsid w:val="00D84C00"/>
    <w:rsid w:val="00D87E58"/>
    <w:rsid w:val="00D92973"/>
    <w:rsid w:val="00D944AC"/>
    <w:rsid w:val="00DA0632"/>
    <w:rsid w:val="00DA0744"/>
    <w:rsid w:val="00DA222F"/>
    <w:rsid w:val="00DA3824"/>
    <w:rsid w:val="00DA5E49"/>
    <w:rsid w:val="00DB0BF2"/>
    <w:rsid w:val="00DB7377"/>
    <w:rsid w:val="00DB7EAA"/>
    <w:rsid w:val="00DC0B4A"/>
    <w:rsid w:val="00DC0F73"/>
    <w:rsid w:val="00DC2D36"/>
    <w:rsid w:val="00DD0733"/>
    <w:rsid w:val="00DD7028"/>
    <w:rsid w:val="00DE1F04"/>
    <w:rsid w:val="00DE5404"/>
    <w:rsid w:val="00DE5FA8"/>
    <w:rsid w:val="00DF01AB"/>
    <w:rsid w:val="00DF1352"/>
    <w:rsid w:val="00DF44DA"/>
    <w:rsid w:val="00DF695D"/>
    <w:rsid w:val="00E0301C"/>
    <w:rsid w:val="00E048E7"/>
    <w:rsid w:val="00E06173"/>
    <w:rsid w:val="00E06BE5"/>
    <w:rsid w:val="00E1136C"/>
    <w:rsid w:val="00E11D0F"/>
    <w:rsid w:val="00E137A6"/>
    <w:rsid w:val="00E14A97"/>
    <w:rsid w:val="00E15BE2"/>
    <w:rsid w:val="00E24961"/>
    <w:rsid w:val="00E256AA"/>
    <w:rsid w:val="00E25B31"/>
    <w:rsid w:val="00E25E64"/>
    <w:rsid w:val="00E268E6"/>
    <w:rsid w:val="00E26E5A"/>
    <w:rsid w:val="00E32E82"/>
    <w:rsid w:val="00E3516E"/>
    <w:rsid w:val="00E40C49"/>
    <w:rsid w:val="00E418C9"/>
    <w:rsid w:val="00E44740"/>
    <w:rsid w:val="00E45D58"/>
    <w:rsid w:val="00E478E4"/>
    <w:rsid w:val="00E47C24"/>
    <w:rsid w:val="00E52F33"/>
    <w:rsid w:val="00E5346D"/>
    <w:rsid w:val="00E53920"/>
    <w:rsid w:val="00E556C3"/>
    <w:rsid w:val="00E64D3F"/>
    <w:rsid w:val="00E70987"/>
    <w:rsid w:val="00E71C22"/>
    <w:rsid w:val="00E76B50"/>
    <w:rsid w:val="00E76C60"/>
    <w:rsid w:val="00E80542"/>
    <w:rsid w:val="00E811B7"/>
    <w:rsid w:val="00E82443"/>
    <w:rsid w:val="00E840DA"/>
    <w:rsid w:val="00E84D3E"/>
    <w:rsid w:val="00E914FC"/>
    <w:rsid w:val="00E93480"/>
    <w:rsid w:val="00E93A85"/>
    <w:rsid w:val="00E962AF"/>
    <w:rsid w:val="00E96C88"/>
    <w:rsid w:val="00EA0629"/>
    <w:rsid w:val="00EA2BF2"/>
    <w:rsid w:val="00EA7671"/>
    <w:rsid w:val="00EB6791"/>
    <w:rsid w:val="00EB705E"/>
    <w:rsid w:val="00EB73CF"/>
    <w:rsid w:val="00EC2101"/>
    <w:rsid w:val="00EC2B5F"/>
    <w:rsid w:val="00EC7311"/>
    <w:rsid w:val="00ED4B70"/>
    <w:rsid w:val="00ED582B"/>
    <w:rsid w:val="00EE5065"/>
    <w:rsid w:val="00EE5278"/>
    <w:rsid w:val="00EE6383"/>
    <w:rsid w:val="00EF1476"/>
    <w:rsid w:val="00EF1C02"/>
    <w:rsid w:val="00EF462F"/>
    <w:rsid w:val="00EF4823"/>
    <w:rsid w:val="00F03A49"/>
    <w:rsid w:val="00F03DE0"/>
    <w:rsid w:val="00F045E9"/>
    <w:rsid w:val="00F05288"/>
    <w:rsid w:val="00F10010"/>
    <w:rsid w:val="00F1141A"/>
    <w:rsid w:val="00F1544A"/>
    <w:rsid w:val="00F15677"/>
    <w:rsid w:val="00F20842"/>
    <w:rsid w:val="00F23DB4"/>
    <w:rsid w:val="00F2685D"/>
    <w:rsid w:val="00F268C3"/>
    <w:rsid w:val="00F34A0E"/>
    <w:rsid w:val="00F350D2"/>
    <w:rsid w:val="00F37BAD"/>
    <w:rsid w:val="00F43CEB"/>
    <w:rsid w:val="00F44583"/>
    <w:rsid w:val="00F44B04"/>
    <w:rsid w:val="00F469D4"/>
    <w:rsid w:val="00F506C4"/>
    <w:rsid w:val="00F51649"/>
    <w:rsid w:val="00F52D62"/>
    <w:rsid w:val="00F53966"/>
    <w:rsid w:val="00F550BC"/>
    <w:rsid w:val="00F555A9"/>
    <w:rsid w:val="00F5722A"/>
    <w:rsid w:val="00F61978"/>
    <w:rsid w:val="00F61A1F"/>
    <w:rsid w:val="00F6221C"/>
    <w:rsid w:val="00F628AC"/>
    <w:rsid w:val="00F63BD7"/>
    <w:rsid w:val="00F63CEA"/>
    <w:rsid w:val="00F716B8"/>
    <w:rsid w:val="00F716E2"/>
    <w:rsid w:val="00F71D4B"/>
    <w:rsid w:val="00F7365C"/>
    <w:rsid w:val="00F76C49"/>
    <w:rsid w:val="00F76EC0"/>
    <w:rsid w:val="00F7715B"/>
    <w:rsid w:val="00F77AAC"/>
    <w:rsid w:val="00F8399F"/>
    <w:rsid w:val="00F8547E"/>
    <w:rsid w:val="00F85B34"/>
    <w:rsid w:val="00F8608F"/>
    <w:rsid w:val="00F8763D"/>
    <w:rsid w:val="00F87B27"/>
    <w:rsid w:val="00F914C5"/>
    <w:rsid w:val="00F938CD"/>
    <w:rsid w:val="00FA0CFC"/>
    <w:rsid w:val="00FA2BF5"/>
    <w:rsid w:val="00FA5846"/>
    <w:rsid w:val="00FA5BC2"/>
    <w:rsid w:val="00FB23A2"/>
    <w:rsid w:val="00FB2ACD"/>
    <w:rsid w:val="00FB2E92"/>
    <w:rsid w:val="00FB3E67"/>
    <w:rsid w:val="00FC626A"/>
    <w:rsid w:val="00FC6BB3"/>
    <w:rsid w:val="00FD260F"/>
    <w:rsid w:val="00FD6B14"/>
    <w:rsid w:val="00FD6F5C"/>
    <w:rsid w:val="00FD7445"/>
    <w:rsid w:val="00FE26B0"/>
    <w:rsid w:val="00FE3B9B"/>
    <w:rsid w:val="00FE5FF1"/>
    <w:rsid w:val="00FF3886"/>
    <w:rsid w:val="00FF3A82"/>
    <w:rsid w:val="00FF4FE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458"/>
    <w:pPr>
      <w:ind w:left="720"/>
      <w:contextualSpacing/>
    </w:pPr>
  </w:style>
  <w:style w:type="paragraph" w:styleId="a4">
    <w:name w:val="Title"/>
    <w:basedOn w:val="a"/>
    <w:link w:val="a5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056"/>
  </w:style>
  <w:style w:type="paragraph" w:styleId="aa">
    <w:name w:val="footer"/>
    <w:basedOn w:val="a"/>
    <w:link w:val="ab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056"/>
  </w:style>
  <w:style w:type="paragraph" w:styleId="ac">
    <w:name w:val="Balloon Text"/>
    <w:basedOn w:val="a"/>
    <w:link w:val="ad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No Spacing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AC4E-AF54-4716-AA7F-AD7906ED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</TotalTime>
  <Pages>1</Pages>
  <Words>8900</Words>
  <Characters>50735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User</cp:lastModifiedBy>
  <cp:revision>675</cp:revision>
  <cp:lastPrinted>2017-05-16T06:55:00Z</cp:lastPrinted>
  <dcterms:created xsi:type="dcterms:W3CDTF">2014-03-04T12:36:00Z</dcterms:created>
  <dcterms:modified xsi:type="dcterms:W3CDTF">2017-05-16T06:58:00Z</dcterms:modified>
</cp:coreProperties>
</file>