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36" w:rsidRDefault="00E05D36" w:rsidP="008822D5">
      <w:pPr>
        <w:spacing w:after="0" w:line="240" w:lineRule="auto"/>
        <w:jc w:val="center"/>
        <w:outlineLvl w:val="0"/>
        <w:rPr>
          <w:rFonts w:ascii="Times New Roman" w:eastAsia="Times New Roman" w:hAnsi="Times New Roman" w:cs="Times New Roman"/>
          <w:b/>
          <w:sz w:val="28"/>
          <w:szCs w:val="28"/>
          <w:lang w:eastAsia="x-none"/>
        </w:rPr>
      </w:pPr>
    </w:p>
    <w:p w:rsidR="009B2794" w:rsidRPr="0031238F" w:rsidRDefault="009B2794" w:rsidP="009B2794">
      <w:pPr>
        <w:spacing w:line="200" w:lineRule="atLeast"/>
        <w:jc w:val="center"/>
        <w:rPr>
          <w:rFonts w:ascii="Times New Roman" w:hAnsi="Times New Roman" w:cs="Times New Roman"/>
          <w:b/>
          <w:sz w:val="28"/>
          <w:szCs w:val="28"/>
        </w:rPr>
      </w:pPr>
      <w:r w:rsidRPr="0031238F">
        <w:rPr>
          <w:rFonts w:ascii="Times New Roman" w:hAnsi="Times New Roman" w:cs="Times New Roman"/>
          <w:b/>
          <w:sz w:val="28"/>
          <w:szCs w:val="28"/>
        </w:rPr>
        <w:t>КОНТРОЛЬНО-СЧЕТНЫЙ ОРГАН КАРАТУЗСКОГО РАЙОНА</w:t>
      </w:r>
    </w:p>
    <w:p w:rsidR="009B2794" w:rsidRPr="00433B14" w:rsidRDefault="009B2794" w:rsidP="009B2794">
      <w:pPr>
        <w:spacing w:line="200" w:lineRule="atLeast"/>
        <w:jc w:val="center"/>
        <w:rPr>
          <w:rFonts w:ascii="Times New Roman" w:hAnsi="Times New Roman" w:cs="Times New Roman"/>
          <w:lang w:val="en-US"/>
        </w:rPr>
      </w:pPr>
      <w:r w:rsidRPr="0031238F">
        <w:rPr>
          <w:rFonts w:ascii="Times New Roman" w:hAnsi="Times New Roman" w:cs="Times New Roman"/>
          <w:sz w:val="18"/>
          <w:u w:val="single"/>
        </w:rPr>
        <w:t xml:space="preserve">Советская ул., д.21, с. Каратузское, </w:t>
      </w:r>
      <w:r w:rsidRPr="00433B14">
        <w:rPr>
          <w:rFonts w:ascii="Times New Roman" w:hAnsi="Times New Roman" w:cs="Times New Roman"/>
          <w:sz w:val="18"/>
          <w:u w:val="single"/>
        </w:rPr>
        <w:t xml:space="preserve">662850 тел. </w:t>
      </w:r>
      <w:r w:rsidRPr="00433B14">
        <w:rPr>
          <w:rFonts w:ascii="Times New Roman" w:hAnsi="Times New Roman" w:cs="Times New Roman"/>
          <w:sz w:val="18"/>
          <w:u w:val="single"/>
          <w:lang w:val="en-US"/>
        </w:rPr>
        <w:t>(39137) 2-15-98, E-mail</w:t>
      </w:r>
      <w:r w:rsidRPr="00433B14">
        <w:rPr>
          <w:rFonts w:ascii="Times New Roman" w:hAnsi="Times New Roman" w:cs="Times New Roman"/>
          <w:sz w:val="18"/>
          <w:szCs w:val="18"/>
          <w:u w:val="single"/>
          <w:lang w:val="en-US"/>
        </w:rPr>
        <w:t xml:space="preserve">: </w:t>
      </w:r>
      <w:hyperlink r:id="rId7" w:history="1">
        <w:r w:rsidRPr="00433B14">
          <w:rPr>
            <w:rFonts w:ascii="Times New Roman" w:hAnsi="Times New Roman" w:cs="Times New Roman"/>
            <w:color w:val="0000FF"/>
            <w:sz w:val="18"/>
            <w:szCs w:val="18"/>
            <w:u w:val="single"/>
            <w:lang w:val="en-US"/>
          </w:rPr>
          <w:t>lizotova67@mail.ru</w:t>
        </w:r>
      </w:hyperlink>
    </w:p>
    <w:p w:rsidR="008822D5" w:rsidRPr="00866612" w:rsidRDefault="008822D5" w:rsidP="008822D5">
      <w:pPr>
        <w:spacing w:after="0" w:line="240" w:lineRule="auto"/>
        <w:jc w:val="center"/>
        <w:outlineLvl w:val="0"/>
        <w:rPr>
          <w:rFonts w:ascii="Times New Roman" w:eastAsia="Times New Roman" w:hAnsi="Times New Roman" w:cs="Times New Roman"/>
          <w:b/>
          <w:sz w:val="28"/>
          <w:szCs w:val="28"/>
          <w:lang w:val="x-none" w:eastAsia="x-none"/>
        </w:rPr>
      </w:pPr>
      <w:r w:rsidRPr="00866612">
        <w:rPr>
          <w:rFonts w:ascii="Times New Roman" w:eastAsia="Times New Roman" w:hAnsi="Times New Roman" w:cs="Times New Roman"/>
          <w:b/>
          <w:sz w:val="28"/>
          <w:szCs w:val="28"/>
          <w:lang w:val="x-none" w:eastAsia="x-none"/>
        </w:rPr>
        <w:t>Заключение</w:t>
      </w:r>
    </w:p>
    <w:p w:rsidR="008822D5" w:rsidRPr="00866612" w:rsidRDefault="008822D5" w:rsidP="008822D5">
      <w:pPr>
        <w:spacing w:after="0" w:line="240" w:lineRule="auto"/>
        <w:jc w:val="center"/>
        <w:rPr>
          <w:rFonts w:ascii="Times New Roman" w:eastAsia="Times New Roman" w:hAnsi="Times New Roman" w:cs="Times New Roman"/>
          <w:b/>
          <w:sz w:val="28"/>
          <w:szCs w:val="28"/>
          <w:lang w:val="x-none" w:eastAsia="x-none"/>
        </w:rPr>
      </w:pPr>
      <w:r w:rsidRPr="00866612">
        <w:rPr>
          <w:rFonts w:ascii="Times New Roman" w:eastAsia="Times New Roman" w:hAnsi="Times New Roman" w:cs="Times New Roman"/>
          <w:b/>
          <w:sz w:val="28"/>
          <w:szCs w:val="28"/>
          <w:lang w:val="x-none" w:eastAsia="x-none"/>
        </w:rPr>
        <w:t>по результатам проведения  внешней проверки годового отчета об исполнении  бюджета муниципального образования «</w:t>
      </w:r>
      <w:r w:rsidR="00866612" w:rsidRPr="00866612">
        <w:rPr>
          <w:rFonts w:ascii="Times New Roman" w:eastAsia="Times New Roman" w:hAnsi="Times New Roman" w:cs="Times New Roman"/>
          <w:b/>
          <w:sz w:val="28"/>
          <w:szCs w:val="28"/>
          <w:lang w:eastAsia="x-none"/>
        </w:rPr>
        <w:t>Каратузский</w:t>
      </w:r>
      <w:r w:rsidR="00A65D72" w:rsidRPr="00866612">
        <w:rPr>
          <w:rFonts w:ascii="Times New Roman" w:eastAsia="Times New Roman" w:hAnsi="Times New Roman" w:cs="Times New Roman"/>
          <w:b/>
          <w:sz w:val="28"/>
          <w:szCs w:val="28"/>
          <w:lang w:val="x-none" w:eastAsia="x-none"/>
        </w:rPr>
        <w:t xml:space="preserve"> сельсовет</w:t>
      </w:r>
      <w:r w:rsidRPr="00866612">
        <w:rPr>
          <w:rFonts w:ascii="Times New Roman" w:eastAsia="Times New Roman" w:hAnsi="Times New Roman" w:cs="Times New Roman"/>
          <w:b/>
          <w:sz w:val="28"/>
          <w:szCs w:val="28"/>
          <w:lang w:val="x-none" w:eastAsia="x-none"/>
        </w:rPr>
        <w:t>»  за  201</w:t>
      </w:r>
      <w:r w:rsidR="00C22455" w:rsidRPr="00866612">
        <w:rPr>
          <w:rFonts w:ascii="Times New Roman" w:eastAsia="Times New Roman" w:hAnsi="Times New Roman" w:cs="Times New Roman"/>
          <w:b/>
          <w:sz w:val="28"/>
          <w:szCs w:val="28"/>
          <w:lang w:eastAsia="x-none"/>
        </w:rPr>
        <w:t>7</w:t>
      </w:r>
      <w:r w:rsidRPr="00866612">
        <w:rPr>
          <w:rFonts w:ascii="Times New Roman" w:eastAsia="Times New Roman" w:hAnsi="Times New Roman" w:cs="Times New Roman"/>
          <w:b/>
          <w:sz w:val="28"/>
          <w:szCs w:val="28"/>
          <w:lang w:val="x-none" w:eastAsia="x-none"/>
        </w:rPr>
        <w:t xml:space="preserve"> год.</w:t>
      </w:r>
    </w:p>
    <w:p w:rsidR="008822D5" w:rsidRPr="001325C9" w:rsidRDefault="008822D5" w:rsidP="008822D5">
      <w:pPr>
        <w:ind w:right="567"/>
        <w:jc w:val="both"/>
        <w:rPr>
          <w:rFonts w:ascii="Times New Roman" w:eastAsia="Times New Roman" w:hAnsi="Times New Roman" w:cs="Times New Roman"/>
          <w:sz w:val="28"/>
          <w:szCs w:val="28"/>
          <w:lang w:eastAsia="ru-RU"/>
        </w:rPr>
      </w:pPr>
      <w:r w:rsidRPr="001325C9">
        <w:rPr>
          <w:rFonts w:ascii="Times New Roman" w:eastAsia="Times New Roman" w:hAnsi="Times New Roman" w:cs="Times New Roman"/>
          <w:sz w:val="28"/>
          <w:szCs w:val="28"/>
          <w:lang w:eastAsia="ru-RU"/>
        </w:rPr>
        <w:t xml:space="preserve">с. Каратузское                                                </w:t>
      </w:r>
      <w:r w:rsidR="0024607D" w:rsidRPr="001325C9">
        <w:rPr>
          <w:rFonts w:ascii="Times New Roman" w:eastAsia="Times New Roman" w:hAnsi="Times New Roman" w:cs="Times New Roman"/>
          <w:sz w:val="28"/>
          <w:szCs w:val="28"/>
          <w:lang w:eastAsia="ru-RU"/>
        </w:rPr>
        <w:tab/>
      </w:r>
      <w:r w:rsidR="005215DC" w:rsidRPr="001325C9">
        <w:rPr>
          <w:rFonts w:ascii="Times New Roman" w:eastAsia="Times New Roman" w:hAnsi="Times New Roman" w:cs="Times New Roman"/>
          <w:sz w:val="28"/>
          <w:szCs w:val="28"/>
          <w:lang w:eastAsia="ru-RU"/>
        </w:rPr>
        <w:t xml:space="preserve">      </w:t>
      </w:r>
      <w:r w:rsidR="00E208CB" w:rsidRPr="001325C9">
        <w:rPr>
          <w:rFonts w:ascii="Times New Roman" w:eastAsia="Times New Roman" w:hAnsi="Times New Roman" w:cs="Times New Roman"/>
          <w:sz w:val="28"/>
          <w:szCs w:val="28"/>
          <w:lang w:eastAsia="ru-RU"/>
        </w:rPr>
        <w:tab/>
      </w:r>
      <w:r w:rsidR="00D53A6A" w:rsidRPr="001325C9">
        <w:rPr>
          <w:rFonts w:ascii="Times New Roman" w:eastAsia="Times New Roman" w:hAnsi="Times New Roman" w:cs="Times New Roman"/>
          <w:sz w:val="28"/>
          <w:szCs w:val="28"/>
          <w:lang w:eastAsia="ru-RU"/>
        </w:rPr>
        <w:t xml:space="preserve">     </w:t>
      </w:r>
      <w:r w:rsidR="001325C9" w:rsidRPr="001325C9">
        <w:rPr>
          <w:rFonts w:ascii="Times New Roman" w:eastAsia="Times New Roman" w:hAnsi="Times New Roman" w:cs="Times New Roman"/>
          <w:sz w:val="28"/>
          <w:szCs w:val="28"/>
          <w:lang w:eastAsia="ru-RU"/>
        </w:rPr>
        <w:t>22</w:t>
      </w:r>
      <w:r w:rsidR="0024607D" w:rsidRPr="001325C9">
        <w:rPr>
          <w:rFonts w:ascii="Times New Roman" w:eastAsia="Times New Roman" w:hAnsi="Times New Roman" w:cs="Times New Roman"/>
          <w:sz w:val="28"/>
          <w:szCs w:val="28"/>
          <w:lang w:eastAsia="ru-RU"/>
        </w:rPr>
        <w:t xml:space="preserve"> мая</w:t>
      </w:r>
      <w:r w:rsidR="00575845" w:rsidRPr="001325C9">
        <w:rPr>
          <w:rFonts w:ascii="Times New Roman" w:eastAsia="Times New Roman" w:hAnsi="Times New Roman" w:cs="Times New Roman"/>
          <w:sz w:val="28"/>
          <w:szCs w:val="28"/>
          <w:lang w:eastAsia="ru-RU"/>
        </w:rPr>
        <w:t xml:space="preserve"> </w:t>
      </w:r>
      <w:r w:rsidRPr="001325C9">
        <w:rPr>
          <w:rFonts w:ascii="Times New Roman" w:eastAsia="Times New Roman" w:hAnsi="Times New Roman" w:cs="Times New Roman"/>
          <w:sz w:val="28"/>
          <w:szCs w:val="28"/>
          <w:lang w:eastAsia="ru-RU"/>
        </w:rPr>
        <w:t>201</w:t>
      </w:r>
      <w:r w:rsidR="0024607D" w:rsidRPr="001325C9">
        <w:rPr>
          <w:rFonts w:ascii="Times New Roman" w:eastAsia="Times New Roman" w:hAnsi="Times New Roman" w:cs="Times New Roman"/>
          <w:sz w:val="28"/>
          <w:szCs w:val="28"/>
          <w:lang w:eastAsia="ru-RU"/>
        </w:rPr>
        <w:t>8</w:t>
      </w:r>
      <w:r w:rsidR="00575845" w:rsidRPr="001325C9">
        <w:rPr>
          <w:rFonts w:ascii="Times New Roman" w:eastAsia="Times New Roman" w:hAnsi="Times New Roman" w:cs="Times New Roman"/>
          <w:sz w:val="28"/>
          <w:szCs w:val="28"/>
          <w:lang w:eastAsia="ru-RU"/>
        </w:rPr>
        <w:t xml:space="preserve"> </w:t>
      </w:r>
      <w:r w:rsidRPr="001325C9">
        <w:rPr>
          <w:rFonts w:ascii="Times New Roman" w:eastAsia="Times New Roman" w:hAnsi="Times New Roman" w:cs="Times New Roman"/>
          <w:sz w:val="28"/>
          <w:szCs w:val="28"/>
          <w:lang w:eastAsia="ru-RU"/>
        </w:rPr>
        <w:t xml:space="preserve">года                                                                                      </w:t>
      </w:r>
    </w:p>
    <w:p w:rsidR="002B1492" w:rsidRPr="001325C9" w:rsidRDefault="002B1492" w:rsidP="002B1492">
      <w:pPr>
        <w:suppressAutoHyphens/>
        <w:spacing w:after="0" w:line="100" w:lineRule="atLeast"/>
        <w:ind w:firstLine="709"/>
        <w:rPr>
          <w:rFonts w:ascii="Times New Roman" w:eastAsia="Times New Roman" w:hAnsi="Times New Roman" w:cs="Times New Roman"/>
          <w:sz w:val="28"/>
          <w:szCs w:val="28"/>
          <w:lang w:eastAsia="ar-SA"/>
        </w:rPr>
      </w:pPr>
      <w:r w:rsidRPr="001325C9">
        <w:rPr>
          <w:rFonts w:ascii="Times New Roman" w:eastAsia="Times New Roman" w:hAnsi="Times New Roman" w:cs="Times New Roman"/>
          <w:b/>
          <w:sz w:val="28"/>
          <w:szCs w:val="28"/>
          <w:lang w:eastAsia="ar-SA"/>
        </w:rPr>
        <w:t xml:space="preserve">1. Основание для проведения проверки и подготовки заключения. </w:t>
      </w:r>
    </w:p>
    <w:p w:rsidR="002B1492" w:rsidRPr="00866612" w:rsidRDefault="002B1492" w:rsidP="002B1492">
      <w:pPr>
        <w:suppressAutoHyphens/>
        <w:spacing w:after="0" w:line="100" w:lineRule="atLeast"/>
        <w:ind w:firstLine="709"/>
        <w:jc w:val="both"/>
        <w:rPr>
          <w:rFonts w:ascii="Times New Roman" w:eastAsia="Times New Roman" w:hAnsi="Times New Roman" w:cs="Times New Roman"/>
          <w:b/>
          <w:sz w:val="28"/>
          <w:szCs w:val="28"/>
          <w:lang w:eastAsia="ar-SA"/>
        </w:rPr>
      </w:pPr>
      <w:proofErr w:type="gramStart"/>
      <w:r w:rsidRPr="001325C9">
        <w:rPr>
          <w:rFonts w:ascii="Times New Roman" w:eastAsia="Times New Roman" w:hAnsi="Times New Roman" w:cs="Times New Roman"/>
          <w:sz w:val="28"/>
          <w:szCs w:val="28"/>
          <w:lang w:eastAsia="ar-SA"/>
        </w:rPr>
        <w:t xml:space="preserve">Заключение контрольно-счетного органа Каратузского района на отчёт об исполнении бюджета муниципального образования </w:t>
      </w:r>
      <w:r w:rsidR="00866612" w:rsidRPr="001325C9">
        <w:rPr>
          <w:rFonts w:ascii="Times New Roman" w:eastAsia="Times New Roman" w:hAnsi="Times New Roman" w:cs="Times New Roman"/>
          <w:sz w:val="28"/>
          <w:szCs w:val="28"/>
          <w:lang w:eastAsia="ar-SA"/>
        </w:rPr>
        <w:t>Каратузский</w:t>
      </w:r>
      <w:r w:rsidRPr="001325C9">
        <w:rPr>
          <w:rFonts w:ascii="Times New Roman" w:eastAsia="Times New Roman" w:hAnsi="Times New Roman" w:cs="Times New Roman"/>
          <w:sz w:val="28"/>
          <w:szCs w:val="28"/>
          <w:lang w:eastAsia="ar-SA"/>
        </w:rPr>
        <w:t xml:space="preserve"> сельсовет за 2017 год подготовлено в соответствии с требованиями</w:t>
      </w:r>
      <w:r w:rsidRPr="00866612">
        <w:rPr>
          <w:rFonts w:ascii="Times New Roman" w:eastAsia="Times New Roman" w:hAnsi="Times New Roman" w:cs="Times New Roman"/>
          <w:sz w:val="28"/>
          <w:szCs w:val="28"/>
          <w:lang w:eastAsia="ar-SA"/>
        </w:rPr>
        <w:t xml:space="preserve"> статьи 264.4 Бюджетного кодекса Российской Федерации,</w:t>
      </w:r>
      <w:r w:rsidRPr="00866612">
        <w:rPr>
          <w:rFonts w:ascii="Times New Roman" w:eastAsia="Calibri" w:hAnsi="Times New Roman" w:cs="Times New Roman"/>
          <w:sz w:val="28"/>
          <w:szCs w:val="28"/>
          <w:lang w:eastAsia="ar-SA"/>
        </w:rPr>
        <w:t xml:space="preserve"> статьи </w:t>
      </w:r>
      <w:r w:rsidR="00866612" w:rsidRPr="00866612">
        <w:rPr>
          <w:rFonts w:ascii="Times New Roman" w:eastAsia="Calibri" w:hAnsi="Times New Roman" w:cs="Times New Roman"/>
          <w:sz w:val="28"/>
          <w:szCs w:val="28"/>
          <w:lang w:eastAsia="ar-SA"/>
        </w:rPr>
        <w:t>22</w:t>
      </w:r>
      <w:r w:rsidRPr="00866612">
        <w:rPr>
          <w:rFonts w:ascii="Times New Roman" w:eastAsia="Calibri" w:hAnsi="Times New Roman" w:cs="Times New Roman"/>
          <w:sz w:val="28"/>
          <w:szCs w:val="28"/>
          <w:lang w:eastAsia="ar-SA"/>
        </w:rPr>
        <w:t xml:space="preserve"> Положения о бюджетном процессе в муниципальном образовании </w:t>
      </w:r>
      <w:r w:rsidR="00866612" w:rsidRPr="00866612">
        <w:rPr>
          <w:rFonts w:ascii="Times New Roman" w:eastAsia="Calibri" w:hAnsi="Times New Roman" w:cs="Times New Roman"/>
          <w:sz w:val="28"/>
          <w:szCs w:val="28"/>
          <w:lang w:eastAsia="ar-SA"/>
        </w:rPr>
        <w:t>Каратузский</w:t>
      </w:r>
      <w:r w:rsidRPr="00866612">
        <w:rPr>
          <w:rFonts w:ascii="Times New Roman" w:eastAsia="Calibri" w:hAnsi="Times New Roman" w:cs="Times New Roman"/>
          <w:sz w:val="28"/>
          <w:szCs w:val="28"/>
          <w:lang w:eastAsia="ar-SA"/>
        </w:rPr>
        <w:t xml:space="preserve"> сельсовет, утверждённого решением </w:t>
      </w:r>
      <w:r w:rsidR="00866612" w:rsidRPr="00866612">
        <w:rPr>
          <w:rFonts w:ascii="Times New Roman" w:eastAsia="Calibri" w:hAnsi="Times New Roman" w:cs="Times New Roman"/>
          <w:sz w:val="28"/>
          <w:szCs w:val="28"/>
          <w:lang w:eastAsia="ar-SA"/>
        </w:rPr>
        <w:t>Каратузского</w:t>
      </w:r>
      <w:r w:rsidR="00433B14" w:rsidRPr="00866612">
        <w:rPr>
          <w:rFonts w:ascii="Times New Roman" w:eastAsia="Calibri" w:hAnsi="Times New Roman" w:cs="Times New Roman"/>
          <w:sz w:val="28"/>
          <w:szCs w:val="28"/>
          <w:lang w:eastAsia="ar-SA"/>
        </w:rPr>
        <w:t xml:space="preserve"> сельского Совета депутатов от </w:t>
      </w:r>
      <w:r w:rsidR="00866612" w:rsidRPr="00866612">
        <w:rPr>
          <w:rFonts w:ascii="Times New Roman" w:eastAsia="Calibri" w:hAnsi="Times New Roman" w:cs="Times New Roman"/>
          <w:sz w:val="28"/>
          <w:szCs w:val="28"/>
          <w:lang w:eastAsia="ar-SA"/>
        </w:rPr>
        <w:t>07.06</w:t>
      </w:r>
      <w:r w:rsidRPr="00866612">
        <w:rPr>
          <w:rFonts w:ascii="Times New Roman" w:eastAsia="Calibri" w:hAnsi="Times New Roman" w:cs="Times New Roman"/>
          <w:sz w:val="28"/>
          <w:szCs w:val="28"/>
          <w:lang w:eastAsia="ar-SA"/>
        </w:rPr>
        <w:t>.201</w:t>
      </w:r>
      <w:r w:rsidR="00866612" w:rsidRPr="00866612">
        <w:rPr>
          <w:rFonts w:ascii="Times New Roman" w:eastAsia="Calibri" w:hAnsi="Times New Roman" w:cs="Times New Roman"/>
          <w:sz w:val="28"/>
          <w:szCs w:val="28"/>
          <w:lang w:eastAsia="ar-SA"/>
        </w:rPr>
        <w:t>7</w:t>
      </w:r>
      <w:r w:rsidRPr="00866612">
        <w:rPr>
          <w:rFonts w:ascii="Times New Roman" w:eastAsia="Calibri" w:hAnsi="Times New Roman" w:cs="Times New Roman"/>
          <w:sz w:val="28"/>
          <w:szCs w:val="28"/>
          <w:lang w:eastAsia="ar-SA"/>
        </w:rPr>
        <w:t xml:space="preserve"> №</w:t>
      </w:r>
      <w:r w:rsidR="00866612" w:rsidRPr="00866612">
        <w:rPr>
          <w:rFonts w:ascii="Times New Roman" w:eastAsia="Calibri" w:hAnsi="Times New Roman" w:cs="Times New Roman"/>
          <w:sz w:val="28"/>
          <w:szCs w:val="28"/>
          <w:lang w:eastAsia="ar-SA"/>
        </w:rPr>
        <w:t xml:space="preserve"> 10-71</w:t>
      </w:r>
      <w:r w:rsidRPr="00866612">
        <w:rPr>
          <w:rFonts w:ascii="Times New Roman" w:eastAsia="Calibri" w:hAnsi="Times New Roman" w:cs="Times New Roman"/>
          <w:sz w:val="28"/>
          <w:szCs w:val="28"/>
          <w:lang w:eastAsia="ar-SA"/>
        </w:rPr>
        <w:t xml:space="preserve"> (далее-Положение о бюджетном проце</w:t>
      </w:r>
      <w:r w:rsidR="005879C0" w:rsidRPr="00866612">
        <w:rPr>
          <w:rFonts w:ascii="Times New Roman" w:eastAsia="Calibri" w:hAnsi="Times New Roman" w:cs="Times New Roman"/>
          <w:sz w:val="28"/>
          <w:szCs w:val="28"/>
          <w:lang w:eastAsia="ar-SA"/>
        </w:rPr>
        <w:t>сс</w:t>
      </w:r>
      <w:r w:rsidRPr="00866612">
        <w:rPr>
          <w:rFonts w:ascii="Times New Roman" w:eastAsia="Calibri" w:hAnsi="Times New Roman" w:cs="Times New Roman"/>
          <w:sz w:val="28"/>
          <w:szCs w:val="28"/>
          <w:lang w:eastAsia="ar-SA"/>
        </w:rPr>
        <w:t xml:space="preserve">е), подпунктом </w:t>
      </w:r>
      <w:r w:rsidR="00642E52" w:rsidRPr="00866612">
        <w:rPr>
          <w:rFonts w:ascii="Times New Roman" w:eastAsia="Calibri" w:hAnsi="Times New Roman" w:cs="Times New Roman"/>
          <w:sz w:val="28"/>
          <w:szCs w:val="28"/>
          <w:lang w:eastAsia="ar-SA"/>
        </w:rPr>
        <w:t>1.4</w:t>
      </w:r>
      <w:r w:rsidRPr="00866612">
        <w:rPr>
          <w:rFonts w:ascii="Times New Roman" w:eastAsia="Calibri" w:hAnsi="Times New Roman" w:cs="Times New Roman"/>
          <w:sz w:val="28"/>
          <w:szCs w:val="28"/>
          <w:lang w:eastAsia="ar-SA"/>
        </w:rPr>
        <w:t xml:space="preserve"> пункта </w:t>
      </w:r>
      <w:r w:rsidR="00642E52" w:rsidRPr="00866612">
        <w:rPr>
          <w:rFonts w:ascii="Times New Roman" w:eastAsia="Calibri" w:hAnsi="Times New Roman" w:cs="Times New Roman"/>
          <w:sz w:val="28"/>
          <w:szCs w:val="28"/>
          <w:lang w:eastAsia="ar-SA"/>
        </w:rPr>
        <w:t>1</w:t>
      </w:r>
      <w:r w:rsidRPr="00866612">
        <w:rPr>
          <w:rFonts w:ascii="Times New Roman" w:eastAsia="Calibri" w:hAnsi="Times New Roman" w:cs="Times New Roman"/>
          <w:sz w:val="28"/>
          <w:szCs w:val="28"/>
          <w:lang w:eastAsia="ar-SA"/>
        </w:rPr>
        <w:t xml:space="preserve"> </w:t>
      </w:r>
      <w:r w:rsidR="00642E52" w:rsidRPr="00866612">
        <w:rPr>
          <w:rFonts w:ascii="Times New Roman" w:eastAsia="Calibri" w:hAnsi="Times New Roman" w:cs="Times New Roman"/>
          <w:sz w:val="28"/>
          <w:szCs w:val="28"/>
          <w:lang w:eastAsia="ar-SA"/>
        </w:rPr>
        <w:t xml:space="preserve"> плана работы контрольно-счетного органа</w:t>
      </w:r>
      <w:proofErr w:type="gramEnd"/>
      <w:r w:rsidR="00642E52" w:rsidRPr="00866612">
        <w:rPr>
          <w:rFonts w:ascii="Times New Roman" w:eastAsia="Calibri" w:hAnsi="Times New Roman" w:cs="Times New Roman"/>
          <w:sz w:val="28"/>
          <w:szCs w:val="28"/>
          <w:lang w:eastAsia="ar-SA"/>
        </w:rPr>
        <w:t xml:space="preserve"> Каратузского района на 2018 год, утвержденного </w:t>
      </w:r>
      <w:r w:rsidRPr="00866612">
        <w:rPr>
          <w:rFonts w:ascii="Times New Roman" w:eastAsia="Calibri" w:hAnsi="Times New Roman" w:cs="Times New Roman"/>
          <w:sz w:val="28"/>
          <w:szCs w:val="28"/>
          <w:lang w:eastAsia="ar-SA"/>
        </w:rPr>
        <w:t>решени</w:t>
      </w:r>
      <w:r w:rsidR="00642E52" w:rsidRPr="00866612">
        <w:rPr>
          <w:rFonts w:ascii="Times New Roman" w:eastAsia="Calibri" w:hAnsi="Times New Roman" w:cs="Times New Roman"/>
          <w:sz w:val="28"/>
          <w:szCs w:val="28"/>
          <w:lang w:eastAsia="ar-SA"/>
        </w:rPr>
        <w:t>ем</w:t>
      </w:r>
      <w:r w:rsidRPr="00866612">
        <w:rPr>
          <w:rFonts w:ascii="Times New Roman" w:eastAsia="Calibri" w:hAnsi="Times New Roman" w:cs="Times New Roman"/>
          <w:sz w:val="28"/>
          <w:szCs w:val="28"/>
          <w:lang w:eastAsia="ar-SA"/>
        </w:rPr>
        <w:t xml:space="preserve"> районного Совета депутатов от </w:t>
      </w:r>
      <w:r w:rsidR="00642E52" w:rsidRPr="00866612">
        <w:rPr>
          <w:rFonts w:ascii="Times New Roman" w:eastAsia="Calibri" w:hAnsi="Times New Roman" w:cs="Times New Roman"/>
          <w:sz w:val="28"/>
          <w:szCs w:val="28"/>
          <w:lang w:eastAsia="ar-SA"/>
        </w:rPr>
        <w:t>21.12.2017</w:t>
      </w:r>
      <w:r w:rsidRPr="00866612">
        <w:rPr>
          <w:rFonts w:ascii="Times New Roman" w:eastAsia="Calibri" w:hAnsi="Times New Roman" w:cs="Times New Roman"/>
          <w:sz w:val="28"/>
          <w:szCs w:val="28"/>
          <w:lang w:eastAsia="ar-SA"/>
        </w:rPr>
        <w:t xml:space="preserve"> № </w:t>
      </w:r>
      <w:r w:rsidR="00642E52" w:rsidRPr="00866612">
        <w:rPr>
          <w:rFonts w:ascii="Times New Roman" w:eastAsia="Calibri" w:hAnsi="Times New Roman" w:cs="Times New Roman"/>
          <w:sz w:val="28"/>
          <w:szCs w:val="28"/>
          <w:lang w:eastAsia="ar-SA"/>
        </w:rPr>
        <w:t>18-147.</w:t>
      </w:r>
      <w:r w:rsidRPr="00866612">
        <w:rPr>
          <w:rFonts w:ascii="Times New Roman" w:eastAsia="Calibri" w:hAnsi="Times New Roman" w:cs="Times New Roman"/>
          <w:sz w:val="28"/>
          <w:szCs w:val="28"/>
          <w:lang w:eastAsia="ar-SA"/>
        </w:rPr>
        <w:t xml:space="preserve"> </w:t>
      </w:r>
    </w:p>
    <w:p w:rsidR="002B1492" w:rsidRPr="00866612"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866612">
        <w:rPr>
          <w:rFonts w:ascii="Times New Roman" w:eastAsia="Times New Roman" w:hAnsi="Times New Roman" w:cs="Times New Roman"/>
          <w:b/>
          <w:sz w:val="28"/>
          <w:szCs w:val="28"/>
          <w:lang w:eastAsia="ar-SA"/>
        </w:rPr>
        <w:t>2.  Цель проверки:</w:t>
      </w:r>
    </w:p>
    <w:p w:rsidR="002B1492" w:rsidRPr="00866612" w:rsidRDefault="002B1492" w:rsidP="002B1492">
      <w:pPr>
        <w:numPr>
          <w:ilvl w:val="1"/>
          <w:numId w:val="8"/>
        </w:numPr>
        <w:suppressAutoHyphens/>
        <w:spacing w:after="0" w:line="100" w:lineRule="atLeast"/>
        <w:ind w:left="0" w:firstLine="709"/>
        <w:jc w:val="both"/>
        <w:rPr>
          <w:rFonts w:ascii="Times New Roman" w:eastAsia="Times New Roman" w:hAnsi="Times New Roman" w:cs="Times New Roman"/>
          <w:sz w:val="28"/>
          <w:szCs w:val="28"/>
          <w:lang w:eastAsia="ar-SA"/>
        </w:rPr>
      </w:pPr>
      <w:r w:rsidRPr="00866612">
        <w:rPr>
          <w:rFonts w:ascii="Times New Roman" w:eastAsia="Times New Roman" w:hAnsi="Times New Roman" w:cs="Times New Roman"/>
          <w:sz w:val="28"/>
          <w:szCs w:val="28"/>
          <w:lang w:eastAsia="ar-SA"/>
        </w:rPr>
        <w:t>установление полноты бюджетной отчетности, ее соответствие требованиям нормативных правовых актов;</w:t>
      </w:r>
    </w:p>
    <w:p w:rsidR="002B1492" w:rsidRPr="00866612" w:rsidRDefault="002B1492" w:rsidP="002B1492">
      <w:pPr>
        <w:numPr>
          <w:ilvl w:val="1"/>
          <w:numId w:val="8"/>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866612">
        <w:rPr>
          <w:rFonts w:ascii="Times New Roman" w:eastAsia="Times New Roman" w:hAnsi="Times New Roman" w:cs="Times New Roman"/>
          <w:sz w:val="28"/>
          <w:szCs w:val="28"/>
          <w:lang w:eastAsia="ar-SA"/>
        </w:rPr>
        <w:t>оценка достоверности показателей бюджетной отчетности.</w:t>
      </w:r>
    </w:p>
    <w:p w:rsidR="002B1492" w:rsidRPr="00866612"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shd w:val="clear" w:color="auto" w:fill="FFFF00"/>
          <w:lang w:eastAsia="hi-IN" w:bidi="hi-IN"/>
        </w:rPr>
      </w:pPr>
      <w:r w:rsidRPr="00866612">
        <w:rPr>
          <w:rFonts w:ascii="Times New Roman" w:eastAsia="Lucida Sans Unicode" w:hAnsi="Times New Roman" w:cs="Times New Roman"/>
          <w:b/>
          <w:color w:val="000000"/>
          <w:sz w:val="28"/>
          <w:szCs w:val="28"/>
          <w:lang w:eastAsia="hi-IN" w:bidi="hi-IN"/>
        </w:rPr>
        <w:t>3.</w:t>
      </w:r>
      <w:r w:rsidRPr="00866612">
        <w:rPr>
          <w:rFonts w:ascii="Times New Roman" w:eastAsia="Lucida Sans Unicode" w:hAnsi="Times New Roman" w:cs="Times New Roman"/>
          <w:color w:val="000000"/>
          <w:sz w:val="28"/>
          <w:szCs w:val="28"/>
          <w:lang w:eastAsia="hi-IN" w:bidi="hi-IN"/>
        </w:rPr>
        <w:t xml:space="preserve"> </w:t>
      </w:r>
      <w:r w:rsidRPr="00866612">
        <w:rPr>
          <w:rFonts w:ascii="Times New Roman" w:eastAsia="Lucida Sans Unicode" w:hAnsi="Times New Roman" w:cs="Times New Roman"/>
          <w:b/>
          <w:color w:val="000000"/>
          <w:sz w:val="28"/>
          <w:szCs w:val="28"/>
          <w:lang w:eastAsia="hi-IN" w:bidi="hi-IN"/>
        </w:rPr>
        <w:t>Срок проведения проверки:</w:t>
      </w:r>
      <w:r w:rsidRPr="00866612">
        <w:rPr>
          <w:rFonts w:ascii="Times New Roman" w:eastAsia="Lucida Sans Unicode" w:hAnsi="Times New Roman" w:cs="Times New Roman"/>
          <w:color w:val="000000"/>
          <w:sz w:val="28"/>
          <w:szCs w:val="28"/>
          <w:lang w:eastAsia="hi-IN" w:bidi="hi-IN"/>
        </w:rPr>
        <w:t xml:space="preserve"> с </w:t>
      </w:r>
      <w:r w:rsidR="00D53A6A" w:rsidRPr="00866612">
        <w:rPr>
          <w:rFonts w:ascii="Times New Roman" w:eastAsia="Lucida Sans Unicode" w:hAnsi="Times New Roman" w:cs="Times New Roman"/>
          <w:color w:val="000000"/>
          <w:sz w:val="28"/>
          <w:szCs w:val="28"/>
          <w:lang w:eastAsia="hi-IN" w:bidi="hi-IN"/>
        </w:rPr>
        <w:t>11</w:t>
      </w:r>
      <w:r w:rsidRPr="00866612">
        <w:rPr>
          <w:rFonts w:ascii="Times New Roman" w:eastAsia="Lucida Sans Unicode" w:hAnsi="Times New Roman" w:cs="Times New Roman"/>
          <w:color w:val="000000"/>
          <w:sz w:val="28"/>
          <w:szCs w:val="28"/>
          <w:lang w:eastAsia="hi-IN" w:bidi="hi-IN"/>
        </w:rPr>
        <w:t xml:space="preserve"> </w:t>
      </w:r>
      <w:r w:rsidR="00642E52" w:rsidRPr="00866612">
        <w:rPr>
          <w:rFonts w:ascii="Times New Roman" w:eastAsia="Lucida Sans Unicode" w:hAnsi="Times New Roman" w:cs="Times New Roman"/>
          <w:color w:val="000000"/>
          <w:sz w:val="28"/>
          <w:szCs w:val="28"/>
          <w:lang w:eastAsia="hi-IN" w:bidi="hi-IN"/>
        </w:rPr>
        <w:t>мая</w:t>
      </w:r>
      <w:r w:rsidRPr="00866612">
        <w:rPr>
          <w:rFonts w:ascii="Times New Roman" w:eastAsia="Lucida Sans Unicode" w:hAnsi="Times New Roman" w:cs="Times New Roman"/>
          <w:color w:val="000000"/>
          <w:sz w:val="28"/>
          <w:szCs w:val="28"/>
          <w:lang w:eastAsia="hi-IN" w:bidi="hi-IN"/>
        </w:rPr>
        <w:t xml:space="preserve"> по </w:t>
      </w:r>
      <w:r w:rsidR="001325C9">
        <w:rPr>
          <w:rFonts w:ascii="Times New Roman" w:eastAsia="Lucida Sans Unicode" w:hAnsi="Times New Roman" w:cs="Times New Roman"/>
          <w:color w:val="000000"/>
          <w:sz w:val="28"/>
          <w:szCs w:val="28"/>
          <w:lang w:eastAsia="hi-IN" w:bidi="hi-IN"/>
        </w:rPr>
        <w:t>22</w:t>
      </w:r>
      <w:r w:rsidRPr="00866612">
        <w:rPr>
          <w:rFonts w:ascii="Times New Roman" w:eastAsia="Lucida Sans Unicode" w:hAnsi="Times New Roman" w:cs="Times New Roman"/>
          <w:color w:val="000000"/>
          <w:sz w:val="28"/>
          <w:szCs w:val="28"/>
          <w:lang w:eastAsia="hi-IN" w:bidi="hi-IN"/>
        </w:rPr>
        <w:t xml:space="preserve"> </w:t>
      </w:r>
      <w:r w:rsidR="0024607D" w:rsidRPr="00866612">
        <w:rPr>
          <w:rFonts w:ascii="Times New Roman" w:eastAsia="Lucida Sans Unicode" w:hAnsi="Times New Roman" w:cs="Times New Roman"/>
          <w:color w:val="000000"/>
          <w:sz w:val="28"/>
          <w:szCs w:val="28"/>
          <w:lang w:eastAsia="hi-IN" w:bidi="hi-IN"/>
        </w:rPr>
        <w:t>мая 2018</w:t>
      </w:r>
      <w:r w:rsidRPr="00866612">
        <w:rPr>
          <w:rFonts w:ascii="Times New Roman" w:eastAsia="Lucida Sans Unicode" w:hAnsi="Times New Roman" w:cs="Times New Roman"/>
          <w:color w:val="000000"/>
          <w:sz w:val="28"/>
          <w:szCs w:val="28"/>
          <w:lang w:eastAsia="hi-IN" w:bidi="hi-IN"/>
        </w:rPr>
        <w:t xml:space="preserve"> года.</w:t>
      </w:r>
    </w:p>
    <w:p w:rsidR="002B1492" w:rsidRPr="00866612" w:rsidRDefault="00642E5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866612">
        <w:rPr>
          <w:rFonts w:ascii="Times New Roman" w:eastAsia="Lucida Sans Unicode" w:hAnsi="Times New Roman" w:cs="Times New Roman"/>
          <w:b/>
          <w:color w:val="000000"/>
          <w:sz w:val="28"/>
          <w:szCs w:val="28"/>
          <w:lang w:eastAsia="hi-IN" w:bidi="hi-IN"/>
        </w:rPr>
        <w:t>4</w:t>
      </w:r>
      <w:r w:rsidR="002B1492" w:rsidRPr="00866612">
        <w:rPr>
          <w:rFonts w:ascii="Times New Roman" w:eastAsia="Lucida Sans Unicode" w:hAnsi="Times New Roman" w:cs="Times New Roman"/>
          <w:b/>
          <w:color w:val="000000"/>
          <w:sz w:val="28"/>
          <w:szCs w:val="28"/>
          <w:lang w:eastAsia="hi-IN" w:bidi="hi-IN"/>
        </w:rPr>
        <w:t xml:space="preserve">. Анализ бюджетной отчётности за 2017 год. </w:t>
      </w:r>
    </w:p>
    <w:p w:rsidR="002B1492" w:rsidRPr="00866612"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866612">
        <w:rPr>
          <w:rFonts w:ascii="Times New Roman" w:eastAsia="Lucida Sans Unicode" w:hAnsi="Times New Roman" w:cs="Times New Roman"/>
          <w:color w:val="000000"/>
          <w:sz w:val="28"/>
          <w:szCs w:val="28"/>
          <w:lang w:eastAsia="hi-IN" w:bidi="hi-IN"/>
        </w:rPr>
        <w:t xml:space="preserve">Бюджетный процесс в муниципальном образовании </w:t>
      </w:r>
      <w:r w:rsidR="00866612" w:rsidRPr="00866612">
        <w:rPr>
          <w:rFonts w:ascii="Times New Roman" w:eastAsia="Lucida Sans Unicode" w:hAnsi="Times New Roman" w:cs="Times New Roman"/>
          <w:color w:val="000000"/>
          <w:sz w:val="28"/>
          <w:szCs w:val="28"/>
          <w:lang w:eastAsia="hi-IN" w:bidi="hi-IN"/>
        </w:rPr>
        <w:t>Каратузский</w:t>
      </w:r>
      <w:r w:rsidRPr="00866612">
        <w:rPr>
          <w:rFonts w:ascii="Times New Roman" w:eastAsia="Lucida Sans Unicode" w:hAnsi="Times New Roman" w:cs="Times New Roman"/>
          <w:color w:val="000000"/>
          <w:sz w:val="28"/>
          <w:szCs w:val="28"/>
          <w:lang w:eastAsia="hi-IN" w:bidi="hi-IN"/>
        </w:rPr>
        <w:t xml:space="preserve"> сельсовет в 2017 году осуществлялся в соответствии с Бюджетным кодексом РФ, Уставом муниципального образования </w:t>
      </w:r>
      <w:r w:rsidR="00866612" w:rsidRPr="00866612">
        <w:rPr>
          <w:rFonts w:ascii="Times New Roman" w:eastAsia="Lucida Sans Unicode" w:hAnsi="Times New Roman" w:cs="Times New Roman"/>
          <w:color w:val="000000"/>
          <w:sz w:val="28"/>
          <w:szCs w:val="28"/>
          <w:lang w:eastAsia="hi-IN" w:bidi="hi-IN"/>
        </w:rPr>
        <w:t>Каратузский</w:t>
      </w:r>
      <w:r w:rsidRPr="00866612">
        <w:rPr>
          <w:rFonts w:ascii="Times New Roman" w:eastAsia="Lucida Sans Unicode" w:hAnsi="Times New Roman" w:cs="Times New Roman"/>
          <w:color w:val="000000"/>
          <w:sz w:val="28"/>
          <w:szCs w:val="28"/>
          <w:lang w:eastAsia="hi-IN" w:bidi="hi-IN"/>
        </w:rPr>
        <w:t xml:space="preserve"> сельсовет, </w:t>
      </w:r>
      <w:r w:rsidRPr="00866612">
        <w:rPr>
          <w:rFonts w:ascii="Times New Roman" w:eastAsia="Calibri" w:hAnsi="Times New Roman" w:cs="Times New Roman"/>
          <w:color w:val="000000"/>
          <w:sz w:val="28"/>
          <w:szCs w:val="28"/>
          <w:lang w:eastAsia="hi-IN" w:bidi="hi-IN"/>
        </w:rPr>
        <w:t>Положени</w:t>
      </w:r>
      <w:r w:rsidR="002755A4">
        <w:rPr>
          <w:rFonts w:ascii="Times New Roman" w:eastAsia="Calibri" w:hAnsi="Times New Roman" w:cs="Times New Roman"/>
          <w:color w:val="000000"/>
          <w:sz w:val="28"/>
          <w:szCs w:val="28"/>
          <w:lang w:eastAsia="hi-IN" w:bidi="hi-IN"/>
        </w:rPr>
        <w:t>ем</w:t>
      </w:r>
      <w:r w:rsidRPr="00866612">
        <w:rPr>
          <w:rFonts w:ascii="Times New Roman" w:eastAsia="Calibri" w:hAnsi="Times New Roman" w:cs="Times New Roman"/>
          <w:color w:val="000000"/>
          <w:sz w:val="28"/>
          <w:szCs w:val="28"/>
          <w:lang w:eastAsia="hi-IN" w:bidi="hi-IN"/>
        </w:rPr>
        <w:t xml:space="preserve"> о бюджетном процессе.</w:t>
      </w:r>
    </w:p>
    <w:p w:rsidR="002B1492" w:rsidRPr="00866612" w:rsidRDefault="002B1492" w:rsidP="002B1492">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866612">
        <w:rPr>
          <w:rFonts w:ascii="Times New Roman" w:eastAsia="Lucida Sans Unicode" w:hAnsi="Times New Roman" w:cs="Times New Roman"/>
          <w:color w:val="000000"/>
          <w:sz w:val="28"/>
          <w:szCs w:val="28"/>
          <w:lang w:eastAsia="hi-IN" w:bidi="hi-IN"/>
        </w:rPr>
        <w:t>При подготовке заключения</w:t>
      </w:r>
      <w:r w:rsidRPr="00866612">
        <w:rPr>
          <w:rFonts w:ascii="Times New Roman" w:eastAsia="Calibri" w:hAnsi="Times New Roman" w:cs="Times New Roman"/>
          <w:color w:val="000000"/>
          <w:sz w:val="28"/>
          <w:szCs w:val="28"/>
          <w:lang w:eastAsia="hi-IN" w:bidi="hi-IN"/>
        </w:rPr>
        <w:t xml:space="preserve"> о результатах проведения внешней проверки годового отчёта об исполнении бюджета за 2017 год</w:t>
      </w:r>
      <w:r w:rsidRPr="00866612">
        <w:rPr>
          <w:rFonts w:ascii="Times New Roman" w:eastAsia="Lucida Sans Unicode" w:hAnsi="Times New Roman" w:cs="Times New Roman"/>
          <w:color w:val="000000"/>
          <w:sz w:val="28"/>
          <w:szCs w:val="28"/>
          <w:lang w:eastAsia="hi-IN" w:bidi="hi-IN"/>
        </w:rPr>
        <w:t xml:space="preserve"> использована годовая бюджетная отчётность за 2017 год,</w:t>
      </w:r>
      <w:r w:rsidRPr="00866612">
        <w:rPr>
          <w:rFonts w:ascii="Times New Roman" w:eastAsia="Calibri" w:hAnsi="Times New Roman" w:cs="Times New Roman"/>
          <w:color w:val="000000"/>
          <w:sz w:val="28"/>
          <w:szCs w:val="28"/>
          <w:lang w:eastAsia="hi-IN" w:bidi="hi-IN"/>
        </w:rPr>
        <w:t xml:space="preserve"> составленная администрацией  </w:t>
      </w:r>
      <w:r w:rsidR="00866612" w:rsidRPr="00866612">
        <w:rPr>
          <w:rFonts w:ascii="Times New Roman" w:eastAsia="Calibri" w:hAnsi="Times New Roman" w:cs="Times New Roman"/>
          <w:color w:val="000000"/>
          <w:sz w:val="28"/>
          <w:szCs w:val="28"/>
          <w:lang w:eastAsia="hi-IN" w:bidi="hi-IN"/>
        </w:rPr>
        <w:t>Каратузского</w:t>
      </w:r>
      <w:r w:rsidRPr="00866612">
        <w:rPr>
          <w:rFonts w:ascii="Times New Roman" w:eastAsia="Calibri" w:hAnsi="Times New Roman" w:cs="Times New Roman"/>
          <w:color w:val="000000"/>
          <w:sz w:val="28"/>
          <w:szCs w:val="28"/>
          <w:lang w:eastAsia="hi-IN" w:bidi="hi-IN"/>
        </w:rPr>
        <w:t xml:space="preserve"> сельсовета,</w:t>
      </w:r>
      <w:r w:rsidRPr="00866612">
        <w:rPr>
          <w:rFonts w:ascii="Times New Roman" w:eastAsia="Lucida Sans Unicode" w:hAnsi="Times New Roman" w:cs="Times New Roman"/>
          <w:color w:val="000000"/>
          <w:sz w:val="28"/>
          <w:szCs w:val="28"/>
          <w:lang w:eastAsia="hi-IN" w:bidi="hi-IN"/>
        </w:rPr>
        <w:t xml:space="preserve"> а также дополнительные материалы, необходимые для проведения внешней проверки. </w:t>
      </w:r>
    </w:p>
    <w:p w:rsidR="002B1492" w:rsidRPr="00866612" w:rsidRDefault="002B1492" w:rsidP="002B1492">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866612">
        <w:rPr>
          <w:rFonts w:ascii="Times New Roman" w:eastAsia="Lucida Sans Unicode" w:hAnsi="Times New Roman" w:cs="Times New Roman"/>
          <w:color w:val="000000"/>
          <w:sz w:val="28"/>
          <w:szCs w:val="28"/>
          <w:lang w:eastAsia="hi-IN" w:bidi="hi-IN"/>
        </w:rPr>
        <w:t xml:space="preserve">Годовой отчёт об исполнении бюджета муниципального образования  </w:t>
      </w:r>
      <w:r w:rsidR="00866612" w:rsidRPr="00866612">
        <w:rPr>
          <w:rFonts w:ascii="Times New Roman" w:eastAsia="Lucida Sans Unicode" w:hAnsi="Times New Roman" w:cs="Times New Roman"/>
          <w:color w:val="000000"/>
          <w:sz w:val="28"/>
          <w:szCs w:val="28"/>
          <w:lang w:eastAsia="hi-IN" w:bidi="hi-IN"/>
        </w:rPr>
        <w:t>Каратузский</w:t>
      </w:r>
      <w:r w:rsidRPr="00866612">
        <w:rPr>
          <w:rFonts w:ascii="Times New Roman" w:eastAsia="Lucida Sans Unicode" w:hAnsi="Times New Roman" w:cs="Times New Roman"/>
          <w:color w:val="000000"/>
          <w:sz w:val="28"/>
          <w:szCs w:val="28"/>
          <w:lang w:eastAsia="hi-IN" w:bidi="hi-IN"/>
        </w:rPr>
        <w:t xml:space="preserve"> сельсо</w:t>
      </w:r>
      <w:bookmarkStart w:id="0" w:name="_GoBack"/>
      <w:bookmarkEnd w:id="0"/>
      <w:r w:rsidRPr="00866612">
        <w:rPr>
          <w:rFonts w:ascii="Times New Roman" w:eastAsia="Lucida Sans Unicode" w:hAnsi="Times New Roman" w:cs="Times New Roman"/>
          <w:color w:val="000000"/>
          <w:sz w:val="28"/>
          <w:szCs w:val="28"/>
          <w:lang w:eastAsia="hi-IN" w:bidi="hi-IN"/>
        </w:rPr>
        <w:t xml:space="preserve">вет (далее - МО  </w:t>
      </w:r>
      <w:r w:rsidR="00866612" w:rsidRPr="00866612">
        <w:rPr>
          <w:rFonts w:ascii="Times New Roman" w:eastAsia="Lucida Sans Unicode" w:hAnsi="Times New Roman" w:cs="Times New Roman"/>
          <w:color w:val="000000"/>
          <w:sz w:val="28"/>
          <w:szCs w:val="28"/>
          <w:lang w:eastAsia="hi-IN" w:bidi="hi-IN"/>
        </w:rPr>
        <w:t>Каратузский</w:t>
      </w:r>
      <w:r w:rsidRPr="00866612">
        <w:rPr>
          <w:rFonts w:ascii="Times New Roman" w:eastAsia="Lucida Sans Unicode" w:hAnsi="Times New Roman" w:cs="Times New Roman"/>
          <w:color w:val="000000"/>
          <w:sz w:val="28"/>
          <w:szCs w:val="28"/>
          <w:lang w:eastAsia="hi-IN" w:bidi="hi-IN"/>
        </w:rPr>
        <w:t xml:space="preserve"> сельсовет) за 201</w:t>
      </w:r>
      <w:r w:rsidR="00642E52" w:rsidRPr="00866612">
        <w:rPr>
          <w:rFonts w:ascii="Times New Roman" w:eastAsia="Lucida Sans Unicode" w:hAnsi="Times New Roman" w:cs="Times New Roman"/>
          <w:color w:val="000000"/>
          <w:sz w:val="28"/>
          <w:szCs w:val="28"/>
          <w:lang w:eastAsia="hi-IN" w:bidi="hi-IN"/>
        </w:rPr>
        <w:t>7</w:t>
      </w:r>
      <w:r w:rsidRPr="00866612">
        <w:rPr>
          <w:rFonts w:ascii="Times New Roman" w:eastAsia="Lucida Sans Unicode" w:hAnsi="Times New Roman" w:cs="Times New Roman"/>
          <w:color w:val="000000"/>
          <w:sz w:val="28"/>
          <w:szCs w:val="28"/>
          <w:lang w:eastAsia="hi-IN" w:bidi="hi-IN"/>
        </w:rPr>
        <w:t xml:space="preserve"> год представлен администрацией </w:t>
      </w:r>
      <w:r w:rsidR="00866612" w:rsidRPr="00866612">
        <w:rPr>
          <w:rFonts w:ascii="Times New Roman" w:eastAsia="Lucida Sans Unicode" w:hAnsi="Times New Roman" w:cs="Times New Roman"/>
          <w:color w:val="000000"/>
          <w:sz w:val="28"/>
          <w:szCs w:val="28"/>
          <w:lang w:eastAsia="hi-IN" w:bidi="hi-IN"/>
        </w:rPr>
        <w:t>Каратузского</w:t>
      </w:r>
      <w:r w:rsidRPr="00866612">
        <w:rPr>
          <w:rFonts w:ascii="Times New Roman" w:eastAsia="Lucida Sans Unicode" w:hAnsi="Times New Roman" w:cs="Times New Roman"/>
          <w:color w:val="000000"/>
          <w:sz w:val="28"/>
          <w:szCs w:val="28"/>
          <w:lang w:eastAsia="hi-IN" w:bidi="hi-IN"/>
        </w:rPr>
        <w:t xml:space="preserve"> сельсовета в контрольно-счетный орган Каратузского района с </w:t>
      </w:r>
      <w:r w:rsidR="00866612" w:rsidRPr="00866612">
        <w:rPr>
          <w:rFonts w:ascii="Times New Roman" w:eastAsia="Lucida Sans Unicode" w:hAnsi="Times New Roman" w:cs="Times New Roman"/>
          <w:b/>
          <w:color w:val="000000"/>
          <w:sz w:val="28"/>
          <w:szCs w:val="28"/>
          <w:lang w:eastAsia="hi-IN" w:bidi="hi-IN"/>
        </w:rPr>
        <w:t>нарушением</w:t>
      </w:r>
      <w:r w:rsidR="00866612">
        <w:rPr>
          <w:rFonts w:ascii="Times New Roman" w:eastAsia="Lucida Sans Unicode" w:hAnsi="Times New Roman" w:cs="Times New Roman"/>
          <w:color w:val="000000"/>
          <w:sz w:val="28"/>
          <w:szCs w:val="28"/>
          <w:lang w:eastAsia="hi-IN" w:bidi="hi-IN"/>
        </w:rPr>
        <w:t xml:space="preserve"> </w:t>
      </w:r>
      <w:r w:rsidRPr="00866612">
        <w:rPr>
          <w:rFonts w:ascii="Times New Roman" w:eastAsia="Lucida Sans Unicode" w:hAnsi="Times New Roman" w:cs="Times New Roman"/>
          <w:color w:val="000000"/>
          <w:sz w:val="28"/>
          <w:szCs w:val="28"/>
          <w:lang w:eastAsia="hi-IN" w:bidi="hi-IN"/>
        </w:rPr>
        <w:t xml:space="preserve"> сроков, установленных частью 3 статьи 264.4. Бюджетного кодекса Российской Федерации</w:t>
      </w:r>
      <w:r w:rsidR="00994EAE">
        <w:rPr>
          <w:rFonts w:ascii="Times New Roman" w:eastAsia="Lucida Sans Unicode" w:hAnsi="Times New Roman" w:cs="Times New Roman"/>
          <w:color w:val="000000"/>
          <w:sz w:val="28"/>
          <w:szCs w:val="28"/>
          <w:lang w:eastAsia="hi-IN" w:bidi="hi-IN"/>
        </w:rPr>
        <w:t>, а именно 11.05.2018 года</w:t>
      </w:r>
      <w:r w:rsidRPr="00866612">
        <w:rPr>
          <w:rFonts w:ascii="Times New Roman" w:eastAsia="Lucida Sans Unicode" w:hAnsi="Times New Roman" w:cs="Times New Roman"/>
          <w:color w:val="000000"/>
          <w:sz w:val="28"/>
          <w:szCs w:val="28"/>
          <w:lang w:eastAsia="hi-IN" w:bidi="hi-IN"/>
        </w:rPr>
        <w:t>.</w:t>
      </w:r>
    </w:p>
    <w:p w:rsidR="002B1492" w:rsidRPr="00866612" w:rsidRDefault="002B1492" w:rsidP="002B1492">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866612">
        <w:rPr>
          <w:rFonts w:ascii="Times New Roman" w:eastAsia="Times New Roman" w:hAnsi="Times New Roman" w:cs="Times New Roman"/>
          <w:sz w:val="28"/>
          <w:szCs w:val="28"/>
          <w:lang w:eastAsia="ar-SA"/>
        </w:rPr>
        <w:t>Отчётность представлена в сброшюрованном</w:t>
      </w:r>
      <w:r w:rsidR="007F49CB">
        <w:rPr>
          <w:rFonts w:ascii="Times New Roman" w:eastAsia="Times New Roman" w:hAnsi="Times New Roman" w:cs="Times New Roman"/>
          <w:sz w:val="28"/>
          <w:szCs w:val="28"/>
          <w:lang w:eastAsia="ar-SA"/>
        </w:rPr>
        <w:t xml:space="preserve"> </w:t>
      </w:r>
      <w:r w:rsidRPr="00866612">
        <w:rPr>
          <w:rFonts w:ascii="Times New Roman" w:eastAsia="Times New Roman" w:hAnsi="Times New Roman" w:cs="Times New Roman"/>
          <w:sz w:val="28"/>
          <w:szCs w:val="28"/>
          <w:lang w:eastAsia="ar-SA"/>
        </w:rPr>
        <w:t xml:space="preserve">пронумерованном виде,  что </w:t>
      </w:r>
      <w:r w:rsidRPr="001325C9">
        <w:rPr>
          <w:rFonts w:ascii="Times New Roman" w:eastAsia="Times New Roman" w:hAnsi="Times New Roman" w:cs="Times New Roman"/>
          <w:sz w:val="28"/>
          <w:szCs w:val="28"/>
          <w:lang w:eastAsia="ar-SA"/>
        </w:rPr>
        <w:t>соответствует требованиям</w:t>
      </w:r>
      <w:r w:rsidRPr="00866612">
        <w:rPr>
          <w:rFonts w:ascii="Times New Roman" w:eastAsia="Times New Roman" w:hAnsi="Times New Roman" w:cs="Times New Roman"/>
          <w:sz w:val="28"/>
          <w:szCs w:val="28"/>
          <w:lang w:eastAsia="ar-SA"/>
        </w:rPr>
        <w:t xml:space="preserve"> пункта 4 Инструкции о порядке составления и представления годовой, квартальной и месячной отчетности об исполнении </w:t>
      </w:r>
      <w:r w:rsidRPr="00866612">
        <w:rPr>
          <w:rFonts w:ascii="Times New Roman" w:eastAsia="Times New Roman" w:hAnsi="Times New Roman" w:cs="Times New Roman"/>
          <w:sz w:val="28"/>
          <w:szCs w:val="28"/>
          <w:lang w:eastAsia="ar-SA"/>
        </w:rPr>
        <w:lastRenderedPageBreak/>
        <w:t>бюджетов бюджетной системы Российской Федерации, утверждённой приказом Министерства финансов РФ от 23.12.2010 № 191н (далее - Инструкция № 191н).</w:t>
      </w:r>
    </w:p>
    <w:p w:rsidR="006C685C" w:rsidRPr="006C685C" w:rsidRDefault="006C685C" w:rsidP="006C685C">
      <w:pPr>
        <w:suppressAutoHyphens/>
        <w:spacing w:after="0" w:line="240" w:lineRule="auto"/>
        <w:ind w:firstLine="709"/>
        <w:jc w:val="both"/>
        <w:rPr>
          <w:rFonts w:ascii="Times New Roman" w:eastAsia="Times New Roman" w:hAnsi="Times New Roman" w:cs="Times New Roman"/>
          <w:sz w:val="28"/>
          <w:szCs w:val="28"/>
          <w:lang w:eastAsia="ar-SA"/>
        </w:rPr>
      </w:pPr>
      <w:r w:rsidRPr="006C685C">
        <w:rPr>
          <w:rFonts w:ascii="Times New Roman" w:eastAsia="Times New Roman" w:hAnsi="Times New Roman" w:cs="Times New Roman"/>
          <w:sz w:val="28"/>
          <w:szCs w:val="28"/>
          <w:lang w:eastAsia="ar-SA"/>
        </w:rPr>
        <w:t xml:space="preserve">Годовая бюджетная отчётность за 2017 год представлена в контрольно-счетный орган на бумажных носителях и в электронном виде. </w:t>
      </w:r>
    </w:p>
    <w:p w:rsidR="006C685C" w:rsidRPr="006C685C" w:rsidRDefault="006C685C" w:rsidP="006C685C">
      <w:pPr>
        <w:suppressAutoHyphens/>
        <w:spacing w:after="0" w:line="240" w:lineRule="auto"/>
        <w:ind w:firstLine="709"/>
        <w:jc w:val="both"/>
        <w:rPr>
          <w:rFonts w:ascii="Times New Roman" w:eastAsia="Times New Roman" w:hAnsi="Times New Roman" w:cs="Times New Roman"/>
          <w:sz w:val="28"/>
          <w:szCs w:val="28"/>
          <w:lang w:eastAsia="ar-SA"/>
        </w:rPr>
      </w:pPr>
      <w:r w:rsidRPr="006C685C">
        <w:rPr>
          <w:rFonts w:ascii="Times New Roman" w:eastAsia="Times New Roman" w:hAnsi="Times New Roman" w:cs="Times New Roman"/>
          <w:sz w:val="28"/>
          <w:szCs w:val="28"/>
          <w:lang w:eastAsia="ar-SA"/>
        </w:rPr>
        <w:t>1.Администрацией Каратузского сельсовета в контрольно-счетный орган для проведения внешней проверки представлены следующие формы бюджетной отчётности:</w:t>
      </w:r>
    </w:p>
    <w:p w:rsidR="006C685C" w:rsidRPr="006C685C" w:rsidRDefault="006C685C" w:rsidP="006C685C">
      <w:pPr>
        <w:suppressAutoHyphens/>
        <w:spacing w:after="0" w:line="240" w:lineRule="auto"/>
        <w:ind w:firstLine="709"/>
        <w:jc w:val="both"/>
        <w:rPr>
          <w:rFonts w:ascii="Times New Roman" w:eastAsia="Times New Roman" w:hAnsi="Times New Roman" w:cs="Times New Roman"/>
          <w:sz w:val="28"/>
          <w:szCs w:val="28"/>
          <w:lang w:eastAsia="ar-SA"/>
        </w:rPr>
      </w:pPr>
      <w:r w:rsidRPr="006C685C">
        <w:rPr>
          <w:rFonts w:ascii="Times New Roman" w:eastAsia="Times New Roman" w:hAnsi="Times New Roman" w:cs="Times New Roman"/>
          <w:sz w:val="28"/>
          <w:szCs w:val="28"/>
          <w:lang w:eastAsia="ar-SA"/>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0503130);</w:t>
      </w:r>
    </w:p>
    <w:p w:rsidR="006C685C" w:rsidRPr="006C685C" w:rsidRDefault="006C685C" w:rsidP="006C685C">
      <w:pPr>
        <w:suppressAutoHyphens/>
        <w:spacing w:after="0" w:line="240" w:lineRule="auto"/>
        <w:ind w:firstLine="709"/>
        <w:jc w:val="both"/>
        <w:rPr>
          <w:rFonts w:ascii="Times New Roman" w:eastAsia="Times New Roman" w:hAnsi="Times New Roman" w:cs="Times New Roman"/>
          <w:sz w:val="28"/>
          <w:szCs w:val="28"/>
          <w:lang w:eastAsia="ar-SA"/>
        </w:rPr>
      </w:pPr>
      <w:r w:rsidRPr="006C685C">
        <w:rPr>
          <w:rFonts w:ascii="Times New Roman" w:eastAsia="Times New Roman" w:hAnsi="Times New Roman" w:cs="Times New Roman"/>
          <w:sz w:val="28"/>
          <w:szCs w:val="28"/>
          <w:lang w:eastAsia="ar-SA"/>
        </w:rPr>
        <w:t xml:space="preserve">-справка по заключению счетов бюджетного учёта отчётного финансового года (форма 0503110); </w:t>
      </w:r>
    </w:p>
    <w:p w:rsidR="006C685C" w:rsidRPr="006C685C" w:rsidRDefault="006C685C" w:rsidP="006C685C">
      <w:pPr>
        <w:suppressAutoHyphens/>
        <w:spacing w:after="0" w:line="240" w:lineRule="auto"/>
        <w:ind w:firstLine="709"/>
        <w:jc w:val="both"/>
        <w:rPr>
          <w:rFonts w:ascii="Times New Roman" w:eastAsia="Times New Roman" w:hAnsi="Times New Roman" w:cs="Times New Roman"/>
          <w:sz w:val="28"/>
          <w:szCs w:val="28"/>
          <w:lang w:eastAsia="ar-SA"/>
        </w:rPr>
      </w:pPr>
      <w:r w:rsidRPr="006C685C">
        <w:rPr>
          <w:rFonts w:ascii="Times New Roman" w:eastAsia="Times New Roman" w:hAnsi="Times New Roman" w:cs="Times New Roman"/>
          <w:sz w:val="28"/>
          <w:szCs w:val="28"/>
          <w:lang w:eastAsia="ar-SA"/>
        </w:rPr>
        <w:t>- справка по консолидируемым расчётам (форма 0503125);</w:t>
      </w:r>
    </w:p>
    <w:p w:rsidR="006C685C" w:rsidRPr="006C685C" w:rsidRDefault="006C685C" w:rsidP="006C685C">
      <w:pPr>
        <w:suppressAutoHyphens/>
        <w:spacing w:after="0" w:line="240" w:lineRule="auto"/>
        <w:ind w:firstLine="709"/>
        <w:jc w:val="both"/>
        <w:rPr>
          <w:rFonts w:ascii="Times New Roman" w:eastAsia="Times New Roman" w:hAnsi="Times New Roman" w:cs="Times New Roman"/>
          <w:sz w:val="28"/>
          <w:szCs w:val="28"/>
          <w:lang w:eastAsia="ar-SA"/>
        </w:rPr>
      </w:pPr>
      <w:r w:rsidRPr="006C685C">
        <w:rPr>
          <w:rFonts w:ascii="Times New Roman" w:eastAsia="Times New Roman" w:hAnsi="Times New Roman" w:cs="Times New Roman"/>
          <w:sz w:val="28"/>
          <w:szCs w:val="28"/>
          <w:lang w:eastAsia="ar-SA"/>
        </w:rPr>
        <w:t>-отчёт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w:t>
      </w:r>
    </w:p>
    <w:p w:rsidR="006C685C" w:rsidRPr="006C685C" w:rsidRDefault="006C685C" w:rsidP="006C685C">
      <w:pPr>
        <w:suppressAutoHyphens/>
        <w:spacing w:after="0" w:line="240" w:lineRule="auto"/>
        <w:ind w:firstLine="709"/>
        <w:jc w:val="both"/>
        <w:rPr>
          <w:rFonts w:ascii="Times New Roman" w:eastAsia="Times New Roman" w:hAnsi="Times New Roman" w:cs="Times New Roman"/>
          <w:sz w:val="28"/>
          <w:szCs w:val="28"/>
          <w:lang w:eastAsia="ar-SA"/>
        </w:rPr>
      </w:pPr>
      <w:r w:rsidRPr="006C685C">
        <w:rPr>
          <w:rFonts w:ascii="Times New Roman" w:eastAsia="Times New Roman" w:hAnsi="Times New Roman" w:cs="Times New Roman"/>
          <w:sz w:val="28"/>
          <w:szCs w:val="28"/>
          <w:lang w:eastAsia="ar-SA"/>
        </w:rPr>
        <w:t>-отчёт о принятых бюджетных обязательствах (форма 0503128);</w:t>
      </w:r>
    </w:p>
    <w:p w:rsidR="006C685C" w:rsidRPr="008C2AFE" w:rsidRDefault="006C685C" w:rsidP="006C685C">
      <w:pPr>
        <w:suppressAutoHyphens/>
        <w:spacing w:after="0" w:line="240" w:lineRule="auto"/>
        <w:ind w:firstLine="709"/>
        <w:jc w:val="both"/>
        <w:rPr>
          <w:rFonts w:ascii="Times New Roman" w:eastAsia="Times New Roman" w:hAnsi="Times New Roman" w:cs="Times New Roman"/>
          <w:sz w:val="28"/>
          <w:szCs w:val="28"/>
          <w:lang w:eastAsia="ar-SA"/>
        </w:rPr>
      </w:pPr>
      <w:r w:rsidRPr="008C2AFE">
        <w:rPr>
          <w:rFonts w:ascii="Times New Roman" w:eastAsia="Times New Roman" w:hAnsi="Times New Roman" w:cs="Times New Roman"/>
          <w:sz w:val="28"/>
          <w:szCs w:val="28"/>
          <w:lang w:eastAsia="ar-SA"/>
        </w:rPr>
        <w:t>-отчёт о финансовых результатах деятельности (форма 0503121);</w:t>
      </w:r>
    </w:p>
    <w:p w:rsidR="006C685C" w:rsidRPr="008C2AFE" w:rsidRDefault="006C685C" w:rsidP="006C685C">
      <w:pPr>
        <w:suppressAutoHyphens/>
        <w:spacing w:after="0" w:line="240" w:lineRule="auto"/>
        <w:ind w:firstLine="709"/>
        <w:jc w:val="both"/>
        <w:rPr>
          <w:rFonts w:ascii="Times New Roman" w:eastAsia="Times New Roman" w:hAnsi="Times New Roman" w:cs="Times New Roman"/>
          <w:sz w:val="28"/>
          <w:szCs w:val="28"/>
          <w:lang w:eastAsia="ar-SA"/>
        </w:rPr>
      </w:pPr>
      <w:r w:rsidRPr="008C2AFE">
        <w:rPr>
          <w:rFonts w:ascii="Times New Roman" w:eastAsia="Times New Roman" w:hAnsi="Times New Roman" w:cs="Times New Roman"/>
          <w:sz w:val="28"/>
          <w:szCs w:val="28"/>
          <w:lang w:eastAsia="ar-SA"/>
        </w:rPr>
        <w:t>-отчёт о движении д</w:t>
      </w:r>
      <w:r w:rsidR="005156F7">
        <w:rPr>
          <w:rFonts w:ascii="Times New Roman" w:eastAsia="Times New Roman" w:hAnsi="Times New Roman" w:cs="Times New Roman"/>
          <w:sz w:val="28"/>
          <w:szCs w:val="28"/>
          <w:lang w:eastAsia="ar-SA"/>
        </w:rPr>
        <w:t>енежных средств (форма 0503123).</w:t>
      </w:r>
    </w:p>
    <w:p w:rsidR="006C685C" w:rsidRPr="008C2AFE" w:rsidRDefault="006C685C" w:rsidP="006C685C">
      <w:pPr>
        <w:suppressAutoHyphens/>
        <w:spacing w:after="0" w:line="240" w:lineRule="auto"/>
        <w:ind w:firstLine="709"/>
        <w:jc w:val="both"/>
        <w:rPr>
          <w:rFonts w:ascii="Times New Roman" w:eastAsia="Times New Roman" w:hAnsi="Times New Roman" w:cs="Times New Roman"/>
          <w:sz w:val="28"/>
          <w:szCs w:val="28"/>
          <w:lang w:eastAsia="ar-SA"/>
        </w:rPr>
      </w:pPr>
      <w:r w:rsidRPr="008C2AFE">
        <w:rPr>
          <w:rFonts w:ascii="Times New Roman" w:eastAsia="Times New Roman" w:hAnsi="Times New Roman" w:cs="Times New Roman"/>
          <w:sz w:val="28"/>
          <w:szCs w:val="28"/>
          <w:lang w:eastAsia="ar-SA"/>
        </w:rPr>
        <w:t xml:space="preserve">В составе годовой бюджетной отчётности МО </w:t>
      </w:r>
      <w:r w:rsidR="005156F7">
        <w:rPr>
          <w:rFonts w:ascii="Times New Roman" w:eastAsia="Times New Roman" w:hAnsi="Times New Roman" w:cs="Times New Roman"/>
          <w:sz w:val="28"/>
          <w:szCs w:val="28"/>
          <w:lang w:eastAsia="ar-SA"/>
        </w:rPr>
        <w:t>Каратузский</w:t>
      </w:r>
      <w:r w:rsidRPr="008C2AFE">
        <w:rPr>
          <w:rFonts w:ascii="Times New Roman" w:eastAsia="Times New Roman" w:hAnsi="Times New Roman" w:cs="Times New Roman"/>
          <w:sz w:val="28"/>
          <w:szCs w:val="28"/>
          <w:lang w:eastAsia="ar-SA"/>
        </w:rPr>
        <w:t xml:space="preserve"> сельсовет представлена к проверке пояснительная записка (форма 0503160), в которую включены следующие приложения: </w:t>
      </w:r>
    </w:p>
    <w:p w:rsidR="006C685C" w:rsidRPr="008C2AFE" w:rsidRDefault="006C685C" w:rsidP="006C685C">
      <w:pPr>
        <w:suppressAutoHyphens/>
        <w:spacing w:after="0" w:line="240" w:lineRule="auto"/>
        <w:ind w:firstLine="709"/>
        <w:jc w:val="both"/>
        <w:rPr>
          <w:rFonts w:ascii="Times New Roman" w:eastAsia="Times New Roman" w:hAnsi="Times New Roman" w:cs="Times New Roman"/>
          <w:sz w:val="28"/>
          <w:szCs w:val="28"/>
          <w:lang w:eastAsia="ar-SA"/>
        </w:rPr>
      </w:pPr>
      <w:r w:rsidRPr="008C2AFE">
        <w:rPr>
          <w:rFonts w:ascii="Times New Roman" w:eastAsia="Times New Roman" w:hAnsi="Times New Roman" w:cs="Times New Roman"/>
          <w:sz w:val="28"/>
          <w:szCs w:val="28"/>
          <w:lang w:eastAsia="ar-SA"/>
        </w:rPr>
        <w:t xml:space="preserve">-сведения о количестве подведомственных участников бюджетного процесса, учреждений и государственных (муниципальных) унитарных предприятий (форма 0503161); </w:t>
      </w:r>
    </w:p>
    <w:p w:rsidR="006C685C" w:rsidRPr="00C4356F" w:rsidRDefault="006C685C" w:rsidP="006C685C">
      <w:pPr>
        <w:suppressAutoHyphens/>
        <w:spacing w:after="0" w:line="240" w:lineRule="auto"/>
        <w:ind w:firstLine="709"/>
        <w:jc w:val="both"/>
        <w:rPr>
          <w:rFonts w:ascii="Times New Roman" w:eastAsia="Times New Roman" w:hAnsi="Times New Roman" w:cs="Times New Roman"/>
          <w:sz w:val="28"/>
          <w:szCs w:val="28"/>
          <w:lang w:eastAsia="ar-SA"/>
        </w:rPr>
      </w:pPr>
      <w:r w:rsidRPr="00C4356F">
        <w:rPr>
          <w:rFonts w:ascii="Times New Roman" w:eastAsia="Times New Roman" w:hAnsi="Times New Roman" w:cs="Times New Roman"/>
          <w:sz w:val="28"/>
          <w:szCs w:val="28"/>
          <w:lang w:eastAsia="ar-SA"/>
        </w:rPr>
        <w:t>-сведения об изменениях бюджетной росписи главного распорядителя бюджетных средств (ф. 0503163);</w:t>
      </w:r>
    </w:p>
    <w:p w:rsidR="006C685C" w:rsidRPr="00C4356F" w:rsidRDefault="006C685C" w:rsidP="006C685C">
      <w:pPr>
        <w:suppressAutoHyphens/>
        <w:spacing w:after="0" w:line="240" w:lineRule="auto"/>
        <w:ind w:firstLine="709"/>
        <w:jc w:val="both"/>
        <w:rPr>
          <w:rFonts w:ascii="Times New Roman" w:eastAsia="Times New Roman" w:hAnsi="Times New Roman" w:cs="Times New Roman"/>
          <w:sz w:val="28"/>
          <w:szCs w:val="28"/>
          <w:lang w:eastAsia="ar-SA"/>
        </w:rPr>
      </w:pPr>
      <w:r w:rsidRPr="00C4356F">
        <w:rPr>
          <w:rFonts w:ascii="Times New Roman" w:eastAsia="Times New Roman" w:hAnsi="Times New Roman" w:cs="Times New Roman"/>
          <w:sz w:val="28"/>
          <w:szCs w:val="28"/>
          <w:lang w:eastAsia="ar-SA"/>
        </w:rPr>
        <w:t xml:space="preserve">-сведения об исполнении бюджета (форма 0503164); </w:t>
      </w:r>
    </w:p>
    <w:p w:rsidR="006C685C" w:rsidRPr="00C4356F" w:rsidRDefault="006C685C" w:rsidP="006C685C">
      <w:pPr>
        <w:suppressAutoHyphens/>
        <w:spacing w:after="0" w:line="240" w:lineRule="auto"/>
        <w:ind w:firstLine="709"/>
        <w:jc w:val="both"/>
        <w:rPr>
          <w:rFonts w:ascii="Times New Roman" w:eastAsia="Times New Roman" w:hAnsi="Times New Roman" w:cs="Times New Roman"/>
          <w:sz w:val="28"/>
          <w:szCs w:val="28"/>
          <w:lang w:eastAsia="ar-SA"/>
        </w:rPr>
      </w:pPr>
      <w:r w:rsidRPr="00C4356F">
        <w:rPr>
          <w:rFonts w:ascii="Times New Roman" w:eastAsia="Times New Roman" w:hAnsi="Times New Roman" w:cs="Times New Roman"/>
          <w:sz w:val="28"/>
          <w:szCs w:val="28"/>
          <w:lang w:eastAsia="ar-SA"/>
        </w:rPr>
        <w:t>-сведения об исполнении мероприятий в рамках целевых программ (ф. 0503166);</w:t>
      </w:r>
    </w:p>
    <w:p w:rsidR="006C685C" w:rsidRPr="008C2AFE" w:rsidRDefault="006C685C" w:rsidP="006C685C">
      <w:pPr>
        <w:suppressAutoHyphens/>
        <w:spacing w:after="0" w:line="240" w:lineRule="auto"/>
        <w:ind w:firstLine="709"/>
        <w:jc w:val="both"/>
        <w:rPr>
          <w:rFonts w:ascii="Times New Roman" w:eastAsia="Times New Roman" w:hAnsi="Times New Roman" w:cs="Times New Roman"/>
          <w:sz w:val="28"/>
          <w:szCs w:val="28"/>
          <w:lang w:eastAsia="ar-SA"/>
        </w:rPr>
      </w:pPr>
      <w:r w:rsidRPr="008C2AFE">
        <w:rPr>
          <w:rFonts w:ascii="Times New Roman" w:eastAsia="Times New Roman" w:hAnsi="Times New Roman" w:cs="Times New Roman"/>
          <w:sz w:val="28"/>
          <w:szCs w:val="28"/>
          <w:lang w:eastAsia="ar-SA"/>
        </w:rPr>
        <w:t>-сведения о движении нефинансовых активов (форма 0503168);</w:t>
      </w:r>
    </w:p>
    <w:p w:rsidR="006C685C" w:rsidRPr="008C2AFE" w:rsidRDefault="006C685C" w:rsidP="006C685C">
      <w:pPr>
        <w:suppressAutoHyphens/>
        <w:spacing w:after="0" w:line="240" w:lineRule="auto"/>
        <w:ind w:firstLine="709"/>
        <w:jc w:val="both"/>
        <w:rPr>
          <w:rFonts w:ascii="Times New Roman" w:eastAsia="Times New Roman" w:hAnsi="Times New Roman" w:cs="Times New Roman"/>
          <w:sz w:val="28"/>
          <w:szCs w:val="28"/>
          <w:lang w:eastAsia="ar-SA"/>
        </w:rPr>
      </w:pPr>
      <w:r w:rsidRPr="008C2AFE">
        <w:rPr>
          <w:rFonts w:ascii="Times New Roman" w:eastAsia="Times New Roman" w:hAnsi="Times New Roman" w:cs="Times New Roman"/>
          <w:sz w:val="28"/>
          <w:szCs w:val="28"/>
          <w:lang w:eastAsia="ar-SA"/>
        </w:rPr>
        <w:t xml:space="preserve">-сведения об использовании информационно-коммуникационных технологий (форма 0503177); </w:t>
      </w:r>
    </w:p>
    <w:p w:rsidR="006C685C" w:rsidRDefault="006C685C" w:rsidP="006C685C">
      <w:pPr>
        <w:suppressAutoHyphens/>
        <w:spacing w:after="0" w:line="240" w:lineRule="auto"/>
        <w:ind w:firstLine="709"/>
        <w:jc w:val="both"/>
        <w:rPr>
          <w:rFonts w:ascii="Times New Roman" w:eastAsia="Times New Roman" w:hAnsi="Times New Roman" w:cs="Times New Roman"/>
          <w:sz w:val="28"/>
          <w:szCs w:val="28"/>
          <w:lang w:eastAsia="ar-SA"/>
        </w:rPr>
      </w:pPr>
      <w:r w:rsidRPr="008C2AFE">
        <w:rPr>
          <w:rFonts w:ascii="Times New Roman" w:eastAsia="Times New Roman" w:hAnsi="Times New Roman" w:cs="Times New Roman"/>
          <w:sz w:val="28"/>
          <w:szCs w:val="28"/>
          <w:lang w:eastAsia="ar-SA"/>
        </w:rPr>
        <w:t>-сведения об остатках денежных средств на счетах получателя бюджетных средств (ф. 0503178);</w:t>
      </w:r>
    </w:p>
    <w:p w:rsidR="008C2AFE" w:rsidRPr="008C2AFE" w:rsidRDefault="008C2AFE" w:rsidP="006C685C">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8C2AFE">
        <w:t xml:space="preserve"> </w:t>
      </w:r>
      <w:r w:rsidRPr="008C2AFE">
        <w:rPr>
          <w:rFonts w:ascii="Times New Roman" w:eastAsia="Times New Roman" w:hAnsi="Times New Roman" w:cs="Times New Roman"/>
          <w:sz w:val="28"/>
          <w:szCs w:val="28"/>
          <w:lang w:eastAsia="ar-SA"/>
        </w:rPr>
        <w:t>сведения о вложениях в объекты недвижимого  имущества, объектах незавершенного строительства (ф.0503190)</w:t>
      </w:r>
      <w:r>
        <w:rPr>
          <w:rFonts w:ascii="Times New Roman" w:eastAsia="Times New Roman" w:hAnsi="Times New Roman" w:cs="Times New Roman"/>
          <w:sz w:val="28"/>
          <w:szCs w:val="28"/>
          <w:lang w:eastAsia="ar-SA"/>
        </w:rPr>
        <w:t>;</w:t>
      </w:r>
    </w:p>
    <w:p w:rsidR="006C685C" w:rsidRDefault="006C685C" w:rsidP="006C685C">
      <w:pPr>
        <w:suppressAutoHyphens/>
        <w:spacing w:after="0" w:line="240" w:lineRule="auto"/>
        <w:ind w:firstLine="709"/>
        <w:jc w:val="both"/>
        <w:rPr>
          <w:rFonts w:ascii="Times New Roman" w:eastAsia="Times New Roman" w:hAnsi="Times New Roman" w:cs="Times New Roman"/>
          <w:sz w:val="28"/>
          <w:szCs w:val="28"/>
          <w:lang w:eastAsia="ar-SA"/>
        </w:rPr>
      </w:pPr>
      <w:r w:rsidRPr="008C2AFE">
        <w:rPr>
          <w:rFonts w:ascii="Times New Roman" w:eastAsia="Times New Roman" w:hAnsi="Times New Roman" w:cs="Times New Roman"/>
          <w:sz w:val="28"/>
          <w:szCs w:val="28"/>
          <w:lang w:eastAsia="ar-SA"/>
        </w:rPr>
        <w:t>-сведения об основных направлениях деятельности (таблица № 1);</w:t>
      </w:r>
    </w:p>
    <w:p w:rsidR="008C2AFE" w:rsidRPr="008C2AFE" w:rsidRDefault="008C2AFE" w:rsidP="008C2AFE">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w:t>
      </w:r>
      <w:r w:rsidRPr="008C2AFE">
        <w:rPr>
          <w:rFonts w:ascii="Times New Roman" w:eastAsia="Times New Roman" w:hAnsi="Times New Roman" w:cs="Times New Roman"/>
          <w:sz w:val="28"/>
          <w:szCs w:val="28"/>
          <w:lang w:eastAsia="ar-SA"/>
        </w:rPr>
        <w:t>ведения о мерах по повышению эффективности</w:t>
      </w:r>
      <w:r>
        <w:rPr>
          <w:rFonts w:ascii="Times New Roman" w:eastAsia="Times New Roman" w:hAnsi="Times New Roman" w:cs="Times New Roman"/>
          <w:sz w:val="28"/>
          <w:szCs w:val="28"/>
          <w:lang w:eastAsia="ar-SA"/>
        </w:rPr>
        <w:t xml:space="preserve"> </w:t>
      </w:r>
      <w:r w:rsidRPr="008C2AFE">
        <w:rPr>
          <w:rFonts w:ascii="Times New Roman" w:eastAsia="Times New Roman" w:hAnsi="Times New Roman" w:cs="Times New Roman"/>
          <w:sz w:val="28"/>
          <w:szCs w:val="28"/>
          <w:lang w:eastAsia="ar-SA"/>
        </w:rPr>
        <w:t xml:space="preserve">                      расходования бюджетных средств</w:t>
      </w:r>
      <w:r>
        <w:rPr>
          <w:rFonts w:ascii="Times New Roman" w:eastAsia="Times New Roman" w:hAnsi="Times New Roman" w:cs="Times New Roman"/>
          <w:sz w:val="28"/>
          <w:szCs w:val="28"/>
          <w:lang w:eastAsia="ar-SA"/>
        </w:rPr>
        <w:t xml:space="preserve"> (таблица 2);</w:t>
      </w:r>
    </w:p>
    <w:p w:rsidR="006C685C" w:rsidRPr="008C2AFE" w:rsidRDefault="006C685C" w:rsidP="006C685C">
      <w:pPr>
        <w:suppressAutoHyphens/>
        <w:spacing w:after="0" w:line="240" w:lineRule="auto"/>
        <w:ind w:firstLine="709"/>
        <w:jc w:val="both"/>
        <w:rPr>
          <w:rFonts w:ascii="Times New Roman" w:eastAsia="Times New Roman" w:hAnsi="Times New Roman" w:cs="Times New Roman"/>
          <w:sz w:val="28"/>
          <w:szCs w:val="28"/>
          <w:lang w:eastAsia="ar-SA"/>
        </w:rPr>
      </w:pPr>
      <w:r w:rsidRPr="008C2AFE">
        <w:rPr>
          <w:rFonts w:ascii="Times New Roman" w:eastAsia="Times New Roman" w:hAnsi="Times New Roman" w:cs="Times New Roman"/>
          <w:sz w:val="28"/>
          <w:szCs w:val="28"/>
          <w:lang w:eastAsia="ar-SA"/>
        </w:rPr>
        <w:t>-сведения об исполнении текстовых статей закона (решения) о бюджете (таблица № 3);</w:t>
      </w:r>
    </w:p>
    <w:p w:rsidR="006C685C" w:rsidRPr="008C2AFE" w:rsidRDefault="006C685C" w:rsidP="006C685C">
      <w:pPr>
        <w:suppressAutoHyphens/>
        <w:spacing w:after="0" w:line="240" w:lineRule="auto"/>
        <w:ind w:firstLine="709"/>
        <w:jc w:val="both"/>
        <w:rPr>
          <w:rFonts w:ascii="Times New Roman" w:eastAsia="Times New Roman" w:hAnsi="Times New Roman" w:cs="Times New Roman"/>
          <w:sz w:val="28"/>
          <w:szCs w:val="28"/>
          <w:lang w:eastAsia="ar-SA"/>
        </w:rPr>
      </w:pPr>
      <w:r w:rsidRPr="008C2AFE">
        <w:rPr>
          <w:rFonts w:ascii="Times New Roman" w:eastAsia="Times New Roman" w:hAnsi="Times New Roman" w:cs="Times New Roman"/>
          <w:sz w:val="28"/>
          <w:szCs w:val="28"/>
          <w:lang w:eastAsia="ar-SA"/>
        </w:rPr>
        <w:lastRenderedPageBreak/>
        <w:t>-сведения об особенностях ведения бюджетного учёта (таблица № 4);</w:t>
      </w:r>
    </w:p>
    <w:p w:rsidR="006C685C" w:rsidRPr="008C2AFE" w:rsidRDefault="006C685C" w:rsidP="006C685C">
      <w:pPr>
        <w:suppressAutoHyphens/>
        <w:spacing w:after="0" w:line="240" w:lineRule="auto"/>
        <w:ind w:firstLine="709"/>
        <w:jc w:val="both"/>
        <w:rPr>
          <w:rFonts w:ascii="Times New Roman" w:eastAsia="Times New Roman" w:hAnsi="Times New Roman" w:cs="Times New Roman"/>
          <w:sz w:val="28"/>
          <w:szCs w:val="28"/>
          <w:lang w:eastAsia="ar-SA"/>
        </w:rPr>
      </w:pPr>
      <w:r w:rsidRPr="008C2AFE">
        <w:rPr>
          <w:rFonts w:ascii="Times New Roman" w:eastAsia="Times New Roman" w:hAnsi="Times New Roman" w:cs="Times New Roman"/>
          <w:sz w:val="28"/>
          <w:szCs w:val="28"/>
          <w:lang w:eastAsia="ar-SA"/>
        </w:rPr>
        <w:t>-сведения о результатах мероприятий внутреннего государственного (муниципального) финансового контроля (таблица № 5);</w:t>
      </w:r>
    </w:p>
    <w:p w:rsidR="00B470EC" w:rsidRDefault="006C685C" w:rsidP="006C685C">
      <w:pPr>
        <w:suppressAutoHyphens/>
        <w:spacing w:after="0" w:line="240" w:lineRule="auto"/>
        <w:ind w:firstLine="709"/>
        <w:jc w:val="both"/>
        <w:rPr>
          <w:rFonts w:ascii="Times New Roman" w:eastAsia="Times New Roman" w:hAnsi="Times New Roman" w:cs="Times New Roman"/>
          <w:sz w:val="28"/>
          <w:szCs w:val="28"/>
          <w:lang w:eastAsia="ar-SA"/>
        </w:rPr>
      </w:pPr>
      <w:r w:rsidRPr="008C2AFE">
        <w:rPr>
          <w:rFonts w:ascii="Times New Roman" w:eastAsia="Times New Roman" w:hAnsi="Times New Roman" w:cs="Times New Roman"/>
          <w:sz w:val="28"/>
          <w:szCs w:val="28"/>
          <w:lang w:eastAsia="ar-SA"/>
        </w:rPr>
        <w:t>-сведения о проведении инвентаризации (таблица № 6)</w:t>
      </w:r>
      <w:r w:rsidR="00B470EC">
        <w:rPr>
          <w:rFonts w:ascii="Times New Roman" w:eastAsia="Times New Roman" w:hAnsi="Times New Roman" w:cs="Times New Roman"/>
          <w:sz w:val="28"/>
          <w:szCs w:val="28"/>
          <w:lang w:eastAsia="ar-SA"/>
        </w:rPr>
        <w:t>;</w:t>
      </w:r>
    </w:p>
    <w:p w:rsidR="006C685C" w:rsidRPr="008C2AFE" w:rsidRDefault="00B470EC" w:rsidP="006C685C">
      <w:pPr>
        <w:suppressAutoHyphens/>
        <w:spacing w:after="0" w:line="240" w:lineRule="auto"/>
        <w:ind w:firstLine="709"/>
        <w:jc w:val="both"/>
        <w:rPr>
          <w:rFonts w:ascii="Times New Roman" w:eastAsia="Times New Roman" w:hAnsi="Times New Roman" w:cs="Times New Roman"/>
          <w:sz w:val="28"/>
          <w:szCs w:val="28"/>
          <w:lang w:eastAsia="ar-SA"/>
        </w:rPr>
      </w:pPr>
      <w:r w:rsidRPr="005C4ADF">
        <w:rPr>
          <w:rFonts w:ascii="Times New Roman" w:eastAsia="Times New Roman" w:hAnsi="Times New Roman" w:cs="Times New Roman"/>
          <w:sz w:val="28"/>
          <w:szCs w:val="28"/>
          <w:lang w:eastAsia="ar-SA"/>
        </w:rPr>
        <w:t>-сведения о результатах мероприятий внешнего государственного (муниципального) финансового контроля (таблица № 7)</w:t>
      </w:r>
      <w:r w:rsidR="006C685C" w:rsidRPr="005C4ADF">
        <w:rPr>
          <w:rFonts w:ascii="Times New Roman" w:eastAsia="Times New Roman" w:hAnsi="Times New Roman" w:cs="Times New Roman"/>
          <w:sz w:val="28"/>
          <w:szCs w:val="28"/>
          <w:lang w:eastAsia="ar-SA"/>
        </w:rPr>
        <w:t>.</w:t>
      </w:r>
    </w:p>
    <w:p w:rsidR="008C2AFE" w:rsidRDefault="006C685C" w:rsidP="006C685C">
      <w:pPr>
        <w:suppressAutoHyphens/>
        <w:spacing w:after="0" w:line="240" w:lineRule="auto"/>
        <w:ind w:firstLine="709"/>
        <w:jc w:val="both"/>
        <w:rPr>
          <w:rFonts w:ascii="Times New Roman" w:eastAsia="Times New Roman" w:hAnsi="Times New Roman" w:cs="Times New Roman"/>
          <w:sz w:val="28"/>
          <w:szCs w:val="28"/>
          <w:lang w:eastAsia="ar-SA"/>
        </w:rPr>
      </w:pPr>
      <w:r w:rsidRPr="008C2AFE">
        <w:rPr>
          <w:rFonts w:ascii="Times New Roman" w:eastAsia="Times New Roman" w:hAnsi="Times New Roman" w:cs="Times New Roman"/>
          <w:sz w:val="28"/>
          <w:szCs w:val="28"/>
          <w:lang w:eastAsia="ar-SA"/>
        </w:rPr>
        <w:t xml:space="preserve">Не представлены в составе бюджетной отчетности формы и о чем отражено в пояснительной записке:   справка о суммах консолидируемых поступлений, подлежащих зачислению на счет бюджета (ф. 0503184); сведения о результатах деятельности (форма 0503162);  сведения о целевых иностранных кредитах (ф. 0503167); </w:t>
      </w:r>
      <w:r w:rsidR="008C2AFE" w:rsidRPr="008C2AFE">
        <w:rPr>
          <w:rFonts w:ascii="Times New Roman" w:eastAsia="Times New Roman" w:hAnsi="Times New Roman" w:cs="Times New Roman"/>
          <w:sz w:val="28"/>
          <w:szCs w:val="28"/>
          <w:lang w:eastAsia="ar-SA"/>
        </w:rPr>
        <w:t xml:space="preserve">сведения по дебиторской и кредиторской задолженности (форма 0503169);  </w:t>
      </w:r>
      <w:proofErr w:type="gramStart"/>
      <w:r w:rsidRPr="008C2AFE">
        <w:rPr>
          <w:rFonts w:ascii="Times New Roman" w:eastAsia="Times New Roman" w:hAnsi="Times New Roman" w:cs="Times New Roman"/>
          <w:sz w:val="28"/>
          <w:szCs w:val="28"/>
          <w:lang w:eastAsia="ar-SA"/>
        </w:rPr>
        <w:t>сведения о финансовых вложениях получателя бюджетных средств, администратора источников финансирования дефицита бюджета (ф. 0503171); сведения о государственном (муниципальном) долге, предоставленных бюджетных кредитах (ф. 0503172);  сведения об изменении остатков валюты баланса (ф. 0503173);сведения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w:t>
      </w:r>
      <w:proofErr w:type="gramEnd"/>
      <w:r w:rsidRPr="008C2AFE">
        <w:rPr>
          <w:rFonts w:ascii="Times New Roman" w:eastAsia="Times New Roman" w:hAnsi="Times New Roman" w:cs="Times New Roman"/>
          <w:sz w:val="28"/>
          <w:szCs w:val="28"/>
          <w:lang w:eastAsia="ar-SA"/>
        </w:rPr>
        <w:t xml:space="preserve"> сведения о принятых и неисполненных обязательствах получателя</w:t>
      </w:r>
      <w:r w:rsidR="008C2AFE">
        <w:rPr>
          <w:rFonts w:ascii="Times New Roman" w:eastAsia="Times New Roman" w:hAnsi="Times New Roman" w:cs="Times New Roman"/>
          <w:sz w:val="28"/>
          <w:szCs w:val="28"/>
          <w:lang w:eastAsia="ar-SA"/>
        </w:rPr>
        <w:t xml:space="preserve"> бюджетных средств (ф. 0503175).</w:t>
      </w:r>
      <w:r w:rsidRPr="008C2AFE">
        <w:rPr>
          <w:rFonts w:ascii="Times New Roman" w:eastAsia="Times New Roman" w:hAnsi="Times New Roman" w:cs="Times New Roman"/>
          <w:sz w:val="28"/>
          <w:szCs w:val="28"/>
          <w:lang w:eastAsia="ar-SA"/>
        </w:rPr>
        <w:t xml:space="preserve"> </w:t>
      </w:r>
    </w:p>
    <w:p w:rsidR="00F60F76" w:rsidRDefault="00624C7E" w:rsidP="00F60F76">
      <w:pPr>
        <w:suppressAutoHyphens/>
        <w:spacing w:after="0" w:line="240" w:lineRule="auto"/>
        <w:ind w:firstLine="709"/>
        <w:jc w:val="both"/>
        <w:rPr>
          <w:rFonts w:ascii="Times New Roman" w:eastAsia="Times New Roman" w:hAnsi="Times New Roman" w:cs="Times New Roman"/>
          <w:sz w:val="28"/>
          <w:szCs w:val="28"/>
          <w:lang w:eastAsia="ar-SA"/>
        </w:rPr>
      </w:pPr>
      <w:r w:rsidRPr="00624C7E">
        <w:rPr>
          <w:rFonts w:ascii="Times New Roman" w:eastAsia="Times New Roman" w:hAnsi="Times New Roman" w:cs="Times New Roman"/>
          <w:sz w:val="28"/>
          <w:szCs w:val="28"/>
          <w:lang w:eastAsia="ar-SA"/>
        </w:rPr>
        <w:t>В нарушение пункта 115 Инструкции 191н в</w:t>
      </w:r>
      <w:r w:rsidR="00B11271" w:rsidRPr="00624C7E">
        <w:rPr>
          <w:rFonts w:ascii="Times New Roman" w:eastAsia="Times New Roman" w:hAnsi="Times New Roman" w:cs="Times New Roman"/>
          <w:sz w:val="28"/>
          <w:szCs w:val="28"/>
          <w:lang w:eastAsia="ar-SA"/>
        </w:rPr>
        <w:t xml:space="preserve"> составе бюджетной отчетности </w:t>
      </w:r>
      <w:r w:rsidR="003C5452" w:rsidRPr="00624C7E">
        <w:rPr>
          <w:rFonts w:ascii="Times New Roman" w:eastAsia="Times New Roman" w:hAnsi="Times New Roman" w:cs="Times New Roman"/>
          <w:sz w:val="28"/>
          <w:szCs w:val="28"/>
          <w:lang w:eastAsia="ar-SA"/>
        </w:rPr>
        <w:t xml:space="preserve"> не представлена  справка </w:t>
      </w:r>
      <w:r w:rsidR="00B11271" w:rsidRPr="00624C7E">
        <w:rPr>
          <w:rFonts w:ascii="Times New Roman" w:eastAsia="Times New Roman" w:hAnsi="Times New Roman" w:cs="Times New Roman"/>
          <w:sz w:val="28"/>
          <w:szCs w:val="28"/>
          <w:lang w:eastAsia="ar-SA"/>
        </w:rPr>
        <w:t xml:space="preserve">в составе Баланса ф.0503120 </w:t>
      </w:r>
      <w:r w:rsidR="003C5452" w:rsidRPr="00624C7E">
        <w:rPr>
          <w:rFonts w:ascii="Times New Roman" w:eastAsia="Times New Roman" w:hAnsi="Times New Roman" w:cs="Times New Roman"/>
          <w:sz w:val="28"/>
          <w:szCs w:val="28"/>
          <w:lang w:eastAsia="ar-SA"/>
        </w:rPr>
        <w:t>о наличии имущества и обязательств на забалансовых счетах</w:t>
      </w:r>
      <w:r w:rsidR="00B11271" w:rsidRPr="00624C7E">
        <w:rPr>
          <w:rFonts w:ascii="Times New Roman" w:eastAsia="Times New Roman" w:hAnsi="Times New Roman" w:cs="Times New Roman"/>
          <w:sz w:val="28"/>
          <w:szCs w:val="28"/>
          <w:lang w:eastAsia="ar-SA"/>
        </w:rPr>
        <w:t>.</w:t>
      </w:r>
    </w:p>
    <w:p w:rsidR="002B1492" w:rsidRPr="00294426" w:rsidRDefault="002B1492" w:rsidP="00FF58CE">
      <w:pPr>
        <w:suppressAutoHyphens/>
        <w:spacing w:after="0" w:line="240" w:lineRule="auto"/>
        <w:ind w:firstLine="709"/>
        <w:jc w:val="both"/>
        <w:rPr>
          <w:rFonts w:ascii="Times New Roman" w:eastAsia="Times New Roman" w:hAnsi="Times New Roman" w:cs="Times New Roman"/>
          <w:color w:val="000000"/>
          <w:kern w:val="1"/>
          <w:sz w:val="28"/>
          <w:szCs w:val="24"/>
          <w:lang w:eastAsia="ar-SA"/>
        </w:rPr>
      </w:pPr>
      <w:r w:rsidRPr="00294426">
        <w:rPr>
          <w:rFonts w:ascii="Times New Roman" w:eastAsia="Times New Roman" w:hAnsi="Times New Roman" w:cs="Times New Roman"/>
          <w:color w:val="000000"/>
          <w:sz w:val="28"/>
          <w:szCs w:val="28"/>
          <w:lang w:eastAsia="ar-SA"/>
        </w:rPr>
        <w:t>Проверка форм бюджетной отчётности осуществлялась путём сверки итоговых значений форм отчётности, проверки контрольных соотношений внутри отчёта, контрольных соотношений между показате</w:t>
      </w:r>
      <w:r w:rsidR="00357F3D">
        <w:rPr>
          <w:rFonts w:ascii="Times New Roman" w:eastAsia="Times New Roman" w:hAnsi="Times New Roman" w:cs="Times New Roman"/>
          <w:color w:val="000000"/>
          <w:sz w:val="28"/>
          <w:szCs w:val="28"/>
          <w:lang w:eastAsia="ar-SA"/>
        </w:rPr>
        <w:t>лями форм бюджетной отчётности и Главной книги.</w:t>
      </w:r>
    </w:p>
    <w:p w:rsidR="00B470EC" w:rsidRPr="00B470EC" w:rsidRDefault="00B470EC" w:rsidP="00B470EC">
      <w:pPr>
        <w:suppressAutoHyphens/>
        <w:spacing w:after="0" w:line="100" w:lineRule="atLeast"/>
        <w:ind w:firstLine="720"/>
        <w:jc w:val="both"/>
        <w:rPr>
          <w:rFonts w:ascii="Times New Roman" w:eastAsia="Times New Roman" w:hAnsi="Times New Roman" w:cs="Times New Roman"/>
          <w:color w:val="000000"/>
          <w:kern w:val="1"/>
          <w:sz w:val="28"/>
          <w:szCs w:val="24"/>
          <w:lang w:eastAsia="ar-SA"/>
        </w:rPr>
      </w:pPr>
      <w:r w:rsidRPr="00B470EC">
        <w:rPr>
          <w:rFonts w:ascii="Times New Roman" w:eastAsia="Times New Roman" w:hAnsi="Times New Roman" w:cs="Times New Roman"/>
          <w:color w:val="000000"/>
          <w:kern w:val="1"/>
          <w:sz w:val="28"/>
          <w:szCs w:val="24"/>
          <w:lang w:eastAsia="ar-SA"/>
        </w:rPr>
        <w:t xml:space="preserve">Проведённая внешняя проверка бюджетной отчётности показала следующее: </w:t>
      </w:r>
    </w:p>
    <w:p w:rsidR="00B470EC" w:rsidRPr="00B470EC" w:rsidRDefault="00B470EC" w:rsidP="00B470EC">
      <w:pPr>
        <w:suppressAutoHyphens/>
        <w:spacing w:after="0" w:line="100" w:lineRule="atLeast"/>
        <w:ind w:firstLine="720"/>
        <w:jc w:val="both"/>
        <w:rPr>
          <w:rFonts w:ascii="Times New Roman" w:eastAsia="Times New Roman" w:hAnsi="Times New Roman" w:cs="Times New Roman"/>
          <w:color w:val="000000"/>
          <w:kern w:val="1"/>
          <w:sz w:val="28"/>
          <w:szCs w:val="24"/>
          <w:lang w:eastAsia="ar-SA"/>
        </w:rPr>
      </w:pPr>
      <w:r w:rsidRPr="00B470EC">
        <w:rPr>
          <w:rFonts w:ascii="Times New Roman" w:eastAsia="Times New Roman" w:hAnsi="Times New Roman" w:cs="Times New Roman"/>
          <w:color w:val="000000"/>
          <w:kern w:val="1"/>
          <w:sz w:val="28"/>
          <w:szCs w:val="24"/>
          <w:lang w:eastAsia="ar-SA"/>
        </w:rPr>
        <w:t xml:space="preserve">-утверждённые бюджетные назначения, отражённые в отчёте об исполнении бюджета формы 0503127 по разделу «Доходы бюджета» в сумме </w:t>
      </w:r>
      <w:r>
        <w:rPr>
          <w:rFonts w:ascii="Times New Roman" w:eastAsia="Times New Roman" w:hAnsi="Times New Roman" w:cs="Times New Roman"/>
          <w:color w:val="000000"/>
          <w:kern w:val="1"/>
          <w:sz w:val="28"/>
          <w:szCs w:val="24"/>
          <w:lang w:eastAsia="ar-SA"/>
        </w:rPr>
        <w:t>39444,6</w:t>
      </w:r>
      <w:r w:rsidRPr="00B470EC">
        <w:rPr>
          <w:rFonts w:ascii="Times New Roman" w:eastAsia="Times New Roman" w:hAnsi="Times New Roman" w:cs="Times New Roman"/>
          <w:color w:val="000000"/>
          <w:kern w:val="1"/>
          <w:sz w:val="28"/>
          <w:szCs w:val="24"/>
          <w:lang w:eastAsia="ar-SA"/>
        </w:rPr>
        <w:t xml:space="preserve"> тыс. рублей, соответствуют общему объёму доходов, утверждённому решением </w:t>
      </w:r>
      <w:r>
        <w:rPr>
          <w:rFonts w:ascii="Times New Roman" w:eastAsia="Times New Roman" w:hAnsi="Times New Roman" w:cs="Times New Roman"/>
          <w:color w:val="000000"/>
          <w:kern w:val="1"/>
          <w:sz w:val="28"/>
          <w:szCs w:val="24"/>
          <w:lang w:eastAsia="ar-SA"/>
        </w:rPr>
        <w:t>Каратузского</w:t>
      </w:r>
      <w:r w:rsidRPr="00B470EC">
        <w:rPr>
          <w:rFonts w:ascii="Times New Roman" w:eastAsia="Times New Roman" w:hAnsi="Times New Roman" w:cs="Times New Roman"/>
          <w:color w:val="000000"/>
          <w:kern w:val="1"/>
          <w:sz w:val="28"/>
          <w:szCs w:val="24"/>
          <w:lang w:eastAsia="ar-SA"/>
        </w:rPr>
        <w:t xml:space="preserve"> сельского С</w:t>
      </w:r>
      <w:r>
        <w:rPr>
          <w:rFonts w:ascii="Times New Roman" w:eastAsia="Times New Roman" w:hAnsi="Times New Roman" w:cs="Times New Roman"/>
          <w:color w:val="000000"/>
          <w:kern w:val="1"/>
          <w:sz w:val="28"/>
          <w:szCs w:val="24"/>
          <w:lang w:eastAsia="ar-SA"/>
        </w:rPr>
        <w:t xml:space="preserve">овета депутатов от 29.12.2017 № </w:t>
      </w:r>
      <w:r w:rsidRPr="00B470EC">
        <w:rPr>
          <w:rFonts w:ascii="Times New Roman" w:eastAsia="Times New Roman" w:hAnsi="Times New Roman" w:cs="Times New Roman"/>
          <w:color w:val="000000"/>
          <w:kern w:val="1"/>
          <w:sz w:val="28"/>
          <w:szCs w:val="24"/>
          <w:lang w:eastAsia="ar-SA"/>
        </w:rPr>
        <w:t>Р</w:t>
      </w:r>
      <w:r>
        <w:rPr>
          <w:rFonts w:ascii="Times New Roman" w:eastAsia="Times New Roman" w:hAnsi="Times New Roman" w:cs="Times New Roman"/>
          <w:color w:val="000000"/>
          <w:kern w:val="1"/>
          <w:sz w:val="28"/>
          <w:szCs w:val="24"/>
          <w:lang w:eastAsia="ar-SA"/>
        </w:rPr>
        <w:t>-102</w:t>
      </w:r>
      <w:r w:rsidRPr="00B470EC">
        <w:rPr>
          <w:rFonts w:ascii="Times New Roman" w:eastAsia="Times New Roman" w:hAnsi="Times New Roman" w:cs="Times New Roman"/>
          <w:color w:val="000000"/>
          <w:kern w:val="1"/>
          <w:sz w:val="28"/>
          <w:szCs w:val="24"/>
          <w:lang w:eastAsia="ar-SA"/>
        </w:rPr>
        <w:t xml:space="preserve"> (с учётом изменений), что соответствует требованиям Инструкции № 191н; </w:t>
      </w:r>
    </w:p>
    <w:p w:rsidR="00B470EC" w:rsidRPr="00B470EC" w:rsidRDefault="00B470EC" w:rsidP="00B470EC">
      <w:pPr>
        <w:suppressAutoHyphens/>
        <w:spacing w:after="0" w:line="100" w:lineRule="atLeast"/>
        <w:ind w:firstLine="720"/>
        <w:jc w:val="both"/>
        <w:rPr>
          <w:rFonts w:ascii="Times New Roman" w:eastAsia="Times New Roman" w:hAnsi="Times New Roman" w:cs="Times New Roman"/>
          <w:color w:val="000000"/>
          <w:kern w:val="1"/>
          <w:sz w:val="28"/>
          <w:szCs w:val="24"/>
          <w:lang w:eastAsia="ar-SA"/>
        </w:rPr>
      </w:pPr>
      <w:r w:rsidRPr="00B470EC">
        <w:rPr>
          <w:rFonts w:ascii="Times New Roman" w:eastAsia="Times New Roman" w:hAnsi="Times New Roman" w:cs="Times New Roman"/>
          <w:color w:val="000000"/>
          <w:kern w:val="1"/>
          <w:sz w:val="28"/>
          <w:szCs w:val="24"/>
          <w:lang w:eastAsia="ar-SA"/>
        </w:rPr>
        <w:t xml:space="preserve">-плановые бюджетные назначения, отражённые в отчёте об исполнении бюджета формы 0503127 по разделу «Расходы бюджета» в сумме </w:t>
      </w:r>
      <w:r>
        <w:rPr>
          <w:rFonts w:ascii="Times New Roman" w:eastAsia="Times New Roman" w:hAnsi="Times New Roman" w:cs="Times New Roman"/>
          <w:color w:val="000000"/>
          <w:kern w:val="1"/>
          <w:sz w:val="28"/>
          <w:szCs w:val="24"/>
          <w:lang w:eastAsia="ar-SA"/>
        </w:rPr>
        <w:t>41554,4</w:t>
      </w:r>
      <w:r w:rsidRPr="00B470EC">
        <w:rPr>
          <w:rFonts w:ascii="Times New Roman" w:eastAsia="Times New Roman" w:hAnsi="Times New Roman" w:cs="Times New Roman"/>
          <w:color w:val="000000"/>
          <w:kern w:val="1"/>
          <w:sz w:val="28"/>
          <w:szCs w:val="24"/>
          <w:lang w:eastAsia="ar-SA"/>
        </w:rPr>
        <w:t xml:space="preserve"> тыс. рублей, соответствуют утверждённой сумме расходов, отражённой в ведомственной структуре расходов бюджета поселения согласно вышеуказанному решению.</w:t>
      </w:r>
    </w:p>
    <w:p w:rsidR="00B470EC" w:rsidRPr="00B470EC" w:rsidRDefault="00B470EC" w:rsidP="00B470EC">
      <w:pPr>
        <w:suppressAutoHyphens/>
        <w:spacing w:after="0" w:line="100" w:lineRule="atLeast"/>
        <w:ind w:firstLine="720"/>
        <w:jc w:val="both"/>
        <w:rPr>
          <w:rFonts w:ascii="Times New Roman" w:eastAsia="Times New Roman" w:hAnsi="Times New Roman" w:cs="Times New Roman"/>
          <w:color w:val="000000"/>
          <w:kern w:val="1"/>
          <w:sz w:val="28"/>
          <w:szCs w:val="24"/>
          <w:lang w:eastAsia="ar-SA"/>
        </w:rPr>
      </w:pPr>
      <w:r w:rsidRPr="00B470EC">
        <w:rPr>
          <w:rFonts w:ascii="Times New Roman" w:eastAsia="Times New Roman" w:hAnsi="Times New Roman" w:cs="Times New Roman"/>
          <w:color w:val="000000"/>
          <w:kern w:val="1"/>
          <w:sz w:val="28"/>
          <w:szCs w:val="24"/>
          <w:lang w:eastAsia="ar-SA"/>
        </w:rPr>
        <w:t>Сверкой контрольных соотношений между показателями форм бюджетной отчётности установлено:</w:t>
      </w:r>
    </w:p>
    <w:p w:rsidR="00B470EC" w:rsidRPr="00B470EC" w:rsidRDefault="00B470EC" w:rsidP="00B470EC">
      <w:pPr>
        <w:suppressAutoHyphens/>
        <w:spacing w:after="0" w:line="100" w:lineRule="atLeast"/>
        <w:ind w:firstLine="720"/>
        <w:jc w:val="both"/>
        <w:rPr>
          <w:rFonts w:ascii="Times New Roman" w:eastAsia="Times New Roman" w:hAnsi="Times New Roman" w:cs="Times New Roman"/>
          <w:color w:val="000000"/>
          <w:kern w:val="1"/>
          <w:sz w:val="28"/>
          <w:szCs w:val="24"/>
          <w:lang w:eastAsia="ar-SA"/>
        </w:rPr>
      </w:pPr>
      <w:r w:rsidRPr="00B470EC">
        <w:rPr>
          <w:rFonts w:ascii="Times New Roman" w:eastAsia="Times New Roman" w:hAnsi="Times New Roman" w:cs="Times New Roman"/>
          <w:color w:val="000000"/>
          <w:kern w:val="1"/>
          <w:sz w:val="28"/>
          <w:szCs w:val="24"/>
          <w:lang w:eastAsia="ar-SA"/>
        </w:rPr>
        <w:t xml:space="preserve">-контрольные соотношения между показателями формы 0503130 «Баланс главного распорядителя, распорядителя, получателя бюджетных средств, главного администратора, администратора источников </w:t>
      </w:r>
      <w:r w:rsidRPr="00B470EC">
        <w:rPr>
          <w:rFonts w:ascii="Times New Roman" w:eastAsia="Times New Roman" w:hAnsi="Times New Roman" w:cs="Times New Roman"/>
          <w:color w:val="000000"/>
          <w:kern w:val="1"/>
          <w:sz w:val="28"/>
          <w:szCs w:val="24"/>
          <w:lang w:eastAsia="ar-SA"/>
        </w:rPr>
        <w:lastRenderedPageBreak/>
        <w:t>финансирования дефицита бюджета, главного администратора, администратора доходов бюджета», формы 0503121 «Отчёт о финансовых результатах деятельности» и формы 0503110 «Справки по заключению счетов бюджетного учёта отчётного финансового года» соблюдены;</w:t>
      </w:r>
    </w:p>
    <w:p w:rsidR="00B470EC" w:rsidRPr="00B470EC" w:rsidRDefault="00B470EC" w:rsidP="00B470EC">
      <w:pPr>
        <w:suppressAutoHyphens/>
        <w:spacing w:after="0" w:line="100" w:lineRule="atLeast"/>
        <w:ind w:firstLine="720"/>
        <w:jc w:val="both"/>
        <w:rPr>
          <w:rFonts w:ascii="Times New Roman" w:eastAsia="Times New Roman" w:hAnsi="Times New Roman" w:cs="Times New Roman"/>
          <w:color w:val="000000"/>
          <w:kern w:val="1"/>
          <w:sz w:val="28"/>
          <w:szCs w:val="24"/>
          <w:lang w:eastAsia="ar-SA"/>
        </w:rPr>
      </w:pPr>
      <w:r w:rsidRPr="00B470EC">
        <w:rPr>
          <w:rFonts w:ascii="Times New Roman" w:eastAsia="Times New Roman" w:hAnsi="Times New Roman" w:cs="Times New Roman"/>
          <w:color w:val="000000"/>
          <w:kern w:val="1"/>
          <w:sz w:val="28"/>
          <w:szCs w:val="24"/>
          <w:lang w:eastAsia="ar-SA"/>
        </w:rPr>
        <w:t>-в форме 0503128 «Отчёт о принятых бюджетных обязательствах» показатели соответствуют показателям формы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соответственно;</w:t>
      </w:r>
    </w:p>
    <w:p w:rsidR="00B470EC" w:rsidRPr="00B470EC" w:rsidRDefault="00B470EC" w:rsidP="00B470EC">
      <w:pPr>
        <w:suppressAutoHyphens/>
        <w:spacing w:after="0" w:line="100" w:lineRule="atLeast"/>
        <w:ind w:firstLine="720"/>
        <w:jc w:val="both"/>
        <w:rPr>
          <w:rFonts w:ascii="Times New Roman" w:eastAsia="Times New Roman" w:hAnsi="Times New Roman" w:cs="Times New Roman"/>
          <w:color w:val="000000"/>
          <w:kern w:val="1"/>
          <w:sz w:val="28"/>
          <w:szCs w:val="24"/>
          <w:lang w:eastAsia="ar-SA"/>
        </w:rPr>
      </w:pPr>
      <w:r w:rsidRPr="00B470EC">
        <w:rPr>
          <w:rFonts w:ascii="Times New Roman" w:eastAsia="Times New Roman" w:hAnsi="Times New Roman" w:cs="Times New Roman"/>
          <w:color w:val="000000"/>
          <w:kern w:val="1"/>
          <w:sz w:val="28"/>
          <w:szCs w:val="24"/>
          <w:lang w:eastAsia="ar-SA"/>
        </w:rPr>
        <w:t xml:space="preserve">-при сопоставлении показателей формы 0503168 «Сведения о движении нефинансовых активов» с аналогичными показателями соответствующих счетов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расхождений между показателями не установлено; </w:t>
      </w:r>
    </w:p>
    <w:p w:rsidR="00B470EC" w:rsidRPr="00B470EC" w:rsidRDefault="00B470EC" w:rsidP="00B470EC">
      <w:pPr>
        <w:suppressAutoHyphens/>
        <w:spacing w:after="0" w:line="100" w:lineRule="atLeast"/>
        <w:ind w:firstLine="720"/>
        <w:jc w:val="both"/>
        <w:rPr>
          <w:rFonts w:ascii="Times New Roman" w:eastAsia="Times New Roman" w:hAnsi="Times New Roman" w:cs="Times New Roman"/>
          <w:color w:val="000000"/>
          <w:kern w:val="1"/>
          <w:sz w:val="28"/>
          <w:szCs w:val="24"/>
          <w:lang w:eastAsia="ar-SA"/>
        </w:rPr>
      </w:pPr>
      <w:r w:rsidRPr="00B470EC">
        <w:rPr>
          <w:rFonts w:ascii="Times New Roman" w:eastAsia="Times New Roman" w:hAnsi="Times New Roman" w:cs="Times New Roman"/>
          <w:color w:val="000000"/>
          <w:kern w:val="1"/>
          <w:sz w:val="28"/>
          <w:szCs w:val="24"/>
          <w:lang w:eastAsia="ar-SA"/>
        </w:rPr>
        <w:t>- показатели формы 0503164 «Сведения об исполнении бюджета» соответствуют аналогичным показателям формы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B470EC" w:rsidRPr="00B470EC" w:rsidRDefault="00B470EC" w:rsidP="00B470EC">
      <w:pPr>
        <w:suppressAutoHyphens/>
        <w:spacing w:after="0" w:line="100" w:lineRule="atLeast"/>
        <w:ind w:firstLine="720"/>
        <w:jc w:val="both"/>
        <w:rPr>
          <w:rFonts w:ascii="Times New Roman" w:eastAsia="Times New Roman" w:hAnsi="Times New Roman" w:cs="Times New Roman"/>
          <w:color w:val="000000"/>
          <w:kern w:val="1"/>
          <w:sz w:val="28"/>
          <w:szCs w:val="24"/>
          <w:lang w:eastAsia="ar-SA"/>
        </w:rPr>
      </w:pPr>
      <w:r w:rsidRPr="00B470EC">
        <w:rPr>
          <w:rFonts w:ascii="Times New Roman" w:eastAsia="Times New Roman" w:hAnsi="Times New Roman" w:cs="Times New Roman"/>
          <w:color w:val="000000"/>
          <w:kern w:val="1"/>
          <w:sz w:val="28"/>
          <w:szCs w:val="24"/>
          <w:lang w:eastAsia="ar-SA"/>
        </w:rPr>
        <w:t>-показатели сведений об остатках денежных средств на счетах получателя бюджетных средств ф. 0503178 подтверждены показателями Баланса ф.0503130.</w:t>
      </w:r>
    </w:p>
    <w:p w:rsidR="00053600" w:rsidRPr="003C5452" w:rsidRDefault="00B470EC" w:rsidP="00B470EC">
      <w:pPr>
        <w:suppressAutoHyphens/>
        <w:spacing w:after="0" w:line="100" w:lineRule="atLeast"/>
        <w:ind w:firstLine="720"/>
        <w:jc w:val="both"/>
        <w:rPr>
          <w:rFonts w:ascii="Times New Roman" w:eastAsia="Times New Roman" w:hAnsi="Times New Roman" w:cs="Times New Roman"/>
          <w:iCs/>
          <w:sz w:val="28"/>
          <w:szCs w:val="28"/>
          <w:lang w:eastAsia="ar-SA"/>
        </w:rPr>
      </w:pPr>
      <w:r w:rsidRPr="00B470EC">
        <w:rPr>
          <w:rFonts w:ascii="Times New Roman" w:eastAsia="Times New Roman" w:hAnsi="Times New Roman" w:cs="Times New Roman"/>
          <w:color w:val="000000"/>
          <w:kern w:val="1"/>
          <w:sz w:val="28"/>
          <w:szCs w:val="24"/>
          <w:lang w:eastAsia="ar-SA"/>
        </w:rPr>
        <w:t>-сопоставлены показатели формы 0503168 «Сведения о движении нефинансовых активов» с данными формы 0503121 «Отчёт о финансовых результатах деятельности», в результате чего несоответствия показателей не установлено.</w:t>
      </w:r>
      <w:r w:rsidR="005156F7">
        <w:rPr>
          <w:rFonts w:ascii="Times New Roman" w:eastAsia="Times New Roman" w:hAnsi="Times New Roman" w:cs="Times New Roman"/>
          <w:color w:val="000000"/>
          <w:kern w:val="1"/>
          <w:sz w:val="28"/>
          <w:szCs w:val="24"/>
          <w:lang w:eastAsia="ar-SA"/>
        </w:rPr>
        <w:t xml:space="preserve"> </w:t>
      </w:r>
      <w:r w:rsidR="002B1492" w:rsidRPr="003C5452">
        <w:rPr>
          <w:rFonts w:ascii="Times New Roman" w:eastAsia="Times New Roman" w:hAnsi="Times New Roman" w:cs="Times New Roman"/>
          <w:iCs/>
          <w:sz w:val="28"/>
          <w:szCs w:val="28"/>
          <w:lang w:eastAsia="ar-SA"/>
        </w:rPr>
        <w:t>Согласно отчётным данным формы 0503168 «Сведения о движении нефинансовых активов» стоимость материальных запасов по состоянию на 01.01.201</w:t>
      </w:r>
      <w:r w:rsidR="00053600" w:rsidRPr="003C5452">
        <w:rPr>
          <w:rFonts w:ascii="Times New Roman" w:eastAsia="Times New Roman" w:hAnsi="Times New Roman" w:cs="Times New Roman"/>
          <w:iCs/>
          <w:sz w:val="28"/>
          <w:szCs w:val="28"/>
          <w:lang w:eastAsia="ar-SA"/>
        </w:rPr>
        <w:t>8</w:t>
      </w:r>
      <w:r w:rsidR="002B1492" w:rsidRPr="003C5452">
        <w:rPr>
          <w:rFonts w:ascii="Times New Roman" w:eastAsia="Times New Roman" w:hAnsi="Times New Roman" w:cs="Times New Roman"/>
          <w:iCs/>
          <w:sz w:val="28"/>
          <w:szCs w:val="28"/>
          <w:lang w:eastAsia="ar-SA"/>
        </w:rPr>
        <w:t xml:space="preserve"> составляет </w:t>
      </w:r>
      <w:r w:rsidR="003C5452" w:rsidRPr="003C5452">
        <w:rPr>
          <w:rFonts w:ascii="Times New Roman" w:eastAsia="Times New Roman" w:hAnsi="Times New Roman" w:cs="Times New Roman"/>
          <w:iCs/>
          <w:sz w:val="28"/>
          <w:szCs w:val="28"/>
          <w:lang w:eastAsia="ar-SA"/>
        </w:rPr>
        <w:t>1060,7</w:t>
      </w:r>
      <w:r w:rsidR="002B1492" w:rsidRPr="003C5452">
        <w:rPr>
          <w:rFonts w:ascii="Times New Roman" w:eastAsia="Times New Roman" w:hAnsi="Times New Roman" w:cs="Times New Roman"/>
          <w:iCs/>
          <w:sz w:val="28"/>
          <w:szCs w:val="28"/>
          <w:lang w:eastAsia="ar-SA"/>
        </w:rPr>
        <w:t xml:space="preserve"> тыс. рублей, основных средств — </w:t>
      </w:r>
      <w:r w:rsidR="003C5452" w:rsidRPr="003C5452">
        <w:rPr>
          <w:rFonts w:ascii="Times New Roman" w:eastAsia="Times New Roman" w:hAnsi="Times New Roman" w:cs="Times New Roman"/>
          <w:iCs/>
          <w:sz w:val="28"/>
          <w:szCs w:val="28"/>
          <w:lang w:eastAsia="ar-SA"/>
        </w:rPr>
        <w:t>40758,8</w:t>
      </w:r>
      <w:r w:rsidR="00053600" w:rsidRPr="003C5452">
        <w:rPr>
          <w:rFonts w:ascii="Times New Roman" w:eastAsia="Times New Roman" w:hAnsi="Times New Roman" w:cs="Times New Roman"/>
          <w:iCs/>
          <w:sz w:val="28"/>
          <w:szCs w:val="28"/>
          <w:lang w:eastAsia="ar-SA"/>
        </w:rPr>
        <w:t xml:space="preserve"> тыс. рублей.</w:t>
      </w:r>
    </w:p>
    <w:p w:rsidR="002B1492" w:rsidRDefault="002B1492" w:rsidP="002B1492">
      <w:pPr>
        <w:suppressAutoHyphens/>
        <w:spacing w:after="0" w:line="240" w:lineRule="auto"/>
        <w:ind w:firstLine="709"/>
        <w:jc w:val="both"/>
        <w:rPr>
          <w:rFonts w:ascii="Times New Roman" w:eastAsia="Times New Roman" w:hAnsi="Times New Roman" w:cs="Times New Roman"/>
          <w:iCs/>
          <w:sz w:val="28"/>
          <w:szCs w:val="28"/>
          <w:lang w:eastAsia="ar-SA"/>
        </w:rPr>
      </w:pPr>
      <w:r w:rsidRPr="003C5452">
        <w:rPr>
          <w:rFonts w:ascii="Times New Roman" w:eastAsia="Times New Roman" w:hAnsi="Times New Roman" w:cs="Times New Roman"/>
          <w:iCs/>
          <w:sz w:val="28"/>
          <w:szCs w:val="28"/>
          <w:lang w:eastAsia="ar-SA"/>
        </w:rPr>
        <w:t>Остаточная стоимость основных средств на 01.01.201</w:t>
      </w:r>
      <w:r w:rsidR="00053600" w:rsidRPr="003C5452">
        <w:rPr>
          <w:rFonts w:ascii="Times New Roman" w:eastAsia="Times New Roman" w:hAnsi="Times New Roman" w:cs="Times New Roman"/>
          <w:iCs/>
          <w:sz w:val="28"/>
          <w:szCs w:val="28"/>
          <w:lang w:eastAsia="ar-SA"/>
        </w:rPr>
        <w:t>8</w:t>
      </w:r>
      <w:r w:rsidRPr="003C5452">
        <w:rPr>
          <w:rFonts w:ascii="Times New Roman" w:eastAsia="Times New Roman" w:hAnsi="Times New Roman" w:cs="Times New Roman"/>
          <w:iCs/>
          <w:sz w:val="28"/>
          <w:szCs w:val="28"/>
          <w:lang w:eastAsia="ar-SA"/>
        </w:rPr>
        <w:t xml:space="preserve"> года по данным отчёта составляла </w:t>
      </w:r>
      <w:r w:rsidR="003C5452" w:rsidRPr="003C5452">
        <w:rPr>
          <w:rFonts w:ascii="Times New Roman" w:eastAsia="Times New Roman" w:hAnsi="Times New Roman" w:cs="Times New Roman"/>
          <w:iCs/>
          <w:sz w:val="28"/>
          <w:szCs w:val="28"/>
          <w:lang w:eastAsia="ar-SA"/>
        </w:rPr>
        <w:t>29929,9</w:t>
      </w:r>
      <w:r w:rsidRPr="003C5452">
        <w:rPr>
          <w:rFonts w:ascii="Times New Roman" w:eastAsia="Times New Roman" w:hAnsi="Times New Roman" w:cs="Times New Roman"/>
          <w:iCs/>
          <w:sz w:val="28"/>
          <w:szCs w:val="28"/>
          <w:lang w:eastAsia="ar-SA"/>
        </w:rPr>
        <w:t xml:space="preserve"> тыс. рубл</w:t>
      </w:r>
      <w:r w:rsidR="00053600" w:rsidRPr="003C5452">
        <w:rPr>
          <w:rFonts w:ascii="Times New Roman" w:eastAsia="Times New Roman" w:hAnsi="Times New Roman" w:cs="Times New Roman"/>
          <w:iCs/>
          <w:sz w:val="28"/>
          <w:szCs w:val="28"/>
          <w:lang w:eastAsia="ar-SA"/>
        </w:rPr>
        <w:t>е</w:t>
      </w:r>
      <w:r w:rsidRPr="003C5452">
        <w:rPr>
          <w:rFonts w:ascii="Times New Roman" w:eastAsia="Times New Roman" w:hAnsi="Times New Roman" w:cs="Times New Roman"/>
          <w:iCs/>
          <w:sz w:val="28"/>
          <w:szCs w:val="28"/>
          <w:lang w:eastAsia="ar-SA"/>
        </w:rPr>
        <w:t xml:space="preserve">й. </w:t>
      </w:r>
    </w:p>
    <w:p w:rsidR="008E2416" w:rsidRDefault="00F202E5" w:rsidP="0067250B">
      <w:pPr>
        <w:autoSpaceDE w:val="0"/>
        <w:autoSpaceDN w:val="0"/>
        <w:adjustRightInd w:val="0"/>
        <w:spacing w:after="0" w:line="240" w:lineRule="auto"/>
        <w:ind w:firstLine="540"/>
        <w:jc w:val="both"/>
        <w:rPr>
          <w:rFonts w:ascii="Times New Roman" w:hAnsi="Times New Roman" w:cs="Times New Roman"/>
          <w:sz w:val="28"/>
          <w:szCs w:val="28"/>
        </w:rPr>
      </w:pPr>
      <w:bookmarkStart w:id="1" w:name="sub_115244"/>
      <w:r w:rsidRPr="00FC4C35">
        <w:rPr>
          <w:rFonts w:ascii="Times New Roman" w:hAnsi="Times New Roman" w:cs="Times New Roman"/>
          <w:sz w:val="28"/>
          <w:szCs w:val="28"/>
        </w:rPr>
        <w:t xml:space="preserve">Расходы в графе 3 ф. 0503163  «утверждено на год бюджетной росписью с учетом изменений на отчетную дату» </w:t>
      </w:r>
      <w:r w:rsidRPr="00FC4C35">
        <w:rPr>
          <w:rFonts w:ascii="Times New Roman" w:hAnsi="Times New Roman" w:cs="Times New Roman"/>
          <w:b/>
          <w:sz w:val="28"/>
          <w:szCs w:val="28"/>
        </w:rPr>
        <w:t xml:space="preserve"> </w:t>
      </w:r>
      <w:r w:rsidRPr="00FC4C35">
        <w:rPr>
          <w:rFonts w:ascii="Times New Roman" w:hAnsi="Times New Roman" w:cs="Times New Roman"/>
          <w:sz w:val="28"/>
          <w:szCs w:val="28"/>
        </w:rPr>
        <w:t xml:space="preserve">соответствуют   </w:t>
      </w:r>
      <w:proofErr w:type="gramStart"/>
      <w:r w:rsidRPr="00FC4C35">
        <w:rPr>
          <w:rFonts w:ascii="Times New Roman" w:hAnsi="Times New Roman" w:cs="Times New Roman"/>
          <w:sz w:val="28"/>
          <w:szCs w:val="28"/>
        </w:rPr>
        <w:t>расходам</w:t>
      </w:r>
      <w:proofErr w:type="gramEnd"/>
      <w:r w:rsidRPr="00FC4C35">
        <w:rPr>
          <w:rFonts w:ascii="Times New Roman" w:hAnsi="Times New Roman" w:cs="Times New Roman"/>
          <w:sz w:val="28"/>
          <w:szCs w:val="28"/>
        </w:rPr>
        <w:t xml:space="preserve"> отраженным в отчёте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(форма 0503127) и отчёте о принятых бюджетных</w:t>
      </w:r>
      <w:r w:rsidR="00FC4C35" w:rsidRPr="00FC4C35">
        <w:rPr>
          <w:rFonts w:ascii="Times New Roman" w:hAnsi="Times New Roman" w:cs="Times New Roman"/>
          <w:sz w:val="28"/>
          <w:szCs w:val="28"/>
        </w:rPr>
        <w:t xml:space="preserve"> обязательствах (форма 0503128).</w:t>
      </w:r>
    </w:p>
    <w:bookmarkEnd w:id="1"/>
    <w:p w:rsidR="002B1492" w:rsidRPr="006E5438" w:rsidRDefault="002B1492" w:rsidP="002B1492">
      <w:pPr>
        <w:suppressAutoHyphens/>
        <w:spacing w:after="0" w:line="100" w:lineRule="atLeast"/>
        <w:ind w:firstLine="720"/>
        <w:jc w:val="both"/>
        <w:rPr>
          <w:rFonts w:ascii="Times New Roman" w:eastAsia="Times New Roman" w:hAnsi="Times New Roman" w:cs="Times New Roman"/>
          <w:sz w:val="28"/>
          <w:szCs w:val="28"/>
          <w:lang w:eastAsia="ar-SA"/>
        </w:rPr>
      </w:pPr>
      <w:r w:rsidRPr="006E5438">
        <w:rPr>
          <w:rFonts w:ascii="Times New Roman" w:eastAsia="Times New Roman" w:hAnsi="Times New Roman" w:cs="Times New Roman"/>
          <w:b/>
          <w:sz w:val="28"/>
          <w:szCs w:val="28"/>
          <w:lang w:eastAsia="ar-SA"/>
        </w:rPr>
        <w:t xml:space="preserve">5. Основные характеристики исполнения бюджета МО </w:t>
      </w:r>
      <w:r w:rsidR="00866612" w:rsidRPr="006E5438">
        <w:rPr>
          <w:rFonts w:ascii="Times New Roman" w:eastAsia="Times New Roman" w:hAnsi="Times New Roman" w:cs="Times New Roman"/>
          <w:b/>
          <w:sz w:val="28"/>
          <w:szCs w:val="28"/>
          <w:lang w:eastAsia="ar-SA"/>
        </w:rPr>
        <w:t>Каратузский</w:t>
      </w:r>
      <w:r w:rsidRPr="006E5438">
        <w:rPr>
          <w:rFonts w:ascii="Times New Roman" w:eastAsia="Times New Roman" w:hAnsi="Times New Roman" w:cs="Times New Roman"/>
          <w:b/>
          <w:sz w:val="28"/>
          <w:szCs w:val="28"/>
          <w:lang w:eastAsia="ar-SA"/>
        </w:rPr>
        <w:t xml:space="preserve"> сельсовет за 201</w:t>
      </w:r>
      <w:r w:rsidR="003E4F4C" w:rsidRPr="006E5438">
        <w:rPr>
          <w:rFonts w:ascii="Times New Roman" w:eastAsia="Times New Roman" w:hAnsi="Times New Roman" w:cs="Times New Roman"/>
          <w:b/>
          <w:sz w:val="28"/>
          <w:szCs w:val="28"/>
          <w:lang w:eastAsia="ar-SA"/>
        </w:rPr>
        <w:t>7</w:t>
      </w:r>
      <w:r w:rsidRPr="006E5438">
        <w:rPr>
          <w:rFonts w:ascii="Times New Roman" w:eastAsia="Times New Roman" w:hAnsi="Times New Roman" w:cs="Times New Roman"/>
          <w:b/>
          <w:sz w:val="28"/>
          <w:szCs w:val="28"/>
          <w:lang w:eastAsia="ar-SA"/>
        </w:rPr>
        <w:t xml:space="preserve"> год.</w:t>
      </w:r>
      <w:r w:rsidRPr="006E5438">
        <w:rPr>
          <w:rFonts w:ascii="Times New Roman" w:eastAsia="Times New Roman" w:hAnsi="Times New Roman" w:cs="Times New Roman"/>
          <w:sz w:val="28"/>
          <w:szCs w:val="28"/>
          <w:lang w:eastAsia="ar-SA"/>
        </w:rPr>
        <w:t xml:space="preserve"> </w:t>
      </w:r>
    </w:p>
    <w:p w:rsidR="002B1492" w:rsidRPr="006E5438"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6E5438">
        <w:rPr>
          <w:rFonts w:ascii="Times New Roman" w:eastAsia="Times New Roman" w:hAnsi="Times New Roman" w:cs="Times New Roman"/>
          <w:sz w:val="28"/>
          <w:szCs w:val="28"/>
          <w:lang w:eastAsia="ar-SA"/>
        </w:rPr>
        <w:lastRenderedPageBreak/>
        <w:t xml:space="preserve">Исполнение бюджета МО </w:t>
      </w:r>
      <w:r w:rsidR="00866612" w:rsidRPr="006E5438">
        <w:rPr>
          <w:rFonts w:ascii="Times New Roman" w:eastAsia="Times New Roman" w:hAnsi="Times New Roman" w:cs="Times New Roman"/>
          <w:sz w:val="28"/>
          <w:szCs w:val="28"/>
          <w:lang w:eastAsia="ar-SA"/>
        </w:rPr>
        <w:t>Каратузский</w:t>
      </w:r>
      <w:r w:rsidRPr="006E5438">
        <w:rPr>
          <w:rFonts w:ascii="Times New Roman" w:eastAsia="Times New Roman" w:hAnsi="Times New Roman" w:cs="Times New Roman"/>
          <w:sz w:val="28"/>
          <w:szCs w:val="28"/>
          <w:lang w:eastAsia="ar-SA"/>
        </w:rPr>
        <w:t xml:space="preserve"> сельсовет за 201</w:t>
      </w:r>
      <w:r w:rsidR="003E4F4C" w:rsidRPr="006E5438">
        <w:rPr>
          <w:rFonts w:ascii="Times New Roman" w:eastAsia="Times New Roman" w:hAnsi="Times New Roman" w:cs="Times New Roman"/>
          <w:sz w:val="28"/>
          <w:szCs w:val="28"/>
          <w:lang w:eastAsia="ar-SA"/>
        </w:rPr>
        <w:t>7</w:t>
      </w:r>
      <w:r w:rsidRPr="006E5438">
        <w:rPr>
          <w:rFonts w:ascii="Times New Roman" w:eastAsia="Times New Roman" w:hAnsi="Times New Roman" w:cs="Times New Roman"/>
          <w:sz w:val="28"/>
          <w:szCs w:val="28"/>
          <w:lang w:eastAsia="ar-SA"/>
        </w:rPr>
        <w:t xml:space="preserve"> год характеризуется следующими данными.</w:t>
      </w:r>
    </w:p>
    <w:p w:rsidR="002B1492" w:rsidRPr="006E5438"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6E5438">
        <w:rPr>
          <w:rFonts w:ascii="Times New Roman" w:eastAsia="Times New Roman" w:hAnsi="Times New Roman" w:cs="Times New Roman"/>
          <w:sz w:val="28"/>
          <w:szCs w:val="28"/>
          <w:lang w:eastAsia="ar-SA"/>
        </w:rPr>
        <w:t xml:space="preserve">Решением </w:t>
      </w:r>
      <w:r w:rsidR="00866612" w:rsidRPr="006E5438">
        <w:rPr>
          <w:rFonts w:ascii="Times New Roman" w:eastAsia="Times New Roman" w:hAnsi="Times New Roman" w:cs="Times New Roman"/>
          <w:sz w:val="28"/>
          <w:szCs w:val="28"/>
          <w:lang w:eastAsia="ar-SA"/>
        </w:rPr>
        <w:t>Каратузского</w:t>
      </w:r>
      <w:r w:rsidRPr="006E5438">
        <w:rPr>
          <w:rFonts w:ascii="Times New Roman" w:eastAsia="Times New Roman" w:hAnsi="Times New Roman" w:cs="Times New Roman"/>
          <w:sz w:val="28"/>
          <w:szCs w:val="28"/>
          <w:lang w:eastAsia="ar-SA"/>
        </w:rPr>
        <w:t xml:space="preserve"> сельского Совета депутатов от </w:t>
      </w:r>
      <w:r w:rsidR="006E5438" w:rsidRPr="006E5438">
        <w:rPr>
          <w:rFonts w:ascii="Times New Roman" w:eastAsia="Times New Roman" w:hAnsi="Times New Roman" w:cs="Times New Roman"/>
          <w:sz w:val="28"/>
          <w:szCs w:val="28"/>
          <w:lang w:eastAsia="ar-SA"/>
        </w:rPr>
        <w:t>29</w:t>
      </w:r>
      <w:r w:rsidRPr="006E5438">
        <w:rPr>
          <w:rFonts w:ascii="Times New Roman" w:eastAsia="Times New Roman" w:hAnsi="Times New Roman" w:cs="Times New Roman"/>
          <w:sz w:val="28"/>
          <w:szCs w:val="28"/>
          <w:lang w:eastAsia="ar-SA"/>
        </w:rPr>
        <w:t>.1</w:t>
      </w:r>
      <w:r w:rsidR="006E5438" w:rsidRPr="006E5438">
        <w:rPr>
          <w:rFonts w:ascii="Times New Roman" w:eastAsia="Times New Roman" w:hAnsi="Times New Roman" w:cs="Times New Roman"/>
          <w:sz w:val="28"/>
          <w:szCs w:val="28"/>
          <w:lang w:eastAsia="ar-SA"/>
        </w:rPr>
        <w:t>1</w:t>
      </w:r>
      <w:r w:rsidRPr="006E5438">
        <w:rPr>
          <w:rFonts w:ascii="Times New Roman" w:eastAsia="Times New Roman" w:hAnsi="Times New Roman" w:cs="Times New Roman"/>
          <w:sz w:val="28"/>
          <w:szCs w:val="28"/>
          <w:lang w:eastAsia="ar-SA"/>
        </w:rPr>
        <w:t>.201</w:t>
      </w:r>
      <w:r w:rsidR="00DB6D63" w:rsidRPr="006E5438">
        <w:rPr>
          <w:rFonts w:ascii="Times New Roman" w:eastAsia="Times New Roman" w:hAnsi="Times New Roman" w:cs="Times New Roman"/>
          <w:sz w:val="28"/>
          <w:szCs w:val="28"/>
          <w:lang w:eastAsia="ar-SA"/>
        </w:rPr>
        <w:t>6</w:t>
      </w:r>
      <w:r w:rsidRPr="006E5438">
        <w:rPr>
          <w:rFonts w:ascii="Times New Roman" w:eastAsia="Times New Roman" w:hAnsi="Times New Roman" w:cs="Times New Roman"/>
          <w:sz w:val="28"/>
          <w:szCs w:val="28"/>
          <w:lang w:eastAsia="ar-SA"/>
        </w:rPr>
        <w:t xml:space="preserve"> № </w:t>
      </w:r>
      <w:r w:rsidR="006E5438" w:rsidRPr="006E5438">
        <w:rPr>
          <w:rFonts w:ascii="Times New Roman" w:eastAsia="Times New Roman" w:hAnsi="Times New Roman" w:cs="Times New Roman"/>
          <w:sz w:val="28"/>
          <w:szCs w:val="28"/>
          <w:lang w:eastAsia="ar-SA"/>
        </w:rPr>
        <w:t>08-55</w:t>
      </w:r>
      <w:r w:rsidRPr="006E5438">
        <w:rPr>
          <w:rFonts w:ascii="Times New Roman" w:eastAsia="Times New Roman" w:hAnsi="Times New Roman" w:cs="Times New Roman"/>
          <w:sz w:val="28"/>
          <w:szCs w:val="28"/>
          <w:lang w:eastAsia="ar-SA"/>
        </w:rPr>
        <w:t xml:space="preserve"> «О бюджете муниципального образования </w:t>
      </w:r>
      <w:r w:rsidR="00866612" w:rsidRPr="006E5438">
        <w:rPr>
          <w:rFonts w:ascii="Times New Roman" w:eastAsia="Times New Roman" w:hAnsi="Times New Roman" w:cs="Times New Roman"/>
          <w:sz w:val="28"/>
          <w:szCs w:val="28"/>
          <w:lang w:eastAsia="ar-SA"/>
        </w:rPr>
        <w:t>Каратузский</w:t>
      </w:r>
      <w:r w:rsidRPr="006E5438">
        <w:rPr>
          <w:rFonts w:ascii="Times New Roman" w:eastAsia="Times New Roman" w:hAnsi="Times New Roman" w:cs="Times New Roman"/>
          <w:sz w:val="28"/>
          <w:szCs w:val="28"/>
          <w:lang w:eastAsia="ar-SA"/>
        </w:rPr>
        <w:t xml:space="preserve"> сельсовет на 201</w:t>
      </w:r>
      <w:r w:rsidR="00DB6D63" w:rsidRPr="006E5438">
        <w:rPr>
          <w:rFonts w:ascii="Times New Roman" w:eastAsia="Times New Roman" w:hAnsi="Times New Roman" w:cs="Times New Roman"/>
          <w:sz w:val="28"/>
          <w:szCs w:val="28"/>
          <w:lang w:eastAsia="ar-SA"/>
        </w:rPr>
        <w:t>7</w:t>
      </w:r>
      <w:r w:rsidRPr="006E5438">
        <w:rPr>
          <w:rFonts w:ascii="Times New Roman" w:eastAsia="Times New Roman" w:hAnsi="Times New Roman" w:cs="Times New Roman"/>
          <w:sz w:val="28"/>
          <w:szCs w:val="28"/>
          <w:lang w:eastAsia="ar-SA"/>
        </w:rPr>
        <w:t xml:space="preserve"> год и плановый период 201</w:t>
      </w:r>
      <w:r w:rsidR="00DB6D63" w:rsidRPr="006E5438">
        <w:rPr>
          <w:rFonts w:ascii="Times New Roman" w:eastAsia="Times New Roman" w:hAnsi="Times New Roman" w:cs="Times New Roman"/>
          <w:sz w:val="28"/>
          <w:szCs w:val="28"/>
          <w:lang w:eastAsia="ar-SA"/>
        </w:rPr>
        <w:t>8</w:t>
      </w:r>
      <w:r w:rsidRPr="006E5438">
        <w:rPr>
          <w:rFonts w:ascii="Times New Roman" w:eastAsia="Times New Roman" w:hAnsi="Times New Roman" w:cs="Times New Roman"/>
          <w:sz w:val="28"/>
          <w:szCs w:val="28"/>
          <w:lang w:eastAsia="ar-SA"/>
        </w:rPr>
        <w:t>-201</w:t>
      </w:r>
      <w:r w:rsidR="00DB6D63" w:rsidRPr="006E5438">
        <w:rPr>
          <w:rFonts w:ascii="Times New Roman" w:eastAsia="Times New Roman" w:hAnsi="Times New Roman" w:cs="Times New Roman"/>
          <w:sz w:val="28"/>
          <w:szCs w:val="28"/>
          <w:lang w:eastAsia="ar-SA"/>
        </w:rPr>
        <w:t>9</w:t>
      </w:r>
      <w:r w:rsidRPr="006E5438">
        <w:rPr>
          <w:rFonts w:ascii="Times New Roman" w:eastAsia="Times New Roman" w:hAnsi="Times New Roman" w:cs="Times New Roman"/>
          <w:sz w:val="28"/>
          <w:szCs w:val="28"/>
          <w:lang w:eastAsia="ar-SA"/>
        </w:rPr>
        <w:t xml:space="preserve"> годов» утверждены основные характеристики бюджета МО </w:t>
      </w:r>
      <w:r w:rsidR="00866612" w:rsidRPr="006E5438">
        <w:rPr>
          <w:rFonts w:ascii="Times New Roman" w:eastAsia="Times New Roman" w:hAnsi="Times New Roman" w:cs="Times New Roman"/>
          <w:sz w:val="28"/>
          <w:szCs w:val="28"/>
          <w:lang w:eastAsia="ar-SA"/>
        </w:rPr>
        <w:t>Каратузский</w:t>
      </w:r>
      <w:r w:rsidRPr="006E5438">
        <w:rPr>
          <w:rFonts w:ascii="Times New Roman" w:eastAsia="Times New Roman" w:hAnsi="Times New Roman" w:cs="Times New Roman"/>
          <w:sz w:val="28"/>
          <w:szCs w:val="28"/>
          <w:lang w:eastAsia="ar-SA"/>
        </w:rPr>
        <w:t xml:space="preserve"> сельсовет на 201</w:t>
      </w:r>
      <w:r w:rsidR="00DB6D63" w:rsidRPr="006E5438">
        <w:rPr>
          <w:rFonts w:ascii="Times New Roman" w:eastAsia="Times New Roman" w:hAnsi="Times New Roman" w:cs="Times New Roman"/>
          <w:sz w:val="28"/>
          <w:szCs w:val="28"/>
          <w:lang w:eastAsia="ar-SA"/>
        </w:rPr>
        <w:t>7</w:t>
      </w:r>
      <w:r w:rsidRPr="006E5438">
        <w:rPr>
          <w:rFonts w:ascii="Times New Roman" w:eastAsia="Times New Roman" w:hAnsi="Times New Roman" w:cs="Times New Roman"/>
          <w:sz w:val="28"/>
          <w:szCs w:val="28"/>
          <w:lang w:eastAsia="ar-SA"/>
        </w:rPr>
        <w:t xml:space="preserve"> год:</w:t>
      </w:r>
    </w:p>
    <w:p w:rsidR="002B1492" w:rsidRPr="006E5438"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6E5438">
        <w:rPr>
          <w:rFonts w:ascii="Times New Roman" w:eastAsia="Times New Roman" w:hAnsi="Times New Roman" w:cs="Times New Roman"/>
          <w:sz w:val="28"/>
          <w:szCs w:val="28"/>
          <w:lang w:eastAsia="ar-SA"/>
        </w:rPr>
        <w:t xml:space="preserve">-общий объём доходов бюджета МО </w:t>
      </w:r>
      <w:r w:rsidR="00866612" w:rsidRPr="006E5438">
        <w:rPr>
          <w:rFonts w:ascii="Times New Roman" w:eastAsia="Times New Roman" w:hAnsi="Times New Roman" w:cs="Times New Roman"/>
          <w:sz w:val="28"/>
          <w:szCs w:val="28"/>
          <w:lang w:eastAsia="ar-SA"/>
        </w:rPr>
        <w:t>Каратузский</w:t>
      </w:r>
      <w:r w:rsidRPr="006E5438">
        <w:rPr>
          <w:rFonts w:ascii="Times New Roman" w:eastAsia="Times New Roman" w:hAnsi="Times New Roman" w:cs="Times New Roman"/>
          <w:sz w:val="28"/>
          <w:szCs w:val="28"/>
          <w:lang w:eastAsia="ar-SA"/>
        </w:rPr>
        <w:t xml:space="preserve"> сельсовет в сумме </w:t>
      </w:r>
      <w:r w:rsidR="006E5438" w:rsidRPr="006E5438">
        <w:rPr>
          <w:rFonts w:ascii="Times New Roman" w:eastAsia="Times New Roman" w:hAnsi="Times New Roman" w:cs="Times New Roman"/>
          <w:sz w:val="28"/>
          <w:szCs w:val="28"/>
          <w:lang w:eastAsia="ar-SA"/>
        </w:rPr>
        <w:t>24495,2</w:t>
      </w:r>
      <w:r w:rsidRPr="006E5438">
        <w:rPr>
          <w:rFonts w:ascii="Times New Roman" w:eastAsia="Times New Roman" w:hAnsi="Times New Roman" w:cs="Times New Roman"/>
          <w:sz w:val="28"/>
          <w:szCs w:val="28"/>
          <w:lang w:eastAsia="ar-SA"/>
        </w:rPr>
        <w:t xml:space="preserve"> тыс. рублей;</w:t>
      </w:r>
    </w:p>
    <w:p w:rsidR="002B1492" w:rsidRPr="006E5438"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6E5438">
        <w:rPr>
          <w:rFonts w:ascii="Times New Roman" w:eastAsia="Times New Roman" w:hAnsi="Times New Roman" w:cs="Times New Roman"/>
          <w:sz w:val="28"/>
          <w:szCs w:val="28"/>
          <w:lang w:eastAsia="ar-SA"/>
        </w:rPr>
        <w:t xml:space="preserve">-общий объём расходов бюджета МО </w:t>
      </w:r>
      <w:r w:rsidR="00866612" w:rsidRPr="006E5438">
        <w:rPr>
          <w:rFonts w:ascii="Times New Roman" w:eastAsia="Times New Roman" w:hAnsi="Times New Roman" w:cs="Times New Roman"/>
          <w:sz w:val="28"/>
          <w:szCs w:val="28"/>
          <w:lang w:eastAsia="ar-SA"/>
        </w:rPr>
        <w:t>Каратузский</w:t>
      </w:r>
      <w:r w:rsidRPr="006E5438">
        <w:rPr>
          <w:rFonts w:ascii="Times New Roman" w:eastAsia="Times New Roman" w:hAnsi="Times New Roman" w:cs="Times New Roman"/>
          <w:sz w:val="28"/>
          <w:szCs w:val="28"/>
          <w:lang w:eastAsia="ar-SA"/>
        </w:rPr>
        <w:t xml:space="preserve"> сельсовет в сумме </w:t>
      </w:r>
      <w:r w:rsidR="006E5438" w:rsidRPr="006E5438">
        <w:rPr>
          <w:rFonts w:ascii="Times New Roman" w:eastAsia="Times New Roman" w:hAnsi="Times New Roman" w:cs="Times New Roman"/>
          <w:sz w:val="28"/>
          <w:szCs w:val="28"/>
          <w:lang w:eastAsia="ar-SA"/>
        </w:rPr>
        <w:t>25841,87</w:t>
      </w:r>
      <w:r w:rsidRPr="006E5438">
        <w:rPr>
          <w:rFonts w:ascii="Times New Roman" w:eastAsia="Times New Roman" w:hAnsi="Times New Roman" w:cs="Times New Roman"/>
          <w:sz w:val="28"/>
          <w:szCs w:val="28"/>
          <w:lang w:eastAsia="ar-SA"/>
        </w:rPr>
        <w:t xml:space="preserve"> тыс. рублей;</w:t>
      </w:r>
    </w:p>
    <w:p w:rsidR="002B1492" w:rsidRPr="006E5438"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6E5438">
        <w:rPr>
          <w:rFonts w:ascii="Times New Roman" w:eastAsia="Times New Roman" w:hAnsi="Times New Roman" w:cs="Times New Roman"/>
          <w:sz w:val="28"/>
          <w:szCs w:val="28"/>
          <w:lang w:eastAsia="ar-SA"/>
        </w:rPr>
        <w:t xml:space="preserve">-дефицит бюджета МО </w:t>
      </w:r>
      <w:r w:rsidR="00866612" w:rsidRPr="006E5438">
        <w:rPr>
          <w:rFonts w:ascii="Times New Roman" w:eastAsia="Times New Roman" w:hAnsi="Times New Roman" w:cs="Times New Roman"/>
          <w:sz w:val="28"/>
          <w:szCs w:val="28"/>
          <w:lang w:eastAsia="ar-SA"/>
        </w:rPr>
        <w:t>Каратузский</w:t>
      </w:r>
      <w:r w:rsidRPr="006E5438">
        <w:rPr>
          <w:rFonts w:ascii="Times New Roman" w:eastAsia="Times New Roman" w:hAnsi="Times New Roman" w:cs="Times New Roman"/>
          <w:sz w:val="28"/>
          <w:szCs w:val="28"/>
          <w:lang w:eastAsia="ar-SA"/>
        </w:rPr>
        <w:t xml:space="preserve"> сельсовет в сумме </w:t>
      </w:r>
      <w:r w:rsidR="006E5438" w:rsidRPr="006E5438">
        <w:rPr>
          <w:rFonts w:ascii="Times New Roman" w:eastAsia="Times New Roman" w:hAnsi="Times New Roman" w:cs="Times New Roman"/>
          <w:sz w:val="28"/>
          <w:szCs w:val="28"/>
          <w:lang w:eastAsia="ar-SA"/>
        </w:rPr>
        <w:t>1346,67</w:t>
      </w:r>
      <w:r w:rsidRPr="006E5438">
        <w:rPr>
          <w:rFonts w:ascii="Times New Roman" w:eastAsia="Times New Roman" w:hAnsi="Times New Roman" w:cs="Times New Roman"/>
          <w:sz w:val="28"/>
          <w:szCs w:val="28"/>
          <w:lang w:eastAsia="ar-SA"/>
        </w:rPr>
        <w:t xml:space="preserve"> тыс. рублей.</w:t>
      </w:r>
    </w:p>
    <w:p w:rsidR="002B1492" w:rsidRPr="006E5438"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6E5438">
        <w:rPr>
          <w:rFonts w:ascii="Times New Roman" w:eastAsia="Times New Roman" w:hAnsi="Times New Roman" w:cs="Times New Roman"/>
          <w:sz w:val="28"/>
          <w:szCs w:val="28"/>
          <w:lang w:eastAsia="ar-SA"/>
        </w:rPr>
        <w:t>В течение 201</w:t>
      </w:r>
      <w:r w:rsidR="00DB6D63" w:rsidRPr="006E5438">
        <w:rPr>
          <w:rFonts w:ascii="Times New Roman" w:eastAsia="Times New Roman" w:hAnsi="Times New Roman" w:cs="Times New Roman"/>
          <w:sz w:val="28"/>
          <w:szCs w:val="28"/>
          <w:lang w:eastAsia="ar-SA"/>
        </w:rPr>
        <w:t>7</w:t>
      </w:r>
      <w:r w:rsidRPr="006E5438">
        <w:rPr>
          <w:rFonts w:ascii="Times New Roman" w:eastAsia="Times New Roman" w:hAnsi="Times New Roman" w:cs="Times New Roman"/>
          <w:sz w:val="28"/>
          <w:szCs w:val="28"/>
          <w:lang w:eastAsia="ar-SA"/>
        </w:rPr>
        <w:t xml:space="preserve"> года в основные характеристики бюджета поселения </w:t>
      </w:r>
      <w:r w:rsidR="00DB6D63" w:rsidRPr="006E5438">
        <w:rPr>
          <w:rFonts w:ascii="Times New Roman" w:eastAsia="Times New Roman" w:hAnsi="Times New Roman" w:cs="Times New Roman"/>
          <w:sz w:val="28"/>
          <w:szCs w:val="28"/>
          <w:lang w:eastAsia="ar-SA"/>
        </w:rPr>
        <w:t xml:space="preserve">вносились изменения. </w:t>
      </w:r>
      <w:r w:rsidRPr="006E5438">
        <w:rPr>
          <w:rFonts w:ascii="Times New Roman" w:eastAsia="Times New Roman" w:hAnsi="Times New Roman" w:cs="Times New Roman"/>
          <w:sz w:val="28"/>
          <w:szCs w:val="28"/>
          <w:lang w:eastAsia="ar-SA"/>
        </w:rPr>
        <w:t xml:space="preserve">Таким образом, решением </w:t>
      </w:r>
      <w:r w:rsidR="00866612" w:rsidRPr="006E5438">
        <w:rPr>
          <w:rFonts w:ascii="Times New Roman" w:eastAsia="Times New Roman" w:hAnsi="Times New Roman" w:cs="Times New Roman"/>
          <w:sz w:val="28"/>
          <w:szCs w:val="28"/>
          <w:lang w:eastAsia="ar-SA"/>
        </w:rPr>
        <w:t>Каратузского</w:t>
      </w:r>
      <w:r w:rsidRPr="006E5438">
        <w:rPr>
          <w:rFonts w:ascii="Times New Roman" w:eastAsia="Times New Roman" w:hAnsi="Times New Roman" w:cs="Times New Roman"/>
          <w:sz w:val="28"/>
          <w:szCs w:val="28"/>
          <w:lang w:eastAsia="ar-SA"/>
        </w:rPr>
        <w:t xml:space="preserve"> сельского Совета депутатов от </w:t>
      </w:r>
      <w:r w:rsidR="006E5438">
        <w:rPr>
          <w:rFonts w:ascii="Times New Roman" w:eastAsia="Times New Roman" w:hAnsi="Times New Roman" w:cs="Times New Roman"/>
          <w:sz w:val="28"/>
          <w:szCs w:val="28"/>
          <w:lang w:eastAsia="ar-SA"/>
        </w:rPr>
        <w:t>29</w:t>
      </w:r>
      <w:r w:rsidR="00DB6D63" w:rsidRPr="006E5438">
        <w:rPr>
          <w:rFonts w:ascii="Times New Roman" w:eastAsia="Times New Roman" w:hAnsi="Times New Roman" w:cs="Times New Roman"/>
          <w:sz w:val="28"/>
          <w:szCs w:val="28"/>
          <w:lang w:eastAsia="ar-SA"/>
        </w:rPr>
        <w:t>.</w:t>
      </w:r>
      <w:r w:rsidRPr="006E5438">
        <w:rPr>
          <w:rFonts w:ascii="Times New Roman" w:eastAsia="Times New Roman" w:hAnsi="Times New Roman" w:cs="Times New Roman"/>
          <w:sz w:val="28"/>
          <w:szCs w:val="28"/>
          <w:lang w:eastAsia="ar-SA"/>
        </w:rPr>
        <w:t>12.201</w:t>
      </w:r>
      <w:r w:rsidR="00DB6D63" w:rsidRPr="006E5438">
        <w:rPr>
          <w:rFonts w:ascii="Times New Roman" w:eastAsia="Times New Roman" w:hAnsi="Times New Roman" w:cs="Times New Roman"/>
          <w:sz w:val="28"/>
          <w:szCs w:val="28"/>
          <w:lang w:eastAsia="ar-SA"/>
        </w:rPr>
        <w:t>7</w:t>
      </w:r>
      <w:r w:rsidRPr="006E5438">
        <w:rPr>
          <w:rFonts w:ascii="Times New Roman" w:eastAsia="Times New Roman" w:hAnsi="Times New Roman" w:cs="Times New Roman"/>
          <w:sz w:val="28"/>
          <w:szCs w:val="28"/>
          <w:lang w:eastAsia="ar-SA"/>
        </w:rPr>
        <w:t xml:space="preserve"> № </w:t>
      </w:r>
      <w:r w:rsidR="009B125C" w:rsidRPr="006E5438">
        <w:rPr>
          <w:rFonts w:ascii="Times New Roman" w:eastAsia="Times New Roman" w:hAnsi="Times New Roman" w:cs="Times New Roman"/>
          <w:sz w:val="28"/>
          <w:szCs w:val="28"/>
          <w:lang w:eastAsia="ar-SA"/>
        </w:rPr>
        <w:t>Р-</w:t>
      </w:r>
      <w:r w:rsidR="006E5438">
        <w:rPr>
          <w:rFonts w:ascii="Times New Roman" w:eastAsia="Times New Roman" w:hAnsi="Times New Roman" w:cs="Times New Roman"/>
          <w:sz w:val="28"/>
          <w:szCs w:val="28"/>
          <w:lang w:eastAsia="ar-SA"/>
        </w:rPr>
        <w:t>102</w:t>
      </w:r>
      <w:r w:rsidRPr="006E5438">
        <w:rPr>
          <w:rFonts w:ascii="Times New Roman" w:eastAsia="Times New Roman" w:hAnsi="Times New Roman" w:cs="Times New Roman"/>
          <w:sz w:val="28"/>
          <w:szCs w:val="28"/>
          <w:lang w:eastAsia="ar-SA"/>
        </w:rPr>
        <w:t xml:space="preserve"> на 201</w:t>
      </w:r>
      <w:r w:rsidR="00DB6D63" w:rsidRPr="006E5438">
        <w:rPr>
          <w:rFonts w:ascii="Times New Roman" w:eastAsia="Times New Roman" w:hAnsi="Times New Roman" w:cs="Times New Roman"/>
          <w:sz w:val="28"/>
          <w:szCs w:val="28"/>
          <w:lang w:eastAsia="ar-SA"/>
        </w:rPr>
        <w:t>7</w:t>
      </w:r>
      <w:r w:rsidRPr="006E5438">
        <w:rPr>
          <w:rFonts w:ascii="Times New Roman" w:eastAsia="Times New Roman" w:hAnsi="Times New Roman" w:cs="Times New Roman"/>
          <w:sz w:val="28"/>
          <w:szCs w:val="28"/>
          <w:lang w:eastAsia="ar-SA"/>
        </w:rPr>
        <w:t xml:space="preserve"> год утверждено:</w:t>
      </w:r>
    </w:p>
    <w:p w:rsidR="002B1492" w:rsidRPr="006F6658"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6E5438">
        <w:rPr>
          <w:rFonts w:ascii="Times New Roman" w:eastAsia="Times New Roman" w:hAnsi="Times New Roman" w:cs="Times New Roman"/>
          <w:sz w:val="28"/>
          <w:szCs w:val="28"/>
          <w:lang w:eastAsia="ar-SA"/>
        </w:rPr>
        <w:t xml:space="preserve">-общий объём доходов бюджета МО </w:t>
      </w:r>
      <w:r w:rsidR="00866612" w:rsidRPr="006E5438">
        <w:rPr>
          <w:rFonts w:ascii="Times New Roman" w:eastAsia="Times New Roman" w:hAnsi="Times New Roman" w:cs="Times New Roman"/>
          <w:sz w:val="28"/>
          <w:szCs w:val="28"/>
          <w:lang w:eastAsia="ar-SA"/>
        </w:rPr>
        <w:t>Каратузский</w:t>
      </w:r>
      <w:r w:rsidRPr="006E5438">
        <w:rPr>
          <w:rFonts w:ascii="Times New Roman" w:eastAsia="Times New Roman" w:hAnsi="Times New Roman" w:cs="Times New Roman"/>
          <w:sz w:val="28"/>
          <w:szCs w:val="28"/>
          <w:lang w:eastAsia="ar-SA"/>
        </w:rPr>
        <w:t xml:space="preserve"> сельсовет в сумме </w:t>
      </w:r>
      <w:r w:rsidR="006E5438" w:rsidRPr="006E5438">
        <w:rPr>
          <w:rFonts w:ascii="Times New Roman" w:eastAsia="Times New Roman" w:hAnsi="Times New Roman" w:cs="Times New Roman"/>
          <w:sz w:val="28"/>
          <w:szCs w:val="28"/>
          <w:lang w:eastAsia="ar-SA"/>
        </w:rPr>
        <w:t>39444,58</w:t>
      </w:r>
      <w:r w:rsidRPr="006E5438">
        <w:rPr>
          <w:rFonts w:ascii="Times New Roman" w:eastAsia="Times New Roman" w:hAnsi="Times New Roman" w:cs="Times New Roman"/>
          <w:sz w:val="28"/>
          <w:szCs w:val="28"/>
          <w:lang w:eastAsia="ar-SA"/>
        </w:rPr>
        <w:t xml:space="preserve"> тыс. рублей</w:t>
      </w:r>
      <w:r w:rsidRPr="006F6658">
        <w:rPr>
          <w:rFonts w:ascii="Times New Roman" w:eastAsia="Times New Roman" w:hAnsi="Times New Roman" w:cs="Times New Roman"/>
          <w:sz w:val="28"/>
          <w:szCs w:val="28"/>
          <w:lang w:eastAsia="ar-SA"/>
        </w:rPr>
        <w:t xml:space="preserve">, то есть, увеличен на </w:t>
      </w:r>
      <w:r w:rsidR="006E5438" w:rsidRPr="006F6658">
        <w:rPr>
          <w:rFonts w:ascii="Times New Roman" w:eastAsia="Times New Roman" w:hAnsi="Times New Roman" w:cs="Times New Roman"/>
          <w:sz w:val="28"/>
          <w:szCs w:val="28"/>
          <w:lang w:eastAsia="ar-SA"/>
        </w:rPr>
        <w:t>14949,4</w:t>
      </w:r>
      <w:r w:rsidRPr="006F6658">
        <w:rPr>
          <w:rFonts w:ascii="Times New Roman" w:eastAsia="Times New Roman" w:hAnsi="Times New Roman" w:cs="Times New Roman"/>
          <w:sz w:val="28"/>
          <w:szCs w:val="28"/>
          <w:lang w:eastAsia="ar-SA"/>
        </w:rPr>
        <w:t xml:space="preserve"> тыс. рублей или на </w:t>
      </w:r>
      <w:r w:rsidR="006F6658" w:rsidRPr="006F6658">
        <w:rPr>
          <w:rFonts w:ascii="Times New Roman" w:eastAsia="Times New Roman" w:hAnsi="Times New Roman" w:cs="Times New Roman"/>
          <w:sz w:val="28"/>
          <w:szCs w:val="28"/>
          <w:lang w:eastAsia="ar-SA"/>
        </w:rPr>
        <w:t>61,0</w:t>
      </w:r>
      <w:r w:rsidRPr="006F6658">
        <w:rPr>
          <w:rFonts w:ascii="Times New Roman" w:eastAsia="Times New Roman" w:hAnsi="Times New Roman" w:cs="Times New Roman"/>
          <w:sz w:val="28"/>
          <w:szCs w:val="28"/>
          <w:lang w:eastAsia="ar-SA"/>
        </w:rPr>
        <w:t>% от первоначально утверждённого общего объёма доходов бюджета поселения;</w:t>
      </w:r>
    </w:p>
    <w:p w:rsidR="002B1492" w:rsidRPr="006F6658"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6F6658">
        <w:rPr>
          <w:rFonts w:ascii="Times New Roman" w:eastAsia="Times New Roman" w:hAnsi="Times New Roman" w:cs="Times New Roman"/>
          <w:sz w:val="28"/>
          <w:szCs w:val="28"/>
          <w:lang w:eastAsia="ar-SA"/>
        </w:rPr>
        <w:t xml:space="preserve">-общий объём расходов бюджета МО </w:t>
      </w:r>
      <w:r w:rsidR="00866612" w:rsidRPr="006F6658">
        <w:rPr>
          <w:rFonts w:ascii="Times New Roman" w:eastAsia="Times New Roman" w:hAnsi="Times New Roman" w:cs="Times New Roman"/>
          <w:sz w:val="28"/>
          <w:szCs w:val="28"/>
          <w:lang w:eastAsia="ar-SA"/>
        </w:rPr>
        <w:t>Каратузский</w:t>
      </w:r>
      <w:r w:rsidRPr="006F6658">
        <w:rPr>
          <w:rFonts w:ascii="Times New Roman" w:eastAsia="Times New Roman" w:hAnsi="Times New Roman" w:cs="Times New Roman"/>
          <w:sz w:val="28"/>
          <w:szCs w:val="28"/>
          <w:lang w:eastAsia="ar-SA"/>
        </w:rPr>
        <w:t xml:space="preserve"> сельсовет в сумме </w:t>
      </w:r>
      <w:r w:rsidR="006F6658" w:rsidRPr="006F6658">
        <w:rPr>
          <w:rFonts w:ascii="Times New Roman" w:eastAsia="Times New Roman" w:hAnsi="Times New Roman" w:cs="Times New Roman"/>
          <w:sz w:val="28"/>
          <w:szCs w:val="28"/>
          <w:lang w:eastAsia="ar-SA"/>
        </w:rPr>
        <w:t>41554,41</w:t>
      </w:r>
      <w:r w:rsidRPr="006F6658">
        <w:rPr>
          <w:rFonts w:ascii="Times New Roman" w:eastAsia="Times New Roman" w:hAnsi="Times New Roman" w:cs="Times New Roman"/>
          <w:sz w:val="28"/>
          <w:szCs w:val="28"/>
          <w:lang w:eastAsia="ar-SA"/>
        </w:rPr>
        <w:t xml:space="preserve"> тыс. рублей, то есть, увеличен на </w:t>
      </w:r>
      <w:r w:rsidR="006F6658" w:rsidRPr="006F6658">
        <w:rPr>
          <w:rFonts w:ascii="Times New Roman" w:eastAsia="Times New Roman" w:hAnsi="Times New Roman" w:cs="Times New Roman"/>
          <w:sz w:val="28"/>
          <w:szCs w:val="28"/>
          <w:lang w:eastAsia="ar-SA"/>
        </w:rPr>
        <w:t>15712,5</w:t>
      </w:r>
      <w:r w:rsidRPr="006F6658">
        <w:rPr>
          <w:rFonts w:ascii="Times New Roman" w:eastAsia="Times New Roman" w:hAnsi="Times New Roman" w:cs="Times New Roman"/>
          <w:sz w:val="28"/>
          <w:szCs w:val="28"/>
          <w:lang w:eastAsia="ar-SA"/>
        </w:rPr>
        <w:t xml:space="preserve"> тыс. рублей или на </w:t>
      </w:r>
      <w:r w:rsidR="006F6658" w:rsidRPr="006F6658">
        <w:rPr>
          <w:rFonts w:ascii="Times New Roman" w:eastAsia="Times New Roman" w:hAnsi="Times New Roman" w:cs="Times New Roman"/>
          <w:sz w:val="28"/>
          <w:szCs w:val="28"/>
          <w:lang w:eastAsia="ar-SA"/>
        </w:rPr>
        <w:t>60,8</w:t>
      </w:r>
      <w:r w:rsidRPr="006F6658">
        <w:rPr>
          <w:rFonts w:ascii="Times New Roman" w:eastAsia="Times New Roman" w:hAnsi="Times New Roman" w:cs="Times New Roman"/>
          <w:sz w:val="28"/>
          <w:szCs w:val="28"/>
          <w:lang w:eastAsia="ar-SA"/>
        </w:rPr>
        <w:t>% от первоначально утверждённого общего объёма расходов бюджета поселения;</w:t>
      </w:r>
    </w:p>
    <w:p w:rsidR="002B1492" w:rsidRPr="006F6658"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6F6658">
        <w:rPr>
          <w:rFonts w:ascii="Times New Roman" w:eastAsia="Times New Roman" w:hAnsi="Times New Roman" w:cs="Times New Roman"/>
          <w:sz w:val="28"/>
          <w:szCs w:val="28"/>
          <w:lang w:eastAsia="ar-SA"/>
        </w:rPr>
        <w:t xml:space="preserve">- дефицит бюджета МО </w:t>
      </w:r>
      <w:r w:rsidR="00866612" w:rsidRPr="006F6658">
        <w:rPr>
          <w:rFonts w:ascii="Times New Roman" w:eastAsia="Times New Roman" w:hAnsi="Times New Roman" w:cs="Times New Roman"/>
          <w:sz w:val="28"/>
          <w:szCs w:val="28"/>
          <w:lang w:eastAsia="ar-SA"/>
        </w:rPr>
        <w:t>Каратузский</w:t>
      </w:r>
      <w:r w:rsidRPr="006F6658">
        <w:rPr>
          <w:rFonts w:ascii="Times New Roman" w:eastAsia="Times New Roman" w:hAnsi="Times New Roman" w:cs="Times New Roman"/>
          <w:sz w:val="28"/>
          <w:szCs w:val="28"/>
          <w:lang w:eastAsia="ar-SA"/>
        </w:rPr>
        <w:t xml:space="preserve"> сельсовет увеличен до </w:t>
      </w:r>
      <w:r w:rsidR="006F6658" w:rsidRPr="006F6658">
        <w:rPr>
          <w:rFonts w:ascii="Times New Roman" w:eastAsia="Times New Roman" w:hAnsi="Times New Roman" w:cs="Times New Roman"/>
          <w:sz w:val="28"/>
          <w:szCs w:val="28"/>
          <w:lang w:eastAsia="ar-SA"/>
        </w:rPr>
        <w:t>2109,8</w:t>
      </w:r>
      <w:r w:rsidRPr="006F6658">
        <w:rPr>
          <w:rFonts w:ascii="Times New Roman" w:eastAsia="Times New Roman" w:hAnsi="Times New Roman" w:cs="Times New Roman"/>
          <w:sz w:val="28"/>
          <w:szCs w:val="28"/>
          <w:lang w:eastAsia="ar-SA"/>
        </w:rPr>
        <w:t xml:space="preserve"> тыс. рублей. </w:t>
      </w:r>
    </w:p>
    <w:p w:rsidR="002B1492" w:rsidRPr="006F6658"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6F6658">
        <w:rPr>
          <w:rFonts w:ascii="Times New Roman" w:eastAsia="Times New Roman" w:hAnsi="Times New Roman" w:cs="Times New Roman"/>
          <w:sz w:val="28"/>
          <w:szCs w:val="28"/>
          <w:lang w:eastAsia="ar-SA"/>
        </w:rPr>
        <w:t xml:space="preserve">Бюджет МО </w:t>
      </w:r>
      <w:r w:rsidR="00866612" w:rsidRPr="006F6658">
        <w:rPr>
          <w:rFonts w:ascii="Times New Roman" w:eastAsia="Times New Roman" w:hAnsi="Times New Roman" w:cs="Times New Roman"/>
          <w:sz w:val="28"/>
          <w:szCs w:val="28"/>
          <w:lang w:eastAsia="ar-SA"/>
        </w:rPr>
        <w:t>Каратузский</w:t>
      </w:r>
      <w:r w:rsidRPr="006F6658">
        <w:rPr>
          <w:rFonts w:ascii="Times New Roman" w:eastAsia="Times New Roman" w:hAnsi="Times New Roman" w:cs="Times New Roman"/>
          <w:sz w:val="28"/>
          <w:szCs w:val="28"/>
          <w:lang w:eastAsia="ar-SA"/>
        </w:rPr>
        <w:t xml:space="preserve"> сельсовет за 201</w:t>
      </w:r>
      <w:r w:rsidR="00DB6D63" w:rsidRPr="006F6658">
        <w:rPr>
          <w:rFonts w:ascii="Times New Roman" w:eastAsia="Times New Roman" w:hAnsi="Times New Roman" w:cs="Times New Roman"/>
          <w:sz w:val="28"/>
          <w:szCs w:val="28"/>
          <w:lang w:eastAsia="ar-SA"/>
        </w:rPr>
        <w:t>7</w:t>
      </w:r>
      <w:r w:rsidRPr="006F6658">
        <w:rPr>
          <w:rFonts w:ascii="Times New Roman" w:eastAsia="Times New Roman" w:hAnsi="Times New Roman" w:cs="Times New Roman"/>
          <w:sz w:val="28"/>
          <w:szCs w:val="28"/>
          <w:lang w:eastAsia="ar-SA"/>
        </w:rPr>
        <w:t xml:space="preserve"> год исполнен:</w:t>
      </w:r>
    </w:p>
    <w:p w:rsidR="002B1492" w:rsidRPr="00FC4C35"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FC4C35">
        <w:rPr>
          <w:rFonts w:ascii="Times New Roman" w:eastAsia="Times New Roman" w:hAnsi="Times New Roman" w:cs="Times New Roman"/>
          <w:sz w:val="28"/>
          <w:szCs w:val="28"/>
          <w:lang w:eastAsia="ar-SA"/>
        </w:rPr>
        <w:t xml:space="preserve">-по доходам в сумме </w:t>
      </w:r>
      <w:r w:rsidR="00EB423C" w:rsidRPr="00FC4C35">
        <w:rPr>
          <w:rFonts w:ascii="Times New Roman" w:eastAsia="Times New Roman" w:hAnsi="Times New Roman" w:cs="Times New Roman"/>
          <w:sz w:val="28"/>
          <w:szCs w:val="28"/>
          <w:lang w:eastAsia="ar-SA"/>
        </w:rPr>
        <w:t>39370,7</w:t>
      </w:r>
      <w:r w:rsidRPr="00FC4C35">
        <w:rPr>
          <w:rFonts w:ascii="Times New Roman" w:eastAsia="Times New Roman" w:hAnsi="Times New Roman" w:cs="Times New Roman"/>
          <w:sz w:val="28"/>
          <w:szCs w:val="28"/>
          <w:lang w:eastAsia="ar-SA"/>
        </w:rPr>
        <w:t xml:space="preserve"> тыс. руб</w:t>
      </w:r>
      <w:r w:rsidR="00732B58" w:rsidRPr="00FC4C35">
        <w:rPr>
          <w:rFonts w:ascii="Times New Roman" w:eastAsia="Times New Roman" w:hAnsi="Times New Roman" w:cs="Times New Roman"/>
          <w:sz w:val="28"/>
          <w:szCs w:val="28"/>
          <w:lang w:eastAsia="ar-SA"/>
        </w:rPr>
        <w:t>лей</w:t>
      </w:r>
      <w:r w:rsidRPr="00FC4C35">
        <w:rPr>
          <w:rFonts w:ascii="Times New Roman" w:eastAsia="Times New Roman" w:hAnsi="Times New Roman" w:cs="Times New Roman"/>
          <w:sz w:val="28"/>
          <w:szCs w:val="28"/>
          <w:lang w:eastAsia="ar-SA"/>
        </w:rPr>
        <w:t xml:space="preserve"> или на </w:t>
      </w:r>
      <w:r w:rsidR="00EB423C" w:rsidRPr="00FC4C35">
        <w:rPr>
          <w:rFonts w:ascii="Times New Roman" w:eastAsia="Times New Roman" w:hAnsi="Times New Roman" w:cs="Times New Roman"/>
          <w:sz w:val="28"/>
          <w:szCs w:val="28"/>
          <w:lang w:eastAsia="ar-SA"/>
        </w:rPr>
        <w:t>99,8</w:t>
      </w:r>
      <w:r w:rsidRPr="00FC4C35">
        <w:rPr>
          <w:rFonts w:ascii="Times New Roman" w:eastAsia="Times New Roman" w:hAnsi="Times New Roman" w:cs="Times New Roman"/>
          <w:sz w:val="28"/>
          <w:szCs w:val="28"/>
          <w:lang w:eastAsia="ar-SA"/>
        </w:rPr>
        <w:t xml:space="preserve">% к утверждённому общему объёму доходов бюджета МО </w:t>
      </w:r>
      <w:r w:rsidR="00866612" w:rsidRPr="00FC4C35">
        <w:rPr>
          <w:rFonts w:ascii="Times New Roman" w:eastAsia="Times New Roman" w:hAnsi="Times New Roman" w:cs="Times New Roman"/>
          <w:sz w:val="28"/>
          <w:szCs w:val="28"/>
          <w:lang w:eastAsia="ar-SA"/>
        </w:rPr>
        <w:t>Каратузский</w:t>
      </w:r>
      <w:r w:rsidRPr="00FC4C35">
        <w:rPr>
          <w:rFonts w:ascii="Times New Roman" w:eastAsia="Times New Roman" w:hAnsi="Times New Roman" w:cs="Times New Roman"/>
          <w:sz w:val="28"/>
          <w:szCs w:val="28"/>
          <w:lang w:eastAsia="ar-SA"/>
        </w:rPr>
        <w:t xml:space="preserve"> сельсовет на 201</w:t>
      </w:r>
      <w:r w:rsidR="00DB6D63" w:rsidRPr="00FC4C35">
        <w:rPr>
          <w:rFonts w:ascii="Times New Roman" w:eastAsia="Times New Roman" w:hAnsi="Times New Roman" w:cs="Times New Roman"/>
          <w:sz w:val="28"/>
          <w:szCs w:val="28"/>
          <w:lang w:eastAsia="ar-SA"/>
        </w:rPr>
        <w:t>7</w:t>
      </w:r>
      <w:r w:rsidRPr="00FC4C35">
        <w:rPr>
          <w:rFonts w:ascii="Times New Roman" w:eastAsia="Times New Roman" w:hAnsi="Times New Roman" w:cs="Times New Roman"/>
          <w:sz w:val="28"/>
          <w:szCs w:val="28"/>
          <w:lang w:eastAsia="ar-SA"/>
        </w:rPr>
        <w:t xml:space="preserve"> год с учётом изменений (далее - уточнённый годовой план);</w:t>
      </w:r>
    </w:p>
    <w:p w:rsidR="002B1492" w:rsidRPr="00FC4C35" w:rsidRDefault="00F06397" w:rsidP="00F06397">
      <w:pPr>
        <w:suppressAutoHyphens/>
        <w:spacing w:after="0" w:line="100" w:lineRule="atLeast"/>
        <w:ind w:firstLine="700"/>
        <w:jc w:val="both"/>
        <w:rPr>
          <w:rFonts w:ascii="Times New Roman" w:eastAsia="Times New Roman" w:hAnsi="Times New Roman" w:cs="Times New Roman"/>
          <w:sz w:val="28"/>
          <w:szCs w:val="28"/>
          <w:lang w:eastAsia="ar-SA"/>
        </w:rPr>
      </w:pPr>
      <w:r w:rsidRPr="00FC4C35">
        <w:rPr>
          <w:rFonts w:ascii="Times New Roman" w:eastAsia="Times New Roman" w:hAnsi="Times New Roman" w:cs="Times New Roman"/>
          <w:sz w:val="28"/>
          <w:szCs w:val="28"/>
          <w:lang w:eastAsia="ar-SA"/>
        </w:rPr>
        <w:t>-</w:t>
      </w:r>
      <w:r w:rsidR="002B1492" w:rsidRPr="00FC4C35">
        <w:rPr>
          <w:rFonts w:ascii="Times New Roman" w:eastAsia="Times New Roman" w:hAnsi="Times New Roman" w:cs="Times New Roman"/>
          <w:sz w:val="28"/>
          <w:szCs w:val="28"/>
          <w:lang w:eastAsia="ar-SA"/>
        </w:rPr>
        <w:t xml:space="preserve">по расходам — </w:t>
      </w:r>
      <w:r w:rsidR="00EB423C" w:rsidRPr="00FC4C35">
        <w:rPr>
          <w:rFonts w:ascii="Times New Roman" w:eastAsia="Times New Roman" w:hAnsi="Times New Roman" w:cs="Times New Roman"/>
          <w:sz w:val="28"/>
          <w:szCs w:val="28"/>
          <w:lang w:eastAsia="ar-SA"/>
        </w:rPr>
        <w:t>41229,2</w:t>
      </w:r>
      <w:r w:rsidR="00732B58" w:rsidRPr="00FC4C35">
        <w:rPr>
          <w:rFonts w:ascii="Times New Roman" w:eastAsia="Times New Roman" w:hAnsi="Times New Roman" w:cs="Times New Roman"/>
          <w:sz w:val="28"/>
          <w:szCs w:val="28"/>
          <w:lang w:eastAsia="ar-SA"/>
        </w:rPr>
        <w:t xml:space="preserve"> тыс. рублей</w:t>
      </w:r>
      <w:r w:rsidR="002B1492" w:rsidRPr="00FC4C35">
        <w:rPr>
          <w:rFonts w:ascii="Times New Roman" w:eastAsia="Times New Roman" w:hAnsi="Times New Roman" w:cs="Times New Roman"/>
          <w:sz w:val="28"/>
          <w:szCs w:val="28"/>
          <w:lang w:eastAsia="ar-SA"/>
        </w:rPr>
        <w:t xml:space="preserve"> или на </w:t>
      </w:r>
      <w:r w:rsidR="00EB423C" w:rsidRPr="00FC4C35">
        <w:rPr>
          <w:rFonts w:ascii="Times New Roman" w:eastAsia="Times New Roman" w:hAnsi="Times New Roman" w:cs="Times New Roman"/>
          <w:sz w:val="28"/>
          <w:szCs w:val="28"/>
          <w:lang w:eastAsia="ar-SA"/>
        </w:rPr>
        <w:t>99,2</w:t>
      </w:r>
      <w:r w:rsidR="002B1492" w:rsidRPr="00FC4C35">
        <w:rPr>
          <w:rFonts w:ascii="Times New Roman" w:eastAsia="Times New Roman" w:hAnsi="Times New Roman" w:cs="Times New Roman"/>
          <w:sz w:val="28"/>
          <w:szCs w:val="28"/>
          <w:lang w:eastAsia="ar-SA"/>
        </w:rPr>
        <w:t xml:space="preserve">% к утверждённому общему объёму расходов бюджета МО </w:t>
      </w:r>
      <w:r w:rsidR="00866612" w:rsidRPr="00FC4C35">
        <w:rPr>
          <w:rFonts w:ascii="Times New Roman" w:eastAsia="Times New Roman" w:hAnsi="Times New Roman" w:cs="Times New Roman"/>
          <w:sz w:val="28"/>
          <w:szCs w:val="28"/>
          <w:lang w:eastAsia="ar-SA"/>
        </w:rPr>
        <w:t>Каратузский</w:t>
      </w:r>
      <w:r w:rsidR="002B1492" w:rsidRPr="00FC4C35">
        <w:rPr>
          <w:rFonts w:ascii="Times New Roman" w:eastAsia="Times New Roman" w:hAnsi="Times New Roman" w:cs="Times New Roman"/>
          <w:sz w:val="28"/>
          <w:szCs w:val="28"/>
          <w:lang w:eastAsia="ar-SA"/>
        </w:rPr>
        <w:t xml:space="preserve"> сельсовет на 201</w:t>
      </w:r>
      <w:r w:rsidR="00621D14" w:rsidRPr="00FC4C35">
        <w:rPr>
          <w:rFonts w:ascii="Times New Roman" w:eastAsia="Times New Roman" w:hAnsi="Times New Roman" w:cs="Times New Roman"/>
          <w:sz w:val="28"/>
          <w:szCs w:val="28"/>
          <w:lang w:eastAsia="ar-SA"/>
        </w:rPr>
        <w:t>7</w:t>
      </w:r>
      <w:r w:rsidR="002B1492" w:rsidRPr="00FC4C35">
        <w:rPr>
          <w:rFonts w:ascii="Times New Roman" w:eastAsia="Times New Roman" w:hAnsi="Times New Roman" w:cs="Times New Roman"/>
          <w:sz w:val="28"/>
          <w:szCs w:val="28"/>
          <w:lang w:eastAsia="ar-SA"/>
        </w:rPr>
        <w:t xml:space="preserve"> год с учётом изменений (далее - уточнённый годовой план).</w:t>
      </w:r>
    </w:p>
    <w:p w:rsidR="002B1492" w:rsidRPr="00FC4C35" w:rsidRDefault="002B1492" w:rsidP="002B1492">
      <w:pPr>
        <w:suppressAutoHyphens/>
        <w:spacing w:after="0" w:line="100" w:lineRule="atLeast"/>
        <w:ind w:left="17" w:firstLine="683"/>
        <w:jc w:val="both"/>
        <w:rPr>
          <w:rFonts w:ascii="Times New Roman" w:eastAsia="Times New Roman" w:hAnsi="Times New Roman" w:cs="Times New Roman"/>
          <w:sz w:val="28"/>
          <w:szCs w:val="28"/>
          <w:lang w:eastAsia="ar-SA"/>
        </w:rPr>
      </w:pPr>
      <w:r w:rsidRPr="00FC4C35">
        <w:rPr>
          <w:rFonts w:ascii="Times New Roman" w:eastAsia="Times New Roman" w:hAnsi="Times New Roman" w:cs="Times New Roman"/>
          <w:sz w:val="28"/>
          <w:szCs w:val="28"/>
          <w:lang w:eastAsia="ar-SA"/>
        </w:rPr>
        <w:t xml:space="preserve">Бюджет МО </w:t>
      </w:r>
      <w:r w:rsidR="00866612" w:rsidRPr="00FC4C35">
        <w:rPr>
          <w:rFonts w:ascii="Times New Roman" w:eastAsia="Times New Roman" w:hAnsi="Times New Roman" w:cs="Times New Roman"/>
          <w:sz w:val="28"/>
          <w:szCs w:val="28"/>
          <w:lang w:eastAsia="ar-SA"/>
        </w:rPr>
        <w:t>Каратузский</w:t>
      </w:r>
      <w:r w:rsidRPr="00FC4C35">
        <w:rPr>
          <w:rFonts w:ascii="Times New Roman" w:eastAsia="Times New Roman" w:hAnsi="Times New Roman" w:cs="Times New Roman"/>
          <w:sz w:val="28"/>
          <w:szCs w:val="28"/>
          <w:lang w:eastAsia="ar-SA"/>
        </w:rPr>
        <w:t xml:space="preserve"> сельсовет в 201</w:t>
      </w:r>
      <w:r w:rsidR="00621D14" w:rsidRPr="00FC4C35">
        <w:rPr>
          <w:rFonts w:ascii="Times New Roman" w:eastAsia="Times New Roman" w:hAnsi="Times New Roman" w:cs="Times New Roman"/>
          <w:sz w:val="28"/>
          <w:szCs w:val="28"/>
          <w:lang w:eastAsia="ar-SA"/>
        </w:rPr>
        <w:t>7</w:t>
      </w:r>
      <w:r w:rsidRPr="00FC4C35">
        <w:rPr>
          <w:rFonts w:ascii="Times New Roman" w:eastAsia="Times New Roman" w:hAnsi="Times New Roman" w:cs="Times New Roman"/>
          <w:sz w:val="28"/>
          <w:szCs w:val="28"/>
          <w:lang w:eastAsia="ar-SA"/>
        </w:rPr>
        <w:t xml:space="preserve"> году исполнен с </w:t>
      </w:r>
      <w:r w:rsidR="00621D14" w:rsidRPr="00FC4C35">
        <w:rPr>
          <w:rFonts w:ascii="Times New Roman" w:eastAsia="Times New Roman" w:hAnsi="Times New Roman" w:cs="Times New Roman"/>
          <w:sz w:val="28"/>
          <w:szCs w:val="28"/>
          <w:lang w:eastAsia="ar-SA"/>
        </w:rPr>
        <w:t xml:space="preserve">дефицитом в сумме </w:t>
      </w:r>
      <w:r w:rsidR="00EB423C" w:rsidRPr="00FC4C35">
        <w:rPr>
          <w:rFonts w:ascii="Times New Roman" w:eastAsia="Times New Roman" w:hAnsi="Times New Roman" w:cs="Times New Roman"/>
          <w:sz w:val="28"/>
          <w:szCs w:val="28"/>
          <w:lang w:eastAsia="ar-SA"/>
        </w:rPr>
        <w:t>1858,</w:t>
      </w:r>
      <w:r w:rsidR="00D75689">
        <w:rPr>
          <w:rFonts w:ascii="Times New Roman" w:eastAsia="Times New Roman" w:hAnsi="Times New Roman" w:cs="Times New Roman"/>
          <w:sz w:val="28"/>
          <w:szCs w:val="28"/>
          <w:lang w:eastAsia="ar-SA"/>
        </w:rPr>
        <w:t>4</w:t>
      </w:r>
      <w:r w:rsidRPr="00FC4C35">
        <w:rPr>
          <w:rFonts w:ascii="Times New Roman" w:eastAsia="Times New Roman" w:hAnsi="Times New Roman" w:cs="Times New Roman"/>
          <w:sz w:val="28"/>
          <w:szCs w:val="28"/>
          <w:lang w:eastAsia="ar-SA"/>
        </w:rPr>
        <w:t xml:space="preserve"> тыс. рублей</w:t>
      </w:r>
      <w:r w:rsidR="00EB423C" w:rsidRPr="00FC4C35">
        <w:rPr>
          <w:rFonts w:ascii="Times New Roman" w:eastAsia="Times New Roman" w:hAnsi="Times New Roman" w:cs="Times New Roman"/>
          <w:sz w:val="28"/>
          <w:szCs w:val="28"/>
          <w:lang w:eastAsia="ar-SA"/>
        </w:rPr>
        <w:t>, что не противоречит статье 92.</w:t>
      </w:r>
      <w:r w:rsidR="00FC4C35" w:rsidRPr="00FC4C35">
        <w:rPr>
          <w:rFonts w:ascii="Times New Roman" w:eastAsia="Times New Roman" w:hAnsi="Times New Roman" w:cs="Times New Roman"/>
          <w:sz w:val="28"/>
          <w:szCs w:val="28"/>
          <w:lang w:eastAsia="ar-SA"/>
        </w:rPr>
        <w:t>1</w:t>
      </w:r>
      <w:r w:rsidR="00EB423C" w:rsidRPr="00FC4C35">
        <w:rPr>
          <w:rFonts w:ascii="Times New Roman" w:eastAsia="Times New Roman" w:hAnsi="Times New Roman" w:cs="Times New Roman"/>
          <w:sz w:val="28"/>
          <w:szCs w:val="28"/>
          <w:lang w:eastAsia="ar-SA"/>
        </w:rPr>
        <w:t xml:space="preserve"> Бюджетного Кодекса РФ.</w:t>
      </w:r>
    </w:p>
    <w:p w:rsidR="002B1492" w:rsidRPr="006F6658" w:rsidRDefault="002B1492" w:rsidP="002B1492">
      <w:pPr>
        <w:autoSpaceDE w:val="0"/>
        <w:spacing w:after="0" w:line="100" w:lineRule="atLeast"/>
        <w:ind w:firstLine="709"/>
        <w:jc w:val="both"/>
        <w:rPr>
          <w:rFonts w:ascii="Times New Roman" w:eastAsia="Times New Roman" w:hAnsi="Times New Roman" w:cs="Times New Roman"/>
          <w:sz w:val="28"/>
          <w:szCs w:val="28"/>
          <w:lang w:eastAsia="ar-SA"/>
        </w:rPr>
      </w:pPr>
      <w:r w:rsidRPr="006F6658">
        <w:rPr>
          <w:rFonts w:ascii="Times New Roman" w:eastAsia="Times New Roman" w:hAnsi="Times New Roman" w:cs="Times New Roman"/>
          <w:sz w:val="28"/>
          <w:szCs w:val="28"/>
          <w:lang w:eastAsia="ar-SA"/>
        </w:rPr>
        <w:t xml:space="preserve">Основные параметры исполнения бюджета МО </w:t>
      </w:r>
      <w:r w:rsidR="00866612" w:rsidRPr="006F6658">
        <w:rPr>
          <w:rFonts w:ascii="Times New Roman" w:eastAsia="Times New Roman" w:hAnsi="Times New Roman" w:cs="Times New Roman"/>
          <w:sz w:val="28"/>
          <w:szCs w:val="28"/>
          <w:lang w:eastAsia="ar-SA"/>
        </w:rPr>
        <w:t>Каратузский</w:t>
      </w:r>
      <w:r w:rsidRPr="006F6658">
        <w:rPr>
          <w:rFonts w:ascii="Times New Roman" w:eastAsia="Times New Roman" w:hAnsi="Times New Roman" w:cs="Times New Roman"/>
          <w:sz w:val="28"/>
          <w:szCs w:val="28"/>
          <w:lang w:eastAsia="ar-SA"/>
        </w:rPr>
        <w:t xml:space="preserve"> сельсовет за 201</w:t>
      </w:r>
      <w:r w:rsidR="00F06397" w:rsidRPr="006F6658">
        <w:rPr>
          <w:rFonts w:ascii="Times New Roman" w:eastAsia="Times New Roman" w:hAnsi="Times New Roman" w:cs="Times New Roman"/>
          <w:sz w:val="28"/>
          <w:szCs w:val="28"/>
          <w:lang w:eastAsia="ar-SA"/>
        </w:rPr>
        <w:t>7</w:t>
      </w:r>
      <w:r w:rsidRPr="006F6658">
        <w:rPr>
          <w:rFonts w:ascii="Times New Roman" w:eastAsia="Times New Roman" w:hAnsi="Times New Roman" w:cs="Times New Roman"/>
          <w:sz w:val="28"/>
          <w:szCs w:val="28"/>
          <w:lang w:eastAsia="ar-SA"/>
        </w:rPr>
        <w:t xml:space="preserve"> год представлены в таблице 1.</w:t>
      </w:r>
    </w:p>
    <w:p w:rsidR="002B1492" w:rsidRPr="006F6658" w:rsidRDefault="002B1492" w:rsidP="002B1492">
      <w:pPr>
        <w:suppressAutoHyphens/>
        <w:spacing w:after="0" w:line="100" w:lineRule="atLeast"/>
        <w:ind w:firstLine="709"/>
        <w:jc w:val="right"/>
        <w:rPr>
          <w:rFonts w:ascii="Times New Roman" w:eastAsia="Times New Roman" w:hAnsi="Times New Roman" w:cs="Times New Roman"/>
          <w:lang w:eastAsia="ar-SA"/>
        </w:rPr>
      </w:pPr>
      <w:r w:rsidRPr="006F6658">
        <w:rPr>
          <w:rFonts w:ascii="Times New Roman" w:eastAsia="Times New Roman" w:hAnsi="Times New Roman" w:cs="Times New Roman"/>
          <w:sz w:val="28"/>
          <w:szCs w:val="28"/>
          <w:lang w:eastAsia="ar-SA"/>
        </w:rPr>
        <w:t>Таблица 1</w:t>
      </w:r>
    </w:p>
    <w:p w:rsidR="00621D14" w:rsidRDefault="002B1492" w:rsidP="00621D14">
      <w:pPr>
        <w:widowControl w:val="0"/>
        <w:tabs>
          <w:tab w:val="left" w:pos="2552"/>
        </w:tabs>
        <w:suppressAutoHyphens/>
        <w:spacing w:after="0" w:line="100" w:lineRule="atLeast"/>
        <w:ind w:firstLine="720"/>
        <w:jc w:val="right"/>
        <w:rPr>
          <w:rFonts w:ascii="Times New Roman" w:eastAsia="Times New Roman" w:hAnsi="Times New Roman" w:cs="Times New Roman"/>
          <w:lang w:eastAsia="ar-SA"/>
        </w:rPr>
      </w:pPr>
      <w:r w:rsidRPr="006F6658">
        <w:rPr>
          <w:rFonts w:ascii="Times New Roman" w:eastAsia="Times New Roman" w:hAnsi="Times New Roman" w:cs="Times New Roman"/>
          <w:lang w:eastAsia="ar-SA"/>
        </w:rPr>
        <w:t>тыс.</w:t>
      </w:r>
      <w:r w:rsidR="00621D14" w:rsidRPr="006F6658">
        <w:rPr>
          <w:rFonts w:ascii="Times New Roman" w:eastAsia="Times New Roman" w:hAnsi="Times New Roman" w:cs="Times New Roman"/>
          <w:lang w:eastAsia="ar-SA"/>
        </w:rPr>
        <w:t xml:space="preserve"> руб.</w:t>
      </w:r>
    </w:p>
    <w:tbl>
      <w:tblPr>
        <w:tblW w:w="9371" w:type="dxa"/>
        <w:tblInd w:w="93" w:type="dxa"/>
        <w:tblLook w:val="04A0" w:firstRow="1" w:lastRow="0" w:firstColumn="1" w:lastColumn="0" w:noHBand="0" w:noVBand="1"/>
      </w:tblPr>
      <w:tblGrid>
        <w:gridCol w:w="3816"/>
        <w:gridCol w:w="1419"/>
        <w:gridCol w:w="1159"/>
        <w:gridCol w:w="1701"/>
        <w:gridCol w:w="1276"/>
      </w:tblGrid>
      <w:tr w:rsidR="00EB423C" w:rsidRPr="00EB423C" w:rsidTr="00EB423C">
        <w:trPr>
          <w:trHeight w:val="765"/>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23C" w:rsidRPr="00EB423C" w:rsidRDefault="00EB423C" w:rsidP="00EB423C">
            <w:pPr>
              <w:spacing w:after="0" w:line="240" w:lineRule="auto"/>
              <w:jc w:val="center"/>
              <w:rPr>
                <w:rFonts w:ascii="Times New Roman" w:eastAsia="Times New Roman" w:hAnsi="Times New Roman" w:cs="Times New Roman"/>
                <w:color w:val="000000"/>
                <w:sz w:val="20"/>
                <w:szCs w:val="20"/>
                <w:lang w:eastAsia="ru-RU"/>
              </w:rPr>
            </w:pPr>
            <w:r w:rsidRPr="00EB423C">
              <w:rPr>
                <w:rFonts w:ascii="Times New Roman" w:eastAsia="Times New Roman" w:hAnsi="Times New Roman" w:cs="Times New Roman"/>
                <w:color w:val="000000"/>
                <w:sz w:val="20"/>
                <w:szCs w:val="20"/>
                <w:lang w:eastAsia="ru-RU"/>
              </w:rPr>
              <w:t>Наименование показателя</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EB423C" w:rsidRPr="00EB423C" w:rsidRDefault="00EB423C" w:rsidP="00EB423C">
            <w:pPr>
              <w:spacing w:after="0" w:line="240" w:lineRule="auto"/>
              <w:jc w:val="both"/>
              <w:rPr>
                <w:rFonts w:ascii="Times New Roman" w:eastAsia="Times New Roman" w:hAnsi="Times New Roman" w:cs="Times New Roman"/>
                <w:color w:val="000000"/>
                <w:sz w:val="20"/>
                <w:szCs w:val="20"/>
                <w:lang w:eastAsia="ru-RU"/>
              </w:rPr>
            </w:pPr>
            <w:r w:rsidRPr="00EB423C">
              <w:rPr>
                <w:rFonts w:ascii="Times New Roman" w:eastAsia="Times New Roman" w:hAnsi="Times New Roman" w:cs="Times New Roman"/>
                <w:color w:val="000000"/>
                <w:sz w:val="20"/>
                <w:szCs w:val="20"/>
                <w:lang w:eastAsia="ru-RU"/>
              </w:rPr>
              <w:t>Уточнённые бюджетные  назначения</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EB423C" w:rsidRPr="00EB423C" w:rsidRDefault="00EB423C" w:rsidP="00EB423C">
            <w:pPr>
              <w:spacing w:after="0" w:line="240" w:lineRule="auto"/>
              <w:jc w:val="both"/>
              <w:rPr>
                <w:rFonts w:ascii="Times New Roman" w:eastAsia="Times New Roman" w:hAnsi="Times New Roman" w:cs="Times New Roman"/>
                <w:color w:val="000000"/>
                <w:sz w:val="20"/>
                <w:szCs w:val="20"/>
                <w:lang w:eastAsia="ru-RU"/>
              </w:rPr>
            </w:pPr>
            <w:r w:rsidRPr="00EB423C">
              <w:rPr>
                <w:rFonts w:ascii="Times New Roman" w:eastAsia="Times New Roman" w:hAnsi="Times New Roman" w:cs="Times New Roman"/>
                <w:color w:val="000000"/>
                <w:sz w:val="20"/>
                <w:szCs w:val="20"/>
                <w:lang w:eastAsia="ru-RU"/>
              </w:rPr>
              <w:t xml:space="preserve">Исполнено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B423C" w:rsidRPr="00EB423C" w:rsidRDefault="00EB423C" w:rsidP="00EB423C">
            <w:pPr>
              <w:spacing w:after="0" w:line="240" w:lineRule="auto"/>
              <w:jc w:val="both"/>
              <w:rPr>
                <w:rFonts w:ascii="Times New Roman" w:eastAsia="Times New Roman" w:hAnsi="Times New Roman" w:cs="Times New Roman"/>
                <w:color w:val="000000"/>
                <w:sz w:val="20"/>
                <w:szCs w:val="20"/>
                <w:lang w:eastAsia="ru-RU"/>
              </w:rPr>
            </w:pPr>
            <w:r w:rsidRPr="00EB423C">
              <w:rPr>
                <w:rFonts w:ascii="Times New Roman" w:eastAsia="Times New Roman" w:hAnsi="Times New Roman" w:cs="Times New Roman"/>
                <w:color w:val="000000"/>
                <w:sz w:val="20"/>
                <w:szCs w:val="20"/>
                <w:lang w:eastAsia="ru-RU"/>
              </w:rPr>
              <w:t>Неисполненные назначения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B423C" w:rsidRPr="00EB423C" w:rsidRDefault="00EB423C" w:rsidP="00EB423C">
            <w:pPr>
              <w:spacing w:after="0" w:line="240" w:lineRule="auto"/>
              <w:jc w:val="center"/>
              <w:rPr>
                <w:rFonts w:ascii="Times New Roman" w:eastAsia="Times New Roman" w:hAnsi="Times New Roman" w:cs="Times New Roman"/>
                <w:color w:val="000000"/>
                <w:sz w:val="20"/>
                <w:szCs w:val="20"/>
                <w:lang w:eastAsia="ru-RU"/>
              </w:rPr>
            </w:pPr>
            <w:r w:rsidRPr="00EB423C">
              <w:rPr>
                <w:rFonts w:ascii="Times New Roman" w:eastAsia="Times New Roman" w:hAnsi="Times New Roman" w:cs="Times New Roman"/>
                <w:color w:val="000000"/>
                <w:sz w:val="20"/>
                <w:szCs w:val="20"/>
                <w:lang w:eastAsia="ru-RU"/>
              </w:rPr>
              <w:t>% исполнения</w:t>
            </w:r>
          </w:p>
        </w:tc>
      </w:tr>
      <w:tr w:rsidR="00EB423C" w:rsidRPr="00EB423C" w:rsidTr="00EB423C">
        <w:trPr>
          <w:trHeight w:val="30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EB423C" w:rsidRPr="00EB423C" w:rsidRDefault="00EB423C" w:rsidP="00EB423C">
            <w:pPr>
              <w:spacing w:after="0" w:line="240" w:lineRule="auto"/>
              <w:jc w:val="both"/>
              <w:rPr>
                <w:rFonts w:ascii="Times New Roman" w:eastAsia="Times New Roman" w:hAnsi="Times New Roman" w:cs="Times New Roman"/>
                <w:color w:val="000000"/>
                <w:sz w:val="20"/>
                <w:szCs w:val="20"/>
                <w:lang w:eastAsia="ru-RU"/>
              </w:rPr>
            </w:pPr>
            <w:r w:rsidRPr="00EB423C">
              <w:rPr>
                <w:rFonts w:ascii="Times New Roman" w:eastAsia="Times New Roman" w:hAnsi="Times New Roman" w:cs="Times New Roman"/>
                <w:color w:val="000000"/>
                <w:sz w:val="20"/>
                <w:szCs w:val="20"/>
                <w:lang w:eastAsia="ru-RU"/>
              </w:rPr>
              <w:t>Доходы</w:t>
            </w:r>
          </w:p>
        </w:tc>
        <w:tc>
          <w:tcPr>
            <w:tcW w:w="1419" w:type="dxa"/>
            <w:tcBorders>
              <w:top w:val="nil"/>
              <w:left w:val="nil"/>
              <w:bottom w:val="single" w:sz="4" w:space="0" w:color="auto"/>
              <w:right w:val="single" w:sz="4" w:space="0" w:color="auto"/>
            </w:tcBorders>
            <w:shd w:val="clear" w:color="auto" w:fill="auto"/>
            <w:vAlign w:val="center"/>
            <w:hideMark/>
          </w:tcPr>
          <w:p w:rsidR="00EB423C" w:rsidRPr="00EB423C" w:rsidRDefault="00EB423C" w:rsidP="00EB423C">
            <w:pPr>
              <w:spacing w:after="0" w:line="240" w:lineRule="auto"/>
              <w:jc w:val="right"/>
              <w:rPr>
                <w:rFonts w:ascii="Times New Roman" w:eastAsia="Times New Roman" w:hAnsi="Times New Roman" w:cs="Times New Roman"/>
                <w:color w:val="000000"/>
                <w:sz w:val="20"/>
                <w:szCs w:val="20"/>
                <w:lang w:eastAsia="ru-RU"/>
              </w:rPr>
            </w:pPr>
            <w:r w:rsidRPr="00EB423C">
              <w:rPr>
                <w:rFonts w:ascii="Times New Roman" w:eastAsia="Times New Roman" w:hAnsi="Times New Roman" w:cs="Times New Roman"/>
                <w:color w:val="000000"/>
                <w:sz w:val="20"/>
                <w:szCs w:val="20"/>
                <w:lang w:eastAsia="ru-RU"/>
              </w:rPr>
              <w:t>39444,6</w:t>
            </w:r>
          </w:p>
        </w:tc>
        <w:tc>
          <w:tcPr>
            <w:tcW w:w="1159" w:type="dxa"/>
            <w:tcBorders>
              <w:top w:val="nil"/>
              <w:left w:val="nil"/>
              <w:bottom w:val="single" w:sz="4" w:space="0" w:color="auto"/>
              <w:right w:val="single" w:sz="4" w:space="0" w:color="auto"/>
            </w:tcBorders>
            <w:shd w:val="clear" w:color="auto" w:fill="auto"/>
            <w:vAlign w:val="center"/>
            <w:hideMark/>
          </w:tcPr>
          <w:p w:rsidR="00EB423C" w:rsidRPr="00EB423C" w:rsidRDefault="00EB423C" w:rsidP="00D75689">
            <w:pPr>
              <w:spacing w:after="0" w:line="240" w:lineRule="auto"/>
              <w:jc w:val="right"/>
              <w:rPr>
                <w:rFonts w:ascii="Times New Roman" w:eastAsia="Times New Roman" w:hAnsi="Times New Roman" w:cs="Times New Roman"/>
                <w:color w:val="000000"/>
                <w:sz w:val="20"/>
                <w:szCs w:val="20"/>
                <w:lang w:eastAsia="ru-RU"/>
              </w:rPr>
            </w:pPr>
            <w:r w:rsidRPr="00EB423C">
              <w:rPr>
                <w:rFonts w:ascii="Times New Roman" w:eastAsia="Times New Roman" w:hAnsi="Times New Roman" w:cs="Times New Roman"/>
                <w:color w:val="000000"/>
                <w:sz w:val="20"/>
                <w:szCs w:val="20"/>
                <w:lang w:eastAsia="ru-RU"/>
              </w:rPr>
              <w:t>39370,</w:t>
            </w:r>
            <w:r w:rsidR="00D75689">
              <w:rPr>
                <w:rFonts w:ascii="Times New Roman" w:eastAsia="Times New Roman" w:hAnsi="Times New Roman" w:cs="Times New Roman"/>
                <w:color w:val="000000"/>
                <w:sz w:val="20"/>
                <w:szCs w:val="20"/>
                <w:lang w:eastAsia="ru-RU"/>
              </w:rPr>
              <w:t>8</w:t>
            </w:r>
          </w:p>
        </w:tc>
        <w:tc>
          <w:tcPr>
            <w:tcW w:w="1701" w:type="dxa"/>
            <w:tcBorders>
              <w:top w:val="nil"/>
              <w:left w:val="nil"/>
              <w:bottom w:val="single" w:sz="4" w:space="0" w:color="auto"/>
              <w:right w:val="single" w:sz="4" w:space="0" w:color="auto"/>
            </w:tcBorders>
            <w:shd w:val="clear" w:color="auto" w:fill="auto"/>
            <w:vAlign w:val="center"/>
            <w:hideMark/>
          </w:tcPr>
          <w:p w:rsidR="00EB423C" w:rsidRPr="00EB423C" w:rsidRDefault="00EB423C" w:rsidP="00EB423C">
            <w:pPr>
              <w:spacing w:after="0" w:line="240" w:lineRule="auto"/>
              <w:jc w:val="right"/>
              <w:rPr>
                <w:rFonts w:ascii="Times New Roman" w:eastAsia="Times New Roman" w:hAnsi="Times New Roman" w:cs="Times New Roman"/>
                <w:color w:val="000000"/>
                <w:sz w:val="20"/>
                <w:szCs w:val="20"/>
                <w:lang w:eastAsia="ru-RU"/>
              </w:rPr>
            </w:pPr>
            <w:r w:rsidRPr="00EB423C">
              <w:rPr>
                <w:rFonts w:ascii="Times New Roman" w:eastAsia="Times New Roman" w:hAnsi="Times New Roman" w:cs="Times New Roman"/>
                <w:color w:val="000000"/>
                <w:sz w:val="20"/>
                <w:szCs w:val="20"/>
                <w:lang w:eastAsia="ru-RU"/>
              </w:rPr>
              <w:t>-73,9</w:t>
            </w:r>
          </w:p>
        </w:tc>
        <w:tc>
          <w:tcPr>
            <w:tcW w:w="1276" w:type="dxa"/>
            <w:tcBorders>
              <w:top w:val="nil"/>
              <w:left w:val="nil"/>
              <w:bottom w:val="single" w:sz="4" w:space="0" w:color="auto"/>
              <w:right w:val="single" w:sz="4" w:space="0" w:color="auto"/>
            </w:tcBorders>
            <w:shd w:val="clear" w:color="auto" w:fill="auto"/>
            <w:vAlign w:val="center"/>
            <w:hideMark/>
          </w:tcPr>
          <w:p w:rsidR="00EB423C" w:rsidRPr="00EB423C" w:rsidRDefault="00EB423C" w:rsidP="00EB423C">
            <w:pPr>
              <w:spacing w:after="0" w:line="240" w:lineRule="auto"/>
              <w:jc w:val="right"/>
              <w:rPr>
                <w:rFonts w:ascii="Times New Roman" w:eastAsia="Times New Roman" w:hAnsi="Times New Roman" w:cs="Times New Roman"/>
                <w:color w:val="000000"/>
                <w:sz w:val="20"/>
                <w:szCs w:val="20"/>
                <w:lang w:eastAsia="ru-RU"/>
              </w:rPr>
            </w:pPr>
            <w:r w:rsidRPr="00EB423C">
              <w:rPr>
                <w:rFonts w:ascii="Times New Roman" w:eastAsia="Times New Roman" w:hAnsi="Times New Roman" w:cs="Times New Roman"/>
                <w:color w:val="000000"/>
                <w:sz w:val="20"/>
                <w:szCs w:val="20"/>
                <w:lang w:eastAsia="ru-RU"/>
              </w:rPr>
              <w:t>99,8</w:t>
            </w:r>
          </w:p>
        </w:tc>
      </w:tr>
      <w:tr w:rsidR="00EB423C" w:rsidRPr="00EB423C" w:rsidTr="00EB423C">
        <w:trPr>
          <w:trHeight w:val="30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EB423C" w:rsidRPr="00EB423C" w:rsidRDefault="00EB423C" w:rsidP="00EB423C">
            <w:pPr>
              <w:spacing w:after="0" w:line="240" w:lineRule="auto"/>
              <w:jc w:val="both"/>
              <w:rPr>
                <w:rFonts w:ascii="Times New Roman" w:eastAsia="Times New Roman" w:hAnsi="Times New Roman" w:cs="Times New Roman"/>
                <w:color w:val="000000"/>
                <w:sz w:val="20"/>
                <w:szCs w:val="20"/>
                <w:lang w:eastAsia="ru-RU"/>
              </w:rPr>
            </w:pPr>
            <w:r w:rsidRPr="00EB423C">
              <w:rPr>
                <w:rFonts w:ascii="Times New Roman" w:eastAsia="Times New Roman" w:hAnsi="Times New Roman" w:cs="Times New Roman"/>
                <w:color w:val="000000"/>
                <w:sz w:val="20"/>
                <w:szCs w:val="20"/>
                <w:lang w:eastAsia="ru-RU"/>
              </w:rPr>
              <w:t>Расходы</w:t>
            </w:r>
          </w:p>
        </w:tc>
        <w:tc>
          <w:tcPr>
            <w:tcW w:w="1419" w:type="dxa"/>
            <w:tcBorders>
              <w:top w:val="nil"/>
              <w:left w:val="nil"/>
              <w:bottom w:val="single" w:sz="4" w:space="0" w:color="auto"/>
              <w:right w:val="single" w:sz="4" w:space="0" w:color="auto"/>
            </w:tcBorders>
            <w:shd w:val="clear" w:color="auto" w:fill="auto"/>
            <w:vAlign w:val="center"/>
            <w:hideMark/>
          </w:tcPr>
          <w:p w:rsidR="00EB423C" w:rsidRPr="00EB423C" w:rsidRDefault="00EB423C" w:rsidP="00EB423C">
            <w:pPr>
              <w:spacing w:after="0" w:line="240" w:lineRule="auto"/>
              <w:jc w:val="right"/>
              <w:rPr>
                <w:rFonts w:ascii="Times New Roman" w:eastAsia="Times New Roman" w:hAnsi="Times New Roman" w:cs="Times New Roman"/>
                <w:color w:val="000000"/>
                <w:sz w:val="20"/>
                <w:szCs w:val="20"/>
                <w:lang w:eastAsia="ru-RU"/>
              </w:rPr>
            </w:pPr>
            <w:r w:rsidRPr="00EB423C">
              <w:rPr>
                <w:rFonts w:ascii="Times New Roman" w:eastAsia="Times New Roman" w:hAnsi="Times New Roman" w:cs="Times New Roman"/>
                <w:color w:val="000000"/>
                <w:sz w:val="20"/>
                <w:szCs w:val="20"/>
                <w:lang w:eastAsia="ru-RU"/>
              </w:rPr>
              <w:t>41554,4</w:t>
            </w:r>
          </w:p>
        </w:tc>
        <w:tc>
          <w:tcPr>
            <w:tcW w:w="1159" w:type="dxa"/>
            <w:tcBorders>
              <w:top w:val="nil"/>
              <w:left w:val="nil"/>
              <w:bottom w:val="single" w:sz="4" w:space="0" w:color="auto"/>
              <w:right w:val="single" w:sz="4" w:space="0" w:color="auto"/>
            </w:tcBorders>
            <w:shd w:val="clear" w:color="auto" w:fill="auto"/>
            <w:vAlign w:val="center"/>
            <w:hideMark/>
          </w:tcPr>
          <w:p w:rsidR="00EB423C" w:rsidRPr="00EB423C" w:rsidRDefault="00EB423C" w:rsidP="00EB423C">
            <w:pPr>
              <w:spacing w:after="0" w:line="240" w:lineRule="auto"/>
              <w:jc w:val="right"/>
              <w:rPr>
                <w:rFonts w:ascii="Times New Roman" w:eastAsia="Times New Roman" w:hAnsi="Times New Roman" w:cs="Times New Roman"/>
                <w:color w:val="000000"/>
                <w:sz w:val="20"/>
                <w:szCs w:val="20"/>
                <w:lang w:eastAsia="ru-RU"/>
              </w:rPr>
            </w:pPr>
            <w:r w:rsidRPr="00EB423C">
              <w:rPr>
                <w:rFonts w:ascii="Times New Roman" w:eastAsia="Times New Roman" w:hAnsi="Times New Roman" w:cs="Times New Roman"/>
                <w:color w:val="000000"/>
                <w:sz w:val="20"/>
                <w:szCs w:val="20"/>
                <w:lang w:eastAsia="ru-RU"/>
              </w:rPr>
              <w:t>41229,2</w:t>
            </w:r>
          </w:p>
        </w:tc>
        <w:tc>
          <w:tcPr>
            <w:tcW w:w="1701" w:type="dxa"/>
            <w:tcBorders>
              <w:top w:val="nil"/>
              <w:left w:val="nil"/>
              <w:bottom w:val="single" w:sz="4" w:space="0" w:color="auto"/>
              <w:right w:val="single" w:sz="4" w:space="0" w:color="auto"/>
            </w:tcBorders>
            <w:shd w:val="clear" w:color="auto" w:fill="auto"/>
            <w:vAlign w:val="center"/>
            <w:hideMark/>
          </w:tcPr>
          <w:p w:rsidR="00EB423C" w:rsidRPr="00EB423C" w:rsidRDefault="00EB423C" w:rsidP="00EB423C">
            <w:pPr>
              <w:spacing w:after="0" w:line="240" w:lineRule="auto"/>
              <w:jc w:val="right"/>
              <w:rPr>
                <w:rFonts w:ascii="Times New Roman" w:eastAsia="Times New Roman" w:hAnsi="Times New Roman" w:cs="Times New Roman"/>
                <w:color w:val="000000"/>
                <w:sz w:val="20"/>
                <w:szCs w:val="20"/>
                <w:lang w:eastAsia="ru-RU"/>
              </w:rPr>
            </w:pPr>
            <w:r w:rsidRPr="00EB423C">
              <w:rPr>
                <w:rFonts w:ascii="Times New Roman" w:eastAsia="Times New Roman" w:hAnsi="Times New Roman" w:cs="Times New Roman"/>
                <w:color w:val="000000"/>
                <w:sz w:val="20"/>
                <w:szCs w:val="20"/>
                <w:lang w:eastAsia="ru-RU"/>
              </w:rPr>
              <w:t>-325,2</w:t>
            </w:r>
          </w:p>
        </w:tc>
        <w:tc>
          <w:tcPr>
            <w:tcW w:w="1276" w:type="dxa"/>
            <w:tcBorders>
              <w:top w:val="nil"/>
              <w:left w:val="nil"/>
              <w:bottom w:val="single" w:sz="4" w:space="0" w:color="auto"/>
              <w:right w:val="single" w:sz="4" w:space="0" w:color="auto"/>
            </w:tcBorders>
            <w:shd w:val="clear" w:color="auto" w:fill="auto"/>
            <w:vAlign w:val="center"/>
            <w:hideMark/>
          </w:tcPr>
          <w:p w:rsidR="00EB423C" w:rsidRPr="00EB423C" w:rsidRDefault="00EB423C" w:rsidP="00EB423C">
            <w:pPr>
              <w:spacing w:after="0" w:line="240" w:lineRule="auto"/>
              <w:jc w:val="right"/>
              <w:rPr>
                <w:rFonts w:ascii="Times New Roman" w:eastAsia="Times New Roman" w:hAnsi="Times New Roman" w:cs="Times New Roman"/>
                <w:color w:val="000000"/>
                <w:sz w:val="20"/>
                <w:szCs w:val="20"/>
                <w:lang w:eastAsia="ru-RU"/>
              </w:rPr>
            </w:pPr>
            <w:r w:rsidRPr="00EB423C">
              <w:rPr>
                <w:rFonts w:ascii="Times New Roman" w:eastAsia="Times New Roman" w:hAnsi="Times New Roman" w:cs="Times New Roman"/>
                <w:color w:val="000000"/>
                <w:sz w:val="20"/>
                <w:szCs w:val="20"/>
                <w:lang w:eastAsia="ru-RU"/>
              </w:rPr>
              <w:t>99,2</w:t>
            </w:r>
          </w:p>
        </w:tc>
      </w:tr>
      <w:tr w:rsidR="00EB423C" w:rsidRPr="00EB423C" w:rsidTr="00EB423C">
        <w:trPr>
          <w:trHeight w:val="555"/>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EB423C" w:rsidRPr="00EB423C" w:rsidRDefault="00EB423C" w:rsidP="00EB423C">
            <w:pPr>
              <w:spacing w:after="0" w:line="240" w:lineRule="auto"/>
              <w:jc w:val="both"/>
              <w:rPr>
                <w:rFonts w:ascii="Times New Roman" w:eastAsia="Times New Roman" w:hAnsi="Times New Roman" w:cs="Times New Roman"/>
                <w:color w:val="000000"/>
                <w:sz w:val="20"/>
                <w:szCs w:val="20"/>
                <w:lang w:eastAsia="ru-RU"/>
              </w:rPr>
            </w:pPr>
            <w:proofErr w:type="gramStart"/>
            <w:r w:rsidRPr="00EB423C">
              <w:rPr>
                <w:rFonts w:ascii="Times New Roman" w:eastAsia="Times New Roman" w:hAnsi="Times New Roman" w:cs="Times New Roman"/>
                <w:color w:val="000000"/>
                <w:sz w:val="20"/>
                <w:szCs w:val="20"/>
                <w:lang w:eastAsia="ru-RU"/>
              </w:rPr>
              <w:t>Результат исполнения бюджета (дефицит (-) /профицит (+)</w:t>
            </w:r>
            <w:proofErr w:type="gramEnd"/>
          </w:p>
        </w:tc>
        <w:tc>
          <w:tcPr>
            <w:tcW w:w="1419" w:type="dxa"/>
            <w:tcBorders>
              <w:top w:val="nil"/>
              <w:left w:val="nil"/>
              <w:bottom w:val="single" w:sz="4" w:space="0" w:color="auto"/>
              <w:right w:val="single" w:sz="4" w:space="0" w:color="auto"/>
            </w:tcBorders>
            <w:shd w:val="clear" w:color="auto" w:fill="auto"/>
            <w:vAlign w:val="center"/>
            <w:hideMark/>
          </w:tcPr>
          <w:p w:rsidR="00EB423C" w:rsidRPr="00EB423C" w:rsidRDefault="00EB423C" w:rsidP="00EB423C">
            <w:pPr>
              <w:spacing w:after="0" w:line="240" w:lineRule="auto"/>
              <w:jc w:val="right"/>
              <w:rPr>
                <w:rFonts w:ascii="Times New Roman" w:eastAsia="Times New Roman" w:hAnsi="Times New Roman" w:cs="Times New Roman"/>
                <w:color w:val="000000"/>
                <w:sz w:val="20"/>
                <w:szCs w:val="20"/>
                <w:lang w:eastAsia="ru-RU"/>
              </w:rPr>
            </w:pPr>
            <w:r w:rsidRPr="00EB423C">
              <w:rPr>
                <w:rFonts w:ascii="Times New Roman" w:eastAsia="Times New Roman" w:hAnsi="Times New Roman" w:cs="Times New Roman"/>
                <w:color w:val="000000"/>
                <w:sz w:val="20"/>
                <w:szCs w:val="20"/>
                <w:lang w:eastAsia="ru-RU"/>
              </w:rPr>
              <w:t>-2109,8</w:t>
            </w:r>
          </w:p>
        </w:tc>
        <w:tc>
          <w:tcPr>
            <w:tcW w:w="1159" w:type="dxa"/>
            <w:tcBorders>
              <w:top w:val="nil"/>
              <w:left w:val="nil"/>
              <w:bottom w:val="single" w:sz="4" w:space="0" w:color="auto"/>
              <w:right w:val="single" w:sz="4" w:space="0" w:color="auto"/>
            </w:tcBorders>
            <w:shd w:val="clear" w:color="auto" w:fill="auto"/>
            <w:vAlign w:val="center"/>
            <w:hideMark/>
          </w:tcPr>
          <w:p w:rsidR="00EB423C" w:rsidRPr="00EB423C" w:rsidRDefault="00EB423C" w:rsidP="00D75689">
            <w:pPr>
              <w:spacing w:after="0" w:line="240" w:lineRule="auto"/>
              <w:jc w:val="right"/>
              <w:rPr>
                <w:rFonts w:ascii="Times New Roman" w:eastAsia="Times New Roman" w:hAnsi="Times New Roman" w:cs="Times New Roman"/>
                <w:color w:val="000000"/>
                <w:sz w:val="20"/>
                <w:szCs w:val="20"/>
                <w:lang w:eastAsia="ru-RU"/>
              </w:rPr>
            </w:pPr>
            <w:r w:rsidRPr="00EB423C">
              <w:rPr>
                <w:rFonts w:ascii="Times New Roman" w:eastAsia="Times New Roman" w:hAnsi="Times New Roman" w:cs="Times New Roman"/>
                <w:color w:val="000000"/>
                <w:sz w:val="20"/>
                <w:szCs w:val="20"/>
                <w:lang w:eastAsia="ru-RU"/>
              </w:rPr>
              <w:t>-1858,</w:t>
            </w:r>
            <w:r w:rsidR="00D75689">
              <w:rPr>
                <w:rFonts w:ascii="Times New Roman" w:eastAsia="Times New Roman" w:hAnsi="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rsidR="00EB423C" w:rsidRPr="00EB423C" w:rsidRDefault="00EB423C" w:rsidP="00EB423C">
            <w:pPr>
              <w:spacing w:after="0" w:line="240" w:lineRule="auto"/>
              <w:jc w:val="right"/>
              <w:rPr>
                <w:rFonts w:ascii="Times New Roman" w:eastAsia="Times New Roman" w:hAnsi="Times New Roman" w:cs="Times New Roman"/>
                <w:color w:val="000000"/>
                <w:sz w:val="20"/>
                <w:szCs w:val="20"/>
                <w:lang w:eastAsia="ru-RU"/>
              </w:rPr>
            </w:pPr>
            <w:r w:rsidRPr="00EB423C">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EB423C" w:rsidRPr="00EB423C" w:rsidRDefault="00EB423C" w:rsidP="00EB423C">
            <w:pPr>
              <w:spacing w:after="0" w:line="240" w:lineRule="auto"/>
              <w:jc w:val="right"/>
              <w:rPr>
                <w:rFonts w:ascii="Times New Roman" w:eastAsia="Times New Roman" w:hAnsi="Times New Roman" w:cs="Times New Roman"/>
                <w:color w:val="000000"/>
                <w:sz w:val="20"/>
                <w:szCs w:val="20"/>
                <w:lang w:eastAsia="ru-RU"/>
              </w:rPr>
            </w:pPr>
            <w:r w:rsidRPr="00EB423C">
              <w:rPr>
                <w:rFonts w:ascii="Times New Roman" w:eastAsia="Times New Roman" w:hAnsi="Times New Roman" w:cs="Times New Roman"/>
                <w:color w:val="000000"/>
                <w:sz w:val="20"/>
                <w:szCs w:val="20"/>
                <w:lang w:eastAsia="ru-RU"/>
              </w:rPr>
              <w:t> </w:t>
            </w:r>
          </w:p>
        </w:tc>
      </w:tr>
    </w:tbl>
    <w:p w:rsidR="00624C7E" w:rsidRDefault="00624C7E" w:rsidP="002B1492">
      <w:pPr>
        <w:suppressAutoHyphens/>
        <w:spacing w:after="0" w:line="100" w:lineRule="atLeast"/>
        <w:ind w:firstLine="709"/>
        <w:jc w:val="both"/>
        <w:rPr>
          <w:rFonts w:ascii="Times New Roman" w:eastAsia="Andale Sans UI" w:hAnsi="Times New Roman" w:cs="Times New Roman"/>
          <w:b/>
          <w:kern w:val="1"/>
          <w:sz w:val="28"/>
          <w:szCs w:val="28"/>
          <w:lang w:eastAsia="fa-IR" w:bidi="fa-IR"/>
        </w:rPr>
      </w:pPr>
    </w:p>
    <w:p w:rsidR="002B1492" w:rsidRDefault="002B1492" w:rsidP="002B1492">
      <w:pPr>
        <w:suppressAutoHyphens/>
        <w:spacing w:after="0" w:line="100" w:lineRule="atLeast"/>
        <w:ind w:firstLine="709"/>
        <w:jc w:val="both"/>
        <w:rPr>
          <w:rFonts w:ascii="Times New Roman" w:eastAsia="Times New Roman" w:hAnsi="Times New Roman" w:cs="Times New Roman"/>
          <w:bCs/>
          <w:sz w:val="28"/>
          <w:szCs w:val="28"/>
          <w:lang w:eastAsia="ar-SA"/>
        </w:rPr>
      </w:pPr>
      <w:r w:rsidRPr="006F6658">
        <w:rPr>
          <w:rFonts w:ascii="Times New Roman" w:eastAsia="Andale Sans UI" w:hAnsi="Times New Roman" w:cs="Times New Roman"/>
          <w:b/>
          <w:kern w:val="1"/>
          <w:sz w:val="28"/>
          <w:szCs w:val="28"/>
          <w:lang w:eastAsia="fa-IR" w:bidi="fa-IR"/>
        </w:rPr>
        <w:t xml:space="preserve">6. Анализ исполнения доходной части бюджета МО </w:t>
      </w:r>
      <w:r w:rsidR="00866612" w:rsidRPr="006F6658">
        <w:rPr>
          <w:rFonts w:ascii="Times New Roman" w:eastAsia="Andale Sans UI" w:hAnsi="Times New Roman" w:cs="Times New Roman"/>
          <w:b/>
          <w:kern w:val="1"/>
          <w:sz w:val="28"/>
          <w:szCs w:val="28"/>
          <w:lang w:eastAsia="fa-IR" w:bidi="fa-IR"/>
        </w:rPr>
        <w:t>Каратузский</w:t>
      </w:r>
      <w:r w:rsidRPr="006F6658">
        <w:rPr>
          <w:rFonts w:ascii="Times New Roman" w:eastAsia="Andale Sans UI" w:hAnsi="Times New Roman" w:cs="Times New Roman"/>
          <w:b/>
          <w:kern w:val="1"/>
          <w:sz w:val="28"/>
          <w:szCs w:val="28"/>
          <w:lang w:eastAsia="fa-IR" w:bidi="fa-IR"/>
        </w:rPr>
        <w:t xml:space="preserve"> сельсовет.</w:t>
      </w:r>
      <w:r w:rsidRPr="006F6658">
        <w:rPr>
          <w:rFonts w:ascii="Times New Roman" w:eastAsia="Times New Roman" w:hAnsi="Times New Roman" w:cs="Times New Roman"/>
          <w:bCs/>
          <w:sz w:val="28"/>
          <w:szCs w:val="28"/>
          <w:lang w:eastAsia="ar-SA"/>
        </w:rPr>
        <w:t xml:space="preserve"> </w:t>
      </w:r>
    </w:p>
    <w:p w:rsidR="002B1492" w:rsidRPr="003B7E39" w:rsidRDefault="002B1492" w:rsidP="002B1492">
      <w:pPr>
        <w:suppressAutoHyphens/>
        <w:spacing w:after="0" w:line="100" w:lineRule="atLeast"/>
        <w:ind w:firstLine="720"/>
        <w:jc w:val="both"/>
        <w:rPr>
          <w:rFonts w:ascii="Times New Roman" w:eastAsia="Times New Roman" w:hAnsi="Times New Roman" w:cs="Times New Roman"/>
          <w:sz w:val="28"/>
          <w:szCs w:val="28"/>
          <w:lang w:eastAsia="ar-SA"/>
        </w:rPr>
      </w:pPr>
      <w:r w:rsidRPr="003B7E39">
        <w:rPr>
          <w:rFonts w:ascii="Times New Roman" w:eastAsia="Times New Roman" w:hAnsi="Times New Roman" w:cs="Times New Roman"/>
          <w:sz w:val="28"/>
          <w:szCs w:val="28"/>
          <w:lang w:eastAsia="ar-SA"/>
        </w:rPr>
        <w:t xml:space="preserve">Исполнение бюджета МО </w:t>
      </w:r>
      <w:r w:rsidR="00866612" w:rsidRPr="003B7E39">
        <w:rPr>
          <w:rFonts w:ascii="Times New Roman" w:eastAsia="Times New Roman" w:hAnsi="Times New Roman" w:cs="Times New Roman"/>
          <w:sz w:val="28"/>
          <w:szCs w:val="28"/>
          <w:lang w:eastAsia="ar-SA"/>
        </w:rPr>
        <w:t>Каратузский</w:t>
      </w:r>
      <w:r w:rsidRPr="003B7E39">
        <w:rPr>
          <w:rFonts w:ascii="Times New Roman" w:eastAsia="Times New Roman" w:hAnsi="Times New Roman" w:cs="Times New Roman"/>
          <w:sz w:val="28"/>
          <w:szCs w:val="28"/>
          <w:lang w:eastAsia="ar-SA"/>
        </w:rPr>
        <w:t xml:space="preserve"> сельсовет по доходам по итогам 201</w:t>
      </w:r>
      <w:r w:rsidR="00A71274" w:rsidRPr="003B7E39">
        <w:rPr>
          <w:rFonts w:ascii="Times New Roman" w:eastAsia="Times New Roman" w:hAnsi="Times New Roman" w:cs="Times New Roman"/>
          <w:sz w:val="28"/>
          <w:szCs w:val="28"/>
          <w:lang w:eastAsia="ar-SA"/>
        </w:rPr>
        <w:t>7</w:t>
      </w:r>
      <w:r w:rsidRPr="003B7E39">
        <w:rPr>
          <w:rFonts w:ascii="Times New Roman" w:eastAsia="Times New Roman" w:hAnsi="Times New Roman" w:cs="Times New Roman"/>
          <w:sz w:val="28"/>
          <w:szCs w:val="28"/>
          <w:lang w:eastAsia="ar-SA"/>
        </w:rPr>
        <w:t xml:space="preserve"> года составило </w:t>
      </w:r>
      <w:r w:rsidR="005156F7">
        <w:rPr>
          <w:rFonts w:ascii="Times New Roman" w:eastAsia="Times New Roman" w:hAnsi="Times New Roman" w:cs="Times New Roman"/>
          <w:sz w:val="28"/>
          <w:szCs w:val="28"/>
          <w:lang w:eastAsia="ar-SA"/>
        </w:rPr>
        <w:t>39370,8</w:t>
      </w:r>
      <w:r w:rsidRPr="003B7E39">
        <w:rPr>
          <w:rFonts w:ascii="Times New Roman" w:eastAsia="Times New Roman" w:hAnsi="Times New Roman" w:cs="Times New Roman"/>
          <w:sz w:val="28"/>
          <w:szCs w:val="28"/>
          <w:lang w:eastAsia="ar-SA"/>
        </w:rPr>
        <w:t xml:space="preserve"> тыс. рублей или </w:t>
      </w:r>
      <w:r w:rsidR="005156F7">
        <w:rPr>
          <w:rFonts w:ascii="Times New Roman" w:eastAsia="Times New Roman" w:hAnsi="Times New Roman" w:cs="Times New Roman"/>
          <w:sz w:val="28"/>
          <w:szCs w:val="28"/>
          <w:lang w:eastAsia="ar-SA"/>
        </w:rPr>
        <w:t>99,8</w:t>
      </w:r>
      <w:r w:rsidRPr="003B7E39">
        <w:rPr>
          <w:rFonts w:ascii="Times New Roman" w:eastAsia="Times New Roman" w:hAnsi="Times New Roman" w:cs="Times New Roman"/>
          <w:sz w:val="28"/>
          <w:szCs w:val="28"/>
          <w:lang w:eastAsia="ar-SA"/>
        </w:rPr>
        <w:t xml:space="preserve">% от уточнённого плана и </w:t>
      </w:r>
      <w:r w:rsidR="00763507">
        <w:rPr>
          <w:rFonts w:ascii="Times New Roman" w:eastAsia="Times New Roman" w:hAnsi="Times New Roman" w:cs="Times New Roman"/>
          <w:sz w:val="28"/>
          <w:szCs w:val="28"/>
          <w:lang w:eastAsia="ar-SA"/>
        </w:rPr>
        <w:t>160,7</w:t>
      </w:r>
      <w:r w:rsidRPr="003B7E39">
        <w:rPr>
          <w:rFonts w:ascii="Times New Roman" w:eastAsia="Times New Roman" w:hAnsi="Times New Roman" w:cs="Times New Roman"/>
          <w:sz w:val="28"/>
          <w:szCs w:val="28"/>
          <w:lang w:eastAsia="ar-SA"/>
        </w:rPr>
        <w:t xml:space="preserve">% к первоначально утверждённому плану, в том числе: </w:t>
      </w:r>
    </w:p>
    <w:p w:rsidR="002B1492" w:rsidRPr="003B7E39" w:rsidRDefault="002B1492" w:rsidP="002B1492">
      <w:pPr>
        <w:suppressAutoHyphens/>
        <w:spacing w:after="0" w:line="100" w:lineRule="atLeast"/>
        <w:ind w:firstLine="720"/>
        <w:jc w:val="both"/>
        <w:rPr>
          <w:rFonts w:ascii="Times New Roman" w:eastAsia="Times New Roman" w:hAnsi="Times New Roman" w:cs="Times New Roman"/>
          <w:sz w:val="28"/>
          <w:szCs w:val="28"/>
          <w:lang w:eastAsia="ar-SA"/>
        </w:rPr>
      </w:pPr>
      <w:r w:rsidRPr="003B7E39">
        <w:rPr>
          <w:rFonts w:ascii="Times New Roman" w:eastAsia="Times New Roman" w:hAnsi="Times New Roman" w:cs="Times New Roman"/>
          <w:sz w:val="28"/>
          <w:szCs w:val="28"/>
          <w:lang w:eastAsia="ar-SA"/>
        </w:rPr>
        <w:t xml:space="preserve">-налоговые доходы — </w:t>
      </w:r>
      <w:r w:rsidR="003B7E39" w:rsidRPr="005C4ADF">
        <w:rPr>
          <w:rFonts w:ascii="Times New Roman" w:eastAsia="Times New Roman" w:hAnsi="Times New Roman" w:cs="Times New Roman"/>
          <w:sz w:val="28"/>
          <w:szCs w:val="28"/>
          <w:lang w:eastAsia="ar-SA"/>
        </w:rPr>
        <w:t>15760,1</w:t>
      </w:r>
      <w:r w:rsidRPr="005C4ADF">
        <w:rPr>
          <w:rFonts w:ascii="Times New Roman" w:eastAsia="Times New Roman" w:hAnsi="Times New Roman" w:cs="Times New Roman"/>
          <w:sz w:val="28"/>
          <w:szCs w:val="28"/>
          <w:lang w:eastAsia="ar-SA"/>
        </w:rPr>
        <w:t xml:space="preserve"> тыс</w:t>
      </w:r>
      <w:r w:rsidRPr="003B7E39">
        <w:rPr>
          <w:rFonts w:ascii="Times New Roman" w:eastAsia="Times New Roman" w:hAnsi="Times New Roman" w:cs="Times New Roman"/>
          <w:sz w:val="28"/>
          <w:szCs w:val="28"/>
          <w:lang w:eastAsia="ar-SA"/>
        </w:rPr>
        <w:t xml:space="preserve">. рублей или </w:t>
      </w:r>
      <w:r w:rsidR="003B7E39" w:rsidRPr="003B7E39">
        <w:rPr>
          <w:rFonts w:ascii="Times New Roman" w:eastAsia="Times New Roman" w:hAnsi="Times New Roman" w:cs="Times New Roman"/>
          <w:sz w:val="28"/>
          <w:szCs w:val="28"/>
          <w:lang w:eastAsia="ar-SA"/>
        </w:rPr>
        <w:t>100,0</w:t>
      </w:r>
      <w:r w:rsidRPr="003B7E39">
        <w:rPr>
          <w:rFonts w:ascii="Times New Roman" w:eastAsia="Times New Roman" w:hAnsi="Times New Roman" w:cs="Times New Roman"/>
          <w:sz w:val="28"/>
          <w:szCs w:val="28"/>
          <w:lang w:eastAsia="ar-SA"/>
        </w:rPr>
        <w:t xml:space="preserve">% от уточнённого плана; </w:t>
      </w:r>
    </w:p>
    <w:p w:rsidR="002B1492" w:rsidRPr="003B7E39" w:rsidRDefault="002B1492" w:rsidP="002B1492">
      <w:pPr>
        <w:suppressAutoHyphens/>
        <w:spacing w:after="0" w:line="100" w:lineRule="atLeast"/>
        <w:ind w:firstLine="720"/>
        <w:jc w:val="both"/>
        <w:rPr>
          <w:rFonts w:ascii="Times New Roman" w:eastAsia="Times New Roman" w:hAnsi="Times New Roman" w:cs="Times New Roman"/>
          <w:sz w:val="28"/>
          <w:szCs w:val="28"/>
          <w:lang w:eastAsia="ar-SA"/>
        </w:rPr>
      </w:pPr>
      <w:r w:rsidRPr="003B7E39">
        <w:rPr>
          <w:rFonts w:ascii="Times New Roman" w:eastAsia="Times New Roman" w:hAnsi="Times New Roman" w:cs="Times New Roman"/>
          <w:sz w:val="28"/>
          <w:szCs w:val="28"/>
          <w:lang w:eastAsia="ar-SA"/>
        </w:rPr>
        <w:t xml:space="preserve">-неналоговые доходы — </w:t>
      </w:r>
      <w:r w:rsidR="003B7E39" w:rsidRPr="003B7E39">
        <w:rPr>
          <w:rFonts w:ascii="Times New Roman" w:eastAsia="Times New Roman" w:hAnsi="Times New Roman" w:cs="Times New Roman"/>
          <w:sz w:val="28"/>
          <w:szCs w:val="28"/>
          <w:lang w:eastAsia="ar-SA"/>
        </w:rPr>
        <w:t>407,3</w:t>
      </w:r>
      <w:r w:rsidRPr="003B7E39">
        <w:rPr>
          <w:rFonts w:ascii="Times New Roman" w:eastAsia="Times New Roman" w:hAnsi="Times New Roman" w:cs="Times New Roman"/>
          <w:sz w:val="28"/>
          <w:szCs w:val="28"/>
          <w:lang w:eastAsia="ar-SA"/>
        </w:rPr>
        <w:t xml:space="preserve"> тыс. рублей или </w:t>
      </w:r>
      <w:r w:rsidR="003B7E39" w:rsidRPr="003B7E39">
        <w:rPr>
          <w:rFonts w:ascii="Times New Roman" w:eastAsia="Times New Roman" w:hAnsi="Times New Roman" w:cs="Times New Roman"/>
          <w:sz w:val="28"/>
          <w:szCs w:val="28"/>
          <w:lang w:eastAsia="ar-SA"/>
        </w:rPr>
        <w:t>104,3</w:t>
      </w:r>
      <w:r w:rsidRPr="003B7E39">
        <w:rPr>
          <w:rFonts w:ascii="Times New Roman" w:eastAsia="Times New Roman" w:hAnsi="Times New Roman" w:cs="Times New Roman"/>
          <w:sz w:val="28"/>
          <w:szCs w:val="28"/>
          <w:lang w:eastAsia="ar-SA"/>
        </w:rPr>
        <w:t xml:space="preserve">%; </w:t>
      </w:r>
    </w:p>
    <w:p w:rsidR="002B1492" w:rsidRPr="003B7E39" w:rsidRDefault="002B1492" w:rsidP="002B1492">
      <w:pPr>
        <w:suppressAutoHyphens/>
        <w:spacing w:after="0" w:line="100" w:lineRule="atLeast"/>
        <w:ind w:firstLine="720"/>
        <w:jc w:val="both"/>
        <w:rPr>
          <w:rFonts w:ascii="Times New Roman" w:eastAsia="Andale Sans UI" w:hAnsi="Times New Roman" w:cs="Times New Roman"/>
          <w:kern w:val="1"/>
          <w:sz w:val="28"/>
          <w:szCs w:val="28"/>
          <w:lang w:eastAsia="fa-IR" w:bidi="fa-IR"/>
        </w:rPr>
      </w:pPr>
      <w:r w:rsidRPr="003B7E39">
        <w:rPr>
          <w:rFonts w:ascii="Times New Roman" w:eastAsia="Times New Roman" w:hAnsi="Times New Roman" w:cs="Times New Roman"/>
          <w:sz w:val="28"/>
          <w:szCs w:val="28"/>
          <w:lang w:eastAsia="ar-SA"/>
        </w:rPr>
        <w:t xml:space="preserve">-безвозмездные поступления — </w:t>
      </w:r>
      <w:r w:rsidR="003B7E39" w:rsidRPr="003B7E39">
        <w:rPr>
          <w:rFonts w:ascii="Times New Roman" w:eastAsia="Times New Roman" w:hAnsi="Times New Roman" w:cs="Times New Roman"/>
          <w:sz w:val="28"/>
          <w:szCs w:val="28"/>
          <w:lang w:eastAsia="ar-SA"/>
        </w:rPr>
        <w:t>23203,4</w:t>
      </w:r>
      <w:r w:rsidRPr="003B7E39">
        <w:rPr>
          <w:rFonts w:ascii="Times New Roman" w:eastAsia="Times New Roman" w:hAnsi="Times New Roman" w:cs="Times New Roman"/>
          <w:sz w:val="28"/>
          <w:szCs w:val="28"/>
          <w:lang w:eastAsia="ar-SA"/>
        </w:rPr>
        <w:t xml:space="preserve"> тыс. руб. или </w:t>
      </w:r>
      <w:r w:rsidR="003B7E39" w:rsidRPr="003B7E39">
        <w:rPr>
          <w:rFonts w:ascii="Times New Roman" w:eastAsia="Times New Roman" w:hAnsi="Times New Roman" w:cs="Times New Roman"/>
          <w:sz w:val="28"/>
          <w:szCs w:val="28"/>
          <w:lang w:eastAsia="ar-SA"/>
        </w:rPr>
        <w:t>99,6</w:t>
      </w:r>
      <w:r w:rsidRPr="003B7E39">
        <w:rPr>
          <w:rFonts w:ascii="Times New Roman" w:eastAsia="Times New Roman" w:hAnsi="Times New Roman" w:cs="Times New Roman"/>
          <w:sz w:val="28"/>
          <w:szCs w:val="28"/>
          <w:lang w:eastAsia="ar-SA"/>
        </w:rPr>
        <w:t>%.</w:t>
      </w:r>
    </w:p>
    <w:p w:rsidR="002B1492" w:rsidRPr="003B7E39" w:rsidRDefault="002B1492" w:rsidP="002B1492">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ar-SA"/>
        </w:rPr>
      </w:pPr>
      <w:r w:rsidRPr="003B7E39">
        <w:rPr>
          <w:rFonts w:ascii="Times New Roman" w:eastAsia="Andale Sans UI" w:hAnsi="Times New Roman" w:cs="Times New Roman"/>
          <w:kern w:val="1"/>
          <w:sz w:val="28"/>
          <w:szCs w:val="28"/>
          <w:lang w:eastAsia="fa-IR" w:bidi="fa-IR"/>
        </w:rPr>
        <w:t xml:space="preserve">Анализ доходной части бюджета </w:t>
      </w:r>
      <w:r w:rsidRPr="003B7E39">
        <w:rPr>
          <w:rFonts w:ascii="Times New Roman" w:eastAsia="Times New Roman" w:hAnsi="Times New Roman" w:cs="Times New Roman"/>
          <w:sz w:val="28"/>
          <w:szCs w:val="28"/>
          <w:lang w:eastAsia="ar-SA"/>
        </w:rPr>
        <w:t xml:space="preserve">МО </w:t>
      </w:r>
      <w:r w:rsidR="00866612" w:rsidRPr="003B7E39">
        <w:rPr>
          <w:rFonts w:ascii="Times New Roman" w:eastAsia="Times New Roman" w:hAnsi="Times New Roman" w:cs="Times New Roman"/>
          <w:sz w:val="28"/>
          <w:szCs w:val="28"/>
          <w:lang w:eastAsia="ar-SA"/>
        </w:rPr>
        <w:t>Каратузский</w:t>
      </w:r>
      <w:r w:rsidRPr="003B7E39">
        <w:rPr>
          <w:rFonts w:ascii="Times New Roman" w:eastAsia="Times New Roman" w:hAnsi="Times New Roman" w:cs="Times New Roman"/>
          <w:sz w:val="28"/>
          <w:szCs w:val="28"/>
          <w:lang w:eastAsia="ar-SA"/>
        </w:rPr>
        <w:t xml:space="preserve"> сельсовет </w:t>
      </w:r>
      <w:r w:rsidRPr="003B7E39">
        <w:rPr>
          <w:rFonts w:ascii="Times New Roman" w:eastAsia="Andale Sans UI" w:hAnsi="Times New Roman" w:cs="Times New Roman"/>
          <w:kern w:val="1"/>
          <w:sz w:val="28"/>
          <w:szCs w:val="28"/>
          <w:lang w:eastAsia="fa-IR" w:bidi="fa-IR"/>
        </w:rPr>
        <w:t xml:space="preserve">в разрезе источников поступлений показывает, что доходы на </w:t>
      </w:r>
      <w:r w:rsidR="003B7E39" w:rsidRPr="003B7E39">
        <w:rPr>
          <w:rFonts w:ascii="Times New Roman" w:eastAsia="Andale Sans UI" w:hAnsi="Times New Roman" w:cs="Times New Roman"/>
          <w:kern w:val="1"/>
          <w:sz w:val="28"/>
          <w:szCs w:val="28"/>
          <w:lang w:eastAsia="fa-IR" w:bidi="fa-IR"/>
        </w:rPr>
        <w:t>58,9</w:t>
      </w:r>
      <w:r w:rsidRPr="003B7E39">
        <w:rPr>
          <w:rFonts w:ascii="Times New Roman" w:eastAsia="Andale Sans UI" w:hAnsi="Times New Roman" w:cs="Times New Roman"/>
          <w:kern w:val="1"/>
          <w:sz w:val="28"/>
          <w:szCs w:val="28"/>
          <w:lang w:eastAsia="fa-IR" w:bidi="fa-IR"/>
        </w:rPr>
        <w:t>% формируются за счёт безвозмездных поступлений.</w:t>
      </w:r>
    </w:p>
    <w:p w:rsidR="002B1492" w:rsidRPr="006F6658" w:rsidRDefault="002B1492" w:rsidP="002B1492">
      <w:pPr>
        <w:suppressAutoHyphens/>
        <w:spacing w:after="0" w:line="100" w:lineRule="atLeast"/>
        <w:ind w:firstLine="709"/>
        <w:jc w:val="both"/>
        <w:rPr>
          <w:rFonts w:ascii="Calibri" w:eastAsia="Calibri" w:hAnsi="Calibri" w:cs="Calibri"/>
          <w:sz w:val="28"/>
          <w:szCs w:val="28"/>
          <w:lang w:eastAsia="ar-SA"/>
        </w:rPr>
      </w:pPr>
      <w:r w:rsidRPr="006F6658">
        <w:rPr>
          <w:rFonts w:ascii="Times New Roman" w:eastAsia="Times New Roman" w:hAnsi="Times New Roman" w:cs="Times New Roman"/>
          <w:sz w:val="28"/>
          <w:szCs w:val="28"/>
          <w:lang w:eastAsia="ar-SA"/>
        </w:rPr>
        <w:t xml:space="preserve">Данные об исполнении доходной части бюджета </w:t>
      </w:r>
      <w:r w:rsidRPr="006F6658">
        <w:rPr>
          <w:rFonts w:ascii="Times New Roman" w:eastAsia="Calibri" w:hAnsi="Times New Roman" w:cs="Times New Roman"/>
          <w:sz w:val="28"/>
          <w:szCs w:val="28"/>
          <w:lang w:eastAsia="ar-SA"/>
        </w:rPr>
        <w:t xml:space="preserve">МО </w:t>
      </w:r>
      <w:r w:rsidR="00866612" w:rsidRPr="006F6658">
        <w:rPr>
          <w:rFonts w:ascii="Times New Roman" w:eastAsia="Calibri" w:hAnsi="Times New Roman" w:cs="Times New Roman"/>
          <w:sz w:val="28"/>
          <w:szCs w:val="28"/>
          <w:lang w:eastAsia="ar-SA"/>
        </w:rPr>
        <w:t>Каратузский</w:t>
      </w:r>
      <w:r w:rsidRPr="006F6658">
        <w:rPr>
          <w:rFonts w:ascii="Times New Roman" w:eastAsia="Calibri" w:hAnsi="Times New Roman" w:cs="Times New Roman"/>
          <w:sz w:val="28"/>
          <w:szCs w:val="28"/>
          <w:lang w:eastAsia="ar-SA"/>
        </w:rPr>
        <w:t xml:space="preserve"> сельсовет </w:t>
      </w:r>
      <w:r w:rsidRPr="006F6658">
        <w:rPr>
          <w:rFonts w:ascii="Times New Roman" w:eastAsia="Times New Roman" w:hAnsi="Times New Roman" w:cs="Times New Roman"/>
          <w:sz w:val="28"/>
          <w:szCs w:val="28"/>
          <w:lang w:eastAsia="ar-SA"/>
        </w:rPr>
        <w:t>за 201</w:t>
      </w:r>
      <w:r w:rsidR="00A71274" w:rsidRPr="006F6658">
        <w:rPr>
          <w:rFonts w:ascii="Times New Roman" w:eastAsia="Times New Roman" w:hAnsi="Times New Roman" w:cs="Times New Roman"/>
          <w:sz w:val="28"/>
          <w:szCs w:val="28"/>
          <w:lang w:eastAsia="ar-SA"/>
        </w:rPr>
        <w:t>7</w:t>
      </w:r>
      <w:r w:rsidRPr="006F6658">
        <w:rPr>
          <w:rFonts w:ascii="Times New Roman" w:eastAsia="Times New Roman" w:hAnsi="Times New Roman" w:cs="Times New Roman"/>
          <w:sz w:val="28"/>
          <w:szCs w:val="28"/>
          <w:lang w:eastAsia="ar-SA"/>
        </w:rPr>
        <w:t xml:space="preserve"> год представлены в таблице № 2.</w:t>
      </w:r>
    </w:p>
    <w:p w:rsidR="002B1492" w:rsidRPr="006F6658" w:rsidRDefault="002B1492" w:rsidP="002B1492">
      <w:pPr>
        <w:suppressAutoHyphens/>
        <w:spacing w:after="0" w:line="100" w:lineRule="atLeast"/>
        <w:ind w:left="284" w:firstLine="425"/>
        <w:jc w:val="right"/>
        <w:rPr>
          <w:rFonts w:ascii="Times New Roman" w:eastAsia="Times New Roman" w:hAnsi="Times New Roman" w:cs="Times New Roman"/>
          <w:lang w:eastAsia="ar-SA"/>
        </w:rPr>
      </w:pPr>
      <w:r w:rsidRPr="006F6658">
        <w:rPr>
          <w:rFonts w:ascii="Times New Roman" w:eastAsia="Times New Roman" w:hAnsi="Times New Roman" w:cs="Times New Roman"/>
          <w:sz w:val="28"/>
          <w:szCs w:val="28"/>
          <w:lang w:eastAsia="ar-SA"/>
        </w:rPr>
        <w:t>Таблица 2</w:t>
      </w:r>
    </w:p>
    <w:p w:rsidR="006F6658" w:rsidRDefault="00050710" w:rsidP="0077020B">
      <w:pPr>
        <w:suppressAutoHyphens/>
        <w:spacing w:after="0" w:line="100" w:lineRule="atLeast"/>
        <w:ind w:left="284" w:firstLine="425"/>
        <w:jc w:val="right"/>
        <w:rPr>
          <w:rFonts w:ascii="Times New Roman" w:eastAsia="Times New Roman" w:hAnsi="Times New Roman" w:cs="Times New Roman"/>
          <w:highlight w:val="yellow"/>
          <w:lang w:eastAsia="ar-SA"/>
        </w:rPr>
      </w:pPr>
      <w:r w:rsidRPr="006F6658">
        <w:rPr>
          <w:rFonts w:ascii="Times New Roman" w:eastAsia="Times New Roman" w:hAnsi="Times New Roman" w:cs="Times New Roman"/>
          <w:lang w:eastAsia="ar-SA"/>
        </w:rPr>
        <w:t>тыс. руб</w:t>
      </w:r>
      <w:r w:rsidRPr="00866612">
        <w:rPr>
          <w:rFonts w:ascii="Times New Roman" w:eastAsia="Times New Roman" w:hAnsi="Times New Roman" w:cs="Times New Roman"/>
          <w:highlight w:val="yellow"/>
          <w:lang w:eastAsia="ar-SA"/>
        </w:rPr>
        <w:t>.</w:t>
      </w:r>
    </w:p>
    <w:tbl>
      <w:tblPr>
        <w:tblW w:w="9220" w:type="dxa"/>
        <w:tblInd w:w="93" w:type="dxa"/>
        <w:tblLook w:val="04A0" w:firstRow="1" w:lastRow="0" w:firstColumn="1" w:lastColumn="0" w:noHBand="0" w:noVBand="1"/>
      </w:tblPr>
      <w:tblGrid>
        <w:gridCol w:w="3009"/>
        <w:gridCol w:w="1279"/>
        <w:gridCol w:w="1159"/>
        <w:gridCol w:w="1464"/>
        <w:gridCol w:w="1221"/>
        <w:gridCol w:w="1088"/>
      </w:tblGrid>
      <w:tr w:rsidR="009A36A2" w:rsidRPr="009A36A2" w:rsidTr="0077020B">
        <w:trPr>
          <w:trHeight w:val="2550"/>
        </w:trPr>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center"/>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Наименование доходов</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both"/>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Уточнённые бюджетные назначения</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both"/>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Исполнено</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both"/>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Отклонение исполнения от утверждённых бюджетных назначений</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both"/>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 исполнения</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both"/>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Удельный вес в общей сумме доходов, %</w:t>
            </w:r>
          </w:p>
        </w:tc>
      </w:tr>
      <w:tr w:rsidR="009A36A2" w:rsidRPr="009A36A2" w:rsidTr="0077020B">
        <w:trPr>
          <w:trHeight w:val="300"/>
        </w:trPr>
        <w:tc>
          <w:tcPr>
            <w:tcW w:w="3009" w:type="dxa"/>
            <w:tcBorders>
              <w:top w:val="nil"/>
              <w:left w:val="single" w:sz="4" w:space="0" w:color="auto"/>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center"/>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2</w:t>
            </w:r>
          </w:p>
        </w:tc>
        <w:tc>
          <w:tcPr>
            <w:tcW w:w="1279"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center"/>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3</w:t>
            </w:r>
          </w:p>
        </w:tc>
        <w:tc>
          <w:tcPr>
            <w:tcW w:w="1159"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center"/>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4</w:t>
            </w:r>
          </w:p>
        </w:tc>
        <w:tc>
          <w:tcPr>
            <w:tcW w:w="1464"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center"/>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5</w:t>
            </w:r>
          </w:p>
        </w:tc>
        <w:tc>
          <w:tcPr>
            <w:tcW w:w="1221"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center"/>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6</w:t>
            </w:r>
          </w:p>
        </w:tc>
        <w:tc>
          <w:tcPr>
            <w:tcW w:w="1088"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center"/>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7</w:t>
            </w:r>
          </w:p>
        </w:tc>
      </w:tr>
      <w:tr w:rsidR="009A36A2" w:rsidRPr="009A36A2" w:rsidTr="0077020B">
        <w:trPr>
          <w:trHeight w:val="300"/>
        </w:trPr>
        <w:tc>
          <w:tcPr>
            <w:tcW w:w="3009" w:type="dxa"/>
            <w:tcBorders>
              <w:top w:val="nil"/>
              <w:left w:val="single" w:sz="4" w:space="0" w:color="auto"/>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rPr>
                <w:rFonts w:ascii="Times New Roman" w:eastAsia="Times New Roman" w:hAnsi="Times New Roman" w:cs="Times New Roman"/>
                <w:b/>
                <w:bCs/>
                <w:color w:val="000000"/>
                <w:sz w:val="20"/>
                <w:szCs w:val="20"/>
                <w:lang w:eastAsia="ru-RU"/>
              </w:rPr>
            </w:pPr>
            <w:r w:rsidRPr="009A36A2">
              <w:rPr>
                <w:rFonts w:ascii="Times New Roman" w:eastAsia="Times New Roman" w:hAnsi="Times New Roman" w:cs="Times New Roman"/>
                <w:b/>
                <w:bCs/>
                <w:color w:val="000000"/>
                <w:sz w:val="20"/>
                <w:szCs w:val="20"/>
                <w:lang w:eastAsia="ru-RU"/>
              </w:rPr>
              <w:t>Доходы, всего:</w:t>
            </w:r>
          </w:p>
        </w:tc>
        <w:tc>
          <w:tcPr>
            <w:tcW w:w="1279"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b/>
                <w:bCs/>
                <w:color w:val="000000"/>
                <w:sz w:val="20"/>
                <w:szCs w:val="20"/>
                <w:lang w:eastAsia="ru-RU"/>
              </w:rPr>
            </w:pPr>
            <w:r w:rsidRPr="009A36A2">
              <w:rPr>
                <w:rFonts w:ascii="Times New Roman" w:eastAsia="Times New Roman" w:hAnsi="Times New Roman" w:cs="Times New Roman"/>
                <w:b/>
                <w:bCs/>
                <w:color w:val="000000"/>
                <w:sz w:val="20"/>
                <w:szCs w:val="20"/>
                <w:lang w:eastAsia="ru-RU"/>
              </w:rPr>
              <w:t>39444,6</w:t>
            </w:r>
          </w:p>
        </w:tc>
        <w:tc>
          <w:tcPr>
            <w:tcW w:w="1159" w:type="dxa"/>
            <w:tcBorders>
              <w:top w:val="nil"/>
              <w:left w:val="nil"/>
              <w:bottom w:val="single" w:sz="4" w:space="0" w:color="auto"/>
              <w:right w:val="single" w:sz="4" w:space="0" w:color="auto"/>
            </w:tcBorders>
            <w:shd w:val="clear" w:color="auto" w:fill="auto"/>
            <w:vAlign w:val="center"/>
            <w:hideMark/>
          </w:tcPr>
          <w:p w:rsidR="009A36A2" w:rsidRPr="009A36A2" w:rsidRDefault="003B7E39" w:rsidP="009A36A2">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39370,8</w:t>
            </w:r>
          </w:p>
        </w:tc>
        <w:tc>
          <w:tcPr>
            <w:tcW w:w="1464"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3B7E39">
            <w:pPr>
              <w:spacing w:after="0" w:line="240" w:lineRule="auto"/>
              <w:jc w:val="right"/>
              <w:rPr>
                <w:rFonts w:ascii="Times New Roman" w:eastAsia="Times New Roman" w:hAnsi="Times New Roman" w:cs="Times New Roman"/>
                <w:b/>
                <w:bCs/>
                <w:color w:val="000000"/>
                <w:sz w:val="20"/>
                <w:szCs w:val="20"/>
                <w:lang w:eastAsia="ru-RU"/>
              </w:rPr>
            </w:pPr>
            <w:r w:rsidRPr="009A36A2">
              <w:rPr>
                <w:rFonts w:ascii="Times New Roman" w:eastAsia="Times New Roman" w:hAnsi="Times New Roman" w:cs="Times New Roman"/>
                <w:b/>
                <w:bCs/>
                <w:color w:val="000000"/>
                <w:sz w:val="20"/>
                <w:szCs w:val="20"/>
                <w:lang w:eastAsia="ru-RU"/>
              </w:rPr>
              <w:t>-</w:t>
            </w:r>
            <w:r w:rsidR="003B7E39">
              <w:rPr>
                <w:rFonts w:ascii="Times New Roman" w:eastAsia="Times New Roman" w:hAnsi="Times New Roman" w:cs="Times New Roman"/>
                <w:b/>
                <w:bCs/>
                <w:color w:val="000000"/>
                <w:sz w:val="20"/>
                <w:szCs w:val="20"/>
                <w:lang w:eastAsia="ru-RU"/>
              </w:rPr>
              <w:t>73,8</w:t>
            </w:r>
          </w:p>
        </w:tc>
        <w:tc>
          <w:tcPr>
            <w:tcW w:w="1221"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b/>
                <w:bCs/>
                <w:color w:val="000000"/>
                <w:sz w:val="20"/>
                <w:szCs w:val="20"/>
                <w:lang w:eastAsia="ru-RU"/>
              </w:rPr>
            </w:pPr>
            <w:r w:rsidRPr="009A36A2">
              <w:rPr>
                <w:rFonts w:ascii="Times New Roman" w:eastAsia="Times New Roman" w:hAnsi="Times New Roman" w:cs="Times New Roman"/>
                <w:b/>
                <w:bCs/>
                <w:color w:val="000000"/>
                <w:sz w:val="20"/>
                <w:szCs w:val="20"/>
                <w:lang w:eastAsia="ru-RU"/>
              </w:rPr>
              <w:t>99,8</w:t>
            </w:r>
          </w:p>
        </w:tc>
        <w:tc>
          <w:tcPr>
            <w:tcW w:w="1088"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b/>
                <w:bCs/>
                <w:color w:val="000000"/>
                <w:sz w:val="20"/>
                <w:szCs w:val="20"/>
                <w:lang w:eastAsia="ru-RU"/>
              </w:rPr>
            </w:pPr>
            <w:r w:rsidRPr="009A36A2">
              <w:rPr>
                <w:rFonts w:ascii="Times New Roman" w:eastAsia="Times New Roman" w:hAnsi="Times New Roman" w:cs="Times New Roman"/>
                <w:b/>
                <w:bCs/>
                <w:color w:val="000000"/>
                <w:sz w:val="20"/>
                <w:szCs w:val="20"/>
                <w:lang w:eastAsia="ru-RU"/>
              </w:rPr>
              <w:t>100,0</w:t>
            </w:r>
          </w:p>
        </w:tc>
      </w:tr>
      <w:tr w:rsidR="009A36A2" w:rsidRPr="009A36A2" w:rsidTr="0077020B">
        <w:trPr>
          <w:trHeight w:val="300"/>
        </w:trPr>
        <w:tc>
          <w:tcPr>
            <w:tcW w:w="3009" w:type="dxa"/>
            <w:tcBorders>
              <w:top w:val="nil"/>
              <w:left w:val="single" w:sz="4" w:space="0" w:color="auto"/>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rPr>
                <w:rFonts w:ascii="Times New Roman" w:eastAsia="Times New Roman" w:hAnsi="Times New Roman" w:cs="Times New Roman"/>
                <w:b/>
                <w:bCs/>
                <w:color w:val="000000"/>
                <w:sz w:val="20"/>
                <w:szCs w:val="20"/>
                <w:lang w:eastAsia="ru-RU"/>
              </w:rPr>
            </w:pPr>
            <w:r w:rsidRPr="009A36A2">
              <w:rPr>
                <w:rFonts w:ascii="Times New Roman" w:eastAsia="Times New Roman" w:hAnsi="Times New Roman" w:cs="Times New Roman"/>
                <w:b/>
                <w:bCs/>
                <w:color w:val="000000"/>
                <w:sz w:val="20"/>
                <w:szCs w:val="20"/>
                <w:lang w:eastAsia="ru-RU"/>
              </w:rPr>
              <w:t>Налоговые:</w:t>
            </w:r>
          </w:p>
        </w:tc>
        <w:tc>
          <w:tcPr>
            <w:tcW w:w="1279"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b/>
                <w:bCs/>
                <w:color w:val="000000"/>
                <w:sz w:val="20"/>
                <w:szCs w:val="20"/>
                <w:lang w:eastAsia="ru-RU"/>
              </w:rPr>
            </w:pPr>
            <w:r w:rsidRPr="009A36A2">
              <w:rPr>
                <w:rFonts w:ascii="Times New Roman" w:eastAsia="Times New Roman" w:hAnsi="Times New Roman" w:cs="Times New Roman"/>
                <w:b/>
                <w:bCs/>
                <w:color w:val="000000"/>
                <w:sz w:val="20"/>
                <w:szCs w:val="20"/>
                <w:lang w:eastAsia="ru-RU"/>
              </w:rPr>
              <w:t>15752,2</w:t>
            </w:r>
          </w:p>
        </w:tc>
        <w:tc>
          <w:tcPr>
            <w:tcW w:w="1159" w:type="dxa"/>
            <w:tcBorders>
              <w:top w:val="nil"/>
              <w:left w:val="nil"/>
              <w:bottom w:val="single" w:sz="4" w:space="0" w:color="auto"/>
              <w:right w:val="single" w:sz="4" w:space="0" w:color="auto"/>
            </w:tcBorders>
            <w:shd w:val="clear" w:color="auto" w:fill="auto"/>
            <w:vAlign w:val="center"/>
            <w:hideMark/>
          </w:tcPr>
          <w:p w:rsidR="009A36A2" w:rsidRPr="009A36A2" w:rsidRDefault="005C4ADF" w:rsidP="009A36A2">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15760,1</w:t>
            </w:r>
          </w:p>
        </w:tc>
        <w:tc>
          <w:tcPr>
            <w:tcW w:w="1464"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b/>
                <w:bCs/>
                <w:color w:val="000000"/>
                <w:sz w:val="20"/>
                <w:szCs w:val="20"/>
                <w:lang w:eastAsia="ru-RU"/>
              </w:rPr>
            </w:pPr>
            <w:r w:rsidRPr="009A36A2">
              <w:rPr>
                <w:rFonts w:ascii="Times New Roman" w:eastAsia="Times New Roman" w:hAnsi="Times New Roman" w:cs="Times New Roman"/>
                <w:b/>
                <w:bCs/>
                <w:color w:val="000000"/>
                <w:sz w:val="20"/>
                <w:szCs w:val="20"/>
                <w:lang w:eastAsia="ru-RU"/>
              </w:rPr>
              <w:t>4,5</w:t>
            </w:r>
          </w:p>
        </w:tc>
        <w:tc>
          <w:tcPr>
            <w:tcW w:w="1221"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b/>
                <w:bCs/>
                <w:color w:val="000000"/>
                <w:sz w:val="20"/>
                <w:szCs w:val="20"/>
                <w:lang w:eastAsia="ru-RU"/>
              </w:rPr>
            </w:pPr>
            <w:r w:rsidRPr="009A36A2">
              <w:rPr>
                <w:rFonts w:ascii="Times New Roman" w:eastAsia="Times New Roman" w:hAnsi="Times New Roman" w:cs="Times New Roman"/>
                <w:b/>
                <w:bCs/>
                <w:color w:val="000000"/>
                <w:sz w:val="20"/>
                <w:szCs w:val="20"/>
                <w:lang w:eastAsia="ru-RU"/>
              </w:rPr>
              <w:t>100,0</w:t>
            </w:r>
          </w:p>
        </w:tc>
        <w:tc>
          <w:tcPr>
            <w:tcW w:w="1088"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b/>
                <w:bCs/>
                <w:color w:val="000000"/>
                <w:sz w:val="20"/>
                <w:szCs w:val="20"/>
                <w:lang w:eastAsia="ru-RU"/>
              </w:rPr>
            </w:pPr>
            <w:r w:rsidRPr="009A36A2">
              <w:rPr>
                <w:rFonts w:ascii="Times New Roman" w:eastAsia="Times New Roman" w:hAnsi="Times New Roman" w:cs="Times New Roman"/>
                <w:b/>
                <w:bCs/>
                <w:color w:val="000000"/>
                <w:sz w:val="20"/>
                <w:szCs w:val="20"/>
                <w:lang w:eastAsia="ru-RU"/>
              </w:rPr>
              <w:t>40,0</w:t>
            </w:r>
          </w:p>
        </w:tc>
      </w:tr>
      <w:tr w:rsidR="009A36A2" w:rsidRPr="009A36A2" w:rsidTr="0077020B">
        <w:trPr>
          <w:trHeight w:val="300"/>
        </w:trPr>
        <w:tc>
          <w:tcPr>
            <w:tcW w:w="3009" w:type="dxa"/>
            <w:tcBorders>
              <w:top w:val="nil"/>
              <w:left w:val="single" w:sz="4" w:space="0" w:color="auto"/>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both"/>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Налог на доходы физических лиц</w:t>
            </w:r>
          </w:p>
        </w:tc>
        <w:tc>
          <w:tcPr>
            <w:tcW w:w="1279"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8249,3</w:t>
            </w:r>
          </w:p>
        </w:tc>
        <w:tc>
          <w:tcPr>
            <w:tcW w:w="1159"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8249,6</w:t>
            </w:r>
          </w:p>
        </w:tc>
        <w:tc>
          <w:tcPr>
            <w:tcW w:w="1464"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0,3</w:t>
            </w:r>
          </w:p>
        </w:tc>
        <w:tc>
          <w:tcPr>
            <w:tcW w:w="1221"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100,0</w:t>
            </w:r>
          </w:p>
        </w:tc>
        <w:tc>
          <w:tcPr>
            <w:tcW w:w="1088"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21,0</w:t>
            </w:r>
          </w:p>
        </w:tc>
      </w:tr>
      <w:tr w:rsidR="009A36A2" w:rsidRPr="009A36A2" w:rsidTr="0077020B">
        <w:trPr>
          <w:trHeight w:val="330"/>
        </w:trPr>
        <w:tc>
          <w:tcPr>
            <w:tcW w:w="3009" w:type="dxa"/>
            <w:tcBorders>
              <w:top w:val="nil"/>
              <w:left w:val="single" w:sz="4" w:space="0" w:color="auto"/>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both"/>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Налог на имущество физических лиц</w:t>
            </w:r>
          </w:p>
        </w:tc>
        <w:tc>
          <w:tcPr>
            <w:tcW w:w="1279"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1041,7</w:t>
            </w:r>
          </w:p>
        </w:tc>
        <w:tc>
          <w:tcPr>
            <w:tcW w:w="1159"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1043,9</w:t>
            </w:r>
          </w:p>
        </w:tc>
        <w:tc>
          <w:tcPr>
            <w:tcW w:w="1464"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2,2</w:t>
            </w:r>
          </w:p>
        </w:tc>
        <w:tc>
          <w:tcPr>
            <w:tcW w:w="1221"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100,2</w:t>
            </w:r>
          </w:p>
        </w:tc>
        <w:tc>
          <w:tcPr>
            <w:tcW w:w="1088"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2,7</w:t>
            </w:r>
          </w:p>
        </w:tc>
      </w:tr>
      <w:tr w:rsidR="009A36A2" w:rsidRPr="009A36A2" w:rsidTr="0077020B">
        <w:trPr>
          <w:trHeight w:val="300"/>
        </w:trPr>
        <w:tc>
          <w:tcPr>
            <w:tcW w:w="3009" w:type="dxa"/>
            <w:tcBorders>
              <w:top w:val="nil"/>
              <w:left w:val="single" w:sz="4" w:space="0" w:color="auto"/>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both"/>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Земельный налог</w:t>
            </w:r>
          </w:p>
        </w:tc>
        <w:tc>
          <w:tcPr>
            <w:tcW w:w="1279"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5403,0</w:t>
            </w:r>
          </w:p>
        </w:tc>
        <w:tc>
          <w:tcPr>
            <w:tcW w:w="1159"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5C4ADF">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540</w:t>
            </w:r>
            <w:r w:rsidR="005C4ADF">
              <w:rPr>
                <w:rFonts w:ascii="Times New Roman" w:eastAsia="Times New Roman" w:hAnsi="Times New Roman" w:cs="Times New Roman"/>
                <w:color w:val="000000"/>
                <w:sz w:val="20"/>
                <w:szCs w:val="20"/>
                <w:lang w:eastAsia="ru-RU"/>
              </w:rPr>
              <w:t>8</w:t>
            </w:r>
            <w:r w:rsidRPr="009A36A2">
              <w:rPr>
                <w:rFonts w:ascii="Times New Roman" w:eastAsia="Times New Roman" w:hAnsi="Times New Roman" w:cs="Times New Roman"/>
                <w:color w:val="000000"/>
                <w:sz w:val="20"/>
                <w:szCs w:val="20"/>
                <w:lang w:eastAsia="ru-RU"/>
              </w:rPr>
              <w:t>,</w:t>
            </w:r>
            <w:r w:rsidR="005C4ADF">
              <w:rPr>
                <w:rFonts w:ascii="Times New Roman" w:eastAsia="Times New Roman" w:hAnsi="Times New Roman" w:cs="Times New Roman"/>
                <w:color w:val="000000"/>
                <w:sz w:val="20"/>
                <w:szCs w:val="20"/>
                <w:lang w:eastAsia="ru-RU"/>
              </w:rPr>
              <w:t>2</w:t>
            </w:r>
          </w:p>
        </w:tc>
        <w:tc>
          <w:tcPr>
            <w:tcW w:w="1464" w:type="dxa"/>
            <w:tcBorders>
              <w:top w:val="nil"/>
              <w:left w:val="nil"/>
              <w:bottom w:val="single" w:sz="4" w:space="0" w:color="auto"/>
              <w:right w:val="single" w:sz="4" w:space="0" w:color="auto"/>
            </w:tcBorders>
            <w:shd w:val="clear" w:color="auto" w:fill="auto"/>
            <w:vAlign w:val="center"/>
            <w:hideMark/>
          </w:tcPr>
          <w:p w:rsidR="009A36A2" w:rsidRPr="009A36A2" w:rsidRDefault="005C4ADF" w:rsidP="009A3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w:t>
            </w:r>
          </w:p>
        </w:tc>
        <w:tc>
          <w:tcPr>
            <w:tcW w:w="1221"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5C4ADF">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100,</w:t>
            </w:r>
            <w:r w:rsidR="005C4ADF">
              <w:rPr>
                <w:rFonts w:ascii="Times New Roman" w:eastAsia="Times New Roman" w:hAnsi="Times New Roman" w:cs="Times New Roman"/>
                <w:color w:val="000000"/>
                <w:sz w:val="20"/>
                <w:szCs w:val="20"/>
                <w:lang w:eastAsia="ru-RU"/>
              </w:rPr>
              <w:t>1</w:t>
            </w:r>
          </w:p>
        </w:tc>
        <w:tc>
          <w:tcPr>
            <w:tcW w:w="1088"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13,7</w:t>
            </w:r>
          </w:p>
        </w:tc>
      </w:tr>
      <w:tr w:rsidR="009A36A2" w:rsidRPr="009A36A2" w:rsidTr="0077020B">
        <w:trPr>
          <w:trHeight w:val="225"/>
        </w:trPr>
        <w:tc>
          <w:tcPr>
            <w:tcW w:w="3009" w:type="dxa"/>
            <w:tcBorders>
              <w:top w:val="nil"/>
              <w:left w:val="single" w:sz="4" w:space="0" w:color="auto"/>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both"/>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 xml:space="preserve">Акцизы </w:t>
            </w:r>
          </w:p>
        </w:tc>
        <w:tc>
          <w:tcPr>
            <w:tcW w:w="1279"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1040,0</w:t>
            </w:r>
          </w:p>
        </w:tc>
        <w:tc>
          <w:tcPr>
            <w:tcW w:w="1159"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1040,2</w:t>
            </w:r>
          </w:p>
        </w:tc>
        <w:tc>
          <w:tcPr>
            <w:tcW w:w="1464"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0,2</w:t>
            </w:r>
          </w:p>
        </w:tc>
        <w:tc>
          <w:tcPr>
            <w:tcW w:w="1221"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100,0</w:t>
            </w:r>
          </w:p>
        </w:tc>
        <w:tc>
          <w:tcPr>
            <w:tcW w:w="1088"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2,6</w:t>
            </w:r>
          </w:p>
        </w:tc>
      </w:tr>
      <w:tr w:rsidR="009A36A2" w:rsidRPr="009A36A2" w:rsidTr="0077020B">
        <w:trPr>
          <w:trHeight w:val="495"/>
        </w:trPr>
        <w:tc>
          <w:tcPr>
            <w:tcW w:w="3009" w:type="dxa"/>
            <w:tcBorders>
              <w:top w:val="nil"/>
              <w:left w:val="single" w:sz="4" w:space="0" w:color="auto"/>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both"/>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Единый сельскохозяйственный налог</w:t>
            </w:r>
          </w:p>
        </w:tc>
        <w:tc>
          <w:tcPr>
            <w:tcW w:w="1279"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18,2</w:t>
            </w:r>
          </w:p>
        </w:tc>
        <w:tc>
          <w:tcPr>
            <w:tcW w:w="1159"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18,2</w:t>
            </w:r>
          </w:p>
        </w:tc>
        <w:tc>
          <w:tcPr>
            <w:tcW w:w="1464"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0,0</w:t>
            </w:r>
          </w:p>
        </w:tc>
        <w:tc>
          <w:tcPr>
            <w:tcW w:w="1221" w:type="dxa"/>
            <w:tcBorders>
              <w:top w:val="nil"/>
              <w:left w:val="nil"/>
              <w:bottom w:val="single" w:sz="4" w:space="0" w:color="auto"/>
              <w:right w:val="single" w:sz="4" w:space="0" w:color="auto"/>
            </w:tcBorders>
            <w:shd w:val="clear" w:color="auto" w:fill="auto"/>
            <w:vAlign w:val="center"/>
            <w:hideMark/>
          </w:tcPr>
          <w:p w:rsidR="009A36A2" w:rsidRPr="009A36A2" w:rsidRDefault="00ED7632" w:rsidP="009A3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1088" w:type="dxa"/>
            <w:tcBorders>
              <w:top w:val="nil"/>
              <w:left w:val="nil"/>
              <w:bottom w:val="single" w:sz="4" w:space="0" w:color="auto"/>
              <w:right w:val="single" w:sz="4" w:space="0" w:color="auto"/>
            </w:tcBorders>
            <w:shd w:val="clear" w:color="auto" w:fill="auto"/>
            <w:vAlign w:val="center"/>
            <w:hideMark/>
          </w:tcPr>
          <w:p w:rsidR="009A36A2" w:rsidRPr="009A36A2" w:rsidRDefault="00624C7E" w:rsidP="009A36A2">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0,05</w:t>
            </w:r>
          </w:p>
        </w:tc>
      </w:tr>
      <w:tr w:rsidR="009A36A2" w:rsidRPr="009A36A2" w:rsidTr="0077020B">
        <w:trPr>
          <w:trHeight w:val="270"/>
        </w:trPr>
        <w:tc>
          <w:tcPr>
            <w:tcW w:w="3009" w:type="dxa"/>
            <w:tcBorders>
              <w:top w:val="nil"/>
              <w:left w:val="single" w:sz="4" w:space="0" w:color="auto"/>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both"/>
              <w:rPr>
                <w:rFonts w:ascii="Times New Roman" w:eastAsia="Times New Roman" w:hAnsi="Times New Roman" w:cs="Times New Roman"/>
                <w:b/>
                <w:bCs/>
                <w:color w:val="000000"/>
                <w:sz w:val="20"/>
                <w:szCs w:val="20"/>
                <w:lang w:eastAsia="ru-RU"/>
              </w:rPr>
            </w:pPr>
            <w:r w:rsidRPr="009A36A2">
              <w:rPr>
                <w:rFonts w:ascii="Times New Roman" w:eastAsia="Times New Roman" w:hAnsi="Times New Roman" w:cs="Times New Roman"/>
                <w:b/>
                <w:bCs/>
                <w:color w:val="000000"/>
                <w:sz w:val="20"/>
                <w:szCs w:val="20"/>
                <w:lang w:eastAsia="ru-RU"/>
              </w:rPr>
              <w:t>Неналоговые:</w:t>
            </w:r>
          </w:p>
        </w:tc>
        <w:tc>
          <w:tcPr>
            <w:tcW w:w="1279"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b/>
                <w:bCs/>
                <w:color w:val="000000"/>
                <w:sz w:val="20"/>
                <w:szCs w:val="20"/>
                <w:lang w:eastAsia="ru-RU"/>
              </w:rPr>
            </w:pPr>
            <w:r w:rsidRPr="009A36A2">
              <w:rPr>
                <w:rFonts w:ascii="Times New Roman" w:eastAsia="Times New Roman" w:hAnsi="Times New Roman" w:cs="Times New Roman"/>
                <w:b/>
                <w:bCs/>
                <w:color w:val="000000"/>
                <w:sz w:val="20"/>
                <w:szCs w:val="20"/>
                <w:lang w:eastAsia="ru-RU"/>
              </w:rPr>
              <w:t>390,5</w:t>
            </w:r>
          </w:p>
        </w:tc>
        <w:tc>
          <w:tcPr>
            <w:tcW w:w="1159"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b/>
                <w:bCs/>
                <w:color w:val="000000"/>
                <w:sz w:val="20"/>
                <w:szCs w:val="20"/>
                <w:lang w:eastAsia="ru-RU"/>
              </w:rPr>
            </w:pPr>
            <w:r w:rsidRPr="009A36A2">
              <w:rPr>
                <w:rFonts w:ascii="Times New Roman" w:eastAsia="Times New Roman" w:hAnsi="Times New Roman" w:cs="Times New Roman"/>
                <w:b/>
                <w:bCs/>
                <w:color w:val="000000"/>
                <w:sz w:val="20"/>
                <w:szCs w:val="20"/>
                <w:lang w:eastAsia="ru-RU"/>
              </w:rPr>
              <w:t>407,3</w:t>
            </w:r>
          </w:p>
        </w:tc>
        <w:tc>
          <w:tcPr>
            <w:tcW w:w="1464"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b/>
                <w:bCs/>
                <w:color w:val="000000"/>
                <w:sz w:val="20"/>
                <w:szCs w:val="20"/>
                <w:lang w:eastAsia="ru-RU"/>
              </w:rPr>
            </w:pPr>
            <w:r w:rsidRPr="009A36A2">
              <w:rPr>
                <w:rFonts w:ascii="Times New Roman" w:eastAsia="Times New Roman" w:hAnsi="Times New Roman" w:cs="Times New Roman"/>
                <w:b/>
                <w:bCs/>
                <w:color w:val="000000"/>
                <w:sz w:val="20"/>
                <w:szCs w:val="20"/>
                <w:lang w:eastAsia="ru-RU"/>
              </w:rPr>
              <w:t>16,9</w:t>
            </w:r>
          </w:p>
        </w:tc>
        <w:tc>
          <w:tcPr>
            <w:tcW w:w="1221"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b/>
                <w:bCs/>
                <w:color w:val="000000"/>
                <w:sz w:val="20"/>
                <w:szCs w:val="20"/>
                <w:lang w:eastAsia="ru-RU"/>
              </w:rPr>
            </w:pPr>
            <w:r w:rsidRPr="009A36A2">
              <w:rPr>
                <w:rFonts w:ascii="Times New Roman" w:eastAsia="Times New Roman" w:hAnsi="Times New Roman" w:cs="Times New Roman"/>
                <w:b/>
                <w:bCs/>
                <w:color w:val="000000"/>
                <w:sz w:val="20"/>
                <w:szCs w:val="20"/>
                <w:lang w:eastAsia="ru-RU"/>
              </w:rPr>
              <w:t>104,3</w:t>
            </w:r>
          </w:p>
        </w:tc>
        <w:tc>
          <w:tcPr>
            <w:tcW w:w="1088"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b/>
                <w:bCs/>
                <w:color w:val="000000"/>
                <w:sz w:val="20"/>
                <w:szCs w:val="20"/>
                <w:lang w:eastAsia="ru-RU"/>
              </w:rPr>
            </w:pPr>
            <w:r w:rsidRPr="009A36A2">
              <w:rPr>
                <w:rFonts w:ascii="Times New Roman" w:eastAsia="Times New Roman" w:hAnsi="Times New Roman" w:cs="Times New Roman"/>
                <w:b/>
                <w:bCs/>
                <w:color w:val="000000"/>
                <w:sz w:val="20"/>
                <w:szCs w:val="20"/>
                <w:lang w:eastAsia="ru-RU"/>
              </w:rPr>
              <w:t>1,0</w:t>
            </w:r>
          </w:p>
        </w:tc>
      </w:tr>
      <w:tr w:rsidR="009A36A2" w:rsidRPr="009A36A2" w:rsidTr="0077020B">
        <w:trPr>
          <w:trHeight w:val="1740"/>
        </w:trPr>
        <w:tc>
          <w:tcPr>
            <w:tcW w:w="3009" w:type="dxa"/>
            <w:tcBorders>
              <w:top w:val="nil"/>
              <w:left w:val="single" w:sz="4" w:space="0" w:color="auto"/>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both"/>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сельских поселени</w:t>
            </w:r>
            <w:proofErr w:type="gramStart"/>
            <w:r w:rsidRPr="009A36A2">
              <w:rPr>
                <w:rFonts w:ascii="Times New Roman" w:eastAsia="Times New Roman" w:hAnsi="Times New Roman" w:cs="Times New Roman"/>
                <w:color w:val="000000"/>
                <w:sz w:val="20"/>
                <w:szCs w:val="20"/>
                <w:lang w:eastAsia="ru-RU"/>
              </w:rPr>
              <w:t>й(</w:t>
            </w:r>
            <w:proofErr w:type="gramEnd"/>
            <w:r w:rsidRPr="009A36A2">
              <w:rPr>
                <w:rFonts w:ascii="Times New Roman" w:eastAsia="Times New Roman" w:hAnsi="Times New Roman" w:cs="Times New Roman"/>
                <w:color w:val="000000"/>
                <w:sz w:val="20"/>
                <w:szCs w:val="20"/>
                <w:lang w:eastAsia="ru-RU"/>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9"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310,5</w:t>
            </w:r>
          </w:p>
        </w:tc>
        <w:tc>
          <w:tcPr>
            <w:tcW w:w="1159"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320,3</w:t>
            </w:r>
          </w:p>
        </w:tc>
        <w:tc>
          <w:tcPr>
            <w:tcW w:w="1464"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9,9</w:t>
            </w:r>
          </w:p>
        </w:tc>
        <w:tc>
          <w:tcPr>
            <w:tcW w:w="1221"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103,2</w:t>
            </w:r>
          </w:p>
        </w:tc>
        <w:tc>
          <w:tcPr>
            <w:tcW w:w="1088"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0,8</w:t>
            </w:r>
          </w:p>
        </w:tc>
      </w:tr>
      <w:tr w:rsidR="009A36A2" w:rsidRPr="009A36A2" w:rsidTr="0077020B">
        <w:trPr>
          <w:trHeight w:val="615"/>
        </w:trPr>
        <w:tc>
          <w:tcPr>
            <w:tcW w:w="3009" w:type="dxa"/>
            <w:tcBorders>
              <w:top w:val="nil"/>
              <w:left w:val="single" w:sz="4" w:space="0" w:color="auto"/>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both"/>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1279"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80,0</w:t>
            </w:r>
          </w:p>
        </w:tc>
        <w:tc>
          <w:tcPr>
            <w:tcW w:w="1159"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80,0</w:t>
            </w:r>
          </w:p>
        </w:tc>
        <w:tc>
          <w:tcPr>
            <w:tcW w:w="1464"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0,0</w:t>
            </w:r>
          </w:p>
        </w:tc>
        <w:tc>
          <w:tcPr>
            <w:tcW w:w="1221"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100,0</w:t>
            </w:r>
          </w:p>
        </w:tc>
        <w:tc>
          <w:tcPr>
            <w:tcW w:w="1088"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0,2</w:t>
            </w:r>
          </w:p>
        </w:tc>
      </w:tr>
      <w:tr w:rsidR="009A36A2" w:rsidRPr="009A36A2" w:rsidTr="0077020B">
        <w:trPr>
          <w:trHeight w:val="375"/>
        </w:trPr>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6A2" w:rsidRPr="00624C7E" w:rsidRDefault="009A36A2" w:rsidP="009A36A2">
            <w:pPr>
              <w:spacing w:after="0" w:line="240" w:lineRule="auto"/>
              <w:jc w:val="both"/>
              <w:rPr>
                <w:rFonts w:ascii="Times New Roman" w:eastAsia="Times New Roman" w:hAnsi="Times New Roman" w:cs="Times New Roman"/>
                <w:sz w:val="20"/>
                <w:szCs w:val="20"/>
                <w:lang w:eastAsia="ru-RU"/>
              </w:rPr>
            </w:pPr>
            <w:r w:rsidRPr="00624C7E">
              <w:rPr>
                <w:rFonts w:ascii="Times New Roman" w:eastAsia="Times New Roman" w:hAnsi="Times New Roman" w:cs="Times New Roman"/>
                <w:sz w:val="20"/>
                <w:szCs w:val="20"/>
                <w:lang w:eastAsia="ru-RU"/>
              </w:rPr>
              <w:lastRenderedPageBreak/>
              <w:t>Штрафы, санкции, возмещение ущерба</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9A36A2" w:rsidRPr="00624C7E" w:rsidRDefault="009A36A2" w:rsidP="009A36A2">
            <w:pPr>
              <w:spacing w:after="0" w:line="240" w:lineRule="auto"/>
              <w:jc w:val="right"/>
              <w:rPr>
                <w:rFonts w:ascii="Times New Roman" w:eastAsia="Times New Roman" w:hAnsi="Times New Roman" w:cs="Times New Roman"/>
                <w:sz w:val="20"/>
                <w:szCs w:val="20"/>
                <w:lang w:eastAsia="ru-RU"/>
              </w:rPr>
            </w:pPr>
            <w:r w:rsidRPr="00624C7E">
              <w:rPr>
                <w:rFonts w:ascii="Times New Roman" w:eastAsia="Times New Roman" w:hAnsi="Times New Roman" w:cs="Times New Roman"/>
                <w:sz w:val="20"/>
                <w:szCs w:val="20"/>
                <w:lang w:eastAsia="ru-RU"/>
              </w:rPr>
              <w:t> </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9A36A2" w:rsidRPr="00624C7E" w:rsidRDefault="009A36A2" w:rsidP="009A36A2">
            <w:pPr>
              <w:spacing w:after="0" w:line="240" w:lineRule="auto"/>
              <w:jc w:val="right"/>
              <w:rPr>
                <w:rFonts w:ascii="Times New Roman" w:eastAsia="Times New Roman" w:hAnsi="Times New Roman" w:cs="Times New Roman"/>
                <w:sz w:val="20"/>
                <w:szCs w:val="20"/>
                <w:lang w:eastAsia="ru-RU"/>
              </w:rPr>
            </w:pPr>
            <w:r w:rsidRPr="00624C7E">
              <w:rPr>
                <w:rFonts w:ascii="Times New Roman" w:eastAsia="Times New Roman" w:hAnsi="Times New Roman" w:cs="Times New Roman"/>
                <w:sz w:val="20"/>
                <w:szCs w:val="20"/>
                <w:lang w:eastAsia="ru-RU"/>
              </w:rPr>
              <w:t>7,0</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A36A2" w:rsidRPr="00624C7E" w:rsidRDefault="009A36A2" w:rsidP="009A36A2">
            <w:pPr>
              <w:spacing w:after="0" w:line="240" w:lineRule="auto"/>
              <w:jc w:val="right"/>
              <w:rPr>
                <w:rFonts w:ascii="Times New Roman" w:eastAsia="Times New Roman" w:hAnsi="Times New Roman" w:cs="Times New Roman"/>
                <w:sz w:val="20"/>
                <w:szCs w:val="20"/>
                <w:lang w:eastAsia="ru-RU"/>
              </w:rPr>
            </w:pPr>
            <w:r w:rsidRPr="00624C7E">
              <w:rPr>
                <w:rFonts w:ascii="Times New Roman" w:eastAsia="Times New Roman" w:hAnsi="Times New Roman" w:cs="Times New Roman"/>
                <w:sz w:val="20"/>
                <w:szCs w:val="20"/>
                <w:lang w:eastAsia="ru-RU"/>
              </w:rPr>
              <w:t>7,0</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9A36A2" w:rsidRPr="00624C7E" w:rsidRDefault="005156F7" w:rsidP="009A36A2">
            <w:pPr>
              <w:spacing w:after="0" w:line="240" w:lineRule="auto"/>
              <w:jc w:val="right"/>
              <w:rPr>
                <w:rFonts w:ascii="Times New Roman" w:eastAsia="Times New Roman" w:hAnsi="Times New Roman" w:cs="Times New Roman"/>
                <w:sz w:val="20"/>
                <w:szCs w:val="20"/>
                <w:lang w:eastAsia="ru-RU"/>
              </w:rPr>
            </w:pPr>
            <w:r w:rsidRPr="00624C7E">
              <w:rPr>
                <w:rFonts w:ascii="Times New Roman" w:eastAsia="Times New Roman" w:hAnsi="Times New Roman" w:cs="Times New Roman"/>
                <w:sz w:val="20"/>
                <w:szCs w:val="20"/>
                <w:lang w:eastAsia="ru-RU"/>
              </w:rPr>
              <w:t>с</w:t>
            </w:r>
            <w:r w:rsidR="00357F3D" w:rsidRPr="00624C7E">
              <w:rPr>
                <w:rFonts w:ascii="Times New Roman" w:eastAsia="Times New Roman" w:hAnsi="Times New Roman" w:cs="Times New Roman"/>
                <w:sz w:val="20"/>
                <w:szCs w:val="20"/>
                <w:lang w:eastAsia="ru-RU"/>
              </w:rPr>
              <w:t>в</w:t>
            </w:r>
            <w:r w:rsidRPr="00624C7E">
              <w:rPr>
                <w:rFonts w:ascii="Times New Roman" w:eastAsia="Times New Roman" w:hAnsi="Times New Roman" w:cs="Times New Roman"/>
                <w:sz w:val="20"/>
                <w:szCs w:val="20"/>
                <w:lang w:eastAsia="ru-RU"/>
              </w:rPr>
              <w:t>.</w:t>
            </w:r>
            <w:r w:rsidR="00357F3D" w:rsidRPr="00624C7E">
              <w:rPr>
                <w:rFonts w:ascii="Times New Roman" w:eastAsia="Times New Roman" w:hAnsi="Times New Roman" w:cs="Times New Roman"/>
                <w:sz w:val="20"/>
                <w:szCs w:val="20"/>
                <w:lang w:eastAsia="ru-RU"/>
              </w:rPr>
              <w:t xml:space="preserve"> 100,0</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9A36A2" w:rsidRPr="00624C7E" w:rsidRDefault="00624C7E" w:rsidP="009A36A2">
            <w:pPr>
              <w:spacing w:after="0" w:line="240" w:lineRule="auto"/>
              <w:jc w:val="right"/>
              <w:rPr>
                <w:rFonts w:ascii="Times New Roman" w:eastAsia="Times New Roman" w:hAnsi="Times New Roman" w:cs="Times New Roman"/>
                <w:sz w:val="20"/>
                <w:szCs w:val="20"/>
                <w:lang w:eastAsia="ru-RU"/>
              </w:rPr>
            </w:pPr>
            <w:r w:rsidRPr="00624C7E">
              <w:rPr>
                <w:rFonts w:ascii="Times New Roman" w:eastAsia="Times New Roman" w:hAnsi="Times New Roman" w:cs="Times New Roman"/>
                <w:sz w:val="20"/>
                <w:szCs w:val="20"/>
                <w:lang w:eastAsia="ru-RU"/>
              </w:rPr>
              <w:t>менее 0,01</w:t>
            </w:r>
          </w:p>
        </w:tc>
      </w:tr>
      <w:tr w:rsidR="009A36A2" w:rsidRPr="009A36A2" w:rsidTr="0077020B">
        <w:trPr>
          <w:trHeight w:val="360"/>
        </w:trPr>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both"/>
              <w:rPr>
                <w:rFonts w:ascii="Times New Roman" w:eastAsia="Times New Roman" w:hAnsi="Times New Roman" w:cs="Times New Roman"/>
                <w:b/>
                <w:bCs/>
                <w:color w:val="000000"/>
                <w:sz w:val="20"/>
                <w:szCs w:val="20"/>
                <w:lang w:eastAsia="ru-RU"/>
              </w:rPr>
            </w:pPr>
            <w:r w:rsidRPr="009A36A2">
              <w:rPr>
                <w:rFonts w:ascii="Times New Roman" w:eastAsia="Times New Roman" w:hAnsi="Times New Roman" w:cs="Times New Roman"/>
                <w:b/>
                <w:bCs/>
                <w:color w:val="000000"/>
                <w:sz w:val="20"/>
                <w:szCs w:val="20"/>
                <w:lang w:eastAsia="ru-RU"/>
              </w:rPr>
              <w:t>Безвозмездные поступления:</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b/>
                <w:bCs/>
                <w:color w:val="000000"/>
                <w:sz w:val="20"/>
                <w:szCs w:val="20"/>
                <w:lang w:eastAsia="ru-RU"/>
              </w:rPr>
            </w:pPr>
            <w:r w:rsidRPr="009A36A2">
              <w:rPr>
                <w:rFonts w:ascii="Times New Roman" w:eastAsia="Times New Roman" w:hAnsi="Times New Roman" w:cs="Times New Roman"/>
                <w:b/>
                <w:bCs/>
                <w:color w:val="000000"/>
                <w:sz w:val="20"/>
                <w:szCs w:val="20"/>
                <w:lang w:eastAsia="ru-RU"/>
              </w:rPr>
              <w:t>23301,9</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b/>
                <w:bCs/>
                <w:color w:val="000000"/>
                <w:sz w:val="20"/>
                <w:szCs w:val="20"/>
                <w:lang w:eastAsia="ru-RU"/>
              </w:rPr>
            </w:pPr>
            <w:r w:rsidRPr="009A36A2">
              <w:rPr>
                <w:rFonts w:ascii="Times New Roman" w:eastAsia="Times New Roman" w:hAnsi="Times New Roman" w:cs="Times New Roman"/>
                <w:b/>
                <w:bCs/>
                <w:color w:val="000000"/>
                <w:sz w:val="20"/>
                <w:szCs w:val="20"/>
                <w:lang w:eastAsia="ru-RU"/>
              </w:rPr>
              <w:t>23203,4</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b/>
                <w:bCs/>
                <w:color w:val="000000"/>
                <w:sz w:val="20"/>
                <w:szCs w:val="20"/>
                <w:lang w:eastAsia="ru-RU"/>
              </w:rPr>
            </w:pPr>
            <w:r w:rsidRPr="009A36A2">
              <w:rPr>
                <w:rFonts w:ascii="Times New Roman" w:eastAsia="Times New Roman" w:hAnsi="Times New Roman" w:cs="Times New Roman"/>
                <w:b/>
                <w:bCs/>
                <w:color w:val="000000"/>
                <w:sz w:val="20"/>
                <w:szCs w:val="20"/>
                <w:lang w:eastAsia="ru-RU"/>
              </w:rPr>
              <w:t>-98,5</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b/>
                <w:bCs/>
                <w:color w:val="000000"/>
                <w:sz w:val="20"/>
                <w:szCs w:val="20"/>
                <w:lang w:eastAsia="ru-RU"/>
              </w:rPr>
            </w:pPr>
            <w:r w:rsidRPr="009A36A2">
              <w:rPr>
                <w:rFonts w:ascii="Times New Roman" w:eastAsia="Times New Roman" w:hAnsi="Times New Roman" w:cs="Times New Roman"/>
                <w:b/>
                <w:bCs/>
                <w:color w:val="000000"/>
                <w:sz w:val="20"/>
                <w:szCs w:val="20"/>
                <w:lang w:eastAsia="ru-RU"/>
              </w:rPr>
              <w:t>99,6</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b/>
                <w:bCs/>
                <w:color w:val="000000"/>
                <w:sz w:val="20"/>
                <w:szCs w:val="20"/>
                <w:lang w:eastAsia="ru-RU"/>
              </w:rPr>
            </w:pPr>
            <w:r w:rsidRPr="009A36A2">
              <w:rPr>
                <w:rFonts w:ascii="Times New Roman" w:eastAsia="Times New Roman" w:hAnsi="Times New Roman" w:cs="Times New Roman"/>
                <w:b/>
                <w:bCs/>
                <w:color w:val="000000"/>
                <w:sz w:val="20"/>
                <w:szCs w:val="20"/>
                <w:lang w:eastAsia="ru-RU"/>
              </w:rPr>
              <w:t>58,9</w:t>
            </w:r>
          </w:p>
        </w:tc>
      </w:tr>
      <w:tr w:rsidR="009A36A2" w:rsidRPr="009A36A2" w:rsidTr="0077020B">
        <w:trPr>
          <w:trHeight w:val="390"/>
        </w:trPr>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both"/>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Дотации бюджетам поселений на выравнивание бюджетной обеспеченности</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3686,9</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3686,9</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0,0</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100,0</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9,4</w:t>
            </w:r>
          </w:p>
        </w:tc>
      </w:tr>
      <w:tr w:rsidR="009A36A2" w:rsidRPr="009A36A2" w:rsidTr="0077020B">
        <w:trPr>
          <w:trHeight w:val="375"/>
        </w:trPr>
        <w:tc>
          <w:tcPr>
            <w:tcW w:w="30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both"/>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Субсидии бюджетам поселений</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14151,0</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14052,4</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-98,5</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99,3</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35,7</w:t>
            </w:r>
          </w:p>
        </w:tc>
      </w:tr>
      <w:tr w:rsidR="009A36A2" w:rsidRPr="009A36A2" w:rsidTr="0077020B">
        <w:trPr>
          <w:trHeight w:val="600"/>
        </w:trPr>
        <w:tc>
          <w:tcPr>
            <w:tcW w:w="3009" w:type="dxa"/>
            <w:tcBorders>
              <w:top w:val="nil"/>
              <w:left w:val="single" w:sz="4" w:space="0" w:color="auto"/>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both"/>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Субвенции бюджетам поселений на выполнение передаваемых полномочий субъектов РФ</w:t>
            </w:r>
          </w:p>
        </w:tc>
        <w:tc>
          <w:tcPr>
            <w:tcW w:w="1279"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122,8</w:t>
            </w:r>
          </w:p>
        </w:tc>
        <w:tc>
          <w:tcPr>
            <w:tcW w:w="1159"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122,8</w:t>
            </w:r>
          </w:p>
        </w:tc>
        <w:tc>
          <w:tcPr>
            <w:tcW w:w="1464"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0,0</w:t>
            </w:r>
          </w:p>
        </w:tc>
        <w:tc>
          <w:tcPr>
            <w:tcW w:w="1221"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100,0</w:t>
            </w:r>
          </w:p>
        </w:tc>
        <w:tc>
          <w:tcPr>
            <w:tcW w:w="1088"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0,3</w:t>
            </w:r>
          </w:p>
        </w:tc>
      </w:tr>
      <w:tr w:rsidR="009A36A2" w:rsidRPr="009A36A2" w:rsidTr="0077020B">
        <w:trPr>
          <w:trHeight w:val="585"/>
        </w:trPr>
        <w:tc>
          <w:tcPr>
            <w:tcW w:w="3009" w:type="dxa"/>
            <w:tcBorders>
              <w:top w:val="nil"/>
              <w:left w:val="single" w:sz="4" w:space="0" w:color="auto"/>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both"/>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Иные межбюджетные трансферты, передаваемые бюджетам поселений</w:t>
            </w:r>
          </w:p>
        </w:tc>
        <w:tc>
          <w:tcPr>
            <w:tcW w:w="1279"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5341,2</w:t>
            </w:r>
          </w:p>
        </w:tc>
        <w:tc>
          <w:tcPr>
            <w:tcW w:w="1159"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5341,2</w:t>
            </w:r>
          </w:p>
        </w:tc>
        <w:tc>
          <w:tcPr>
            <w:tcW w:w="1464"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0,0</w:t>
            </w:r>
          </w:p>
        </w:tc>
        <w:tc>
          <w:tcPr>
            <w:tcW w:w="1221"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100,0</w:t>
            </w:r>
          </w:p>
        </w:tc>
        <w:tc>
          <w:tcPr>
            <w:tcW w:w="1088" w:type="dxa"/>
            <w:tcBorders>
              <w:top w:val="nil"/>
              <w:left w:val="nil"/>
              <w:bottom w:val="single" w:sz="4" w:space="0" w:color="auto"/>
              <w:right w:val="single" w:sz="4" w:space="0" w:color="auto"/>
            </w:tcBorders>
            <w:shd w:val="clear" w:color="auto" w:fill="auto"/>
            <w:vAlign w:val="center"/>
            <w:hideMark/>
          </w:tcPr>
          <w:p w:rsidR="009A36A2" w:rsidRPr="009A36A2" w:rsidRDefault="009A36A2" w:rsidP="009A36A2">
            <w:pPr>
              <w:spacing w:after="0" w:line="240" w:lineRule="auto"/>
              <w:jc w:val="right"/>
              <w:rPr>
                <w:rFonts w:ascii="Times New Roman" w:eastAsia="Times New Roman" w:hAnsi="Times New Roman" w:cs="Times New Roman"/>
                <w:color w:val="000000"/>
                <w:sz w:val="20"/>
                <w:szCs w:val="20"/>
                <w:lang w:eastAsia="ru-RU"/>
              </w:rPr>
            </w:pPr>
            <w:r w:rsidRPr="009A36A2">
              <w:rPr>
                <w:rFonts w:ascii="Times New Roman" w:eastAsia="Times New Roman" w:hAnsi="Times New Roman" w:cs="Times New Roman"/>
                <w:color w:val="000000"/>
                <w:sz w:val="20"/>
                <w:szCs w:val="20"/>
                <w:lang w:eastAsia="ru-RU"/>
              </w:rPr>
              <w:t>13,6</w:t>
            </w:r>
          </w:p>
        </w:tc>
      </w:tr>
    </w:tbl>
    <w:p w:rsidR="00624C7E" w:rsidRDefault="00624C7E" w:rsidP="002B1492">
      <w:pPr>
        <w:suppressAutoHyphens/>
        <w:spacing w:after="0" w:line="100" w:lineRule="atLeast"/>
        <w:ind w:firstLine="720"/>
        <w:jc w:val="both"/>
        <w:rPr>
          <w:rFonts w:ascii="Times New Roman" w:eastAsia="Times New Roman" w:hAnsi="Times New Roman" w:cs="Times New Roman"/>
          <w:sz w:val="28"/>
          <w:szCs w:val="28"/>
          <w:lang w:eastAsia="ar-SA"/>
        </w:rPr>
      </w:pPr>
    </w:p>
    <w:p w:rsidR="002B1492" w:rsidRPr="00ED7632" w:rsidRDefault="002B1492" w:rsidP="002B1492">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ED7632">
        <w:rPr>
          <w:rFonts w:ascii="Times New Roman" w:eastAsia="Times New Roman" w:hAnsi="Times New Roman" w:cs="Times New Roman"/>
          <w:sz w:val="28"/>
          <w:szCs w:val="28"/>
          <w:lang w:eastAsia="ar-SA"/>
        </w:rPr>
        <w:t>Анализ представленных в таблице данных показал, что основным</w:t>
      </w:r>
      <w:r w:rsidR="00306ACB" w:rsidRPr="00ED7632">
        <w:rPr>
          <w:rFonts w:ascii="Times New Roman" w:eastAsia="Times New Roman" w:hAnsi="Times New Roman" w:cs="Times New Roman"/>
          <w:sz w:val="28"/>
          <w:szCs w:val="28"/>
          <w:lang w:eastAsia="ar-SA"/>
        </w:rPr>
        <w:t>и</w:t>
      </w:r>
      <w:r w:rsidRPr="00ED7632">
        <w:rPr>
          <w:rFonts w:ascii="Times New Roman" w:eastAsia="Times New Roman" w:hAnsi="Times New Roman" w:cs="Times New Roman"/>
          <w:sz w:val="28"/>
          <w:szCs w:val="28"/>
          <w:lang w:eastAsia="ar-SA"/>
        </w:rPr>
        <w:t xml:space="preserve"> </w:t>
      </w:r>
      <w:proofErr w:type="spellStart"/>
      <w:r w:rsidRPr="00ED7632">
        <w:rPr>
          <w:rFonts w:ascii="Times New Roman" w:eastAsia="Times New Roman" w:hAnsi="Times New Roman" w:cs="Times New Roman"/>
          <w:sz w:val="28"/>
          <w:szCs w:val="28"/>
          <w:lang w:eastAsia="ar-SA"/>
        </w:rPr>
        <w:t>доходообразующим</w:t>
      </w:r>
      <w:r w:rsidR="00306ACB" w:rsidRPr="00ED7632">
        <w:rPr>
          <w:rFonts w:ascii="Times New Roman" w:eastAsia="Times New Roman" w:hAnsi="Times New Roman" w:cs="Times New Roman"/>
          <w:sz w:val="28"/>
          <w:szCs w:val="28"/>
          <w:lang w:eastAsia="ar-SA"/>
        </w:rPr>
        <w:t>и</w:t>
      </w:r>
      <w:proofErr w:type="spellEnd"/>
      <w:r w:rsidRPr="00ED7632">
        <w:rPr>
          <w:rFonts w:ascii="Times New Roman" w:eastAsia="Times New Roman" w:hAnsi="Times New Roman" w:cs="Times New Roman"/>
          <w:sz w:val="28"/>
          <w:szCs w:val="28"/>
          <w:lang w:eastAsia="ar-SA"/>
        </w:rPr>
        <w:t xml:space="preserve"> налог</w:t>
      </w:r>
      <w:r w:rsidR="00306ACB" w:rsidRPr="00ED7632">
        <w:rPr>
          <w:rFonts w:ascii="Times New Roman" w:eastAsia="Times New Roman" w:hAnsi="Times New Roman" w:cs="Times New Roman"/>
          <w:sz w:val="28"/>
          <w:szCs w:val="28"/>
          <w:lang w:eastAsia="ar-SA"/>
        </w:rPr>
        <w:t>ами</w:t>
      </w:r>
      <w:r w:rsidRPr="00ED7632">
        <w:rPr>
          <w:rFonts w:ascii="Times New Roman" w:eastAsia="Times New Roman" w:hAnsi="Times New Roman" w:cs="Times New Roman"/>
          <w:sz w:val="28"/>
          <w:szCs w:val="28"/>
          <w:lang w:eastAsia="ar-SA"/>
        </w:rPr>
        <w:t xml:space="preserve"> явля</w:t>
      </w:r>
      <w:r w:rsidR="00306ACB" w:rsidRPr="00ED7632">
        <w:rPr>
          <w:rFonts w:ascii="Times New Roman" w:eastAsia="Times New Roman" w:hAnsi="Times New Roman" w:cs="Times New Roman"/>
          <w:sz w:val="28"/>
          <w:szCs w:val="28"/>
          <w:lang w:eastAsia="ar-SA"/>
        </w:rPr>
        <w:t>ю</w:t>
      </w:r>
      <w:r w:rsidRPr="00ED7632">
        <w:rPr>
          <w:rFonts w:ascii="Times New Roman" w:eastAsia="Times New Roman" w:hAnsi="Times New Roman" w:cs="Times New Roman"/>
          <w:sz w:val="28"/>
          <w:szCs w:val="28"/>
          <w:lang w:eastAsia="ar-SA"/>
        </w:rPr>
        <w:t>тся налог на доходы физических лиц</w:t>
      </w:r>
      <w:r w:rsidR="00A71274" w:rsidRPr="00ED7632">
        <w:rPr>
          <w:rFonts w:ascii="Times New Roman" w:eastAsia="Times New Roman" w:hAnsi="Times New Roman" w:cs="Times New Roman"/>
          <w:sz w:val="28"/>
          <w:szCs w:val="28"/>
          <w:lang w:eastAsia="ar-SA"/>
        </w:rPr>
        <w:t xml:space="preserve"> и </w:t>
      </w:r>
      <w:r w:rsidR="00050710" w:rsidRPr="00ED7632">
        <w:rPr>
          <w:rFonts w:ascii="Times New Roman" w:eastAsia="Times New Roman" w:hAnsi="Times New Roman" w:cs="Times New Roman"/>
          <w:sz w:val="28"/>
          <w:szCs w:val="28"/>
          <w:lang w:eastAsia="ar-SA"/>
        </w:rPr>
        <w:t>земельный налог</w:t>
      </w:r>
      <w:r w:rsidR="0024607D" w:rsidRPr="00ED7632">
        <w:rPr>
          <w:rFonts w:ascii="Times New Roman" w:eastAsia="Times New Roman" w:hAnsi="Times New Roman" w:cs="Times New Roman"/>
          <w:sz w:val="28"/>
          <w:szCs w:val="28"/>
          <w:lang w:eastAsia="ar-SA"/>
        </w:rPr>
        <w:t>.</w:t>
      </w:r>
      <w:r w:rsidRPr="00ED7632">
        <w:rPr>
          <w:rFonts w:ascii="Times New Roman" w:eastAsia="Times New Roman" w:hAnsi="Times New Roman" w:cs="Times New Roman"/>
          <w:sz w:val="28"/>
          <w:szCs w:val="28"/>
          <w:lang w:eastAsia="ar-SA"/>
        </w:rPr>
        <w:t xml:space="preserve"> </w:t>
      </w:r>
    </w:p>
    <w:p w:rsidR="00F90F3F" w:rsidRPr="00ED7632" w:rsidRDefault="00F90F3F"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ED7632">
        <w:rPr>
          <w:rFonts w:ascii="Times New Roman" w:eastAsia="Times New Roman" w:hAnsi="Times New Roman" w:cs="Times New Roman"/>
          <w:sz w:val="28"/>
          <w:szCs w:val="28"/>
          <w:lang w:eastAsia="ru-RU"/>
        </w:rPr>
        <w:t xml:space="preserve">В структуре налоговых платежей </w:t>
      </w:r>
      <w:r w:rsidRPr="00ED7632">
        <w:rPr>
          <w:rFonts w:ascii="Times New Roman" w:eastAsia="Times New Roman" w:hAnsi="Times New Roman" w:cs="Times New Roman"/>
          <w:i/>
          <w:sz w:val="28"/>
          <w:szCs w:val="28"/>
          <w:lang w:eastAsia="ru-RU"/>
        </w:rPr>
        <w:t>налог на доходы физических лиц</w:t>
      </w:r>
      <w:r w:rsidRPr="00ED7632">
        <w:rPr>
          <w:rFonts w:ascii="Times New Roman" w:eastAsia="Times New Roman" w:hAnsi="Times New Roman" w:cs="Times New Roman"/>
          <w:sz w:val="28"/>
          <w:szCs w:val="28"/>
          <w:lang w:eastAsia="ru-RU"/>
        </w:rPr>
        <w:t xml:space="preserve">, составляющий </w:t>
      </w:r>
      <w:r w:rsidR="00ED7632" w:rsidRPr="00ED7632">
        <w:rPr>
          <w:rFonts w:ascii="Times New Roman" w:eastAsia="Times New Roman" w:hAnsi="Times New Roman" w:cs="Times New Roman"/>
          <w:sz w:val="28"/>
          <w:szCs w:val="28"/>
          <w:lang w:eastAsia="ru-RU"/>
        </w:rPr>
        <w:t>21,0</w:t>
      </w:r>
      <w:r w:rsidRPr="00ED7632">
        <w:rPr>
          <w:rFonts w:ascii="Times New Roman" w:eastAsia="Times New Roman" w:hAnsi="Times New Roman" w:cs="Times New Roman"/>
          <w:sz w:val="28"/>
          <w:szCs w:val="28"/>
          <w:lang w:eastAsia="ru-RU"/>
        </w:rPr>
        <w:t xml:space="preserve">% в структуре доходов, исполнен в сумме </w:t>
      </w:r>
      <w:r w:rsidR="00ED7632" w:rsidRPr="00ED7632">
        <w:rPr>
          <w:rFonts w:ascii="Times New Roman" w:eastAsia="Times New Roman" w:hAnsi="Times New Roman" w:cs="Times New Roman"/>
          <w:sz w:val="28"/>
          <w:szCs w:val="28"/>
          <w:lang w:eastAsia="ru-RU"/>
        </w:rPr>
        <w:t>8249,6</w:t>
      </w:r>
      <w:r w:rsidRPr="00ED7632">
        <w:rPr>
          <w:rFonts w:ascii="Times New Roman" w:eastAsia="Times New Roman" w:hAnsi="Times New Roman" w:cs="Times New Roman"/>
          <w:sz w:val="28"/>
          <w:szCs w:val="28"/>
          <w:lang w:eastAsia="ru-RU"/>
        </w:rPr>
        <w:t xml:space="preserve"> тыс. рублей или </w:t>
      </w:r>
      <w:r w:rsidR="00ED7632" w:rsidRPr="00ED7632">
        <w:rPr>
          <w:rFonts w:ascii="Times New Roman" w:eastAsia="Times New Roman" w:hAnsi="Times New Roman" w:cs="Times New Roman"/>
          <w:sz w:val="28"/>
          <w:szCs w:val="28"/>
          <w:lang w:eastAsia="ru-RU"/>
        </w:rPr>
        <w:t>100</w:t>
      </w:r>
      <w:r w:rsidRPr="00ED7632">
        <w:rPr>
          <w:rFonts w:ascii="Times New Roman" w:eastAsia="Times New Roman" w:hAnsi="Times New Roman" w:cs="Times New Roman"/>
          <w:sz w:val="28"/>
          <w:szCs w:val="28"/>
          <w:lang w:eastAsia="ru-RU"/>
        </w:rPr>
        <w:t xml:space="preserve">% к уточненному плану. </w:t>
      </w:r>
    </w:p>
    <w:p w:rsidR="00F90F3F" w:rsidRPr="00ED7632" w:rsidRDefault="00F90F3F"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ED7632">
        <w:rPr>
          <w:rFonts w:ascii="Times New Roman" w:eastAsia="Times New Roman" w:hAnsi="Times New Roman" w:cs="Times New Roman"/>
          <w:i/>
          <w:sz w:val="28"/>
          <w:szCs w:val="28"/>
          <w:lang w:eastAsia="ru-RU"/>
        </w:rPr>
        <w:t>Доходы от уплаты акцизов на нефтепродукты,</w:t>
      </w:r>
      <w:r w:rsidRPr="00ED7632">
        <w:rPr>
          <w:rFonts w:ascii="Times New Roman" w:eastAsia="Times New Roman" w:hAnsi="Times New Roman" w:cs="Times New Roman"/>
          <w:sz w:val="28"/>
          <w:szCs w:val="28"/>
          <w:lang w:eastAsia="ru-RU"/>
        </w:rPr>
        <w:t xml:space="preserve"> составляющие </w:t>
      </w:r>
      <w:r w:rsidR="00ED7632" w:rsidRPr="00ED7632">
        <w:rPr>
          <w:rFonts w:ascii="Times New Roman" w:eastAsia="Times New Roman" w:hAnsi="Times New Roman" w:cs="Times New Roman"/>
          <w:sz w:val="28"/>
          <w:szCs w:val="28"/>
          <w:lang w:eastAsia="ru-RU"/>
        </w:rPr>
        <w:t>2,6</w:t>
      </w:r>
      <w:r w:rsidRPr="00ED7632">
        <w:rPr>
          <w:rFonts w:ascii="Times New Roman" w:eastAsia="Times New Roman" w:hAnsi="Times New Roman" w:cs="Times New Roman"/>
          <w:sz w:val="28"/>
          <w:szCs w:val="28"/>
          <w:lang w:eastAsia="ru-RU"/>
        </w:rPr>
        <w:t xml:space="preserve">% в структуре доходов, исполнены в сумме </w:t>
      </w:r>
      <w:r w:rsidR="00ED7632" w:rsidRPr="00ED7632">
        <w:rPr>
          <w:rFonts w:ascii="Times New Roman" w:eastAsia="Times New Roman" w:hAnsi="Times New Roman" w:cs="Times New Roman"/>
          <w:sz w:val="28"/>
          <w:szCs w:val="28"/>
          <w:lang w:eastAsia="ru-RU"/>
        </w:rPr>
        <w:t>1040,2</w:t>
      </w:r>
      <w:r w:rsidRPr="00ED7632">
        <w:rPr>
          <w:rFonts w:ascii="Times New Roman" w:eastAsia="Times New Roman" w:hAnsi="Times New Roman" w:cs="Times New Roman"/>
          <w:sz w:val="28"/>
          <w:szCs w:val="28"/>
          <w:lang w:eastAsia="ru-RU"/>
        </w:rPr>
        <w:t xml:space="preserve"> тыс. руб</w:t>
      </w:r>
      <w:r w:rsidR="0024607D" w:rsidRPr="00ED7632">
        <w:rPr>
          <w:rFonts w:ascii="Times New Roman" w:eastAsia="Times New Roman" w:hAnsi="Times New Roman" w:cs="Times New Roman"/>
          <w:sz w:val="28"/>
          <w:szCs w:val="28"/>
          <w:lang w:eastAsia="ru-RU"/>
        </w:rPr>
        <w:t>лей</w:t>
      </w:r>
      <w:r w:rsidRPr="00ED7632">
        <w:rPr>
          <w:rFonts w:ascii="Times New Roman" w:eastAsia="Times New Roman" w:hAnsi="Times New Roman" w:cs="Times New Roman"/>
          <w:sz w:val="28"/>
          <w:szCs w:val="28"/>
          <w:lang w:eastAsia="ru-RU"/>
        </w:rPr>
        <w:t xml:space="preserve"> или </w:t>
      </w:r>
      <w:r w:rsidR="00ED7632" w:rsidRPr="00ED7632">
        <w:rPr>
          <w:rFonts w:ascii="Times New Roman" w:eastAsia="Times New Roman" w:hAnsi="Times New Roman" w:cs="Times New Roman"/>
          <w:sz w:val="28"/>
          <w:szCs w:val="28"/>
          <w:lang w:eastAsia="ru-RU"/>
        </w:rPr>
        <w:t>100</w:t>
      </w:r>
      <w:r w:rsidRPr="00ED7632">
        <w:rPr>
          <w:rFonts w:ascii="Times New Roman" w:eastAsia="Times New Roman" w:hAnsi="Times New Roman" w:cs="Times New Roman"/>
          <w:sz w:val="28"/>
          <w:szCs w:val="28"/>
          <w:lang w:eastAsia="ru-RU"/>
        </w:rPr>
        <w:t>% к уточненному плану на 201</w:t>
      </w:r>
      <w:r w:rsidR="0024607D" w:rsidRPr="00ED7632">
        <w:rPr>
          <w:rFonts w:ascii="Times New Roman" w:eastAsia="Times New Roman" w:hAnsi="Times New Roman" w:cs="Times New Roman"/>
          <w:sz w:val="28"/>
          <w:szCs w:val="28"/>
          <w:lang w:eastAsia="ru-RU"/>
        </w:rPr>
        <w:t>7</w:t>
      </w:r>
      <w:r w:rsidRPr="00ED7632">
        <w:rPr>
          <w:rFonts w:ascii="Times New Roman" w:eastAsia="Times New Roman" w:hAnsi="Times New Roman" w:cs="Times New Roman"/>
          <w:sz w:val="28"/>
          <w:szCs w:val="28"/>
          <w:lang w:eastAsia="ru-RU"/>
        </w:rPr>
        <w:t xml:space="preserve"> год.</w:t>
      </w:r>
    </w:p>
    <w:p w:rsidR="00F90F3F" w:rsidRPr="00ED7632" w:rsidRDefault="00F90F3F"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ED7632">
        <w:rPr>
          <w:rFonts w:ascii="Times New Roman" w:eastAsia="Times New Roman" w:hAnsi="Times New Roman" w:cs="Times New Roman"/>
          <w:i/>
          <w:iCs/>
          <w:sz w:val="28"/>
          <w:szCs w:val="28"/>
          <w:lang w:eastAsia="ru-RU"/>
        </w:rPr>
        <w:t xml:space="preserve">Налог на имущество физических лиц, </w:t>
      </w:r>
      <w:r w:rsidRPr="00ED7632">
        <w:rPr>
          <w:rFonts w:ascii="Times New Roman" w:eastAsia="Times New Roman" w:hAnsi="Times New Roman" w:cs="Times New Roman"/>
          <w:iCs/>
          <w:sz w:val="28"/>
          <w:szCs w:val="28"/>
          <w:lang w:eastAsia="ru-RU"/>
        </w:rPr>
        <w:t xml:space="preserve">составляющий </w:t>
      </w:r>
      <w:r w:rsidR="00ED7632" w:rsidRPr="00ED7632">
        <w:rPr>
          <w:rFonts w:ascii="Times New Roman" w:eastAsia="Times New Roman" w:hAnsi="Times New Roman" w:cs="Times New Roman"/>
          <w:iCs/>
          <w:sz w:val="28"/>
          <w:szCs w:val="28"/>
          <w:lang w:eastAsia="ru-RU"/>
        </w:rPr>
        <w:t>2,7</w:t>
      </w:r>
      <w:r w:rsidRPr="00ED7632">
        <w:rPr>
          <w:rFonts w:ascii="Times New Roman" w:eastAsia="Times New Roman" w:hAnsi="Times New Roman" w:cs="Times New Roman"/>
          <w:iCs/>
          <w:sz w:val="28"/>
          <w:szCs w:val="28"/>
          <w:lang w:eastAsia="ru-RU"/>
        </w:rPr>
        <w:t xml:space="preserve">% в структуре доходов, </w:t>
      </w:r>
      <w:r w:rsidRPr="00ED7632">
        <w:rPr>
          <w:rFonts w:ascii="Times New Roman" w:eastAsia="Times New Roman" w:hAnsi="Times New Roman" w:cs="Times New Roman"/>
          <w:sz w:val="28"/>
          <w:szCs w:val="28"/>
          <w:lang w:eastAsia="ru-RU"/>
        </w:rPr>
        <w:t xml:space="preserve">исполнен в сумме </w:t>
      </w:r>
      <w:r w:rsidR="00ED7632" w:rsidRPr="00ED7632">
        <w:rPr>
          <w:rFonts w:ascii="Times New Roman" w:eastAsia="Times New Roman" w:hAnsi="Times New Roman" w:cs="Times New Roman"/>
          <w:sz w:val="28"/>
          <w:szCs w:val="28"/>
          <w:lang w:eastAsia="ru-RU"/>
        </w:rPr>
        <w:t>1043,9</w:t>
      </w:r>
      <w:r w:rsidRPr="00ED7632">
        <w:rPr>
          <w:rFonts w:ascii="Times New Roman" w:eastAsia="Times New Roman" w:hAnsi="Times New Roman" w:cs="Times New Roman"/>
          <w:sz w:val="28"/>
          <w:szCs w:val="28"/>
          <w:lang w:eastAsia="ru-RU"/>
        </w:rPr>
        <w:t xml:space="preserve"> тыс. руб</w:t>
      </w:r>
      <w:r w:rsidR="0024607D" w:rsidRPr="00ED7632">
        <w:rPr>
          <w:rFonts w:ascii="Times New Roman" w:eastAsia="Times New Roman" w:hAnsi="Times New Roman" w:cs="Times New Roman"/>
          <w:sz w:val="28"/>
          <w:szCs w:val="28"/>
          <w:lang w:eastAsia="ru-RU"/>
        </w:rPr>
        <w:t>лей</w:t>
      </w:r>
      <w:r w:rsidRPr="00ED7632">
        <w:rPr>
          <w:rFonts w:ascii="Times New Roman" w:eastAsia="Times New Roman" w:hAnsi="Times New Roman" w:cs="Times New Roman"/>
          <w:sz w:val="28"/>
          <w:szCs w:val="28"/>
          <w:lang w:eastAsia="ru-RU"/>
        </w:rPr>
        <w:t xml:space="preserve"> или </w:t>
      </w:r>
      <w:r w:rsidR="00ED7632" w:rsidRPr="00ED7632">
        <w:rPr>
          <w:rFonts w:ascii="Times New Roman" w:eastAsia="Times New Roman" w:hAnsi="Times New Roman" w:cs="Times New Roman"/>
          <w:sz w:val="28"/>
          <w:szCs w:val="28"/>
          <w:lang w:eastAsia="ru-RU"/>
        </w:rPr>
        <w:t>100,2</w:t>
      </w:r>
      <w:r w:rsidRPr="00ED7632">
        <w:rPr>
          <w:rFonts w:ascii="Times New Roman" w:eastAsia="Times New Roman" w:hAnsi="Times New Roman" w:cs="Times New Roman"/>
          <w:sz w:val="28"/>
          <w:szCs w:val="28"/>
          <w:lang w:eastAsia="ru-RU"/>
        </w:rPr>
        <w:t>% к уточненному плану на 201</w:t>
      </w:r>
      <w:r w:rsidR="0024607D" w:rsidRPr="00ED7632">
        <w:rPr>
          <w:rFonts w:ascii="Times New Roman" w:eastAsia="Times New Roman" w:hAnsi="Times New Roman" w:cs="Times New Roman"/>
          <w:sz w:val="28"/>
          <w:szCs w:val="28"/>
          <w:lang w:eastAsia="ru-RU"/>
        </w:rPr>
        <w:t>7</w:t>
      </w:r>
      <w:r w:rsidRPr="00ED7632">
        <w:rPr>
          <w:rFonts w:ascii="Times New Roman" w:eastAsia="Times New Roman" w:hAnsi="Times New Roman" w:cs="Times New Roman"/>
          <w:sz w:val="28"/>
          <w:szCs w:val="28"/>
          <w:lang w:eastAsia="ru-RU"/>
        </w:rPr>
        <w:t xml:space="preserve"> год.</w:t>
      </w:r>
    </w:p>
    <w:p w:rsidR="00F90F3F" w:rsidRDefault="00F90F3F"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ED7632">
        <w:rPr>
          <w:rFonts w:ascii="Times New Roman" w:eastAsia="Times New Roman" w:hAnsi="Times New Roman" w:cs="Times New Roman"/>
          <w:i/>
          <w:sz w:val="28"/>
          <w:szCs w:val="28"/>
          <w:lang w:eastAsia="ru-RU"/>
        </w:rPr>
        <w:t>Земельный налог,</w:t>
      </w:r>
      <w:r w:rsidRPr="00ED7632">
        <w:rPr>
          <w:rFonts w:ascii="Times New Roman" w:eastAsia="Times New Roman" w:hAnsi="Times New Roman" w:cs="Times New Roman"/>
          <w:sz w:val="28"/>
          <w:szCs w:val="28"/>
          <w:lang w:eastAsia="ru-RU"/>
        </w:rPr>
        <w:t xml:space="preserve"> составляющий </w:t>
      </w:r>
      <w:r w:rsidR="00ED7632" w:rsidRPr="00ED7632">
        <w:rPr>
          <w:rFonts w:ascii="Times New Roman" w:eastAsia="Times New Roman" w:hAnsi="Times New Roman" w:cs="Times New Roman"/>
          <w:sz w:val="28"/>
          <w:szCs w:val="28"/>
          <w:lang w:eastAsia="ru-RU"/>
        </w:rPr>
        <w:t>13,7%</w:t>
      </w:r>
      <w:r w:rsidRPr="00ED7632">
        <w:rPr>
          <w:rFonts w:ascii="Times New Roman" w:eastAsia="Times New Roman" w:hAnsi="Times New Roman" w:cs="Times New Roman"/>
          <w:sz w:val="28"/>
          <w:szCs w:val="28"/>
          <w:lang w:eastAsia="ru-RU"/>
        </w:rPr>
        <w:t xml:space="preserve"> в структуре  доходов, исполнен в сумме </w:t>
      </w:r>
      <w:r w:rsidR="00ED7632" w:rsidRPr="00ED7632">
        <w:rPr>
          <w:rFonts w:ascii="Times New Roman" w:eastAsia="Times New Roman" w:hAnsi="Times New Roman" w:cs="Times New Roman"/>
          <w:sz w:val="28"/>
          <w:szCs w:val="28"/>
          <w:lang w:eastAsia="ru-RU"/>
        </w:rPr>
        <w:t>540</w:t>
      </w:r>
      <w:r w:rsidR="005C4ADF">
        <w:rPr>
          <w:rFonts w:ascii="Times New Roman" w:eastAsia="Times New Roman" w:hAnsi="Times New Roman" w:cs="Times New Roman"/>
          <w:sz w:val="28"/>
          <w:szCs w:val="28"/>
          <w:lang w:eastAsia="ru-RU"/>
        </w:rPr>
        <w:t>8</w:t>
      </w:r>
      <w:r w:rsidR="00ED7632" w:rsidRPr="00ED7632">
        <w:rPr>
          <w:rFonts w:ascii="Times New Roman" w:eastAsia="Times New Roman" w:hAnsi="Times New Roman" w:cs="Times New Roman"/>
          <w:sz w:val="28"/>
          <w:szCs w:val="28"/>
          <w:lang w:eastAsia="ru-RU"/>
        </w:rPr>
        <w:t>,</w:t>
      </w:r>
      <w:r w:rsidR="005C4ADF">
        <w:rPr>
          <w:rFonts w:ascii="Times New Roman" w:eastAsia="Times New Roman" w:hAnsi="Times New Roman" w:cs="Times New Roman"/>
          <w:sz w:val="28"/>
          <w:szCs w:val="28"/>
          <w:lang w:eastAsia="ru-RU"/>
        </w:rPr>
        <w:t>2</w:t>
      </w:r>
      <w:r w:rsidRPr="00ED7632">
        <w:rPr>
          <w:rFonts w:ascii="Times New Roman" w:eastAsia="Times New Roman" w:hAnsi="Times New Roman" w:cs="Times New Roman"/>
          <w:sz w:val="28"/>
          <w:szCs w:val="28"/>
          <w:lang w:eastAsia="ru-RU"/>
        </w:rPr>
        <w:t xml:space="preserve"> тыс. руб</w:t>
      </w:r>
      <w:r w:rsidR="0024607D" w:rsidRPr="00ED7632">
        <w:rPr>
          <w:rFonts w:ascii="Times New Roman" w:eastAsia="Times New Roman" w:hAnsi="Times New Roman" w:cs="Times New Roman"/>
          <w:sz w:val="28"/>
          <w:szCs w:val="28"/>
          <w:lang w:eastAsia="ru-RU"/>
        </w:rPr>
        <w:t>лей</w:t>
      </w:r>
      <w:r w:rsidRPr="00ED7632">
        <w:rPr>
          <w:rFonts w:ascii="Times New Roman" w:eastAsia="Times New Roman" w:hAnsi="Times New Roman" w:cs="Times New Roman"/>
          <w:sz w:val="28"/>
          <w:szCs w:val="28"/>
          <w:lang w:eastAsia="ru-RU"/>
        </w:rPr>
        <w:t xml:space="preserve"> или </w:t>
      </w:r>
      <w:r w:rsidR="00ED7632" w:rsidRPr="00ED7632">
        <w:rPr>
          <w:rFonts w:ascii="Times New Roman" w:eastAsia="Times New Roman" w:hAnsi="Times New Roman" w:cs="Times New Roman"/>
          <w:sz w:val="28"/>
          <w:szCs w:val="28"/>
          <w:lang w:eastAsia="ru-RU"/>
        </w:rPr>
        <w:t>100</w:t>
      </w:r>
      <w:r w:rsidR="005C4ADF">
        <w:rPr>
          <w:rFonts w:ascii="Times New Roman" w:eastAsia="Times New Roman" w:hAnsi="Times New Roman" w:cs="Times New Roman"/>
          <w:sz w:val="28"/>
          <w:szCs w:val="28"/>
          <w:lang w:eastAsia="ru-RU"/>
        </w:rPr>
        <w:t>,1</w:t>
      </w:r>
      <w:r w:rsidRPr="00ED7632">
        <w:rPr>
          <w:rFonts w:ascii="Times New Roman" w:eastAsia="Times New Roman" w:hAnsi="Times New Roman" w:cs="Times New Roman"/>
          <w:sz w:val="28"/>
          <w:szCs w:val="28"/>
          <w:lang w:eastAsia="ru-RU"/>
        </w:rPr>
        <w:t>% к уточненному плану на 201</w:t>
      </w:r>
      <w:r w:rsidR="0024607D" w:rsidRPr="00ED7632">
        <w:rPr>
          <w:rFonts w:ascii="Times New Roman" w:eastAsia="Times New Roman" w:hAnsi="Times New Roman" w:cs="Times New Roman"/>
          <w:sz w:val="28"/>
          <w:szCs w:val="28"/>
          <w:lang w:eastAsia="ru-RU"/>
        </w:rPr>
        <w:t>7</w:t>
      </w:r>
      <w:r w:rsidRPr="00ED7632">
        <w:rPr>
          <w:rFonts w:ascii="Times New Roman" w:eastAsia="Times New Roman" w:hAnsi="Times New Roman" w:cs="Times New Roman"/>
          <w:sz w:val="28"/>
          <w:szCs w:val="28"/>
          <w:lang w:eastAsia="ru-RU"/>
        </w:rPr>
        <w:t xml:space="preserve"> год.</w:t>
      </w:r>
    </w:p>
    <w:p w:rsidR="00ED7632" w:rsidRDefault="00ED7632" w:rsidP="00ED7632">
      <w:pPr>
        <w:widowControl w:val="0"/>
        <w:spacing w:after="0" w:line="24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Единый сельскохозяйственный налог</w:t>
      </w:r>
      <w:r w:rsidRPr="00ED7632">
        <w:rPr>
          <w:rFonts w:ascii="Times New Roman" w:eastAsia="Times New Roman" w:hAnsi="Times New Roman" w:cs="Times New Roman"/>
          <w:i/>
          <w:sz w:val="28"/>
          <w:szCs w:val="28"/>
          <w:lang w:eastAsia="ru-RU"/>
        </w:rPr>
        <w:t>,</w:t>
      </w:r>
      <w:r w:rsidRPr="00ED7632">
        <w:rPr>
          <w:rFonts w:ascii="Times New Roman" w:eastAsia="Times New Roman" w:hAnsi="Times New Roman" w:cs="Times New Roman"/>
          <w:sz w:val="28"/>
          <w:szCs w:val="28"/>
          <w:lang w:eastAsia="ru-RU"/>
        </w:rPr>
        <w:t xml:space="preserve"> составляющий </w:t>
      </w:r>
      <w:r>
        <w:rPr>
          <w:rFonts w:ascii="Times New Roman" w:eastAsia="Times New Roman" w:hAnsi="Times New Roman" w:cs="Times New Roman"/>
          <w:sz w:val="28"/>
          <w:szCs w:val="28"/>
          <w:lang w:eastAsia="ru-RU"/>
        </w:rPr>
        <w:t>0,0</w:t>
      </w:r>
      <w:r w:rsidR="00994EAE">
        <w:rPr>
          <w:rFonts w:ascii="Times New Roman" w:eastAsia="Times New Roman" w:hAnsi="Times New Roman" w:cs="Times New Roman"/>
          <w:sz w:val="28"/>
          <w:szCs w:val="28"/>
          <w:lang w:eastAsia="ru-RU"/>
        </w:rPr>
        <w:t>5</w:t>
      </w:r>
      <w:r w:rsidRPr="00ED7632">
        <w:rPr>
          <w:rFonts w:ascii="Times New Roman" w:eastAsia="Times New Roman" w:hAnsi="Times New Roman" w:cs="Times New Roman"/>
          <w:sz w:val="28"/>
          <w:szCs w:val="28"/>
          <w:lang w:eastAsia="ru-RU"/>
        </w:rPr>
        <w:t xml:space="preserve">% в структуре  доходов, исполнен в сумме </w:t>
      </w:r>
      <w:r>
        <w:rPr>
          <w:rFonts w:ascii="Times New Roman" w:eastAsia="Times New Roman" w:hAnsi="Times New Roman" w:cs="Times New Roman"/>
          <w:sz w:val="28"/>
          <w:szCs w:val="28"/>
          <w:lang w:eastAsia="ru-RU"/>
        </w:rPr>
        <w:t>18,2</w:t>
      </w:r>
      <w:r w:rsidRPr="00ED7632">
        <w:rPr>
          <w:rFonts w:ascii="Times New Roman" w:eastAsia="Times New Roman" w:hAnsi="Times New Roman" w:cs="Times New Roman"/>
          <w:sz w:val="28"/>
          <w:szCs w:val="28"/>
          <w:lang w:eastAsia="ru-RU"/>
        </w:rPr>
        <w:t xml:space="preserve"> тыс. рублей или 100% к уточненному плану на 2017 год.</w:t>
      </w:r>
    </w:p>
    <w:p w:rsidR="00F90F3F" w:rsidRPr="00ED7632" w:rsidRDefault="00F90F3F"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ED7632">
        <w:rPr>
          <w:rFonts w:ascii="Times New Roman" w:eastAsia="Times New Roman" w:hAnsi="Times New Roman" w:cs="Times New Roman"/>
          <w:sz w:val="28"/>
          <w:szCs w:val="28"/>
          <w:lang w:eastAsia="ru-RU"/>
        </w:rPr>
        <w:t xml:space="preserve">В структуре неналоговых доходов основным источником поступлений в бюджет являются </w:t>
      </w:r>
      <w:r w:rsidRPr="00ED7632">
        <w:rPr>
          <w:rFonts w:ascii="Times New Roman" w:eastAsia="Times New Roman" w:hAnsi="Times New Roman" w:cs="Times New Roman"/>
          <w:i/>
          <w:sz w:val="28"/>
          <w:szCs w:val="28"/>
          <w:lang w:eastAsia="ru-RU"/>
        </w:rPr>
        <w:t xml:space="preserve">прочие </w:t>
      </w:r>
      <w:r w:rsidR="00ED7632" w:rsidRPr="00ED7632">
        <w:rPr>
          <w:rFonts w:ascii="Times New Roman" w:eastAsia="Times New Roman" w:hAnsi="Times New Roman" w:cs="Times New Roman"/>
          <w:i/>
          <w:sz w:val="28"/>
          <w:szCs w:val="28"/>
          <w:lang w:eastAsia="ru-RU"/>
        </w:rPr>
        <w:t>поступления  от использования имущества находящегося в собственности сельских поселени</w:t>
      </w:r>
      <w:proofErr w:type="gramStart"/>
      <w:r w:rsidR="00ED7632" w:rsidRPr="00ED7632">
        <w:rPr>
          <w:rFonts w:ascii="Times New Roman" w:eastAsia="Times New Roman" w:hAnsi="Times New Roman" w:cs="Times New Roman"/>
          <w:i/>
          <w:sz w:val="28"/>
          <w:szCs w:val="28"/>
          <w:lang w:eastAsia="ru-RU"/>
        </w:rPr>
        <w:t>й(</w:t>
      </w:r>
      <w:proofErr w:type="gramEnd"/>
      <w:r w:rsidR="00ED7632" w:rsidRPr="00ED7632">
        <w:rPr>
          <w:rFonts w:ascii="Times New Roman" w:eastAsia="Times New Roman" w:hAnsi="Times New Roman" w:cs="Times New Roman"/>
          <w:i/>
          <w:sz w:val="28"/>
          <w:szCs w:val="28"/>
          <w:lang w:eastAsia="ru-RU"/>
        </w:rPr>
        <w:t>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ED7632">
        <w:rPr>
          <w:rFonts w:ascii="Times New Roman" w:eastAsia="Times New Roman" w:hAnsi="Times New Roman" w:cs="Times New Roman"/>
          <w:sz w:val="28"/>
          <w:szCs w:val="28"/>
          <w:lang w:eastAsia="ru-RU"/>
        </w:rPr>
        <w:t xml:space="preserve">, составляющие </w:t>
      </w:r>
      <w:r w:rsidR="00ED7632" w:rsidRPr="00ED7632">
        <w:rPr>
          <w:rFonts w:ascii="Times New Roman" w:eastAsia="Times New Roman" w:hAnsi="Times New Roman" w:cs="Times New Roman"/>
          <w:sz w:val="28"/>
          <w:szCs w:val="28"/>
          <w:lang w:eastAsia="ru-RU"/>
        </w:rPr>
        <w:t>0,8</w:t>
      </w:r>
      <w:r w:rsidRPr="00ED7632">
        <w:rPr>
          <w:rFonts w:ascii="Times New Roman" w:eastAsia="Times New Roman" w:hAnsi="Times New Roman" w:cs="Times New Roman"/>
          <w:sz w:val="28"/>
          <w:szCs w:val="28"/>
          <w:lang w:eastAsia="ru-RU"/>
        </w:rPr>
        <w:t xml:space="preserve">% в структуре доходов, исполнены в сумме </w:t>
      </w:r>
      <w:r w:rsidR="00ED7632" w:rsidRPr="00ED7632">
        <w:rPr>
          <w:rFonts w:ascii="Times New Roman" w:eastAsia="Times New Roman" w:hAnsi="Times New Roman" w:cs="Times New Roman"/>
          <w:sz w:val="28"/>
          <w:szCs w:val="28"/>
          <w:lang w:eastAsia="ru-RU"/>
        </w:rPr>
        <w:t>320,3</w:t>
      </w:r>
      <w:r w:rsidRPr="00ED7632">
        <w:rPr>
          <w:rFonts w:ascii="Times New Roman" w:eastAsia="Times New Roman" w:hAnsi="Times New Roman" w:cs="Times New Roman"/>
          <w:sz w:val="28"/>
          <w:szCs w:val="28"/>
          <w:lang w:eastAsia="ru-RU"/>
        </w:rPr>
        <w:t xml:space="preserve"> тыс. руб</w:t>
      </w:r>
      <w:r w:rsidR="0024607D" w:rsidRPr="00ED7632">
        <w:rPr>
          <w:rFonts w:ascii="Times New Roman" w:eastAsia="Times New Roman" w:hAnsi="Times New Roman" w:cs="Times New Roman"/>
          <w:sz w:val="28"/>
          <w:szCs w:val="28"/>
          <w:lang w:eastAsia="ru-RU"/>
        </w:rPr>
        <w:t>лей</w:t>
      </w:r>
      <w:r w:rsidRPr="00ED7632">
        <w:rPr>
          <w:rFonts w:ascii="Times New Roman" w:eastAsia="Times New Roman" w:hAnsi="Times New Roman" w:cs="Times New Roman"/>
          <w:sz w:val="28"/>
          <w:szCs w:val="28"/>
          <w:lang w:eastAsia="ru-RU"/>
        </w:rPr>
        <w:t xml:space="preserve"> или </w:t>
      </w:r>
      <w:r w:rsidR="0024607D" w:rsidRPr="00ED7632">
        <w:rPr>
          <w:rFonts w:ascii="Times New Roman" w:eastAsia="Times New Roman" w:hAnsi="Times New Roman" w:cs="Times New Roman"/>
          <w:sz w:val="28"/>
          <w:szCs w:val="28"/>
          <w:lang w:eastAsia="ru-RU"/>
        </w:rPr>
        <w:t>10</w:t>
      </w:r>
      <w:r w:rsidR="00ED7632" w:rsidRPr="00ED7632">
        <w:rPr>
          <w:rFonts w:ascii="Times New Roman" w:eastAsia="Times New Roman" w:hAnsi="Times New Roman" w:cs="Times New Roman"/>
          <w:sz w:val="28"/>
          <w:szCs w:val="28"/>
          <w:lang w:eastAsia="ru-RU"/>
        </w:rPr>
        <w:t>3</w:t>
      </w:r>
      <w:r w:rsidR="0024607D" w:rsidRPr="00ED7632">
        <w:rPr>
          <w:rFonts w:ascii="Times New Roman" w:eastAsia="Times New Roman" w:hAnsi="Times New Roman" w:cs="Times New Roman"/>
          <w:sz w:val="28"/>
          <w:szCs w:val="28"/>
          <w:lang w:eastAsia="ru-RU"/>
        </w:rPr>
        <w:t>,</w:t>
      </w:r>
      <w:r w:rsidR="00ED7632" w:rsidRPr="00ED7632">
        <w:rPr>
          <w:rFonts w:ascii="Times New Roman" w:eastAsia="Times New Roman" w:hAnsi="Times New Roman" w:cs="Times New Roman"/>
          <w:sz w:val="28"/>
          <w:szCs w:val="28"/>
          <w:lang w:eastAsia="ru-RU"/>
        </w:rPr>
        <w:t>2</w:t>
      </w:r>
      <w:r w:rsidRPr="00ED7632">
        <w:rPr>
          <w:rFonts w:ascii="Times New Roman" w:eastAsia="Times New Roman" w:hAnsi="Times New Roman" w:cs="Times New Roman"/>
          <w:sz w:val="28"/>
          <w:szCs w:val="28"/>
          <w:lang w:eastAsia="ru-RU"/>
        </w:rPr>
        <w:t>% к уточненному плану на 201</w:t>
      </w:r>
      <w:r w:rsidR="0024607D" w:rsidRPr="00ED7632">
        <w:rPr>
          <w:rFonts w:ascii="Times New Roman" w:eastAsia="Times New Roman" w:hAnsi="Times New Roman" w:cs="Times New Roman"/>
          <w:sz w:val="28"/>
          <w:szCs w:val="28"/>
          <w:lang w:eastAsia="ru-RU"/>
        </w:rPr>
        <w:t>7 год</w:t>
      </w:r>
      <w:r w:rsidRPr="00ED7632">
        <w:rPr>
          <w:rFonts w:ascii="Times New Roman" w:eastAsia="Times New Roman" w:hAnsi="Times New Roman" w:cs="Times New Roman"/>
          <w:sz w:val="28"/>
          <w:szCs w:val="28"/>
          <w:lang w:eastAsia="ru-RU"/>
        </w:rPr>
        <w:t>.</w:t>
      </w:r>
    </w:p>
    <w:p w:rsidR="006C052C" w:rsidRPr="00ED7632" w:rsidRDefault="006C052C" w:rsidP="006C052C">
      <w:pPr>
        <w:widowControl w:val="0"/>
        <w:spacing w:after="0" w:line="240" w:lineRule="atLeast"/>
        <w:ind w:firstLine="709"/>
        <w:jc w:val="both"/>
        <w:rPr>
          <w:rFonts w:ascii="Times New Roman" w:eastAsia="Times New Roman" w:hAnsi="Times New Roman" w:cs="Times New Roman"/>
          <w:sz w:val="28"/>
          <w:szCs w:val="28"/>
          <w:lang w:eastAsia="ru-RU"/>
        </w:rPr>
      </w:pPr>
      <w:r w:rsidRPr="00ED7632">
        <w:rPr>
          <w:rFonts w:ascii="Times New Roman" w:eastAsia="Times New Roman" w:hAnsi="Times New Roman" w:cs="Times New Roman"/>
          <w:i/>
          <w:sz w:val="28"/>
          <w:szCs w:val="28"/>
          <w:lang w:eastAsia="ru-RU"/>
        </w:rPr>
        <w:t xml:space="preserve">Прочие доходы от </w:t>
      </w:r>
      <w:r w:rsidR="00ED7632" w:rsidRPr="00ED7632">
        <w:rPr>
          <w:rFonts w:ascii="Times New Roman" w:eastAsia="Times New Roman" w:hAnsi="Times New Roman" w:cs="Times New Roman"/>
          <w:i/>
          <w:sz w:val="28"/>
          <w:szCs w:val="28"/>
          <w:lang w:eastAsia="ru-RU"/>
        </w:rPr>
        <w:t>продажи материальных и нематериальных активов</w:t>
      </w:r>
      <w:r w:rsidRPr="00ED7632">
        <w:rPr>
          <w:rFonts w:ascii="Times New Roman" w:eastAsia="Times New Roman" w:hAnsi="Times New Roman" w:cs="Times New Roman"/>
          <w:i/>
          <w:sz w:val="28"/>
          <w:szCs w:val="28"/>
          <w:lang w:eastAsia="ru-RU"/>
        </w:rPr>
        <w:t>,</w:t>
      </w:r>
      <w:r w:rsidRPr="00ED7632">
        <w:rPr>
          <w:rFonts w:ascii="Times New Roman" w:eastAsia="Times New Roman" w:hAnsi="Times New Roman" w:cs="Times New Roman"/>
          <w:sz w:val="28"/>
          <w:szCs w:val="28"/>
          <w:lang w:eastAsia="ru-RU"/>
        </w:rPr>
        <w:t xml:space="preserve"> составляющие </w:t>
      </w:r>
      <w:r w:rsidR="00ED7632" w:rsidRPr="00ED7632">
        <w:rPr>
          <w:rFonts w:ascii="Times New Roman" w:eastAsia="Times New Roman" w:hAnsi="Times New Roman" w:cs="Times New Roman"/>
          <w:sz w:val="28"/>
          <w:szCs w:val="28"/>
          <w:lang w:eastAsia="ru-RU"/>
        </w:rPr>
        <w:t>0,2</w:t>
      </w:r>
      <w:r w:rsidRPr="00ED7632">
        <w:rPr>
          <w:rFonts w:ascii="Times New Roman" w:eastAsia="Times New Roman" w:hAnsi="Times New Roman" w:cs="Times New Roman"/>
          <w:sz w:val="28"/>
          <w:szCs w:val="28"/>
          <w:lang w:eastAsia="ru-RU"/>
        </w:rPr>
        <w:t xml:space="preserve">% в структуре  доходов в 2017 году исполнены в сумме </w:t>
      </w:r>
      <w:r w:rsidR="00ED7632" w:rsidRPr="00ED7632">
        <w:rPr>
          <w:rFonts w:ascii="Times New Roman" w:eastAsia="Times New Roman" w:hAnsi="Times New Roman" w:cs="Times New Roman"/>
          <w:sz w:val="28"/>
          <w:szCs w:val="28"/>
          <w:lang w:eastAsia="ru-RU"/>
        </w:rPr>
        <w:t>80,0</w:t>
      </w:r>
      <w:r w:rsidRPr="00ED7632">
        <w:rPr>
          <w:rFonts w:ascii="Times New Roman" w:eastAsia="Times New Roman" w:hAnsi="Times New Roman" w:cs="Times New Roman"/>
          <w:sz w:val="28"/>
          <w:szCs w:val="28"/>
          <w:lang w:eastAsia="ru-RU"/>
        </w:rPr>
        <w:t xml:space="preserve"> тыс. рублей или 100% к уточненному плану на 2017 год.</w:t>
      </w:r>
    </w:p>
    <w:p w:rsidR="00F90F3F" w:rsidRPr="007B68CF" w:rsidRDefault="006C052C" w:rsidP="00F90F3F">
      <w:pPr>
        <w:widowControl w:val="0"/>
        <w:spacing w:after="0" w:line="240" w:lineRule="atLeast"/>
        <w:ind w:firstLine="709"/>
        <w:jc w:val="both"/>
        <w:rPr>
          <w:rFonts w:ascii="Times New Roman" w:eastAsia="Times New Roman" w:hAnsi="Times New Roman" w:cs="Times New Roman"/>
          <w:sz w:val="28"/>
          <w:szCs w:val="28"/>
          <w:lang w:eastAsia="ru-RU"/>
        </w:rPr>
      </w:pPr>
      <w:r w:rsidRPr="007B68CF">
        <w:rPr>
          <w:rFonts w:ascii="Times New Roman" w:eastAsia="Times New Roman" w:hAnsi="Times New Roman" w:cs="Times New Roman"/>
          <w:i/>
          <w:sz w:val="28"/>
          <w:szCs w:val="28"/>
          <w:lang w:eastAsia="ru-RU"/>
        </w:rPr>
        <w:t>Штрафы, санкции, возмещение ущерба</w:t>
      </w:r>
      <w:r w:rsidR="00F90F3F" w:rsidRPr="007B68CF">
        <w:rPr>
          <w:rFonts w:ascii="Times New Roman" w:eastAsia="Times New Roman" w:hAnsi="Times New Roman" w:cs="Times New Roman"/>
          <w:i/>
          <w:sz w:val="28"/>
          <w:szCs w:val="28"/>
          <w:lang w:eastAsia="ru-RU"/>
        </w:rPr>
        <w:t>,</w:t>
      </w:r>
      <w:r w:rsidR="00F90F3F" w:rsidRPr="007B68CF">
        <w:rPr>
          <w:rFonts w:ascii="Times New Roman" w:eastAsia="Times New Roman" w:hAnsi="Times New Roman" w:cs="Times New Roman"/>
          <w:sz w:val="28"/>
          <w:szCs w:val="28"/>
          <w:lang w:eastAsia="ru-RU"/>
        </w:rPr>
        <w:t xml:space="preserve"> составляющие </w:t>
      </w:r>
      <w:r w:rsidR="00ED7632" w:rsidRPr="007B68CF">
        <w:rPr>
          <w:rFonts w:ascii="Times New Roman" w:eastAsia="Times New Roman" w:hAnsi="Times New Roman" w:cs="Times New Roman"/>
          <w:sz w:val="28"/>
          <w:szCs w:val="28"/>
          <w:lang w:eastAsia="ru-RU"/>
        </w:rPr>
        <w:t>0,02</w:t>
      </w:r>
      <w:r w:rsidR="0024607D" w:rsidRPr="007B68CF">
        <w:rPr>
          <w:rFonts w:ascii="Times New Roman" w:eastAsia="Times New Roman" w:hAnsi="Times New Roman" w:cs="Times New Roman"/>
          <w:sz w:val="28"/>
          <w:szCs w:val="28"/>
          <w:lang w:eastAsia="ru-RU"/>
        </w:rPr>
        <w:t xml:space="preserve">% </w:t>
      </w:r>
      <w:r w:rsidR="00F90F3F" w:rsidRPr="007B68CF">
        <w:rPr>
          <w:rFonts w:ascii="Times New Roman" w:eastAsia="Times New Roman" w:hAnsi="Times New Roman" w:cs="Times New Roman"/>
          <w:sz w:val="28"/>
          <w:szCs w:val="28"/>
          <w:lang w:eastAsia="ru-RU"/>
        </w:rPr>
        <w:t>в структуре  доходов в 201</w:t>
      </w:r>
      <w:r w:rsidR="0024607D" w:rsidRPr="007B68CF">
        <w:rPr>
          <w:rFonts w:ascii="Times New Roman" w:eastAsia="Times New Roman" w:hAnsi="Times New Roman" w:cs="Times New Roman"/>
          <w:sz w:val="28"/>
          <w:szCs w:val="28"/>
          <w:lang w:eastAsia="ru-RU"/>
        </w:rPr>
        <w:t>7</w:t>
      </w:r>
      <w:r w:rsidR="00F90F3F" w:rsidRPr="007B68CF">
        <w:rPr>
          <w:rFonts w:ascii="Times New Roman" w:eastAsia="Times New Roman" w:hAnsi="Times New Roman" w:cs="Times New Roman"/>
          <w:sz w:val="28"/>
          <w:szCs w:val="28"/>
          <w:lang w:eastAsia="ru-RU"/>
        </w:rPr>
        <w:t xml:space="preserve"> году исполнены в сумме </w:t>
      </w:r>
      <w:r w:rsidRPr="007B68CF">
        <w:rPr>
          <w:rFonts w:ascii="Times New Roman" w:eastAsia="Times New Roman" w:hAnsi="Times New Roman" w:cs="Times New Roman"/>
          <w:sz w:val="28"/>
          <w:szCs w:val="28"/>
          <w:lang w:eastAsia="ru-RU"/>
        </w:rPr>
        <w:t>7,0</w:t>
      </w:r>
      <w:r w:rsidR="00F90F3F" w:rsidRPr="007B68CF">
        <w:rPr>
          <w:rFonts w:ascii="Times New Roman" w:eastAsia="Times New Roman" w:hAnsi="Times New Roman" w:cs="Times New Roman"/>
          <w:sz w:val="28"/>
          <w:szCs w:val="28"/>
          <w:lang w:eastAsia="ru-RU"/>
        </w:rPr>
        <w:t xml:space="preserve"> тыс. руб</w:t>
      </w:r>
      <w:r w:rsidR="0024607D" w:rsidRPr="007B68CF">
        <w:rPr>
          <w:rFonts w:ascii="Times New Roman" w:eastAsia="Times New Roman" w:hAnsi="Times New Roman" w:cs="Times New Roman"/>
          <w:sz w:val="28"/>
          <w:szCs w:val="28"/>
          <w:lang w:eastAsia="ru-RU"/>
        </w:rPr>
        <w:t>лей</w:t>
      </w:r>
      <w:r w:rsidR="00ED7632" w:rsidRPr="007B68CF">
        <w:rPr>
          <w:rFonts w:ascii="Times New Roman" w:eastAsia="Times New Roman" w:hAnsi="Times New Roman" w:cs="Times New Roman"/>
          <w:sz w:val="28"/>
          <w:szCs w:val="28"/>
          <w:lang w:eastAsia="ru-RU"/>
        </w:rPr>
        <w:t xml:space="preserve">. Первоначально </w:t>
      </w:r>
      <w:r w:rsidR="0024607D" w:rsidRPr="007B68CF">
        <w:rPr>
          <w:rFonts w:ascii="Times New Roman" w:eastAsia="Times New Roman" w:hAnsi="Times New Roman" w:cs="Times New Roman"/>
          <w:sz w:val="28"/>
          <w:szCs w:val="28"/>
          <w:lang w:eastAsia="ru-RU"/>
        </w:rPr>
        <w:t xml:space="preserve"> </w:t>
      </w:r>
      <w:r w:rsidR="007B68CF" w:rsidRPr="007B68CF">
        <w:rPr>
          <w:rFonts w:ascii="Times New Roman" w:eastAsia="Times New Roman" w:hAnsi="Times New Roman" w:cs="Times New Roman"/>
          <w:sz w:val="28"/>
          <w:szCs w:val="28"/>
          <w:lang w:eastAsia="ru-RU"/>
        </w:rPr>
        <w:t xml:space="preserve">поступления в </w:t>
      </w:r>
      <w:r w:rsidR="00763507">
        <w:rPr>
          <w:rFonts w:ascii="Times New Roman" w:eastAsia="Times New Roman" w:hAnsi="Times New Roman" w:cs="Times New Roman"/>
          <w:sz w:val="28"/>
          <w:szCs w:val="28"/>
          <w:lang w:eastAsia="ru-RU"/>
        </w:rPr>
        <w:t xml:space="preserve">  бюджет поселения </w:t>
      </w:r>
      <w:r w:rsidR="007B68CF" w:rsidRPr="007B68CF">
        <w:rPr>
          <w:rFonts w:ascii="Times New Roman" w:eastAsia="Times New Roman" w:hAnsi="Times New Roman" w:cs="Times New Roman"/>
          <w:sz w:val="28"/>
          <w:szCs w:val="28"/>
          <w:lang w:eastAsia="ru-RU"/>
        </w:rPr>
        <w:t>предусмотрены не были.</w:t>
      </w:r>
    </w:p>
    <w:p w:rsidR="002B1492" w:rsidRPr="007B68CF" w:rsidRDefault="002B1492" w:rsidP="002B1492">
      <w:pPr>
        <w:suppressAutoHyphens/>
        <w:spacing w:after="0" w:line="100" w:lineRule="atLeast"/>
        <w:ind w:firstLine="709"/>
        <w:jc w:val="both"/>
        <w:rPr>
          <w:rFonts w:ascii="Times New Roman" w:eastAsia="Andale Sans UI" w:hAnsi="Times New Roman" w:cs="Times New Roman"/>
          <w:b/>
          <w:i/>
          <w:color w:val="000000"/>
          <w:kern w:val="1"/>
          <w:sz w:val="28"/>
          <w:szCs w:val="28"/>
          <w:lang w:eastAsia="fa-IR" w:bidi="fa-IR"/>
        </w:rPr>
      </w:pPr>
      <w:r w:rsidRPr="007B68CF">
        <w:rPr>
          <w:rFonts w:ascii="Times New Roman" w:eastAsia="Lucida Sans Unicode" w:hAnsi="Times New Roman" w:cs="Times New Roman"/>
          <w:color w:val="000000"/>
          <w:sz w:val="28"/>
          <w:szCs w:val="28"/>
          <w:lang w:eastAsia="hi-IN" w:bidi="hi-IN"/>
        </w:rPr>
        <w:t xml:space="preserve">Общий объём безвозмездных поступлений от других бюджетов бюджетной системы РФ составил </w:t>
      </w:r>
      <w:r w:rsidR="007B68CF" w:rsidRPr="007B68CF">
        <w:rPr>
          <w:rFonts w:ascii="Times New Roman" w:eastAsia="Lucida Sans Unicode" w:hAnsi="Times New Roman" w:cs="Times New Roman"/>
          <w:color w:val="000000"/>
          <w:sz w:val="28"/>
          <w:szCs w:val="28"/>
          <w:lang w:eastAsia="hi-IN" w:bidi="hi-IN"/>
        </w:rPr>
        <w:t>23203,4</w:t>
      </w:r>
      <w:r w:rsidRPr="007B68CF">
        <w:rPr>
          <w:rFonts w:ascii="Times New Roman" w:eastAsia="Lucida Sans Unicode" w:hAnsi="Times New Roman" w:cs="Times New Roman"/>
          <w:color w:val="000000"/>
          <w:sz w:val="28"/>
          <w:szCs w:val="28"/>
          <w:lang w:eastAsia="hi-IN" w:bidi="hi-IN"/>
        </w:rPr>
        <w:t xml:space="preserve"> тыс. рублей или </w:t>
      </w:r>
      <w:r w:rsidR="00A36C82" w:rsidRPr="007B68CF">
        <w:rPr>
          <w:rFonts w:ascii="Times New Roman" w:eastAsia="Lucida Sans Unicode" w:hAnsi="Times New Roman" w:cs="Times New Roman"/>
          <w:color w:val="000000"/>
          <w:sz w:val="28"/>
          <w:szCs w:val="28"/>
          <w:lang w:eastAsia="hi-IN" w:bidi="hi-IN"/>
        </w:rPr>
        <w:t>100</w:t>
      </w:r>
      <w:r w:rsidRPr="007B68CF">
        <w:rPr>
          <w:rFonts w:ascii="Times New Roman" w:eastAsia="Lucida Sans Unicode" w:hAnsi="Times New Roman" w:cs="Times New Roman"/>
          <w:bCs/>
          <w:color w:val="000000"/>
          <w:sz w:val="28"/>
          <w:szCs w:val="28"/>
          <w:lang w:eastAsia="hi-IN" w:bidi="hi-IN"/>
        </w:rPr>
        <w:t xml:space="preserve">% от уточнённых назначений. </w:t>
      </w:r>
    </w:p>
    <w:p w:rsidR="00624C7E" w:rsidRDefault="00624C7E" w:rsidP="002B1492">
      <w:pPr>
        <w:suppressAutoHyphens/>
        <w:spacing w:after="0" w:line="100" w:lineRule="atLeast"/>
        <w:ind w:left="-33" w:firstLine="709"/>
        <w:jc w:val="both"/>
        <w:rPr>
          <w:rFonts w:ascii="Times New Roman" w:eastAsia="Andale Sans UI" w:hAnsi="Times New Roman" w:cs="Times New Roman"/>
          <w:b/>
          <w:kern w:val="1"/>
          <w:sz w:val="28"/>
          <w:szCs w:val="28"/>
          <w:lang w:eastAsia="fa-IR" w:bidi="fa-IR"/>
        </w:rPr>
      </w:pPr>
    </w:p>
    <w:p w:rsidR="002B1492" w:rsidRPr="006F6658" w:rsidRDefault="002B1492" w:rsidP="002B1492">
      <w:pPr>
        <w:suppressAutoHyphens/>
        <w:spacing w:after="0" w:line="100" w:lineRule="atLeast"/>
        <w:ind w:left="-33" w:firstLine="709"/>
        <w:jc w:val="both"/>
        <w:rPr>
          <w:rFonts w:ascii="Times New Roman" w:eastAsia="Times New Roman" w:hAnsi="Times New Roman" w:cs="Times New Roman"/>
          <w:sz w:val="28"/>
          <w:szCs w:val="28"/>
          <w:lang w:eastAsia="ar-SA"/>
        </w:rPr>
      </w:pPr>
      <w:r w:rsidRPr="006F6658">
        <w:rPr>
          <w:rFonts w:ascii="Times New Roman" w:eastAsia="Andale Sans UI" w:hAnsi="Times New Roman" w:cs="Times New Roman"/>
          <w:b/>
          <w:kern w:val="1"/>
          <w:sz w:val="28"/>
          <w:szCs w:val="28"/>
          <w:lang w:eastAsia="fa-IR" w:bidi="fa-IR"/>
        </w:rPr>
        <w:t xml:space="preserve">7. Анализ исполнения расходной части бюджета МО </w:t>
      </w:r>
      <w:r w:rsidR="00866612" w:rsidRPr="006F6658">
        <w:rPr>
          <w:rFonts w:ascii="Times New Roman" w:eastAsia="Andale Sans UI" w:hAnsi="Times New Roman" w:cs="Times New Roman"/>
          <w:b/>
          <w:kern w:val="1"/>
          <w:sz w:val="28"/>
          <w:szCs w:val="28"/>
          <w:lang w:eastAsia="fa-IR" w:bidi="fa-IR"/>
        </w:rPr>
        <w:t>Каратузский</w:t>
      </w:r>
      <w:r w:rsidRPr="006F6658">
        <w:rPr>
          <w:rFonts w:ascii="Times New Roman" w:eastAsia="Andale Sans UI" w:hAnsi="Times New Roman" w:cs="Times New Roman"/>
          <w:b/>
          <w:kern w:val="1"/>
          <w:sz w:val="28"/>
          <w:szCs w:val="28"/>
          <w:lang w:eastAsia="fa-IR" w:bidi="fa-IR"/>
        </w:rPr>
        <w:t xml:space="preserve">  сельсовет. </w:t>
      </w:r>
    </w:p>
    <w:p w:rsidR="002B1492" w:rsidRPr="006F6658" w:rsidRDefault="002B1492" w:rsidP="002B1492">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6F6658">
        <w:rPr>
          <w:rFonts w:ascii="Times New Roman" w:eastAsia="Times New Roman" w:hAnsi="Times New Roman" w:cs="Times New Roman"/>
          <w:color w:val="000000"/>
          <w:sz w:val="28"/>
          <w:szCs w:val="28"/>
          <w:lang w:eastAsia="hi-IN" w:bidi="hi-IN"/>
        </w:rPr>
        <w:t xml:space="preserve">Согласно данным уточнённой бюджетной росписи МО </w:t>
      </w:r>
      <w:r w:rsidR="00866612" w:rsidRPr="006F6658">
        <w:rPr>
          <w:rFonts w:ascii="Times New Roman" w:eastAsia="Andale Sans UI" w:hAnsi="Times New Roman" w:cs="Times New Roman"/>
          <w:color w:val="000000"/>
          <w:kern w:val="1"/>
          <w:sz w:val="28"/>
          <w:szCs w:val="28"/>
          <w:lang w:eastAsia="fa-IR" w:bidi="fa-IR"/>
        </w:rPr>
        <w:t>Каратузский</w:t>
      </w:r>
      <w:r w:rsidRPr="006F6658">
        <w:rPr>
          <w:rFonts w:ascii="Times New Roman" w:eastAsia="Andale Sans UI" w:hAnsi="Times New Roman" w:cs="Times New Roman"/>
          <w:color w:val="000000"/>
          <w:kern w:val="1"/>
          <w:sz w:val="28"/>
          <w:szCs w:val="28"/>
          <w:lang w:eastAsia="fa-IR" w:bidi="fa-IR"/>
        </w:rPr>
        <w:t xml:space="preserve"> </w:t>
      </w:r>
      <w:r w:rsidRPr="006F6658">
        <w:rPr>
          <w:rFonts w:ascii="Times New Roman" w:eastAsia="Times New Roman" w:hAnsi="Times New Roman" w:cs="Times New Roman"/>
          <w:color w:val="000000"/>
          <w:sz w:val="28"/>
          <w:szCs w:val="28"/>
          <w:lang w:eastAsia="hi-IN" w:bidi="hi-IN"/>
        </w:rPr>
        <w:t xml:space="preserve"> сельсовет бюджетные ассигнования по расходам на 201</w:t>
      </w:r>
      <w:r w:rsidR="0024607D" w:rsidRPr="006F6658">
        <w:rPr>
          <w:rFonts w:ascii="Times New Roman" w:eastAsia="Times New Roman" w:hAnsi="Times New Roman" w:cs="Times New Roman"/>
          <w:color w:val="000000"/>
          <w:sz w:val="28"/>
          <w:szCs w:val="28"/>
          <w:lang w:eastAsia="hi-IN" w:bidi="hi-IN"/>
        </w:rPr>
        <w:t>7</w:t>
      </w:r>
      <w:r w:rsidRPr="006F6658">
        <w:rPr>
          <w:rFonts w:ascii="Times New Roman" w:eastAsia="Times New Roman" w:hAnsi="Times New Roman" w:cs="Times New Roman"/>
          <w:color w:val="000000"/>
          <w:sz w:val="28"/>
          <w:szCs w:val="28"/>
          <w:lang w:eastAsia="hi-IN" w:bidi="hi-IN"/>
        </w:rPr>
        <w:t xml:space="preserve"> год утверждены в объёме </w:t>
      </w:r>
      <w:r w:rsidR="006F6658" w:rsidRPr="006F6658">
        <w:rPr>
          <w:rFonts w:ascii="Times New Roman" w:eastAsia="Times New Roman" w:hAnsi="Times New Roman" w:cs="Times New Roman"/>
          <w:color w:val="000000"/>
          <w:sz w:val="28"/>
          <w:szCs w:val="28"/>
          <w:lang w:eastAsia="hi-IN" w:bidi="hi-IN"/>
        </w:rPr>
        <w:t>41554,4</w:t>
      </w:r>
      <w:r w:rsidRPr="006F6658">
        <w:rPr>
          <w:rFonts w:ascii="Times New Roman" w:eastAsia="Times New Roman" w:hAnsi="Times New Roman" w:cs="Times New Roman"/>
          <w:color w:val="000000"/>
          <w:sz w:val="28"/>
          <w:szCs w:val="28"/>
          <w:lang w:eastAsia="hi-IN" w:bidi="hi-IN"/>
        </w:rPr>
        <w:t xml:space="preserve"> тыс. рублей.</w:t>
      </w:r>
    </w:p>
    <w:p w:rsidR="002B1492" w:rsidRPr="00B36C58" w:rsidRDefault="002B1492" w:rsidP="002B1492">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B36C58">
        <w:rPr>
          <w:rFonts w:ascii="Times New Roman" w:eastAsia="Times New Roman" w:hAnsi="Times New Roman" w:cs="Times New Roman"/>
          <w:color w:val="000000"/>
          <w:sz w:val="28"/>
          <w:szCs w:val="28"/>
          <w:lang w:eastAsia="hi-IN" w:bidi="hi-IN"/>
        </w:rPr>
        <w:t xml:space="preserve">Согласно отчёту об исполнении бюджета </w:t>
      </w:r>
      <w:r w:rsidRPr="00B36C58">
        <w:rPr>
          <w:rFonts w:ascii="Times New Roman" w:eastAsia="Times New Roman" w:hAnsi="Times New Roman" w:cs="Times New Roman"/>
          <w:bCs/>
          <w:color w:val="000000"/>
          <w:sz w:val="28"/>
          <w:szCs w:val="28"/>
          <w:lang w:eastAsia="hi-IN" w:bidi="hi-IN"/>
        </w:rPr>
        <w:t xml:space="preserve">МО </w:t>
      </w:r>
      <w:r w:rsidR="00866612" w:rsidRPr="00B36C58">
        <w:rPr>
          <w:rFonts w:ascii="Times New Roman" w:eastAsia="Andale Sans UI" w:hAnsi="Times New Roman" w:cs="Times New Roman"/>
          <w:bCs/>
          <w:color w:val="000000"/>
          <w:kern w:val="1"/>
          <w:sz w:val="28"/>
          <w:szCs w:val="28"/>
          <w:lang w:eastAsia="fa-IR" w:bidi="fa-IR"/>
        </w:rPr>
        <w:t>Каратузский</w:t>
      </w:r>
      <w:r w:rsidRPr="00B36C58">
        <w:rPr>
          <w:rFonts w:ascii="Times New Roman" w:eastAsia="Andale Sans UI" w:hAnsi="Times New Roman" w:cs="Times New Roman"/>
          <w:bCs/>
          <w:color w:val="000000"/>
          <w:kern w:val="1"/>
          <w:sz w:val="28"/>
          <w:szCs w:val="28"/>
          <w:lang w:eastAsia="fa-IR" w:bidi="fa-IR"/>
        </w:rPr>
        <w:t xml:space="preserve"> </w:t>
      </w:r>
      <w:r w:rsidRPr="00B36C58">
        <w:rPr>
          <w:rFonts w:ascii="Times New Roman" w:eastAsia="Times New Roman" w:hAnsi="Times New Roman" w:cs="Times New Roman"/>
          <w:bCs/>
          <w:color w:val="000000"/>
          <w:sz w:val="28"/>
          <w:szCs w:val="28"/>
          <w:lang w:eastAsia="hi-IN" w:bidi="hi-IN"/>
        </w:rPr>
        <w:t>сельсовет</w:t>
      </w:r>
      <w:r w:rsidRPr="00B36C58">
        <w:rPr>
          <w:rFonts w:ascii="Times New Roman" w:eastAsia="Times New Roman" w:hAnsi="Times New Roman" w:cs="Times New Roman"/>
          <w:color w:val="000000"/>
          <w:sz w:val="28"/>
          <w:szCs w:val="28"/>
          <w:lang w:eastAsia="hi-IN" w:bidi="hi-IN"/>
        </w:rPr>
        <w:t xml:space="preserve"> расходы бюджета в 201</w:t>
      </w:r>
      <w:r w:rsidR="00041FDE" w:rsidRPr="00B36C58">
        <w:rPr>
          <w:rFonts w:ascii="Times New Roman" w:eastAsia="Times New Roman" w:hAnsi="Times New Roman" w:cs="Times New Roman"/>
          <w:color w:val="000000"/>
          <w:sz w:val="28"/>
          <w:szCs w:val="28"/>
          <w:lang w:eastAsia="hi-IN" w:bidi="hi-IN"/>
        </w:rPr>
        <w:t>7</w:t>
      </w:r>
      <w:r w:rsidRPr="00B36C58">
        <w:rPr>
          <w:rFonts w:ascii="Times New Roman" w:eastAsia="Times New Roman" w:hAnsi="Times New Roman" w:cs="Times New Roman"/>
          <w:color w:val="000000"/>
          <w:sz w:val="28"/>
          <w:szCs w:val="28"/>
          <w:lang w:eastAsia="hi-IN" w:bidi="hi-IN"/>
        </w:rPr>
        <w:t xml:space="preserve"> году исполнены в объёме </w:t>
      </w:r>
      <w:r w:rsidR="00B36C58" w:rsidRPr="00B36C58">
        <w:rPr>
          <w:rFonts w:ascii="Times New Roman" w:eastAsia="Times New Roman" w:hAnsi="Times New Roman" w:cs="Times New Roman"/>
          <w:color w:val="000000"/>
          <w:sz w:val="28"/>
          <w:szCs w:val="28"/>
          <w:lang w:eastAsia="hi-IN" w:bidi="hi-IN"/>
        </w:rPr>
        <w:t>41229,2</w:t>
      </w:r>
      <w:r w:rsidRPr="00B36C58">
        <w:rPr>
          <w:rFonts w:ascii="Times New Roman" w:eastAsia="Andale Sans UI" w:hAnsi="Times New Roman" w:cs="Times New Roman"/>
          <w:color w:val="000000"/>
          <w:kern w:val="1"/>
          <w:sz w:val="28"/>
          <w:szCs w:val="28"/>
          <w:lang w:eastAsia="fa-IR" w:bidi="fa-IR"/>
        </w:rPr>
        <w:t xml:space="preserve"> тыс. рублей или на </w:t>
      </w:r>
      <w:r w:rsidR="00B36C58" w:rsidRPr="00B36C58">
        <w:rPr>
          <w:rFonts w:ascii="Times New Roman" w:eastAsia="Andale Sans UI" w:hAnsi="Times New Roman" w:cs="Times New Roman"/>
          <w:color w:val="000000"/>
          <w:kern w:val="1"/>
          <w:sz w:val="28"/>
          <w:szCs w:val="28"/>
          <w:lang w:eastAsia="fa-IR" w:bidi="fa-IR"/>
        </w:rPr>
        <w:t>99,2</w:t>
      </w:r>
      <w:r w:rsidRPr="00B36C58">
        <w:rPr>
          <w:rFonts w:ascii="Times New Roman" w:eastAsia="Andale Sans UI" w:hAnsi="Times New Roman" w:cs="Times New Roman"/>
          <w:color w:val="000000"/>
          <w:kern w:val="1"/>
          <w:sz w:val="28"/>
          <w:szCs w:val="28"/>
          <w:lang w:eastAsia="fa-IR" w:bidi="fa-IR"/>
        </w:rPr>
        <w:t xml:space="preserve">% к уточнённому годовому плану. </w:t>
      </w:r>
    </w:p>
    <w:p w:rsidR="002B1492" w:rsidRPr="00B36C58" w:rsidRDefault="002B1492" w:rsidP="002B1492">
      <w:pPr>
        <w:suppressAutoHyphens/>
        <w:spacing w:after="0" w:line="100" w:lineRule="atLeast"/>
        <w:ind w:firstLine="709"/>
        <w:jc w:val="both"/>
        <w:rPr>
          <w:rFonts w:ascii="Times New Roman" w:eastAsia="Andale Sans UI" w:hAnsi="Times New Roman" w:cs="Times New Roman"/>
          <w:color w:val="000000"/>
          <w:kern w:val="1"/>
          <w:sz w:val="28"/>
          <w:szCs w:val="28"/>
          <w:lang w:eastAsia="fa-IR" w:bidi="fa-IR"/>
        </w:rPr>
      </w:pPr>
      <w:r w:rsidRPr="00B36C58">
        <w:rPr>
          <w:rFonts w:ascii="Times New Roman" w:eastAsia="Times New Roman" w:hAnsi="Times New Roman" w:cs="Times New Roman"/>
          <w:color w:val="000000"/>
          <w:sz w:val="28"/>
          <w:szCs w:val="28"/>
          <w:lang w:eastAsia="hi-IN" w:bidi="hi-IN"/>
        </w:rPr>
        <w:t xml:space="preserve">Объём неисполненных бюджетных ассигнований составил </w:t>
      </w:r>
      <w:r w:rsidR="00B36C58" w:rsidRPr="00B36C58">
        <w:rPr>
          <w:rFonts w:ascii="Times New Roman" w:eastAsia="Times New Roman" w:hAnsi="Times New Roman" w:cs="Times New Roman"/>
          <w:color w:val="000000"/>
          <w:sz w:val="28"/>
          <w:szCs w:val="28"/>
          <w:lang w:eastAsia="hi-IN" w:bidi="hi-IN"/>
        </w:rPr>
        <w:t>325,2</w:t>
      </w:r>
      <w:r w:rsidRPr="00B36C58">
        <w:rPr>
          <w:rFonts w:ascii="Times New Roman" w:eastAsia="Times New Roman" w:hAnsi="Times New Roman" w:cs="Times New Roman"/>
          <w:color w:val="000000"/>
          <w:sz w:val="28"/>
          <w:szCs w:val="28"/>
          <w:lang w:eastAsia="hi-IN" w:bidi="hi-IN"/>
        </w:rPr>
        <w:t xml:space="preserve"> тыс. рублей. </w:t>
      </w:r>
    </w:p>
    <w:p w:rsidR="002B1492" w:rsidRPr="006F6658" w:rsidRDefault="002B1492" w:rsidP="002B1492">
      <w:pPr>
        <w:suppressAutoHyphens/>
        <w:spacing w:after="0" w:line="100" w:lineRule="atLeast"/>
        <w:ind w:firstLine="709"/>
        <w:jc w:val="both"/>
        <w:rPr>
          <w:rFonts w:ascii="Times New Roman" w:eastAsia="Andale Sans UI" w:hAnsi="Times New Roman" w:cs="Times New Roman"/>
          <w:kern w:val="1"/>
          <w:sz w:val="28"/>
          <w:szCs w:val="28"/>
          <w:lang w:eastAsia="fa-IR" w:bidi="fa-IR"/>
        </w:rPr>
      </w:pPr>
      <w:r w:rsidRPr="006F6658">
        <w:rPr>
          <w:rFonts w:ascii="Times New Roman" w:eastAsia="Andale Sans UI" w:hAnsi="Times New Roman" w:cs="Times New Roman"/>
          <w:kern w:val="1"/>
          <w:sz w:val="28"/>
          <w:szCs w:val="28"/>
          <w:lang w:eastAsia="fa-IR" w:bidi="fa-IR"/>
        </w:rPr>
        <w:t xml:space="preserve">Анализ исполнения расходов бюджета МО </w:t>
      </w:r>
      <w:r w:rsidR="00866612" w:rsidRPr="006F6658">
        <w:rPr>
          <w:rFonts w:ascii="Times New Roman" w:eastAsia="Andale Sans UI" w:hAnsi="Times New Roman" w:cs="Times New Roman"/>
          <w:kern w:val="1"/>
          <w:sz w:val="28"/>
          <w:szCs w:val="28"/>
          <w:lang w:eastAsia="fa-IR" w:bidi="fa-IR"/>
        </w:rPr>
        <w:t>Каратузский</w:t>
      </w:r>
      <w:r w:rsidRPr="006F6658">
        <w:rPr>
          <w:rFonts w:ascii="Times New Roman" w:eastAsia="Andale Sans UI" w:hAnsi="Times New Roman" w:cs="Times New Roman"/>
          <w:kern w:val="1"/>
          <w:sz w:val="28"/>
          <w:szCs w:val="28"/>
          <w:lang w:eastAsia="fa-IR" w:bidi="fa-IR"/>
        </w:rPr>
        <w:t xml:space="preserve"> сельсовет в 201</w:t>
      </w:r>
      <w:r w:rsidR="00041FDE" w:rsidRPr="006F6658">
        <w:rPr>
          <w:rFonts w:ascii="Times New Roman" w:eastAsia="Andale Sans UI" w:hAnsi="Times New Roman" w:cs="Times New Roman"/>
          <w:kern w:val="1"/>
          <w:sz w:val="28"/>
          <w:szCs w:val="28"/>
          <w:lang w:eastAsia="fa-IR" w:bidi="fa-IR"/>
        </w:rPr>
        <w:t>7</w:t>
      </w:r>
      <w:r w:rsidRPr="006F6658">
        <w:rPr>
          <w:rFonts w:ascii="Times New Roman" w:eastAsia="Andale Sans UI" w:hAnsi="Times New Roman" w:cs="Times New Roman"/>
          <w:kern w:val="1"/>
          <w:sz w:val="28"/>
          <w:szCs w:val="28"/>
          <w:lang w:eastAsia="fa-IR" w:bidi="fa-IR"/>
        </w:rPr>
        <w:t xml:space="preserve"> году по разделам и подразделам классификации расходов бюджетов представлен в следующей таблице:</w:t>
      </w:r>
    </w:p>
    <w:p w:rsidR="002B1492" w:rsidRPr="006F6658" w:rsidRDefault="002B1492" w:rsidP="002B1492">
      <w:pPr>
        <w:suppressAutoHyphens/>
        <w:spacing w:after="0" w:line="100" w:lineRule="atLeast"/>
        <w:ind w:firstLine="720"/>
        <w:jc w:val="right"/>
        <w:rPr>
          <w:rFonts w:ascii="Times New Roman" w:eastAsia="Andale Sans UI" w:hAnsi="Times New Roman" w:cs="Times New Roman"/>
          <w:kern w:val="1"/>
          <w:sz w:val="20"/>
          <w:szCs w:val="20"/>
          <w:lang w:eastAsia="fa-IR" w:bidi="fa-IR"/>
        </w:rPr>
      </w:pPr>
      <w:r w:rsidRPr="006F6658">
        <w:rPr>
          <w:rFonts w:ascii="Times New Roman" w:eastAsia="Andale Sans UI" w:hAnsi="Times New Roman" w:cs="Times New Roman"/>
          <w:kern w:val="1"/>
          <w:sz w:val="28"/>
          <w:szCs w:val="28"/>
          <w:lang w:eastAsia="fa-IR" w:bidi="fa-IR"/>
        </w:rPr>
        <w:t>Таблица 3</w:t>
      </w:r>
    </w:p>
    <w:p w:rsidR="006F6658" w:rsidRDefault="002B1492" w:rsidP="00B36C58">
      <w:pPr>
        <w:suppressAutoHyphens/>
        <w:spacing w:after="0" w:line="100" w:lineRule="atLeast"/>
        <w:ind w:firstLine="720"/>
        <w:jc w:val="right"/>
        <w:rPr>
          <w:rFonts w:ascii="Times New Roman" w:eastAsia="Andale Sans UI" w:hAnsi="Times New Roman" w:cs="Times New Roman"/>
          <w:kern w:val="1"/>
          <w:sz w:val="20"/>
          <w:szCs w:val="20"/>
          <w:lang w:eastAsia="fa-IR" w:bidi="fa-IR"/>
        </w:rPr>
      </w:pPr>
      <w:r w:rsidRPr="006F6658">
        <w:rPr>
          <w:rFonts w:ascii="Times New Roman" w:eastAsia="Andale Sans UI" w:hAnsi="Times New Roman" w:cs="Times New Roman"/>
          <w:kern w:val="1"/>
          <w:sz w:val="20"/>
          <w:szCs w:val="20"/>
          <w:lang w:eastAsia="fa-IR" w:bidi="fa-IR"/>
        </w:rPr>
        <w:t>тыс. руб.</w:t>
      </w:r>
    </w:p>
    <w:tbl>
      <w:tblPr>
        <w:tblW w:w="9654" w:type="dxa"/>
        <w:tblInd w:w="93" w:type="dxa"/>
        <w:tblLayout w:type="fixed"/>
        <w:tblLook w:val="04A0" w:firstRow="1" w:lastRow="0" w:firstColumn="1" w:lastColumn="0" w:noHBand="0" w:noVBand="1"/>
      </w:tblPr>
      <w:tblGrid>
        <w:gridCol w:w="2527"/>
        <w:gridCol w:w="1083"/>
        <w:gridCol w:w="1225"/>
        <w:gridCol w:w="1276"/>
        <w:gridCol w:w="1417"/>
        <w:gridCol w:w="1134"/>
        <w:gridCol w:w="992"/>
      </w:tblGrid>
      <w:tr w:rsidR="00B36C58" w:rsidRPr="00B36C58" w:rsidTr="00994EAE">
        <w:trPr>
          <w:trHeight w:val="1530"/>
        </w:trPr>
        <w:tc>
          <w:tcPr>
            <w:tcW w:w="2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Наименование раздела, подраздела</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Раздел, подраздел</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Утверждённые бюджетные назначения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Исполнено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Неисполненные назначения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 исполнения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Удельный вес, %</w:t>
            </w:r>
          </w:p>
        </w:tc>
      </w:tr>
      <w:tr w:rsidR="00B36C58" w:rsidRPr="00B36C58" w:rsidTr="00994EAE">
        <w:trPr>
          <w:trHeight w:val="420"/>
        </w:trPr>
        <w:tc>
          <w:tcPr>
            <w:tcW w:w="2527" w:type="dxa"/>
            <w:tcBorders>
              <w:top w:val="nil"/>
              <w:left w:val="single" w:sz="4" w:space="0" w:color="auto"/>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Расходы бюджета всего, в том числе:</w:t>
            </w:r>
          </w:p>
        </w:tc>
        <w:tc>
          <w:tcPr>
            <w:tcW w:w="1083"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center"/>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 </w:t>
            </w:r>
          </w:p>
        </w:tc>
        <w:tc>
          <w:tcPr>
            <w:tcW w:w="1225"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41554,4</w:t>
            </w:r>
          </w:p>
        </w:tc>
        <w:tc>
          <w:tcPr>
            <w:tcW w:w="1276"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41229,2</w:t>
            </w:r>
          </w:p>
        </w:tc>
        <w:tc>
          <w:tcPr>
            <w:tcW w:w="1417"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-325,2</w:t>
            </w:r>
          </w:p>
        </w:tc>
        <w:tc>
          <w:tcPr>
            <w:tcW w:w="1134"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99,2</w:t>
            </w:r>
          </w:p>
        </w:tc>
        <w:tc>
          <w:tcPr>
            <w:tcW w:w="992"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100,0</w:t>
            </w:r>
          </w:p>
        </w:tc>
      </w:tr>
      <w:tr w:rsidR="00B36C58" w:rsidRPr="00B36C58" w:rsidTr="00994EAE">
        <w:trPr>
          <w:trHeight w:val="480"/>
        </w:trPr>
        <w:tc>
          <w:tcPr>
            <w:tcW w:w="2527" w:type="dxa"/>
            <w:tcBorders>
              <w:top w:val="nil"/>
              <w:left w:val="single" w:sz="4" w:space="0" w:color="auto"/>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Общегосударственные вопросы</w:t>
            </w:r>
          </w:p>
        </w:tc>
        <w:tc>
          <w:tcPr>
            <w:tcW w:w="1083"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center"/>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100</w:t>
            </w:r>
          </w:p>
        </w:tc>
        <w:tc>
          <w:tcPr>
            <w:tcW w:w="1225"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7429,9</w:t>
            </w:r>
          </w:p>
        </w:tc>
        <w:tc>
          <w:tcPr>
            <w:tcW w:w="1276"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7429,8</w:t>
            </w:r>
          </w:p>
        </w:tc>
        <w:tc>
          <w:tcPr>
            <w:tcW w:w="1417"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18,0</w:t>
            </w:r>
          </w:p>
        </w:tc>
      </w:tr>
      <w:tr w:rsidR="00B36C58" w:rsidRPr="00B36C58" w:rsidTr="00994EAE">
        <w:trPr>
          <w:trHeight w:val="615"/>
        </w:trPr>
        <w:tc>
          <w:tcPr>
            <w:tcW w:w="2527" w:type="dxa"/>
            <w:tcBorders>
              <w:top w:val="nil"/>
              <w:left w:val="single" w:sz="4" w:space="0" w:color="auto"/>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 xml:space="preserve">Функционирование высшего должностного лица субъекта РФ и муниципального образования </w:t>
            </w:r>
          </w:p>
        </w:tc>
        <w:tc>
          <w:tcPr>
            <w:tcW w:w="1083"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102</w:t>
            </w:r>
          </w:p>
        </w:tc>
        <w:tc>
          <w:tcPr>
            <w:tcW w:w="1225"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719,4</w:t>
            </w:r>
          </w:p>
        </w:tc>
        <w:tc>
          <w:tcPr>
            <w:tcW w:w="1276"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719,4</w:t>
            </w:r>
          </w:p>
        </w:tc>
        <w:tc>
          <w:tcPr>
            <w:tcW w:w="1417"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1,7</w:t>
            </w:r>
          </w:p>
        </w:tc>
      </w:tr>
      <w:tr w:rsidR="00B36C58" w:rsidRPr="00B36C58" w:rsidTr="00994EAE">
        <w:trPr>
          <w:trHeight w:val="1185"/>
        </w:trPr>
        <w:tc>
          <w:tcPr>
            <w:tcW w:w="2527" w:type="dxa"/>
            <w:tcBorders>
              <w:top w:val="nil"/>
              <w:left w:val="single" w:sz="4" w:space="0" w:color="auto"/>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3"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103</w:t>
            </w:r>
          </w:p>
        </w:tc>
        <w:tc>
          <w:tcPr>
            <w:tcW w:w="1225"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561,6</w:t>
            </w:r>
          </w:p>
        </w:tc>
        <w:tc>
          <w:tcPr>
            <w:tcW w:w="1276"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561,6</w:t>
            </w:r>
          </w:p>
        </w:tc>
        <w:tc>
          <w:tcPr>
            <w:tcW w:w="1417"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1,4</w:t>
            </w:r>
          </w:p>
        </w:tc>
      </w:tr>
      <w:tr w:rsidR="00B36C58" w:rsidRPr="00B36C58" w:rsidTr="00994EAE">
        <w:trPr>
          <w:trHeight w:val="1245"/>
        </w:trPr>
        <w:tc>
          <w:tcPr>
            <w:tcW w:w="2527" w:type="dxa"/>
            <w:tcBorders>
              <w:top w:val="nil"/>
              <w:left w:val="single" w:sz="4" w:space="0" w:color="auto"/>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3"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104</w:t>
            </w:r>
          </w:p>
        </w:tc>
        <w:tc>
          <w:tcPr>
            <w:tcW w:w="1225"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4002,6</w:t>
            </w:r>
          </w:p>
        </w:tc>
        <w:tc>
          <w:tcPr>
            <w:tcW w:w="1276"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4002,5</w:t>
            </w:r>
          </w:p>
        </w:tc>
        <w:tc>
          <w:tcPr>
            <w:tcW w:w="1417"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-0,1</w:t>
            </w:r>
          </w:p>
        </w:tc>
        <w:tc>
          <w:tcPr>
            <w:tcW w:w="1134"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9,7</w:t>
            </w:r>
          </w:p>
        </w:tc>
      </w:tr>
      <w:tr w:rsidR="00B36C58" w:rsidRPr="00B36C58" w:rsidTr="00994EAE">
        <w:trPr>
          <w:trHeight w:val="540"/>
        </w:trPr>
        <w:tc>
          <w:tcPr>
            <w:tcW w:w="2527" w:type="dxa"/>
            <w:tcBorders>
              <w:top w:val="nil"/>
              <w:left w:val="single" w:sz="4" w:space="0" w:color="auto"/>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Другие общегосударственные вопросы</w:t>
            </w:r>
          </w:p>
        </w:tc>
        <w:tc>
          <w:tcPr>
            <w:tcW w:w="1083"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113</w:t>
            </w:r>
          </w:p>
        </w:tc>
        <w:tc>
          <w:tcPr>
            <w:tcW w:w="1225"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2146,3</w:t>
            </w:r>
          </w:p>
        </w:tc>
        <w:tc>
          <w:tcPr>
            <w:tcW w:w="1276"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2146,3</w:t>
            </w:r>
          </w:p>
        </w:tc>
        <w:tc>
          <w:tcPr>
            <w:tcW w:w="1417"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5,2</w:t>
            </w:r>
          </w:p>
        </w:tc>
      </w:tr>
      <w:tr w:rsidR="00B36C58" w:rsidRPr="00B36C58" w:rsidTr="00994EAE">
        <w:trPr>
          <w:trHeight w:val="600"/>
        </w:trPr>
        <w:tc>
          <w:tcPr>
            <w:tcW w:w="2527" w:type="dxa"/>
            <w:tcBorders>
              <w:top w:val="nil"/>
              <w:left w:val="single" w:sz="4" w:space="0" w:color="auto"/>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083"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300</w:t>
            </w:r>
          </w:p>
        </w:tc>
        <w:tc>
          <w:tcPr>
            <w:tcW w:w="1225"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217,7</w:t>
            </w:r>
          </w:p>
        </w:tc>
        <w:tc>
          <w:tcPr>
            <w:tcW w:w="1276"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217,7</w:t>
            </w:r>
          </w:p>
        </w:tc>
        <w:tc>
          <w:tcPr>
            <w:tcW w:w="1417"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0,5</w:t>
            </w:r>
          </w:p>
        </w:tc>
      </w:tr>
      <w:tr w:rsidR="00B36C58" w:rsidRPr="00B36C58" w:rsidTr="00994EAE">
        <w:trPr>
          <w:trHeight w:val="435"/>
        </w:trPr>
        <w:tc>
          <w:tcPr>
            <w:tcW w:w="2527" w:type="dxa"/>
            <w:tcBorders>
              <w:top w:val="nil"/>
              <w:left w:val="single" w:sz="4" w:space="0" w:color="auto"/>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Обеспечение пожарной безопасности</w:t>
            </w:r>
          </w:p>
        </w:tc>
        <w:tc>
          <w:tcPr>
            <w:tcW w:w="1083"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310</w:t>
            </w:r>
          </w:p>
        </w:tc>
        <w:tc>
          <w:tcPr>
            <w:tcW w:w="1225"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217,7</w:t>
            </w:r>
          </w:p>
        </w:tc>
        <w:tc>
          <w:tcPr>
            <w:tcW w:w="1276"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217,7</w:t>
            </w:r>
          </w:p>
        </w:tc>
        <w:tc>
          <w:tcPr>
            <w:tcW w:w="1417"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0,5</w:t>
            </w:r>
          </w:p>
        </w:tc>
      </w:tr>
      <w:tr w:rsidR="00B36C58" w:rsidRPr="00B36C58" w:rsidTr="00994EAE">
        <w:trPr>
          <w:trHeight w:val="330"/>
        </w:trPr>
        <w:tc>
          <w:tcPr>
            <w:tcW w:w="2527" w:type="dxa"/>
            <w:tcBorders>
              <w:top w:val="nil"/>
              <w:left w:val="single" w:sz="4" w:space="0" w:color="auto"/>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lastRenderedPageBreak/>
              <w:t>Национальная экономика</w:t>
            </w:r>
          </w:p>
        </w:tc>
        <w:tc>
          <w:tcPr>
            <w:tcW w:w="1083"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400</w:t>
            </w:r>
          </w:p>
        </w:tc>
        <w:tc>
          <w:tcPr>
            <w:tcW w:w="1225"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14082,5</w:t>
            </w:r>
          </w:p>
        </w:tc>
        <w:tc>
          <w:tcPr>
            <w:tcW w:w="1276"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13913,4</w:t>
            </w:r>
          </w:p>
        </w:tc>
        <w:tc>
          <w:tcPr>
            <w:tcW w:w="1417"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-169,1</w:t>
            </w:r>
          </w:p>
        </w:tc>
        <w:tc>
          <w:tcPr>
            <w:tcW w:w="1134"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98,8</w:t>
            </w:r>
          </w:p>
        </w:tc>
        <w:tc>
          <w:tcPr>
            <w:tcW w:w="992"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33,7</w:t>
            </w:r>
          </w:p>
        </w:tc>
      </w:tr>
      <w:tr w:rsidR="00B36C58" w:rsidRPr="00B36C58" w:rsidTr="00994EAE">
        <w:trPr>
          <w:trHeight w:val="345"/>
        </w:trPr>
        <w:tc>
          <w:tcPr>
            <w:tcW w:w="2527" w:type="dxa"/>
            <w:tcBorders>
              <w:top w:val="nil"/>
              <w:left w:val="single" w:sz="4" w:space="0" w:color="auto"/>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Дорожное хозяйство</w:t>
            </w:r>
          </w:p>
        </w:tc>
        <w:tc>
          <w:tcPr>
            <w:tcW w:w="1083"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409</w:t>
            </w:r>
          </w:p>
        </w:tc>
        <w:tc>
          <w:tcPr>
            <w:tcW w:w="1225"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13889,6</w:t>
            </w:r>
          </w:p>
        </w:tc>
        <w:tc>
          <w:tcPr>
            <w:tcW w:w="1276"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13720,5</w:t>
            </w:r>
          </w:p>
        </w:tc>
        <w:tc>
          <w:tcPr>
            <w:tcW w:w="1417"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-169,1</w:t>
            </w:r>
          </w:p>
        </w:tc>
        <w:tc>
          <w:tcPr>
            <w:tcW w:w="1134"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98,8</w:t>
            </w:r>
          </w:p>
        </w:tc>
        <w:tc>
          <w:tcPr>
            <w:tcW w:w="992"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33,3</w:t>
            </w:r>
          </w:p>
        </w:tc>
      </w:tr>
      <w:tr w:rsidR="00B36C58" w:rsidRPr="00B36C58" w:rsidTr="00994EAE">
        <w:trPr>
          <w:trHeight w:val="420"/>
        </w:trPr>
        <w:tc>
          <w:tcPr>
            <w:tcW w:w="2527" w:type="dxa"/>
            <w:tcBorders>
              <w:top w:val="nil"/>
              <w:left w:val="single" w:sz="4" w:space="0" w:color="auto"/>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083"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412</w:t>
            </w:r>
          </w:p>
        </w:tc>
        <w:tc>
          <w:tcPr>
            <w:tcW w:w="1225"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192,9</w:t>
            </w:r>
          </w:p>
        </w:tc>
        <w:tc>
          <w:tcPr>
            <w:tcW w:w="1276"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192,9</w:t>
            </w:r>
          </w:p>
        </w:tc>
        <w:tc>
          <w:tcPr>
            <w:tcW w:w="1417"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0,5</w:t>
            </w:r>
          </w:p>
        </w:tc>
      </w:tr>
      <w:tr w:rsidR="00B36C58" w:rsidRPr="00B36C58" w:rsidTr="00994EAE">
        <w:trPr>
          <w:trHeight w:val="360"/>
        </w:trPr>
        <w:tc>
          <w:tcPr>
            <w:tcW w:w="2527" w:type="dxa"/>
            <w:tcBorders>
              <w:top w:val="nil"/>
              <w:left w:val="single" w:sz="4" w:space="0" w:color="auto"/>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Жилищно-коммунальное хозяйство</w:t>
            </w:r>
          </w:p>
        </w:tc>
        <w:tc>
          <w:tcPr>
            <w:tcW w:w="1083"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500</w:t>
            </w:r>
          </w:p>
        </w:tc>
        <w:tc>
          <w:tcPr>
            <w:tcW w:w="1225"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7955,1</w:t>
            </w:r>
          </w:p>
        </w:tc>
        <w:tc>
          <w:tcPr>
            <w:tcW w:w="1276"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7799,1</w:t>
            </w:r>
          </w:p>
        </w:tc>
        <w:tc>
          <w:tcPr>
            <w:tcW w:w="1417"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-156,0</w:t>
            </w:r>
          </w:p>
        </w:tc>
        <w:tc>
          <w:tcPr>
            <w:tcW w:w="1134"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98,0</w:t>
            </w:r>
          </w:p>
        </w:tc>
        <w:tc>
          <w:tcPr>
            <w:tcW w:w="992"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18,9</w:t>
            </w:r>
          </w:p>
        </w:tc>
      </w:tr>
      <w:tr w:rsidR="00B36C58" w:rsidRPr="00B36C58" w:rsidTr="00994EAE">
        <w:trPr>
          <w:trHeight w:val="285"/>
        </w:trPr>
        <w:tc>
          <w:tcPr>
            <w:tcW w:w="2527" w:type="dxa"/>
            <w:tcBorders>
              <w:top w:val="nil"/>
              <w:left w:val="single" w:sz="4" w:space="0" w:color="auto"/>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Благоустройство</w:t>
            </w:r>
          </w:p>
        </w:tc>
        <w:tc>
          <w:tcPr>
            <w:tcW w:w="1083"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503</w:t>
            </w:r>
          </w:p>
        </w:tc>
        <w:tc>
          <w:tcPr>
            <w:tcW w:w="1225"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7950,2</w:t>
            </w:r>
          </w:p>
        </w:tc>
        <w:tc>
          <w:tcPr>
            <w:tcW w:w="1276"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7794,1</w:t>
            </w:r>
          </w:p>
        </w:tc>
        <w:tc>
          <w:tcPr>
            <w:tcW w:w="1417"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-156,0</w:t>
            </w:r>
          </w:p>
        </w:tc>
        <w:tc>
          <w:tcPr>
            <w:tcW w:w="1134"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98,0</w:t>
            </w:r>
          </w:p>
        </w:tc>
        <w:tc>
          <w:tcPr>
            <w:tcW w:w="992"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18,9</w:t>
            </w:r>
          </w:p>
        </w:tc>
      </w:tr>
      <w:tr w:rsidR="00B36C58" w:rsidRPr="00B36C58" w:rsidTr="00994EAE">
        <w:trPr>
          <w:trHeight w:val="330"/>
        </w:trPr>
        <w:tc>
          <w:tcPr>
            <w:tcW w:w="2527" w:type="dxa"/>
            <w:tcBorders>
              <w:top w:val="nil"/>
              <w:left w:val="single" w:sz="4" w:space="0" w:color="auto"/>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083"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505</w:t>
            </w:r>
          </w:p>
        </w:tc>
        <w:tc>
          <w:tcPr>
            <w:tcW w:w="1225"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5,0</w:t>
            </w:r>
          </w:p>
        </w:tc>
        <w:tc>
          <w:tcPr>
            <w:tcW w:w="1417"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0,0</w:t>
            </w:r>
          </w:p>
        </w:tc>
      </w:tr>
      <w:tr w:rsidR="00B36C58" w:rsidRPr="00B36C58" w:rsidTr="00994EAE">
        <w:trPr>
          <w:trHeight w:val="345"/>
        </w:trPr>
        <w:tc>
          <w:tcPr>
            <w:tcW w:w="2527" w:type="dxa"/>
            <w:tcBorders>
              <w:top w:val="nil"/>
              <w:left w:val="single" w:sz="4" w:space="0" w:color="auto"/>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Культура, кинематография</w:t>
            </w:r>
          </w:p>
        </w:tc>
        <w:tc>
          <w:tcPr>
            <w:tcW w:w="1083"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800</w:t>
            </w:r>
          </w:p>
        </w:tc>
        <w:tc>
          <w:tcPr>
            <w:tcW w:w="1225"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11678,9</w:t>
            </w:r>
          </w:p>
        </w:tc>
        <w:tc>
          <w:tcPr>
            <w:tcW w:w="1276"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11678,9</w:t>
            </w:r>
          </w:p>
        </w:tc>
        <w:tc>
          <w:tcPr>
            <w:tcW w:w="1417"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28,3</w:t>
            </w:r>
          </w:p>
        </w:tc>
      </w:tr>
      <w:tr w:rsidR="00B36C58" w:rsidRPr="00B36C58" w:rsidTr="00994EAE">
        <w:trPr>
          <w:trHeight w:val="300"/>
        </w:trPr>
        <w:tc>
          <w:tcPr>
            <w:tcW w:w="2527" w:type="dxa"/>
            <w:tcBorders>
              <w:top w:val="nil"/>
              <w:left w:val="single" w:sz="4" w:space="0" w:color="auto"/>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Культура</w:t>
            </w:r>
          </w:p>
        </w:tc>
        <w:tc>
          <w:tcPr>
            <w:tcW w:w="1083"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801</w:t>
            </w:r>
          </w:p>
        </w:tc>
        <w:tc>
          <w:tcPr>
            <w:tcW w:w="1225"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11678,9</w:t>
            </w:r>
          </w:p>
        </w:tc>
        <w:tc>
          <w:tcPr>
            <w:tcW w:w="1276"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11678,9</w:t>
            </w:r>
          </w:p>
        </w:tc>
        <w:tc>
          <w:tcPr>
            <w:tcW w:w="1417"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28,3</w:t>
            </w:r>
          </w:p>
        </w:tc>
      </w:tr>
      <w:tr w:rsidR="00B36C58" w:rsidRPr="00B36C58" w:rsidTr="00994EAE">
        <w:trPr>
          <w:trHeight w:val="525"/>
        </w:trPr>
        <w:tc>
          <w:tcPr>
            <w:tcW w:w="2527" w:type="dxa"/>
            <w:tcBorders>
              <w:top w:val="nil"/>
              <w:left w:val="single" w:sz="4" w:space="0" w:color="auto"/>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Здравоохранение</w:t>
            </w:r>
          </w:p>
        </w:tc>
        <w:tc>
          <w:tcPr>
            <w:tcW w:w="1083"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900</w:t>
            </w:r>
          </w:p>
        </w:tc>
        <w:tc>
          <w:tcPr>
            <w:tcW w:w="1225"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44,8</w:t>
            </w:r>
          </w:p>
        </w:tc>
        <w:tc>
          <w:tcPr>
            <w:tcW w:w="1276"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44,8</w:t>
            </w:r>
          </w:p>
        </w:tc>
        <w:tc>
          <w:tcPr>
            <w:tcW w:w="1417"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0,1</w:t>
            </w:r>
          </w:p>
        </w:tc>
      </w:tr>
      <w:tr w:rsidR="00B36C58" w:rsidRPr="00B36C58" w:rsidTr="00994EAE">
        <w:trPr>
          <w:trHeight w:val="480"/>
        </w:trPr>
        <w:tc>
          <w:tcPr>
            <w:tcW w:w="2527" w:type="dxa"/>
            <w:tcBorders>
              <w:top w:val="nil"/>
              <w:left w:val="single" w:sz="4" w:space="0" w:color="auto"/>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Другие вопросы в области здравоохранения</w:t>
            </w:r>
          </w:p>
        </w:tc>
        <w:tc>
          <w:tcPr>
            <w:tcW w:w="1083"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909</w:t>
            </w:r>
          </w:p>
        </w:tc>
        <w:tc>
          <w:tcPr>
            <w:tcW w:w="1225"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44,8</w:t>
            </w:r>
          </w:p>
        </w:tc>
        <w:tc>
          <w:tcPr>
            <w:tcW w:w="1276"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44,8</w:t>
            </w:r>
          </w:p>
        </w:tc>
        <w:tc>
          <w:tcPr>
            <w:tcW w:w="1417"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0,1</w:t>
            </w:r>
          </w:p>
        </w:tc>
      </w:tr>
      <w:tr w:rsidR="00B36C58" w:rsidRPr="00B36C58" w:rsidTr="00994EAE">
        <w:trPr>
          <w:trHeight w:val="285"/>
        </w:trPr>
        <w:tc>
          <w:tcPr>
            <w:tcW w:w="2527" w:type="dxa"/>
            <w:tcBorders>
              <w:top w:val="nil"/>
              <w:left w:val="single" w:sz="4" w:space="0" w:color="auto"/>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Социальная политика</w:t>
            </w:r>
          </w:p>
        </w:tc>
        <w:tc>
          <w:tcPr>
            <w:tcW w:w="1083"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1000</w:t>
            </w:r>
          </w:p>
        </w:tc>
        <w:tc>
          <w:tcPr>
            <w:tcW w:w="1225"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134,6</w:t>
            </w:r>
          </w:p>
        </w:tc>
        <w:tc>
          <w:tcPr>
            <w:tcW w:w="1276"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134,6</w:t>
            </w:r>
          </w:p>
        </w:tc>
        <w:tc>
          <w:tcPr>
            <w:tcW w:w="1417"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0,3</w:t>
            </w:r>
          </w:p>
        </w:tc>
      </w:tr>
      <w:tr w:rsidR="00B36C58" w:rsidRPr="00B36C58" w:rsidTr="00994EAE">
        <w:trPr>
          <w:trHeight w:val="405"/>
        </w:trPr>
        <w:tc>
          <w:tcPr>
            <w:tcW w:w="2527" w:type="dxa"/>
            <w:tcBorders>
              <w:top w:val="nil"/>
              <w:left w:val="single" w:sz="4" w:space="0" w:color="auto"/>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Пенсионное обеспечение</w:t>
            </w:r>
          </w:p>
        </w:tc>
        <w:tc>
          <w:tcPr>
            <w:tcW w:w="1083"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1001</w:t>
            </w:r>
          </w:p>
        </w:tc>
        <w:tc>
          <w:tcPr>
            <w:tcW w:w="1225"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134,6</w:t>
            </w:r>
          </w:p>
        </w:tc>
        <w:tc>
          <w:tcPr>
            <w:tcW w:w="1276"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134,6</w:t>
            </w:r>
          </w:p>
        </w:tc>
        <w:tc>
          <w:tcPr>
            <w:tcW w:w="1417"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0,3</w:t>
            </w:r>
          </w:p>
        </w:tc>
      </w:tr>
      <w:tr w:rsidR="00B36C58" w:rsidRPr="00B36C58" w:rsidTr="00994EAE">
        <w:trPr>
          <w:trHeight w:val="705"/>
        </w:trPr>
        <w:tc>
          <w:tcPr>
            <w:tcW w:w="2527" w:type="dxa"/>
            <w:tcBorders>
              <w:top w:val="nil"/>
              <w:left w:val="single" w:sz="4" w:space="0" w:color="auto"/>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Межбюджетные трансферты общего характера бюджетам субъекта РФ и муниципальных образований</w:t>
            </w:r>
          </w:p>
        </w:tc>
        <w:tc>
          <w:tcPr>
            <w:tcW w:w="1083"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1400</w:t>
            </w:r>
          </w:p>
        </w:tc>
        <w:tc>
          <w:tcPr>
            <w:tcW w:w="1225"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10,9</w:t>
            </w:r>
          </w:p>
        </w:tc>
        <w:tc>
          <w:tcPr>
            <w:tcW w:w="1276"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10,9</w:t>
            </w:r>
          </w:p>
        </w:tc>
        <w:tc>
          <w:tcPr>
            <w:tcW w:w="1417"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b/>
                <w:bCs/>
                <w:color w:val="000000"/>
                <w:sz w:val="20"/>
                <w:szCs w:val="20"/>
                <w:lang w:eastAsia="ru-RU"/>
              </w:rPr>
            </w:pPr>
            <w:r w:rsidRPr="00B36C58">
              <w:rPr>
                <w:rFonts w:ascii="Times New Roman" w:eastAsia="Times New Roman" w:hAnsi="Times New Roman" w:cs="Times New Roman"/>
                <w:b/>
                <w:bCs/>
                <w:color w:val="000000"/>
                <w:sz w:val="20"/>
                <w:szCs w:val="20"/>
                <w:lang w:eastAsia="ru-RU"/>
              </w:rPr>
              <w:t>0,0</w:t>
            </w:r>
          </w:p>
        </w:tc>
      </w:tr>
      <w:tr w:rsidR="00B36C58" w:rsidRPr="00B36C58" w:rsidTr="00994EAE">
        <w:trPr>
          <w:trHeight w:val="690"/>
        </w:trPr>
        <w:tc>
          <w:tcPr>
            <w:tcW w:w="2527" w:type="dxa"/>
            <w:tcBorders>
              <w:top w:val="nil"/>
              <w:left w:val="single" w:sz="4" w:space="0" w:color="auto"/>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Прочие межбюджетные трансферты общего характера</w:t>
            </w:r>
          </w:p>
        </w:tc>
        <w:tc>
          <w:tcPr>
            <w:tcW w:w="1083"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both"/>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1403</w:t>
            </w:r>
          </w:p>
        </w:tc>
        <w:tc>
          <w:tcPr>
            <w:tcW w:w="1225"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10,9</w:t>
            </w:r>
          </w:p>
        </w:tc>
        <w:tc>
          <w:tcPr>
            <w:tcW w:w="1276"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10,9</w:t>
            </w:r>
          </w:p>
        </w:tc>
        <w:tc>
          <w:tcPr>
            <w:tcW w:w="1417"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B36C58" w:rsidRPr="00B36C58" w:rsidRDefault="00B36C58" w:rsidP="00B36C58">
            <w:pPr>
              <w:spacing w:after="0" w:line="240" w:lineRule="auto"/>
              <w:jc w:val="right"/>
              <w:rPr>
                <w:rFonts w:ascii="Times New Roman" w:eastAsia="Times New Roman" w:hAnsi="Times New Roman" w:cs="Times New Roman"/>
                <w:color w:val="000000"/>
                <w:sz w:val="20"/>
                <w:szCs w:val="20"/>
                <w:lang w:eastAsia="ru-RU"/>
              </w:rPr>
            </w:pPr>
            <w:r w:rsidRPr="00B36C58">
              <w:rPr>
                <w:rFonts w:ascii="Times New Roman" w:eastAsia="Times New Roman" w:hAnsi="Times New Roman" w:cs="Times New Roman"/>
                <w:color w:val="000000"/>
                <w:sz w:val="20"/>
                <w:szCs w:val="20"/>
                <w:lang w:eastAsia="ru-RU"/>
              </w:rPr>
              <w:t>0,0</w:t>
            </w:r>
          </w:p>
        </w:tc>
      </w:tr>
    </w:tbl>
    <w:p w:rsidR="002B1492" w:rsidRPr="00B36C58"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B36C58">
        <w:rPr>
          <w:rFonts w:ascii="Times New Roman" w:eastAsia="Lucida Sans Unicode" w:hAnsi="Times New Roman" w:cs="Times New Roman"/>
          <w:color w:val="000000"/>
          <w:sz w:val="28"/>
          <w:szCs w:val="28"/>
          <w:lang w:eastAsia="hi-IN" w:bidi="hi-IN"/>
        </w:rPr>
        <w:t xml:space="preserve">Приоритетными направлениями расходования средств бюджета в отчётном периоде являлись расходы на </w:t>
      </w:r>
      <w:r w:rsidR="003452E2" w:rsidRPr="00B36C58">
        <w:rPr>
          <w:rFonts w:ascii="Times New Roman" w:eastAsia="Lucida Sans Unicode" w:hAnsi="Times New Roman" w:cs="Times New Roman"/>
          <w:color w:val="000000"/>
          <w:sz w:val="28"/>
          <w:szCs w:val="28"/>
          <w:lang w:eastAsia="hi-IN" w:bidi="hi-IN"/>
        </w:rPr>
        <w:t xml:space="preserve"> </w:t>
      </w:r>
      <w:proofErr w:type="gramStart"/>
      <w:r w:rsidR="003452E2" w:rsidRPr="00B36C58">
        <w:rPr>
          <w:rFonts w:ascii="Times New Roman" w:eastAsia="Lucida Sans Unicode" w:hAnsi="Times New Roman" w:cs="Times New Roman"/>
          <w:color w:val="000000"/>
          <w:sz w:val="28"/>
          <w:szCs w:val="28"/>
          <w:lang w:eastAsia="hi-IN" w:bidi="hi-IN"/>
        </w:rPr>
        <w:t>жилищно-коммунальное</w:t>
      </w:r>
      <w:proofErr w:type="gramEnd"/>
      <w:r w:rsidR="003452E2" w:rsidRPr="00B36C58">
        <w:rPr>
          <w:rFonts w:ascii="Times New Roman" w:eastAsia="Lucida Sans Unicode" w:hAnsi="Times New Roman" w:cs="Times New Roman"/>
          <w:color w:val="000000"/>
          <w:sz w:val="28"/>
          <w:szCs w:val="28"/>
          <w:lang w:eastAsia="hi-IN" w:bidi="hi-IN"/>
        </w:rPr>
        <w:t xml:space="preserve"> хзозяйство-</w:t>
      </w:r>
      <w:r w:rsidR="00B36C58" w:rsidRPr="00B36C58">
        <w:rPr>
          <w:rFonts w:ascii="Times New Roman" w:eastAsia="Lucida Sans Unicode" w:hAnsi="Times New Roman" w:cs="Times New Roman"/>
          <w:color w:val="000000"/>
          <w:sz w:val="28"/>
          <w:szCs w:val="28"/>
          <w:lang w:eastAsia="hi-IN" w:bidi="hi-IN"/>
        </w:rPr>
        <w:t>18</w:t>
      </w:r>
      <w:r w:rsidR="00133A31" w:rsidRPr="00B36C58">
        <w:rPr>
          <w:rFonts w:ascii="Times New Roman" w:eastAsia="Lucida Sans Unicode" w:hAnsi="Times New Roman" w:cs="Times New Roman"/>
          <w:color w:val="000000"/>
          <w:sz w:val="28"/>
          <w:szCs w:val="28"/>
          <w:lang w:eastAsia="hi-IN" w:bidi="hi-IN"/>
        </w:rPr>
        <w:t>,9</w:t>
      </w:r>
      <w:r w:rsidR="003452E2" w:rsidRPr="00B36C58">
        <w:rPr>
          <w:rFonts w:ascii="Times New Roman" w:eastAsia="Lucida Sans Unicode" w:hAnsi="Times New Roman" w:cs="Times New Roman"/>
          <w:color w:val="000000"/>
          <w:sz w:val="28"/>
          <w:szCs w:val="28"/>
          <w:lang w:eastAsia="hi-IN" w:bidi="hi-IN"/>
        </w:rPr>
        <w:t xml:space="preserve">%, </w:t>
      </w:r>
      <w:r w:rsidR="00B36C58" w:rsidRPr="00B36C58">
        <w:rPr>
          <w:rFonts w:ascii="Times New Roman" w:eastAsia="Lucida Sans Unicode" w:hAnsi="Times New Roman" w:cs="Times New Roman"/>
          <w:color w:val="000000"/>
          <w:sz w:val="28"/>
          <w:szCs w:val="28"/>
          <w:lang w:eastAsia="hi-IN" w:bidi="hi-IN"/>
        </w:rPr>
        <w:t xml:space="preserve">национальная экономика- 33,7%, </w:t>
      </w:r>
      <w:r w:rsidRPr="00B36C58">
        <w:rPr>
          <w:rFonts w:ascii="Times New Roman" w:eastAsia="Lucida Sans Unicode" w:hAnsi="Times New Roman" w:cs="Times New Roman"/>
          <w:color w:val="000000"/>
          <w:sz w:val="28"/>
          <w:szCs w:val="28"/>
          <w:lang w:eastAsia="hi-IN" w:bidi="hi-IN"/>
        </w:rPr>
        <w:t xml:space="preserve">культуру, кинематографию — </w:t>
      </w:r>
      <w:r w:rsidR="00B36C58" w:rsidRPr="00B36C58">
        <w:rPr>
          <w:rFonts w:ascii="Times New Roman" w:eastAsia="Lucida Sans Unicode" w:hAnsi="Times New Roman" w:cs="Times New Roman"/>
          <w:color w:val="000000"/>
          <w:sz w:val="28"/>
          <w:szCs w:val="28"/>
          <w:lang w:eastAsia="hi-IN" w:bidi="hi-IN"/>
        </w:rPr>
        <w:t>28,3</w:t>
      </w:r>
      <w:r w:rsidRPr="00B36C58">
        <w:rPr>
          <w:rFonts w:ascii="Times New Roman" w:eastAsia="Lucida Sans Unicode" w:hAnsi="Times New Roman" w:cs="Times New Roman"/>
          <w:color w:val="000000"/>
          <w:sz w:val="28"/>
          <w:szCs w:val="28"/>
          <w:lang w:eastAsia="hi-IN" w:bidi="hi-IN"/>
        </w:rPr>
        <w:t xml:space="preserve">%, на общегосударственные расходы — </w:t>
      </w:r>
      <w:r w:rsidR="00B36C58" w:rsidRPr="00B36C58">
        <w:rPr>
          <w:rFonts w:ascii="Times New Roman" w:eastAsia="Lucida Sans Unicode" w:hAnsi="Times New Roman" w:cs="Times New Roman"/>
          <w:color w:val="000000"/>
          <w:sz w:val="28"/>
          <w:szCs w:val="28"/>
          <w:lang w:eastAsia="hi-IN" w:bidi="hi-IN"/>
        </w:rPr>
        <w:t>18,0</w:t>
      </w:r>
      <w:r w:rsidRPr="00B36C58">
        <w:rPr>
          <w:rFonts w:ascii="Times New Roman" w:eastAsia="Lucida Sans Unicode" w:hAnsi="Times New Roman" w:cs="Times New Roman"/>
          <w:color w:val="000000"/>
          <w:sz w:val="28"/>
          <w:szCs w:val="28"/>
          <w:lang w:eastAsia="hi-IN" w:bidi="hi-IN"/>
        </w:rPr>
        <w:t xml:space="preserve">%. </w:t>
      </w:r>
    </w:p>
    <w:p w:rsidR="002B1492" w:rsidRPr="00B36C58"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B36C58">
        <w:rPr>
          <w:rFonts w:ascii="Times New Roman" w:eastAsia="Lucida Sans Unicode" w:hAnsi="Times New Roman" w:cs="Times New Roman"/>
          <w:color w:val="000000"/>
          <w:sz w:val="28"/>
          <w:szCs w:val="28"/>
          <w:lang w:eastAsia="hi-IN" w:bidi="hi-IN"/>
        </w:rPr>
        <w:t xml:space="preserve">Наименьшая доля расходов приходится на национальную безопасность и правоохранительную деятельность — </w:t>
      </w:r>
      <w:r w:rsidR="00133A31" w:rsidRPr="00B36C58">
        <w:rPr>
          <w:rFonts w:ascii="Times New Roman" w:eastAsia="Lucida Sans Unicode" w:hAnsi="Times New Roman" w:cs="Times New Roman"/>
          <w:color w:val="000000"/>
          <w:sz w:val="28"/>
          <w:szCs w:val="28"/>
          <w:lang w:eastAsia="hi-IN" w:bidi="hi-IN"/>
        </w:rPr>
        <w:t>0,</w:t>
      </w:r>
      <w:r w:rsidR="00B36C58" w:rsidRPr="00B36C58">
        <w:rPr>
          <w:rFonts w:ascii="Times New Roman" w:eastAsia="Lucida Sans Unicode" w:hAnsi="Times New Roman" w:cs="Times New Roman"/>
          <w:color w:val="000000"/>
          <w:sz w:val="28"/>
          <w:szCs w:val="28"/>
          <w:lang w:eastAsia="hi-IN" w:bidi="hi-IN"/>
        </w:rPr>
        <w:t>5</w:t>
      </w:r>
      <w:r w:rsidRPr="00B36C58">
        <w:rPr>
          <w:rFonts w:ascii="Times New Roman" w:eastAsia="Lucida Sans Unicode" w:hAnsi="Times New Roman" w:cs="Times New Roman"/>
          <w:color w:val="000000"/>
          <w:sz w:val="28"/>
          <w:szCs w:val="28"/>
          <w:lang w:eastAsia="hi-IN" w:bidi="hi-IN"/>
        </w:rPr>
        <w:t xml:space="preserve">%, </w:t>
      </w:r>
      <w:r w:rsidR="00133A31" w:rsidRPr="00B36C58">
        <w:rPr>
          <w:rFonts w:ascii="Times New Roman" w:eastAsia="Lucida Sans Unicode" w:hAnsi="Times New Roman" w:cs="Times New Roman"/>
          <w:color w:val="000000"/>
          <w:sz w:val="28"/>
          <w:szCs w:val="28"/>
          <w:lang w:eastAsia="hi-IN" w:bidi="hi-IN"/>
        </w:rPr>
        <w:t>здравоохранение- 0,</w:t>
      </w:r>
      <w:r w:rsidR="00B36C58" w:rsidRPr="00B36C58">
        <w:rPr>
          <w:rFonts w:ascii="Times New Roman" w:eastAsia="Lucida Sans Unicode" w:hAnsi="Times New Roman" w:cs="Times New Roman"/>
          <w:color w:val="000000"/>
          <w:sz w:val="28"/>
          <w:szCs w:val="28"/>
          <w:lang w:eastAsia="hi-IN" w:bidi="hi-IN"/>
        </w:rPr>
        <w:t>1</w:t>
      </w:r>
      <w:r w:rsidR="00133A31" w:rsidRPr="00B36C58">
        <w:rPr>
          <w:rFonts w:ascii="Times New Roman" w:eastAsia="Lucida Sans Unicode" w:hAnsi="Times New Roman" w:cs="Times New Roman"/>
          <w:color w:val="000000"/>
          <w:sz w:val="28"/>
          <w:szCs w:val="28"/>
          <w:lang w:eastAsia="hi-IN" w:bidi="hi-IN"/>
        </w:rPr>
        <w:t xml:space="preserve">%, </w:t>
      </w:r>
      <w:r w:rsidR="003452E2" w:rsidRPr="00B36C58">
        <w:rPr>
          <w:rFonts w:ascii="Times New Roman" w:eastAsia="Lucida Sans Unicode" w:hAnsi="Times New Roman" w:cs="Times New Roman"/>
          <w:color w:val="000000"/>
          <w:sz w:val="28"/>
          <w:szCs w:val="28"/>
          <w:lang w:eastAsia="hi-IN" w:bidi="hi-IN"/>
        </w:rPr>
        <w:t>социальная политика-0,</w:t>
      </w:r>
      <w:r w:rsidR="00B36C58" w:rsidRPr="00B36C58">
        <w:rPr>
          <w:rFonts w:ascii="Times New Roman" w:eastAsia="Lucida Sans Unicode" w:hAnsi="Times New Roman" w:cs="Times New Roman"/>
          <w:color w:val="000000"/>
          <w:sz w:val="28"/>
          <w:szCs w:val="28"/>
          <w:lang w:eastAsia="hi-IN" w:bidi="hi-IN"/>
        </w:rPr>
        <w:t>3</w:t>
      </w:r>
      <w:r w:rsidR="003452E2" w:rsidRPr="00B36C58">
        <w:rPr>
          <w:rFonts w:ascii="Times New Roman" w:eastAsia="Lucida Sans Unicode" w:hAnsi="Times New Roman" w:cs="Times New Roman"/>
          <w:color w:val="000000"/>
          <w:sz w:val="28"/>
          <w:szCs w:val="28"/>
          <w:lang w:eastAsia="hi-IN" w:bidi="hi-IN"/>
        </w:rPr>
        <w:t xml:space="preserve">% и </w:t>
      </w:r>
      <w:r w:rsidR="003452E2" w:rsidRPr="00B36C58">
        <w:rPr>
          <w:rFonts w:ascii="Times New Roman" w:eastAsia="Times New Roman" w:hAnsi="Times New Roman" w:cs="Times New Roman"/>
          <w:bCs/>
          <w:color w:val="000000"/>
          <w:sz w:val="28"/>
          <w:szCs w:val="28"/>
          <w:lang w:eastAsia="ru-RU"/>
        </w:rPr>
        <w:t>межбюджетные трансферты общего характера бюджетам субъекта РФ и муниципальных образований</w:t>
      </w:r>
      <w:r w:rsidRPr="00B36C58">
        <w:rPr>
          <w:rFonts w:ascii="Times New Roman" w:eastAsia="Lucida Sans Unicode" w:hAnsi="Times New Roman" w:cs="Times New Roman"/>
          <w:color w:val="000000"/>
          <w:sz w:val="28"/>
          <w:szCs w:val="28"/>
          <w:lang w:eastAsia="hi-IN" w:bidi="hi-IN"/>
        </w:rPr>
        <w:t xml:space="preserve"> - 0,</w:t>
      </w:r>
      <w:r w:rsidR="00B36C58" w:rsidRPr="00B36C58">
        <w:rPr>
          <w:rFonts w:ascii="Times New Roman" w:eastAsia="Lucida Sans Unicode" w:hAnsi="Times New Roman" w:cs="Times New Roman"/>
          <w:color w:val="000000"/>
          <w:sz w:val="28"/>
          <w:szCs w:val="28"/>
          <w:lang w:eastAsia="hi-IN" w:bidi="hi-IN"/>
        </w:rPr>
        <w:t>03</w:t>
      </w:r>
      <w:r w:rsidRPr="00B36C58">
        <w:rPr>
          <w:rFonts w:ascii="Times New Roman" w:eastAsia="Lucida Sans Unicode" w:hAnsi="Times New Roman" w:cs="Times New Roman"/>
          <w:color w:val="000000"/>
          <w:sz w:val="28"/>
          <w:szCs w:val="28"/>
          <w:lang w:eastAsia="hi-IN" w:bidi="hi-IN"/>
        </w:rPr>
        <w:t xml:space="preserve">%. </w:t>
      </w:r>
    </w:p>
    <w:p w:rsidR="00611624" w:rsidRPr="00B36C58" w:rsidRDefault="002B1492" w:rsidP="002B1492">
      <w:pPr>
        <w:autoSpaceDE w:val="0"/>
        <w:spacing w:after="0" w:line="240" w:lineRule="auto"/>
        <w:ind w:firstLine="709"/>
        <w:jc w:val="both"/>
        <w:rPr>
          <w:rFonts w:ascii="Times New Roman" w:eastAsia="Times New Roman" w:hAnsi="Times New Roman" w:cs="Times New Roman"/>
          <w:sz w:val="28"/>
          <w:szCs w:val="28"/>
          <w:lang w:eastAsia="ar-SA"/>
        </w:rPr>
      </w:pPr>
      <w:r w:rsidRPr="00B36C58">
        <w:rPr>
          <w:rFonts w:ascii="Times New Roman" w:eastAsia="Times New Roman" w:hAnsi="Times New Roman" w:cs="Times New Roman"/>
          <w:sz w:val="28"/>
          <w:szCs w:val="28"/>
          <w:lang w:eastAsia="ar-SA"/>
        </w:rPr>
        <w:t xml:space="preserve">Анализ исполнения расходной части бюджета поселения показал, что из </w:t>
      </w:r>
      <w:r w:rsidR="00B36C58" w:rsidRPr="00B36C58">
        <w:rPr>
          <w:rFonts w:ascii="Times New Roman" w:eastAsia="Times New Roman" w:hAnsi="Times New Roman" w:cs="Times New Roman"/>
          <w:sz w:val="28"/>
          <w:szCs w:val="28"/>
          <w:lang w:eastAsia="ar-SA"/>
        </w:rPr>
        <w:t>восьми</w:t>
      </w:r>
      <w:r w:rsidRPr="00B36C58">
        <w:rPr>
          <w:rFonts w:ascii="Times New Roman" w:eastAsia="Times New Roman" w:hAnsi="Times New Roman" w:cs="Times New Roman"/>
          <w:sz w:val="28"/>
          <w:szCs w:val="28"/>
          <w:lang w:eastAsia="ar-SA"/>
        </w:rPr>
        <w:t xml:space="preserve"> разделов классификации расходов по </w:t>
      </w:r>
      <w:r w:rsidR="00B36C58" w:rsidRPr="00B36C58">
        <w:rPr>
          <w:rFonts w:ascii="Times New Roman" w:eastAsia="Times New Roman" w:hAnsi="Times New Roman" w:cs="Times New Roman"/>
          <w:sz w:val="28"/>
          <w:szCs w:val="28"/>
          <w:lang w:eastAsia="ar-SA"/>
        </w:rPr>
        <w:t>двум</w:t>
      </w:r>
      <w:r w:rsidRPr="00B36C58">
        <w:rPr>
          <w:rFonts w:ascii="Times New Roman" w:eastAsia="Times New Roman" w:hAnsi="Times New Roman" w:cs="Times New Roman"/>
          <w:sz w:val="28"/>
          <w:szCs w:val="28"/>
          <w:lang w:eastAsia="ar-SA"/>
        </w:rPr>
        <w:t xml:space="preserve"> раздел</w:t>
      </w:r>
      <w:r w:rsidR="00B36C58" w:rsidRPr="00B36C58">
        <w:rPr>
          <w:rFonts w:ascii="Times New Roman" w:eastAsia="Times New Roman" w:hAnsi="Times New Roman" w:cs="Times New Roman"/>
          <w:sz w:val="28"/>
          <w:szCs w:val="28"/>
          <w:lang w:eastAsia="ar-SA"/>
        </w:rPr>
        <w:t>ам</w:t>
      </w:r>
      <w:r w:rsidRPr="00B36C58">
        <w:rPr>
          <w:rFonts w:ascii="Times New Roman" w:eastAsia="Times New Roman" w:hAnsi="Times New Roman" w:cs="Times New Roman"/>
          <w:sz w:val="28"/>
          <w:szCs w:val="28"/>
          <w:lang w:eastAsia="ar-SA"/>
        </w:rPr>
        <w:t xml:space="preserve"> </w:t>
      </w:r>
      <w:r w:rsidR="003452E2" w:rsidRPr="00B36C58">
        <w:rPr>
          <w:rFonts w:ascii="Times New Roman" w:eastAsia="Times New Roman" w:hAnsi="Times New Roman" w:cs="Times New Roman"/>
          <w:sz w:val="28"/>
          <w:szCs w:val="28"/>
          <w:lang w:eastAsia="ar-SA"/>
        </w:rPr>
        <w:t xml:space="preserve"> бюджетные назначения</w:t>
      </w:r>
      <w:r w:rsidR="00611624" w:rsidRPr="00B36C58">
        <w:rPr>
          <w:rFonts w:ascii="Times New Roman" w:eastAsia="Times New Roman" w:hAnsi="Times New Roman" w:cs="Times New Roman"/>
          <w:sz w:val="28"/>
          <w:szCs w:val="28"/>
          <w:lang w:eastAsia="ar-SA"/>
        </w:rPr>
        <w:t xml:space="preserve"> не исполнены в полном объеме, а именно, по разделу национальная экономика </w:t>
      </w:r>
      <w:r w:rsidR="00133A31" w:rsidRPr="00B36C58">
        <w:rPr>
          <w:rFonts w:ascii="Times New Roman" w:eastAsia="Times New Roman" w:hAnsi="Times New Roman" w:cs="Times New Roman"/>
          <w:sz w:val="28"/>
          <w:szCs w:val="28"/>
          <w:lang w:eastAsia="ar-SA"/>
        </w:rPr>
        <w:t>–</w:t>
      </w:r>
      <w:r w:rsidR="00611624" w:rsidRPr="00B36C58">
        <w:rPr>
          <w:rFonts w:ascii="Times New Roman" w:eastAsia="Times New Roman" w:hAnsi="Times New Roman" w:cs="Times New Roman"/>
          <w:sz w:val="28"/>
          <w:szCs w:val="28"/>
          <w:lang w:eastAsia="ar-SA"/>
        </w:rPr>
        <w:t xml:space="preserve"> </w:t>
      </w:r>
      <w:r w:rsidR="00B36C58" w:rsidRPr="00B36C58">
        <w:rPr>
          <w:rFonts w:ascii="Times New Roman" w:eastAsia="Times New Roman" w:hAnsi="Times New Roman" w:cs="Times New Roman"/>
          <w:sz w:val="28"/>
          <w:szCs w:val="28"/>
          <w:lang w:eastAsia="ar-SA"/>
        </w:rPr>
        <w:t>98,8</w:t>
      </w:r>
      <w:r w:rsidR="00611624" w:rsidRPr="00B36C58">
        <w:rPr>
          <w:rFonts w:ascii="Times New Roman" w:eastAsia="Times New Roman" w:hAnsi="Times New Roman" w:cs="Times New Roman"/>
          <w:sz w:val="28"/>
          <w:szCs w:val="28"/>
          <w:lang w:eastAsia="ar-SA"/>
        </w:rPr>
        <w:t xml:space="preserve">% и по разделу жилищно-коммунальное хозяйство- </w:t>
      </w:r>
      <w:r w:rsidR="00B36C58" w:rsidRPr="00B36C58">
        <w:rPr>
          <w:rFonts w:ascii="Times New Roman" w:eastAsia="Times New Roman" w:hAnsi="Times New Roman" w:cs="Times New Roman"/>
          <w:sz w:val="28"/>
          <w:szCs w:val="28"/>
          <w:lang w:eastAsia="ar-SA"/>
        </w:rPr>
        <w:t>98,0</w:t>
      </w:r>
      <w:r w:rsidR="00611624" w:rsidRPr="00B36C58">
        <w:rPr>
          <w:rFonts w:ascii="Times New Roman" w:eastAsia="Times New Roman" w:hAnsi="Times New Roman" w:cs="Times New Roman"/>
          <w:sz w:val="28"/>
          <w:szCs w:val="28"/>
          <w:lang w:eastAsia="ar-SA"/>
        </w:rPr>
        <w:t>%.</w:t>
      </w:r>
    </w:p>
    <w:p w:rsidR="002B1492" w:rsidRDefault="002B1492" w:rsidP="002B1492">
      <w:pPr>
        <w:autoSpaceDE w:val="0"/>
        <w:spacing w:after="0" w:line="240" w:lineRule="auto"/>
        <w:ind w:firstLine="709"/>
        <w:jc w:val="both"/>
        <w:rPr>
          <w:rFonts w:ascii="Times New Roman" w:eastAsia="Times New Roman" w:hAnsi="Times New Roman" w:cs="Times New Roman"/>
          <w:sz w:val="28"/>
          <w:szCs w:val="28"/>
          <w:lang w:eastAsia="ar-SA"/>
        </w:rPr>
      </w:pPr>
      <w:r w:rsidRPr="00B36C58">
        <w:rPr>
          <w:rFonts w:ascii="Times New Roman" w:eastAsia="Times New Roman" w:hAnsi="Times New Roman" w:cs="Times New Roman"/>
          <w:sz w:val="28"/>
          <w:szCs w:val="28"/>
          <w:lang w:eastAsia="ar-SA"/>
        </w:rPr>
        <w:t xml:space="preserve">Причины неисполнения расходной части бюджета МО  </w:t>
      </w:r>
      <w:r w:rsidR="00866612" w:rsidRPr="00B36C58">
        <w:rPr>
          <w:rFonts w:ascii="Times New Roman" w:eastAsia="Times New Roman" w:hAnsi="Times New Roman" w:cs="Times New Roman"/>
          <w:sz w:val="28"/>
          <w:szCs w:val="28"/>
          <w:lang w:eastAsia="ar-SA"/>
        </w:rPr>
        <w:t>Каратузский</w:t>
      </w:r>
      <w:r w:rsidRPr="00B36C58">
        <w:rPr>
          <w:rFonts w:ascii="Times New Roman" w:eastAsia="Times New Roman" w:hAnsi="Times New Roman" w:cs="Times New Roman"/>
          <w:sz w:val="28"/>
          <w:szCs w:val="28"/>
          <w:lang w:eastAsia="ar-SA"/>
        </w:rPr>
        <w:t xml:space="preserve"> сельсовет в форме 0503164 «Сведения об исполнении бюджета» (приложение к пояснительной записке)</w:t>
      </w:r>
      <w:r w:rsidR="00763507">
        <w:rPr>
          <w:rFonts w:ascii="Times New Roman" w:eastAsia="Times New Roman" w:hAnsi="Times New Roman" w:cs="Times New Roman"/>
          <w:sz w:val="28"/>
          <w:szCs w:val="28"/>
          <w:lang w:eastAsia="ar-SA"/>
        </w:rPr>
        <w:t xml:space="preserve"> не отражены</w:t>
      </w:r>
      <w:r w:rsidRPr="00B36C58">
        <w:rPr>
          <w:rFonts w:ascii="Times New Roman" w:eastAsia="Times New Roman" w:hAnsi="Times New Roman" w:cs="Times New Roman"/>
          <w:sz w:val="28"/>
          <w:szCs w:val="28"/>
          <w:lang w:eastAsia="ar-SA"/>
        </w:rPr>
        <w:t>.</w:t>
      </w:r>
    </w:p>
    <w:p w:rsidR="003B6F9A" w:rsidRDefault="00534FED" w:rsidP="002B1492">
      <w:pPr>
        <w:tabs>
          <w:tab w:val="left" w:pos="-567"/>
        </w:tabs>
        <w:suppressAutoHyphens/>
        <w:spacing w:after="0" w:line="100" w:lineRule="atLeast"/>
        <w:ind w:right="-81" w:firstLine="709"/>
        <w:jc w:val="both"/>
        <w:rPr>
          <w:rFonts w:ascii="Times New Roman" w:eastAsia="Times New Roman" w:hAnsi="Times New Roman" w:cs="Times New Roman"/>
          <w:sz w:val="28"/>
          <w:szCs w:val="28"/>
          <w:lang w:eastAsia="ar-SA"/>
        </w:rPr>
      </w:pPr>
      <w:r w:rsidRPr="00534FED">
        <w:rPr>
          <w:rFonts w:ascii="Times New Roman" w:eastAsia="Times New Roman" w:hAnsi="Times New Roman" w:cs="Times New Roman"/>
          <w:sz w:val="28"/>
          <w:szCs w:val="28"/>
          <w:lang w:eastAsia="ar-SA"/>
        </w:rPr>
        <w:t xml:space="preserve">В бюджете МО  </w:t>
      </w:r>
      <w:r>
        <w:rPr>
          <w:rFonts w:ascii="Times New Roman" w:eastAsia="Times New Roman" w:hAnsi="Times New Roman" w:cs="Times New Roman"/>
          <w:sz w:val="28"/>
          <w:szCs w:val="28"/>
          <w:lang w:eastAsia="ar-SA"/>
        </w:rPr>
        <w:t>Каратузский</w:t>
      </w:r>
      <w:r w:rsidRPr="00534FED">
        <w:rPr>
          <w:rFonts w:ascii="Times New Roman" w:eastAsia="Times New Roman" w:hAnsi="Times New Roman" w:cs="Times New Roman"/>
          <w:sz w:val="28"/>
          <w:szCs w:val="28"/>
          <w:lang w:eastAsia="ar-SA"/>
        </w:rPr>
        <w:t xml:space="preserve"> сельсовет был утвержден резервный фонд в размере </w:t>
      </w:r>
      <w:r>
        <w:rPr>
          <w:rFonts w:ascii="Times New Roman" w:eastAsia="Times New Roman" w:hAnsi="Times New Roman" w:cs="Times New Roman"/>
          <w:sz w:val="28"/>
          <w:szCs w:val="28"/>
          <w:lang w:eastAsia="ar-SA"/>
        </w:rPr>
        <w:t>40,0</w:t>
      </w:r>
      <w:r w:rsidRPr="00534FED">
        <w:rPr>
          <w:rFonts w:ascii="Times New Roman" w:eastAsia="Times New Roman" w:hAnsi="Times New Roman" w:cs="Times New Roman"/>
          <w:sz w:val="28"/>
          <w:szCs w:val="28"/>
          <w:lang w:eastAsia="ar-SA"/>
        </w:rPr>
        <w:t xml:space="preserve"> тыс. рублей. </w:t>
      </w:r>
      <w:r w:rsidR="003B6F9A">
        <w:rPr>
          <w:rFonts w:ascii="Times New Roman" w:eastAsia="Times New Roman" w:hAnsi="Times New Roman" w:cs="Times New Roman"/>
          <w:sz w:val="28"/>
          <w:szCs w:val="28"/>
          <w:lang w:eastAsia="ar-SA"/>
        </w:rPr>
        <w:t>Исполнение составило 100%. Средства резервного фонда использованы на оплату по откачке и транспортировки  талых вод  на территории поселения в весенне-летний период.</w:t>
      </w:r>
    </w:p>
    <w:p w:rsidR="00624C7E" w:rsidRDefault="00624C7E" w:rsidP="002B1492">
      <w:pPr>
        <w:tabs>
          <w:tab w:val="left" w:pos="-567"/>
        </w:tabs>
        <w:suppressAutoHyphens/>
        <w:spacing w:after="0" w:line="100" w:lineRule="atLeast"/>
        <w:ind w:right="-81" w:firstLine="709"/>
        <w:jc w:val="both"/>
        <w:rPr>
          <w:rFonts w:ascii="Times New Roman" w:eastAsia="Times New Roman" w:hAnsi="Times New Roman" w:cs="Times New Roman"/>
          <w:b/>
          <w:iCs/>
          <w:sz w:val="28"/>
          <w:szCs w:val="28"/>
          <w:lang w:eastAsia="ar-SA"/>
        </w:rPr>
      </w:pPr>
    </w:p>
    <w:p w:rsidR="002B1492" w:rsidRPr="00805C78" w:rsidRDefault="002B1492" w:rsidP="002B1492">
      <w:pPr>
        <w:tabs>
          <w:tab w:val="left" w:pos="-567"/>
        </w:tabs>
        <w:suppressAutoHyphens/>
        <w:spacing w:after="0" w:line="100" w:lineRule="atLeast"/>
        <w:ind w:right="-81" w:firstLine="709"/>
        <w:jc w:val="both"/>
        <w:rPr>
          <w:rFonts w:ascii="Times New Roman" w:eastAsia="Times New Roman" w:hAnsi="Times New Roman" w:cs="Times New Roman"/>
          <w:iCs/>
          <w:sz w:val="28"/>
          <w:szCs w:val="28"/>
          <w:lang w:eastAsia="ar-SA"/>
        </w:rPr>
      </w:pPr>
      <w:r w:rsidRPr="00805C78">
        <w:rPr>
          <w:rFonts w:ascii="Times New Roman" w:eastAsia="Times New Roman" w:hAnsi="Times New Roman" w:cs="Times New Roman"/>
          <w:b/>
          <w:iCs/>
          <w:sz w:val="28"/>
          <w:szCs w:val="28"/>
          <w:lang w:eastAsia="ar-SA"/>
        </w:rPr>
        <w:t>8. Исполнение муниципальных программ.</w:t>
      </w:r>
    </w:p>
    <w:p w:rsidR="002B1492" w:rsidRPr="00805C78" w:rsidRDefault="002B1492" w:rsidP="002B1492">
      <w:pPr>
        <w:suppressAutoHyphens/>
        <w:spacing w:after="0" w:line="100" w:lineRule="atLeast"/>
        <w:ind w:firstLine="720"/>
        <w:jc w:val="both"/>
        <w:rPr>
          <w:rFonts w:ascii="Times New Roman" w:eastAsia="Andale Sans UI" w:hAnsi="Times New Roman" w:cs="Times New Roman"/>
          <w:kern w:val="1"/>
          <w:sz w:val="28"/>
          <w:szCs w:val="28"/>
          <w:lang w:eastAsia="fa-IR" w:bidi="fa-IR"/>
        </w:rPr>
      </w:pPr>
      <w:r w:rsidRPr="00805C78">
        <w:rPr>
          <w:rFonts w:ascii="Times New Roman" w:eastAsia="Times New Roman" w:hAnsi="Times New Roman" w:cs="Times New Roman"/>
          <w:iCs/>
          <w:sz w:val="28"/>
          <w:szCs w:val="28"/>
          <w:lang w:eastAsia="ar-SA"/>
        </w:rPr>
        <w:lastRenderedPageBreak/>
        <w:t>В 201</w:t>
      </w:r>
      <w:r w:rsidR="0013092F" w:rsidRPr="00805C78">
        <w:rPr>
          <w:rFonts w:ascii="Times New Roman" w:eastAsia="Times New Roman" w:hAnsi="Times New Roman" w:cs="Times New Roman"/>
          <w:iCs/>
          <w:sz w:val="28"/>
          <w:szCs w:val="28"/>
          <w:lang w:eastAsia="ar-SA"/>
        </w:rPr>
        <w:t>7</w:t>
      </w:r>
      <w:r w:rsidRPr="00805C78">
        <w:rPr>
          <w:rFonts w:ascii="Times New Roman" w:eastAsia="Times New Roman" w:hAnsi="Times New Roman" w:cs="Times New Roman"/>
          <w:iCs/>
          <w:sz w:val="28"/>
          <w:szCs w:val="28"/>
          <w:lang w:eastAsia="ar-SA"/>
        </w:rPr>
        <w:t xml:space="preserve"> году в МО  </w:t>
      </w:r>
      <w:r w:rsidR="00866612" w:rsidRPr="00805C78">
        <w:rPr>
          <w:rFonts w:ascii="Times New Roman" w:eastAsia="Times New Roman" w:hAnsi="Times New Roman" w:cs="Times New Roman"/>
          <w:iCs/>
          <w:sz w:val="28"/>
          <w:szCs w:val="28"/>
          <w:lang w:eastAsia="ar-SA"/>
        </w:rPr>
        <w:t>Каратузский</w:t>
      </w:r>
      <w:r w:rsidRPr="00805C78">
        <w:rPr>
          <w:rFonts w:ascii="Times New Roman" w:eastAsia="Times New Roman" w:hAnsi="Times New Roman" w:cs="Times New Roman"/>
          <w:iCs/>
          <w:sz w:val="28"/>
          <w:szCs w:val="28"/>
          <w:lang w:eastAsia="ar-SA"/>
        </w:rPr>
        <w:t xml:space="preserve"> сельсовет, осуществлялась реализация </w:t>
      </w:r>
      <w:r w:rsidR="00805C78" w:rsidRPr="00805C78">
        <w:rPr>
          <w:rFonts w:ascii="Times New Roman" w:eastAsia="Times New Roman" w:hAnsi="Times New Roman" w:cs="Times New Roman"/>
          <w:iCs/>
          <w:sz w:val="28"/>
          <w:szCs w:val="28"/>
          <w:lang w:eastAsia="ar-SA"/>
        </w:rPr>
        <w:t>четырех</w:t>
      </w:r>
      <w:r w:rsidRPr="00805C78">
        <w:rPr>
          <w:rFonts w:ascii="Times New Roman" w:eastAsia="Times New Roman" w:hAnsi="Times New Roman" w:cs="Times New Roman"/>
          <w:iCs/>
          <w:sz w:val="28"/>
          <w:szCs w:val="28"/>
          <w:lang w:eastAsia="ar-SA"/>
        </w:rPr>
        <w:t xml:space="preserve"> муниципальных </w:t>
      </w:r>
      <w:r w:rsidRPr="00805C78">
        <w:rPr>
          <w:rFonts w:ascii="Times New Roman" w:eastAsia="Times New Roman" w:hAnsi="Times New Roman" w:cs="Times New Roman"/>
          <w:color w:val="000000"/>
          <w:sz w:val="28"/>
          <w:szCs w:val="28"/>
          <w:lang w:eastAsia="ar-SA"/>
        </w:rPr>
        <w:t xml:space="preserve">программ. </w:t>
      </w:r>
    </w:p>
    <w:p w:rsidR="002B1492" w:rsidRPr="00805C78" w:rsidRDefault="002B1492" w:rsidP="002B1492">
      <w:pPr>
        <w:widowControl w:val="0"/>
        <w:suppressAutoHyphens/>
        <w:spacing w:after="0" w:line="240" w:lineRule="auto"/>
        <w:ind w:firstLine="720"/>
        <w:jc w:val="both"/>
        <w:textAlignment w:val="baseline"/>
        <w:rPr>
          <w:rFonts w:ascii="Times New Roman" w:eastAsia="Times New Roman" w:hAnsi="Times New Roman" w:cs="Times New Roman"/>
          <w:color w:val="000000"/>
          <w:sz w:val="28"/>
          <w:szCs w:val="28"/>
          <w:lang w:eastAsia="ar-SA"/>
        </w:rPr>
      </w:pPr>
      <w:r w:rsidRPr="00805C78">
        <w:rPr>
          <w:rFonts w:ascii="Times New Roman" w:eastAsia="Andale Sans UI" w:hAnsi="Times New Roman" w:cs="Times New Roman"/>
          <w:kern w:val="1"/>
          <w:sz w:val="28"/>
          <w:szCs w:val="28"/>
          <w:lang w:eastAsia="fa-IR" w:bidi="fa-IR"/>
        </w:rPr>
        <w:t xml:space="preserve">Общий объём бюджетных назначений на реализацию расходов программного характера на </w:t>
      </w:r>
      <w:r w:rsidRPr="00805C78">
        <w:rPr>
          <w:rFonts w:ascii="Times New Roman" w:eastAsia="Andale Sans UI" w:hAnsi="Times New Roman" w:cs="Times New Roman"/>
          <w:kern w:val="1"/>
          <w:sz w:val="28"/>
          <w:szCs w:val="28"/>
          <w:lang w:val="de-DE" w:eastAsia="fa-IR" w:bidi="fa-IR"/>
        </w:rPr>
        <w:t>201</w:t>
      </w:r>
      <w:r w:rsidR="0013092F" w:rsidRPr="00805C78">
        <w:rPr>
          <w:rFonts w:ascii="Times New Roman" w:eastAsia="Andale Sans UI" w:hAnsi="Times New Roman" w:cs="Times New Roman"/>
          <w:kern w:val="1"/>
          <w:sz w:val="28"/>
          <w:szCs w:val="28"/>
          <w:lang w:eastAsia="fa-IR" w:bidi="fa-IR"/>
        </w:rPr>
        <w:t>7</w:t>
      </w:r>
      <w:r w:rsidR="00B70BA9" w:rsidRPr="00805C78">
        <w:rPr>
          <w:rFonts w:ascii="Times New Roman" w:eastAsia="Andale Sans UI" w:hAnsi="Times New Roman" w:cs="Times New Roman"/>
          <w:kern w:val="1"/>
          <w:sz w:val="28"/>
          <w:szCs w:val="28"/>
          <w:lang w:val="de-DE" w:eastAsia="fa-IR" w:bidi="fa-IR"/>
        </w:rPr>
        <w:t xml:space="preserve"> год </w:t>
      </w:r>
      <w:r w:rsidRPr="00805C78">
        <w:rPr>
          <w:rFonts w:ascii="Times New Roman" w:eastAsia="Andale Sans UI" w:hAnsi="Times New Roman" w:cs="Times New Roman"/>
          <w:kern w:val="1"/>
          <w:sz w:val="28"/>
          <w:szCs w:val="28"/>
          <w:lang w:val="de-DE" w:eastAsia="fa-IR" w:bidi="fa-IR"/>
        </w:rPr>
        <w:t xml:space="preserve"> </w:t>
      </w:r>
      <w:r w:rsidRPr="00805C78">
        <w:rPr>
          <w:rFonts w:ascii="Times New Roman" w:eastAsia="Andale Sans UI" w:hAnsi="Times New Roman" w:cs="Times New Roman"/>
          <w:kern w:val="1"/>
          <w:sz w:val="28"/>
          <w:szCs w:val="28"/>
          <w:lang w:eastAsia="fa-IR" w:bidi="fa-IR"/>
        </w:rPr>
        <w:t>утверждён в сумме</w:t>
      </w:r>
      <w:r w:rsidRPr="00805C78">
        <w:rPr>
          <w:rFonts w:ascii="Times New Roman" w:eastAsia="Andale Sans UI" w:hAnsi="Times New Roman" w:cs="Times New Roman"/>
          <w:kern w:val="1"/>
          <w:sz w:val="28"/>
          <w:szCs w:val="28"/>
          <w:lang w:val="de-DE" w:eastAsia="fa-IR" w:bidi="fa-IR"/>
        </w:rPr>
        <w:t xml:space="preserve"> </w:t>
      </w:r>
      <w:r w:rsidR="00805C78" w:rsidRPr="00805C78">
        <w:rPr>
          <w:rFonts w:ascii="Times New Roman" w:eastAsia="Andale Sans UI" w:hAnsi="Times New Roman" w:cs="Times New Roman"/>
          <w:kern w:val="1"/>
          <w:sz w:val="28"/>
          <w:szCs w:val="28"/>
          <w:lang w:eastAsia="fa-IR" w:bidi="fa-IR"/>
        </w:rPr>
        <w:t>30885,5</w:t>
      </w:r>
      <w:r w:rsidRPr="00805C78">
        <w:rPr>
          <w:rFonts w:ascii="Times New Roman" w:eastAsia="Andale Sans UI" w:hAnsi="Times New Roman" w:cs="Times New Roman"/>
          <w:kern w:val="1"/>
          <w:sz w:val="28"/>
          <w:szCs w:val="28"/>
          <w:lang w:val="de-DE" w:eastAsia="fa-IR" w:bidi="fa-IR"/>
        </w:rPr>
        <w:t xml:space="preserve"> </w:t>
      </w:r>
      <w:proofErr w:type="spellStart"/>
      <w:r w:rsidRPr="00805C78">
        <w:rPr>
          <w:rFonts w:ascii="Times New Roman" w:eastAsia="Andale Sans UI" w:hAnsi="Times New Roman" w:cs="Times New Roman"/>
          <w:kern w:val="1"/>
          <w:sz w:val="28"/>
          <w:szCs w:val="28"/>
          <w:lang w:val="de-DE" w:eastAsia="fa-IR" w:bidi="fa-IR"/>
        </w:rPr>
        <w:t>тыс</w:t>
      </w:r>
      <w:proofErr w:type="spellEnd"/>
      <w:r w:rsidRPr="00805C78">
        <w:rPr>
          <w:rFonts w:ascii="Times New Roman" w:eastAsia="Andale Sans UI" w:hAnsi="Times New Roman" w:cs="Times New Roman"/>
          <w:kern w:val="1"/>
          <w:sz w:val="28"/>
          <w:szCs w:val="28"/>
          <w:lang w:val="de-DE" w:eastAsia="fa-IR" w:bidi="fa-IR"/>
        </w:rPr>
        <w:t xml:space="preserve">. </w:t>
      </w:r>
      <w:r w:rsidRPr="00805C78">
        <w:rPr>
          <w:rFonts w:ascii="Times New Roman" w:eastAsia="Andale Sans UI" w:hAnsi="Times New Roman" w:cs="Times New Roman"/>
          <w:kern w:val="1"/>
          <w:sz w:val="28"/>
          <w:szCs w:val="28"/>
          <w:lang w:eastAsia="fa-IR" w:bidi="fa-IR"/>
        </w:rPr>
        <w:t>рублей</w:t>
      </w:r>
      <w:r w:rsidRPr="00805C78">
        <w:rPr>
          <w:rFonts w:ascii="Times New Roman" w:eastAsia="Times New Roman" w:hAnsi="Times New Roman" w:cs="Times New Roman"/>
          <w:color w:val="000000"/>
          <w:sz w:val="28"/>
          <w:szCs w:val="28"/>
          <w:lang w:eastAsia="ar-SA"/>
        </w:rPr>
        <w:t xml:space="preserve">. Расходы бюджета на мероприятия в рамках муниципальных программ исполнены в сумме </w:t>
      </w:r>
      <w:r w:rsidR="00805C78" w:rsidRPr="00805C78">
        <w:rPr>
          <w:rFonts w:ascii="Times New Roman" w:eastAsia="Times New Roman" w:hAnsi="Times New Roman" w:cs="Times New Roman"/>
          <w:color w:val="000000"/>
          <w:sz w:val="28"/>
          <w:szCs w:val="28"/>
          <w:lang w:eastAsia="ar-SA"/>
        </w:rPr>
        <w:t>30560,4</w:t>
      </w:r>
      <w:r w:rsidRPr="00805C78">
        <w:rPr>
          <w:rFonts w:ascii="Times New Roman" w:eastAsia="Times New Roman" w:hAnsi="Times New Roman" w:cs="Times New Roman"/>
          <w:color w:val="000000"/>
          <w:sz w:val="28"/>
          <w:szCs w:val="28"/>
          <w:lang w:eastAsia="ar-SA"/>
        </w:rPr>
        <w:t xml:space="preserve"> тыс. рублей или на </w:t>
      </w:r>
      <w:r w:rsidR="00805C78" w:rsidRPr="00805C78">
        <w:rPr>
          <w:rFonts w:ascii="Times New Roman" w:eastAsia="Times New Roman" w:hAnsi="Times New Roman" w:cs="Times New Roman"/>
          <w:color w:val="000000"/>
          <w:sz w:val="28"/>
          <w:szCs w:val="28"/>
          <w:lang w:eastAsia="ar-SA"/>
        </w:rPr>
        <w:t>98,9</w:t>
      </w:r>
      <w:r w:rsidRPr="00805C78">
        <w:rPr>
          <w:rFonts w:ascii="Times New Roman" w:eastAsia="Times New Roman" w:hAnsi="Times New Roman" w:cs="Times New Roman"/>
          <w:color w:val="000000"/>
          <w:sz w:val="28"/>
          <w:szCs w:val="28"/>
          <w:lang w:eastAsia="ar-SA"/>
        </w:rPr>
        <w:t xml:space="preserve">%, неисполнение – </w:t>
      </w:r>
      <w:r w:rsidR="00805C78" w:rsidRPr="00805C78">
        <w:rPr>
          <w:rFonts w:ascii="Times New Roman" w:eastAsia="Times New Roman" w:hAnsi="Times New Roman" w:cs="Times New Roman"/>
          <w:color w:val="000000"/>
          <w:sz w:val="28"/>
          <w:szCs w:val="28"/>
          <w:lang w:eastAsia="ar-SA"/>
        </w:rPr>
        <w:t>325,1</w:t>
      </w:r>
      <w:r w:rsidRPr="00805C78">
        <w:rPr>
          <w:rFonts w:ascii="Times New Roman" w:eastAsia="Times New Roman" w:hAnsi="Times New Roman" w:cs="Times New Roman"/>
          <w:color w:val="000000"/>
          <w:sz w:val="28"/>
          <w:szCs w:val="28"/>
          <w:lang w:eastAsia="ar-SA"/>
        </w:rPr>
        <w:t xml:space="preserve"> тыс. рублей.</w:t>
      </w:r>
    </w:p>
    <w:p w:rsidR="002B1492" w:rsidRPr="00805C78" w:rsidRDefault="002B1492" w:rsidP="002B1492">
      <w:pPr>
        <w:spacing w:after="0" w:line="240" w:lineRule="auto"/>
        <w:ind w:firstLine="720"/>
        <w:jc w:val="both"/>
        <w:rPr>
          <w:rFonts w:ascii="Times New Roman" w:eastAsia="Times New Roman" w:hAnsi="Times New Roman" w:cs="Times New Roman"/>
          <w:color w:val="000000"/>
          <w:sz w:val="28"/>
          <w:szCs w:val="28"/>
          <w:lang w:eastAsia="ar-SA"/>
        </w:rPr>
      </w:pPr>
      <w:r w:rsidRPr="00805C78">
        <w:rPr>
          <w:rFonts w:ascii="Times New Roman" w:eastAsia="Times New Roman" w:hAnsi="Times New Roman" w:cs="Times New Roman"/>
          <w:color w:val="000000"/>
          <w:sz w:val="28"/>
          <w:szCs w:val="28"/>
          <w:lang w:eastAsia="ar-SA"/>
        </w:rPr>
        <w:t xml:space="preserve">Удельный вес расходов бюджета, формируемых в рамках муниципальных программ, в общем объёме расходов бюджета </w:t>
      </w:r>
      <w:r w:rsidRPr="00805C78">
        <w:rPr>
          <w:rFonts w:ascii="Times New Roman" w:eastAsia="Times New Roman" w:hAnsi="Times New Roman" w:cs="Times New Roman"/>
          <w:iCs/>
          <w:sz w:val="28"/>
          <w:szCs w:val="28"/>
          <w:lang w:eastAsia="ar-SA"/>
        </w:rPr>
        <w:t xml:space="preserve">МО </w:t>
      </w:r>
      <w:r w:rsidR="00866612" w:rsidRPr="00805C78">
        <w:rPr>
          <w:rFonts w:ascii="Times New Roman" w:eastAsia="Times New Roman" w:hAnsi="Times New Roman" w:cs="Times New Roman"/>
          <w:iCs/>
          <w:sz w:val="28"/>
          <w:szCs w:val="28"/>
          <w:lang w:eastAsia="ar-SA"/>
        </w:rPr>
        <w:t>Каратузский</w:t>
      </w:r>
      <w:r w:rsidRPr="00805C78">
        <w:rPr>
          <w:rFonts w:ascii="Times New Roman" w:eastAsia="Times New Roman" w:hAnsi="Times New Roman" w:cs="Times New Roman"/>
          <w:iCs/>
          <w:sz w:val="28"/>
          <w:szCs w:val="28"/>
          <w:lang w:eastAsia="ar-SA"/>
        </w:rPr>
        <w:t xml:space="preserve"> сельсовет</w:t>
      </w:r>
      <w:r w:rsidRPr="00805C78">
        <w:rPr>
          <w:rFonts w:ascii="Times New Roman" w:eastAsia="Times New Roman" w:hAnsi="Times New Roman" w:cs="Times New Roman"/>
          <w:color w:val="000000"/>
          <w:sz w:val="28"/>
          <w:szCs w:val="28"/>
          <w:lang w:eastAsia="ar-SA"/>
        </w:rPr>
        <w:t xml:space="preserve"> за 201</w:t>
      </w:r>
      <w:r w:rsidR="00631F8C" w:rsidRPr="00805C78">
        <w:rPr>
          <w:rFonts w:ascii="Times New Roman" w:eastAsia="Times New Roman" w:hAnsi="Times New Roman" w:cs="Times New Roman"/>
          <w:color w:val="000000"/>
          <w:sz w:val="28"/>
          <w:szCs w:val="28"/>
          <w:lang w:eastAsia="ar-SA"/>
        </w:rPr>
        <w:t>7</w:t>
      </w:r>
      <w:r w:rsidRPr="00805C78">
        <w:rPr>
          <w:rFonts w:ascii="Times New Roman" w:eastAsia="Times New Roman" w:hAnsi="Times New Roman" w:cs="Times New Roman"/>
          <w:color w:val="000000"/>
          <w:sz w:val="28"/>
          <w:szCs w:val="28"/>
          <w:lang w:eastAsia="ar-SA"/>
        </w:rPr>
        <w:t xml:space="preserve"> год составил </w:t>
      </w:r>
      <w:r w:rsidR="00805C78" w:rsidRPr="00805C78">
        <w:rPr>
          <w:rFonts w:ascii="Times New Roman" w:eastAsia="Times New Roman" w:hAnsi="Times New Roman" w:cs="Times New Roman"/>
          <w:color w:val="000000"/>
          <w:sz w:val="28"/>
          <w:szCs w:val="28"/>
          <w:lang w:eastAsia="ar-SA"/>
        </w:rPr>
        <w:t>74,1</w:t>
      </w:r>
      <w:r w:rsidRPr="00805C78">
        <w:rPr>
          <w:rFonts w:ascii="Times New Roman" w:eastAsia="Times New Roman" w:hAnsi="Times New Roman" w:cs="Times New Roman"/>
          <w:color w:val="000000"/>
          <w:sz w:val="28"/>
          <w:szCs w:val="28"/>
          <w:lang w:eastAsia="ar-SA"/>
        </w:rPr>
        <w:t>%.</w:t>
      </w:r>
    </w:p>
    <w:p w:rsidR="002B1492" w:rsidRPr="00805C78" w:rsidRDefault="002B1492" w:rsidP="002B1492">
      <w:pPr>
        <w:suppressAutoHyphens/>
        <w:spacing w:after="0" w:line="100" w:lineRule="atLeast"/>
        <w:jc w:val="center"/>
        <w:rPr>
          <w:rFonts w:ascii="Times New Roman" w:eastAsia="Times New Roman" w:hAnsi="Times New Roman" w:cs="Times New Roman"/>
          <w:color w:val="000000"/>
          <w:sz w:val="28"/>
          <w:szCs w:val="28"/>
          <w:lang w:eastAsia="ar-SA"/>
        </w:rPr>
      </w:pPr>
      <w:r w:rsidRPr="00805C78">
        <w:rPr>
          <w:rFonts w:ascii="Times New Roman" w:eastAsia="Times New Roman" w:hAnsi="Times New Roman" w:cs="Times New Roman"/>
          <w:color w:val="000000"/>
          <w:sz w:val="28"/>
          <w:szCs w:val="28"/>
          <w:lang w:eastAsia="ar-SA"/>
        </w:rPr>
        <w:t>Сведения об исполнении муниципальных программ за 201</w:t>
      </w:r>
      <w:r w:rsidR="00631F8C" w:rsidRPr="00805C78">
        <w:rPr>
          <w:rFonts w:ascii="Times New Roman" w:eastAsia="Times New Roman" w:hAnsi="Times New Roman" w:cs="Times New Roman"/>
          <w:color w:val="000000"/>
          <w:sz w:val="28"/>
          <w:szCs w:val="28"/>
          <w:lang w:eastAsia="ar-SA"/>
        </w:rPr>
        <w:t>7</w:t>
      </w:r>
      <w:r w:rsidRPr="00805C78">
        <w:rPr>
          <w:rFonts w:ascii="Times New Roman" w:eastAsia="Times New Roman" w:hAnsi="Times New Roman" w:cs="Times New Roman"/>
          <w:color w:val="000000"/>
          <w:sz w:val="28"/>
          <w:szCs w:val="28"/>
          <w:lang w:eastAsia="ar-SA"/>
        </w:rPr>
        <w:t xml:space="preserve"> год.</w:t>
      </w:r>
    </w:p>
    <w:p w:rsidR="002B1492" w:rsidRPr="00805C78" w:rsidRDefault="002B1492" w:rsidP="002B1492">
      <w:pPr>
        <w:suppressAutoHyphens/>
        <w:spacing w:after="0" w:line="100" w:lineRule="atLeast"/>
        <w:ind w:firstLine="720"/>
        <w:jc w:val="right"/>
        <w:rPr>
          <w:rFonts w:ascii="Times New Roman" w:eastAsia="Times New Roman" w:hAnsi="Times New Roman" w:cs="Times New Roman"/>
          <w:color w:val="000000"/>
          <w:lang w:eastAsia="ar-SA"/>
        </w:rPr>
      </w:pPr>
      <w:r w:rsidRPr="00805C78">
        <w:rPr>
          <w:rFonts w:ascii="Times New Roman" w:eastAsia="Times New Roman" w:hAnsi="Times New Roman" w:cs="Times New Roman"/>
          <w:color w:val="000000"/>
          <w:sz w:val="28"/>
          <w:szCs w:val="28"/>
          <w:lang w:eastAsia="ar-SA"/>
        </w:rPr>
        <w:t>Таблица 4</w:t>
      </w:r>
    </w:p>
    <w:p w:rsidR="00805C78" w:rsidRPr="00805C78" w:rsidRDefault="00D75689" w:rsidP="00D75689">
      <w:pPr>
        <w:suppressAutoHyphens/>
        <w:spacing w:after="0" w:line="100" w:lineRule="atLeast"/>
        <w:ind w:firstLine="720"/>
        <w:jc w:val="right"/>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тыс. руб.</w:t>
      </w:r>
    </w:p>
    <w:tbl>
      <w:tblPr>
        <w:tblW w:w="9371" w:type="dxa"/>
        <w:tblInd w:w="93" w:type="dxa"/>
        <w:tblLook w:val="04A0" w:firstRow="1" w:lastRow="0" w:firstColumn="1" w:lastColumn="0" w:noHBand="0" w:noVBand="1"/>
      </w:tblPr>
      <w:tblGrid>
        <w:gridCol w:w="3701"/>
        <w:gridCol w:w="1508"/>
        <w:gridCol w:w="1159"/>
        <w:gridCol w:w="1585"/>
        <w:gridCol w:w="1418"/>
      </w:tblGrid>
      <w:tr w:rsidR="00805C78" w:rsidRPr="00805C78" w:rsidTr="00805C78">
        <w:trPr>
          <w:trHeight w:val="157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both"/>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Наименование муниципальных программ, подпрограмм, программных мероприятий</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both"/>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Утверждённые бюджетные назначения</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both"/>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Исполнено</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both"/>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Неисполненные назначения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center"/>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 исполнения</w:t>
            </w:r>
          </w:p>
        </w:tc>
      </w:tr>
      <w:tr w:rsidR="00805C78" w:rsidRPr="00805C78" w:rsidTr="00805C78">
        <w:trPr>
          <w:trHeight w:val="36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center"/>
              <w:rPr>
                <w:rFonts w:ascii="Times New Roman" w:eastAsia="Times New Roman" w:hAnsi="Times New Roman" w:cs="Times New Roman"/>
                <w:b/>
                <w:bCs/>
                <w:color w:val="000000"/>
                <w:sz w:val="20"/>
                <w:szCs w:val="20"/>
                <w:lang w:eastAsia="ru-RU"/>
              </w:rPr>
            </w:pPr>
            <w:r w:rsidRPr="00805C78">
              <w:rPr>
                <w:rFonts w:ascii="Times New Roman" w:eastAsia="Times New Roman" w:hAnsi="Times New Roman" w:cs="Times New Roman"/>
                <w:b/>
                <w:bCs/>
                <w:color w:val="000000"/>
                <w:sz w:val="20"/>
                <w:szCs w:val="20"/>
                <w:lang w:eastAsia="ru-RU"/>
              </w:rPr>
              <w:t xml:space="preserve">Муниципальные программы, всего: </w:t>
            </w:r>
          </w:p>
        </w:tc>
        <w:tc>
          <w:tcPr>
            <w:tcW w:w="1508"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b/>
                <w:bCs/>
                <w:color w:val="000000"/>
                <w:sz w:val="20"/>
                <w:szCs w:val="20"/>
                <w:lang w:eastAsia="ru-RU"/>
              </w:rPr>
            </w:pPr>
            <w:r w:rsidRPr="00805C78">
              <w:rPr>
                <w:rFonts w:ascii="Times New Roman" w:eastAsia="Times New Roman" w:hAnsi="Times New Roman" w:cs="Times New Roman"/>
                <w:b/>
                <w:bCs/>
                <w:color w:val="000000"/>
                <w:sz w:val="20"/>
                <w:szCs w:val="20"/>
                <w:lang w:eastAsia="ru-RU"/>
              </w:rPr>
              <w:t>30885,5</w:t>
            </w:r>
          </w:p>
        </w:tc>
        <w:tc>
          <w:tcPr>
            <w:tcW w:w="1159"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b/>
                <w:bCs/>
                <w:color w:val="000000"/>
                <w:sz w:val="20"/>
                <w:szCs w:val="20"/>
                <w:lang w:eastAsia="ru-RU"/>
              </w:rPr>
            </w:pPr>
            <w:r w:rsidRPr="00805C78">
              <w:rPr>
                <w:rFonts w:ascii="Times New Roman" w:eastAsia="Times New Roman" w:hAnsi="Times New Roman" w:cs="Times New Roman"/>
                <w:b/>
                <w:bCs/>
                <w:color w:val="000000"/>
                <w:sz w:val="20"/>
                <w:szCs w:val="20"/>
                <w:lang w:eastAsia="ru-RU"/>
              </w:rPr>
              <w:t>30560,4</w:t>
            </w:r>
          </w:p>
        </w:tc>
        <w:tc>
          <w:tcPr>
            <w:tcW w:w="1585"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b/>
                <w:bCs/>
                <w:color w:val="000000"/>
                <w:sz w:val="20"/>
                <w:szCs w:val="20"/>
                <w:lang w:eastAsia="ru-RU"/>
              </w:rPr>
            </w:pPr>
            <w:r w:rsidRPr="00805C78">
              <w:rPr>
                <w:rFonts w:ascii="Times New Roman" w:eastAsia="Times New Roman" w:hAnsi="Times New Roman" w:cs="Times New Roman"/>
                <w:b/>
                <w:bCs/>
                <w:color w:val="000000"/>
                <w:sz w:val="20"/>
                <w:szCs w:val="20"/>
                <w:lang w:eastAsia="ru-RU"/>
              </w:rPr>
              <w:t>-325,1</w:t>
            </w:r>
          </w:p>
        </w:tc>
        <w:tc>
          <w:tcPr>
            <w:tcW w:w="1418"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b/>
                <w:bCs/>
                <w:color w:val="000000"/>
                <w:sz w:val="20"/>
                <w:szCs w:val="20"/>
                <w:lang w:eastAsia="ru-RU"/>
              </w:rPr>
            </w:pPr>
            <w:r w:rsidRPr="00805C78">
              <w:rPr>
                <w:rFonts w:ascii="Times New Roman" w:eastAsia="Times New Roman" w:hAnsi="Times New Roman" w:cs="Times New Roman"/>
                <w:b/>
                <w:bCs/>
                <w:color w:val="000000"/>
                <w:sz w:val="20"/>
                <w:szCs w:val="20"/>
                <w:lang w:eastAsia="ru-RU"/>
              </w:rPr>
              <w:t>98,9</w:t>
            </w:r>
          </w:p>
        </w:tc>
      </w:tr>
      <w:tr w:rsidR="00805C78" w:rsidRPr="00805C78" w:rsidTr="00805C78">
        <w:trPr>
          <w:trHeight w:val="139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both"/>
              <w:rPr>
                <w:rFonts w:ascii="Times New Roman" w:eastAsia="Times New Roman" w:hAnsi="Times New Roman" w:cs="Times New Roman"/>
                <w:b/>
                <w:bCs/>
                <w:color w:val="000000"/>
                <w:sz w:val="20"/>
                <w:szCs w:val="20"/>
                <w:lang w:eastAsia="ru-RU"/>
              </w:rPr>
            </w:pPr>
            <w:r w:rsidRPr="00805C78">
              <w:rPr>
                <w:rFonts w:ascii="Times New Roman" w:eastAsia="Times New Roman" w:hAnsi="Times New Roman" w:cs="Times New Roman"/>
                <w:b/>
                <w:bCs/>
                <w:color w:val="000000"/>
                <w:sz w:val="20"/>
                <w:szCs w:val="20"/>
                <w:lang w:eastAsia="ru-RU"/>
              </w:rPr>
              <w:t xml:space="preserve">Муниципальная программа  "Защита населения и территории Каратузского сельсовета от чрезвычайных ситуаций природного и техногенного характера, терроризма и </w:t>
            </w:r>
            <w:proofErr w:type="spellStart"/>
            <w:r w:rsidRPr="00805C78">
              <w:rPr>
                <w:rFonts w:ascii="Times New Roman" w:eastAsia="Times New Roman" w:hAnsi="Times New Roman" w:cs="Times New Roman"/>
                <w:b/>
                <w:bCs/>
                <w:color w:val="000000"/>
                <w:sz w:val="20"/>
                <w:szCs w:val="20"/>
                <w:lang w:eastAsia="ru-RU"/>
              </w:rPr>
              <w:t>экстримизма</w:t>
            </w:r>
            <w:proofErr w:type="spellEnd"/>
            <w:r w:rsidRPr="00805C78">
              <w:rPr>
                <w:rFonts w:ascii="Times New Roman" w:eastAsia="Times New Roman" w:hAnsi="Times New Roman" w:cs="Times New Roman"/>
                <w:b/>
                <w:bCs/>
                <w:color w:val="000000"/>
                <w:sz w:val="20"/>
                <w:szCs w:val="20"/>
                <w:lang w:eastAsia="ru-RU"/>
              </w:rPr>
              <w:t>, обеспечение пожарной безопасности на 2014-2019 годы"</w:t>
            </w:r>
          </w:p>
        </w:tc>
        <w:tc>
          <w:tcPr>
            <w:tcW w:w="1508"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b/>
                <w:bCs/>
                <w:color w:val="000000"/>
                <w:sz w:val="20"/>
                <w:szCs w:val="20"/>
                <w:lang w:eastAsia="ru-RU"/>
              </w:rPr>
            </w:pPr>
            <w:r w:rsidRPr="00805C78">
              <w:rPr>
                <w:rFonts w:ascii="Times New Roman" w:eastAsia="Times New Roman" w:hAnsi="Times New Roman" w:cs="Times New Roman"/>
                <w:b/>
                <w:bCs/>
                <w:color w:val="000000"/>
                <w:sz w:val="20"/>
                <w:szCs w:val="20"/>
                <w:lang w:eastAsia="ru-RU"/>
              </w:rPr>
              <w:t>378,2</w:t>
            </w:r>
          </w:p>
        </w:tc>
        <w:tc>
          <w:tcPr>
            <w:tcW w:w="1159"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b/>
                <w:bCs/>
                <w:color w:val="000000"/>
                <w:sz w:val="20"/>
                <w:szCs w:val="20"/>
                <w:lang w:eastAsia="ru-RU"/>
              </w:rPr>
            </w:pPr>
            <w:r w:rsidRPr="00805C78">
              <w:rPr>
                <w:rFonts w:ascii="Times New Roman" w:eastAsia="Times New Roman" w:hAnsi="Times New Roman" w:cs="Times New Roman"/>
                <w:b/>
                <w:bCs/>
                <w:color w:val="000000"/>
                <w:sz w:val="20"/>
                <w:szCs w:val="20"/>
                <w:lang w:eastAsia="ru-RU"/>
              </w:rPr>
              <w:t>378,2</w:t>
            </w:r>
          </w:p>
        </w:tc>
        <w:tc>
          <w:tcPr>
            <w:tcW w:w="1585"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b/>
                <w:bCs/>
                <w:color w:val="000000"/>
                <w:sz w:val="20"/>
                <w:szCs w:val="20"/>
                <w:lang w:eastAsia="ru-RU"/>
              </w:rPr>
            </w:pPr>
            <w:r w:rsidRPr="00805C78">
              <w:rPr>
                <w:rFonts w:ascii="Times New Roman" w:eastAsia="Times New Roman" w:hAnsi="Times New Roman" w:cs="Times New Roman"/>
                <w:b/>
                <w:bCs/>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b/>
                <w:bCs/>
                <w:color w:val="000000"/>
                <w:sz w:val="20"/>
                <w:szCs w:val="20"/>
                <w:lang w:eastAsia="ru-RU"/>
              </w:rPr>
            </w:pPr>
            <w:r w:rsidRPr="00805C78">
              <w:rPr>
                <w:rFonts w:ascii="Times New Roman" w:eastAsia="Times New Roman" w:hAnsi="Times New Roman" w:cs="Times New Roman"/>
                <w:b/>
                <w:bCs/>
                <w:color w:val="000000"/>
                <w:sz w:val="20"/>
                <w:szCs w:val="20"/>
                <w:lang w:eastAsia="ru-RU"/>
              </w:rPr>
              <w:t>100,0</w:t>
            </w:r>
          </w:p>
        </w:tc>
      </w:tr>
      <w:tr w:rsidR="00805C78" w:rsidRPr="00805C78" w:rsidTr="00805C78">
        <w:trPr>
          <w:trHeight w:val="6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both"/>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Подпрограмма "Защита населения и территории Каратузского сельсовета от чрезвычайных ситуаций природного и техногенного характера, на 2014-2019 годы"</w:t>
            </w:r>
          </w:p>
        </w:tc>
        <w:tc>
          <w:tcPr>
            <w:tcW w:w="1508"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142,0</w:t>
            </w:r>
          </w:p>
        </w:tc>
        <w:tc>
          <w:tcPr>
            <w:tcW w:w="1159"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142,0</w:t>
            </w:r>
          </w:p>
        </w:tc>
        <w:tc>
          <w:tcPr>
            <w:tcW w:w="1585"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100,0</w:t>
            </w:r>
          </w:p>
        </w:tc>
      </w:tr>
      <w:tr w:rsidR="00805C78" w:rsidRPr="00805C78" w:rsidTr="00805C78">
        <w:trPr>
          <w:trHeight w:val="9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both"/>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 xml:space="preserve">Подпрограмма "По профилактике терроризма </w:t>
            </w:r>
            <w:proofErr w:type="spellStart"/>
            <w:r w:rsidRPr="00805C78">
              <w:rPr>
                <w:rFonts w:ascii="Times New Roman" w:eastAsia="Times New Roman" w:hAnsi="Times New Roman" w:cs="Times New Roman"/>
                <w:color w:val="000000"/>
                <w:sz w:val="20"/>
                <w:szCs w:val="20"/>
                <w:lang w:eastAsia="ru-RU"/>
              </w:rPr>
              <w:t>экстримизма</w:t>
            </w:r>
            <w:proofErr w:type="spellEnd"/>
            <w:r w:rsidRPr="00805C78">
              <w:rPr>
                <w:rFonts w:ascii="Times New Roman" w:eastAsia="Times New Roman" w:hAnsi="Times New Roman" w:cs="Times New Roman"/>
                <w:color w:val="000000"/>
                <w:sz w:val="20"/>
                <w:szCs w:val="20"/>
                <w:lang w:eastAsia="ru-RU"/>
              </w:rPr>
              <w:t xml:space="preserve">, минимизации и (или) ликвидации последствий проявления терроризма и </w:t>
            </w:r>
            <w:proofErr w:type="spellStart"/>
            <w:r w:rsidRPr="00805C78">
              <w:rPr>
                <w:rFonts w:ascii="Times New Roman" w:eastAsia="Times New Roman" w:hAnsi="Times New Roman" w:cs="Times New Roman"/>
                <w:color w:val="000000"/>
                <w:sz w:val="20"/>
                <w:szCs w:val="20"/>
                <w:lang w:eastAsia="ru-RU"/>
              </w:rPr>
              <w:t>экстримизма</w:t>
            </w:r>
            <w:proofErr w:type="spellEnd"/>
            <w:r w:rsidRPr="00805C78">
              <w:rPr>
                <w:rFonts w:ascii="Times New Roman" w:eastAsia="Times New Roman" w:hAnsi="Times New Roman" w:cs="Times New Roman"/>
                <w:color w:val="000000"/>
                <w:sz w:val="20"/>
                <w:szCs w:val="20"/>
                <w:lang w:eastAsia="ru-RU"/>
              </w:rPr>
              <w:t xml:space="preserve"> в границах Каратузского сельсовета на 2014-2019 годы"</w:t>
            </w:r>
          </w:p>
        </w:tc>
        <w:tc>
          <w:tcPr>
            <w:tcW w:w="1508"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18,5</w:t>
            </w:r>
          </w:p>
        </w:tc>
        <w:tc>
          <w:tcPr>
            <w:tcW w:w="1159"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18,5</w:t>
            </w:r>
          </w:p>
        </w:tc>
        <w:tc>
          <w:tcPr>
            <w:tcW w:w="1585"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100,0</w:t>
            </w:r>
          </w:p>
        </w:tc>
      </w:tr>
      <w:tr w:rsidR="00805C78" w:rsidRPr="00805C78" w:rsidTr="00805C78">
        <w:trPr>
          <w:trHeight w:val="87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both"/>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Подпрограмма "Обеспечение пожарной безопасности территории Каратузского сельсовета на 2014-2019 годы"</w:t>
            </w:r>
          </w:p>
        </w:tc>
        <w:tc>
          <w:tcPr>
            <w:tcW w:w="1508"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217,7</w:t>
            </w:r>
          </w:p>
        </w:tc>
        <w:tc>
          <w:tcPr>
            <w:tcW w:w="1159"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217,7</w:t>
            </w:r>
          </w:p>
        </w:tc>
        <w:tc>
          <w:tcPr>
            <w:tcW w:w="1585"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100,0</w:t>
            </w:r>
          </w:p>
        </w:tc>
      </w:tr>
      <w:tr w:rsidR="00805C78" w:rsidRPr="00805C78" w:rsidTr="00805C78">
        <w:trPr>
          <w:trHeight w:val="70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both"/>
              <w:rPr>
                <w:rFonts w:ascii="Times New Roman" w:eastAsia="Times New Roman" w:hAnsi="Times New Roman" w:cs="Times New Roman"/>
                <w:b/>
                <w:bCs/>
                <w:color w:val="000000"/>
                <w:sz w:val="20"/>
                <w:szCs w:val="20"/>
                <w:lang w:eastAsia="ru-RU"/>
              </w:rPr>
            </w:pPr>
            <w:r w:rsidRPr="00805C78">
              <w:rPr>
                <w:rFonts w:ascii="Times New Roman" w:eastAsia="Times New Roman" w:hAnsi="Times New Roman" w:cs="Times New Roman"/>
                <w:b/>
                <w:bCs/>
                <w:color w:val="000000"/>
                <w:sz w:val="20"/>
                <w:szCs w:val="20"/>
                <w:lang w:eastAsia="ru-RU"/>
              </w:rPr>
              <w:t>Муниципальная программа "Создание условий для  обеспечения и повышения комфортности проживания граждан на территории Каратузского сельсовета" на 2014 - 2019 годы</w:t>
            </w:r>
          </w:p>
        </w:tc>
        <w:tc>
          <w:tcPr>
            <w:tcW w:w="1508"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b/>
                <w:bCs/>
                <w:color w:val="000000"/>
                <w:sz w:val="20"/>
                <w:szCs w:val="20"/>
                <w:lang w:eastAsia="ru-RU"/>
              </w:rPr>
            </w:pPr>
            <w:r w:rsidRPr="00805C78">
              <w:rPr>
                <w:rFonts w:ascii="Times New Roman" w:eastAsia="Times New Roman" w:hAnsi="Times New Roman" w:cs="Times New Roman"/>
                <w:b/>
                <w:bCs/>
                <w:color w:val="000000"/>
                <w:sz w:val="20"/>
                <w:szCs w:val="20"/>
                <w:lang w:eastAsia="ru-RU"/>
              </w:rPr>
              <w:t>10304,4</w:t>
            </w:r>
          </w:p>
        </w:tc>
        <w:tc>
          <w:tcPr>
            <w:tcW w:w="1159"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b/>
                <w:bCs/>
                <w:color w:val="000000"/>
                <w:sz w:val="20"/>
                <w:szCs w:val="20"/>
                <w:lang w:eastAsia="ru-RU"/>
              </w:rPr>
            </w:pPr>
            <w:r w:rsidRPr="00805C78">
              <w:rPr>
                <w:rFonts w:ascii="Times New Roman" w:eastAsia="Times New Roman" w:hAnsi="Times New Roman" w:cs="Times New Roman"/>
                <w:b/>
                <w:bCs/>
                <w:color w:val="000000"/>
                <w:sz w:val="20"/>
                <w:szCs w:val="20"/>
                <w:lang w:eastAsia="ru-RU"/>
              </w:rPr>
              <w:t>9979,3</w:t>
            </w:r>
          </w:p>
        </w:tc>
        <w:tc>
          <w:tcPr>
            <w:tcW w:w="1585"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b/>
                <w:bCs/>
                <w:color w:val="000000"/>
                <w:sz w:val="20"/>
                <w:szCs w:val="20"/>
                <w:lang w:eastAsia="ru-RU"/>
              </w:rPr>
            </w:pPr>
            <w:r w:rsidRPr="00805C78">
              <w:rPr>
                <w:rFonts w:ascii="Times New Roman" w:eastAsia="Times New Roman" w:hAnsi="Times New Roman" w:cs="Times New Roman"/>
                <w:b/>
                <w:bCs/>
                <w:color w:val="000000"/>
                <w:sz w:val="20"/>
                <w:szCs w:val="20"/>
                <w:lang w:eastAsia="ru-RU"/>
              </w:rPr>
              <w:t>-325,1</w:t>
            </w:r>
          </w:p>
        </w:tc>
        <w:tc>
          <w:tcPr>
            <w:tcW w:w="1418"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b/>
                <w:bCs/>
                <w:color w:val="000000"/>
                <w:sz w:val="20"/>
                <w:szCs w:val="20"/>
                <w:lang w:eastAsia="ru-RU"/>
              </w:rPr>
            </w:pPr>
            <w:r w:rsidRPr="00805C78">
              <w:rPr>
                <w:rFonts w:ascii="Times New Roman" w:eastAsia="Times New Roman" w:hAnsi="Times New Roman" w:cs="Times New Roman"/>
                <w:b/>
                <w:bCs/>
                <w:color w:val="000000"/>
                <w:sz w:val="20"/>
                <w:szCs w:val="20"/>
                <w:lang w:eastAsia="ru-RU"/>
              </w:rPr>
              <w:t>96,8</w:t>
            </w:r>
          </w:p>
        </w:tc>
      </w:tr>
      <w:tr w:rsidR="00805C78" w:rsidRPr="00805C78" w:rsidTr="00805C78">
        <w:trPr>
          <w:trHeight w:val="6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both"/>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Подпрограмма "Организация благоустройства, сбора, вывоза бытовых отходов и мусора на территории Каратузского сельсовета" на 2014 - 2019 годы</w:t>
            </w:r>
          </w:p>
        </w:tc>
        <w:tc>
          <w:tcPr>
            <w:tcW w:w="1508"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10304,4</w:t>
            </w:r>
          </w:p>
        </w:tc>
        <w:tc>
          <w:tcPr>
            <w:tcW w:w="1159"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9979,3</w:t>
            </w:r>
          </w:p>
        </w:tc>
        <w:tc>
          <w:tcPr>
            <w:tcW w:w="1585"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-325,1</w:t>
            </w:r>
          </w:p>
        </w:tc>
        <w:tc>
          <w:tcPr>
            <w:tcW w:w="1418"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96,8</w:t>
            </w:r>
          </w:p>
        </w:tc>
      </w:tr>
      <w:tr w:rsidR="00805C78" w:rsidRPr="00805C78" w:rsidTr="00805C78">
        <w:trPr>
          <w:trHeight w:val="84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both"/>
              <w:rPr>
                <w:rFonts w:ascii="Times New Roman" w:eastAsia="Times New Roman" w:hAnsi="Times New Roman" w:cs="Times New Roman"/>
                <w:b/>
                <w:bCs/>
                <w:color w:val="000000"/>
                <w:sz w:val="20"/>
                <w:szCs w:val="20"/>
                <w:lang w:eastAsia="ru-RU"/>
              </w:rPr>
            </w:pPr>
            <w:r w:rsidRPr="00805C78">
              <w:rPr>
                <w:rFonts w:ascii="Times New Roman" w:eastAsia="Times New Roman" w:hAnsi="Times New Roman" w:cs="Times New Roman"/>
                <w:b/>
                <w:bCs/>
                <w:color w:val="000000"/>
                <w:sz w:val="20"/>
                <w:szCs w:val="20"/>
                <w:lang w:eastAsia="ru-RU"/>
              </w:rPr>
              <w:lastRenderedPageBreak/>
              <w:t>Муниципальная программа "Дорожная деятельность в отношении автомобильных дорог местного значения Каратузского сельсовета" на 2014 - 2019 годы</w:t>
            </w:r>
          </w:p>
        </w:tc>
        <w:tc>
          <w:tcPr>
            <w:tcW w:w="1508"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b/>
                <w:bCs/>
                <w:color w:val="000000"/>
                <w:sz w:val="20"/>
                <w:szCs w:val="20"/>
                <w:lang w:eastAsia="ru-RU"/>
              </w:rPr>
            </w:pPr>
            <w:r w:rsidRPr="00805C78">
              <w:rPr>
                <w:rFonts w:ascii="Times New Roman" w:eastAsia="Times New Roman" w:hAnsi="Times New Roman" w:cs="Times New Roman"/>
                <w:b/>
                <w:bCs/>
                <w:color w:val="000000"/>
                <w:sz w:val="20"/>
                <w:szCs w:val="20"/>
                <w:lang w:eastAsia="ru-RU"/>
              </w:rPr>
              <w:t>11586,2</w:t>
            </w:r>
          </w:p>
        </w:tc>
        <w:tc>
          <w:tcPr>
            <w:tcW w:w="1159"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b/>
                <w:bCs/>
                <w:color w:val="000000"/>
                <w:sz w:val="20"/>
                <w:szCs w:val="20"/>
                <w:lang w:eastAsia="ru-RU"/>
              </w:rPr>
            </w:pPr>
            <w:r w:rsidRPr="00805C78">
              <w:rPr>
                <w:rFonts w:ascii="Times New Roman" w:eastAsia="Times New Roman" w:hAnsi="Times New Roman" w:cs="Times New Roman"/>
                <w:b/>
                <w:bCs/>
                <w:color w:val="000000"/>
                <w:sz w:val="20"/>
                <w:szCs w:val="20"/>
                <w:lang w:eastAsia="ru-RU"/>
              </w:rPr>
              <w:t>11586,2</w:t>
            </w:r>
          </w:p>
        </w:tc>
        <w:tc>
          <w:tcPr>
            <w:tcW w:w="1585"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b/>
                <w:bCs/>
                <w:color w:val="000000"/>
                <w:sz w:val="20"/>
                <w:szCs w:val="20"/>
                <w:lang w:eastAsia="ru-RU"/>
              </w:rPr>
            </w:pPr>
            <w:r w:rsidRPr="00805C78">
              <w:rPr>
                <w:rFonts w:ascii="Times New Roman" w:eastAsia="Times New Roman" w:hAnsi="Times New Roman" w:cs="Times New Roman"/>
                <w:b/>
                <w:bCs/>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b/>
                <w:bCs/>
                <w:color w:val="000000"/>
                <w:sz w:val="20"/>
                <w:szCs w:val="20"/>
                <w:lang w:eastAsia="ru-RU"/>
              </w:rPr>
            </w:pPr>
            <w:r w:rsidRPr="00805C78">
              <w:rPr>
                <w:rFonts w:ascii="Times New Roman" w:eastAsia="Times New Roman" w:hAnsi="Times New Roman" w:cs="Times New Roman"/>
                <w:b/>
                <w:bCs/>
                <w:color w:val="000000"/>
                <w:sz w:val="20"/>
                <w:szCs w:val="20"/>
                <w:lang w:eastAsia="ru-RU"/>
              </w:rPr>
              <w:t>100,0</w:t>
            </w:r>
          </w:p>
        </w:tc>
      </w:tr>
      <w:tr w:rsidR="00805C78" w:rsidRPr="00805C78" w:rsidTr="00805C78">
        <w:trPr>
          <w:trHeight w:val="10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both"/>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Подпрограмма " Обеспечение безопасности дорожного движения на территории Каратузского сельсовета" на 2014 - 2019 годы</w:t>
            </w:r>
          </w:p>
        </w:tc>
        <w:tc>
          <w:tcPr>
            <w:tcW w:w="1508"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213,0</w:t>
            </w:r>
          </w:p>
        </w:tc>
        <w:tc>
          <w:tcPr>
            <w:tcW w:w="1159"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213,0</w:t>
            </w:r>
          </w:p>
        </w:tc>
        <w:tc>
          <w:tcPr>
            <w:tcW w:w="1585"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100,0</w:t>
            </w:r>
          </w:p>
        </w:tc>
      </w:tr>
      <w:tr w:rsidR="00805C78" w:rsidRPr="00805C78" w:rsidTr="00805C78">
        <w:trPr>
          <w:trHeight w:val="8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both"/>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Подпрограмма «Развитие и модернизация улично-дорожной сети Каратузского сельсовета» на 2014 – 2019 годы</w:t>
            </w:r>
          </w:p>
        </w:tc>
        <w:tc>
          <w:tcPr>
            <w:tcW w:w="1508"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11373,2</w:t>
            </w:r>
          </w:p>
        </w:tc>
        <w:tc>
          <w:tcPr>
            <w:tcW w:w="1159"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11373,2</w:t>
            </w:r>
          </w:p>
        </w:tc>
        <w:tc>
          <w:tcPr>
            <w:tcW w:w="1585"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100,0</w:t>
            </w:r>
          </w:p>
        </w:tc>
      </w:tr>
      <w:tr w:rsidR="00805C78" w:rsidRPr="00805C78" w:rsidTr="00805C78">
        <w:trPr>
          <w:trHeight w:val="8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both"/>
              <w:rPr>
                <w:rFonts w:ascii="Times New Roman" w:eastAsia="Times New Roman" w:hAnsi="Times New Roman" w:cs="Times New Roman"/>
                <w:b/>
                <w:bCs/>
                <w:color w:val="000000"/>
                <w:sz w:val="20"/>
                <w:szCs w:val="20"/>
                <w:lang w:eastAsia="ru-RU"/>
              </w:rPr>
            </w:pPr>
            <w:r w:rsidRPr="00805C78">
              <w:rPr>
                <w:rFonts w:ascii="Times New Roman" w:eastAsia="Times New Roman" w:hAnsi="Times New Roman" w:cs="Times New Roman"/>
                <w:b/>
                <w:bCs/>
                <w:color w:val="000000"/>
                <w:sz w:val="20"/>
                <w:szCs w:val="20"/>
                <w:lang w:eastAsia="ru-RU"/>
              </w:rPr>
              <w:t>Муниципальная программа "Создание условий для организации досуга и обеспечение жителей  Каратузского сельсовета услугами культурно-досуговых учреждений" на 2014 - 2018 годы</w:t>
            </w:r>
          </w:p>
        </w:tc>
        <w:tc>
          <w:tcPr>
            <w:tcW w:w="1508"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b/>
                <w:bCs/>
                <w:color w:val="000000"/>
                <w:sz w:val="20"/>
                <w:szCs w:val="20"/>
                <w:lang w:eastAsia="ru-RU"/>
              </w:rPr>
            </w:pPr>
            <w:r w:rsidRPr="00805C78">
              <w:rPr>
                <w:rFonts w:ascii="Times New Roman" w:eastAsia="Times New Roman" w:hAnsi="Times New Roman" w:cs="Times New Roman"/>
                <w:b/>
                <w:bCs/>
                <w:color w:val="000000"/>
                <w:sz w:val="20"/>
                <w:szCs w:val="20"/>
                <w:lang w:eastAsia="ru-RU"/>
              </w:rPr>
              <w:t>8616,7</w:t>
            </w:r>
          </w:p>
        </w:tc>
        <w:tc>
          <w:tcPr>
            <w:tcW w:w="1159"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b/>
                <w:bCs/>
                <w:color w:val="000000"/>
                <w:sz w:val="20"/>
                <w:szCs w:val="20"/>
                <w:lang w:eastAsia="ru-RU"/>
              </w:rPr>
            </w:pPr>
            <w:r w:rsidRPr="00805C78">
              <w:rPr>
                <w:rFonts w:ascii="Times New Roman" w:eastAsia="Times New Roman" w:hAnsi="Times New Roman" w:cs="Times New Roman"/>
                <w:b/>
                <w:bCs/>
                <w:color w:val="000000"/>
                <w:sz w:val="20"/>
                <w:szCs w:val="20"/>
                <w:lang w:eastAsia="ru-RU"/>
              </w:rPr>
              <w:t>8616,7</w:t>
            </w:r>
          </w:p>
        </w:tc>
        <w:tc>
          <w:tcPr>
            <w:tcW w:w="1585"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b/>
                <w:bCs/>
                <w:color w:val="000000"/>
                <w:sz w:val="20"/>
                <w:szCs w:val="20"/>
                <w:lang w:eastAsia="ru-RU"/>
              </w:rPr>
            </w:pPr>
            <w:r w:rsidRPr="00805C78">
              <w:rPr>
                <w:rFonts w:ascii="Times New Roman" w:eastAsia="Times New Roman" w:hAnsi="Times New Roman" w:cs="Times New Roman"/>
                <w:b/>
                <w:bCs/>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b/>
                <w:bCs/>
                <w:color w:val="000000"/>
                <w:sz w:val="20"/>
                <w:szCs w:val="20"/>
                <w:lang w:eastAsia="ru-RU"/>
              </w:rPr>
            </w:pPr>
            <w:r w:rsidRPr="00805C78">
              <w:rPr>
                <w:rFonts w:ascii="Times New Roman" w:eastAsia="Times New Roman" w:hAnsi="Times New Roman" w:cs="Times New Roman"/>
                <w:b/>
                <w:bCs/>
                <w:color w:val="000000"/>
                <w:sz w:val="20"/>
                <w:szCs w:val="20"/>
                <w:lang w:eastAsia="ru-RU"/>
              </w:rPr>
              <w:t>100,0</w:t>
            </w:r>
          </w:p>
        </w:tc>
      </w:tr>
      <w:tr w:rsidR="00805C78" w:rsidRPr="00805C78" w:rsidTr="00805C78">
        <w:trPr>
          <w:trHeight w:val="8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both"/>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Подпрограмма "Создание условий для поддержки и развития культурного потенциала на территории Каратузского сельсовета" на 2014 - 2018 годы</w:t>
            </w:r>
          </w:p>
        </w:tc>
        <w:tc>
          <w:tcPr>
            <w:tcW w:w="1508"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4893,5</w:t>
            </w:r>
          </w:p>
        </w:tc>
        <w:tc>
          <w:tcPr>
            <w:tcW w:w="1159"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4893,5</w:t>
            </w:r>
          </w:p>
        </w:tc>
        <w:tc>
          <w:tcPr>
            <w:tcW w:w="1585"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100,0</w:t>
            </w:r>
          </w:p>
        </w:tc>
      </w:tr>
      <w:tr w:rsidR="00805C78" w:rsidRPr="00805C78" w:rsidTr="00805C78">
        <w:trPr>
          <w:trHeight w:val="8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both"/>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 xml:space="preserve">Подпрограмма "Организация библиотечного обслуживания населения, комплектование и сохранность библиотечных фондов Каратузского сельсовета" на 2014 - 2019 </w:t>
            </w:r>
            <w:proofErr w:type="spellStart"/>
            <w:r w:rsidRPr="00805C78">
              <w:rPr>
                <w:rFonts w:ascii="Times New Roman" w:eastAsia="Times New Roman" w:hAnsi="Times New Roman" w:cs="Times New Roman"/>
                <w:color w:val="000000"/>
                <w:sz w:val="20"/>
                <w:szCs w:val="20"/>
                <w:lang w:eastAsia="ru-RU"/>
              </w:rPr>
              <w:t>г.</w:t>
            </w:r>
            <w:proofErr w:type="gramStart"/>
            <w:r w:rsidRPr="00805C78">
              <w:rPr>
                <w:rFonts w:ascii="Times New Roman" w:eastAsia="Times New Roman" w:hAnsi="Times New Roman" w:cs="Times New Roman"/>
                <w:color w:val="000000"/>
                <w:sz w:val="20"/>
                <w:szCs w:val="20"/>
                <w:lang w:eastAsia="ru-RU"/>
              </w:rPr>
              <w:t>г</w:t>
            </w:r>
            <w:proofErr w:type="spellEnd"/>
            <w:proofErr w:type="gramEnd"/>
            <w:r w:rsidRPr="00805C78">
              <w:rPr>
                <w:rFonts w:ascii="Times New Roman" w:eastAsia="Times New Roman" w:hAnsi="Times New Roman" w:cs="Times New Roman"/>
                <w:color w:val="000000"/>
                <w:sz w:val="20"/>
                <w:szCs w:val="20"/>
                <w:lang w:eastAsia="ru-RU"/>
              </w:rPr>
              <w:t>.</w:t>
            </w:r>
          </w:p>
        </w:tc>
        <w:tc>
          <w:tcPr>
            <w:tcW w:w="1508"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3723,2</w:t>
            </w:r>
          </w:p>
        </w:tc>
        <w:tc>
          <w:tcPr>
            <w:tcW w:w="1159"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3723,2</w:t>
            </w:r>
          </w:p>
        </w:tc>
        <w:tc>
          <w:tcPr>
            <w:tcW w:w="1585"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805C78" w:rsidRPr="00805C78" w:rsidRDefault="00805C78" w:rsidP="00805C78">
            <w:pPr>
              <w:spacing w:after="0" w:line="240" w:lineRule="auto"/>
              <w:jc w:val="right"/>
              <w:rPr>
                <w:rFonts w:ascii="Times New Roman" w:eastAsia="Times New Roman" w:hAnsi="Times New Roman" w:cs="Times New Roman"/>
                <w:color w:val="000000"/>
                <w:sz w:val="20"/>
                <w:szCs w:val="20"/>
                <w:lang w:eastAsia="ru-RU"/>
              </w:rPr>
            </w:pPr>
            <w:r w:rsidRPr="00805C78">
              <w:rPr>
                <w:rFonts w:ascii="Times New Roman" w:eastAsia="Times New Roman" w:hAnsi="Times New Roman" w:cs="Times New Roman"/>
                <w:color w:val="000000"/>
                <w:sz w:val="20"/>
                <w:szCs w:val="20"/>
                <w:lang w:eastAsia="ru-RU"/>
              </w:rPr>
              <w:t>100,0</w:t>
            </w:r>
          </w:p>
        </w:tc>
      </w:tr>
    </w:tbl>
    <w:p w:rsidR="002B1492" w:rsidRPr="00866612" w:rsidRDefault="00805C78" w:rsidP="00833165">
      <w:pPr>
        <w:suppressAutoHyphens/>
        <w:spacing w:after="0" w:line="100" w:lineRule="atLeast"/>
        <w:ind w:firstLine="708"/>
        <w:jc w:val="both"/>
        <w:rPr>
          <w:rFonts w:ascii="Times New Roman" w:eastAsia="Times New Roman" w:hAnsi="Times New Roman" w:cs="Times New Roman"/>
          <w:sz w:val="24"/>
          <w:szCs w:val="24"/>
          <w:highlight w:val="yellow"/>
          <w:lang w:eastAsia="ar-SA"/>
        </w:rPr>
      </w:pPr>
      <w:r w:rsidRPr="00805C78">
        <w:rPr>
          <w:rFonts w:ascii="Times New Roman" w:eastAsia="Times New Roman" w:hAnsi="Times New Roman" w:cs="Times New Roman"/>
          <w:color w:val="000000"/>
          <w:sz w:val="28"/>
          <w:szCs w:val="28"/>
          <w:lang w:eastAsia="ar-SA"/>
        </w:rPr>
        <w:t xml:space="preserve">Не исполнены в полном объеме бюджетные </w:t>
      </w:r>
      <w:r w:rsidR="002B1492" w:rsidRPr="00805C78">
        <w:rPr>
          <w:rFonts w:ascii="Times New Roman" w:eastAsia="Times New Roman" w:hAnsi="Times New Roman" w:cs="Times New Roman"/>
          <w:bCs/>
          <w:color w:val="000000"/>
          <w:sz w:val="28"/>
          <w:szCs w:val="28"/>
          <w:lang w:eastAsia="ar-SA"/>
        </w:rPr>
        <w:t xml:space="preserve"> ассигновани</w:t>
      </w:r>
      <w:r w:rsidRPr="00805C78">
        <w:rPr>
          <w:rFonts w:ascii="Times New Roman" w:eastAsia="Times New Roman" w:hAnsi="Times New Roman" w:cs="Times New Roman"/>
          <w:bCs/>
          <w:color w:val="000000"/>
          <w:sz w:val="28"/>
          <w:szCs w:val="28"/>
          <w:lang w:eastAsia="ar-SA"/>
        </w:rPr>
        <w:t>я</w:t>
      </w:r>
      <w:r w:rsidR="002B1492" w:rsidRPr="00805C78">
        <w:rPr>
          <w:rFonts w:ascii="Times New Roman" w:eastAsia="Times New Roman" w:hAnsi="Times New Roman" w:cs="Times New Roman"/>
          <w:bCs/>
          <w:color w:val="000000"/>
          <w:sz w:val="28"/>
          <w:szCs w:val="28"/>
          <w:lang w:eastAsia="ar-SA"/>
        </w:rPr>
        <w:t xml:space="preserve"> по подпрограмме </w:t>
      </w:r>
      <w:r w:rsidRPr="00805C78">
        <w:rPr>
          <w:rFonts w:ascii="Times New Roman" w:eastAsia="Times New Roman" w:hAnsi="Times New Roman" w:cs="Times New Roman"/>
          <w:color w:val="000000"/>
          <w:sz w:val="28"/>
          <w:szCs w:val="28"/>
          <w:lang w:eastAsia="ru-RU"/>
        </w:rPr>
        <w:t>"Организация благоустройства, сбора, вывоза бытовых отходов и мусора на территории Каратузского сельсовета" на 2014 - 2019 годы</w:t>
      </w:r>
      <w:r w:rsidR="00631F8C" w:rsidRPr="00805C7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631F8C" w:rsidRPr="00805C78">
        <w:rPr>
          <w:rFonts w:ascii="Times New Roman" w:eastAsia="Times New Roman" w:hAnsi="Times New Roman" w:cs="Times New Roman"/>
          <w:bCs/>
          <w:color w:val="000000"/>
          <w:sz w:val="28"/>
          <w:szCs w:val="28"/>
          <w:lang w:eastAsia="ar-SA"/>
        </w:rPr>
        <w:t>-</w:t>
      </w:r>
      <w:r w:rsidRPr="00805C78">
        <w:rPr>
          <w:rFonts w:ascii="Times New Roman" w:eastAsia="Times New Roman" w:hAnsi="Times New Roman" w:cs="Times New Roman"/>
          <w:bCs/>
          <w:color w:val="000000"/>
          <w:sz w:val="28"/>
          <w:szCs w:val="28"/>
          <w:lang w:eastAsia="ar-SA"/>
        </w:rPr>
        <w:t>96,8</w:t>
      </w:r>
      <w:r w:rsidR="00631F8C" w:rsidRPr="00805C78">
        <w:rPr>
          <w:rFonts w:ascii="Times New Roman" w:eastAsia="Times New Roman" w:hAnsi="Times New Roman" w:cs="Times New Roman"/>
          <w:bCs/>
          <w:color w:val="000000"/>
          <w:sz w:val="28"/>
          <w:szCs w:val="28"/>
          <w:lang w:eastAsia="ar-SA"/>
        </w:rPr>
        <w:t>%</w:t>
      </w:r>
      <w:r w:rsidR="004D74FA" w:rsidRPr="00805C78">
        <w:rPr>
          <w:rFonts w:ascii="Times New Roman" w:eastAsia="Times New Roman" w:hAnsi="Times New Roman" w:cs="Times New Roman"/>
          <w:bCs/>
          <w:color w:val="000000"/>
          <w:sz w:val="28"/>
          <w:szCs w:val="28"/>
          <w:lang w:eastAsia="ar-SA"/>
        </w:rPr>
        <w:t>,</w:t>
      </w:r>
      <w:r w:rsidR="00631F8C" w:rsidRPr="00805C78">
        <w:rPr>
          <w:rFonts w:ascii="Times New Roman" w:eastAsia="Times New Roman" w:hAnsi="Times New Roman" w:cs="Times New Roman"/>
          <w:bCs/>
          <w:color w:val="000000"/>
          <w:sz w:val="28"/>
          <w:szCs w:val="28"/>
          <w:lang w:eastAsia="ar-SA"/>
        </w:rPr>
        <w:t xml:space="preserve"> </w:t>
      </w:r>
      <w:r w:rsidR="002B1492" w:rsidRPr="00805C78">
        <w:rPr>
          <w:rFonts w:ascii="Times New Roman" w:eastAsia="Times New Roman" w:hAnsi="Times New Roman" w:cs="Times New Roman"/>
          <w:sz w:val="28"/>
          <w:szCs w:val="28"/>
          <w:lang w:eastAsia="ar-SA"/>
        </w:rPr>
        <w:t xml:space="preserve"> </w:t>
      </w:r>
      <w:r w:rsidR="002B1492" w:rsidRPr="00805C78">
        <w:rPr>
          <w:rFonts w:ascii="Times New Roman" w:eastAsia="Times New Roman" w:hAnsi="Times New Roman" w:cs="Times New Roman"/>
          <w:bCs/>
          <w:sz w:val="28"/>
          <w:szCs w:val="28"/>
          <w:lang w:eastAsia="ar-SA"/>
        </w:rPr>
        <w:t xml:space="preserve">муниципальной </w:t>
      </w:r>
      <w:r w:rsidR="002B1492" w:rsidRPr="00805C78">
        <w:rPr>
          <w:rFonts w:ascii="Times New Roman" w:eastAsia="Times New Roman" w:hAnsi="Times New Roman" w:cs="Times New Roman"/>
          <w:bCs/>
          <w:color w:val="000000"/>
          <w:sz w:val="28"/>
          <w:szCs w:val="28"/>
          <w:lang w:eastAsia="ar-SA"/>
        </w:rPr>
        <w:t xml:space="preserve">программы </w:t>
      </w:r>
      <w:r w:rsidR="002B1492" w:rsidRPr="00805C78">
        <w:rPr>
          <w:rFonts w:ascii="Times New Roman" w:eastAsia="Times New Roman" w:hAnsi="Times New Roman" w:cs="Times New Roman"/>
          <w:color w:val="000000"/>
          <w:sz w:val="28"/>
          <w:szCs w:val="28"/>
          <w:lang w:eastAsia="ar-SA"/>
        </w:rPr>
        <w:t>«</w:t>
      </w:r>
      <w:r w:rsidRPr="00805C78">
        <w:rPr>
          <w:rFonts w:ascii="Times New Roman" w:eastAsia="Times New Roman" w:hAnsi="Times New Roman" w:cs="Times New Roman"/>
          <w:color w:val="000000"/>
          <w:sz w:val="28"/>
          <w:szCs w:val="28"/>
          <w:lang w:eastAsia="ar-SA"/>
        </w:rPr>
        <w:t>Создание условий для  обеспечения и повышения комфортности проживания граждан на территории Каратузского сельсовета" на 2014 - 2019 годы</w:t>
      </w:r>
      <w:r w:rsidR="004D74FA" w:rsidRPr="00805C78">
        <w:rPr>
          <w:rFonts w:ascii="Times New Roman" w:eastAsia="Times New Roman" w:hAnsi="Times New Roman" w:cs="Times New Roman"/>
          <w:color w:val="000000"/>
          <w:sz w:val="28"/>
          <w:szCs w:val="28"/>
          <w:lang w:eastAsia="ar-SA"/>
        </w:rPr>
        <w:t>».</w:t>
      </w:r>
      <w:r w:rsidR="00833165">
        <w:rPr>
          <w:rFonts w:ascii="Times New Roman" w:eastAsia="Times New Roman" w:hAnsi="Times New Roman" w:cs="Times New Roman"/>
          <w:color w:val="000000"/>
          <w:sz w:val="28"/>
          <w:szCs w:val="28"/>
          <w:lang w:eastAsia="ar-SA"/>
        </w:rPr>
        <w:t xml:space="preserve"> Информация по неисполнению   бюджетных ассигнований в пояснительной записке к годовому отчету отсутствует.</w:t>
      </w:r>
      <w:r w:rsidR="002B1492" w:rsidRPr="00866612">
        <w:rPr>
          <w:rFonts w:ascii="Times New Roman" w:eastAsia="Times New Roman" w:hAnsi="Times New Roman" w:cs="Times New Roman"/>
          <w:bCs/>
          <w:color w:val="000000"/>
          <w:sz w:val="28"/>
          <w:szCs w:val="28"/>
          <w:highlight w:val="yellow"/>
          <w:lang w:eastAsia="ar-SA"/>
        </w:rPr>
        <w:t xml:space="preserve"> </w:t>
      </w:r>
    </w:p>
    <w:p w:rsidR="00624C7E" w:rsidRDefault="00624C7E" w:rsidP="002B1492">
      <w:pPr>
        <w:spacing w:after="0" w:line="100" w:lineRule="atLeast"/>
        <w:ind w:firstLine="720"/>
        <w:jc w:val="both"/>
        <w:rPr>
          <w:rFonts w:ascii="Times New Roman" w:eastAsia="Times New Roman" w:hAnsi="Times New Roman" w:cs="Times New Roman"/>
          <w:b/>
          <w:color w:val="000000"/>
          <w:sz w:val="28"/>
          <w:szCs w:val="28"/>
          <w:lang w:eastAsia="ar-SA"/>
        </w:rPr>
      </w:pPr>
    </w:p>
    <w:p w:rsidR="002B1492" w:rsidRPr="002E4D6D" w:rsidRDefault="002B1492" w:rsidP="002B1492">
      <w:pPr>
        <w:spacing w:after="0" w:line="100" w:lineRule="atLeast"/>
        <w:ind w:firstLine="720"/>
        <w:jc w:val="both"/>
        <w:rPr>
          <w:rFonts w:ascii="Times New Roman" w:eastAsia="Times New Roman" w:hAnsi="Times New Roman" w:cs="Times New Roman"/>
          <w:color w:val="000000"/>
          <w:sz w:val="28"/>
          <w:szCs w:val="28"/>
          <w:lang w:eastAsia="ar-SA"/>
        </w:rPr>
      </w:pPr>
      <w:r w:rsidRPr="002E4D6D">
        <w:rPr>
          <w:rFonts w:ascii="Times New Roman" w:eastAsia="Times New Roman" w:hAnsi="Times New Roman" w:cs="Times New Roman"/>
          <w:b/>
          <w:color w:val="000000"/>
          <w:sz w:val="28"/>
          <w:szCs w:val="28"/>
          <w:lang w:eastAsia="ar-SA"/>
        </w:rPr>
        <w:t>9. Анализ дебиторской и кредиторской задолженности.</w:t>
      </w:r>
      <w:r w:rsidRPr="002E4D6D">
        <w:rPr>
          <w:rFonts w:ascii="Times New Roman" w:eastAsia="Times New Roman" w:hAnsi="Times New Roman" w:cs="Times New Roman"/>
          <w:sz w:val="26"/>
          <w:szCs w:val="26"/>
          <w:lang w:eastAsia="ar-SA"/>
        </w:rPr>
        <w:t xml:space="preserve"> </w:t>
      </w:r>
    </w:p>
    <w:p w:rsidR="002B1492" w:rsidRPr="002E4D6D" w:rsidRDefault="00D42826" w:rsidP="002E4D6D">
      <w:pPr>
        <w:suppressAutoHyphens/>
        <w:spacing w:after="0" w:line="100" w:lineRule="atLeast"/>
        <w:ind w:firstLine="720"/>
        <w:jc w:val="both"/>
        <w:rPr>
          <w:rFonts w:ascii="Times New Roman" w:eastAsia="Times New Roman" w:hAnsi="Times New Roman" w:cs="Times New Roman"/>
          <w:b/>
          <w:i/>
          <w:color w:val="000000"/>
          <w:sz w:val="28"/>
          <w:szCs w:val="28"/>
          <w:lang w:eastAsia="ar-SA"/>
        </w:rPr>
      </w:pPr>
      <w:r w:rsidRPr="002E4D6D">
        <w:rPr>
          <w:rFonts w:ascii="Times New Roman" w:eastAsia="Times New Roman" w:hAnsi="Times New Roman" w:cs="Times New Roman"/>
          <w:color w:val="000000"/>
          <w:sz w:val="28"/>
          <w:szCs w:val="28"/>
          <w:lang w:eastAsia="ar-SA"/>
        </w:rPr>
        <w:t>Ф</w:t>
      </w:r>
      <w:r w:rsidR="002B1492" w:rsidRPr="002E4D6D">
        <w:rPr>
          <w:rFonts w:ascii="Times New Roman" w:eastAsia="Times New Roman" w:hAnsi="Times New Roman" w:cs="Times New Roman"/>
          <w:color w:val="000000"/>
          <w:sz w:val="28"/>
          <w:szCs w:val="28"/>
          <w:lang w:eastAsia="ar-SA"/>
        </w:rPr>
        <w:t>ормы 0503169 «Сведения по дебиторской и кредиторской задолженности»</w:t>
      </w:r>
      <w:r w:rsidRPr="002E4D6D">
        <w:rPr>
          <w:rFonts w:ascii="Times New Roman" w:eastAsia="Times New Roman" w:hAnsi="Times New Roman" w:cs="Times New Roman"/>
          <w:color w:val="000000"/>
          <w:sz w:val="28"/>
          <w:szCs w:val="28"/>
          <w:lang w:eastAsia="ar-SA"/>
        </w:rPr>
        <w:t xml:space="preserve"> в составе бюджетной отчетности не представлены, </w:t>
      </w:r>
      <w:proofErr w:type="gramStart"/>
      <w:r w:rsidRPr="002E4D6D">
        <w:rPr>
          <w:rFonts w:ascii="Times New Roman" w:eastAsia="Times New Roman" w:hAnsi="Times New Roman" w:cs="Times New Roman"/>
          <w:color w:val="000000"/>
          <w:sz w:val="28"/>
          <w:szCs w:val="28"/>
          <w:lang w:eastAsia="ar-SA"/>
        </w:rPr>
        <w:t>согласно Баланса</w:t>
      </w:r>
      <w:proofErr w:type="gramEnd"/>
      <w:r w:rsidRPr="002E4D6D">
        <w:rPr>
          <w:rFonts w:ascii="Times New Roman" w:eastAsia="Times New Roman" w:hAnsi="Times New Roman" w:cs="Times New Roman"/>
          <w:color w:val="000000"/>
          <w:sz w:val="28"/>
          <w:szCs w:val="28"/>
          <w:lang w:eastAsia="ar-SA"/>
        </w:rPr>
        <w:t xml:space="preserve"> ф.0503120 </w:t>
      </w:r>
      <w:r w:rsidR="002B1492" w:rsidRPr="002E4D6D">
        <w:rPr>
          <w:rFonts w:ascii="Times New Roman" w:eastAsia="Times New Roman" w:hAnsi="Times New Roman" w:cs="Times New Roman"/>
          <w:color w:val="000000"/>
          <w:sz w:val="28"/>
          <w:szCs w:val="28"/>
          <w:lang w:eastAsia="ar-SA"/>
        </w:rPr>
        <w:t xml:space="preserve"> по состоянию на 01.01.201</w:t>
      </w:r>
      <w:r w:rsidR="0067250B" w:rsidRPr="002E4D6D">
        <w:rPr>
          <w:rFonts w:ascii="Times New Roman" w:eastAsia="Times New Roman" w:hAnsi="Times New Roman" w:cs="Times New Roman"/>
          <w:color w:val="000000"/>
          <w:sz w:val="28"/>
          <w:szCs w:val="28"/>
          <w:lang w:eastAsia="ar-SA"/>
        </w:rPr>
        <w:t xml:space="preserve">8 </w:t>
      </w:r>
      <w:r w:rsidR="002B1492" w:rsidRPr="002E4D6D">
        <w:rPr>
          <w:rFonts w:ascii="Times New Roman" w:eastAsia="Times New Roman" w:hAnsi="Times New Roman" w:cs="Times New Roman"/>
          <w:color w:val="000000"/>
          <w:sz w:val="28"/>
          <w:szCs w:val="28"/>
          <w:lang w:eastAsia="ar-SA"/>
        </w:rPr>
        <w:t xml:space="preserve">дебиторская задолженность составляет </w:t>
      </w:r>
      <w:r w:rsidR="002E4D6D" w:rsidRPr="002E4D6D">
        <w:rPr>
          <w:rFonts w:ascii="Times New Roman" w:eastAsia="Times New Roman" w:hAnsi="Times New Roman" w:cs="Times New Roman"/>
          <w:color w:val="000000"/>
          <w:sz w:val="28"/>
          <w:szCs w:val="28"/>
          <w:lang w:eastAsia="ar-SA"/>
        </w:rPr>
        <w:t>0,01 рублей</w:t>
      </w:r>
      <w:r w:rsidR="00B470EC">
        <w:rPr>
          <w:rFonts w:ascii="Times New Roman" w:eastAsia="Times New Roman" w:hAnsi="Times New Roman" w:cs="Times New Roman"/>
          <w:color w:val="000000"/>
          <w:sz w:val="28"/>
          <w:szCs w:val="28"/>
          <w:lang w:eastAsia="ar-SA"/>
        </w:rPr>
        <w:t>, в том числе по выданным авансам</w:t>
      </w:r>
      <w:r w:rsidR="002E4D6D" w:rsidRPr="002E4D6D">
        <w:rPr>
          <w:rFonts w:ascii="Times New Roman" w:eastAsia="Times New Roman" w:hAnsi="Times New Roman" w:cs="Times New Roman"/>
          <w:color w:val="000000"/>
          <w:sz w:val="28"/>
          <w:szCs w:val="28"/>
          <w:lang w:eastAsia="ar-SA"/>
        </w:rPr>
        <w:t>. Кредиторская задолженность на 01.01.2018 года отсутствует.</w:t>
      </w:r>
    </w:p>
    <w:p w:rsidR="00624C7E" w:rsidRDefault="00624C7E" w:rsidP="002B1492">
      <w:pPr>
        <w:suppressAutoHyphens/>
        <w:spacing w:after="0" w:line="100" w:lineRule="atLeast"/>
        <w:ind w:firstLine="709"/>
        <w:jc w:val="both"/>
        <w:rPr>
          <w:rFonts w:ascii="Times New Roman" w:eastAsia="Times New Roman" w:hAnsi="Times New Roman" w:cs="Times New Roman"/>
          <w:b/>
          <w:color w:val="000000"/>
          <w:sz w:val="28"/>
          <w:szCs w:val="28"/>
          <w:lang w:eastAsia="ar-SA"/>
        </w:rPr>
      </w:pPr>
    </w:p>
    <w:p w:rsidR="002B1492" w:rsidRPr="00D2657B"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D2657B">
        <w:rPr>
          <w:rFonts w:ascii="Times New Roman" w:eastAsia="Times New Roman" w:hAnsi="Times New Roman" w:cs="Times New Roman"/>
          <w:b/>
          <w:color w:val="000000"/>
          <w:sz w:val="28"/>
          <w:szCs w:val="28"/>
          <w:lang w:eastAsia="ar-SA"/>
        </w:rPr>
        <w:t>10. Анализ системы внутреннего и внешнего финансового контроля.</w:t>
      </w:r>
    </w:p>
    <w:p w:rsidR="00357F3D" w:rsidRPr="00B470EC" w:rsidRDefault="00357F3D" w:rsidP="00357F3D">
      <w:pPr>
        <w:widowControl w:val="0"/>
        <w:spacing w:after="0" w:line="240" w:lineRule="atLeast"/>
        <w:ind w:firstLine="708"/>
        <w:jc w:val="both"/>
        <w:rPr>
          <w:rFonts w:ascii="Times New Roman" w:eastAsia="Times New Roman" w:hAnsi="Times New Roman" w:cs="Times New Roman"/>
          <w:sz w:val="28"/>
          <w:szCs w:val="28"/>
          <w:lang w:eastAsia="x-none"/>
        </w:rPr>
      </w:pPr>
      <w:r w:rsidRPr="00B470EC">
        <w:rPr>
          <w:rFonts w:ascii="Times New Roman" w:eastAsia="Times New Roman" w:hAnsi="Times New Roman" w:cs="Times New Roman"/>
          <w:sz w:val="28"/>
          <w:szCs w:val="28"/>
          <w:lang w:eastAsia="x-none"/>
        </w:rPr>
        <w:t>Организация внутреннего контроля, руководство контрольно-ревизионной работой и ответственность за её состояние определяется в Положении о внутреннем контроле в учреждении.</w:t>
      </w:r>
    </w:p>
    <w:p w:rsidR="00357F3D" w:rsidRPr="00B470EC" w:rsidRDefault="00357F3D" w:rsidP="00357F3D">
      <w:pPr>
        <w:widowControl w:val="0"/>
        <w:spacing w:after="0" w:line="240" w:lineRule="atLeast"/>
        <w:ind w:firstLine="708"/>
        <w:jc w:val="both"/>
        <w:rPr>
          <w:rFonts w:ascii="Times New Roman" w:eastAsia="Times New Roman" w:hAnsi="Times New Roman" w:cs="Times New Roman"/>
          <w:sz w:val="28"/>
          <w:szCs w:val="28"/>
          <w:lang w:eastAsia="x-none"/>
        </w:rPr>
      </w:pPr>
      <w:r w:rsidRPr="00B470EC">
        <w:rPr>
          <w:rFonts w:ascii="Times New Roman" w:eastAsia="Times New Roman" w:hAnsi="Times New Roman" w:cs="Times New Roman"/>
          <w:sz w:val="28"/>
          <w:szCs w:val="28"/>
          <w:lang w:eastAsia="x-none"/>
        </w:rPr>
        <w:t xml:space="preserve">В рамках внутреннего финансового контроля  </w:t>
      </w:r>
      <w:r w:rsidR="00B470EC" w:rsidRPr="00B470EC">
        <w:rPr>
          <w:rFonts w:ascii="Times New Roman" w:eastAsia="Times New Roman" w:hAnsi="Times New Roman" w:cs="Times New Roman"/>
          <w:sz w:val="28"/>
          <w:szCs w:val="28"/>
          <w:lang w:eastAsia="x-none"/>
        </w:rPr>
        <w:t>проведен контроль</w:t>
      </w:r>
      <w:r w:rsidR="00B470EC">
        <w:rPr>
          <w:rFonts w:ascii="Times New Roman" w:eastAsia="Times New Roman" w:hAnsi="Times New Roman" w:cs="Times New Roman"/>
          <w:sz w:val="28"/>
          <w:szCs w:val="28"/>
          <w:lang w:eastAsia="x-none"/>
        </w:rPr>
        <w:t>,</w:t>
      </w:r>
      <w:r w:rsidR="00B470EC" w:rsidRPr="00B470EC">
        <w:rPr>
          <w:rFonts w:ascii="Times New Roman" w:eastAsia="Times New Roman" w:hAnsi="Times New Roman" w:cs="Times New Roman"/>
          <w:sz w:val="28"/>
          <w:szCs w:val="28"/>
          <w:lang w:eastAsia="x-none"/>
        </w:rPr>
        <w:t xml:space="preserve"> за сохранностью имущества, правильным расходованием </w:t>
      </w:r>
      <w:r w:rsidR="00B470EC">
        <w:rPr>
          <w:rFonts w:ascii="Times New Roman" w:eastAsia="Times New Roman" w:hAnsi="Times New Roman" w:cs="Times New Roman"/>
          <w:sz w:val="28"/>
          <w:szCs w:val="28"/>
          <w:lang w:eastAsia="x-none"/>
        </w:rPr>
        <w:t xml:space="preserve">бюджетных </w:t>
      </w:r>
      <w:r w:rsidR="00B470EC" w:rsidRPr="00B470EC">
        <w:rPr>
          <w:rFonts w:ascii="Times New Roman" w:eastAsia="Times New Roman" w:hAnsi="Times New Roman" w:cs="Times New Roman"/>
          <w:sz w:val="28"/>
          <w:szCs w:val="28"/>
          <w:lang w:eastAsia="x-none"/>
        </w:rPr>
        <w:t xml:space="preserve">средств, </w:t>
      </w:r>
      <w:r w:rsidR="00B470EC" w:rsidRPr="00B470EC">
        <w:rPr>
          <w:rFonts w:ascii="Times New Roman" w:eastAsia="Times New Roman" w:hAnsi="Times New Roman" w:cs="Times New Roman"/>
          <w:sz w:val="28"/>
          <w:szCs w:val="28"/>
          <w:lang w:eastAsia="x-none"/>
        </w:rPr>
        <w:lastRenderedPageBreak/>
        <w:t>ведением бухгалтерского и налогового учета</w:t>
      </w:r>
      <w:r w:rsidRPr="00B470EC">
        <w:rPr>
          <w:rFonts w:ascii="Times New Roman" w:eastAsia="Times New Roman" w:hAnsi="Times New Roman" w:cs="Times New Roman"/>
          <w:sz w:val="28"/>
          <w:szCs w:val="28"/>
          <w:lang w:eastAsia="x-none"/>
        </w:rPr>
        <w:t>.</w:t>
      </w:r>
    </w:p>
    <w:p w:rsidR="003E4F4C" w:rsidRPr="00D2657B" w:rsidRDefault="00357F3D" w:rsidP="00357F3D">
      <w:pPr>
        <w:widowControl w:val="0"/>
        <w:spacing w:after="0" w:line="240" w:lineRule="atLeast"/>
        <w:ind w:firstLine="708"/>
        <w:jc w:val="both"/>
        <w:rPr>
          <w:rFonts w:ascii="Times New Roman" w:eastAsia="Times New Roman" w:hAnsi="Times New Roman" w:cs="Times New Roman"/>
          <w:sz w:val="28"/>
          <w:szCs w:val="28"/>
          <w:lang w:eastAsia="x-none"/>
        </w:rPr>
      </w:pPr>
      <w:r w:rsidRPr="00B470EC">
        <w:rPr>
          <w:rFonts w:ascii="Times New Roman" w:eastAsia="Times New Roman" w:hAnsi="Times New Roman" w:cs="Times New Roman"/>
          <w:sz w:val="28"/>
          <w:szCs w:val="28"/>
          <w:lang w:eastAsia="x-none"/>
        </w:rPr>
        <w:t>Перед составлением годовой бюджетной отчётности на основа</w:t>
      </w:r>
      <w:r w:rsidR="00B470EC" w:rsidRPr="00B470EC">
        <w:rPr>
          <w:rFonts w:ascii="Times New Roman" w:eastAsia="Times New Roman" w:hAnsi="Times New Roman" w:cs="Times New Roman"/>
          <w:sz w:val="28"/>
          <w:szCs w:val="28"/>
          <w:lang w:eastAsia="x-none"/>
        </w:rPr>
        <w:t>нии распоряжений администрации Каратузского</w:t>
      </w:r>
      <w:r w:rsidRPr="00B470EC">
        <w:rPr>
          <w:rFonts w:ascii="Times New Roman" w:eastAsia="Times New Roman" w:hAnsi="Times New Roman" w:cs="Times New Roman"/>
          <w:sz w:val="28"/>
          <w:szCs w:val="28"/>
          <w:lang w:eastAsia="x-none"/>
        </w:rPr>
        <w:t xml:space="preserve"> сельсовета проведена годовая инвентаризация активов и обязательств, что отражено в таблице № 6 пояснительной записки формы 0503160. В результате проведения инвентаризации недостач и расхождений не выявлено.</w:t>
      </w:r>
    </w:p>
    <w:p w:rsidR="00624C7E" w:rsidRDefault="00624C7E" w:rsidP="002B1492">
      <w:pPr>
        <w:suppressAutoHyphens/>
        <w:spacing w:after="0" w:line="100" w:lineRule="atLeast"/>
        <w:ind w:firstLine="709"/>
        <w:jc w:val="both"/>
        <w:rPr>
          <w:rFonts w:ascii="Times New Roman" w:eastAsia="Times New Roman" w:hAnsi="Times New Roman" w:cs="Times New Roman"/>
          <w:b/>
          <w:sz w:val="28"/>
          <w:szCs w:val="28"/>
          <w:lang w:eastAsia="ar-SA"/>
        </w:rPr>
      </w:pPr>
    </w:p>
    <w:p w:rsidR="002B1492" w:rsidRPr="005156F7"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5156F7">
        <w:rPr>
          <w:rFonts w:ascii="Times New Roman" w:eastAsia="Times New Roman" w:hAnsi="Times New Roman" w:cs="Times New Roman"/>
          <w:b/>
          <w:sz w:val="28"/>
          <w:szCs w:val="28"/>
          <w:lang w:eastAsia="ar-SA"/>
        </w:rPr>
        <w:t>11. Выводы.</w:t>
      </w:r>
    </w:p>
    <w:p w:rsidR="002B1492" w:rsidRDefault="00B70BA9" w:rsidP="00B70BA9">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5156F7">
        <w:rPr>
          <w:rFonts w:ascii="Times New Roman" w:eastAsia="Times New Roman" w:hAnsi="Times New Roman" w:cs="Times New Roman"/>
          <w:sz w:val="28"/>
          <w:szCs w:val="28"/>
          <w:lang w:eastAsia="ar-SA"/>
        </w:rPr>
        <w:t>11.1.</w:t>
      </w:r>
      <w:r w:rsidR="002B1492" w:rsidRPr="005156F7">
        <w:rPr>
          <w:rFonts w:ascii="Times New Roman" w:eastAsia="Times New Roman" w:hAnsi="Times New Roman" w:cs="Times New Roman"/>
          <w:sz w:val="28"/>
          <w:szCs w:val="28"/>
          <w:lang w:eastAsia="ar-SA"/>
        </w:rPr>
        <w:t>Годовая бюджетная отчётность за 201</w:t>
      </w:r>
      <w:r w:rsidRPr="005156F7">
        <w:rPr>
          <w:rFonts w:ascii="Times New Roman" w:eastAsia="Times New Roman" w:hAnsi="Times New Roman" w:cs="Times New Roman"/>
          <w:sz w:val="28"/>
          <w:szCs w:val="28"/>
          <w:lang w:eastAsia="ar-SA"/>
        </w:rPr>
        <w:t>7</w:t>
      </w:r>
      <w:r w:rsidR="002B1492" w:rsidRPr="005156F7">
        <w:rPr>
          <w:rFonts w:ascii="Times New Roman" w:eastAsia="Times New Roman" w:hAnsi="Times New Roman" w:cs="Times New Roman"/>
          <w:sz w:val="28"/>
          <w:szCs w:val="28"/>
          <w:lang w:eastAsia="ar-SA"/>
        </w:rPr>
        <w:t xml:space="preserve"> год представлена в </w:t>
      </w:r>
      <w:r w:rsidRPr="005156F7">
        <w:rPr>
          <w:rFonts w:ascii="Times New Roman" w:eastAsia="Times New Roman" w:hAnsi="Times New Roman" w:cs="Times New Roman"/>
          <w:sz w:val="28"/>
          <w:szCs w:val="28"/>
          <w:lang w:eastAsia="ar-SA"/>
        </w:rPr>
        <w:t>контрольно-счетный орган</w:t>
      </w:r>
      <w:r w:rsidR="002B1492" w:rsidRPr="005156F7">
        <w:rPr>
          <w:rFonts w:ascii="Times New Roman" w:eastAsia="Times New Roman" w:hAnsi="Times New Roman" w:cs="Times New Roman"/>
          <w:sz w:val="28"/>
          <w:szCs w:val="28"/>
          <w:lang w:eastAsia="ar-SA"/>
        </w:rPr>
        <w:t xml:space="preserve"> с </w:t>
      </w:r>
      <w:r w:rsidR="00B470EC" w:rsidRPr="005156F7">
        <w:rPr>
          <w:rFonts w:ascii="Times New Roman" w:eastAsia="Times New Roman" w:hAnsi="Times New Roman" w:cs="Times New Roman"/>
          <w:sz w:val="28"/>
          <w:szCs w:val="28"/>
          <w:lang w:eastAsia="ar-SA"/>
        </w:rPr>
        <w:t xml:space="preserve">нарушением </w:t>
      </w:r>
      <w:r w:rsidR="002B1492" w:rsidRPr="005156F7">
        <w:rPr>
          <w:rFonts w:ascii="Times New Roman" w:eastAsia="Times New Roman" w:hAnsi="Times New Roman" w:cs="Times New Roman"/>
          <w:sz w:val="28"/>
          <w:szCs w:val="28"/>
          <w:lang w:eastAsia="ar-SA"/>
        </w:rPr>
        <w:t xml:space="preserve"> сроков, установленных частью 3 статьи 264.4. Бюджетного кодекса РФ.</w:t>
      </w:r>
    </w:p>
    <w:p w:rsidR="00624C7E" w:rsidRPr="005156F7" w:rsidRDefault="00624C7E" w:rsidP="00B70BA9">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624C7E">
        <w:rPr>
          <w:rFonts w:ascii="Times New Roman" w:eastAsia="Times New Roman" w:hAnsi="Times New Roman" w:cs="Times New Roman"/>
          <w:sz w:val="28"/>
          <w:szCs w:val="28"/>
          <w:lang w:eastAsia="ar-SA"/>
        </w:rPr>
        <w:t>В нарушение пункта 115 Инструкции 191н в составе бюджетной отчетности  не представлена  справка в составе Баланса ф.0503120 о наличии имущества и обязательств на забалансовых счетах.</w:t>
      </w:r>
      <w:r>
        <w:rPr>
          <w:rFonts w:ascii="Times New Roman" w:eastAsia="Times New Roman" w:hAnsi="Times New Roman" w:cs="Times New Roman"/>
          <w:sz w:val="28"/>
          <w:szCs w:val="28"/>
          <w:lang w:eastAsia="ar-SA"/>
        </w:rPr>
        <w:t xml:space="preserve"> </w:t>
      </w:r>
    </w:p>
    <w:p w:rsidR="002B1492" w:rsidRPr="005156F7" w:rsidRDefault="00B70BA9" w:rsidP="00B70BA9">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5156F7">
        <w:rPr>
          <w:rFonts w:ascii="Times New Roman" w:eastAsia="Calibri" w:hAnsi="Times New Roman" w:cs="Times New Roman"/>
          <w:sz w:val="28"/>
          <w:szCs w:val="28"/>
          <w:lang w:eastAsia="ar-SA"/>
        </w:rPr>
        <w:t>11.</w:t>
      </w:r>
      <w:r w:rsidR="00E417A4" w:rsidRPr="005156F7">
        <w:rPr>
          <w:rFonts w:ascii="Times New Roman" w:eastAsia="Calibri" w:hAnsi="Times New Roman" w:cs="Times New Roman"/>
          <w:sz w:val="28"/>
          <w:szCs w:val="28"/>
          <w:lang w:eastAsia="ar-SA"/>
        </w:rPr>
        <w:t>2</w:t>
      </w:r>
      <w:r w:rsidRPr="005156F7">
        <w:rPr>
          <w:rFonts w:ascii="Times New Roman" w:eastAsia="Calibri" w:hAnsi="Times New Roman" w:cs="Times New Roman"/>
          <w:sz w:val="28"/>
          <w:szCs w:val="28"/>
          <w:lang w:eastAsia="ar-SA"/>
        </w:rPr>
        <w:t>.</w:t>
      </w:r>
      <w:r w:rsidR="002B1492" w:rsidRPr="005156F7">
        <w:rPr>
          <w:rFonts w:ascii="Times New Roman" w:eastAsia="Calibri" w:hAnsi="Times New Roman" w:cs="Times New Roman"/>
          <w:sz w:val="28"/>
          <w:szCs w:val="28"/>
          <w:lang w:eastAsia="ar-SA"/>
        </w:rPr>
        <w:t>В бюджетной отчётности об исполнении бюджета за 201</w:t>
      </w:r>
      <w:r w:rsidR="0079508E" w:rsidRPr="005156F7">
        <w:rPr>
          <w:rFonts w:ascii="Times New Roman" w:eastAsia="Calibri" w:hAnsi="Times New Roman" w:cs="Times New Roman"/>
          <w:sz w:val="28"/>
          <w:szCs w:val="28"/>
          <w:lang w:eastAsia="ar-SA"/>
        </w:rPr>
        <w:t>7</w:t>
      </w:r>
      <w:r w:rsidR="002B1492" w:rsidRPr="005156F7">
        <w:rPr>
          <w:rFonts w:ascii="Times New Roman" w:eastAsia="Calibri" w:hAnsi="Times New Roman" w:cs="Times New Roman"/>
          <w:sz w:val="28"/>
          <w:szCs w:val="28"/>
          <w:lang w:eastAsia="ar-SA"/>
        </w:rPr>
        <w:t xml:space="preserve"> год </w:t>
      </w:r>
      <w:r w:rsidR="0079508E" w:rsidRPr="005156F7">
        <w:rPr>
          <w:rFonts w:ascii="Times New Roman" w:eastAsia="Calibri" w:hAnsi="Times New Roman" w:cs="Times New Roman"/>
          <w:sz w:val="28"/>
          <w:szCs w:val="28"/>
          <w:lang w:eastAsia="ar-SA"/>
        </w:rPr>
        <w:t xml:space="preserve"> соблюдена </w:t>
      </w:r>
      <w:r w:rsidR="002B1492" w:rsidRPr="005156F7">
        <w:rPr>
          <w:rFonts w:ascii="Times New Roman" w:eastAsia="Calibri" w:hAnsi="Times New Roman" w:cs="Times New Roman"/>
          <w:sz w:val="28"/>
          <w:szCs w:val="28"/>
          <w:lang w:eastAsia="ar-SA"/>
        </w:rPr>
        <w:t xml:space="preserve"> внутренняя согласованность соответствующих форм бюджетной отчётности.</w:t>
      </w:r>
    </w:p>
    <w:p w:rsidR="002B1492" w:rsidRPr="005156F7"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5156F7">
        <w:rPr>
          <w:rFonts w:ascii="Times New Roman" w:eastAsia="Times New Roman" w:hAnsi="Times New Roman" w:cs="Times New Roman"/>
          <w:color w:val="000000"/>
          <w:sz w:val="28"/>
          <w:szCs w:val="28"/>
          <w:lang w:eastAsia="hi-IN" w:bidi="hi-IN"/>
        </w:rPr>
        <w:t>11.</w:t>
      </w:r>
      <w:r w:rsidR="00E417A4" w:rsidRPr="005156F7">
        <w:rPr>
          <w:rFonts w:ascii="Times New Roman" w:eastAsia="Times New Roman" w:hAnsi="Times New Roman" w:cs="Times New Roman"/>
          <w:color w:val="000000"/>
          <w:sz w:val="28"/>
          <w:szCs w:val="28"/>
          <w:lang w:eastAsia="hi-IN" w:bidi="hi-IN"/>
        </w:rPr>
        <w:t>3</w:t>
      </w:r>
      <w:r w:rsidRPr="005156F7">
        <w:rPr>
          <w:rFonts w:ascii="Times New Roman" w:eastAsia="Times New Roman" w:hAnsi="Times New Roman" w:cs="Times New Roman"/>
          <w:color w:val="000000"/>
          <w:sz w:val="28"/>
          <w:szCs w:val="28"/>
          <w:lang w:eastAsia="hi-IN" w:bidi="hi-IN"/>
        </w:rPr>
        <w:t xml:space="preserve">. </w:t>
      </w:r>
      <w:r w:rsidRPr="005156F7">
        <w:rPr>
          <w:rFonts w:ascii="Times New Roman" w:eastAsia="Lucida Sans Unicode" w:hAnsi="Times New Roman" w:cs="Times New Roman"/>
          <w:color w:val="000000"/>
          <w:sz w:val="28"/>
          <w:szCs w:val="28"/>
          <w:lang w:eastAsia="hi-IN" w:bidi="hi-IN"/>
        </w:rPr>
        <w:t xml:space="preserve">Основные параметры бюджета МО </w:t>
      </w:r>
      <w:r w:rsidR="00866612" w:rsidRPr="005156F7">
        <w:rPr>
          <w:rFonts w:ascii="Times New Roman" w:eastAsia="Lucida Sans Unicode" w:hAnsi="Times New Roman" w:cs="Times New Roman"/>
          <w:color w:val="000000"/>
          <w:sz w:val="28"/>
          <w:szCs w:val="28"/>
          <w:lang w:eastAsia="hi-IN" w:bidi="hi-IN"/>
        </w:rPr>
        <w:t>Каратузский</w:t>
      </w:r>
      <w:r w:rsidRPr="005156F7">
        <w:rPr>
          <w:rFonts w:ascii="Times New Roman" w:eastAsia="Lucida Sans Unicode" w:hAnsi="Times New Roman" w:cs="Times New Roman"/>
          <w:color w:val="000000"/>
          <w:sz w:val="28"/>
          <w:szCs w:val="28"/>
          <w:lang w:eastAsia="hi-IN" w:bidi="hi-IN"/>
        </w:rPr>
        <w:t xml:space="preserve"> сельсовет за 201</w:t>
      </w:r>
      <w:r w:rsidR="0079508E" w:rsidRPr="005156F7">
        <w:rPr>
          <w:rFonts w:ascii="Times New Roman" w:eastAsia="Lucida Sans Unicode" w:hAnsi="Times New Roman" w:cs="Times New Roman"/>
          <w:color w:val="000000"/>
          <w:sz w:val="28"/>
          <w:szCs w:val="28"/>
          <w:lang w:eastAsia="hi-IN" w:bidi="hi-IN"/>
        </w:rPr>
        <w:t>7</w:t>
      </w:r>
      <w:r w:rsidRPr="005156F7">
        <w:rPr>
          <w:rFonts w:ascii="Times New Roman" w:eastAsia="Lucida Sans Unicode" w:hAnsi="Times New Roman" w:cs="Times New Roman"/>
          <w:color w:val="000000"/>
          <w:sz w:val="28"/>
          <w:szCs w:val="28"/>
          <w:lang w:eastAsia="hi-IN" w:bidi="hi-IN"/>
        </w:rPr>
        <w:t xml:space="preserve"> год исполнены следующим образом: </w:t>
      </w:r>
    </w:p>
    <w:p w:rsidR="002B1492" w:rsidRPr="005156F7"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5156F7">
        <w:rPr>
          <w:rFonts w:ascii="Times New Roman" w:eastAsia="Times New Roman" w:hAnsi="Times New Roman" w:cs="Times New Roman"/>
          <w:sz w:val="28"/>
          <w:szCs w:val="28"/>
          <w:lang w:eastAsia="ar-SA"/>
        </w:rPr>
        <w:t xml:space="preserve">Доходная часть бюджета поселения исполнена в сумме </w:t>
      </w:r>
      <w:r w:rsidR="00D75689" w:rsidRPr="005156F7">
        <w:rPr>
          <w:rFonts w:ascii="Times New Roman" w:eastAsia="Times New Roman" w:hAnsi="Times New Roman" w:cs="Times New Roman"/>
          <w:sz w:val="28"/>
          <w:szCs w:val="28"/>
          <w:lang w:eastAsia="ar-SA"/>
        </w:rPr>
        <w:t>39370,8</w:t>
      </w:r>
      <w:r w:rsidR="0079508E" w:rsidRPr="005156F7">
        <w:rPr>
          <w:rFonts w:ascii="Times New Roman" w:eastAsia="Times New Roman" w:hAnsi="Times New Roman" w:cs="Times New Roman"/>
          <w:sz w:val="28"/>
          <w:szCs w:val="28"/>
          <w:lang w:eastAsia="ar-SA"/>
        </w:rPr>
        <w:t xml:space="preserve"> тыс. рублей или на </w:t>
      </w:r>
      <w:r w:rsidR="00D75689" w:rsidRPr="005156F7">
        <w:rPr>
          <w:rFonts w:ascii="Times New Roman" w:eastAsia="Times New Roman" w:hAnsi="Times New Roman" w:cs="Times New Roman"/>
          <w:sz w:val="28"/>
          <w:szCs w:val="28"/>
          <w:lang w:eastAsia="ar-SA"/>
        </w:rPr>
        <w:t>99,8</w:t>
      </w:r>
      <w:r w:rsidRPr="005156F7">
        <w:rPr>
          <w:rFonts w:ascii="Times New Roman" w:eastAsia="Times New Roman" w:hAnsi="Times New Roman" w:cs="Times New Roman"/>
          <w:sz w:val="28"/>
          <w:szCs w:val="28"/>
          <w:lang w:eastAsia="ar-SA"/>
        </w:rPr>
        <w:t>%.</w:t>
      </w:r>
      <w:r w:rsidR="006C1E46" w:rsidRPr="005156F7">
        <w:rPr>
          <w:rFonts w:ascii="Times New Roman" w:eastAsia="Times New Roman" w:hAnsi="Times New Roman" w:cs="Times New Roman"/>
          <w:sz w:val="28"/>
          <w:szCs w:val="28"/>
          <w:lang w:eastAsia="ar-SA"/>
        </w:rPr>
        <w:t xml:space="preserve"> </w:t>
      </w:r>
      <w:r w:rsidRPr="005156F7">
        <w:rPr>
          <w:rFonts w:ascii="Times New Roman" w:eastAsia="Times New Roman" w:hAnsi="Times New Roman" w:cs="Times New Roman"/>
          <w:sz w:val="28"/>
          <w:szCs w:val="28"/>
          <w:lang w:eastAsia="ar-SA"/>
        </w:rPr>
        <w:t>Налоговые и неналоговые доходы за 201</w:t>
      </w:r>
      <w:r w:rsidR="0079508E" w:rsidRPr="005156F7">
        <w:rPr>
          <w:rFonts w:ascii="Times New Roman" w:eastAsia="Times New Roman" w:hAnsi="Times New Roman" w:cs="Times New Roman"/>
          <w:sz w:val="28"/>
          <w:szCs w:val="28"/>
          <w:lang w:eastAsia="ar-SA"/>
        </w:rPr>
        <w:t>7</w:t>
      </w:r>
      <w:r w:rsidRPr="005156F7">
        <w:rPr>
          <w:rFonts w:ascii="Times New Roman" w:eastAsia="Times New Roman" w:hAnsi="Times New Roman" w:cs="Times New Roman"/>
          <w:sz w:val="28"/>
          <w:szCs w:val="28"/>
          <w:lang w:eastAsia="ar-SA"/>
        </w:rPr>
        <w:t xml:space="preserve"> год исполнены в сумме </w:t>
      </w:r>
      <w:r w:rsidR="00D75689" w:rsidRPr="005156F7">
        <w:rPr>
          <w:rFonts w:ascii="Times New Roman" w:eastAsia="Times New Roman" w:hAnsi="Times New Roman" w:cs="Times New Roman"/>
          <w:sz w:val="28"/>
          <w:szCs w:val="28"/>
          <w:lang w:eastAsia="ar-SA"/>
        </w:rPr>
        <w:t>16167,4</w:t>
      </w:r>
      <w:r w:rsidRPr="005156F7">
        <w:rPr>
          <w:rFonts w:ascii="Times New Roman" w:eastAsia="Times New Roman" w:hAnsi="Times New Roman" w:cs="Times New Roman"/>
          <w:sz w:val="28"/>
          <w:szCs w:val="28"/>
          <w:lang w:eastAsia="ar-SA"/>
        </w:rPr>
        <w:t xml:space="preserve"> тыс. рублей</w:t>
      </w:r>
      <w:r w:rsidR="00E417A4" w:rsidRPr="005156F7">
        <w:rPr>
          <w:rFonts w:ascii="Times New Roman" w:eastAsia="Times New Roman" w:hAnsi="Times New Roman" w:cs="Times New Roman"/>
          <w:sz w:val="28"/>
          <w:szCs w:val="28"/>
          <w:lang w:eastAsia="ar-SA"/>
        </w:rPr>
        <w:t xml:space="preserve">, </w:t>
      </w:r>
      <w:r w:rsidRPr="005156F7">
        <w:rPr>
          <w:rFonts w:ascii="Times New Roman" w:eastAsia="Times New Roman" w:hAnsi="Times New Roman" w:cs="Times New Roman"/>
          <w:sz w:val="28"/>
          <w:szCs w:val="28"/>
          <w:lang w:eastAsia="ar-SA"/>
        </w:rPr>
        <w:t xml:space="preserve">что составляет </w:t>
      </w:r>
      <w:r w:rsidR="00D75689" w:rsidRPr="005156F7">
        <w:rPr>
          <w:rFonts w:ascii="Times New Roman" w:eastAsia="Times New Roman" w:hAnsi="Times New Roman" w:cs="Times New Roman"/>
          <w:sz w:val="28"/>
          <w:szCs w:val="28"/>
          <w:lang w:eastAsia="ar-SA"/>
        </w:rPr>
        <w:t>41,1</w:t>
      </w:r>
      <w:r w:rsidRPr="005156F7">
        <w:rPr>
          <w:rFonts w:ascii="Times New Roman" w:eastAsia="Times New Roman" w:hAnsi="Times New Roman" w:cs="Times New Roman"/>
          <w:sz w:val="28"/>
          <w:szCs w:val="28"/>
          <w:lang w:eastAsia="ar-SA"/>
        </w:rPr>
        <w:t xml:space="preserve">% доходов бюджета МО </w:t>
      </w:r>
      <w:r w:rsidR="00866612" w:rsidRPr="005156F7">
        <w:rPr>
          <w:rFonts w:ascii="Times New Roman" w:eastAsia="Times New Roman" w:hAnsi="Times New Roman" w:cs="Times New Roman"/>
          <w:sz w:val="28"/>
          <w:szCs w:val="28"/>
          <w:lang w:eastAsia="ar-SA"/>
        </w:rPr>
        <w:t>Каратузский</w:t>
      </w:r>
      <w:r w:rsidRPr="005156F7">
        <w:rPr>
          <w:rFonts w:ascii="Times New Roman" w:eastAsia="Times New Roman" w:hAnsi="Times New Roman" w:cs="Times New Roman"/>
          <w:sz w:val="28"/>
          <w:szCs w:val="28"/>
          <w:lang w:eastAsia="ar-SA"/>
        </w:rPr>
        <w:t xml:space="preserve">  сельсовет. </w:t>
      </w:r>
      <w:r w:rsidR="006C1E46" w:rsidRPr="005156F7">
        <w:rPr>
          <w:rFonts w:ascii="Times New Roman" w:eastAsia="Times New Roman" w:hAnsi="Times New Roman" w:cs="Times New Roman"/>
          <w:sz w:val="28"/>
          <w:szCs w:val="28"/>
          <w:lang w:eastAsia="ar-SA"/>
        </w:rPr>
        <w:t xml:space="preserve"> </w:t>
      </w:r>
      <w:r w:rsidRPr="005156F7">
        <w:rPr>
          <w:rFonts w:ascii="Times New Roman" w:eastAsia="Times New Roman" w:hAnsi="Times New Roman" w:cs="Times New Roman"/>
          <w:sz w:val="28"/>
          <w:szCs w:val="28"/>
          <w:lang w:eastAsia="ar-SA"/>
        </w:rPr>
        <w:t xml:space="preserve">Безвозмездные поступления составили </w:t>
      </w:r>
      <w:r w:rsidR="00D75689" w:rsidRPr="005156F7">
        <w:rPr>
          <w:rFonts w:ascii="Times New Roman" w:eastAsia="Times New Roman" w:hAnsi="Times New Roman" w:cs="Times New Roman"/>
          <w:sz w:val="28"/>
          <w:szCs w:val="28"/>
          <w:lang w:eastAsia="ar-SA"/>
        </w:rPr>
        <w:t>23203,4</w:t>
      </w:r>
      <w:r w:rsidRPr="005156F7">
        <w:rPr>
          <w:rFonts w:ascii="Times New Roman" w:eastAsia="Times New Roman" w:hAnsi="Times New Roman" w:cs="Times New Roman"/>
          <w:sz w:val="28"/>
          <w:szCs w:val="28"/>
          <w:lang w:eastAsia="ar-SA"/>
        </w:rPr>
        <w:t xml:space="preserve"> тыс. рублей или </w:t>
      </w:r>
      <w:r w:rsidR="00D75689" w:rsidRPr="005156F7">
        <w:rPr>
          <w:rFonts w:ascii="Times New Roman" w:eastAsia="Times New Roman" w:hAnsi="Times New Roman" w:cs="Times New Roman"/>
          <w:sz w:val="28"/>
          <w:szCs w:val="28"/>
          <w:lang w:eastAsia="ar-SA"/>
        </w:rPr>
        <w:t>58,9</w:t>
      </w:r>
      <w:r w:rsidRPr="005156F7">
        <w:rPr>
          <w:rFonts w:ascii="Times New Roman" w:eastAsia="Times New Roman" w:hAnsi="Times New Roman" w:cs="Times New Roman"/>
          <w:sz w:val="28"/>
          <w:szCs w:val="28"/>
          <w:lang w:eastAsia="ar-SA"/>
        </w:rPr>
        <w:t>% доходов бюджета.</w:t>
      </w:r>
    </w:p>
    <w:p w:rsidR="002B1492" w:rsidRPr="005156F7"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5156F7">
        <w:rPr>
          <w:rFonts w:ascii="Times New Roman" w:eastAsia="Times New Roman" w:hAnsi="Times New Roman" w:cs="Times New Roman"/>
          <w:sz w:val="28"/>
          <w:szCs w:val="28"/>
          <w:lang w:eastAsia="ar-SA"/>
        </w:rPr>
        <w:t xml:space="preserve"> Расходы бюджета МО  </w:t>
      </w:r>
      <w:r w:rsidR="00866612" w:rsidRPr="005156F7">
        <w:rPr>
          <w:rFonts w:ascii="Times New Roman" w:eastAsia="Times New Roman" w:hAnsi="Times New Roman" w:cs="Times New Roman"/>
          <w:sz w:val="28"/>
          <w:szCs w:val="28"/>
          <w:lang w:eastAsia="ar-SA"/>
        </w:rPr>
        <w:t>Каратузский</w:t>
      </w:r>
      <w:r w:rsidRPr="005156F7">
        <w:rPr>
          <w:rFonts w:ascii="Times New Roman" w:eastAsia="Times New Roman" w:hAnsi="Times New Roman" w:cs="Times New Roman"/>
          <w:sz w:val="28"/>
          <w:szCs w:val="28"/>
          <w:lang w:eastAsia="ar-SA"/>
        </w:rPr>
        <w:t xml:space="preserve"> сельсовет за 201</w:t>
      </w:r>
      <w:r w:rsidR="00E417A4" w:rsidRPr="005156F7">
        <w:rPr>
          <w:rFonts w:ascii="Times New Roman" w:eastAsia="Times New Roman" w:hAnsi="Times New Roman" w:cs="Times New Roman"/>
          <w:sz w:val="28"/>
          <w:szCs w:val="28"/>
          <w:lang w:eastAsia="ar-SA"/>
        </w:rPr>
        <w:t>7</w:t>
      </w:r>
      <w:r w:rsidRPr="005156F7">
        <w:rPr>
          <w:rFonts w:ascii="Times New Roman" w:eastAsia="Times New Roman" w:hAnsi="Times New Roman" w:cs="Times New Roman"/>
          <w:sz w:val="28"/>
          <w:szCs w:val="28"/>
          <w:lang w:eastAsia="ar-SA"/>
        </w:rPr>
        <w:t xml:space="preserve"> год исполнены в сумме </w:t>
      </w:r>
      <w:r w:rsidR="00D75689" w:rsidRPr="005156F7">
        <w:rPr>
          <w:rFonts w:ascii="Times New Roman" w:eastAsia="Times New Roman" w:hAnsi="Times New Roman" w:cs="Times New Roman"/>
          <w:sz w:val="28"/>
          <w:szCs w:val="28"/>
          <w:lang w:eastAsia="ar-SA"/>
        </w:rPr>
        <w:t>41229,2</w:t>
      </w:r>
      <w:r w:rsidRPr="005156F7">
        <w:rPr>
          <w:rFonts w:ascii="Times New Roman" w:eastAsia="Times New Roman" w:hAnsi="Times New Roman" w:cs="Times New Roman"/>
          <w:sz w:val="28"/>
          <w:szCs w:val="28"/>
          <w:lang w:eastAsia="ar-SA"/>
        </w:rPr>
        <w:t xml:space="preserve"> тыс. рублей или на </w:t>
      </w:r>
      <w:r w:rsidR="00D75689" w:rsidRPr="005156F7">
        <w:rPr>
          <w:rFonts w:ascii="Times New Roman" w:eastAsia="Times New Roman" w:hAnsi="Times New Roman" w:cs="Times New Roman"/>
          <w:sz w:val="28"/>
          <w:szCs w:val="28"/>
          <w:lang w:eastAsia="ar-SA"/>
        </w:rPr>
        <w:t>99,2</w:t>
      </w:r>
      <w:r w:rsidRPr="005156F7">
        <w:rPr>
          <w:rFonts w:ascii="Times New Roman" w:eastAsia="Times New Roman" w:hAnsi="Times New Roman" w:cs="Times New Roman"/>
          <w:sz w:val="28"/>
          <w:szCs w:val="28"/>
          <w:lang w:eastAsia="ar-SA"/>
        </w:rPr>
        <w:t>% от утверждённых годовых бюджетных назначений. Объём н</w:t>
      </w:r>
      <w:r w:rsidRPr="005156F7">
        <w:rPr>
          <w:rFonts w:ascii="Times New Roman" w:eastAsia="Times New Roman" w:hAnsi="Times New Roman" w:cs="Times New Roman"/>
          <w:color w:val="000000"/>
          <w:sz w:val="28"/>
          <w:szCs w:val="28"/>
          <w:lang w:eastAsia="ar-SA"/>
        </w:rPr>
        <w:t xml:space="preserve">еисполненных бюджетных назначений составил </w:t>
      </w:r>
      <w:r w:rsidR="00D75689" w:rsidRPr="005156F7">
        <w:rPr>
          <w:rFonts w:ascii="Times New Roman" w:eastAsia="Times New Roman" w:hAnsi="Times New Roman" w:cs="Times New Roman"/>
          <w:color w:val="000000"/>
          <w:sz w:val="28"/>
          <w:szCs w:val="28"/>
          <w:lang w:eastAsia="ar-SA"/>
        </w:rPr>
        <w:t>325,2</w:t>
      </w:r>
      <w:r w:rsidRPr="005156F7">
        <w:rPr>
          <w:rFonts w:ascii="Times New Roman" w:eastAsia="Times New Roman" w:hAnsi="Times New Roman" w:cs="Times New Roman"/>
          <w:color w:val="000000"/>
          <w:sz w:val="28"/>
          <w:szCs w:val="28"/>
          <w:lang w:eastAsia="ar-SA"/>
        </w:rPr>
        <w:t xml:space="preserve"> тыс. рублей.</w:t>
      </w:r>
      <w:r w:rsidRPr="005156F7">
        <w:rPr>
          <w:rFonts w:ascii="Times New Roman" w:eastAsia="Times New Roman" w:hAnsi="Times New Roman" w:cs="Times New Roman"/>
          <w:sz w:val="28"/>
          <w:szCs w:val="28"/>
          <w:lang w:eastAsia="ar-SA"/>
        </w:rPr>
        <w:t xml:space="preserve"> </w:t>
      </w:r>
    </w:p>
    <w:p w:rsidR="002B1492" w:rsidRPr="005156F7" w:rsidRDefault="00D75689" w:rsidP="002B1492">
      <w:pPr>
        <w:tabs>
          <w:tab w:val="left" w:pos="1134"/>
        </w:tabs>
        <w:suppressAutoHyphens/>
        <w:spacing w:after="0" w:line="100" w:lineRule="atLeast"/>
        <w:ind w:firstLine="709"/>
        <w:jc w:val="both"/>
        <w:rPr>
          <w:rFonts w:ascii="Times New Roman" w:eastAsia="Times New Roman" w:hAnsi="Times New Roman" w:cs="Times New Roman"/>
          <w:sz w:val="28"/>
          <w:szCs w:val="28"/>
          <w:lang w:eastAsia="ar-SA"/>
        </w:rPr>
      </w:pPr>
      <w:r w:rsidRPr="005156F7">
        <w:rPr>
          <w:rFonts w:ascii="Times New Roman" w:eastAsia="Times New Roman" w:hAnsi="Times New Roman" w:cs="Times New Roman"/>
          <w:sz w:val="28"/>
          <w:szCs w:val="28"/>
          <w:lang w:eastAsia="ar-SA"/>
        </w:rPr>
        <w:t>Бюджет МО Каратузский сельсовет в 2017 году исполнен с дефицитом в сумме 1858,8 тыс. рублей, что не противоречит статье 92.1 Бюджетного Кодекса РФ.</w:t>
      </w:r>
    </w:p>
    <w:p w:rsidR="002B1492" w:rsidRPr="005156F7" w:rsidRDefault="002B1492" w:rsidP="002B1492">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5156F7">
        <w:rPr>
          <w:rFonts w:ascii="Times New Roman" w:eastAsia="Lucida Sans Unicode" w:hAnsi="Times New Roman" w:cs="Times New Roman"/>
          <w:color w:val="000000"/>
          <w:sz w:val="28"/>
          <w:szCs w:val="28"/>
          <w:lang w:eastAsia="hi-IN" w:bidi="hi-IN"/>
        </w:rPr>
        <w:t>11.</w:t>
      </w:r>
      <w:r w:rsidR="00E417A4" w:rsidRPr="005156F7">
        <w:rPr>
          <w:rFonts w:ascii="Times New Roman" w:eastAsia="Lucida Sans Unicode" w:hAnsi="Times New Roman" w:cs="Times New Roman"/>
          <w:color w:val="000000"/>
          <w:sz w:val="28"/>
          <w:szCs w:val="28"/>
          <w:lang w:eastAsia="hi-IN" w:bidi="hi-IN"/>
        </w:rPr>
        <w:t>4</w:t>
      </w:r>
      <w:r w:rsidRPr="005156F7">
        <w:rPr>
          <w:rFonts w:ascii="Times New Roman" w:eastAsia="Lucida Sans Unicode" w:hAnsi="Times New Roman" w:cs="Times New Roman"/>
          <w:color w:val="000000"/>
          <w:sz w:val="28"/>
          <w:szCs w:val="28"/>
          <w:lang w:eastAsia="hi-IN" w:bidi="hi-IN"/>
        </w:rPr>
        <w:t xml:space="preserve">. </w:t>
      </w:r>
      <w:r w:rsidR="00EF00A0" w:rsidRPr="005156F7">
        <w:rPr>
          <w:rFonts w:ascii="Times New Roman" w:eastAsia="Lucida Sans Unicode" w:hAnsi="Times New Roman" w:cs="Times New Roman"/>
          <w:color w:val="000000"/>
          <w:sz w:val="28"/>
          <w:szCs w:val="28"/>
          <w:lang w:eastAsia="hi-IN" w:bidi="hi-IN"/>
        </w:rPr>
        <w:t xml:space="preserve">Приоритетными направлениями расходования средств бюджета в отчётном периоде являлись расходы на  </w:t>
      </w:r>
      <w:proofErr w:type="gramStart"/>
      <w:r w:rsidR="00EF00A0" w:rsidRPr="005156F7">
        <w:rPr>
          <w:rFonts w:ascii="Times New Roman" w:eastAsia="Lucida Sans Unicode" w:hAnsi="Times New Roman" w:cs="Times New Roman"/>
          <w:color w:val="000000"/>
          <w:sz w:val="28"/>
          <w:szCs w:val="28"/>
          <w:lang w:eastAsia="hi-IN" w:bidi="hi-IN"/>
        </w:rPr>
        <w:t>жилищно-коммунальное</w:t>
      </w:r>
      <w:proofErr w:type="gramEnd"/>
      <w:r w:rsidR="00EF00A0" w:rsidRPr="005156F7">
        <w:rPr>
          <w:rFonts w:ascii="Times New Roman" w:eastAsia="Lucida Sans Unicode" w:hAnsi="Times New Roman" w:cs="Times New Roman"/>
          <w:color w:val="000000"/>
          <w:sz w:val="28"/>
          <w:szCs w:val="28"/>
          <w:lang w:eastAsia="hi-IN" w:bidi="hi-IN"/>
        </w:rPr>
        <w:t xml:space="preserve"> хзозяйство-18,9%, национальная экономика- 33,7%, культуру, кинематографию — 28,3%, на общегосударственные расходы — 18,0%.</w:t>
      </w:r>
    </w:p>
    <w:p w:rsidR="002B1492" w:rsidRPr="005156F7" w:rsidRDefault="002B1492" w:rsidP="002B1492">
      <w:pPr>
        <w:widowControl w:val="0"/>
        <w:suppressAutoHyphens/>
        <w:spacing w:after="0" w:line="240" w:lineRule="auto"/>
        <w:ind w:firstLine="720"/>
        <w:jc w:val="both"/>
        <w:textAlignment w:val="baseline"/>
        <w:rPr>
          <w:rFonts w:ascii="Times New Roman" w:eastAsia="Times New Roman" w:hAnsi="Times New Roman" w:cs="Times New Roman"/>
          <w:color w:val="000000"/>
          <w:sz w:val="28"/>
          <w:szCs w:val="28"/>
          <w:lang w:eastAsia="ar-SA"/>
        </w:rPr>
      </w:pPr>
      <w:r w:rsidRPr="005156F7">
        <w:rPr>
          <w:rFonts w:ascii="Times New Roman" w:eastAsia="Times New Roman" w:hAnsi="Times New Roman" w:cs="Times New Roman"/>
          <w:sz w:val="28"/>
          <w:szCs w:val="28"/>
          <w:lang w:eastAsia="ar-SA"/>
        </w:rPr>
        <w:t>11.</w:t>
      </w:r>
      <w:r w:rsidR="00E417A4" w:rsidRPr="005156F7">
        <w:rPr>
          <w:rFonts w:ascii="Times New Roman" w:eastAsia="Times New Roman" w:hAnsi="Times New Roman" w:cs="Times New Roman"/>
          <w:sz w:val="28"/>
          <w:szCs w:val="28"/>
          <w:lang w:eastAsia="ar-SA"/>
        </w:rPr>
        <w:t>5</w:t>
      </w:r>
      <w:r w:rsidRPr="005156F7">
        <w:rPr>
          <w:rFonts w:ascii="Times New Roman" w:eastAsia="Times New Roman" w:hAnsi="Times New Roman" w:cs="Times New Roman"/>
          <w:sz w:val="28"/>
          <w:szCs w:val="28"/>
          <w:lang w:eastAsia="ar-SA"/>
        </w:rPr>
        <w:t xml:space="preserve">. </w:t>
      </w:r>
      <w:r w:rsidRPr="005156F7">
        <w:rPr>
          <w:rFonts w:ascii="Times New Roman" w:eastAsia="Times New Roman" w:hAnsi="Times New Roman" w:cs="Times New Roman"/>
          <w:color w:val="000000"/>
          <w:sz w:val="28"/>
          <w:szCs w:val="28"/>
          <w:lang w:eastAsia="ar-SA"/>
        </w:rPr>
        <w:t xml:space="preserve">Расходы бюджета </w:t>
      </w:r>
      <w:r w:rsidRPr="005156F7">
        <w:rPr>
          <w:rFonts w:ascii="Times New Roman" w:eastAsia="Times New Roman" w:hAnsi="Times New Roman" w:cs="Times New Roman"/>
          <w:sz w:val="28"/>
          <w:szCs w:val="28"/>
          <w:lang w:eastAsia="ar-SA"/>
        </w:rPr>
        <w:t xml:space="preserve">МО </w:t>
      </w:r>
      <w:r w:rsidR="00866612" w:rsidRPr="005156F7">
        <w:rPr>
          <w:rFonts w:ascii="Times New Roman" w:eastAsia="Times New Roman" w:hAnsi="Times New Roman" w:cs="Times New Roman"/>
          <w:sz w:val="28"/>
          <w:szCs w:val="28"/>
          <w:lang w:eastAsia="ar-SA"/>
        </w:rPr>
        <w:t>Каратузский</w:t>
      </w:r>
      <w:r w:rsidRPr="005156F7">
        <w:rPr>
          <w:rFonts w:ascii="Times New Roman" w:eastAsia="Times New Roman" w:hAnsi="Times New Roman" w:cs="Times New Roman"/>
          <w:sz w:val="28"/>
          <w:szCs w:val="28"/>
          <w:lang w:eastAsia="ar-SA"/>
        </w:rPr>
        <w:t xml:space="preserve"> сельсовет </w:t>
      </w:r>
      <w:r w:rsidRPr="005156F7">
        <w:rPr>
          <w:rFonts w:ascii="Times New Roman" w:eastAsia="Times New Roman" w:hAnsi="Times New Roman" w:cs="Times New Roman"/>
          <w:color w:val="000000"/>
          <w:sz w:val="28"/>
          <w:szCs w:val="28"/>
          <w:lang w:eastAsia="ar-SA"/>
        </w:rPr>
        <w:t xml:space="preserve">на реализацию мероприятий в рамках муниципальных программ исполнены в сумме </w:t>
      </w:r>
      <w:r w:rsidR="00EF00A0" w:rsidRPr="005156F7">
        <w:rPr>
          <w:rFonts w:ascii="Times New Roman" w:eastAsia="Times New Roman" w:hAnsi="Times New Roman" w:cs="Times New Roman"/>
          <w:color w:val="000000"/>
          <w:sz w:val="28"/>
          <w:szCs w:val="28"/>
          <w:lang w:eastAsia="ar-SA"/>
        </w:rPr>
        <w:t>30560,4</w:t>
      </w:r>
      <w:r w:rsidRPr="005156F7">
        <w:rPr>
          <w:rFonts w:ascii="Times New Roman" w:eastAsia="Times New Roman" w:hAnsi="Times New Roman" w:cs="Times New Roman"/>
          <w:color w:val="000000"/>
          <w:sz w:val="28"/>
          <w:szCs w:val="28"/>
          <w:lang w:eastAsia="ar-SA"/>
        </w:rPr>
        <w:t xml:space="preserve"> тыс. рублей или на </w:t>
      </w:r>
      <w:r w:rsidR="00EF00A0" w:rsidRPr="005156F7">
        <w:rPr>
          <w:rFonts w:ascii="Times New Roman" w:eastAsia="Times New Roman" w:hAnsi="Times New Roman" w:cs="Times New Roman"/>
          <w:color w:val="000000"/>
          <w:sz w:val="28"/>
          <w:szCs w:val="28"/>
          <w:lang w:eastAsia="ar-SA"/>
        </w:rPr>
        <w:t>98,9</w:t>
      </w:r>
      <w:r w:rsidRPr="005156F7">
        <w:rPr>
          <w:rFonts w:ascii="Times New Roman" w:eastAsia="Times New Roman" w:hAnsi="Times New Roman" w:cs="Times New Roman"/>
          <w:color w:val="000000"/>
          <w:sz w:val="28"/>
          <w:szCs w:val="28"/>
          <w:lang w:eastAsia="ar-SA"/>
        </w:rPr>
        <w:t xml:space="preserve">% к </w:t>
      </w:r>
      <w:r w:rsidRPr="005156F7">
        <w:rPr>
          <w:rFonts w:ascii="Times New Roman" w:eastAsia="Times New Roman" w:hAnsi="Times New Roman" w:cs="Times New Roman"/>
          <w:sz w:val="28"/>
          <w:szCs w:val="28"/>
          <w:lang w:eastAsia="ar-SA"/>
        </w:rPr>
        <w:t>уточнённым бюджетным ассигнованиям.</w:t>
      </w:r>
    </w:p>
    <w:p w:rsidR="002B1492" w:rsidRPr="005156F7" w:rsidRDefault="002B1492" w:rsidP="002B1492">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5156F7">
        <w:rPr>
          <w:rFonts w:ascii="Times New Roman" w:eastAsia="Times New Roman" w:hAnsi="Times New Roman" w:cs="Times New Roman"/>
          <w:color w:val="000000"/>
          <w:sz w:val="28"/>
          <w:szCs w:val="28"/>
          <w:lang w:eastAsia="ar-SA"/>
        </w:rPr>
        <w:t>11.</w:t>
      </w:r>
      <w:r w:rsidR="00E417A4" w:rsidRPr="005156F7">
        <w:rPr>
          <w:rFonts w:ascii="Times New Roman" w:eastAsia="Times New Roman" w:hAnsi="Times New Roman" w:cs="Times New Roman"/>
          <w:color w:val="000000"/>
          <w:sz w:val="28"/>
          <w:szCs w:val="28"/>
          <w:lang w:eastAsia="ar-SA"/>
        </w:rPr>
        <w:t>6</w:t>
      </w:r>
      <w:r w:rsidRPr="005156F7">
        <w:rPr>
          <w:rFonts w:ascii="Times New Roman" w:eastAsia="Times New Roman" w:hAnsi="Times New Roman" w:cs="Times New Roman"/>
          <w:color w:val="000000"/>
          <w:sz w:val="28"/>
          <w:szCs w:val="28"/>
          <w:lang w:eastAsia="ar-SA"/>
        </w:rPr>
        <w:t>. Дебиторская задолженность по состоянию на 01.01.201</w:t>
      </w:r>
      <w:r w:rsidR="00E417A4" w:rsidRPr="005156F7">
        <w:rPr>
          <w:rFonts w:ascii="Times New Roman" w:eastAsia="Times New Roman" w:hAnsi="Times New Roman" w:cs="Times New Roman"/>
          <w:color w:val="000000"/>
          <w:sz w:val="28"/>
          <w:szCs w:val="28"/>
          <w:lang w:eastAsia="ar-SA"/>
        </w:rPr>
        <w:t>8</w:t>
      </w:r>
      <w:r w:rsidRPr="005156F7">
        <w:rPr>
          <w:rFonts w:ascii="Times New Roman" w:eastAsia="Times New Roman" w:hAnsi="Times New Roman" w:cs="Times New Roman"/>
          <w:color w:val="000000"/>
          <w:sz w:val="28"/>
          <w:szCs w:val="28"/>
          <w:lang w:eastAsia="ar-SA"/>
        </w:rPr>
        <w:t xml:space="preserve"> составила </w:t>
      </w:r>
      <w:r w:rsidR="00EF00A0" w:rsidRPr="005156F7">
        <w:rPr>
          <w:rFonts w:ascii="Times New Roman" w:eastAsia="Times New Roman" w:hAnsi="Times New Roman" w:cs="Times New Roman"/>
          <w:color w:val="000000"/>
          <w:sz w:val="28"/>
          <w:szCs w:val="28"/>
          <w:lang w:eastAsia="ar-SA"/>
        </w:rPr>
        <w:t>0,01</w:t>
      </w:r>
      <w:r w:rsidRPr="005156F7">
        <w:rPr>
          <w:rFonts w:ascii="Times New Roman" w:eastAsia="Times New Roman" w:hAnsi="Times New Roman" w:cs="Times New Roman"/>
          <w:color w:val="000000"/>
          <w:sz w:val="28"/>
          <w:szCs w:val="28"/>
          <w:lang w:eastAsia="ar-SA"/>
        </w:rPr>
        <w:t xml:space="preserve"> тыс. рублей.</w:t>
      </w:r>
    </w:p>
    <w:p w:rsidR="002B1492" w:rsidRPr="005156F7" w:rsidRDefault="002B1492" w:rsidP="002B1492">
      <w:pPr>
        <w:suppressAutoHyphens/>
        <w:spacing w:after="0" w:line="100" w:lineRule="atLeast"/>
        <w:ind w:firstLine="709"/>
        <w:jc w:val="both"/>
        <w:rPr>
          <w:rFonts w:ascii="Times New Roman" w:eastAsia="Times New Roman" w:hAnsi="Times New Roman" w:cs="Times New Roman"/>
          <w:sz w:val="28"/>
          <w:szCs w:val="28"/>
          <w:lang w:eastAsia="ar-SA"/>
        </w:rPr>
      </w:pPr>
      <w:r w:rsidRPr="005156F7">
        <w:rPr>
          <w:rFonts w:ascii="Times New Roman" w:eastAsia="Times New Roman" w:hAnsi="Times New Roman" w:cs="Times New Roman"/>
          <w:color w:val="000000"/>
          <w:sz w:val="28"/>
          <w:szCs w:val="28"/>
          <w:lang w:eastAsia="ar-SA"/>
        </w:rPr>
        <w:t>11.</w:t>
      </w:r>
      <w:r w:rsidR="00E417A4" w:rsidRPr="005156F7">
        <w:rPr>
          <w:rFonts w:ascii="Times New Roman" w:eastAsia="Times New Roman" w:hAnsi="Times New Roman" w:cs="Times New Roman"/>
          <w:color w:val="000000"/>
          <w:sz w:val="28"/>
          <w:szCs w:val="28"/>
          <w:lang w:eastAsia="ar-SA"/>
        </w:rPr>
        <w:t>7</w:t>
      </w:r>
      <w:r w:rsidRPr="005156F7">
        <w:rPr>
          <w:rFonts w:ascii="Times New Roman" w:eastAsia="Times New Roman" w:hAnsi="Times New Roman" w:cs="Times New Roman"/>
          <w:color w:val="000000"/>
          <w:sz w:val="28"/>
          <w:szCs w:val="28"/>
          <w:lang w:eastAsia="ar-SA"/>
        </w:rPr>
        <w:t xml:space="preserve">. </w:t>
      </w:r>
      <w:r w:rsidRPr="005156F7">
        <w:rPr>
          <w:rFonts w:ascii="Times New Roman" w:eastAsia="Times New Roman" w:hAnsi="Times New Roman" w:cs="Times New Roman"/>
          <w:sz w:val="28"/>
          <w:szCs w:val="28"/>
          <w:lang w:eastAsia="ar-SA"/>
        </w:rPr>
        <w:t>Кредиторская задолженность по состоянию на 01.01.201</w:t>
      </w:r>
      <w:r w:rsidR="00E417A4" w:rsidRPr="005156F7">
        <w:rPr>
          <w:rFonts w:ascii="Times New Roman" w:eastAsia="Times New Roman" w:hAnsi="Times New Roman" w:cs="Times New Roman"/>
          <w:sz w:val="28"/>
          <w:szCs w:val="28"/>
          <w:lang w:eastAsia="ar-SA"/>
        </w:rPr>
        <w:t>8</w:t>
      </w:r>
      <w:r w:rsidRPr="005156F7">
        <w:rPr>
          <w:rFonts w:ascii="Times New Roman" w:eastAsia="Times New Roman" w:hAnsi="Times New Roman" w:cs="Times New Roman"/>
          <w:sz w:val="28"/>
          <w:szCs w:val="28"/>
          <w:lang w:eastAsia="ar-SA"/>
        </w:rPr>
        <w:t xml:space="preserve"> отсутствует. </w:t>
      </w:r>
    </w:p>
    <w:p w:rsidR="00624C7E" w:rsidRDefault="00624C7E" w:rsidP="002B1492">
      <w:pPr>
        <w:suppressAutoHyphens/>
        <w:spacing w:after="0" w:line="100" w:lineRule="atLeast"/>
        <w:ind w:firstLine="709"/>
        <w:jc w:val="both"/>
        <w:rPr>
          <w:rFonts w:ascii="Times New Roman" w:eastAsia="Lucida Sans Unicode" w:hAnsi="Times New Roman" w:cs="Times New Roman"/>
          <w:b/>
          <w:color w:val="000000"/>
          <w:sz w:val="28"/>
          <w:szCs w:val="28"/>
          <w:lang w:eastAsia="hi-IN" w:bidi="hi-IN"/>
        </w:rPr>
      </w:pPr>
    </w:p>
    <w:p w:rsidR="002B1492" w:rsidRPr="005156F7" w:rsidRDefault="002B1492" w:rsidP="002B1492">
      <w:pPr>
        <w:suppressAutoHyphens/>
        <w:spacing w:after="0" w:line="100" w:lineRule="atLeast"/>
        <w:ind w:firstLine="709"/>
        <w:jc w:val="both"/>
        <w:rPr>
          <w:rFonts w:ascii="Times New Roman" w:eastAsia="Lucida Sans Unicode" w:hAnsi="Times New Roman" w:cs="Times New Roman"/>
          <w:b/>
          <w:color w:val="000000"/>
          <w:sz w:val="28"/>
          <w:szCs w:val="28"/>
          <w:lang w:eastAsia="hi-IN" w:bidi="hi-IN"/>
        </w:rPr>
      </w:pPr>
      <w:r w:rsidRPr="005156F7">
        <w:rPr>
          <w:rFonts w:ascii="Times New Roman" w:eastAsia="Lucida Sans Unicode" w:hAnsi="Times New Roman" w:cs="Times New Roman"/>
          <w:b/>
          <w:color w:val="000000"/>
          <w:sz w:val="28"/>
          <w:szCs w:val="28"/>
          <w:lang w:eastAsia="hi-IN" w:bidi="hi-IN"/>
        </w:rPr>
        <w:t>12. Предложения.</w:t>
      </w:r>
    </w:p>
    <w:p w:rsidR="002B1492" w:rsidRPr="005156F7" w:rsidRDefault="002B1492" w:rsidP="002B1492">
      <w:pPr>
        <w:widowControl w:val="0"/>
        <w:suppressAutoHyphens/>
        <w:spacing w:after="0" w:line="100" w:lineRule="atLeast"/>
        <w:ind w:firstLine="712"/>
        <w:jc w:val="both"/>
        <w:rPr>
          <w:rFonts w:ascii="Times New Roman" w:eastAsia="Times New Roman" w:hAnsi="Times New Roman" w:cs="Times New Roman"/>
          <w:color w:val="000000"/>
          <w:sz w:val="28"/>
          <w:szCs w:val="28"/>
          <w:lang w:eastAsia="ar-SA"/>
        </w:rPr>
      </w:pPr>
      <w:bookmarkStart w:id="2" w:name="sub_312"/>
      <w:r w:rsidRPr="005156F7">
        <w:rPr>
          <w:rFonts w:ascii="Times New Roman" w:eastAsia="Times New Roman" w:hAnsi="Times New Roman" w:cs="Times New Roman"/>
          <w:sz w:val="28"/>
          <w:szCs w:val="28"/>
          <w:lang w:eastAsia="ar-SA"/>
        </w:rPr>
        <w:t>12.</w:t>
      </w:r>
      <w:r w:rsidR="00EF00A0" w:rsidRPr="005156F7">
        <w:rPr>
          <w:rFonts w:ascii="Times New Roman" w:eastAsia="Times New Roman" w:hAnsi="Times New Roman" w:cs="Times New Roman"/>
          <w:sz w:val="28"/>
          <w:szCs w:val="28"/>
          <w:lang w:eastAsia="ar-SA"/>
        </w:rPr>
        <w:t>1</w:t>
      </w:r>
      <w:r w:rsidRPr="005156F7">
        <w:rPr>
          <w:rFonts w:ascii="Times New Roman" w:eastAsia="Times New Roman" w:hAnsi="Times New Roman" w:cs="Times New Roman"/>
          <w:sz w:val="28"/>
          <w:szCs w:val="28"/>
          <w:lang w:eastAsia="ar-SA"/>
        </w:rPr>
        <w:t xml:space="preserve">. </w:t>
      </w:r>
      <w:r w:rsidR="00E417A4" w:rsidRPr="005156F7">
        <w:rPr>
          <w:rFonts w:ascii="Times New Roman" w:eastAsia="Times New Roman" w:hAnsi="Times New Roman" w:cs="Times New Roman"/>
          <w:color w:val="000000"/>
          <w:sz w:val="28"/>
          <w:szCs w:val="28"/>
          <w:lang w:eastAsia="ar-SA"/>
        </w:rPr>
        <w:t>Контрольно-счетный орган</w:t>
      </w:r>
      <w:r w:rsidRPr="005156F7">
        <w:rPr>
          <w:rFonts w:ascii="Times New Roman" w:eastAsia="Times New Roman" w:hAnsi="Times New Roman" w:cs="Times New Roman"/>
          <w:color w:val="000000"/>
          <w:sz w:val="28"/>
          <w:szCs w:val="28"/>
          <w:lang w:eastAsia="ar-SA"/>
        </w:rPr>
        <w:t xml:space="preserve"> считает, что бюджетный процесс в </w:t>
      </w:r>
      <w:r w:rsidRPr="005156F7">
        <w:rPr>
          <w:rFonts w:ascii="Times New Roman" w:eastAsia="Times New Roman" w:hAnsi="Times New Roman" w:cs="Times New Roman"/>
          <w:color w:val="000000"/>
          <w:sz w:val="28"/>
          <w:szCs w:val="28"/>
          <w:lang w:eastAsia="ar-SA"/>
        </w:rPr>
        <w:lastRenderedPageBreak/>
        <w:t xml:space="preserve">МО </w:t>
      </w:r>
      <w:r w:rsidR="00866612" w:rsidRPr="005156F7">
        <w:rPr>
          <w:rFonts w:ascii="Times New Roman" w:eastAsia="Times New Roman" w:hAnsi="Times New Roman" w:cs="Times New Roman"/>
          <w:color w:val="000000"/>
          <w:sz w:val="28"/>
          <w:szCs w:val="28"/>
          <w:lang w:eastAsia="ar-SA"/>
        </w:rPr>
        <w:t>Каратузский</w:t>
      </w:r>
      <w:r w:rsidRPr="005156F7">
        <w:rPr>
          <w:rFonts w:ascii="Times New Roman" w:eastAsia="Times New Roman" w:hAnsi="Times New Roman" w:cs="Times New Roman"/>
          <w:color w:val="000000"/>
          <w:sz w:val="28"/>
          <w:szCs w:val="28"/>
          <w:lang w:eastAsia="ar-SA"/>
        </w:rPr>
        <w:t xml:space="preserve"> сельсовет, в целом, осуществляется в соответствии с требованиями действующего бюджетного законодательства.</w:t>
      </w:r>
      <w:bookmarkEnd w:id="2"/>
    </w:p>
    <w:p w:rsidR="002B1492" w:rsidRPr="002B1492" w:rsidRDefault="002B1492" w:rsidP="002B1492">
      <w:pPr>
        <w:widowControl w:val="0"/>
        <w:suppressAutoHyphens/>
        <w:spacing w:after="0" w:line="100" w:lineRule="atLeast"/>
        <w:ind w:firstLine="712"/>
        <w:jc w:val="both"/>
        <w:rPr>
          <w:rFonts w:ascii="Times New Roman" w:eastAsia="Times New Roman" w:hAnsi="Times New Roman" w:cs="Times New Roman"/>
          <w:i/>
          <w:sz w:val="28"/>
          <w:szCs w:val="28"/>
          <w:lang w:eastAsia="ar-SA"/>
        </w:rPr>
      </w:pPr>
      <w:r w:rsidRPr="005156F7">
        <w:rPr>
          <w:rFonts w:ascii="Times New Roman" w:eastAsia="Times New Roman" w:hAnsi="Times New Roman" w:cs="Times New Roman"/>
          <w:color w:val="000000"/>
          <w:sz w:val="28"/>
          <w:szCs w:val="28"/>
          <w:lang w:eastAsia="ar-SA"/>
        </w:rPr>
        <w:t>12.</w:t>
      </w:r>
      <w:r w:rsidR="00EF00A0" w:rsidRPr="005156F7">
        <w:rPr>
          <w:rFonts w:ascii="Times New Roman" w:eastAsia="Times New Roman" w:hAnsi="Times New Roman" w:cs="Times New Roman"/>
          <w:color w:val="000000"/>
          <w:sz w:val="28"/>
          <w:szCs w:val="28"/>
          <w:lang w:eastAsia="ar-SA"/>
        </w:rPr>
        <w:t>2</w:t>
      </w:r>
      <w:r w:rsidRPr="005156F7">
        <w:rPr>
          <w:rFonts w:ascii="Times New Roman" w:eastAsia="Times New Roman" w:hAnsi="Times New Roman" w:cs="Times New Roman"/>
          <w:color w:val="000000"/>
          <w:sz w:val="28"/>
          <w:szCs w:val="28"/>
          <w:lang w:eastAsia="ar-SA"/>
        </w:rPr>
        <w:t xml:space="preserve">. </w:t>
      </w:r>
      <w:r w:rsidRPr="005156F7">
        <w:rPr>
          <w:rFonts w:ascii="Times New Roman" w:eastAsia="Times New Roman" w:hAnsi="Times New Roman" w:cs="Times New Roman"/>
          <w:sz w:val="28"/>
          <w:szCs w:val="28"/>
          <w:lang w:eastAsia="ar-SA"/>
        </w:rPr>
        <w:t xml:space="preserve">На основании вышеизложенного, </w:t>
      </w:r>
      <w:r w:rsidR="00E417A4" w:rsidRPr="005156F7">
        <w:rPr>
          <w:rFonts w:ascii="Times New Roman" w:eastAsia="Times New Roman" w:hAnsi="Times New Roman" w:cs="Times New Roman"/>
          <w:sz w:val="28"/>
          <w:szCs w:val="28"/>
          <w:lang w:eastAsia="ar-SA"/>
        </w:rPr>
        <w:t>контрольно-счетн</w:t>
      </w:r>
      <w:r w:rsidR="00DD5B34" w:rsidRPr="005156F7">
        <w:rPr>
          <w:rFonts w:ascii="Times New Roman" w:eastAsia="Times New Roman" w:hAnsi="Times New Roman" w:cs="Times New Roman"/>
          <w:sz w:val="28"/>
          <w:szCs w:val="28"/>
          <w:lang w:eastAsia="ar-SA"/>
        </w:rPr>
        <w:t>ый</w:t>
      </w:r>
      <w:r w:rsidR="00E417A4" w:rsidRPr="005156F7">
        <w:rPr>
          <w:rFonts w:ascii="Times New Roman" w:eastAsia="Times New Roman" w:hAnsi="Times New Roman" w:cs="Times New Roman"/>
          <w:sz w:val="28"/>
          <w:szCs w:val="28"/>
          <w:lang w:eastAsia="ar-SA"/>
        </w:rPr>
        <w:t xml:space="preserve"> орган</w:t>
      </w:r>
      <w:r w:rsidRPr="005156F7">
        <w:rPr>
          <w:rFonts w:ascii="Times New Roman" w:eastAsia="Times New Roman" w:hAnsi="Times New Roman" w:cs="Times New Roman"/>
          <w:sz w:val="28"/>
          <w:szCs w:val="28"/>
          <w:lang w:eastAsia="ar-SA"/>
        </w:rPr>
        <w:t xml:space="preserve"> считает возможным рассмотрение и утверждение годового отчёта об исполнении бюджета муниципального образования  </w:t>
      </w:r>
      <w:r w:rsidR="00866612" w:rsidRPr="005156F7">
        <w:rPr>
          <w:rFonts w:ascii="Times New Roman" w:eastAsia="Times New Roman" w:hAnsi="Times New Roman" w:cs="Times New Roman"/>
          <w:sz w:val="28"/>
          <w:szCs w:val="28"/>
          <w:lang w:eastAsia="ar-SA"/>
        </w:rPr>
        <w:t>Каратузский</w:t>
      </w:r>
      <w:r w:rsidRPr="005156F7">
        <w:rPr>
          <w:rFonts w:ascii="Times New Roman" w:eastAsia="Times New Roman" w:hAnsi="Times New Roman" w:cs="Times New Roman"/>
          <w:sz w:val="28"/>
          <w:szCs w:val="28"/>
          <w:lang w:eastAsia="ar-SA"/>
        </w:rPr>
        <w:t xml:space="preserve"> сельсовет за 201</w:t>
      </w:r>
      <w:r w:rsidR="00DD5B34" w:rsidRPr="005156F7">
        <w:rPr>
          <w:rFonts w:ascii="Times New Roman" w:eastAsia="Times New Roman" w:hAnsi="Times New Roman" w:cs="Times New Roman"/>
          <w:sz w:val="28"/>
          <w:szCs w:val="28"/>
          <w:lang w:eastAsia="ar-SA"/>
        </w:rPr>
        <w:t>7</w:t>
      </w:r>
      <w:r w:rsidRPr="005156F7">
        <w:rPr>
          <w:rFonts w:ascii="Times New Roman" w:eastAsia="Times New Roman" w:hAnsi="Times New Roman" w:cs="Times New Roman"/>
          <w:sz w:val="28"/>
          <w:szCs w:val="28"/>
          <w:lang w:eastAsia="ar-SA"/>
        </w:rPr>
        <w:t xml:space="preserve"> год.</w:t>
      </w:r>
    </w:p>
    <w:p w:rsidR="002B1492" w:rsidRPr="002B1492" w:rsidRDefault="002B1492" w:rsidP="002B1492">
      <w:pPr>
        <w:suppressAutoHyphens/>
        <w:spacing w:after="0" w:line="100" w:lineRule="atLeast"/>
        <w:jc w:val="both"/>
        <w:rPr>
          <w:rFonts w:ascii="Times New Roman" w:eastAsia="Times New Roman" w:hAnsi="Times New Roman" w:cs="Times New Roman"/>
          <w:i/>
          <w:sz w:val="28"/>
          <w:szCs w:val="28"/>
          <w:lang w:eastAsia="ar-SA"/>
        </w:rPr>
      </w:pPr>
    </w:p>
    <w:p w:rsidR="008822D5" w:rsidRPr="00DD5B34" w:rsidRDefault="008822D5" w:rsidP="008822D5">
      <w:pPr>
        <w:spacing w:after="0" w:line="240" w:lineRule="atLeast"/>
        <w:rPr>
          <w:rFonts w:ascii="Times New Roman" w:eastAsia="Times New Roman" w:hAnsi="Times New Roman" w:cs="Times New Roman"/>
          <w:sz w:val="28"/>
          <w:szCs w:val="28"/>
          <w:lang w:eastAsia="ru-RU"/>
        </w:rPr>
      </w:pPr>
    </w:p>
    <w:p w:rsidR="008822D5" w:rsidRPr="00DD5B34" w:rsidRDefault="008822D5" w:rsidP="008822D5">
      <w:pPr>
        <w:spacing w:after="0" w:line="240" w:lineRule="atLeast"/>
        <w:rPr>
          <w:rFonts w:ascii="Times New Roman" w:eastAsia="Times New Roman" w:hAnsi="Times New Roman" w:cs="Times New Roman"/>
          <w:sz w:val="28"/>
          <w:szCs w:val="28"/>
          <w:lang w:eastAsia="ru-RU"/>
        </w:rPr>
      </w:pPr>
      <w:r w:rsidRPr="00DD5B34">
        <w:rPr>
          <w:rFonts w:ascii="Times New Roman" w:eastAsia="Times New Roman" w:hAnsi="Times New Roman" w:cs="Times New Roman"/>
          <w:sz w:val="28"/>
          <w:szCs w:val="28"/>
          <w:lang w:eastAsia="ru-RU"/>
        </w:rPr>
        <w:t xml:space="preserve">Председатель </w:t>
      </w:r>
      <w:r w:rsidR="00732B58" w:rsidRPr="00DD5B34">
        <w:rPr>
          <w:rFonts w:ascii="Times New Roman" w:eastAsia="Times New Roman" w:hAnsi="Times New Roman" w:cs="Times New Roman"/>
          <w:sz w:val="28"/>
          <w:szCs w:val="28"/>
          <w:lang w:eastAsia="ru-RU"/>
        </w:rPr>
        <w:t>контрольно-счетного органа</w:t>
      </w:r>
    </w:p>
    <w:p w:rsidR="008822D5" w:rsidRDefault="0018334A" w:rsidP="008822D5">
      <w:pPr>
        <w:spacing w:after="0" w:line="240" w:lineRule="atLeast"/>
        <w:rPr>
          <w:rFonts w:ascii="Times New Roman" w:eastAsia="Times New Roman" w:hAnsi="Times New Roman" w:cs="Times New Roman"/>
          <w:sz w:val="28"/>
          <w:szCs w:val="28"/>
          <w:lang w:eastAsia="ru-RU"/>
        </w:rPr>
      </w:pPr>
      <w:r w:rsidRPr="00DD5B34">
        <w:rPr>
          <w:rFonts w:ascii="Times New Roman" w:eastAsia="Times New Roman" w:hAnsi="Times New Roman" w:cs="Times New Roman"/>
          <w:sz w:val="28"/>
          <w:szCs w:val="28"/>
          <w:lang w:eastAsia="ru-RU"/>
        </w:rPr>
        <w:t xml:space="preserve">Каратузского </w:t>
      </w:r>
      <w:r w:rsidR="008822D5" w:rsidRPr="00DD5B34">
        <w:rPr>
          <w:rFonts w:ascii="Times New Roman" w:eastAsia="Times New Roman" w:hAnsi="Times New Roman" w:cs="Times New Roman"/>
          <w:sz w:val="28"/>
          <w:szCs w:val="28"/>
          <w:lang w:eastAsia="ru-RU"/>
        </w:rPr>
        <w:t>района</w:t>
      </w:r>
      <w:r w:rsidR="008822D5" w:rsidRPr="00DD5B34">
        <w:rPr>
          <w:rFonts w:ascii="Times New Roman" w:eastAsia="Times New Roman" w:hAnsi="Times New Roman" w:cs="Times New Roman"/>
          <w:sz w:val="28"/>
          <w:szCs w:val="28"/>
          <w:lang w:eastAsia="ru-RU"/>
        </w:rPr>
        <w:tab/>
      </w:r>
      <w:r w:rsidR="008822D5" w:rsidRPr="00DD5B34">
        <w:rPr>
          <w:rFonts w:ascii="Times New Roman" w:eastAsia="Times New Roman" w:hAnsi="Times New Roman" w:cs="Times New Roman"/>
          <w:sz w:val="28"/>
          <w:szCs w:val="28"/>
          <w:lang w:eastAsia="ru-RU"/>
        </w:rPr>
        <w:tab/>
      </w:r>
      <w:r w:rsidR="008822D5" w:rsidRPr="00DD5B34">
        <w:rPr>
          <w:rFonts w:ascii="Times New Roman" w:eastAsia="Times New Roman" w:hAnsi="Times New Roman" w:cs="Times New Roman"/>
          <w:sz w:val="28"/>
          <w:szCs w:val="28"/>
          <w:lang w:eastAsia="ru-RU"/>
        </w:rPr>
        <w:tab/>
      </w:r>
      <w:r w:rsidR="008822D5" w:rsidRPr="00DD5B34">
        <w:rPr>
          <w:rFonts w:ascii="Times New Roman" w:eastAsia="Times New Roman" w:hAnsi="Times New Roman" w:cs="Times New Roman"/>
          <w:sz w:val="28"/>
          <w:szCs w:val="28"/>
          <w:lang w:eastAsia="ru-RU"/>
        </w:rPr>
        <w:tab/>
      </w:r>
      <w:r w:rsidR="008822D5" w:rsidRPr="00DD5B34">
        <w:rPr>
          <w:rFonts w:ascii="Times New Roman" w:eastAsia="Times New Roman" w:hAnsi="Times New Roman" w:cs="Times New Roman"/>
          <w:sz w:val="28"/>
          <w:szCs w:val="28"/>
          <w:lang w:eastAsia="ru-RU"/>
        </w:rPr>
        <w:tab/>
      </w:r>
      <w:r w:rsidR="008822D5" w:rsidRPr="00DD5B34">
        <w:rPr>
          <w:rFonts w:ascii="Times New Roman" w:eastAsia="Times New Roman" w:hAnsi="Times New Roman" w:cs="Times New Roman"/>
          <w:sz w:val="28"/>
          <w:szCs w:val="28"/>
          <w:lang w:eastAsia="ru-RU"/>
        </w:rPr>
        <w:tab/>
      </w:r>
      <w:r w:rsidR="008822D5" w:rsidRPr="00DD5B34">
        <w:rPr>
          <w:rFonts w:ascii="Times New Roman" w:eastAsia="Times New Roman" w:hAnsi="Times New Roman" w:cs="Times New Roman"/>
          <w:sz w:val="28"/>
          <w:szCs w:val="28"/>
          <w:lang w:eastAsia="ru-RU"/>
        </w:rPr>
        <w:tab/>
        <w:t xml:space="preserve">        </w:t>
      </w:r>
      <w:r w:rsidR="008822D5" w:rsidRPr="00DD5B34">
        <w:rPr>
          <w:rFonts w:ascii="Times New Roman" w:eastAsia="Times New Roman" w:hAnsi="Times New Roman" w:cs="Times New Roman"/>
          <w:sz w:val="28"/>
          <w:szCs w:val="28"/>
          <w:lang w:eastAsia="ru-RU"/>
        </w:rPr>
        <w:tab/>
        <w:t xml:space="preserve">  Л.И.Зотова</w:t>
      </w:r>
    </w:p>
    <w:p w:rsidR="00EF00A0" w:rsidRDefault="00EF00A0" w:rsidP="008822D5">
      <w:pPr>
        <w:spacing w:after="0" w:line="240" w:lineRule="atLeast"/>
        <w:rPr>
          <w:rFonts w:ascii="Times New Roman" w:eastAsia="Times New Roman" w:hAnsi="Times New Roman" w:cs="Times New Roman"/>
          <w:sz w:val="28"/>
          <w:szCs w:val="28"/>
          <w:lang w:eastAsia="ru-RU"/>
        </w:rPr>
      </w:pPr>
    </w:p>
    <w:sectPr w:rsidR="00EF00A0" w:rsidSect="00212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b/>
        <w:i/>
        <w:color w:val="000000"/>
        <w:sz w:val="28"/>
        <w:szCs w:val="28"/>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8"/>
        <w:szCs w:val="28"/>
        <w:shd w:val="clear" w:color="auto" w:fill="auto"/>
      </w:rPr>
    </w:lvl>
    <w:lvl w:ilvl="1">
      <w:start w:val="1"/>
      <w:numFmt w:val="bullet"/>
      <w:lvlText w:val=""/>
      <w:lvlJc w:val="left"/>
      <w:pPr>
        <w:tabs>
          <w:tab w:val="num" w:pos="1080"/>
        </w:tabs>
        <w:ind w:left="1080" w:hanging="360"/>
      </w:pPr>
      <w:rPr>
        <w:rFonts w:ascii="Symbol" w:hAnsi="Symbol" w:cs="OpenSymbol"/>
        <w:sz w:val="28"/>
        <w:szCs w:val="28"/>
        <w:shd w:val="clear" w:color="auto" w:fill="auto"/>
      </w:rPr>
    </w:lvl>
    <w:lvl w:ilvl="2">
      <w:start w:val="1"/>
      <w:numFmt w:val="bullet"/>
      <w:lvlText w:val=""/>
      <w:lvlJc w:val="left"/>
      <w:pPr>
        <w:tabs>
          <w:tab w:val="num" w:pos="1440"/>
        </w:tabs>
        <w:ind w:left="1440" w:hanging="360"/>
      </w:pPr>
      <w:rPr>
        <w:rFonts w:ascii="Symbol" w:hAnsi="Symbol" w:cs="OpenSymbol"/>
        <w:sz w:val="28"/>
        <w:szCs w:val="28"/>
        <w:shd w:val="clear" w:color="auto" w:fill="auto"/>
      </w:rPr>
    </w:lvl>
    <w:lvl w:ilvl="3">
      <w:start w:val="1"/>
      <w:numFmt w:val="bullet"/>
      <w:lvlText w:val=""/>
      <w:lvlJc w:val="left"/>
      <w:pPr>
        <w:tabs>
          <w:tab w:val="num" w:pos="1800"/>
        </w:tabs>
        <w:ind w:left="1800" w:hanging="360"/>
      </w:pPr>
      <w:rPr>
        <w:rFonts w:ascii="Symbol" w:hAnsi="Symbol" w:cs="OpenSymbol"/>
        <w:sz w:val="28"/>
        <w:szCs w:val="28"/>
        <w:shd w:val="clear" w:color="auto" w:fill="auto"/>
      </w:rPr>
    </w:lvl>
    <w:lvl w:ilvl="4">
      <w:start w:val="1"/>
      <w:numFmt w:val="bullet"/>
      <w:lvlText w:val=""/>
      <w:lvlJc w:val="left"/>
      <w:pPr>
        <w:tabs>
          <w:tab w:val="num" w:pos="2160"/>
        </w:tabs>
        <w:ind w:left="2160" w:hanging="360"/>
      </w:pPr>
      <w:rPr>
        <w:rFonts w:ascii="Symbol" w:hAnsi="Symbol" w:cs="OpenSymbol"/>
        <w:sz w:val="28"/>
        <w:szCs w:val="28"/>
        <w:shd w:val="clear" w:color="auto" w:fill="auto"/>
      </w:rPr>
    </w:lvl>
    <w:lvl w:ilvl="5">
      <w:start w:val="1"/>
      <w:numFmt w:val="bullet"/>
      <w:lvlText w:val=""/>
      <w:lvlJc w:val="left"/>
      <w:pPr>
        <w:tabs>
          <w:tab w:val="num" w:pos="2520"/>
        </w:tabs>
        <w:ind w:left="2520" w:hanging="360"/>
      </w:pPr>
      <w:rPr>
        <w:rFonts w:ascii="Symbol" w:hAnsi="Symbol" w:cs="OpenSymbol"/>
        <w:sz w:val="28"/>
        <w:szCs w:val="28"/>
        <w:shd w:val="clear" w:color="auto" w:fill="auto"/>
      </w:rPr>
    </w:lvl>
    <w:lvl w:ilvl="6">
      <w:start w:val="1"/>
      <w:numFmt w:val="bullet"/>
      <w:lvlText w:val=""/>
      <w:lvlJc w:val="left"/>
      <w:pPr>
        <w:tabs>
          <w:tab w:val="num" w:pos="2880"/>
        </w:tabs>
        <w:ind w:left="2880" w:hanging="360"/>
      </w:pPr>
      <w:rPr>
        <w:rFonts w:ascii="Symbol" w:hAnsi="Symbol" w:cs="OpenSymbol"/>
        <w:sz w:val="28"/>
        <w:szCs w:val="28"/>
        <w:shd w:val="clear" w:color="auto" w:fill="auto"/>
      </w:rPr>
    </w:lvl>
    <w:lvl w:ilvl="7">
      <w:start w:val="1"/>
      <w:numFmt w:val="bullet"/>
      <w:lvlText w:val=""/>
      <w:lvlJc w:val="left"/>
      <w:pPr>
        <w:tabs>
          <w:tab w:val="num" w:pos="3240"/>
        </w:tabs>
        <w:ind w:left="3240" w:hanging="360"/>
      </w:pPr>
      <w:rPr>
        <w:rFonts w:ascii="Symbol" w:hAnsi="Symbol" w:cs="OpenSymbol"/>
        <w:sz w:val="28"/>
        <w:szCs w:val="28"/>
        <w:shd w:val="clear" w:color="auto" w:fill="auto"/>
      </w:rPr>
    </w:lvl>
    <w:lvl w:ilvl="8">
      <w:start w:val="1"/>
      <w:numFmt w:val="bullet"/>
      <w:lvlText w:val=""/>
      <w:lvlJc w:val="left"/>
      <w:pPr>
        <w:tabs>
          <w:tab w:val="num" w:pos="3600"/>
        </w:tabs>
        <w:ind w:left="3600" w:hanging="360"/>
      </w:pPr>
      <w:rPr>
        <w:rFonts w:ascii="Symbol" w:hAnsi="Symbol" w:cs="OpenSymbol"/>
        <w:sz w:val="28"/>
        <w:szCs w:val="28"/>
        <w:shd w:val="clear" w:color="auto" w:fill="auto"/>
      </w:rPr>
    </w:lvl>
  </w:abstractNum>
  <w:abstractNum w:abstractNumId="6">
    <w:nsid w:val="00000008"/>
    <w:multiLevelType w:val="multilevel"/>
    <w:tmpl w:val="00000008"/>
    <w:name w:val="WW8Num8"/>
    <w:lvl w:ilvl="0">
      <w:start w:val="11"/>
      <w:numFmt w:val="decimal"/>
      <w:lvlText w:val="%1."/>
      <w:lvlJc w:val="left"/>
      <w:pPr>
        <w:tabs>
          <w:tab w:val="num" w:pos="720"/>
        </w:tabs>
        <w:ind w:left="720" w:hanging="360"/>
      </w:pPr>
      <w:rPr>
        <w:rFonts w:ascii="Symbol" w:eastAsia="Calibri" w:hAnsi="Symbol" w:cs="OpenSymbol"/>
      </w:rPr>
    </w:lvl>
    <w:lvl w:ilvl="1">
      <w:start w:val="1"/>
      <w:numFmt w:val="decimal"/>
      <w:lvlText w:val="%1.%2."/>
      <w:lvlJc w:val="left"/>
      <w:pPr>
        <w:tabs>
          <w:tab w:val="num" w:pos="1080"/>
        </w:tabs>
        <w:ind w:left="1080" w:hanging="360"/>
      </w:pPr>
      <w:rPr>
        <w:rFonts w:ascii="Symbol" w:eastAsia="Calibri"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123A6851"/>
    <w:multiLevelType w:val="hybridMultilevel"/>
    <w:tmpl w:val="69F2E8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F0"/>
    <w:rsid w:val="00014500"/>
    <w:rsid w:val="000148E0"/>
    <w:rsid w:val="000307FF"/>
    <w:rsid w:val="00041FDE"/>
    <w:rsid w:val="000452CD"/>
    <w:rsid w:val="00045B0C"/>
    <w:rsid w:val="00050710"/>
    <w:rsid w:val="0005095B"/>
    <w:rsid w:val="00053600"/>
    <w:rsid w:val="00071519"/>
    <w:rsid w:val="000741DE"/>
    <w:rsid w:val="00074574"/>
    <w:rsid w:val="00077E49"/>
    <w:rsid w:val="000805A3"/>
    <w:rsid w:val="00080BA9"/>
    <w:rsid w:val="00091A22"/>
    <w:rsid w:val="000A6F1E"/>
    <w:rsid w:val="000B03DA"/>
    <w:rsid w:val="000C0C47"/>
    <w:rsid w:val="000C1DA8"/>
    <w:rsid w:val="000D1986"/>
    <w:rsid w:val="000D47B4"/>
    <w:rsid w:val="000D6CD6"/>
    <w:rsid w:val="000E164D"/>
    <w:rsid w:val="000E42C6"/>
    <w:rsid w:val="00105FA4"/>
    <w:rsid w:val="001109E3"/>
    <w:rsid w:val="0013092F"/>
    <w:rsid w:val="001325C9"/>
    <w:rsid w:val="00133A31"/>
    <w:rsid w:val="001349CA"/>
    <w:rsid w:val="001421E3"/>
    <w:rsid w:val="001555C4"/>
    <w:rsid w:val="00156CA6"/>
    <w:rsid w:val="00157204"/>
    <w:rsid w:val="0016422A"/>
    <w:rsid w:val="00166C70"/>
    <w:rsid w:val="00167BB3"/>
    <w:rsid w:val="0018334A"/>
    <w:rsid w:val="00184F14"/>
    <w:rsid w:val="001A6E45"/>
    <w:rsid w:val="001B5A71"/>
    <w:rsid w:val="001C4A52"/>
    <w:rsid w:val="001D262F"/>
    <w:rsid w:val="001E60AB"/>
    <w:rsid w:val="001F6EDF"/>
    <w:rsid w:val="00211FFB"/>
    <w:rsid w:val="002124B4"/>
    <w:rsid w:val="00220CD1"/>
    <w:rsid w:val="00221844"/>
    <w:rsid w:val="00230825"/>
    <w:rsid w:val="0023151E"/>
    <w:rsid w:val="0024607D"/>
    <w:rsid w:val="00250ECF"/>
    <w:rsid w:val="00261FBF"/>
    <w:rsid w:val="002738AD"/>
    <w:rsid w:val="00273C8C"/>
    <w:rsid w:val="002743E4"/>
    <w:rsid w:val="002755A4"/>
    <w:rsid w:val="00291C10"/>
    <w:rsid w:val="002941AB"/>
    <w:rsid w:val="00294426"/>
    <w:rsid w:val="00295F64"/>
    <w:rsid w:val="00297D5C"/>
    <w:rsid w:val="002A2F56"/>
    <w:rsid w:val="002B1492"/>
    <w:rsid w:val="002B1B44"/>
    <w:rsid w:val="002B253B"/>
    <w:rsid w:val="002B39C0"/>
    <w:rsid w:val="002B4191"/>
    <w:rsid w:val="002E4D6D"/>
    <w:rsid w:val="002F1624"/>
    <w:rsid w:val="002F2F71"/>
    <w:rsid w:val="00300945"/>
    <w:rsid w:val="00306ACB"/>
    <w:rsid w:val="003119C5"/>
    <w:rsid w:val="00311F8D"/>
    <w:rsid w:val="00320F9F"/>
    <w:rsid w:val="003234DA"/>
    <w:rsid w:val="00334BC1"/>
    <w:rsid w:val="003358AB"/>
    <w:rsid w:val="00335CAA"/>
    <w:rsid w:val="003452E2"/>
    <w:rsid w:val="00346CF2"/>
    <w:rsid w:val="00346D42"/>
    <w:rsid w:val="00357F3D"/>
    <w:rsid w:val="003909D6"/>
    <w:rsid w:val="00390C92"/>
    <w:rsid w:val="0039222E"/>
    <w:rsid w:val="00392879"/>
    <w:rsid w:val="003956CC"/>
    <w:rsid w:val="003A17B9"/>
    <w:rsid w:val="003A1C7F"/>
    <w:rsid w:val="003A50E3"/>
    <w:rsid w:val="003B6F9A"/>
    <w:rsid w:val="003B7E39"/>
    <w:rsid w:val="003C2F7C"/>
    <w:rsid w:val="003C5452"/>
    <w:rsid w:val="003E0951"/>
    <w:rsid w:val="003E0CA1"/>
    <w:rsid w:val="003E4713"/>
    <w:rsid w:val="003E4F4C"/>
    <w:rsid w:val="003E6C0D"/>
    <w:rsid w:val="00414229"/>
    <w:rsid w:val="00422084"/>
    <w:rsid w:val="00433B14"/>
    <w:rsid w:val="00445F9A"/>
    <w:rsid w:val="00446226"/>
    <w:rsid w:val="00465D6D"/>
    <w:rsid w:val="004A12F2"/>
    <w:rsid w:val="004C3459"/>
    <w:rsid w:val="004D0BFC"/>
    <w:rsid w:val="004D74FA"/>
    <w:rsid w:val="004E7733"/>
    <w:rsid w:val="004F17F0"/>
    <w:rsid w:val="00502A5A"/>
    <w:rsid w:val="005042C7"/>
    <w:rsid w:val="00505F71"/>
    <w:rsid w:val="005156F7"/>
    <w:rsid w:val="00515A3D"/>
    <w:rsid w:val="00517BAB"/>
    <w:rsid w:val="005209D1"/>
    <w:rsid w:val="005215DC"/>
    <w:rsid w:val="005279BB"/>
    <w:rsid w:val="00531698"/>
    <w:rsid w:val="005316E6"/>
    <w:rsid w:val="00531BC2"/>
    <w:rsid w:val="005336EC"/>
    <w:rsid w:val="00534FED"/>
    <w:rsid w:val="0054020E"/>
    <w:rsid w:val="00545FE5"/>
    <w:rsid w:val="005477A3"/>
    <w:rsid w:val="00553164"/>
    <w:rsid w:val="00563A23"/>
    <w:rsid w:val="00573509"/>
    <w:rsid w:val="00575845"/>
    <w:rsid w:val="00582CCC"/>
    <w:rsid w:val="005851B8"/>
    <w:rsid w:val="005855C0"/>
    <w:rsid w:val="005879C0"/>
    <w:rsid w:val="00592A58"/>
    <w:rsid w:val="00592E3A"/>
    <w:rsid w:val="00595997"/>
    <w:rsid w:val="005A7F62"/>
    <w:rsid w:val="005C0A2D"/>
    <w:rsid w:val="005C3490"/>
    <w:rsid w:val="005C4ADF"/>
    <w:rsid w:val="005D20D3"/>
    <w:rsid w:val="005D32A5"/>
    <w:rsid w:val="005E2B95"/>
    <w:rsid w:val="005E6B8A"/>
    <w:rsid w:val="00607C91"/>
    <w:rsid w:val="00610808"/>
    <w:rsid w:val="006108F5"/>
    <w:rsid w:val="00611624"/>
    <w:rsid w:val="00612027"/>
    <w:rsid w:val="00621425"/>
    <w:rsid w:val="00621D14"/>
    <w:rsid w:val="00624C7E"/>
    <w:rsid w:val="00624F55"/>
    <w:rsid w:val="00626AA9"/>
    <w:rsid w:val="0063033F"/>
    <w:rsid w:val="00630747"/>
    <w:rsid w:val="006309C0"/>
    <w:rsid w:val="00631F8C"/>
    <w:rsid w:val="00636A7E"/>
    <w:rsid w:val="00642CE5"/>
    <w:rsid w:val="00642E52"/>
    <w:rsid w:val="00643D0F"/>
    <w:rsid w:val="00657098"/>
    <w:rsid w:val="0067250B"/>
    <w:rsid w:val="00674CF4"/>
    <w:rsid w:val="00682259"/>
    <w:rsid w:val="006A0BB2"/>
    <w:rsid w:val="006C052C"/>
    <w:rsid w:val="006C1058"/>
    <w:rsid w:val="006C1E46"/>
    <w:rsid w:val="006C685C"/>
    <w:rsid w:val="006D0ECA"/>
    <w:rsid w:val="006D7219"/>
    <w:rsid w:val="006D7F9A"/>
    <w:rsid w:val="006E0567"/>
    <w:rsid w:val="006E5438"/>
    <w:rsid w:val="006E7C72"/>
    <w:rsid w:val="006F1DAA"/>
    <w:rsid w:val="006F2605"/>
    <w:rsid w:val="006F4EA9"/>
    <w:rsid w:val="006F6658"/>
    <w:rsid w:val="006F7034"/>
    <w:rsid w:val="00701E7B"/>
    <w:rsid w:val="007050AD"/>
    <w:rsid w:val="00712587"/>
    <w:rsid w:val="007128F2"/>
    <w:rsid w:val="007151A3"/>
    <w:rsid w:val="00715476"/>
    <w:rsid w:val="00727694"/>
    <w:rsid w:val="00732B58"/>
    <w:rsid w:val="007349A6"/>
    <w:rsid w:val="00744CD4"/>
    <w:rsid w:val="00752159"/>
    <w:rsid w:val="00753E7C"/>
    <w:rsid w:val="00761662"/>
    <w:rsid w:val="0076333D"/>
    <w:rsid w:val="00763507"/>
    <w:rsid w:val="0077020B"/>
    <w:rsid w:val="007719E0"/>
    <w:rsid w:val="00775719"/>
    <w:rsid w:val="00775783"/>
    <w:rsid w:val="007767B5"/>
    <w:rsid w:val="00782AED"/>
    <w:rsid w:val="00785D8F"/>
    <w:rsid w:val="0079508E"/>
    <w:rsid w:val="00795396"/>
    <w:rsid w:val="007B1852"/>
    <w:rsid w:val="007B68CF"/>
    <w:rsid w:val="007B73FB"/>
    <w:rsid w:val="007B7F8F"/>
    <w:rsid w:val="007C2E7E"/>
    <w:rsid w:val="007C4869"/>
    <w:rsid w:val="007D0412"/>
    <w:rsid w:val="007D2CD5"/>
    <w:rsid w:val="007D539D"/>
    <w:rsid w:val="007E6733"/>
    <w:rsid w:val="007F49CB"/>
    <w:rsid w:val="00804DA4"/>
    <w:rsid w:val="00805C78"/>
    <w:rsid w:val="00807F03"/>
    <w:rsid w:val="008207EC"/>
    <w:rsid w:val="00833165"/>
    <w:rsid w:val="008375D9"/>
    <w:rsid w:val="00837C40"/>
    <w:rsid w:val="008517BA"/>
    <w:rsid w:val="00860566"/>
    <w:rsid w:val="00866612"/>
    <w:rsid w:val="00874E70"/>
    <w:rsid w:val="008822D5"/>
    <w:rsid w:val="00886178"/>
    <w:rsid w:val="00887874"/>
    <w:rsid w:val="008B3FF8"/>
    <w:rsid w:val="008C2AFE"/>
    <w:rsid w:val="008D192A"/>
    <w:rsid w:val="008E2416"/>
    <w:rsid w:val="008F2572"/>
    <w:rsid w:val="008F4690"/>
    <w:rsid w:val="009152D6"/>
    <w:rsid w:val="00915B52"/>
    <w:rsid w:val="00917C1E"/>
    <w:rsid w:val="00923E26"/>
    <w:rsid w:val="009479AB"/>
    <w:rsid w:val="00957DBE"/>
    <w:rsid w:val="00961F8F"/>
    <w:rsid w:val="00967CAE"/>
    <w:rsid w:val="00974729"/>
    <w:rsid w:val="009772D1"/>
    <w:rsid w:val="00982A03"/>
    <w:rsid w:val="00983089"/>
    <w:rsid w:val="00983238"/>
    <w:rsid w:val="009868E5"/>
    <w:rsid w:val="00992EAF"/>
    <w:rsid w:val="00994EAE"/>
    <w:rsid w:val="009A36A2"/>
    <w:rsid w:val="009A6B24"/>
    <w:rsid w:val="009B125C"/>
    <w:rsid w:val="009B17F8"/>
    <w:rsid w:val="009B2794"/>
    <w:rsid w:val="009D3B94"/>
    <w:rsid w:val="009E09FD"/>
    <w:rsid w:val="009E5FA0"/>
    <w:rsid w:val="009F54F2"/>
    <w:rsid w:val="009F68EC"/>
    <w:rsid w:val="00A02119"/>
    <w:rsid w:val="00A13975"/>
    <w:rsid w:val="00A174BD"/>
    <w:rsid w:val="00A20487"/>
    <w:rsid w:val="00A26623"/>
    <w:rsid w:val="00A33C03"/>
    <w:rsid w:val="00A36849"/>
    <w:rsid w:val="00A36C82"/>
    <w:rsid w:val="00A378AD"/>
    <w:rsid w:val="00A40633"/>
    <w:rsid w:val="00A65D72"/>
    <w:rsid w:val="00A71274"/>
    <w:rsid w:val="00A71C84"/>
    <w:rsid w:val="00A80EA2"/>
    <w:rsid w:val="00A84647"/>
    <w:rsid w:val="00AA47D6"/>
    <w:rsid w:val="00AB3FF3"/>
    <w:rsid w:val="00AB410F"/>
    <w:rsid w:val="00AB4F59"/>
    <w:rsid w:val="00AD57FE"/>
    <w:rsid w:val="00AD6169"/>
    <w:rsid w:val="00AE18C9"/>
    <w:rsid w:val="00AE32D2"/>
    <w:rsid w:val="00AF2E30"/>
    <w:rsid w:val="00AF73EF"/>
    <w:rsid w:val="00B02A52"/>
    <w:rsid w:val="00B11271"/>
    <w:rsid w:val="00B11CCD"/>
    <w:rsid w:val="00B22F92"/>
    <w:rsid w:val="00B255A4"/>
    <w:rsid w:val="00B27717"/>
    <w:rsid w:val="00B36C58"/>
    <w:rsid w:val="00B36F50"/>
    <w:rsid w:val="00B470EC"/>
    <w:rsid w:val="00B51E72"/>
    <w:rsid w:val="00B55B9B"/>
    <w:rsid w:val="00B6123B"/>
    <w:rsid w:val="00B645A7"/>
    <w:rsid w:val="00B70BA9"/>
    <w:rsid w:val="00B849D0"/>
    <w:rsid w:val="00B870B2"/>
    <w:rsid w:val="00B907DA"/>
    <w:rsid w:val="00B90A05"/>
    <w:rsid w:val="00BA0961"/>
    <w:rsid w:val="00BB0460"/>
    <w:rsid w:val="00BC4C33"/>
    <w:rsid w:val="00BC4F4A"/>
    <w:rsid w:val="00BE6451"/>
    <w:rsid w:val="00BF4479"/>
    <w:rsid w:val="00BF7BA6"/>
    <w:rsid w:val="00C001C9"/>
    <w:rsid w:val="00C02589"/>
    <w:rsid w:val="00C0787D"/>
    <w:rsid w:val="00C07E68"/>
    <w:rsid w:val="00C22455"/>
    <w:rsid w:val="00C4356F"/>
    <w:rsid w:val="00C473E7"/>
    <w:rsid w:val="00C54AE4"/>
    <w:rsid w:val="00C64FFD"/>
    <w:rsid w:val="00C73EF4"/>
    <w:rsid w:val="00C75601"/>
    <w:rsid w:val="00C765D6"/>
    <w:rsid w:val="00C80CFF"/>
    <w:rsid w:val="00C92CAB"/>
    <w:rsid w:val="00C935CB"/>
    <w:rsid w:val="00CB4BE8"/>
    <w:rsid w:val="00CC1CFC"/>
    <w:rsid w:val="00CC37DA"/>
    <w:rsid w:val="00CC4ED4"/>
    <w:rsid w:val="00CD3E66"/>
    <w:rsid w:val="00CE4EAB"/>
    <w:rsid w:val="00D12C9C"/>
    <w:rsid w:val="00D14943"/>
    <w:rsid w:val="00D14B13"/>
    <w:rsid w:val="00D16995"/>
    <w:rsid w:val="00D21853"/>
    <w:rsid w:val="00D22D40"/>
    <w:rsid w:val="00D2657B"/>
    <w:rsid w:val="00D32000"/>
    <w:rsid w:val="00D33FBC"/>
    <w:rsid w:val="00D362AE"/>
    <w:rsid w:val="00D42826"/>
    <w:rsid w:val="00D53A6A"/>
    <w:rsid w:val="00D71C07"/>
    <w:rsid w:val="00D74120"/>
    <w:rsid w:val="00D7493E"/>
    <w:rsid w:val="00D75689"/>
    <w:rsid w:val="00D93F07"/>
    <w:rsid w:val="00DA218A"/>
    <w:rsid w:val="00DB6D63"/>
    <w:rsid w:val="00DC1562"/>
    <w:rsid w:val="00DC2527"/>
    <w:rsid w:val="00DD4D08"/>
    <w:rsid w:val="00DD5B34"/>
    <w:rsid w:val="00DF0772"/>
    <w:rsid w:val="00DF1E94"/>
    <w:rsid w:val="00DF623A"/>
    <w:rsid w:val="00E03447"/>
    <w:rsid w:val="00E05D13"/>
    <w:rsid w:val="00E05D36"/>
    <w:rsid w:val="00E208CB"/>
    <w:rsid w:val="00E347A3"/>
    <w:rsid w:val="00E4168E"/>
    <w:rsid w:val="00E417A4"/>
    <w:rsid w:val="00E42393"/>
    <w:rsid w:val="00E44605"/>
    <w:rsid w:val="00E502B1"/>
    <w:rsid w:val="00E60121"/>
    <w:rsid w:val="00E74B57"/>
    <w:rsid w:val="00E80B79"/>
    <w:rsid w:val="00E83EA6"/>
    <w:rsid w:val="00E91A27"/>
    <w:rsid w:val="00E92854"/>
    <w:rsid w:val="00EB1D16"/>
    <w:rsid w:val="00EB351C"/>
    <w:rsid w:val="00EB423C"/>
    <w:rsid w:val="00EC0E30"/>
    <w:rsid w:val="00EC0EDB"/>
    <w:rsid w:val="00EC44D3"/>
    <w:rsid w:val="00ED019B"/>
    <w:rsid w:val="00ED5A20"/>
    <w:rsid w:val="00ED7632"/>
    <w:rsid w:val="00EE1A9C"/>
    <w:rsid w:val="00EF00A0"/>
    <w:rsid w:val="00EF25FA"/>
    <w:rsid w:val="00F06397"/>
    <w:rsid w:val="00F202E5"/>
    <w:rsid w:val="00F33291"/>
    <w:rsid w:val="00F36977"/>
    <w:rsid w:val="00F41BE2"/>
    <w:rsid w:val="00F4349B"/>
    <w:rsid w:val="00F517A9"/>
    <w:rsid w:val="00F57FFA"/>
    <w:rsid w:val="00F608D7"/>
    <w:rsid w:val="00F60F76"/>
    <w:rsid w:val="00F61D73"/>
    <w:rsid w:val="00F61D94"/>
    <w:rsid w:val="00F66018"/>
    <w:rsid w:val="00F72A77"/>
    <w:rsid w:val="00F77FC1"/>
    <w:rsid w:val="00F835BD"/>
    <w:rsid w:val="00F84119"/>
    <w:rsid w:val="00F90F3F"/>
    <w:rsid w:val="00F93276"/>
    <w:rsid w:val="00F9741E"/>
    <w:rsid w:val="00FA654B"/>
    <w:rsid w:val="00FC3548"/>
    <w:rsid w:val="00FC4C35"/>
    <w:rsid w:val="00FD09BD"/>
    <w:rsid w:val="00FD2F20"/>
    <w:rsid w:val="00FE345D"/>
    <w:rsid w:val="00FE3894"/>
    <w:rsid w:val="00FE4DE7"/>
    <w:rsid w:val="00FF2947"/>
    <w:rsid w:val="00FF445D"/>
    <w:rsid w:val="00FF5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854">
      <w:bodyDiv w:val="1"/>
      <w:marLeft w:val="0"/>
      <w:marRight w:val="0"/>
      <w:marTop w:val="0"/>
      <w:marBottom w:val="0"/>
      <w:divBdr>
        <w:top w:val="none" w:sz="0" w:space="0" w:color="auto"/>
        <w:left w:val="none" w:sz="0" w:space="0" w:color="auto"/>
        <w:bottom w:val="none" w:sz="0" w:space="0" w:color="auto"/>
        <w:right w:val="none" w:sz="0" w:space="0" w:color="auto"/>
      </w:divBdr>
    </w:div>
    <w:div w:id="48770115">
      <w:bodyDiv w:val="1"/>
      <w:marLeft w:val="0"/>
      <w:marRight w:val="0"/>
      <w:marTop w:val="0"/>
      <w:marBottom w:val="0"/>
      <w:divBdr>
        <w:top w:val="none" w:sz="0" w:space="0" w:color="auto"/>
        <w:left w:val="none" w:sz="0" w:space="0" w:color="auto"/>
        <w:bottom w:val="none" w:sz="0" w:space="0" w:color="auto"/>
        <w:right w:val="none" w:sz="0" w:space="0" w:color="auto"/>
      </w:divBdr>
    </w:div>
    <w:div w:id="92944624">
      <w:bodyDiv w:val="1"/>
      <w:marLeft w:val="0"/>
      <w:marRight w:val="0"/>
      <w:marTop w:val="0"/>
      <w:marBottom w:val="0"/>
      <w:divBdr>
        <w:top w:val="none" w:sz="0" w:space="0" w:color="auto"/>
        <w:left w:val="none" w:sz="0" w:space="0" w:color="auto"/>
        <w:bottom w:val="none" w:sz="0" w:space="0" w:color="auto"/>
        <w:right w:val="none" w:sz="0" w:space="0" w:color="auto"/>
      </w:divBdr>
    </w:div>
    <w:div w:id="100224310">
      <w:bodyDiv w:val="1"/>
      <w:marLeft w:val="0"/>
      <w:marRight w:val="0"/>
      <w:marTop w:val="0"/>
      <w:marBottom w:val="0"/>
      <w:divBdr>
        <w:top w:val="none" w:sz="0" w:space="0" w:color="auto"/>
        <w:left w:val="none" w:sz="0" w:space="0" w:color="auto"/>
        <w:bottom w:val="none" w:sz="0" w:space="0" w:color="auto"/>
        <w:right w:val="none" w:sz="0" w:space="0" w:color="auto"/>
      </w:divBdr>
    </w:div>
    <w:div w:id="116143905">
      <w:bodyDiv w:val="1"/>
      <w:marLeft w:val="0"/>
      <w:marRight w:val="0"/>
      <w:marTop w:val="0"/>
      <w:marBottom w:val="0"/>
      <w:divBdr>
        <w:top w:val="none" w:sz="0" w:space="0" w:color="auto"/>
        <w:left w:val="none" w:sz="0" w:space="0" w:color="auto"/>
        <w:bottom w:val="none" w:sz="0" w:space="0" w:color="auto"/>
        <w:right w:val="none" w:sz="0" w:space="0" w:color="auto"/>
      </w:divBdr>
    </w:div>
    <w:div w:id="169955382">
      <w:bodyDiv w:val="1"/>
      <w:marLeft w:val="0"/>
      <w:marRight w:val="0"/>
      <w:marTop w:val="0"/>
      <w:marBottom w:val="0"/>
      <w:divBdr>
        <w:top w:val="none" w:sz="0" w:space="0" w:color="auto"/>
        <w:left w:val="none" w:sz="0" w:space="0" w:color="auto"/>
        <w:bottom w:val="none" w:sz="0" w:space="0" w:color="auto"/>
        <w:right w:val="none" w:sz="0" w:space="0" w:color="auto"/>
      </w:divBdr>
    </w:div>
    <w:div w:id="182324090">
      <w:bodyDiv w:val="1"/>
      <w:marLeft w:val="0"/>
      <w:marRight w:val="0"/>
      <w:marTop w:val="0"/>
      <w:marBottom w:val="0"/>
      <w:divBdr>
        <w:top w:val="none" w:sz="0" w:space="0" w:color="auto"/>
        <w:left w:val="none" w:sz="0" w:space="0" w:color="auto"/>
        <w:bottom w:val="none" w:sz="0" w:space="0" w:color="auto"/>
        <w:right w:val="none" w:sz="0" w:space="0" w:color="auto"/>
      </w:divBdr>
    </w:div>
    <w:div w:id="186605872">
      <w:bodyDiv w:val="1"/>
      <w:marLeft w:val="0"/>
      <w:marRight w:val="0"/>
      <w:marTop w:val="0"/>
      <w:marBottom w:val="0"/>
      <w:divBdr>
        <w:top w:val="none" w:sz="0" w:space="0" w:color="auto"/>
        <w:left w:val="none" w:sz="0" w:space="0" w:color="auto"/>
        <w:bottom w:val="none" w:sz="0" w:space="0" w:color="auto"/>
        <w:right w:val="none" w:sz="0" w:space="0" w:color="auto"/>
      </w:divBdr>
    </w:div>
    <w:div w:id="220021945">
      <w:bodyDiv w:val="1"/>
      <w:marLeft w:val="0"/>
      <w:marRight w:val="0"/>
      <w:marTop w:val="0"/>
      <w:marBottom w:val="0"/>
      <w:divBdr>
        <w:top w:val="none" w:sz="0" w:space="0" w:color="auto"/>
        <w:left w:val="none" w:sz="0" w:space="0" w:color="auto"/>
        <w:bottom w:val="none" w:sz="0" w:space="0" w:color="auto"/>
        <w:right w:val="none" w:sz="0" w:space="0" w:color="auto"/>
      </w:divBdr>
    </w:div>
    <w:div w:id="228922179">
      <w:bodyDiv w:val="1"/>
      <w:marLeft w:val="0"/>
      <w:marRight w:val="0"/>
      <w:marTop w:val="0"/>
      <w:marBottom w:val="0"/>
      <w:divBdr>
        <w:top w:val="none" w:sz="0" w:space="0" w:color="auto"/>
        <w:left w:val="none" w:sz="0" w:space="0" w:color="auto"/>
        <w:bottom w:val="none" w:sz="0" w:space="0" w:color="auto"/>
        <w:right w:val="none" w:sz="0" w:space="0" w:color="auto"/>
      </w:divBdr>
    </w:div>
    <w:div w:id="272858699">
      <w:bodyDiv w:val="1"/>
      <w:marLeft w:val="0"/>
      <w:marRight w:val="0"/>
      <w:marTop w:val="0"/>
      <w:marBottom w:val="0"/>
      <w:divBdr>
        <w:top w:val="none" w:sz="0" w:space="0" w:color="auto"/>
        <w:left w:val="none" w:sz="0" w:space="0" w:color="auto"/>
        <w:bottom w:val="none" w:sz="0" w:space="0" w:color="auto"/>
        <w:right w:val="none" w:sz="0" w:space="0" w:color="auto"/>
      </w:divBdr>
    </w:div>
    <w:div w:id="273175075">
      <w:bodyDiv w:val="1"/>
      <w:marLeft w:val="0"/>
      <w:marRight w:val="0"/>
      <w:marTop w:val="0"/>
      <w:marBottom w:val="0"/>
      <w:divBdr>
        <w:top w:val="none" w:sz="0" w:space="0" w:color="auto"/>
        <w:left w:val="none" w:sz="0" w:space="0" w:color="auto"/>
        <w:bottom w:val="none" w:sz="0" w:space="0" w:color="auto"/>
        <w:right w:val="none" w:sz="0" w:space="0" w:color="auto"/>
      </w:divBdr>
    </w:div>
    <w:div w:id="290671782">
      <w:bodyDiv w:val="1"/>
      <w:marLeft w:val="0"/>
      <w:marRight w:val="0"/>
      <w:marTop w:val="0"/>
      <w:marBottom w:val="0"/>
      <w:divBdr>
        <w:top w:val="none" w:sz="0" w:space="0" w:color="auto"/>
        <w:left w:val="none" w:sz="0" w:space="0" w:color="auto"/>
        <w:bottom w:val="none" w:sz="0" w:space="0" w:color="auto"/>
        <w:right w:val="none" w:sz="0" w:space="0" w:color="auto"/>
      </w:divBdr>
    </w:div>
    <w:div w:id="342242495">
      <w:bodyDiv w:val="1"/>
      <w:marLeft w:val="0"/>
      <w:marRight w:val="0"/>
      <w:marTop w:val="0"/>
      <w:marBottom w:val="0"/>
      <w:divBdr>
        <w:top w:val="none" w:sz="0" w:space="0" w:color="auto"/>
        <w:left w:val="none" w:sz="0" w:space="0" w:color="auto"/>
        <w:bottom w:val="none" w:sz="0" w:space="0" w:color="auto"/>
        <w:right w:val="none" w:sz="0" w:space="0" w:color="auto"/>
      </w:divBdr>
    </w:div>
    <w:div w:id="437914667">
      <w:bodyDiv w:val="1"/>
      <w:marLeft w:val="0"/>
      <w:marRight w:val="0"/>
      <w:marTop w:val="0"/>
      <w:marBottom w:val="0"/>
      <w:divBdr>
        <w:top w:val="none" w:sz="0" w:space="0" w:color="auto"/>
        <w:left w:val="none" w:sz="0" w:space="0" w:color="auto"/>
        <w:bottom w:val="none" w:sz="0" w:space="0" w:color="auto"/>
        <w:right w:val="none" w:sz="0" w:space="0" w:color="auto"/>
      </w:divBdr>
    </w:div>
    <w:div w:id="459804647">
      <w:bodyDiv w:val="1"/>
      <w:marLeft w:val="0"/>
      <w:marRight w:val="0"/>
      <w:marTop w:val="0"/>
      <w:marBottom w:val="0"/>
      <w:divBdr>
        <w:top w:val="none" w:sz="0" w:space="0" w:color="auto"/>
        <w:left w:val="none" w:sz="0" w:space="0" w:color="auto"/>
        <w:bottom w:val="none" w:sz="0" w:space="0" w:color="auto"/>
        <w:right w:val="none" w:sz="0" w:space="0" w:color="auto"/>
      </w:divBdr>
    </w:div>
    <w:div w:id="505286996">
      <w:bodyDiv w:val="1"/>
      <w:marLeft w:val="0"/>
      <w:marRight w:val="0"/>
      <w:marTop w:val="0"/>
      <w:marBottom w:val="0"/>
      <w:divBdr>
        <w:top w:val="none" w:sz="0" w:space="0" w:color="auto"/>
        <w:left w:val="none" w:sz="0" w:space="0" w:color="auto"/>
        <w:bottom w:val="none" w:sz="0" w:space="0" w:color="auto"/>
        <w:right w:val="none" w:sz="0" w:space="0" w:color="auto"/>
      </w:divBdr>
    </w:div>
    <w:div w:id="545029163">
      <w:bodyDiv w:val="1"/>
      <w:marLeft w:val="0"/>
      <w:marRight w:val="0"/>
      <w:marTop w:val="0"/>
      <w:marBottom w:val="0"/>
      <w:divBdr>
        <w:top w:val="none" w:sz="0" w:space="0" w:color="auto"/>
        <w:left w:val="none" w:sz="0" w:space="0" w:color="auto"/>
        <w:bottom w:val="none" w:sz="0" w:space="0" w:color="auto"/>
        <w:right w:val="none" w:sz="0" w:space="0" w:color="auto"/>
      </w:divBdr>
    </w:div>
    <w:div w:id="639457519">
      <w:bodyDiv w:val="1"/>
      <w:marLeft w:val="0"/>
      <w:marRight w:val="0"/>
      <w:marTop w:val="0"/>
      <w:marBottom w:val="0"/>
      <w:divBdr>
        <w:top w:val="none" w:sz="0" w:space="0" w:color="auto"/>
        <w:left w:val="none" w:sz="0" w:space="0" w:color="auto"/>
        <w:bottom w:val="none" w:sz="0" w:space="0" w:color="auto"/>
        <w:right w:val="none" w:sz="0" w:space="0" w:color="auto"/>
      </w:divBdr>
    </w:div>
    <w:div w:id="659776911">
      <w:bodyDiv w:val="1"/>
      <w:marLeft w:val="0"/>
      <w:marRight w:val="0"/>
      <w:marTop w:val="0"/>
      <w:marBottom w:val="0"/>
      <w:divBdr>
        <w:top w:val="none" w:sz="0" w:space="0" w:color="auto"/>
        <w:left w:val="none" w:sz="0" w:space="0" w:color="auto"/>
        <w:bottom w:val="none" w:sz="0" w:space="0" w:color="auto"/>
        <w:right w:val="none" w:sz="0" w:space="0" w:color="auto"/>
      </w:divBdr>
    </w:div>
    <w:div w:id="707683648">
      <w:bodyDiv w:val="1"/>
      <w:marLeft w:val="0"/>
      <w:marRight w:val="0"/>
      <w:marTop w:val="0"/>
      <w:marBottom w:val="0"/>
      <w:divBdr>
        <w:top w:val="none" w:sz="0" w:space="0" w:color="auto"/>
        <w:left w:val="none" w:sz="0" w:space="0" w:color="auto"/>
        <w:bottom w:val="none" w:sz="0" w:space="0" w:color="auto"/>
        <w:right w:val="none" w:sz="0" w:space="0" w:color="auto"/>
      </w:divBdr>
    </w:div>
    <w:div w:id="753741909">
      <w:bodyDiv w:val="1"/>
      <w:marLeft w:val="0"/>
      <w:marRight w:val="0"/>
      <w:marTop w:val="0"/>
      <w:marBottom w:val="0"/>
      <w:divBdr>
        <w:top w:val="none" w:sz="0" w:space="0" w:color="auto"/>
        <w:left w:val="none" w:sz="0" w:space="0" w:color="auto"/>
        <w:bottom w:val="none" w:sz="0" w:space="0" w:color="auto"/>
        <w:right w:val="none" w:sz="0" w:space="0" w:color="auto"/>
      </w:divBdr>
    </w:div>
    <w:div w:id="838665646">
      <w:bodyDiv w:val="1"/>
      <w:marLeft w:val="0"/>
      <w:marRight w:val="0"/>
      <w:marTop w:val="0"/>
      <w:marBottom w:val="0"/>
      <w:divBdr>
        <w:top w:val="none" w:sz="0" w:space="0" w:color="auto"/>
        <w:left w:val="none" w:sz="0" w:space="0" w:color="auto"/>
        <w:bottom w:val="none" w:sz="0" w:space="0" w:color="auto"/>
        <w:right w:val="none" w:sz="0" w:space="0" w:color="auto"/>
      </w:divBdr>
    </w:div>
    <w:div w:id="913203051">
      <w:bodyDiv w:val="1"/>
      <w:marLeft w:val="0"/>
      <w:marRight w:val="0"/>
      <w:marTop w:val="0"/>
      <w:marBottom w:val="0"/>
      <w:divBdr>
        <w:top w:val="none" w:sz="0" w:space="0" w:color="auto"/>
        <w:left w:val="none" w:sz="0" w:space="0" w:color="auto"/>
        <w:bottom w:val="none" w:sz="0" w:space="0" w:color="auto"/>
        <w:right w:val="none" w:sz="0" w:space="0" w:color="auto"/>
      </w:divBdr>
    </w:div>
    <w:div w:id="1109350680">
      <w:bodyDiv w:val="1"/>
      <w:marLeft w:val="0"/>
      <w:marRight w:val="0"/>
      <w:marTop w:val="0"/>
      <w:marBottom w:val="0"/>
      <w:divBdr>
        <w:top w:val="none" w:sz="0" w:space="0" w:color="auto"/>
        <w:left w:val="none" w:sz="0" w:space="0" w:color="auto"/>
        <w:bottom w:val="none" w:sz="0" w:space="0" w:color="auto"/>
        <w:right w:val="none" w:sz="0" w:space="0" w:color="auto"/>
      </w:divBdr>
    </w:div>
    <w:div w:id="1156609918">
      <w:bodyDiv w:val="1"/>
      <w:marLeft w:val="0"/>
      <w:marRight w:val="0"/>
      <w:marTop w:val="0"/>
      <w:marBottom w:val="0"/>
      <w:divBdr>
        <w:top w:val="none" w:sz="0" w:space="0" w:color="auto"/>
        <w:left w:val="none" w:sz="0" w:space="0" w:color="auto"/>
        <w:bottom w:val="none" w:sz="0" w:space="0" w:color="auto"/>
        <w:right w:val="none" w:sz="0" w:space="0" w:color="auto"/>
      </w:divBdr>
    </w:div>
    <w:div w:id="1285499353">
      <w:bodyDiv w:val="1"/>
      <w:marLeft w:val="0"/>
      <w:marRight w:val="0"/>
      <w:marTop w:val="0"/>
      <w:marBottom w:val="0"/>
      <w:divBdr>
        <w:top w:val="none" w:sz="0" w:space="0" w:color="auto"/>
        <w:left w:val="none" w:sz="0" w:space="0" w:color="auto"/>
        <w:bottom w:val="none" w:sz="0" w:space="0" w:color="auto"/>
        <w:right w:val="none" w:sz="0" w:space="0" w:color="auto"/>
      </w:divBdr>
    </w:div>
    <w:div w:id="1305037411">
      <w:bodyDiv w:val="1"/>
      <w:marLeft w:val="0"/>
      <w:marRight w:val="0"/>
      <w:marTop w:val="0"/>
      <w:marBottom w:val="0"/>
      <w:divBdr>
        <w:top w:val="none" w:sz="0" w:space="0" w:color="auto"/>
        <w:left w:val="none" w:sz="0" w:space="0" w:color="auto"/>
        <w:bottom w:val="none" w:sz="0" w:space="0" w:color="auto"/>
        <w:right w:val="none" w:sz="0" w:space="0" w:color="auto"/>
      </w:divBdr>
    </w:div>
    <w:div w:id="1366295768">
      <w:bodyDiv w:val="1"/>
      <w:marLeft w:val="0"/>
      <w:marRight w:val="0"/>
      <w:marTop w:val="0"/>
      <w:marBottom w:val="0"/>
      <w:divBdr>
        <w:top w:val="none" w:sz="0" w:space="0" w:color="auto"/>
        <w:left w:val="none" w:sz="0" w:space="0" w:color="auto"/>
        <w:bottom w:val="none" w:sz="0" w:space="0" w:color="auto"/>
        <w:right w:val="none" w:sz="0" w:space="0" w:color="auto"/>
      </w:divBdr>
    </w:div>
    <w:div w:id="1577982312">
      <w:bodyDiv w:val="1"/>
      <w:marLeft w:val="0"/>
      <w:marRight w:val="0"/>
      <w:marTop w:val="0"/>
      <w:marBottom w:val="0"/>
      <w:divBdr>
        <w:top w:val="none" w:sz="0" w:space="0" w:color="auto"/>
        <w:left w:val="none" w:sz="0" w:space="0" w:color="auto"/>
        <w:bottom w:val="none" w:sz="0" w:space="0" w:color="auto"/>
        <w:right w:val="none" w:sz="0" w:space="0" w:color="auto"/>
      </w:divBdr>
    </w:div>
    <w:div w:id="1622222209">
      <w:bodyDiv w:val="1"/>
      <w:marLeft w:val="0"/>
      <w:marRight w:val="0"/>
      <w:marTop w:val="0"/>
      <w:marBottom w:val="0"/>
      <w:divBdr>
        <w:top w:val="none" w:sz="0" w:space="0" w:color="auto"/>
        <w:left w:val="none" w:sz="0" w:space="0" w:color="auto"/>
        <w:bottom w:val="none" w:sz="0" w:space="0" w:color="auto"/>
        <w:right w:val="none" w:sz="0" w:space="0" w:color="auto"/>
      </w:divBdr>
    </w:div>
    <w:div w:id="1645545209">
      <w:bodyDiv w:val="1"/>
      <w:marLeft w:val="0"/>
      <w:marRight w:val="0"/>
      <w:marTop w:val="0"/>
      <w:marBottom w:val="0"/>
      <w:divBdr>
        <w:top w:val="none" w:sz="0" w:space="0" w:color="auto"/>
        <w:left w:val="none" w:sz="0" w:space="0" w:color="auto"/>
        <w:bottom w:val="none" w:sz="0" w:space="0" w:color="auto"/>
        <w:right w:val="none" w:sz="0" w:space="0" w:color="auto"/>
      </w:divBdr>
    </w:div>
    <w:div w:id="1871726932">
      <w:bodyDiv w:val="1"/>
      <w:marLeft w:val="0"/>
      <w:marRight w:val="0"/>
      <w:marTop w:val="0"/>
      <w:marBottom w:val="0"/>
      <w:divBdr>
        <w:top w:val="none" w:sz="0" w:space="0" w:color="auto"/>
        <w:left w:val="none" w:sz="0" w:space="0" w:color="auto"/>
        <w:bottom w:val="none" w:sz="0" w:space="0" w:color="auto"/>
        <w:right w:val="none" w:sz="0" w:space="0" w:color="auto"/>
      </w:divBdr>
    </w:div>
    <w:div w:id="1884900847">
      <w:bodyDiv w:val="1"/>
      <w:marLeft w:val="0"/>
      <w:marRight w:val="0"/>
      <w:marTop w:val="0"/>
      <w:marBottom w:val="0"/>
      <w:divBdr>
        <w:top w:val="none" w:sz="0" w:space="0" w:color="auto"/>
        <w:left w:val="none" w:sz="0" w:space="0" w:color="auto"/>
        <w:bottom w:val="none" w:sz="0" w:space="0" w:color="auto"/>
        <w:right w:val="none" w:sz="0" w:space="0" w:color="auto"/>
      </w:divBdr>
    </w:div>
    <w:div w:id="1918321706">
      <w:bodyDiv w:val="1"/>
      <w:marLeft w:val="0"/>
      <w:marRight w:val="0"/>
      <w:marTop w:val="0"/>
      <w:marBottom w:val="0"/>
      <w:divBdr>
        <w:top w:val="none" w:sz="0" w:space="0" w:color="auto"/>
        <w:left w:val="none" w:sz="0" w:space="0" w:color="auto"/>
        <w:bottom w:val="none" w:sz="0" w:space="0" w:color="auto"/>
        <w:right w:val="none" w:sz="0" w:space="0" w:color="auto"/>
      </w:divBdr>
    </w:div>
    <w:div w:id="1964850561">
      <w:bodyDiv w:val="1"/>
      <w:marLeft w:val="0"/>
      <w:marRight w:val="0"/>
      <w:marTop w:val="0"/>
      <w:marBottom w:val="0"/>
      <w:divBdr>
        <w:top w:val="none" w:sz="0" w:space="0" w:color="auto"/>
        <w:left w:val="none" w:sz="0" w:space="0" w:color="auto"/>
        <w:bottom w:val="none" w:sz="0" w:space="0" w:color="auto"/>
        <w:right w:val="none" w:sz="0" w:space="0" w:color="auto"/>
      </w:divBdr>
    </w:div>
    <w:div w:id="2000115932">
      <w:bodyDiv w:val="1"/>
      <w:marLeft w:val="0"/>
      <w:marRight w:val="0"/>
      <w:marTop w:val="0"/>
      <w:marBottom w:val="0"/>
      <w:divBdr>
        <w:top w:val="none" w:sz="0" w:space="0" w:color="auto"/>
        <w:left w:val="none" w:sz="0" w:space="0" w:color="auto"/>
        <w:bottom w:val="none" w:sz="0" w:space="0" w:color="auto"/>
        <w:right w:val="none" w:sz="0" w:space="0" w:color="auto"/>
      </w:divBdr>
    </w:div>
    <w:div w:id="2004700047">
      <w:bodyDiv w:val="1"/>
      <w:marLeft w:val="0"/>
      <w:marRight w:val="0"/>
      <w:marTop w:val="0"/>
      <w:marBottom w:val="0"/>
      <w:divBdr>
        <w:top w:val="none" w:sz="0" w:space="0" w:color="auto"/>
        <w:left w:val="none" w:sz="0" w:space="0" w:color="auto"/>
        <w:bottom w:val="none" w:sz="0" w:space="0" w:color="auto"/>
        <w:right w:val="none" w:sz="0" w:space="0" w:color="auto"/>
      </w:divBdr>
    </w:div>
    <w:div w:id="2030063111">
      <w:bodyDiv w:val="1"/>
      <w:marLeft w:val="0"/>
      <w:marRight w:val="0"/>
      <w:marTop w:val="0"/>
      <w:marBottom w:val="0"/>
      <w:divBdr>
        <w:top w:val="none" w:sz="0" w:space="0" w:color="auto"/>
        <w:left w:val="none" w:sz="0" w:space="0" w:color="auto"/>
        <w:bottom w:val="none" w:sz="0" w:space="0" w:color="auto"/>
        <w:right w:val="none" w:sz="0" w:space="0" w:color="auto"/>
      </w:divBdr>
    </w:div>
    <w:div w:id="2080857314">
      <w:bodyDiv w:val="1"/>
      <w:marLeft w:val="0"/>
      <w:marRight w:val="0"/>
      <w:marTop w:val="0"/>
      <w:marBottom w:val="0"/>
      <w:divBdr>
        <w:top w:val="none" w:sz="0" w:space="0" w:color="auto"/>
        <w:left w:val="none" w:sz="0" w:space="0" w:color="auto"/>
        <w:bottom w:val="none" w:sz="0" w:space="0" w:color="auto"/>
        <w:right w:val="none" w:sz="0" w:space="0" w:color="auto"/>
      </w:divBdr>
    </w:div>
    <w:div w:id="208340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zotova6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592E3-8353-4A2C-BD6E-536C9953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3231</TotalTime>
  <Pages>13</Pages>
  <Words>4080</Words>
  <Characters>23257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Zotova</dc:creator>
  <cp:lastModifiedBy>User</cp:lastModifiedBy>
  <cp:revision>139</cp:revision>
  <cp:lastPrinted>2018-05-24T01:01:00Z</cp:lastPrinted>
  <dcterms:created xsi:type="dcterms:W3CDTF">2015-03-20T01:37:00Z</dcterms:created>
  <dcterms:modified xsi:type="dcterms:W3CDTF">2018-05-24T01:04:00Z</dcterms:modified>
</cp:coreProperties>
</file>