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21" w:rsidRDefault="00BB7AA8" w:rsidP="00E03EBF">
      <w:pPr>
        <w:ind w:left="-72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Каратузского районного Совета депутатов в январе 2021 года</w:t>
      </w:r>
    </w:p>
    <w:p w:rsidR="00E73392" w:rsidRDefault="00E73392" w:rsidP="00E03EBF">
      <w:pPr>
        <w:ind w:left="-720" w:right="-365"/>
        <w:jc w:val="center"/>
        <w:rPr>
          <w:b/>
          <w:sz w:val="28"/>
          <w:szCs w:val="28"/>
        </w:rPr>
      </w:pPr>
    </w:p>
    <w:p w:rsidR="00492A21" w:rsidRPr="00B36C8E" w:rsidRDefault="00B36C8E" w:rsidP="00E03EBF">
      <w:pPr>
        <w:ind w:left="-720" w:right="-365"/>
        <w:jc w:val="center"/>
        <w:rPr>
          <w:b/>
          <w:sz w:val="28"/>
          <w:szCs w:val="28"/>
        </w:rPr>
      </w:pPr>
      <w:r w:rsidRPr="00B36C8E">
        <w:rPr>
          <w:b/>
          <w:sz w:val="28"/>
          <w:szCs w:val="28"/>
        </w:rPr>
        <w:t>Заседания постоянных депутатских комиссий</w:t>
      </w:r>
    </w:p>
    <w:p w:rsidR="00492A21" w:rsidRDefault="00492A21" w:rsidP="00492A21">
      <w:pPr>
        <w:ind w:left="426" w:right="283" w:firstLine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начавшемся 2021 году депутаты райсовета собрались на совместное заседание постоянных депутатских комиссий 28 января. Повестка заседания была насыщенной. Она насчитывала 10 вопросов. К трем вопросам, включенным в план работы райсовета на предстоящий год, добавились еще семь, которые необходимо рассмотреть для вынесения по ним решения на сессии районного Совета депутатов. </w:t>
      </w:r>
    </w:p>
    <w:p w:rsidR="00492A21" w:rsidRDefault="00492A21" w:rsidP="00492A21">
      <w:pPr>
        <w:ind w:left="426" w:right="283" w:firstLine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рассмотрели  </w:t>
      </w:r>
      <w:r w:rsidRPr="00492A21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Pr="00492A21">
        <w:rPr>
          <w:sz w:val="28"/>
          <w:szCs w:val="28"/>
        </w:rPr>
        <w:t xml:space="preserve">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492A21">
        <w:rPr>
          <w:sz w:val="28"/>
          <w:szCs w:val="28"/>
        </w:rPr>
        <w:t>Каратузский</w:t>
      </w:r>
      <w:proofErr w:type="spellEnd"/>
      <w:r w:rsidRPr="00492A2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которые состоялись 21 января 2021 года и приняли решение – документ готов, чтобы его рассмотреть на очередной сессии.</w:t>
      </w:r>
    </w:p>
    <w:p w:rsidR="00492A21" w:rsidRDefault="00492A21" w:rsidP="00492A21">
      <w:pPr>
        <w:ind w:left="426" w:right="283" w:firstLine="1146"/>
        <w:jc w:val="both"/>
        <w:rPr>
          <w:sz w:val="28"/>
          <w:szCs w:val="28"/>
        </w:rPr>
      </w:pPr>
      <w:r>
        <w:rPr>
          <w:sz w:val="28"/>
          <w:szCs w:val="28"/>
        </w:rPr>
        <w:t>Особый интерес вызвал вопрос об и</w:t>
      </w:r>
      <w:r w:rsidRPr="00492A21">
        <w:rPr>
          <w:sz w:val="28"/>
          <w:szCs w:val="28"/>
        </w:rPr>
        <w:t>тог</w:t>
      </w:r>
      <w:r>
        <w:rPr>
          <w:sz w:val="28"/>
          <w:szCs w:val="28"/>
        </w:rPr>
        <w:t>ах</w:t>
      </w:r>
      <w:r w:rsidRPr="00492A21">
        <w:rPr>
          <w:sz w:val="28"/>
          <w:szCs w:val="28"/>
        </w:rPr>
        <w:t xml:space="preserve"> реализации национального проекта «Экология»</w:t>
      </w:r>
      <w:r w:rsidR="00AC39F1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>, который включает целый спектр направлений</w:t>
      </w:r>
      <w:r w:rsidRPr="00492A21">
        <w:rPr>
          <w:sz w:val="28"/>
          <w:szCs w:val="28"/>
        </w:rPr>
        <w:t>: сбор и утилизаци</w:t>
      </w:r>
      <w:r w:rsidR="00AC39F1">
        <w:rPr>
          <w:sz w:val="28"/>
          <w:szCs w:val="28"/>
        </w:rPr>
        <w:t>ю</w:t>
      </w:r>
      <w:r w:rsidRPr="00492A21">
        <w:rPr>
          <w:sz w:val="28"/>
          <w:szCs w:val="28"/>
        </w:rPr>
        <w:t xml:space="preserve"> твердых бытовых отходов, эффективное обращение с отходами производства и потребления, сохранение природы при  золотодобыче,  обеспечение баланса в</w:t>
      </w:r>
      <w:r w:rsidR="00AC39F1">
        <w:rPr>
          <w:sz w:val="28"/>
          <w:szCs w:val="28"/>
        </w:rPr>
        <w:t xml:space="preserve">ыбытия и воспроизводства лесов. Конечно же, в рамках одного заседания невозможно охватить все проблемы экологии. Поэтому депутаты приняли предложение администрации района о </w:t>
      </w:r>
      <w:r w:rsidR="006841B3">
        <w:rPr>
          <w:sz w:val="28"/>
          <w:szCs w:val="28"/>
        </w:rPr>
        <w:t xml:space="preserve">поэтапном рассмотрении в течение года: в марте – вопрос воспроизводства лесов, в </w:t>
      </w:r>
      <w:r w:rsidR="00B36C8E">
        <w:rPr>
          <w:sz w:val="28"/>
          <w:szCs w:val="28"/>
        </w:rPr>
        <w:t>июне – об отходах производства и потребления, в июле – о деятельности предприятий, имеющих лицензии на недропользование.</w:t>
      </w:r>
    </w:p>
    <w:p w:rsidR="006841B3" w:rsidRDefault="006841B3" w:rsidP="00492A21">
      <w:pPr>
        <w:ind w:left="426" w:right="283" w:firstLine="1146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очередной сессии депутаты заслушали доклады специалистов, задали интересующие вопросы, обсудили и приняли решение внести в ее повестку дня проектов:</w:t>
      </w:r>
    </w:p>
    <w:p w:rsidR="006841B3" w:rsidRDefault="006841B3" w:rsidP="006841B3">
      <w:pPr>
        <w:ind w:left="426" w:right="283" w:firstLine="1146"/>
        <w:jc w:val="both"/>
        <w:rPr>
          <w:sz w:val="28"/>
          <w:szCs w:val="28"/>
        </w:rPr>
      </w:pPr>
      <w:r w:rsidRPr="006841B3">
        <w:rPr>
          <w:sz w:val="28"/>
          <w:szCs w:val="28"/>
        </w:rPr>
        <w:t xml:space="preserve"> «Об исполнении плана работы Каратузского районного Совета депутатов за 2020 год»</w:t>
      </w:r>
      <w:r>
        <w:rPr>
          <w:sz w:val="28"/>
          <w:szCs w:val="28"/>
        </w:rPr>
        <w:t>;</w:t>
      </w:r>
    </w:p>
    <w:p w:rsidR="006841B3" w:rsidRPr="006841B3" w:rsidRDefault="006841B3" w:rsidP="006841B3">
      <w:pPr>
        <w:ind w:left="426" w:right="283" w:firstLine="1146"/>
        <w:jc w:val="both"/>
        <w:rPr>
          <w:sz w:val="28"/>
          <w:szCs w:val="28"/>
        </w:rPr>
      </w:pPr>
      <w:r w:rsidRPr="006841B3">
        <w:rPr>
          <w:sz w:val="28"/>
          <w:szCs w:val="28"/>
        </w:rPr>
        <w:t xml:space="preserve"> «Об исполнении плана работы контрольно-счетного органа Каратузского района за 2020 год»</w:t>
      </w:r>
      <w:r>
        <w:rPr>
          <w:sz w:val="28"/>
          <w:szCs w:val="28"/>
        </w:rPr>
        <w:t>;</w:t>
      </w:r>
    </w:p>
    <w:p w:rsidR="006841B3" w:rsidRDefault="006841B3" w:rsidP="00492A21">
      <w:pPr>
        <w:ind w:left="426" w:right="283" w:firstLine="1146"/>
        <w:jc w:val="both"/>
        <w:rPr>
          <w:sz w:val="28"/>
          <w:szCs w:val="28"/>
        </w:rPr>
      </w:pPr>
      <w:r w:rsidRPr="006841B3">
        <w:rPr>
          <w:sz w:val="28"/>
          <w:szCs w:val="28"/>
        </w:rPr>
        <w:t xml:space="preserve"> «О внесении изменений в решение Каратузского районного Совета депутатов от 21.12.2017 №18-148 «О внесении изменений в Правила землепользования и застройки сельсоветов Муниципального образования «</w:t>
      </w:r>
      <w:proofErr w:type="spellStart"/>
      <w:r w:rsidRPr="006841B3">
        <w:rPr>
          <w:sz w:val="28"/>
          <w:szCs w:val="28"/>
        </w:rPr>
        <w:t>Каратузский</w:t>
      </w:r>
      <w:proofErr w:type="spellEnd"/>
      <w:r w:rsidRPr="006841B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6841B3" w:rsidRDefault="006841B3" w:rsidP="00492A21">
      <w:pPr>
        <w:ind w:left="426" w:right="283" w:firstLine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муниципального имущества на постоянном контроле депутатов. По результатам рассмотрения на комиссии проектов </w:t>
      </w:r>
      <w:r w:rsidRPr="006841B3">
        <w:rPr>
          <w:sz w:val="28"/>
          <w:szCs w:val="28"/>
        </w:rPr>
        <w:t>«Об утверждении «Положения о порядке управления и распоряжением имуществом, находящимися в муниципальной собственности МО «</w:t>
      </w:r>
      <w:proofErr w:type="spellStart"/>
      <w:r w:rsidRPr="006841B3">
        <w:rPr>
          <w:sz w:val="28"/>
          <w:szCs w:val="28"/>
        </w:rPr>
        <w:t>Каратузский</w:t>
      </w:r>
      <w:proofErr w:type="spellEnd"/>
      <w:r w:rsidRPr="006841B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6841B3">
        <w:rPr>
          <w:sz w:val="28"/>
          <w:szCs w:val="28"/>
        </w:rPr>
        <w:t>«Об утверждении положения о ведении реестра муниципального имущества МО «</w:t>
      </w:r>
      <w:proofErr w:type="spellStart"/>
      <w:r w:rsidRPr="006841B3">
        <w:rPr>
          <w:sz w:val="28"/>
          <w:szCs w:val="28"/>
        </w:rPr>
        <w:t>Каратузский</w:t>
      </w:r>
      <w:proofErr w:type="spellEnd"/>
      <w:r w:rsidRPr="006841B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6841B3">
        <w:rPr>
          <w:sz w:val="28"/>
          <w:szCs w:val="28"/>
        </w:rPr>
        <w:t>«О согласовании безвозмездной передачи краевого имущества  в муниципальную собственность муниципального образования «</w:t>
      </w:r>
      <w:proofErr w:type="spellStart"/>
      <w:r w:rsidRPr="006841B3">
        <w:rPr>
          <w:sz w:val="28"/>
          <w:szCs w:val="28"/>
        </w:rPr>
        <w:t>Каратузский</w:t>
      </w:r>
      <w:proofErr w:type="spellEnd"/>
      <w:r w:rsidRPr="006841B3">
        <w:rPr>
          <w:sz w:val="28"/>
          <w:szCs w:val="28"/>
        </w:rPr>
        <w:t xml:space="preserve"> район» Красноярского края»</w:t>
      </w:r>
      <w:r>
        <w:rPr>
          <w:sz w:val="28"/>
          <w:szCs w:val="28"/>
        </w:rPr>
        <w:t xml:space="preserve">, </w:t>
      </w:r>
      <w:r w:rsidRPr="006841B3">
        <w:rPr>
          <w:sz w:val="28"/>
          <w:szCs w:val="28"/>
        </w:rPr>
        <w:t xml:space="preserve">«О внесении изменений  в решение Каратузского районного Совета депутатов от 26.05.2020     №32-281   «Об утверждении положения о порядке предоставления в аренду недвижимого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841B3">
        <w:rPr>
          <w:sz w:val="28"/>
          <w:szCs w:val="28"/>
        </w:rPr>
        <w:lastRenderedPageBreak/>
        <w:t>предпринимательства»</w:t>
      </w:r>
      <w:r>
        <w:rPr>
          <w:sz w:val="28"/>
          <w:szCs w:val="28"/>
        </w:rPr>
        <w:t xml:space="preserve"> было внесено предложение о доработке, устранении замечаний как юр</w:t>
      </w:r>
      <w:r w:rsidR="00F53211">
        <w:rPr>
          <w:sz w:val="28"/>
          <w:szCs w:val="28"/>
        </w:rPr>
        <w:t>и</w:t>
      </w:r>
      <w:r>
        <w:rPr>
          <w:sz w:val="28"/>
          <w:szCs w:val="28"/>
        </w:rPr>
        <w:t>дического, так и технического характера.</w:t>
      </w:r>
    </w:p>
    <w:p w:rsidR="00F53211" w:rsidRDefault="00F53211" w:rsidP="00F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перечисленных вопросов, на обсуждение депутатам был внесен проект решения </w:t>
      </w:r>
      <w:r w:rsidRPr="00F53211">
        <w:rPr>
          <w:sz w:val="28"/>
          <w:szCs w:val="28"/>
        </w:rPr>
        <w:t xml:space="preserve">«Об утверждении Положения «О депутатской этике депутатов Каратузского  </w:t>
      </w:r>
      <w:r>
        <w:rPr>
          <w:sz w:val="28"/>
          <w:szCs w:val="28"/>
        </w:rPr>
        <w:t>р</w:t>
      </w:r>
      <w:r w:rsidRPr="00F53211">
        <w:rPr>
          <w:sz w:val="28"/>
          <w:szCs w:val="28"/>
        </w:rPr>
        <w:t>айонного Совета депутатов»</w:t>
      </w:r>
      <w:r>
        <w:rPr>
          <w:sz w:val="28"/>
          <w:szCs w:val="28"/>
        </w:rPr>
        <w:t xml:space="preserve">. Депутаты согласились, что такое положение необходимо, так как оно регулирует нормы поведения народных избранников во взаимоотношениях с избирателями, должностными лицами и депутатами, на заседаниях Совета депутатов, а также определяет круг ответственности за нарушение правил депутатской этики.  </w:t>
      </w:r>
    </w:p>
    <w:p w:rsidR="00B36C8E" w:rsidRPr="00F53211" w:rsidRDefault="00B36C8E" w:rsidP="00F53211">
      <w:pPr>
        <w:jc w:val="both"/>
        <w:rPr>
          <w:sz w:val="28"/>
          <w:szCs w:val="28"/>
        </w:rPr>
      </w:pPr>
    </w:p>
    <w:p w:rsidR="00B36C8E" w:rsidRPr="00B36C8E" w:rsidRDefault="00B36C8E" w:rsidP="00A30F1C">
      <w:pPr>
        <w:ind w:firstLine="708"/>
        <w:jc w:val="both"/>
        <w:rPr>
          <w:b/>
          <w:sz w:val="28"/>
          <w:szCs w:val="28"/>
        </w:rPr>
      </w:pPr>
      <w:r w:rsidRPr="00B36C8E">
        <w:rPr>
          <w:b/>
          <w:sz w:val="28"/>
          <w:szCs w:val="28"/>
        </w:rPr>
        <w:t>Сессии райсовета</w:t>
      </w:r>
    </w:p>
    <w:p w:rsidR="00A30F1C" w:rsidRDefault="00A30F1C" w:rsidP="00A30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состоявшейся 18 января внеочередной сессии депутаты рассмотрели один вопрос  - «</w:t>
      </w:r>
      <w:r w:rsidRPr="00191C98">
        <w:rPr>
          <w:sz w:val="28"/>
          <w:szCs w:val="28"/>
        </w:rPr>
        <w:t>О проекте решения Каратузского районного Совета депутатов «О согласовании   безвозмездного приема из государственной собственности Красноярского края  в муниципальную собственность  Муниципального образования «</w:t>
      </w:r>
      <w:proofErr w:type="spellStart"/>
      <w:r w:rsidRPr="00191C98">
        <w:rPr>
          <w:sz w:val="28"/>
          <w:szCs w:val="28"/>
        </w:rPr>
        <w:t>Каратузский</w:t>
      </w:r>
      <w:proofErr w:type="spellEnd"/>
      <w:r w:rsidRPr="00191C98">
        <w:rPr>
          <w:sz w:val="28"/>
          <w:szCs w:val="28"/>
        </w:rPr>
        <w:t xml:space="preserve"> район» Красноярского края движимого имущества».</w:t>
      </w:r>
      <w:r>
        <w:rPr>
          <w:sz w:val="28"/>
          <w:szCs w:val="28"/>
        </w:rPr>
        <w:t xml:space="preserve"> Решение по нему после получения ответов на вопросы было принято единогласно. Депутаты согласовали принятие из государственной собственности Красноярского края в муниципальную собственность Каратузского района четырех автобусов для перевозки школьников.</w:t>
      </w:r>
    </w:p>
    <w:p w:rsidR="006841B3" w:rsidRDefault="006841B3" w:rsidP="00F53211">
      <w:pPr>
        <w:ind w:left="426" w:right="283" w:firstLine="1146"/>
        <w:jc w:val="both"/>
        <w:rPr>
          <w:sz w:val="28"/>
          <w:szCs w:val="28"/>
        </w:rPr>
      </w:pPr>
    </w:p>
    <w:p w:rsidR="006C6867" w:rsidRPr="006C6867" w:rsidRDefault="006C6867" w:rsidP="006C6867">
      <w:pPr>
        <w:ind w:right="283" w:firstLine="709"/>
        <w:jc w:val="both"/>
        <w:rPr>
          <w:b/>
          <w:sz w:val="28"/>
          <w:szCs w:val="28"/>
        </w:rPr>
      </w:pPr>
      <w:r w:rsidRPr="006C6867">
        <w:rPr>
          <w:b/>
          <w:sz w:val="28"/>
          <w:szCs w:val="28"/>
        </w:rPr>
        <w:t>Проекты районного Совета депутатов</w:t>
      </w:r>
    </w:p>
    <w:p w:rsidR="006C6867" w:rsidRDefault="006C6867" w:rsidP="006C6867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января прошел оргкомитет по проекту «Гордость района – люди труда». Было решено провести торжественное мероприятие по открытию портретов 14 мая 2021 года в помещении </w:t>
      </w:r>
      <w:proofErr w:type="spellStart"/>
      <w:r>
        <w:rPr>
          <w:sz w:val="28"/>
          <w:szCs w:val="28"/>
        </w:rPr>
        <w:t>Таскинского</w:t>
      </w:r>
      <w:proofErr w:type="spellEnd"/>
      <w:r>
        <w:rPr>
          <w:sz w:val="28"/>
          <w:szCs w:val="28"/>
        </w:rPr>
        <w:t xml:space="preserve"> сельского дома культуры. </w:t>
      </w:r>
      <w:bookmarkStart w:id="0" w:name="_GoBack"/>
      <w:bookmarkEnd w:id="0"/>
    </w:p>
    <w:p w:rsidR="006C6867" w:rsidRDefault="006C6867" w:rsidP="006C6867">
      <w:pPr>
        <w:ind w:right="283" w:firstLine="709"/>
        <w:jc w:val="both"/>
        <w:rPr>
          <w:sz w:val="28"/>
          <w:szCs w:val="28"/>
        </w:rPr>
      </w:pPr>
    </w:p>
    <w:sectPr w:rsidR="006C6867" w:rsidSect="006743B3">
      <w:pgSz w:w="11906" w:h="16838"/>
      <w:pgMar w:top="89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1B9"/>
    <w:multiLevelType w:val="hybridMultilevel"/>
    <w:tmpl w:val="1050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B62"/>
    <w:rsid w:val="00001C4C"/>
    <w:rsid w:val="00031833"/>
    <w:rsid w:val="00032BEF"/>
    <w:rsid w:val="00036A28"/>
    <w:rsid w:val="0004028A"/>
    <w:rsid w:val="00042469"/>
    <w:rsid w:val="00054B6B"/>
    <w:rsid w:val="00054B7B"/>
    <w:rsid w:val="0005597D"/>
    <w:rsid w:val="000714A1"/>
    <w:rsid w:val="0007580D"/>
    <w:rsid w:val="00076F9E"/>
    <w:rsid w:val="0008117C"/>
    <w:rsid w:val="000913C2"/>
    <w:rsid w:val="000924A9"/>
    <w:rsid w:val="000942C8"/>
    <w:rsid w:val="000958B7"/>
    <w:rsid w:val="000C7E4F"/>
    <w:rsid w:val="000E2E97"/>
    <w:rsid w:val="000E358D"/>
    <w:rsid w:val="000E47C2"/>
    <w:rsid w:val="000E4ECA"/>
    <w:rsid w:val="0010472E"/>
    <w:rsid w:val="00124E36"/>
    <w:rsid w:val="0013228C"/>
    <w:rsid w:val="00134AA2"/>
    <w:rsid w:val="0014223A"/>
    <w:rsid w:val="0014418A"/>
    <w:rsid w:val="0014659F"/>
    <w:rsid w:val="00152D5C"/>
    <w:rsid w:val="0016634E"/>
    <w:rsid w:val="00174C64"/>
    <w:rsid w:val="00184CFD"/>
    <w:rsid w:val="00193CBA"/>
    <w:rsid w:val="001B2692"/>
    <w:rsid w:val="001B29D6"/>
    <w:rsid w:val="001B43B0"/>
    <w:rsid w:val="001C4BE6"/>
    <w:rsid w:val="001C76A0"/>
    <w:rsid w:val="001D5311"/>
    <w:rsid w:val="001D592E"/>
    <w:rsid w:val="001E30B3"/>
    <w:rsid w:val="001F63F6"/>
    <w:rsid w:val="00203153"/>
    <w:rsid w:val="00206CCF"/>
    <w:rsid w:val="00207EE6"/>
    <w:rsid w:val="0021415C"/>
    <w:rsid w:val="002142D7"/>
    <w:rsid w:val="00222D8A"/>
    <w:rsid w:val="00227F25"/>
    <w:rsid w:val="00235509"/>
    <w:rsid w:val="002372B9"/>
    <w:rsid w:val="002423DD"/>
    <w:rsid w:val="00247AB7"/>
    <w:rsid w:val="00256E1E"/>
    <w:rsid w:val="00270DF2"/>
    <w:rsid w:val="002A3FE7"/>
    <w:rsid w:val="002A721F"/>
    <w:rsid w:val="002B6F04"/>
    <w:rsid w:val="002C4393"/>
    <w:rsid w:val="002C5C73"/>
    <w:rsid w:val="002D7E27"/>
    <w:rsid w:val="002F43EB"/>
    <w:rsid w:val="003054DA"/>
    <w:rsid w:val="0031341A"/>
    <w:rsid w:val="003153A1"/>
    <w:rsid w:val="00315F9F"/>
    <w:rsid w:val="00322DA0"/>
    <w:rsid w:val="00323A40"/>
    <w:rsid w:val="00331FE1"/>
    <w:rsid w:val="00335E31"/>
    <w:rsid w:val="0034101A"/>
    <w:rsid w:val="00344226"/>
    <w:rsid w:val="00355531"/>
    <w:rsid w:val="0036329D"/>
    <w:rsid w:val="00365912"/>
    <w:rsid w:val="00374AF4"/>
    <w:rsid w:val="0038760B"/>
    <w:rsid w:val="00391C77"/>
    <w:rsid w:val="003946A5"/>
    <w:rsid w:val="00394A8E"/>
    <w:rsid w:val="003A0375"/>
    <w:rsid w:val="003B0166"/>
    <w:rsid w:val="003C5213"/>
    <w:rsid w:val="003C533B"/>
    <w:rsid w:val="003F171C"/>
    <w:rsid w:val="003F62CD"/>
    <w:rsid w:val="00421C81"/>
    <w:rsid w:val="00433127"/>
    <w:rsid w:val="004472A1"/>
    <w:rsid w:val="0045197B"/>
    <w:rsid w:val="00460247"/>
    <w:rsid w:val="00462FC7"/>
    <w:rsid w:val="0048110E"/>
    <w:rsid w:val="00490623"/>
    <w:rsid w:val="00492A21"/>
    <w:rsid w:val="00497E89"/>
    <w:rsid w:val="004A2CCC"/>
    <w:rsid w:val="004B55AC"/>
    <w:rsid w:val="004D0931"/>
    <w:rsid w:val="004D4902"/>
    <w:rsid w:val="004D6CD8"/>
    <w:rsid w:val="004E18FB"/>
    <w:rsid w:val="004F15D7"/>
    <w:rsid w:val="004F409A"/>
    <w:rsid w:val="004F4F9B"/>
    <w:rsid w:val="004F6B41"/>
    <w:rsid w:val="00500F1A"/>
    <w:rsid w:val="00505A98"/>
    <w:rsid w:val="00505EC2"/>
    <w:rsid w:val="00510717"/>
    <w:rsid w:val="005140D8"/>
    <w:rsid w:val="0051495A"/>
    <w:rsid w:val="00515093"/>
    <w:rsid w:val="005169E4"/>
    <w:rsid w:val="0052031F"/>
    <w:rsid w:val="0053689C"/>
    <w:rsid w:val="00544E85"/>
    <w:rsid w:val="00551CD2"/>
    <w:rsid w:val="005524D8"/>
    <w:rsid w:val="00571419"/>
    <w:rsid w:val="00580079"/>
    <w:rsid w:val="005900FF"/>
    <w:rsid w:val="005921F7"/>
    <w:rsid w:val="005A4D70"/>
    <w:rsid w:val="005B0907"/>
    <w:rsid w:val="005B2C7A"/>
    <w:rsid w:val="005B3163"/>
    <w:rsid w:val="005B44ED"/>
    <w:rsid w:val="005C209E"/>
    <w:rsid w:val="005D23FC"/>
    <w:rsid w:val="005D3156"/>
    <w:rsid w:val="005D61BA"/>
    <w:rsid w:val="005E3422"/>
    <w:rsid w:val="005E4E34"/>
    <w:rsid w:val="005E73C1"/>
    <w:rsid w:val="005F16FB"/>
    <w:rsid w:val="005F5322"/>
    <w:rsid w:val="00601957"/>
    <w:rsid w:val="00605355"/>
    <w:rsid w:val="00611B88"/>
    <w:rsid w:val="0061514F"/>
    <w:rsid w:val="006154E3"/>
    <w:rsid w:val="006175FC"/>
    <w:rsid w:val="00623785"/>
    <w:rsid w:val="00631B65"/>
    <w:rsid w:val="00631D5B"/>
    <w:rsid w:val="00635F71"/>
    <w:rsid w:val="006367F0"/>
    <w:rsid w:val="00640639"/>
    <w:rsid w:val="00646BF5"/>
    <w:rsid w:val="0064762F"/>
    <w:rsid w:val="006527BB"/>
    <w:rsid w:val="00653671"/>
    <w:rsid w:val="006656FD"/>
    <w:rsid w:val="006743B3"/>
    <w:rsid w:val="00682778"/>
    <w:rsid w:val="006841B3"/>
    <w:rsid w:val="0069068D"/>
    <w:rsid w:val="00690CF8"/>
    <w:rsid w:val="0069320F"/>
    <w:rsid w:val="006A0C81"/>
    <w:rsid w:val="006B5569"/>
    <w:rsid w:val="006C061E"/>
    <w:rsid w:val="006C6867"/>
    <w:rsid w:val="006C7300"/>
    <w:rsid w:val="006E4367"/>
    <w:rsid w:val="00706347"/>
    <w:rsid w:val="007077F8"/>
    <w:rsid w:val="00714468"/>
    <w:rsid w:val="00724975"/>
    <w:rsid w:val="00725713"/>
    <w:rsid w:val="00735880"/>
    <w:rsid w:val="007400D5"/>
    <w:rsid w:val="007420ED"/>
    <w:rsid w:val="007445A4"/>
    <w:rsid w:val="007457D2"/>
    <w:rsid w:val="007468C6"/>
    <w:rsid w:val="00747A34"/>
    <w:rsid w:val="00751043"/>
    <w:rsid w:val="0075349C"/>
    <w:rsid w:val="007567BC"/>
    <w:rsid w:val="007660A8"/>
    <w:rsid w:val="00770597"/>
    <w:rsid w:val="0078266B"/>
    <w:rsid w:val="00787BFA"/>
    <w:rsid w:val="007A548C"/>
    <w:rsid w:val="007B4679"/>
    <w:rsid w:val="007B559E"/>
    <w:rsid w:val="007B5846"/>
    <w:rsid w:val="007C11BC"/>
    <w:rsid w:val="007D2644"/>
    <w:rsid w:val="007D5AFC"/>
    <w:rsid w:val="007D7DBE"/>
    <w:rsid w:val="007E1176"/>
    <w:rsid w:val="007E1B36"/>
    <w:rsid w:val="007F0C45"/>
    <w:rsid w:val="007F24A3"/>
    <w:rsid w:val="007F6051"/>
    <w:rsid w:val="0081018E"/>
    <w:rsid w:val="0082269C"/>
    <w:rsid w:val="0082713B"/>
    <w:rsid w:val="00827808"/>
    <w:rsid w:val="00834019"/>
    <w:rsid w:val="00843370"/>
    <w:rsid w:val="00844539"/>
    <w:rsid w:val="008502B4"/>
    <w:rsid w:val="00854478"/>
    <w:rsid w:val="00856567"/>
    <w:rsid w:val="0085679D"/>
    <w:rsid w:val="00865728"/>
    <w:rsid w:val="008738CF"/>
    <w:rsid w:val="00882490"/>
    <w:rsid w:val="00891750"/>
    <w:rsid w:val="00894504"/>
    <w:rsid w:val="00897E71"/>
    <w:rsid w:val="008A0AC8"/>
    <w:rsid w:val="008A32B8"/>
    <w:rsid w:val="008B0F30"/>
    <w:rsid w:val="008B57D6"/>
    <w:rsid w:val="008B68EB"/>
    <w:rsid w:val="008B7B3F"/>
    <w:rsid w:val="008C1692"/>
    <w:rsid w:val="008D267A"/>
    <w:rsid w:val="008E28BC"/>
    <w:rsid w:val="008E3DA0"/>
    <w:rsid w:val="00900320"/>
    <w:rsid w:val="00906172"/>
    <w:rsid w:val="009146F9"/>
    <w:rsid w:val="00914FA1"/>
    <w:rsid w:val="00920110"/>
    <w:rsid w:val="00921422"/>
    <w:rsid w:val="0093007C"/>
    <w:rsid w:val="009345C0"/>
    <w:rsid w:val="0093513B"/>
    <w:rsid w:val="00935A7A"/>
    <w:rsid w:val="00936FD3"/>
    <w:rsid w:val="00945358"/>
    <w:rsid w:val="00945DC2"/>
    <w:rsid w:val="009611BF"/>
    <w:rsid w:val="00961BD4"/>
    <w:rsid w:val="0098647A"/>
    <w:rsid w:val="00995CB9"/>
    <w:rsid w:val="00997C58"/>
    <w:rsid w:val="009A1E46"/>
    <w:rsid w:val="009A4E65"/>
    <w:rsid w:val="009B6AA1"/>
    <w:rsid w:val="009B7414"/>
    <w:rsid w:val="009C0032"/>
    <w:rsid w:val="009C41CA"/>
    <w:rsid w:val="009C6B50"/>
    <w:rsid w:val="009D2547"/>
    <w:rsid w:val="009D7302"/>
    <w:rsid w:val="009E3EB9"/>
    <w:rsid w:val="009F1867"/>
    <w:rsid w:val="009F6FCE"/>
    <w:rsid w:val="00A00EE0"/>
    <w:rsid w:val="00A11FDD"/>
    <w:rsid w:val="00A13689"/>
    <w:rsid w:val="00A270AF"/>
    <w:rsid w:val="00A30F1C"/>
    <w:rsid w:val="00A32AEA"/>
    <w:rsid w:val="00A35A2A"/>
    <w:rsid w:val="00A42E05"/>
    <w:rsid w:val="00A51FD1"/>
    <w:rsid w:val="00A5408D"/>
    <w:rsid w:val="00A5531E"/>
    <w:rsid w:val="00A65425"/>
    <w:rsid w:val="00A65C97"/>
    <w:rsid w:val="00A84692"/>
    <w:rsid w:val="00A85C63"/>
    <w:rsid w:val="00A85D83"/>
    <w:rsid w:val="00A91E54"/>
    <w:rsid w:val="00A96013"/>
    <w:rsid w:val="00AA431A"/>
    <w:rsid w:val="00AB48A1"/>
    <w:rsid w:val="00AB558E"/>
    <w:rsid w:val="00AC39F1"/>
    <w:rsid w:val="00AC45E6"/>
    <w:rsid w:val="00AC7340"/>
    <w:rsid w:val="00AD48D5"/>
    <w:rsid w:val="00AD7A5E"/>
    <w:rsid w:val="00AE413F"/>
    <w:rsid w:val="00AF7040"/>
    <w:rsid w:val="00AF7DCA"/>
    <w:rsid w:val="00B00D45"/>
    <w:rsid w:val="00B055F6"/>
    <w:rsid w:val="00B138EF"/>
    <w:rsid w:val="00B20059"/>
    <w:rsid w:val="00B27DB0"/>
    <w:rsid w:val="00B3121A"/>
    <w:rsid w:val="00B36C8E"/>
    <w:rsid w:val="00B4061F"/>
    <w:rsid w:val="00B41DC4"/>
    <w:rsid w:val="00B6491F"/>
    <w:rsid w:val="00B676D5"/>
    <w:rsid w:val="00B7349A"/>
    <w:rsid w:val="00B76075"/>
    <w:rsid w:val="00B76176"/>
    <w:rsid w:val="00BA68D9"/>
    <w:rsid w:val="00BB1016"/>
    <w:rsid w:val="00BB53B9"/>
    <w:rsid w:val="00BB756B"/>
    <w:rsid w:val="00BB7AA8"/>
    <w:rsid w:val="00BB7BC8"/>
    <w:rsid w:val="00BD4BAB"/>
    <w:rsid w:val="00BD5C64"/>
    <w:rsid w:val="00BE191C"/>
    <w:rsid w:val="00BE19FB"/>
    <w:rsid w:val="00BE7BA8"/>
    <w:rsid w:val="00BF0937"/>
    <w:rsid w:val="00BF1279"/>
    <w:rsid w:val="00BF4CB3"/>
    <w:rsid w:val="00C04E2E"/>
    <w:rsid w:val="00C063AA"/>
    <w:rsid w:val="00C07AED"/>
    <w:rsid w:val="00C10B62"/>
    <w:rsid w:val="00C31F02"/>
    <w:rsid w:val="00C33F1B"/>
    <w:rsid w:val="00C35FBC"/>
    <w:rsid w:val="00C45F62"/>
    <w:rsid w:val="00C4793C"/>
    <w:rsid w:val="00C54D01"/>
    <w:rsid w:val="00C65CE0"/>
    <w:rsid w:val="00C72625"/>
    <w:rsid w:val="00C7508A"/>
    <w:rsid w:val="00C75E8D"/>
    <w:rsid w:val="00C80A84"/>
    <w:rsid w:val="00C83501"/>
    <w:rsid w:val="00C87686"/>
    <w:rsid w:val="00C879DD"/>
    <w:rsid w:val="00C93D4A"/>
    <w:rsid w:val="00C9431B"/>
    <w:rsid w:val="00C96919"/>
    <w:rsid w:val="00C97C29"/>
    <w:rsid w:val="00CA25B7"/>
    <w:rsid w:val="00CB0F37"/>
    <w:rsid w:val="00CB5829"/>
    <w:rsid w:val="00CD45B3"/>
    <w:rsid w:val="00CE31E3"/>
    <w:rsid w:val="00CF0308"/>
    <w:rsid w:val="00CF3106"/>
    <w:rsid w:val="00D03B5A"/>
    <w:rsid w:val="00D05B63"/>
    <w:rsid w:val="00D2426E"/>
    <w:rsid w:val="00D3197B"/>
    <w:rsid w:val="00D3201B"/>
    <w:rsid w:val="00D3278A"/>
    <w:rsid w:val="00D44D4A"/>
    <w:rsid w:val="00D71695"/>
    <w:rsid w:val="00D77A6B"/>
    <w:rsid w:val="00D91514"/>
    <w:rsid w:val="00D948ED"/>
    <w:rsid w:val="00DA7550"/>
    <w:rsid w:val="00DB0CC4"/>
    <w:rsid w:val="00DC552F"/>
    <w:rsid w:val="00DC7F30"/>
    <w:rsid w:val="00DD54BF"/>
    <w:rsid w:val="00DE47BC"/>
    <w:rsid w:val="00DE4B70"/>
    <w:rsid w:val="00DE5B83"/>
    <w:rsid w:val="00E03EBF"/>
    <w:rsid w:val="00E056EF"/>
    <w:rsid w:val="00E10930"/>
    <w:rsid w:val="00E14834"/>
    <w:rsid w:val="00E20C01"/>
    <w:rsid w:val="00E26225"/>
    <w:rsid w:val="00E31E07"/>
    <w:rsid w:val="00E35244"/>
    <w:rsid w:val="00E42CDA"/>
    <w:rsid w:val="00E47D56"/>
    <w:rsid w:val="00E5754C"/>
    <w:rsid w:val="00E61C8D"/>
    <w:rsid w:val="00E64E7C"/>
    <w:rsid w:val="00E73392"/>
    <w:rsid w:val="00E81835"/>
    <w:rsid w:val="00E81BEE"/>
    <w:rsid w:val="00E971B9"/>
    <w:rsid w:val="00EA6239"/>
    <w:rsid w:val="00EC1BA5"/>
    <w:rsid w:val="00ED4CCF"/>
    <w:rsid w:val="00ED6A01"/>
    <w:rsid w:val="00EE05F2"/>
    <w:rsid w:val="00EE157A"/>
    <w:rsid w:val="00EE6185"/>
    <w:rsid w:val="00EE746C"/>
    <w:rsid w:val="00EF2239"/>
    <w:rsid w:val="00EF28AB"/>
    <w:rsid w:val="00EF423F"/>
    <w:rsid w:val="00EF5CF6"/>
    <w:rsid w:val="00F22F89"/>
    <w:rsid w:val="00F253CC"/>
    <w:rsid w:val="00F34428"/>
    <w:rsid w:val="00F3575D"/>
    <w:rsid w:val="00F424A3"/>
    <w:rsid w:val="00F518C9"/>
    <w:rsid w:val="00F53211"/>
    <w:rsid w:val="00F56B9D"/>
    <w:rsid w:val="00F72EE9"/>
    <w:rsid w:val="00F731AF"/>
    <w:rsid w:val="00F760FD"/>
    <w:rsid w:val="00FA0179"/>
    <w:rsid w:val="00FA0816"/>
    <w:rsid w:val="00FA3EC3"/>
    <w:rsid w:val="00FB2BE1"/>
    <w:rsid w:val="00FC3A03"/>
    <w:rsid w:val="00FE3F70"/>
    <w:rsid w:val="00FE55C2"/>
    <w:rsid w:val="00FF4109"/>
    <w:rsid w:val="00FF462E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10B62"/>
    <w:pPr>
      <w:ind w:firstLine="72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C10B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9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349C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99"/>
    <w:qFormat/>
    <w:rsid w:val="00CB0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32B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BD2F-A5AF-4E20-B586-195BDFA5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Фатюшина</cp:lastModifiedBy>
  <cp:revision>221</cp:revision>
  <cp:lastPrinted>2021-02-18T06:35:00Z</cp:lastPrinted>
  <dcterms:created xsi:type="dcterms:W3CDTF">2015-09-20T00:53:00Z</dcterms:created>
  <dcterms:modified xsi:type="dcterms:W3CDTF">2021-02-19T02:17:00Z</dcterms:modified>
</cp:coreProperties>
</file>