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43" w:rsidRDefault="004D1643" w:rsidP="004D1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КОМИССИИ</w:t>
      </w:r>
    </w:p>
    <w:p w:rsidR="004D1643" w:rsidRDefault="004D1643" w:rsidP="004D1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КАРАТУЗСКОГО РАЙОНА  КРАСНОЯРСКОГО КРАЯ</w:t>
      </w:r>
    </w:p>
    <w:p w:rsidR="004D1643" w:rsidRDefault="004D1643" w:rsidP="004D1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1643" w:rsidRDefault="004D1643" w:rsidP="004D16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D1643" w:rsidRDefault="002275D9" w:rsidP="004D1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31.07.</w:t>
      </w:r>
      <w:r w:rsidR="004D164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D164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2556C">
        <w:rPr>
          <w:rFonts w:ascii="Times New Roman" w:hAnsi="Times New Roman" w:cs="Times New Roman"/>
          <w:sz w:val="28"/>
          <w:szCs w:val="28"/>
        </w:rPr>
        <w:t xml:space="preserve">   </w:t>
      </w:r>
      <w:r w:rsidR="004D1643">
        <w:rPr>
          <w:rFonts w:ascii="Times New Roman" w:hAnsi="Times New Roman" w:cs="Times New Roman"/>
          <w:sz w:val="28"/>
          <w:szCs w:val="28"/>
        </w:rPr>
        <w:t xml:space="preserve">  с. Каратузское                                   №</w:t>
      </w:r>
      <w:r w:rsidR="00265E22">
        <w:rPr>
          <w:rFonts w:ascii="Times New Roman" w:hAnsi="Times New Roman" w:cs="Times New Roman"/>
          <w:sz w:val="28"/>
          <w:szCs w:val="28"/>
        </w:rPr>
        <w:t>30/229</w:t>
      </w:r>
    </w:p>
    <w:p w:rsidR="004D1643" w:rsidRDefault="004D1643" w:rsidP="004D1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643" w:rsidRPr="00B93459" w:rsidRDefault="004D1643" w:rsidP="004D1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определении перечня помещений, находящихся в государственной или муниципальной собственности, для проведения агитационных публичных мероприятий в форме собраний в период  подготовки  </w:t>
      </w:r>
      <w:r w:rsidR="002275D9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 w:cs="Times New Roman"/>
          <w:sz w:val="28"/>
          <w:szCs w:val="28"/>
        </w:rPr>
        <w:t>выборов депутат</w:t>
      </w:r>
      <w:r w:rsidR="002275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Думы Федерального Собрания Российской Федерации восьмого созыва </w:t>
      </w:r>
      <w:r w:rsidR="002275D9">
        <w:rPr>
          <w:rFonts w:ascii="Times New Roman" w:hAnsi="Times New Roman" w:cs="Times New Roman"/>
          <w:sz w:val="28"/>
          <w:szCs w:val="28"/>
        </w:rPr>
        <w:t xml:space="preserve">по </w:t>
      </w:r>
      <w:r w:rsidR="00317D5D" w:rsidRPr="00317D5D">
        <w:rPr>
          <w:rFonts w:ascii="Times New Roman" w:hAnsi="Times New Roman" w:cs="Times New Roman"/>
          <w:sz w:val="28"/>
          <w:szCs w:val="28"/>
        </w:rPr>
        <w:t>одномандатн</w:t>
      </w:r>
      <w:r w:rsidR="00317D5D">
        <w:rPr>
          <w:rFonts w:ascii="Times New Roman" w:hAnsi="Times New Roman" w:cs="Times New Roman"/>
          <w:sz w:val="28"/>
          <w:szCs w:val="28"/>
        </w:rPr>
        <w:t>ому</w:t>
      </w:r>
      <w:r w:rsidR="00317D5D" w:rsidRPr="00317D5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17D5D">
        <w:rPr>
          <w:rFonts w:ascii="Times New Roman" w:hAnsi="Times New Roman" w:cs="Times New Roman"/>
          <w:sz w:val="28"/>
          <w:szCs w:val="28"/>
        </w:rPr>
        <w:t>ому</w:t>
      </w:r>
      <w:r w:rsidR="00317D5D" w:rsidRPr="00317D5D">
        <w:rPr>
          <w:rFonts w:ascii="Times New Roman" w:hAnsi="Times New Roman" w:cs="Times New Roman"/>
          <w:sz w:val="28"/>
          <w:szCs w:val="28"/>
        </w:rPr>
        <w:t xml:space="preserve"> округ № 56</w:t>
      </w:r>
      <w:r w:rsidR="00317D5D">
        <w:rPr>
          <w:rFonts w:ascii="Times New Roman" w:hAnsi="Times New Roman" w:cs="Times New Roman"/>
          <w:sz w:val="28"/>
          <w:szCs w:val="28"/>
        </w:rPr>
        <w:t xml:space="preserve"> </w:t>
      </w:r>
      <w:r w:rsidR="00317D5D" w:rsidRPr="00317D5D">
        <w:rPr>
          <w:rFonts w:ascii="Times New Roman" w:hAnsi="Times New Roman" w:cs="Times New Roman"/>
          <w:sz w:val="28"/>
          <w:szCs w:val="28"/>
        </w:rPr>
        <w:t xml:space="preserve">Красноярский край – </w:t>
      </w:r>
      <w:proofErr w:type="spellStart"/>
      <w:r w:rsidR="00317D5D" w:rsidRPr="00317D5D">
        <w:rPr>
          <w:rFonts w:ascii="Times New Roman" w:hAnsi="Times New Roman" w:cs="Times New Roman"/>
          <w:sz w:val="28"/>
          <w:szCs w:val="28"/>
        </w:rPr>
        <w:t>Дивногорский</w:t>
      </w:r>
      <w:proofErr w:type="spellEnd"/>
      <w:r w:rsidR="00B93459">
        <w:rPr>
          <w:rFonts w:ascii="Times New Roman" w:hAnsi="Times New Roman" w:cs="Times New Roman"/>
          <w:sz w:val="28"/>
          <w:szCs w:val="28"/>
        </w:rPr>
        <w:t>,</w:t>
      </w:r>
      <w:r w:rsidR="00B93459" w:rsidRPr="00B93459">
        <w:t xml:space="preserve"> </w:t>
      </w:r>
      <w:r w:rsidR="00B93459" w:rsidRPr="00B93459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B93459">
        <w:rPr>
          <w:rFonts w:ascii="Times New Roman" w:hAnsi="Times New Roman" w:cs="Times New Roman"/>
          <w:sz w:val="28"/>
          <w:szCs w:val="28"/>
        </w:rPr>
        <w:t>Красноярского края и</w:t>
      </w:r>
      <w:r w:rsidR="00B93459" w:rsidRPr="00B93459">
        <w:t xml:space="preserve"> </w:t>
      </w:r>
      <w:r w:rsidR="00B93459" w:rsidRPr="00B93459">
        <w:rPr>
          <w:rFonts w:ascii="Times New Roman" w:hAnsi="Times New Roman" w:cs="Times New Roman"/>
          <w:sz w:val="28"/>
          <w:szCs w:val="28"/>
        </w:rPr>
        <w:t>дополнительных выборов депутата</w:t>
      </w:r>
      <w:r w:rsidR="00B93459">
        <w:rPr>
          <w:rFonts w:ascii="Times New Roman" w:hAnsi="Times New Roman" w:cs="Times New Roman"/>
          <w:sz w:val="28"/>
          <w:szCs w:val="28"/>
        </w:rPr>
        <w:t xml:space="preserve"> Каратузского районного Совета депутатов шестого созыва по одномандатному избирательному округу №6.</w:t>
      </w:r>
      <w:proofErr w:type="gramEnd"/>
    </w:p>
    <w:bookmarkEnd w:id="0"/>
    <w:p w:rsidR="002275D9" w:rsidRDefault="002275D9" w:rsidP="004D1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643" w:rsidRDefault="004D1643" w:rsidP="004D16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 Федеральным законом  от 12.06.2002  67 ФЗ «Об основных гарантиях избирательных прав и права граждан на участие в референдуме Российской Федерации», территориальная избирательная комиссия Каратузского района Красноярского края, РЕШИЛА:</w:t>
      </w:r>
    </w:p>
    <w:p w:rsidR="004D1643" w:rsidRDefault="00B93459" w:rsidP="00B934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1.Определ</w:t>
      </w:r>
      <w:r w:rsidRPr="00B934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93459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345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93459">
        <w:rPr>
          <w:rFonts w:ascii="Times New Roman" w:hAnsi="Times New Roman" w:cs="Times New Roman"/>
          <w:sz w:val="28"/>
          <w:szCs w:val="28"/>
        </w:rPr>
        <w:t xml:space="preserve"> помещений, находящихся в государственной или муниципальной собственности, для проведения агитационных публичных мероприятий в форме собраний в период  подготовки  дополнительных выборов депутата Государственной Думы Федерального Собрания Российской Федерации восьмого созыва по одномандатному избирательному округ № 56 Красноярский край – </w:t>
      </w:r>
      <w:proofErr w:type="spellStart"/>
      <w:r w:rsidRPr="00B93459">
        <w:rPr>
          <w:rFonts w:ascii="Times New Roman" w:hAnsi="Times New Roman" w:cs="Times New Roman"/>
          <w:sz w:val="28"/>
          <w:szCs w:val="28"/>
        </w:rPr>
        <w:t>Дивногорский</w:t>
      </w:r>
      <w:proofErr w:type="spellEnd"/>
      <w:r w:rsidRPr="00B93459">
        <w:rPr>
          <w:rFonts w:ascii="Times New Roman" w:hAnsi="Times New Roman" w:cs="Times New Roman"/>
          <w:sz w:val="28"/>
          <w:szCs w:val="28"/>
        </w:rPr>
        <w:t>, Губернатора Красноярского края и дополнительных выборов депутата Каратузского районного Совета депутатов шестого созыва по одноманд</w:t>
      </w:r>
      <w:r>
        <w:rPr>
          <w:rFonts w:ascii="Times New Roman" w:hAnsi="Times New Roman" w:cs="Times New Roman"/>
          <w:sz w:val="28"/>
          <w:szCs w:val="28"/>
        </w:rPr>
        <w:t xml:space="preserve">атному избирательному округу №6, </w:t>
      </w:r>
      <w:r w:rsidR="004D1643">
        <w:rPr>
          <w:rFonts w:ascii="Times New Roman" w:hAnsi="Times New Roman" w:cs="Times New Roman"/>
          <w:sz w:val="28"/>
          <w:szCs w:val="28"/>
        </w:rPr>
        <w:t>согласно приложению.</w:t>
      </w:r>
      <w:proofErr w:type="gramEnd"/>
    </w:p>
    <w:p w:rsidR="004D1643" w:rsidRDefault="004D1643" w:rsidP="004D16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2.Разместить настоящее решение </w:t>
      </w:r>
      <w:r w:rsidRPr="00EA020D">
        <w:rPr>
          <w:rFonts w:ascii="Times New Roman" w:hAnsi="Times New Roman" w:cs="Times New Roman"/>
          <w:sz w:val="28"/>
          <w:szCs w:val="28"/>
        </w:rPr>
        <w:t>на официальном сайте администрации Каратузского района: http://www.</w:t>
      </w:r>
      <w:proofErr w:type="gramStart"/>
      <w:r w:rsidRPr="00EA020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A020D">
        <w:rPr>
          <w:rFonts w:ascii="Times New Roman" w:hAnsi="Times New Roman" w:cs="Times New Roman"/>
          <w:sz w:val="28"/>
          <w:szCs w:val="28"/>
        </w:rPr>
        <w:t>aratuzraion.ru/.</w:t>
      </w:r>
    </w:p>
    <w:p w:rsidR="004D1643" w:rsidRPr="0007093A" w:rsidRDefault="004D1643" w:rsidP="004D164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3.Решение вступает в силу со дня его принятия</w:t>
      </w:r>
      <w:r w:rsidRPr="00070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643" w:rsidRPr="00662D54" w:rsidRDefault="004D1643" w:rsidP="004D1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4D1643" w:rsidRPr="00662D54" w:rsidRDefault="004D1643" w:rsidP="004D1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</w:t>
      </w:r>
    </w:p>
    <w:p w:rsidR="0082575A" w:rsidRDefault="0082575A" w:rsidP="004D1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D1643" w:rsidRPr="00662D5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Каратузского района</w:t>
      </w:r>
    </w:p>
    <w:p w:rsidR="004D1643" w:rsidRPr="00EC591F" w:rsidRDefault="0082575A" w:rsidP="004D1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="004D1643" w:rsidRPr="0066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_________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D1643" w:rsidRPr="00EC59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Аношина Л.Г.   </w:t>
      </w:r>
    </w:p>
    <w:p w:rsidR="004D1643" w:rsidRPr="00662D54" w:rsidRDefault="004D1643" w:rsidP="004D16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8257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62D5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инициалы)</w:t>
      </w:r>
    </w:p>
    <w:p w:rsidR="004D1643" w:rsidRPr="00662D54" w:rsidRDefault="004D1643" w:rsidP="004D1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643" w:rsidRPr="00662D54" w:rsidRDefault="004D1643" w:rsidP="004D1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4D1643" w:rsidRPr="00662D54" w:rsidRDefault="004D1643" w:rsidP="004D1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</w:t>
      </w:r>
    </w:p>
    <w:p w:rsidR="0082575A" w:rsidRDefault="0082575A" w:rsidP="004D1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D1643" w:rsidRPr="0066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района</w:t>
      </w:r>
    </w:p>
    <w:p w:rsidR="004D1643" w:rsidRPr="00662D54" w:rsidRDefault="0082575A" w:rsidP="004D1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="004D1643" w:rsidRPr="0066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________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D1643" w:rsidRPr="00EC59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Неделина О.В</w:t>
      </w:r>
      <w:r w:rsidR="004D1643" w:rsidRPr="0066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3371F2" w:rsidRDefault="004D1643" w:rsidP="0082575A">
      <w:pPr>
        <w:spacing w:after="0" w:line="240" w:lineRule="auto"/>
      </w:pPr>
      <w:r w:rsidRPr="00662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(подпись)            </w:t>
      </w:r>
      <w:r w:rsidR="008257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662D5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инициалы)</w:t>
      </w:r>
    </w:p>
    <w:sectPr w:rsidR="003371F2" w:rsidSect="0082575A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CB"/>
    <w:rsid w:val="002275D9"/>
    <w:rsid w:val="00265E22"/>
    <w:rsid w:val="00317D5D"/>
    <w:rsid w:val="004309D8"/>
    <w:rsid w:val="004D1643"/>
    <w:rsid w:val="004F5177"/>
    <w:rsid w:val="00531DCB"/>
    <w:rsid w:val="0072556C"/>
    <w:rsid w:val="00805F2E"/>
    <w:rsid w:val="0082575A"/>
    <w:rsid w:val="00A56464"/>
    <w:rsid w:val="00B93459"/>
    <w:rsid w:val="00C4290A"/>
    <w:rsid w:val="00D4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Неделина Оксана Васильевна</cp:lastModifiedBy>
  <cp:revision>4</cp:revision>
  <cp:lastPrinted>2023-08-02T00:46:00Z</cp:lastPrinted>
  <dcterms:created xsi:type="dcterms:W3CDTF">2023-07-31T06:50:00Z</dcterms:created>
  <dcterms:modified xsi:type="dcterms:W3CDTF">2023-08-02T01:05:00Z</dcterms:modified>
</cp:coreProperties>
</file>