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9" w:rsidRDefault="00790179" w:rsidP="00790179">
      <w:pPr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790179" w:rsidRDefault="00790179" w:rsidP="007901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объектов и имущества  коммунальной инфраструктуры  муниципальной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отношении которых планируется заключение концессионных соглашений в 2021году</w:t>
      </w:r>
    </w:p>
    <w:p w:rsidR="00790179" w:rsidRDefault="00790179" w:rsidP="007901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179" w:rsidRDefault="00790179" w:rsidP="0079017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Объекты, находящиеся по адресу: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аратузское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ул.60 Лет Октября, 31а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1.Здание котельной «ПМК-1» площадью 179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0кв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2.Котлы водогрейные 2 шт.: КВр-0,92 (0,8 Гкал/ч)-1шт., КВр-0,8 (0,68 Гкал/ч)-1шт.;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3.Циркуляционные насосы 5 шт.: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100-80-160 (15,0 кВт),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EBARA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3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80-160/18.5 (18.5 кВт),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EBARA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3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80-160/15 (15,0 кВт);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4.Насос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подпиточный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 шт.: МХН 204;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5.Вентилятор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поддува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 шт.: ВЦ14-46 №2,(2,2 кВт);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Дымосос 4 шт.: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ДН-8 (11,0 кВт)-1шт., ДН-6,3 (5,5 кВт)-1шт.;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7.Редуктор с электродвигателем привода бункера угля 1 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8.Труба дымовая 1 шт.: стальная диаметром 720мм, длиной 30,0м;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9.Щиты управления котельным оборудованием – 3шт.;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10.Здание котельной «ПМК-2» площадью 60,4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11.Котлы водогрейные 2 шт.: КВр-0,8 (0,68 Гкал/ч)-2шт.;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12.Насос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подпиточный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 шт.: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Grundfos</w:t>
      </w:r>
      <w:proofErr w:type="spellEnd"/>
      <w:r w:rsidRPr="007901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JPBasic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13.Вентилятор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поддува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 шт.: ВЦ14-46 №2,(2,2 кВт);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14.Дымосос 2 шт.: ДН-6,3 (5,5 кВт)-2шт.;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15.Труба дымовая 1 шт.: №2 стальная диаметром 520мм, длиной 28,0м;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16.Электрощитовая с защитной и пусковой аппаратурой;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17.Щит учета электроэнергии-1шт.;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18.Щиты управления котельным оборудованием – 2шт.;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19.Тепловая сеть котельной (в двухтрубном исполнении)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ДУ 159 мм – 331,0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133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мм -326,0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108мм – 297,0 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89 мм – 988,5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76 мм – 135,0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57 мм – 419,0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40 мм – 58,0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ДУ 32 мм – 69,5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25 мм – 34,0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исполнение тепловой сети – подземное в непроходных каналах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бесканальная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прокладка, теплоизоляция-скорлупа ППУ,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минераловатные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маты; </w:t>
      </w:r>
      <w:proofErr w:type="gramEnd"/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90179" w:rsidRDefault="00790179" w:rsidP="007901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Объекты, находящиеся по адресу: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тарая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Копь,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ул.Советская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49а,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1.Здание котельной площадью 97,1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2.Котлы водогрейные 2 шт.: КВ-0,3 Гкал/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КВ-0,29 Гкал/ч;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3.Циркуляционные насосы 2 шт.: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Pedrollo</w:t>
      </w:r>
      <w:proofErr w:type="spellEnd"/>
      <w:r w:rsidRPr="007901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NF</w:t>
      </w:r>
      <w:r>
        <w:rPr>
          <w:rFonts w:ascii="Times New Roman" w:hAnsi="Times New Roman" w:cs="Times New Roman"/>
          <w:color w:val="000000"/>
          <w:sz w:val="22"/>
          <w:szCs w:val="22"/>
        </w:rPr>
        <w:t>130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(2,2 кВт)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,К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45/30 (7,5 кВт);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4.Насос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подпиточный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 шт.: К20/30 (4,0 кВт);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5.Вентилятор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поддува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 шт.: ВР12-26 №2,5 (2,2 кВт)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6.Дымосос 1 шт.: ДН-3,5 (5,5 кВт);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7.Скважина с насосом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Агидель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 1 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8.Труба дымовая 1 шт.: стальная диаметром 520мм, длиной 18,0м; 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9.Электрощитовая с защитной и пусковой аппаратурой 1 шт.;</w:t>
      </w:r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10.Щит учета электроэнергии 1 шт.; </w:t>
      </w:r>
    </w:p>
    <w:p w:rsidR="00790179" w:rsidRDefault="00790179" w:rsidP="007901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11.Тепловая сеть котельной: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108мм-5,8м.п., ДУ 89мм-129,0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57 мм-8,0м.п., исполнение тепловой сети-надземной и подземное в непроходных каналах, теплоизоляция-скорлупа ППУ</w:t>
      </w:r>
      <w:proofErr w:type="gramEnd"/>
    </w:p>
    <w:p w:rsidR="00790179" w:rsidRDefault="00790179" w:rsidP="00790179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12. Канализационные сети протяженностью 965,0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(трубопроводы диаметром 150 мм, материал – чугун, полипропилен).</w:t>
      </w:r>
    </w:p>
    <w:p w:rsidR="00790179" w:rsidRDefault="00790179" w:rsidP="0079017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13.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Водопроводная сеть протяженностью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2658 м </w:t>
      </w:r>
      <w:r>
        <w:rPr>
          <w:rFonts w:ascii="Times New Roman" w:hAnsi="Times New Roman" w:cs="Times New Roman"/>
          <w:color w:val="000000"/>
          <w:sz w:val="22"/>
          <w:szCs w:val="22"/>
        </w:rPr>
        <w:t>(трубопроводы диаметрами 89,76,65,57,50,40,32 мм, материа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л-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сталь, полиэтилен, полипропилен)</w:t>
      </w:r>
    </w:p>
    <w:p w:rsidR="0009615B" w:rsidRDefault="00790179" w:rsidP="00790179">
      <w:r>
        <w:rPr>
          <w:sz w:val="22"/>
          <w:szCs w:val="22"/>
        </w:rPr>
        <w:t xml:space="preserve">         </w:t>
      </w:r>
    </w:p>
    <w:sectPr w:rsidR="000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5"/>
    <w:rsid w:val="0009615B"/>
    <w:rsid w:val="0050037B"/>
    <w:rsid w:val="00510305"/>
    <w:rsid w:val="007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Служебный1</dc:creator>
  <cp:lastModifiedBy>Служебный1</cp:lastModifiedBy>
  <cp:revision>2</cp:revision>
  <dcterms:created xsi:type="dcterms:W3CDTF">2021-02-04T06:03:00Z</dcterms:created>
  <dcterms:modified xsi:type="dcterms:W3CDTF">2021-02-04T06:03:00Z</dcterms:modified>
</cp:coreProperties>
</file>