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0DD" w:rsidRPr="00771491" w:rsidRDefault="00C150DD" w:rsidP="0008643C">
      <w:pPr>
        <w:widowControl w:val="0"/>
        <w:suppressAutoHyphens/>
        <w:spacing w:after="0" w:line="24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lang w:eastAsia="fa-IR" w:bidi="fa-IR"/>
        </w:rPr>
      </w:pPr>
      <w:r w:rsidRPr="00771491">
        <w:rPr>
          <w:rFonts w:ascii="Times New Roman" w:eastAsia="Andale Sans UI" w:hAnsi="Times New Roman" w:cs="Times New Roman"/>
          <w:b/>
          <w:kern w:val="1"/>
          <w:lang w:eastAsia="fa-IR" w:bidi="fa-IR"/>
        </w:rPr>
        <w:t>КОНТРОЛЬНО-СЧЕТНЫЙ ОРГАН КАРАТУЗСКОГО РАЙОНА</w:t>
      </w:r>
    </w:p>
    <w:p w:rsidR="00C150DD" w:rsidRPr="00771491" w:rsidRDefault="00C150DD" w:rsidP="0008643C">
      <w:pPr>
        <w:widowControl w:val="0"/>
        <w:suppressAutoHyphens/>
        <w:spacing w:after="0" w:line="24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lang w:val="de-DE" w:eastAsia="fa-IR" w:bidi="fa-IR"/>
        </w:rPr>
      </w:pPr>
    </w:p>
    <w:p w:rsidR="00C150DD" w:rsidRPr="00771491" w:rsidRDefault="00C150DD" w:rsidP="0008643C">
      <w:pPr>
        <w:widowControl w:val="0"/>
        <w:suppressAutoHyphens/>
        <w:spacing w:after="0" w:line="24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lang w:val="de-DE" w:eastAsia="fa-IR" w:bidi="fa-IR"/>
        </w:rPr>
      </w:pPr>
      <w:r w:rsidRPr="00771491">
        <w:rPr>
          <w:rFonts w:ascii="Times New Roman" w:eastAsia="Andale Sans UI" w:hAnsi="Times New Roman" w:cs="Times New Roman"/>
          <w:kern w:val="1"/>
          <w:u w:val="single"/>
          <w:lang w:eastAsia="fa-IR" w:bidi="fa-IR"/>
        </w:rPr>
        <w:t xml:space="preserve">Советская ул., д.21, с. Каратузское, 662850 тел. </w:t>
      </w:r>
      <w:r w:rsidRPr="00771491">
        <w:rPr>
          <w:rFonts w:ascii="Times New Roman" w:eastAsia="Andale Sans UI" w:hAnsi="Times New Roman" w:cs="Times New Roman"/>
          <w:kern w:val="1"/>
          <w:u w:val="single"/>
          <w:lang w:val="en-US" w:eastAsia="fa-IR" w:bidi="fa-IR"/>
        </w:rPr>
        <w:t xml:space="preserve">(39137) 2-15-98, E-mail: </w:t>
      </w:r>
      <w:hyperlink r:id="rId9" w:history="1">
        <w:r w:rsidRPr="00771491">
          <w:rPr>
            <w:rFonts w:ascii="Times New Roman" w:eastAsia="Andale Sans UI" w:hAnsi="Times New Roman" w:cs="Times New Roman"/>
            <w:color w:val="0000FF"/>
            <w:kern w:val="1"/>
            <w:u w:val="single"/>
            <w:lang w:val="de-DE" w:eastAsia="fa-IR" w:bidi="fa-IR"/>
          </w:rPr>
          <w:t>lizotova67@mail.ru</w:t>
        </w:r>
      </w:hyperlink>
    </w:p>
    <w:p w:rsidR="00C150DD" w:rsidRPr="00771491" w:rsidRDefault="00C150DD" w:rsidP="0008643C">
      <w:pPr>
        <w:widowControl w:val="0"/>
        <w:pBdr>
          <w:top w:val="double" w:sz="2" w:space="1" w:color="000000"/>
        </w:pBdr>
        <w:suppressAutoHyphens/>
        <w:spacing w:after="0" w:line="240" w:lineRule="atLeast"/>
        <w:ind w:right="-284"/>
        <w:jc w:val="both"/>
        <w:textAlignment w:val="baseline"/>
        <w:rPr>
          <w:rFonts w:ascii="Times New Roman" w:eastAsia="Andale Sans UI" w:hAnsi="Times New Roman" w:cs="Times New Roman"/>
          <w:kern w:val="1"/>
          <w:lang w:val="de-DE" w:eastAsia="fa-IR" w:bidi="fa-IR"/>
        </w:rPr>
      </w:pPr>
    </w:p>
    <w:p w:rsidR="00C150DD" w:rsidRPr="00771491" w:rsidRDefault="00C150DD" w:rsidP="0008643C">
      <w:pPr>
        <w:spacing w:after="0" w:line="240" w:lineRule="atLeast"/>
        <w:jc w:val="center"/>
        <w:rPr>
          <w:rFonts w:ascii="Times New Roman" w:hAnsi="Times New Roman" w:cs="Times New Roman"/>
          <w:b/>
          <w:lang w:val="en-US"/>
        </w:rPr>
      </w:pPr>
    </w:p>
    <w:p w:rsidR="00C150DD" w:rsidRPr="00771491" w:rsidRDefault="00C150DD" w:rsidP="0008643C">
      <w:pPr>
        <w:spacing w:after="0" w:line="240" w:lineRule="atLeast"/>
        <w:rPr>
          <w:rFonts w:ascii="Times New Roman" w:hAnsi="Times New Roman" w:cs="Times New Roman"/>
          <w:b/>
          <w:lang w:val="en-US"/>
        </w:rPr>
      </w:pPr>
    </w:p>
    <w:p w:rsidR="00412BDB" w:rsidRPr="00E36D47" w:rsidRDefault="00B747E2" w:rsidP="0008643C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</w:t>
      </w:r>
    </w:p>
    <w:p w:rsidR="00412BDB" w:rsidRDefault="00B747E2" w:rsidP="0008643C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результатам п</w:t>
      </w:r>
      <w:r w:rsidR="00412BDB" w:rsidRPr="00771491">
        <w:rPr>
          <w:rFonts w:ascii="Times New Roman" w:hAnsi="Times New Roman" w:cs="Times New Roman"/>
        </w:rPr>
        <w:t>роверк</w:t>
      </w:r>
      <w:r w:rsidR="00C150DD" w:rsidRPr="00771491">
        <w:rPr>
          <w:rFonts w:ascii="Times New Roman" w:hAnsi="Times New Roman" w:cs="Times New Roman"/>
        </w:rPr>
        <w:t>и</w:t>
      </w:r>
      <w:r w:rsidR="00412BDB" w:rsidRPr="00771491">
        <w:rPr>
          <w:rFonts w:ascii="Times New Roman" w:hAnsi="Times New Roman" w:cs="Times New Roman"/>
        </w:rPr>
        <w:t xml:space="preserve"> </w:t>
      </w:r>
      <w:r w:rsidR="00771491" w:rsidRPr="00771491">
        <w:rPr>
          <w:rFonts w:ascii="Times New Roman" w:hAnsi="Times New Roman" w:cs="Times New Roman"/>
        </w:rPr>
        <w:t xml:space="preserve">целевого использования бюджетных средств на выплату  стимулирующего характера </w:t>
      </w:r>
      <w:r w:rsidR="00780592">
        <w:rPr>
          <w:rFonts w:ascii="Times New Roman" w:hAnsi="Times New Roman" w:cs="Times New Roman"/>
        </w:rPr>
        <w:t xml:space="preserve"> работникам </w:t>
      </w:r>
      <w:r w:rsidR="00771491" w:rsidRPr="00771491">
        <w:rPr>
          <w:rFonts w:ascii="Times New Roman" w:hAnsi="Times New Roman" w:cs="Times New Roman"/>
        </w:rPr>
        <w:t>МБУДО «Каратузская ДШИ»</w:t>
      </w:r>
    </w:p>
    <w:p w:rsidR="00B747E2" w:rsidRPr="00771491" w:rsidRDefault="00B747E2" w:rsidP="0008643C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C150DD" w:rsidRPr="000D7C00" w:rsidRDefault="00C150DD" w:rsidP="0008643C">
      <w:pPr>
        <w:spacing w:after="0" w:line="240" w:lineRule="atLeast"/>
        <w:rPr>
          <w:rFonts w:ascii="Times New Roman" w:hAnsi="Times New Roman" w:cs="Times New Roman"/>
        </w:rPr>
      </w:pPr>
      <w:proofErr w:type="spellStart"/>
      <w:r w:rsidRPr="00771491">
        <w:rPr>
          <w:rFonts w:ascii="Times New Roman" w:hAnsi="Times New Roman" w:cs="Times New Roman"/>
        </w:rPr>
        <w:t>с</w:t>
      </w:r>
      <w:proofErr w:type="gramStart"/>
      <w:r w:rsidRPr="00771491">
        <w:rPr>
          <w:rFonts w:ascii="Times New Roman" w:hAnsi="Times New Roman" w:cs="Times New Roman"/>
        </w:rPr>
        <w:t>.К</w:t>
      </w:r>
      <w:proofErr w:type="gramEnd"/>
      <w:r w:rsidRPr="00771491">
        <w:rPr>
          <w:rFonts w:ascii="Times New Roman" w:hAnsi="Times New Roman" w:cs="Times New Roman"/>
        </w:rPr>
        <w:t>аратузское</w:t>
      </w:r>
      <w:proofErr w:type="spellEnd"/>
      <w:r w:rsidRPr="00771491">
        <w:rPr>
          <w:rFonts w:ascii="Times New Roman" w:hAnsi="Times New Roman" w:cs="Times New Roman"/>
        </w:rPr>
        <w:tab/>
      </w:r>
      <w:r w:rsidRPr="00771491">
        <w:rPr>
          <w:rFonts w:ascii="Times New Roman" w:hAnsi="Times New Roman" w:cs="Times New Roman"/>
        </w:rPr>
        <w:tab/>
      </w:r>
      <w:r w:rsidRPr="00771491">
        <w:rPr>
          <w:rFonts w:ascii="Times New Roman" w:hAnsi="Times New Roman" w:cs="Times New Roman"/>
        </w:rPr>
        <w:tab/>
      </w:r>
      <w:r w:rsidRPr="00771491">
        <w:rPr>
          <w:rFonts w:ascii="Times New Roman" w:hAnsi="Times New Roman" w:cs="Times New Roman"/>
        </w:rPr>
        <w:tab/>
        <w:t xml:space="preserve">                                                </w:t>
      </w:r>
      <w:r w:rsidR="00771491" w:rsidRPr="00771491">
        <w:rPr>
          <w:rFonts w:ascii="Times New Roman" w:hAnsi="Times New Roman" w:cs="Times New Roman"/>
        </w:rPr>
        <w:t xml:space="preserve">                               </w:t>
      </w:r>
      <w:r w:rsidRPr="00771491">
        <w:rPr>
          <w:rFonts w:ascii="Times New Roman" w:hAnsi="Times New Roman" w:cs="Times New Roman"/>
        </w:rPr>
        <w:t xml:space="preserve">  </w:t>
      </w:r>
      <w:r w:rsidR="00B747E2" w:rsidRPr="00A0397A">
        <w:rPr>
          <w:rFonts w:ascii="Times New Roman" w:hAnsi="Times New Roman" w:cs="Times New Roman"/>
        </w:rPr>
        <w:t>19</w:t>
      </w:r>
      <w:r w:rsidR="00A64F16" w:rsidRPr="00A0397A">
        <w:rPr>
          <w:rFonts w:ascii="Times New Roman" w:hAnsi="Times New Roman" w:cs="Times New Roman"/>
        </w:rPr>
        <w:t>.</w:t>
      </w:r>
      <w:r w:rsidR="00771491" w:rsidRPr="00A0397A">
        <w:rPr>
          <w:rFonts w:ascii="Times New Roman" w:hAnsi="Times New Roman" w:cs="Times New Roman"/>
        </w:rPr>
        <w:t>02</w:t>
      </w:r>
      <w:r w:rsidRPr="00A0397A">
        <w:rPr>
          <w:rFonts w:ascii="Times New Roman" w:hAnsi="Times New Roman" w:cs="Times New Roman"/>
        </w:rPr>
        <w:t>.201</w:t>
      </w:r>
      <w:r w:rsidR="00771491" w:rsidRPr="00A0397A">
        <w:rPr>
          <w:rFonts w:ascii="Times New Roman" w:hAnsi="Times New Roman" w:cs="Times New Roman"/>
        </w:rPr>
        <w:t>8</w:t>
      </w:r>
      <w:r w:rsidRPr="00A0397A">
        <w:rPr>
          <w:rFonts w:ascii="Times New Roman" w:hAnsi="Times New Roman" w:cs="Times New Roman"/>
        </w:rPr>
        <w:t>г.</w:t>
      </w:r>
    </w:p>
    <w:p w:rsidR="00C150DD" w:rsidRPr="000D7C00" w:rsidRDefault="00C150DD" w:rsidP="0008643C">
      <w:pPr>
        <w:spacing w:after="0" w:line="240" w:lineRule="atLeast"/>
        <w:rPr>
          <w:rFonts w:ascii="Times New Roman" w:hAnsi="Times New Roman" w:cs="Times New Roman"/>
        </w:rPr>
      </w:pPr>
    </w:p>
    <w:p w:rsidR="00F11FB7" w:rsidRPr="00AA3CC9" w:rsidRDefault="00412BDB" w:rsidP="0008643C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771491">
        <w:rPr>
          <w:rFonts w:ascii="Times New Roman" w:hAnsi="Times New Roman" w:cs="Times New Roman"/>
          <w:b/>
        </w:rPr>
        <w:t>1. Основание проведения контрольного мероприятия</w:t>
      </w:r>
      <w:r w:rsidRPr="00771491">
        <w:rPr>
          <w:rFonts w:ascii="Times New Roman" w:hAnsi="Times New Roman" w:cs="Times New Roman"/>
        </w:rPr>
        <w:t xml:space="preserve">: </w:t>
      </w:r>
      <w:r w:rsidR="00821CD2" w:rsidRPr="00771491">
        <w:rPr>
          <w:rFonts w:ascii="Times New Roman" w:hAnsi="Times New Roman" w:cs="Times New Roman"/>
        </w:rPr>
        <w:t xml:space="preserve"> </w:t>
      </w:r>
      <w:r w:rsidR="00C150DD" w:rsidRPr="00771491">
        <w:rPr>
          <w:rFonts w:ascii="Times New Roman" w:hAnsi="Times New Roman" w:cs="Times New Roman"/>
        </w:rPr>
        <w:t xml:space="preserve">Контрольное мероприятие проведено на основании </w:t>
      </w:r>
      <w:r w:rsidR="00771491" w:rsidRPr="00771491">
        <w:rPr>
          <w:rFonts w:ascii="Times New Roman" w:hAnsi="Times New Roman" w:cs="Times New Roman"/>
        </w:rPr>
        <w:t xml:space="preserve">пункта 2.2 раздела «Контрольные мероприятия» плана работы контрольно-счетного органа  Каратузского района на 2018 год, утвержденного Решением Каратузского районного Совета депутатов от 21.12.2017 г. </w:t>
      </w:r>
      <w:r w:rsidR="00771491" w:rsidRPr="00AA3CC9">
        <w:rPr>
          <w:rFonts w:ascii="Times New Roman" w:hAnsi="Times New Roman" w:cs="Times New Roman"/>
        </w:rPr>
        <w:t>№ 18-147</w:t>
      </w:r>
      <w:r w:rsidR="00C150DD" w:rsidRPr="00AA3CC9">
        <w:rPr>
          <w:rFonts w:ascii="Times New Roman" w:hAnsi="Times New Roman" w:cs="Times New Roman"/>
        </w:rPr>
        <w:t xml:space="preserve"> и распоряжения Каратузского районного Совета депутатов от </w:t>
      </w:r>
      <w:r w:rsidR="00F11FB7" w:rsidRPr="00AA3CC9">
        <w:rPr>
          <w:rFonts w:ascii="Times New Roman" w:hAnsi="Times New Roman" w:cs="Times New Roman"/>
        </w:rPr>
        <w:t>1</w:t>
      </w:r>
      <w:r w:rsidR="00771491" w:rsidRPr="00AA3CC9">
        <w:rPr>
          <w:rFonts w:ascii="Times New Roman" w:hAnsi="Times New Roman" w:cs="Times New Roman"/>
        </w:rPr>
        <w:t>0</w:t>
      </w:r>
      <w:r w:rsidR="00C150DD" w:rsidRPr="00AA3CC9">
        <w:rPr>
          <w:rFonts w:ascii="Times New Roman" w:hAnsi="Times New Roman" w:cs="Times New Roman"/>
        </w:rPr>
        <w:t>.0</w:t>
      </w:r>
      <w:r w:rsidR="00771491" w:rsidRPr="00AA3CC9">
        <w:rPr>
          <w:rFonts w:ascii="Times New Roman" w:hAnsi="Times New Roman" w:cs="Times New Roman"/>
        </w:rPr>
        <w:t>1</w:t>
      </w:r>
      <w:r w:rsidR="00C150DD" w:rsidRPr="00AA3CC9">
        <w:rPr>
          <w:rFonts w:ascii="Times New Roman" w:hAnsi="Times New Roman" w:cs="Times New Roman"/>
        </w:rPr>
        <w:t>.201</w:t>
      </w:r>
      <w:r w:rsidR="00771491" w:rsidRPr="00AA3CC9">
        <w:rPr>
          <w:rFonts w:ascii="Times New Roman" w:hAnsi="Times New Roman" w:cs="Times New Roman"/>
        </w:rPr>
        <w:t>8</w:t>
      </w:r>
      <w:r w:rsidR="00C150DD" w:rsidRPr="00AA3CC9">
        <w:rPr>
          <w:rFonts w:ascii="Times New Roman" w:hAnsi="Times New Roman" w:cs="Times New Roman"/>
        </w:rPr>
        <w:t xml:space="preserve"> № </w:t>
      </w:r>
      <w:r w:rsidR="00771491" w:rsidRPr="00AA3CC9">
        <w:rPr>
          <w:rFonts w:ascii="Times New Roman" w:hAnsi="Times New Roman" w:cs="Times New Roman"/>
        </w:rPr>
        <w:t>3</w:t>
      </w:r>
      <w:r w:rsidR="00F11FB7" w:rsidRPr="00AA3CC9">
        <w:rPr>
          <w:rFonts w:ascii="Times New Roman" w:hAnsi="Times New Roman" w:cs="Times New Roman"/>
        </w:rPr>
        <w:t>-р/</w:t>
      </w:r>
      <w:proofErr w:type="gramStart"/>
      <w:r w:rsidR="00F11FB7" w:rsidRPr="00AA3CC9">
        <w:rPr>
          <w:rFonts w:ascii="Times New Roman" w:hAnsi="Times New Roman" w:cs="Times New Roman"/>
        </w:rPr>
        <w:t>с</w:t>
      </w:r>
      <w:proofErr w:type="gramEnd"/>
      <w:r w:rsidR="00F11FB7" w:rsidRPr="00AA3CC9">
        <w:rPr>
          <w:rFonts w:ascii="Times New Roman" w:hAnsi="Times New Roman" w:cs="Times New Roman"/>
        </w:rPr>
        <w:t>.</w:t>
      </w:r>
    </w:p>
    <w:p w:rsidR="00771491" w:rsidRPr="00AA3CC9" w:rsidRDefault="00412BDB" w:rsidP="0008643C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AA3CC9">
        <w:rPr>
          <w:rFonts w:ascii="Times New Roman" w:hAnsi="Times New Roman" w:cs="Times New Roman"/>
          <w:b/>
        </w:rPr>
        <w:t>2. Предмет контрольного мероприятия</w:t>
      </w:r>
      <w:r w:rsidRPr="00AA3CC9">
        <w:rPr>
          <w:rFonts w:ascii="Times New Roman" w:hAnsi="Times New Roman" w:cs="Times New Roman"/>
        </w:rPr>
        <w:t>: Деятельность учреждения (действия</w:t>
      </w:r>
      <w:r w:rsidR="007055BB" w:rsidRPr="00AA3CC9">
        <w:rPr>
          <w:rFonts w:ascii="Times New Roman" w:hAnsi="Times New Roman" w:cs="Times New Roman"/>
        </w:rPr>
        <w:t xml:space="preserve"> </w:t>
      </w:r>
      <w:r w:rsidRPr="00AA3CC9">
        <w:rPr>
          <w:rFonts w:ascii="Times New Roman" w:hAnsi="Times New Roman" w:cs="Times New Roman"/>
        </w:rPr>
        <w:t>должностных лиц) по использованию средств</w:t>
      </w:r>
      <w:r w:rsidR="00821CD2" w:rsidRPr="00AA3CC9">
        <w:rPr>
          <w:rFonts w:ascii="Times New Roman" w:hAnsi="Times New Roman" w:cs="Times New Roman"/>
        </w:rPr>
        <w:t xml:space="preserve"> </w:t>
      </w:r>
      <w:r w:rsidRPr="00AA3CC9">
        <w:rPr>
          <w:rFonts w:ascii="Times New Roman" w:hAnsi="Times New Roman" w:cs="Times New Roman"/>
        </w:rPr>
        <w:t xml:space="preserve"> </w:t>
      </w:r>
      <w:r w:rsidR="00A5674B" w:rsidRPr="00AA3CC9">
        <w:rPr>
          <w:rFonts w:ascii="Times New Roman" w:hAnsi="Times New Roman" w:cs="Times New Roman"/>
        </w:rPr>
        <w:t>районного</w:t>
      </w:r>
      <w:r w:rsidR="00771491" w:rsidRPr="00AA3CC9">
        <w:rPr>
          <w:rFonts w:ascii="Times New Roman" w:hAnsi="Times New Roman" w:cs="Times New Roman"/>
        </w:rPr>
        <w:t xml:space="preserve"> и краевого </w:t>
      </w:r>
      <w:r w:rsidR="00A5674B" w:rsidRPr="00AA3CC9">
        <w:rPr>
          <w:rFonts w:ascii="Times New Roman" w:hAnsi="Times New Roman" w:cs="Times New Roman"/>
        </w:rPr>
        <w:t xml:space="preserve"> </w:t>
      </w:r>
      <w:r w:rsidRPr="00AA3CC9">
        <w:rPr>
          <w:rFonts w:ascii="Times New Roman" w:hAnsi="Times New Roman" w:cs="Times New Roman"/>
        </w:rPr>
        <w:t>бюджет</w:t>
      </w:r>
      <w:r w:rsidR="00771491" w:rsidRPr="00AA3CC9">
        <w:rPr>
          <w:rFonts w:ascii="Times New Roman" w:hAnsi="Times New Roman" w:cs="Times New Roman"/>
        </w:rPr>
        <w:t>ов</w:t>
      </w:r>
      <w:r w:rsidRPr="00AA3CC9">
        <w:rPr>
          <w:rFonts w:ascii="Times New Roman" w:hAnsi="Times New Roman" w:cs="Times New Roman"/>
        </w:rPr>
        <w:t xml:space="preserve">, </w:t>
      </w:r>
      <w:r w:rsidR="00771491" w:rsidRPr="00AA3CC9">
        <w:rPr>
          <w:rFonts w:ascii="Times New Roman" w:hAnsi="Times New Roman" w:cs="Times New Roman"/>
        </w:rPr>
        <w:t xml:space="preserve"> на выплаты стимулирующего характера работникам учреждения.</w:t>
      </w:r>
    </w:p>
    <w:p w:rsidR="00412BDB" w:rsidRPr="00AA3CC9" w:rsidRDefault="00412BDB" w:rsidP="0008643C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AA3CC9">
        <w:rPr>
          <w:rFonts w:ascii="Times New Roman" w:hAnsi="Times New Roman" w:cs="Times New Roman"/>
          <w:b/>
        </w:rPr>
        <w:t>3. Объект контрольного мероприятия</w:t>
      </w:r>
      <w:r w:rsidRPr="00AA3CC9">
        <w:rPr>
          <w:rFonts w:ascii="Times New Roman" w:hAnsi="Times New Roman" w:cs="Times New Roman"/>
        </w:rPr>
        <w:t xml:space="preserve">: </w:t>
      </w:r>
      <w:r w:rsidR="00AC486B" w:rsidRPr="00AA3CC9">
        <w:rPr>
          <w:rFonts w:ascii="Times New Roman" w:hAnsi="Times New Roman" w:cs="Times New Roman"/>
        </w:rPr>
        <w:t>Муниципальное бюджетн</w:t>
      </w:r>
      <w:r w:rsidR="001B1006" w:rsidRPr="00AA3CC9">
        <w:rPr>
          <w:rFonts w:ascii="Times New Roman" w:hAnsi="Times New Roman" w:cs="Times New Roman"/>
        </w:rPr>
        <w:t>о</w:t>
      </w:r>
      <w:r w:rsidR="00AC486B" w:rsidRPr="00AA3CC9">
        <w:rPr>
          <w:rFonts w:ascii="Times New Roman" w:hAnsi="Times New Roman" w:cs="Times New Roman"/>
        </w:rPr>
        <w:t>е учреждение дополнительного образования  «Каратузская детская школа искусств»</w:t>
      </w:r>
      <w:r w:rsidRPr="00AA3CC9">
        <w:rPr>
          <w:rFonts w:ascii="Times New Roman" w:hAnsi="Times New Roman" w:cs="Times New Roman"/>
        </w:rPr>
        <w:t xml:space="preserve"> (сокращенное</w:t>
      </w:r>
      <w:r w:rsidR="007055BB" w:rsidRPr="00AA3CC9">
        <w:rPr>
          <w:rFonts w:ascii="Times New Roman" w:hAnsi="Times New Roman" w:cs="Times New Roman"/>
        </w:rPr>
        <w:t xml:space="preserve"> </w:t>
      </w:r>
      <w:r w:rsidRPr="00AA3CC9">
        <w:rPr>
          <w:rFonts w:ascii="Times New Roman" w:hAnsi="Times New Roman" w:cs="Times New Roman"/>
        </w:rPr>
        <w:t>наименование – МБУ ДО «</w:t>
      </w:r>
      <w:r w:rsidR="00A5674B" w:rsidRPr="00AA3CC9">
        <w:rPr>
          <w:rFonts w:ascii="Times New Roman" w:hAnsi="Times New Roman" w:cs="Times New Roman"/>
        </w:rPr>
        <w:t>Каратузская ДШИ</w:t>
      </w:r>
      <w:r w:rsidRPr="00AA3CC9">
        <w:rPr>
          <w:rFonts w:ascii="Times New Roman" w:hAnsi="Times New Roman" w:cs="Times New Roman"/>
        </w:rPr>
        <w:t>»).</w:t>
      </w:r>
    </w:p>
    <w:p w:rsidR="00412BDB" w:rsidRPr="00AA3CC9" w:rsidRDefault="00412BDB" w:rsidP="0008643C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AA3CC9">
        <w:rPr>
          <w:rFonts w:ascii="Times New Roman" w:hAnsi="Times New Roman" w:cs="Times New Roman"/>
          <w:b/>
        </w:rPr>
        <w:t>4. Срок проведения контрольного мероприяти</w:t>
      </w:r>
      <w:r w:rsidRPr="00AA3CC9">
        <w:rPr>
          <w:rFonts w:ascii="Times New Roman" w:hAnsi="Times New Roman" w:cs="Times New Roman"/>
        </w:rPr>
        <w:t xml:space="preserve">я: с </w:t>
      </w:r>
      <w:r w:rsidR="00771491" w:rsidRPr="00AA3CC9">
        <w:rPr>
          <w:rFonts w:ascii="Times New Roman" w:hAnsi="Times New Roman" w:cs="Times New Roman"/>
        </w:rPr>
        <w:t>24 января</w:t>
      </w:r>
      <w:r w:rsidRPr="00AA3CC9">
        <w:rPr>
          <w:rFonts w:ascii="Times New Roman" w:hAnsi="Times New Roman" w:cs="Times New Roman"/>
        </w:rPr>
        <w:t xml:space="preserve"> по </w:t>
      </w:r>
      <w:r w:rsidR="000D7C00" w:rsidRPr="00AA3CC9">
        <w:rPr>
          <w:rFonts w:ascii="Times New Roman" w:hAnsi="Times New Roman" w:cs="Times New Roman"/>
        </w:rPr>
        <w:t>07</w:t>
      </w:r>
      <w:r w:rsidRPr="00AA3CC9">
        <w:rPr>
          <w:rFonts w:ascii="Times New Roman" w:hAnsi="Times New Roman" w:cs="Times New Roman"/>
        </w:rPr>
        <w:t xml:space="preserve"> </w:t>
      </w:r>
      <w:r w:rsidR="00771491" w:rsidRPr="00AA3CC9">
        <w:rPr>
          <w:rFonts w:ascii="Times New Roman" w:hAnsi="Times New Roman" w:cs="Times New Roman"/>
        </w:rPr>
        <w:t>февраля 2018 года</w:t>
      </w:r>
      <w:r w:rsidRPr="00AA3CC9">
        <w:rPr>
          <w:rFonts w:ascii="Times New Roman" w:hAnsi="Times New Roman" w:cs="Times New Roman"/>
        </w:rPr>
        <w:t>.</w:t>
      </w:r>
    </w:p>
    <w:p w:rsidR="00412BDB" w:rsidRPr="00AA3CC9" w:rsidRDefault="00412BDB" w:rsidP="0008643C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AA3CC9">
        <w:rPr>
          <w:rFonts w:ascii="Times New Roman" w:hAnsi="Times New Roman" w:cs="Times New Roman"/>
          <w:b/>
        </w:rPr>
        <w:t>5. Цель контрольного мероприятия</w:t>
      </w:r>
      <w:r w:rsidRPr="00AA3CC9">
        <w:rPr>
          <w:rFonts w:ascii="Times New Roman" w:hAnsi="Times New Roman" w:cs="Times New Roman"/>
        </w:rPr>
        <w:t>: Определение законности, эффективности,</w:t>
      </w:r>
      <w:r w:rsidR="007055BB" w:rsidRPr="00AA3CC9">
        <w:rPr>
          <w:rFonts w:ascii="Times New Roman" w:hAnsi="Times New Roman" w:cs="Times New Roman"/>
        </w:rPr>
        <w:t xml:space="preserve"> </w:t>
      </w:r>
      <w:r w:rsidRPr="00AA3CC9">
        <w:rPr>
          <w:rFonts w:ascii="Times New Roman" w:hAnsi="Times New Roman" w:cs="Times New Roman"/>
        </w:rPr>
        <w:t xml:space="preserve">результативности, и целевого использования средств </w:t>
      </w:r>
      <w:r w:rsidR="00A5674B" w:rsidRPr="00AA3CC9">
        <w:rPr>
          <w:rFonts w:ascii="Times New Roman" w:hAnsi="Times New Roman" w:cs="Times New Roman"/>
        </w:rPr>
        <w:t xml:space="preserve">районного </w:t>
      </w:r>
      <w:r w:rsidR="00771491" w:rsidRPr="00AA3CC9">
        <w:rPr>
          <w:rFonts w:ascii="Times New Roman" w:hAnsi="Times New Roman" w:cs="Times New Roman"/>
        </w:rPr>
        <w:t xml:space="preserve"> и краевого </w:t>
      </w:r>
      <w:r w:rsidR="00A5674B" w:rsidRPr="00AA3CC9">
        <w:rPr>
          <w:rFonts w:ascii="Times New Roman" w:hAnsi="Times New Roman" w:cs="Times New Roman"/>
        </w:rPr>
        <w:t>бюджет</w:t>
      </w:r>
      <w:r w:rsidR="00771491" w:rsidRPr="00AA3CC9">
        <w:rPr>
          <w:rFonts w:ascii="Times New Roman" w:hAnsi="Times New Roman" w:cs="Times New Roman"/>
        </w:rPr>
        <w:t>ов</w:t>
      </w:r>
      <w:r w:rsidRPr="00AA3CC9">
        <w:rPr>
          <w:rFonts w:ascii="Times New Roman" w:hAnsi="Times New Roman" w:cs="Times New Roman"/>
        </w:rPr>
        <w:t xml:space="preserve">, предназначенных </w:t>
      </w:r>
      <w:r w:rsidR="00771491" w:rsidRPr="00AA3CC9">
        <w:rPr>
          <w:rFonts w:ascii="Times New Roman" w:hAnsi="Times New Roman" w:cs="Times New Roman"/>
        </w:rPr>
        <w:t>на выплаты стимулирующего характера</w:t>
      </w:r>
      <w:r w:rsidR="00780592" w:rsidRPr="00AA3CC9">
        <w:rPr>
          <w:rFonts w:ascii="Times New Roman" w:hAnsi="Times New Roman" w:cs="Times New Roman"/>
        </w:rPr>
        <w:t xml:space="preserve"> работникам МБУ ДО «Каратузская ДШИ»</w:t>
      </w:r>
      <w:r w:rsidRPr="00AA3CC9">
        <w:rPr>
          <w:rFonts w:ascii="Times New Roman" w:hAnsi="Times New Roman" w:cs="Times New Roman"/>
        </w:rPr>
        <w:t>.</w:t>
      </w:r>
    </w:p>
    <w:p w:rsidR="00771491" w:rsidRPr="00AA3CC9" w:rsidRDefault="00412BDB" w:rsidP="0008643C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AA3CC9">
        <w:rPr>
          <w:rFonts w:ascii="Times New Roman" w:hAnsi="Times New Roman" w:cs="Times New Roman"/>
          <w:b/>
        </w:rPr>
        <w:t>6. Проверяемый период</w:t>
      </w:r>
      <w:r w:rsidRPr="00AA3CC9">
        <w:rPr>
          <w:rFonts w:ascii="Times New Roman" w:hAnsi="Times New Roman" w:cs="Times New Roman"/>
        </w:rPr>
        <w:t>: 201</w:t>
      </w:r>
      <w:r w:rsidR="00771491" w:rsidRPr="00AA3CC9">
        <w:rPr>
          <w:rFonts w:ascii="Times New Roman" w:hAnsi="Times New Roman" w:cs="Times New Roman"/>
        </w:rPr>
        <w:t>7 год</w:t>
      </w:r>
      <w:r w:rsidRPr="00AA3CC9">
        <w:rPr>
          <w:rFonts w:ascii="Times New Roman" w:hAnsi="Times New Roman" w:cs="Times New Roman"/>
        </w:rPr>
        <w:t>.</w:t>
      </w:r>
    </w:p>
    <w:p w:rsidR="00412BDB" w:rsidRPr="00AA3CC9" w:rsidRDefault="00DD1525" w:rsidP="0008643C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AA3CC9">
        <w:rPr>
          <w:rFonts w:ascii="Times New Roman" w:hAnsi="Times New Roman" w:cs="Times New Roman"/>
          <w:b/>
        </w:rPr>
        <w:t>7</w:t>
      </w:r>
      <w:r w:rsidR="00412BDB" w:rsidRPr="00AA3CC9">
        <w:rPr>
          <w:rFonts w:ascii="Times New Roman" w:hAnsi="Times New Roman" w:cs="Times New Roman"/>
          <w:b/>
        </w:rPr>
        <w:t>. Краткая информация об объекте контрольного мероприятия</w:t>
      </w:r>
      <w:r w:rsidR="00412BDB" w:rsidRPr="00AA3CC9">
        <w:rPr>
          <w:rFonts w:ascii="Times New Roman" w:hAnsi="Times New Roman" w:cs="Times New Roman"/>
        </w:rPr>
        <w:t>.</w:t>
      </w:r>
    </w:p>
    <w:p w:rsidR="001F5376" w:rsidRPr="00AA3CC9" w:rsidRDefault="00412BDB" w:rsidP="0008643C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AA3CC9">
        <w:rPr>
          <w:rFonts w:ascii="Times New Roman" w:hAnsi="Times New Roman" w:cs="Times New Roman"/>
        </w:rPr>
        <w:t>Муниципальное бюджетное учреждение дополнительного образования «</w:t>
      </w:r>
      <w:r w:rsidR="001B1006" w:rsidRPr="00AA3CC9">
        <w:rPr>
          <w:rFonts w:ascii="Times New Roman" w:hAnsi="Times New Roman" w:cs="Times New Roman"/>
        </w:rPr>
        <w:t>Каратузская д</w:t>
      </w:r>
      <w:r w:rsidRPr="00AA3CC9">
        <w:rPr>
          <w:rFonts w:ascii="Times New Roman" w:hAnsi="Times New Roman" w:cs="Times New Roman"/>
        </w:rPr>
        <w:t>етская</w:t>
      </w:r>
      <w:r w:rsidR="007055BB" w:rsidRPr="00AA3CC9">
        <w:rPr>
          <w:rFonts w:ascii="Times New Roman" w:hAnsi="Times New Roman" w:cs="Times New Roman"/>
        </w:rPr>
        <w:t xml:space="preserve"> </w:t>
      </w:r>
      <w:r w:rsidRPr="00AA3CC9">
        <w:rPr>
          <w:rFonts w:ascii="Times New Roman" w:hAnsi="Times New Roman" w:cs="Times New Roman"/>
        </w:rPr>
        <w:t xml:space="preserve">школа </w:t>
      </w:r>
      <w:r w:rsidR="001B1006" w:rsidRPr="00AA3CC9">
        <w:rPr>
          <w:rFonts w:ascii="Times New Roman" w:hAnsi="Times New Roman" w:cs="Times New Roman"/>
        </w:rPr>
        <w:t>искусств</w:t>
      </w:r>
      <w:r w:rsidRPr="00AA3CC9">
        <w:rPr>
          <w:rFonts w:ascii="Times New Roman" w:hAnsi="Times New Roman" w:cs="Times New Roman"/>
        </w:rPr>
        <w:t>» (дале</w:t>
      </w:r>
      <w:proofErr w:type="gramStart"/>
      <w:r w:rsidRPr="00AA3CC9">
        <w:rPr>
          <w:rFonts w:ascii="Times New Roman" w:hAnsi="Times New Roman" w:cs="Times New Roman"/>
        </w:rPr>
        <w:t>е</w:t>
      </w:r>
      <w:r w:rsidR="00780592" w:rsidRPr="00AA3CC9">
        <w:rPr>
          <w:rFonts w:ascii="Times New Roman" w:hAnsi="Times New Roman" w:cs="Times New Roman"/>
        </w:rPr>
        <w:t>-</w:t>
      </w:r>
      <w:proofErr w:type="gramEnd"/>
      <w:r w:rsidR="001F5376" w:rsidRPr="00AA3CC9">
        <w:rPr>
          <w:rFonts w:ascii="Times New Roman" w:hAnsi="Times New Roman" w:cs="Times New Roman"/>
        </w:rPr>
        <w:t xml:space="preserve"> </w:t>
      </w:r>
      <w:r w:rsidR="001B1006" w:rsidRPr="00AA3CC9">
        <w:rPr>
          <w:rFonts w:ascii="Times New Roman" w:hAnsi="Times New Roman" w:cs="Times New Roman"/>
        </w:rPr>
        <w:t xml:space="preserve">Учреждение) является </w:t>
      </w:r>
      <w:r w:rsidRPr="00AA3CC9">
        <w:rPr>
          <w:rFonts w:ascii="Times New Roman" w:hAnsi="Times New Roman" w:cs="Times New Roman"/>
        </w:rPr>
        <w:t xml:space="preserve"> некоммерческой образовательной организацией.</w:t>
      </w:r>
      <w:r w:rsidR="007055BB" w:rsidRPr="00AA3CC9">
        <w:rPr>
          <w:rFonts w:ascii="Times New Roman" w:hAnsi="Times New Roman" w:cs="Times New Roman"/>
        </w:rPr>
        <w:t xml:space="preserve"> </w:t>
      </w:r>
    </w:p>
    <w:p w:rsidR="00412BDB" w:rsidRPr="00AA3CC9" w:rsidRDefault="001B1006" w:rsidP="0008643C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AA3CC9">
        <w:rPr>
          <w:rFonts w:ascii="Times New Roman" w:hAnsi="Times New Roman" w:cs="Times New Roman"/>
        </w:rPr>
        <w:t xml:space="preserve"> </w:t>
      </w:r>
      <w:r w:rsidR="00412BDB" w:rsidRPr="00AA3CC9">
        <w:rPr>
          <w:rFonts w:ascii="Times New Roman" w:hAnsi="Times New Roman" w:cs="Times New Roman"/>
        </w:rPr>
        <w:t xml:space="preserve">Юридический, почтовый адрес и местонахождение: </w:t>
      </w:r>
      <w:r w:rsidRPr="00AA3CC9">
        <w:rPr>
          <w:rFonts w:ascii="Times New Roman" w:hAnsi="Times New Roman" w:cs="Times New Roman"/>
        </w:rPr>
        <w:t>662850</w:t>
      </w:r>
      <w:r w:rsidR="00412BDB" w:rsidRPr="00AA3CC9">
        <w:rPr>
          <w:rFonts w:ascii="Times New Roman" w:hAnsi="Times New Roman" w:cs="Times New Roman"/>
        </w:rPr>
        <w:t xml:space="preserve">, </w:t>
      </w:r>
      <w:r w:rsidRPr="00AA3CC9">
        <w:rPr>
          <w:rFonts w:ascii="Times New Roman" w:hAnsi="Times New Roman" w:cs="Times New Roman"/>
        </w:rPr>
        <w:t>с</w:t>
      </w:r>
      <w:r w:rsidR="00412BDB" w:rsidRPr="00AA3CC9">
        <w:rPr>
          <w:rFonts w:ascii="Times New Roman" w:hAnsi="Times New Roman" w:cs="Times New Roman"/>
        </w:rPr>
        <w:t xml:space="preserve">. </w:t>
      </w:r>
      <w:r w:rsidRPr="00AA3CC9">
        <w:rPr>
          <w:rFonts w:ascii="Times New Roman" w:hAnsi="Times New Roman" w:cs="Times New Roman"/>
        </w:rPr>
        <w:t>Каратузское</w:t>
      </w:r>
      <w:r w:rsidR="00412BDB" w:rsidRPr="00AA3CC9">
        <w:rPr>
          <w:rFonts w:ascii="Times New Roman" w:hAnsi="Times New Roman" w:cs="Times New Roman"/>
        </w:rPr>
        <w:t>, ул</w:t>
      </w:r>
      <w:r w:rsidRPr="00AA3CC9">
        <w:rPr>
          <w:rFonts w:ascii="Times New Roman" w:hAnsi="Times New Roman" w:cs="Times New Roman"/>
        </w:rPr>
        <w:t>. Советская</w:t>
      </w:r>
      <w:r w:rsidR="00412BDB" w:rsidRPr="00AA3CC9">
        <w:rPr>
          <w:rFonts w:ascii="Times New Roman" w:hAnsi="Times New Roman" w:cs="Times New Roman"/>
        </w:rPr>
        <w:t xml:space="preserve">, д. </w:t>
      </w:r>
      <w:r w:rsidRPr="00AA3CC9">
        <w:rPr>
          <w:rFonts w:ascii="Times New Roman" w:hAnsi="Times New Roman" w:cs="Times New Roman"/>
        </w:rPr>
        <w:t>11</w:t>
      </w:r>
      <w:r w:rsidR="00412BDB" w:rsidRPr="00AA3CC9">
        <w:rPr>
          <w:rFonts w:ascii="Times New Roman" w:hAnsi="Times New Roman" w:cs="Times New Roman"/>
        </w:rPr>
        <w:t>.</w:t>
      </w:r>
    </w:p>
    <w:p w:rsidR="00412BDB" w:rsidRPr="00AA3CC9" w:rsidRDefault="00412BDB" w:rsidP="0008643C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AA3CC9">
        <w:rPr>
          <w:rFonts w:ascii="Times New Roman" w:hAnsi="Times New Roman" w:cs="Times New Roman"/>
        </w:rPr>
        <w:t>Учреждение является юридическим лицом, имеет самостоятельный баланс, лицевые</w:t>
      </w:r>
      <w:r w:rsidR="007055BB" w:rsidRPr="00AA3CC9">
        <w:rPr>
          <w:rFonts w:ascii="Times New Roman" w:hAnsi="Times New Roman" w:cs="Times New Roman"/>
        </w:rPr>
        <w:t xml:space="preserve"> </w:t>
      </w:r>
      <w:r w:rsidRPr="00AA3CC9">
        <w:rPr>
          <w:rFonts w:ascii="Times New Roman" w:hAnsi="Times New Roman" w:cs="Times New Roman"/>
        </w:rPr>
        <w:t>счета, печать со своим наименованием, штампы и бланки</w:t>
      </w:r>
      <w:r w:rsidR="004C561F" w:rsidRPr="00AA3CC9">
        <w:rPr>
          <w:rFonts w:ascii="Times New Roman" w:hAnsi="Times New Roman" w:cs="Times New Roman"/>
        </w:rPr>
        <w:t>, обособленное имущество</w:t>
      </w:r>
      <w:r w:rsidRPr="00AA3CC9">
        <w:rPr>
          <w:rFonts w:ascii="Times New Roman" w:hAnsi="Times New Roman" w:cs="Times New Roman"/>
        </w:rPr>
        <w:t>.</w:t>
      </w:r>
    </w:p>
    <w:p w:rsidR="00412BDB" w:rsidRPr="00AA3CC9" w:rsidRDefault="00412BDB" w:rsidP="0008643C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proofErr w:type="gramStart"/>
      <w:r w:rsidRPr="00AA3CC9">
        <w:rPr>
          <w:rFonts w:ascii="Times New Roman" w:hAnsi="Times New Roman" w:cs="Times New Roman"/>
        </w:rPr>
        <w:t>В 201</w:t>
      </w:r>
      <w:r w:rsidR="00581463">
        <w:rPr>
          <w:rFonts w:ascii="Times New Roman" w:hAnsi="Times New Roman" w:cs="Times New Roman"/>
        </w:rPr>
        <w:t>7</w:t>
      </w:r>
      <w:r w:rsidRPr="00AA3CC9">
        <w:rPr>
          <w:rFonts w:ascii="Times New Roman" w:hAnsi="Times New Roman" w:cs="Times New Roman"/>
        </w:rPr>
        <w:t xml:space="preserve"> году и по настоящее время бухгалтерский учет финансово-хозяйственной</w:t>
      </w:r>
      <w:r w:rsidR="007055BB" w:rsidRPr="00AA3CC9">
        <w:rPr>
          <w:rFonts w:ascii="Times New Roman" w:hAnsi="Times New Roman" w:cs="Times New Roman"/>
        </w:rPr>
        <w:t xml:space="preserve"> </w:t>
      </w:r>
      <w:r w:rsidRPr="00AA3CC9">
        <w:rPr>
          <w:rFonts w:ascii="Times New Roman" w:hAnsi="Times New Roman" w:cs="Times New Roman"/>
        </w:rPr>
        <w:t xml:space="preserve">деятельности </w:t>
      </w:r>
      <w:r w:rsidR="001B1006" w:rsidRPr="00AA3CC9">
        <w:rPr>
          <w:rFonts w:ascii="Times New Roman" w:hAnsi="Times New Roman" w:cs="Times New Roman"/>
        </w:rPr>
        <w:t>Учреждения</w:t>
      </w:r>
      <w:r w:rsidRPr="00AA3CC9">
        <w:rPr>
          <w:rFonts w:ascii="Times New Roman" w:hAnsi="Times New Roman" w:cs="Times New Roman"/>
        </w:rPr>
        <w:t xml:space="preserve"> осуществляется Муниципальным</w:t>
      </w:r>
      <w:r w:rsidR="007055BB" w:rsidRPr="00AA3CC9">
        <w:rPr>
          <w:rFonts w:ascii="Times New Roman" w:hAnsi="Times New Roman" w:cs="Times New Roman"/>
        </w:rPr>
        <w:t xml:space="preserve"> </w:t>
      </w:r>
      <w:r w:rsidR="00111416" w:rsidRPr="00AA3CC9">
        <w:rPr>
          <w:rFonts w:ascii="Times New Roman" w:hAnsi="Times New Roman" w:cs="Times New Roman"/>
        </w:rPr>
        <w:t xml:space="preserve"> специализированным </w:t>
      </w:r>
      <w:r w:rsidRPr="00AA3CC9">
        <w:rPr>
          <w:rFonts w:ascii="Times New Roman" w:hAnsi="Times New Roman" w:cs="Times New Roman"/>
        </w:rPr>
        <w:t>бюджетным учреждением «</w:t>
      </w:r>
      <w:r w:rsidR="001B1006" w:rsidRPr="00AA3CC9">
        <w:rPr>
          <w:rFonts w:ascii="Times New Roman" w:hAnsi="Times New Roman" w:cs="Times New Roman"/>
        </w:rPr>
        <w:t>Районная ц</w:t>
      </w:r>
      <w:r w:rsidRPr="00AA3CC9">
        <w:rPr>
          <w:rFonts w:ascii="Times New Roman" w:hAnsi="Times New Roman" w:cs="Times New Roman"/>
        </w:rPr>
        <w:t>ентрализованная бухгалтерия» (далее –</w:t>
      </w:r>
      <w:r w:rsidR="007055BB" w:rsidRPr="00AA3CC9">
        <w:rPr>
          <w:rFonts w:ascii="Times New Roman" w:hAnsi="Times New Roman" w:cs="Times New Roman"/>
        </w:rPr>
        <w:t xml:space="preserve"> </w:t>
      </w:r>
      <w:r w:rsidRPr="00AA3CC9">
        <w:rPr>
          <w:rFonts w:ascii="Times New Roman" w:hAnsi="Times New Roman" w:cs="Times New Roman"/>
        </w:rPr>
        <w:t>М</w:t>
      </w:r>
      <w:r w:rsidR="00111416" w:rsidRPr="00AA3CC9">
        <w:rPr>
          <w:rFonts w:ascii="Times New Roman" w:hAnsi="Times New Roman" w:cs="Times New Roman"/>
        </w:rPr>
        <w:t>С</w:t>
      </w:r>
      <w:r w:rsidRPr="00AA3CC9">
        <w:rPr>
          <w:rFonts w:ascii="Times New Roman" w:hAnsi="Times New Roman" w:cs="Times New Roman"/>
        </w:rPr>
        <w:t xml:space="preserve">БУ </w:t>
      </w:r>
      <w:r w:rsidR="00111416" w:rsidRPr="00AA3CC9">
        <w:rPr>
          <w:rFonts w:ascii="Times New Roman" w:hAnsi="Times New Roman" w:cs="Times New Roman"/>
        </w:rPr>
        <w:t>РЦБ</w:t>
      </w:r>
      <w:r w:rsidRPr="00AA3CC9">
        <w:rPr>
          <w:rFonts w:ascii="Times New Roman" w:hAnsi="Times New Roman" w:cs="Times New Roman"/>
        </w:rPr>
        <w:t>) в соответствии с Бюджетным кодексом Российской</w:t>
      </w:r>
      <w:r w:rsidR="007055BB" w:rsidRPr="00AA3CC9">
        <w:rPr>
          <w:rFonts w:ascii="Times New Roman" w:hAnsi="Times New Roman" w:cs="Times New Roman"/>
        </w:rPr>
        <w:t xml:space="preserve"> </w:t>
      </w:r>
      <w:r w:rsidRPr="00AA3CC9">
        <w:rPr>
          <w:rFonts w:ascii="Times New Roman" w:hAnsi="Times New Roman" w:cs="Times New Roman"/>
        </w:rPr>
        <w:t>Федерации, Федеральным законом от 06.12.2011 № 402-ФЗ «О бухгалтерском учете», приказом</w:t>
      </w:r>
      <w:r w:rsidR="007055BB" w:rsidRPr="00AA3CC9">
        <w:rPr>
          <w:rFonts w:ascii="Times New Roman" w:hAnsi="Times New Roman" w:cs="Times New Roman"/>
        </w:rPr>
        <w:t xml:space="preserve"> </w:t>
      </w:r>
      <w:r w:rsidRPr="00AA3CC9">
        <w:rPr>
          <w:rFonts w:ascii="Times New Roman" w:hAnsi="Times New Roman" w:cs="Times New Roman"/>
        </w:rPr>
        <w:t>Минфина РФ от 16.12.2010 № 174н «Об утверждении Плана счетов бухгалтерского учета</w:t>
      </w:r>
      <w:r w:rsidR="007055BB" w:rsidRPr="00AA3CC9">
        <w:rPr>
          <w:rFonts w:ascii="Times New Roman" w:hAnsi="Times New Roman" w:cs="Times New Roman"/>
        </w:rPr>
        <w:t xml:space="preserve"> </w:t>
      </w:r>
      <w:r w:rsidRPr="00AA3CC9">
        <w:rPr>
          <w:rFonts w:ascii="Times New Roman" w:hAnsi="Times New Roman" w:cs="Times New Roman"/>
        </w:rPr>
        <w:t xml:space="preserve">бюджетных учреждений и Инструкции по его применению», на основании </w:t>
      </w:r>
      <w:r w:rsidR="00111416" w:rsidRPr="00AA3CC9">
        <w:rPr>
          <w:rFonts w:ascii="Times New Roman" w:hAnsi="Times New Roman" w:cs="Times New Roman"/>
        </w:rPr>
        <w:t>соглашения</w:t>
      </w:r>
      <w:proofErr w:type="gramEnd"/>
      <w:r w:rsidR="007055BB" w:rsidRPr="00AA3CC9">
        <w:rPr>
          <w:rFonts w:ascii="Times New Roman" w:hAnsi="Times New Roman" w:cs="Times New Roman"/>
        </w:rPr>
        <w:t xml:space="preserve"> </w:t>
      </w:r>
      <w:r w:rsidRPr="00AA3CC9">
        <w:rPr>
          <w:rFonts w:ascii="Times New Roman" w:hAnsi="Times New Roman" w:cs="Times New Roman"/>
        </w:rPr>
        <w:t>на бухгалтерское обслуживание от 0</w:t>
      </w:r>
      <w:r w:rsidR="001C7B32" w:rsidRPr="00AA3CC9">
        <w:rPr>
          <w:rFonts w:ascii="Times New Roman" w:hAnsi="Times New Roman" w:cs="Times New Roman"/>
        </w:rPr>
        <w:t>1</w:t>
      </w:r>
      <w:r w:rsidRPr="00AA3CC9">
        <w:rPr>
          <w:rFonts w:ascii="Times New Roman" w:hAnsi="Times New Roman" w:cs="Times New Roman"/>
        </w:rPr>
        <w:t>.</w:t>
      </w:r>
      <w:r w:rsidR="001C7B32" w:rsidRPr="00AA3CC9">
        <w:rPr>
          <w:rFonts w:ascii="Times New Roman" w:hAnsi="Times New Roman" w:cs="Times New Roman"/>
        </w:rPr>
        <w:t>1</w:t>
      </w:r>
      <w:r w:rsidRPr="00AA3CC9">
        <w:rPr>
          <w:rFonts w:ascii="Times New Roman" w:hAnsi="Times New Roman" w:cs="Times New Roman"/>
        </w:rPr>
        <w:t>1.201</w:t>
      </w:r>
      <w:r w:rsidR="001C7B32" w:rsidRPr="00AA3CC9">
        <w:rPr>
          <w:rFonts w:ascii="Times New Roman" w:hAnsi="Times New Roman" w:cs="Times New Roman"/>
        </w:rPr>
        <w:t>4</w:t>
      </w:r>
      <w:r w:rsidRPr="00AA3CC9">
        <w:rPr>
          <w:rFonts w:ascii="Times New Roman" w:hAnsi="Times New Roman" w:cs="Times New Roman"/>
        </w:rPr>
        <w:t xml:space="preserve"> </w:t>
      </w:r>
      <w:r w:rsidR="001C7B32" w:rsidRPr="00AA3CC9">
        <w:rPr>
          <w:rFonts w:ascii="Times New Roman" w:hAnsi="Times New Roman" w:cs="Times New Roman"/>
        </w:rPr>
        <w:t>б/</w:t>
      </w:r>
      <w:proofErr w:type="gramStart"/>
      <w:r w:rsidR="00A16477" w:rsidRPr="00AA3CC9">
        <w:rPr>
          <w:rFonts w:ascii="Times New Roman" w:hAnsi="Times New Roman" w:cs="Times New Roman"/>
        </w:rPr>
        <w:t>н</w:t>
      </w:r>
      <w:proofErr w:type="gramEnd"/>
      <w:r w:rsidRPr="00AA3CC9">
        <w:rPr>
          <w:rFonts w:ascii="Times New Roman" w:hAnsi="Times New Roman" w:cs="Times New Roman"/>
        </w:rPr>
        <w:t>.</w:t>
      </w:r>
    </w:p>
    <w:p w:rsidR="00780592" w:rsidRPr="00AA3CC9" w:rsidRDefault="00780592" w:rsidP="0008643C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AA3CC9">
        <w:rPr>
          <w:rFonts w:ascii="Times New Roman" w:hAnsi="Times New Roman" w:cs="Times New Roman"/>
        </w:rPr>
        <w:t>В 2017 году контрольно-счетным органом Каратузского района была проведена проверка финансово-хозяйственной деятельности Учреждения, в том числе и проверка выплат стимулирующего характера работникам Учреждения, по результ</w:t>
      </w:r>
      <w:r w:rsidR="004D2B50" w:rsidRPr="00AA3CC9">
        <w:rPr>
          <w:rFonts w:ascii="Times New Roman" w:hAnsi="Times New Roman" w:cs="Times New Roman"/>
        </w:rPr>
        <w:t xml:space="preserve">атам которой, были установлены </w:t>
      </w:r>
      <w:r w:rsidRPr="00AA3CC9">
        <w:rPr>
          <w:rFonts w:ascii="Times New Roman" w:hAnsi="Times New Roman" w:cs="Times New Roman"/>
        </w:rPr>
        <w:t xml:space="preserve"> нарушения по выплатам стимулирующего характера   работникам Учреждения. На момент повторной проверки</w:t>
      </w:r>
      <w:r w:rsidR="004D2B50" w:rsidRPr="00AA3CC9">
        <w:rPr>
          <w:rFonts w:ascii="Times New Roman" w:hAnsi="Times New Roman" w:cs="Times New Roman"/>
        </w:rPr>
        <w:t>,</w:t>
      </w:r>
      <w:r w:rsidRPr="00AA3CC9">
        <w:rPr>
          <w:rFonts w:ascii="Times New Roman" w:hAnsi="Times New Roman" w:cs="Times New Roman"/>
        </w:rPr>
        <w:t xml:space="preserve"> нарушения, установленные ранее при проведении контрольного мероприятия, не устранены.</w:t>
      </w:r>
    </w:p>
    <w:p w:rsidR="00412BDB" w:rsidRPr="00AA3CC9" w:rsidRDefault="00DD1525" w:rsidP="0008643C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</w:rPr>
      </w:pPr>
      <w:r w:rsidRPr="00AA3CC9">
        <w:rPr>
          <w:rFonts w:ascii="Times New Roman" w:hAnsi="Times New Roman" w:cs="Times New Roman"/>
          <w:b/>
        </w:rPr>
        <w:t>8</w:t>
      </w:r>
      <w:r w:rsidR="00412BDB" w:rsidRPr="00AA3CC9">
        <w:rPr>
          <w:rFonts w:ascii="Times New Roman" w:hAnsi="Times New Roman" w:cs="Times New Roman"/>
          <w:b/>
        </w:rPr>
        <w:t>. По результатам контрольного мероприятия выявлено следующее.</w:t>
      </w:r>
    </w:p>
    <w:p w:rsidR="006F56D2" w:rsidRPr="0070622A" w:rsidRDefault="006F56D2" w:rsidP="00633BC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6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Правовые основы регулирования оплаты труда работников Учреждения, в проверяемом периоде установлены Положением «Об оплате труда работникам </w:t>
      </w:r>
      <w:r w:rsidRPr="0070622A">
        <w:rPr>
          <w:rFonts w:ascii="Times New Roman" w:hAnsi="Times New Roman" w:cs="Times New Roman"/>
          <w:sz w:val="24"/>
          <w:szCs w:val="24"/>
        </w:rPr>
        <w:t xml:space="preserve">муниципального бюджетного учреждения дополнительного образования «Каратузская детская школа искусств», утвержденное приказом руководителя </w:t>
      </w:r>
      <w:r w:rsidR="00633BC9" w:rsidRPr="0070622A">
        <w:rPr>
          <w:rFonts w:ascii="Times New Roman" w:hAnsi="Times New Roman" w:cs="Times New Roman"/>
          <w:sz w:val="24"/>
          <w:szCs w:val="24"/>
        </w:rPr>
        <w:t>У</w:t>
      </w:r>
      <w:r w:rsidRPr="0070622A">
        <w:rPr>
          <w:rFonts w:ascii="Times New Roman" w:hAnsi="Times New Roman" w:cs="Times New Roman"/>
          <w:sz w:val="24"/>
          <w:szCs w:val="24"/>
        </w:rPr>
        <w:t>чреждения от 11 января 2017 № 72/3 и согласовано председателем профсоюзного комитета</w:t>
      </w:r>
      <w:r w:rsidR="00780592" w:rsidRPr="0070622A">
        <w:rPr>
          <w:rFonts w:ascii="Times New Roman" w:hAnsi="Times New Roman" w:cs="Times New Roman"/>
          <w:sz w:val="24"/>
          <w:szCs w:val="24"/>
        </w:rPr>
        <w:t xml:space="preserve"> (11.01.2017 года) </w:t>
      </w:r>
      <w:r w:rsidRPr="0070622A">
        <w:rPr>
          <w:rFonts w:ascii="Times New Roman" w:hAnsi="Times New Roman" w:cs="Times New Roman"/>
          <w:sz w:val="24"/>
          <w:szCs w:val="24"/>
        </w:rPr>
        <w:t xml:space="preserve"> (с </w:t>
      </w:r>
      <w:r w:rsidRPr="0070622A">
        <w:rPr>
          <w:rFonts w:ascii="Times New Roman" w:hAnsi="Times New Roman" w:cs="Times New Roman"/>
          <w:sz w:val="24"/>
          <w:szCs w:val="24"/>
        </w:rPr>
        <w:lastRenderedPageBreak/>
        <w:t>учетом внесении изменений в редакции приказ от 01.09.2017 № 124/8-К) (далее-Положение об оплате труда).</w:t>
      </w:r>
      <w:proofErr w:type="gramEnd"/>
    </w:p>
    <w:p w:rsidR="00A236B0" w:rsidRPr="0070622A" w:rsidRDefault="00780592" w:rsidP="00633BC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22A">
        <w:rPr>
          <w:rFonts w:ascii="Times New Roman" w:hAnsi="Times New Roman" w:cs="Times New Roman"/>
          <w:sz w:val="24"/>
          <w:szCs w:val="24"/>
        </w:rPr>
        <w:t>Критерии оценки результативности и качества выполненных работ работниками Учреждения установлены в приложениях к Положению об оплате труда</w:t>
      </w:r>
      <w:r w:rsidR="00A236B0" w:rsidRPr="0070622A">
        <w:rPr>
          <w:rFonts w:ascii="Times New Roman" w:hAnsi="Times New Roman" w:cs="Times New Roman"/>
          <w:sz w:val="24"/>
          <w:szCs w:val="24"/>
        </w:rPr>
        <w:t>:</w:t>
      </w:r>
    </w:p>
    <w:p w:rsidR="00780592" w:rsidRPr="0070622A" w:rsidRDefault="00A236B0" w:rsidP="00633BC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22A">
        <w:rPr>
          <w:rFonts w:ascii="Times New Roman" w:hAnsi="Times New Roman" w:cs="Times New Roman"/>
          <w:sz w:val="24"/>
          <w:szCs w:val="24"/>
        </w:rPr>
        <w:t>1. Критерии оценки результативности и качества труда для определения размеров выплат за качество выполняемых работ педагогических работников учреждения. С 01.09.2017 года,  критерии оценки результативности и качества труда для определения размеров выплат за качество выполняемых работ работников учреждения, далее приложение № 2.</w:t>
      </w:r>
    </w:p>
    <w:p w:rsidR="00A236B0" w:rsidRPr="0070622A" w:rsidRDefault="0090504F" w:rsidP="00A236B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22A">
        <w:rPr>
          <w:rFonts w:ascii="Times New Roman" w:hAnsi="Times New Roman" w:cs="Times New Roman"/>
          <w:sz w:val="24"/>
          <w:szCs w:val="24"/>
        </w:rPr>
        <w:t xml:space="preserve">2. </w:t>
      </w:r>
      <w:r w:rsidR="00A236B0" w:rsidRPr="0070622A">
        <w:rPr>
          <w:rFonts w:ascii="Times New Roman" w:hAnsi="Times New Roman" w:cs="Times New Roman"/>
          <w:sz w:val="24"/>
          <w:szCs w:val="24"/>
        </w:rPr>
        <w:t xml:space="preserve">Критерии оценки результативности и качества труда для определения размеров выплат за важность выполняемой работы, степень самостоятельности и ответственности при выполнении поставленных задач работников учреждения, далее приложение № </w:t>
      </w:r>
      <w:r w:rsidR="00A9052C" w:rsidRPr="0070622A">
        <w:rPr>
          <w:rFonts w:ascii="Times New Roman" w:hAnsi="Times New Roman" w:cs="Times New Roman"/>
          <w:sz w:val="24"/>
          <w:szCs w:val="24"/>
        </w:rPr>
        <w:t>3</w:t>
      </w:r>
      <w:r w:rsidR="00A236B0" w:rsidRPr="0070622A">
        <w:rPr>
          <w:rFonts w:ascii="Times New Roman" w:hAnsi="Times New Roman" w:cs="Times New Roman"/>
          <w:sz w:val="24"/>
          <w:szCs w:val="24"/>
        </w:rPr>
        <w:t>.</w:t>
      </w:r>
    </w:p>
    <w:p w:rsidR="0090504F" w:rsidRPr="0070622A" w:rsidRDefault="0090504F" w:rsidP="0090504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22A">
        <w:rPr>
          <w:rFonts w:ascii="Times New Roman" w:hAnsi="Times New Roman" w:cs="Times New Roman"/>
          <w:sz w:val="24"/>
          <w:szCs w:val="24"/>
        </w:rPr>
        <w:t xml:space="preserve">3. Критерии оценки результативности и качества труда для определения размеров выплат за интенсивность и высокие результаты работы работников учреждения, далее приложение № </w:t>
      </w:r>
      <w:r w:rsidR="00AE546D" w:rsidRPr="0070622A">
        <w:rPr>
          <w:rFonts w:ascii="Times New Roman" w:hAnsi="Times New Roman" w:cs="Times New Roman"/>
          <w:sz w:val="24"/>
          <w:szCs w:val="24"/>
        </w:rPr>
        <w:t>4</w:t>
      </w:r>
      <w:r w:rsidRPr="0070622A">
        <w:rPr>
          <w:rFonts w:ascii="Times New Roman" w:hAnsi="Times New Roman" w:cs="Times New Roman"/>
          <w:sz w:val="24"/>
          <w:szCs w:val="24"/>
        </w:rPr>
        <w:t>.</w:t>
      </w:r>
    </w:p>
    <w:p w:rsidR="00A236B0" w:rsidRPr="0070622A" w:rsidRDefault="0090504F" w:rsidP="00A236B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22A">
        <w:rPr>
          <w:rFonts w:ascii="Times New Roman" w:hAnsi="Times New Roman" w:cs="Times New Roman"/>
          <w:sz w:val="24"/>
          <w:szCs w:val="24"/>
        </w:rPr>
        <w:t xml:space="preserve">4. </w:t>
      </w:r>
      <w:r w:rsidR="00A236B0" w:rsidRPr="0070622A">
        <w:rPr>
          <w:rFonts w:ascii="Times New Roman" w:hAnsi="Times New Roman" w:cs="Times New Roman"/>
          <w:sz w:val="24"/>
          <w:szCs w:val="24"/>
        </w:rPr>
        <w:t>Критерии оценки результативности и качества  деятельности учреждения для установления заместителям руководителя учреждения выплат за важность  выполняемой работы, степень самостоятельности и ответственности при выполнении поставленных задач, за качество выполняемых работ, далее приложение № 5.</w:t>
      </w:r>
    </w:p>
    <w:p w:rsidR="00F64089" w:rsidRPr="0070622A" w:rsidRDefault="00F64089" w:rsidP="00447F7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22A">
        <w:rPr>
          <w:rFonts w:ascii="Times New Roman" w:hAnsi="Times New Roman" w:cs="Times New Roman"/>
          <w:sz w:val="24"/>
          <w:szCs w:val="24"/>
        </w:rPr>
        <w:t xml:space="preserve">В приложении № 2 к Положению об оплате труда в редакции от 01.09.2017 года,  критерии оценки результативности и качества труда для определения размеров выплат за </w:t>
      </w:r>
      <w:r w:rsidR="003704E1" w:rsidRPr="0070622A">
        <w:rPr>
          <w:rFonts w:ascii="Times New Roman" w:hAnsi="Times New Roman" w:cs="Times New Roman"/>
          <w:sz w:val="24"/>
          <w:szCs w:val="24"/>
        </w:rPr>
        <w:t xml:space="preserve">результативность и </w:t>
      </w:r>
      <w:r w:rsidRPr="0070622A">
        <w:rPr>
          <w:rFonts w:ascii="Times New Roman" w:hAnsi="Times New Roman" w:cs="Times New Roman"/>
          <w:sz w:val="24"/>
          <w:szCs w:val="24"/>
        </w:rPr>
        <w:t>качество выполненных работ работников Учреждения  установлены не по должностям трудовой деятельности.</w:t>
      </w:r>
    </w:p>
    <w:p w:rsidR="00F64089" w:rsidRPr="0070622A" w:rsidRDefault="00F64089" w:rsidP="00447F7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22A">
        <w:rPr>
          <w:rFonts w:ascii="Times New Roman" w:hAnsi="Times New Roman" w:cs="Times New Roman"/>
          <w:sz w:val="24"/>
          <w:szCs w:val="24"/>
        </w:rPr>
        <w:t>В приложении № 2 к Положению об оплате труда в редакции от 01.09.2017 года  имеются идентичные критерии</w:t>
      </w:r>
      <w:r w:rsidR="00E36D47">
        <w:rPr>
          <w:rFonts w:ascii="Times New Roman" w:hAnsi="Times New Roman" w:cs="Times New Roman"/>
          <w:sz w:val="24"/>
          <w:szCs w:val="24"/>
        </w:rPr>
        <w:t xml:space="preserve"> оценки</w:t>
      </w:r>
      <w:r w:rsidRPr="0070622A">
        <w:rPr>
          <w:rFonts w:ascii="Times New Roman" w:hAnsi="Times New Roman" w:cs="Times New Roman"/>
          <w:sz w:val="24"/>
          <w:szCs w:val="24"/>
        </w:rPr>
        <w:t xml:space="preserve">,  по которым производится оценка результативности </w:t>
      </w:r>
      <w:r w:rsidR="003704E1" w:rsidRPr="0070622A">
        <w:rPr>
          <w:rFonts w:ascii="Times New Roman" w:hAnsi="Times New Roman" w:cs="Times New Roman"/>
          <w:sz w:val="24"/>
          <w:szCs w:val="24"/>
        </w:rPr>
        <w:t xml:space="preserve"> и </w:t>
      </w:r>
      <w:r w:rsidRPr="0070622A">
        <w:rPr>
          <w:rFonts w:ascii="Times New Roman" w:hAnsi="Times New Roman" w:cs="Times New Roman"/>
          <w:sz w:val="24"/>
          <w:szCs w:val="24"/>
        </w:rPr>
        <w:t>качества выполненных работ.</w:t>
      </w:r>
    </w:p>
    <w:p w:rsidR="00F64089" w:rsidRDefault="00F64089" w:rsidP="00447F77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 CYR" w:hAnsi="Times New Roman CYR" w:cs="Times New Roman CYR"/>
        </w:rPr>
      </w:pPr>
      <w:r w:rsidRPr="0070622A">
        <w:rPr>
          <w:rFonts w:ascii="Times New Roman CYR" w:hAnsi="Times New Roman CYR" w:cs="Times New Roman CYR"/>
        </w:rPr>
        <w:t xml:space="preserve">В нарушение пункта 4.5. </w:t>
      </w:r>
      <w:r w:rsidR="00BF63E5" w:rsidRPr="0070622A">
        <w:rPr>
          <w:rFonts w:ascii="Times New Roman CYR" w:hAnsi="Times New Roman CYR" w:cs="Times New Roman CYR"/>
        </w:rPr>
        <w:t>Положения о комиссии, в Положении</w:t>
      </w:r>
      <w:r w:rsidRPr="0070622A">
        <w:rPr>
          <w:rFonts w:ascii="Times New Roman CYR" w:hAnsi="Times New Roman CYR" w:cs="Times New Roman CYR"/>
        </w:rPr>
        <w:t xml:space="preserve"> об оплате труда</w:t>
      </w:r>
      <w:r w:rsidR="00BF63E5" w:rsidRPr="0070622A">
        <w:rPr>
          <w:rFonts w:ascii="Times New Roman CYR" w:hAnsi="Times New Roman CYR" w:cs="Times New Roman CYR"/>
        </w:rPr>
        <w:t>,</w:t>
      </w:r>
      <w:r w:rsidRPr="0070622A">
        <w:rPr>
          <w:rFonts w:ascii="Times New Roman CYR" w:hAnsi="Times New Roman CYR" w:cs="Times New Roman CYR"/>
        </w:rPr>
        <w:t xml:space="preserve">  не предусмотрены выплаты стимулирующего характера членам Комиссии</w:t>
      </w:r>
      <w:r w:rsidR="003704E1" w:rsidRPr="0070622A">
        <w:rPr>
          <w:rFonts w:ascii="Times New Roman CYR" w:hAnsi="Times New Roman CYR" w:cs="Times New Roman CYR"/>
        </w:rPr>
        <w:t xml:space="preserve"> по установлению стимулирующих выплат</w:t>
      </w:r>
      <w:r w:rsidRPr="0070622A">
        <w:rPr>
          <w:rFonts w:ascii="Times New Roman CYR" w:hAnsi="Times New Roman CYR" w:cs="Times New Roman CYR"/>
        </w:rPr>
        <w:t>.</w:t>
      </w:r>
    </w:p>
    <w:p w:rsidR="00A650F4" w:rsidRDefault="00A650F4" w:rsidP="00A650F4">
      <w:pPr>
        <w:widowControl w:val="0"/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 w:cs="Times New Roman"/>
        </w:rPr>
      </w:pPr>
      <w:r w:rsidRPr="0070622A">
        <w:rPr>
          <w:rFonts w:ascii="Times New Roman" w:hAnsi="Times New Roman" w:cs="Times New Roman"/>
        </w:rPr>
        <w:t>В нарушение части 2 статьи 9 Федерального закона о бухгалтерском учете (пункт 2.1 классификатора нарушений)  установлено ненадлежащее оформление первичных документов.</w:t>
      </w:r>
    </w:p>
    <w:p w:rsidR="00A650F4" w:rsidRPr="0070622A" w:rsidRDefault="00A650F4" w:rsidP="00A650F4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70622A">
        <w:rPr>
          <w:rFonts w:ascii="Times New Roman" w:hAnsi="Times New Roman" w:cs="Times New Roman"/>
        </w:rPr>
        <w:t>В нарушение пункт 5.12 Положения о комиссии  приказы, о распределении стимулирующих  выплат изданы  раньше, чем составлены протоколы по установлению стимулирующих выплат.</w:t>
      </w:r>
    </w:p>
    <w:p w:rsidR="00A650F4" w:rsidRPr="0070622A" w:rsidRDefault="00A650F4" w:rsidP="00A650F4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70622A">
        <w:rPr>
          <w:rFonts w:ascii="Times New Roman" w:hAnsi="Times New Roman" w:cs="Times New Roman"/>
        </w:rPr>
        <w:t>В приказах об установлении выплат стимулирующего характера отсутствуют подписи ознакомления работников с   приказами.</w:t>
      </w:r>
    </w:p>
    <w:p w:rsidR="00EE0785" w:rsidRPr="0070622A" w:rsidRDefault="00EE0785" w:rsidP="00447F77">
      <w:pPr>
        <w:widowControl w:val="0"/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 CYR" w:hAnsi="Times New Roman CYR" w:cs="Times New Roman CYR"/>
        </w:rPr>
      </w:pPr>
      <w:r w:rsidRPr="0070622A">
        <w:rPr>
          <w:rFonts w:ascii="Times New Roman CYR" w:hAnsi="Times New Roman CYR" w:cs="Times New Roman CYR"/>
        </w:rPr>
        <w:t>В протоколах имеет место</w:t>
      </w:r>
      <w:r w:rsidR="00A650F4">
        <w:rPr>
          <w:rFonts w:ascii="Times New Roman CYR" w:hAnsi="Times New Roman CYR" w:cs="Times New Roman CYR"/>
        </w:rPr>
        <w:t>:</w:t>
      </w:r>
      <w:r w:rsidRPr="0070622A">
        <w:rPr>
          <w:rFonts w:ascii="Times New Roman CYR" w:hAnsi="Times New Roman CYR" w:cs="Times New Roman CYR"/>
        </w:rPr>
        <w:t xml:space="preserve">    установление балов за результативность и качество выполненных работ </w:t>
      </w:r>
      <w:r w:rsidR="0031672F" w:rsidRPr="0070622A">
        <w:rPr>
          <w:rFonts w:ascii="Times New Roman CYR" w:hAnsi="Times New Roman CYR" w:cs="Times New Roman CYR"/>
        </w:rPr>
        <w:t xml:space="preserve"> по </w:t>
      </w:r>
      <w:r w:rsidRPr="0070622A">
        <w:rPr>
          <w:rFonts w:ascii="Times New Roman CYR" w:hAnsi="Times New Roman CYR" w:cs="Times New Roman CYR"/>
        </w:rPr>
        <w:t xml:space="preserve">критериям, </w:t>
      </w:r>
      <w:r w:rsidR="0031672F" w:rsidRPr="0070622A">
        <w:rPr>
          <w:rFonts w:ascii="Times New Roman CYR" w:hAnsi="Times New Roman CYR" w:cs="Times New Roman CYR"/>
        </w:rPr>
        <w:t xml:space="preserve"> не соответствующим критериям, </w:t>
      </w:r>
      <w:r w:rsidRPr="0070622A">
        <w:rPr>
          <w:rFonts w:ascii="Times New Roman CYR" w:hAnsi="Times New Roman CYR" w:cs="Times New Roman CYR"/>
        </w:rPr>
        <w:t xml:space="preserve">установленным в приложении  </w:t>
      </w:r>
      <w:r w:rsidR="00A650F4">
        <w:rPr>
          <w:rFonts w:ascii="Times New Roman CYR" w:hAnsi="Times New Roman CYR" w:cs="Times New Roman CYR"/>
        </w:rPr>
        <w:t xml:space="preserve">№ 2 к Положению об оплате труда; </w:t>
      </w:r>
      <w:r w:rsidR="00A650F4" w:rsidRPr="00A650F4">
        <w:t xml:space="preserve"> </w:t>
      </w:r>
      <w:r w:rsidR="00A650F4" w:rsidRPr="00A650F4">
        <w:rPr>
          <w:rFonts w:ascii="Times New Roman CYR" w:hAnsi="Times New Roman CYR" w:cs="Times New Roman CYR"/>
        </w:rPr>
        <w:t>устан</w:t>
      </w:r>
      <w:r w:rsidR="00E36D47">
        <w:rPr>
          <w:rFonts w:ascii="Times New Roman CYR" w:hAnsi="Times New Roman CYR" w:cs="Times New Roman CYR"/>
        </w:rPr>
        <w:t>о</w:t>
      </w:r>
      <w:r w:rsidR="00A650F4" w:rsidRPr="00A650F4">
        <w:rPr>
          <w:rFonts w:ascii="Times New Roman CYR" w:hAnsi="Times New Roman CYR" w:cs="Times New Roman CYR"/>
        </w:rPr>
        <w:t>вл</w:t>
      </w:r>
      <w:r w:rsidR="00E36D47">
        <w:rPr>
          <w:rFonts w:ascii="Times New Roman CYR" w:hAnsi="Times New Roman CYR" w:cs="Times New Roman CYR"/>
        </w:rPr>
        <w:t>ение</w:t>
      </w:r>
      <w:r w:rsidR="00A650F4" w:rsidRPr="00A650F4">
        <w:rPr>
          <w:rFonts w:ascii="Times New Roman CYR" w:hAnsi="Times New Roman CYR" w:cs="Times New Roman CYR"/>
        </w:rPr>
        <w:t xml:space="preserve"> балл</w:t>
      </w:r>
      <w:r w:rsidR="00E36D47">
        <w:rPr>
          <w:rFonts w:ascii="Times New Roman CYR" w:hAnsi="Times New Roman CYR" w:cs="Times New Roman CYR"/>
        </w:rPr>
        <w:t>ов</w:t>
      </w:r>
      <w:r w:rsidR="00A650F4" w:rsidRPr="00A650F4">
        <w:rPr>
          <w:rFonts w:ascii="Times New Roman CYR" w:hAnsi="Times New Roman CYR" w:cs="Times New Roman CYR"/>
        </w:rPr>
        <w:t xml:space="preserve"> за  результативность и качество выполненных работ по мероприятиям, которые  на момент составления протоколов еще не были выполнены</w:t>
      </w:r>
      <w:r w:rsidR="00A650F4">
        <w:rPr>
          <w:rFonts w:ascii="Times New Roman CYR" w:hAnsi="Times New Roman CYR" w:cs="Times New Roman CYR"/>
        </w:rPr>
        <w:t>;</w:t>
      </w:r>
      <w:r w:rsidR="00A650F4" w:rsidRPr="00A650F4">
        <w:rPr>
          <w:rFonts w:ascii="Times New Roman" w:hAnsi="Times New Roman" w:cs="Times New Roman"/>
        </w:rPr>
        <w:t xml:space="preserve"> </w:t>
      </w:r>
      <w:r w:rsidR="00A650F4" w:rsidRPr="0070622A">
        <w:rPr>
          <w:rFonts w:ascii="Times New Roman" w:hAnsi="Times New Roman" w:cs="Times New Roman"/>
        </w:rPr>
        <w:t>установление баллов за результаты выполненных работ по итогам работы за  месяц без указания кому установлены выплаты</w:t>
      </w:r>
      <w:r w:rsidR="001C5037">
        <w:rPr>
          <w:rFonts w:ascii="Times New Roman" w:hAnsi="Times New Roman" w:cs="Times New Roman"/>
        </w:rPr>
        <w:t>.</w:t>
      </w:r>
    </w:p>
    <w:p w:rsidR="00E40EAF" w:rsidRPr="0070622A" w:rsidRDefault="00E40EAF" w:rsidP="00447F77">
      <w:pPr>
        <w:widowControl w:val="0"/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 CYR" w:hAnsi="Times New Roman CYR" w:cs="Times New Roman CYR"/>
        </w:rPr>
      </w:pPr>
      <w:r w:rsidRPr="0070622A">
        <w:rPr>
          <w:rFonts w:ascii="Times New Roman CYR" w:hAnsi="Times New Roman CYR" w:cs="Times New Roman CYR"/>
        </w:rPr>
        <w:t>Установлены замечания по составлению оценочных листов работниками Учреждения.</w:t>
      </w:r>
    </w:p>
    <w:p w:rsidR="0031672F" w:rsidRPr="0070622A" w:rsidRDefault="0031672F" w:rsidP="00447F77">
      <w:pPr>
        <w:widowControl w:val="0"/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 CYR" w:hAnsi="Times New Roman CYR" w:cs="Times New Roman CYR"/>
        </w:rPr>
      </w:pPr>
      <w:r w:rsidRPr="0070622A">
        <w:rPr>
          <w:rFonts w:ascii="Times New Roman CYR" w:hAnsi="Times New Roman CYR" w:cs="Times New Roman CYR"/>
        </w:rPr>
        <w:t>Отсутств</w:t>
      </w:r>
      <w:r w:rsidR="00A650F4">
        <w:rPr>
          <w:rFonts w:ascii="Times New Roman CYR" w:hAnsi="Times New Roman CYR" w:cs="Times New Roman CYR"/>
        </w:rPr>
        <w:t>уют</w:t>
      </w:r>
      <w:r w:rsidRPr="0070622A">
        <w:rPr>
          <w:rFonts w:ascii="Times New Roman CYR" w:hAnsi="Times New Roman CYR" w:cs="Times New Roman CYR"/>
        </w:rPr>
        <w:t xml:space="preserve"> материал</w:t>
      </w:r>
      <w:r w:rsidR="00A650F4">
        <w:rPr>
          <w:rFonts w:ascii="Times New Roman CYR" w:hAnsi="Times New Roman CYR" w:cs="Times New Roman CYR"/>
        </w:rPr>
        <w:t>ы</w:t>
      </w:r>
      <w:r w:rsidRPr="0070622A">
        <w:rPr>
          <w:rFonts w:ascii="Times New Roman CYR" w:hAnsi="Times New Roman CYR" w:cs="Times New Roman CYR"/>
        </w:rPr>
        <w:t xml:space="preserve"> к оценочным листам подтверждающих  результативность и качество выполняемых работ работниками Учреждения.</w:t>
      </w:r>
    </w:p>
    <w:p w:rsidR="00C0168C" w:rsidRDefault="003704E1" w:rsidP="00447F77">
      <w:pPr>
        <w:spacing w:after="0" w:line="240" w:lineRule="atLeast"/>
        <w:ind w:firstLine="360"/>
        <w:jc w:val="both"/>
        <w:rPr>
          <w:rFonts w:ascii="Times New Roman" w:hAnsi="Times New Roman" w:cs="Times New Roman"/>
        </w:rPr>
      </w:pPr>
      <w:r w:rsidRPr="0070622A">
        <w:rPr>
          <w:rFonts w:ascii="Times New Roman" w:hAnsi="Times New Roman" w:cs="Times New Roman"/>
        </w:rPr>
        <w:t xml:space="preserve">На собраниях комиссии по установлению стимулирующих выплат, </w:t>
      </w:r>
      <w:r w:rsidR="00F64089" w:rsidRPr="0070622A">
        <w:rPr>
          <w:rFonts w:ascii="Times New Roman" w:hAnsi="Times New Roman" w:cs="Times New Roman"/>
        </w:rPr>
        <w:t xml:space="preserve">  </w:t>
      </w:r>
      <w:r w:rsidRPr="0070622A">
        <w:rPr>
          <w:rFonts w:ascii="Times New Roman" w:hAnsi="Times New Roman" w:cs="Times New Roman"/>
        </w:rPr>
        <w:t xml:space="preserve"> имеет место</w:t>
      </w:r>
      <w:r w:rsidR="00A650F4">
        <w:rPr>
          <w:rFonts w:ascii="Times New Roman" w:hAnsi="Times New Roman" w:cs="Times New Roman"/>
        </w:rPr>
        <w:t xml:space="preserve">: </w:t>
      </w:r>
      <w:r w:rsidRPr="0070622A">
        <w:rPr>
          <w:rFonts w:ascii="Times New Roman" w:hAnsi="Times New Roman" w:cs="Times New Roman"/>
        </w:rPr>
        <w:t xml:space="preserve">  избрания </w:t>
      </w:r>
      <w:r w:rsidR="00F64089" w:rsidRPr="0070622A">
        <w:rPr>
          <w:rFonts w:ascii="Times New Roman" w:hAnsi="Times New Roman" w:cs="Times New Roman"/>
        </w:rPr>
        <w:t>председател</w:t>
      </w:r>
      <w:r w:rsidRPr="0070622A">
        <w:rPr>
          <w:rFonts w:ascii="Times New Roman" w:hAnsi="Times New Roman" w:cs="Times New Roman"/>
        </w:rPr>
        <w:t>я</w:t>
      </w:r>
      <w:r w:rsidR="00F64089" w:rsidRPr="0070622A">
        <w:rPr>
          <w:rFonts w:ascii="Times New Roman" w:hAnsi="Times New Roman" w:cs="Times New Roman"/>
        </w:rPr>
        <w:t xml:space="preserve"> собрания работник</w:t>
      </w:r>
      <w:r w:rsidRPr="0070622A">
        <w:rPr>
          <w:rFonts w:ascii="Times New Roman" w:hAnsi="Times New Roman" w:cs="Times New Roman"/>
        </w:rPr>
        <w:t>а</w:t>
      </w:r>
      <w:r w:rsidR="00F64089" w:rsidRPr="0070622A">
        <w:rPr>
          <w:rFonts w:ascii="Times New Roman" w:hAnsi="Times New Roman" w:cs="Times New Roman"/>
        </w:rPr>
        <w:t xml:space="preserve"> находящ</w:t>
      </w:r>
      <w:r w:rsidRPr="0070622A">
        <w:rPr>
          <w:rFonts w:ascii="Times New Roman" w:hAnsi="Times New Roman" w:cs="Times New Roman"/>
        </w:rPr>
        <w:t xml:space="preserve">егося </w:t>
      </w:r>
      <w:r w:rsidR="00F64089" w:rsidRPr="0070622A">
        <w:rPr>
          <w:rFonts w:ascii="Times New Roman" w:hAnsi="Times New Roman" w:cs="Times New Roman"/>
        </w:rPr>
        <w:t xml:space="preserve">  на больничном листе</w:t>
      </w:r>
      <w:r w:rsidRPr="0070622A">
        <w:rPr>
          <w:rFonts w:ascii="Times New Roman" w:hAnsi="Times New Roman" w:cs="Times New Roman"/>
        </w:rPr>
        <w:t>, в</w:t>
      </w:r>
      <w:r w:rsidR="00C0168C" w:rsidRPr="0070622A">
        <w:rPr>
          <w:rFonts w:ascii="Times New Roman" w:hAnsi="Times New Roman" w:cs="Times New Roman"/>
        </w:rPr>
        <w:t xml:space="preserve"> </w:t>
      </w:r>
      <w:r w:rsidR="00F64089" w:rsidRPr="0070622A">
        <w:rPr>
          <w:rFonts w:ascii="Times New Roman" w:hAnsi="Times New Roman" w:cs="Times New Roman"/>
        </w:rPr>
        <w:t>очередном отпуске</w:t>
      </w:r>
      <w:r w:rsidRPr="0070622A">
        <w:rPr>
          <w:rFonts w:ascii="Times New Roman" w:hAnsi="Times New Roman" w:cs="Times New Roman"/>
        </w:rPr>
        <w:t xml:space="preserve"> и </w:t>
      </w:r>
      <w:r w:rsidR="00C0168C" w:rsidRPr="0070622A">
        <w:rPr>
          <w:rFonts w:ascii="Times New Roman" w:hAnsi="Times New Roman" w:cs="Times New Roman"/>
        </w:rPr>
        <w:t xml:space="preserve"> не входящи</w:t>
      </w:r>
      <w:r w:rsidRPr="0070622A">
        <w:rPr>
          <w:rFonts w:ascii="Times New Roman" w:hAnsi="Times New Roman" w:cs="Times New Roman"/>
        </w:rPr>
        <w:t>м</w:t>
      </w:r>
      <w:r w:rsidR="00A650F4">
        <w:rPr>
          <w:rFonts w:ascii="Times New Roman" w:hAnsi="Times New Roman" w:cs="Times New Roman"/>
        </w:rPr>
        <w:t xml:space="preserve"> в состав комиссии; </w:t>
      </w:r>
      <w:r w:rsidR="00C0168C" w:rsidRPr="0070622A">
        <w:rPr>
          <w:rFonts w:ascii="Times New Roman" w:hAnsi="Times New Roman" w:cs="Times New Roman"/>
        </w:rPr>
        <w:t xml:space="preserve"> </w:t>
      </w:r>
      <w:r w:rsidR="00F64089" w:rsidRPr="0070622A">
        <w:rPr>
          <w:rFonts w:ascii="Times New Roman" w:hAnsi="Times New Roman" w:cs="Times New Roman"/>
        </w:rPr>
        <w:t xml:space="preserve">на </w:t>
      </w:r>
      <w:r w:rsidRPr="0070622A">
        <w:rPr>
          <w:rFonts w:ascii="Times New Roman" w:hAnsi="Times New Roman" w:cs="Times New Roman"/>
        </w:rPr>
        <w:t>собраниях</w:t>
      </w:r>
      <w:r w:rsidR="00F64089" w:rsidRPr="0070622A">
        <w:rPr>
          <w:rFonts w:ascii="Times New Roman" w:hAnsi="Times New Roman" w:cs="Times New Roman"/>
        </w:rPr>
        <w:t xml:space="preserve"> комиссии присутств</w:t>
      </w:r>
      <w:r w:rsidR="00C0168C" w:rsidRPr="0070622A">
        <w:rPr>
          <w:rFonts w:ascii="Times New Roman" w:hAnsi="Times New Roman" w:cs="Times New Roman"/>
        </w:rPr>
        <w:t>уют работники</w:t>
      </w:r>
      <w:r w:rsidR="00DB60DD" w:rsidRPr="0070622A">
        <w:rPr>
          <w:rFonts w:ascii="Times New Roman" w:hAnsi="Times New Roman" w:cs="Times New Roman"/>
        </w:rPr>
        <w:t>,</w:t>
      </w:r>
      <w:r w:rsidR="00C0168C" w:rsidRPr="0070622A">
        <w:rPr>
          <w:rFonts w:ascii="Times New Roman" w:hAnsi="Times New Roman" w:cs="Times New Roman"/>
        </w:rPr>
        <w:t xml:space="preserve"> находящиеся в очередном отпуске.</w:t>
      </w:r>
    </w:p>
    <w:p w:rsidR="00F64089" w:rsidRPr="0070622A" w:rsidRDefault="00C0168C" w:rsidP="00447F77">
      <w:pPr>
        <w:spacing w:after="0" w:line="240" w:lineRule="atLeast"/>
        <w:ind w:firstLine="360"/>
        <w:jc w:val="both"/>
        <w:rPr>
          <w:rFonts w:ascii="Times New Roman" w:hAnsi="Times New Roman" w:cs="Times New Roman"/>
        </w:rPr>
      </w:pPr>
      <w:r w:rsidRPr="0070622A">
        <w:rPr>
          <w:rFonts w:ascii="Times New Roman" w:hAnsi="Times New Roman" w:cs="Times New Roman"/>
        </w:rPr>
        <w:t>В</w:t>
      </w:r>
      <w:r w:rsidR="00F64089" w:rsidRPr="0070622A">
        <w:rPr>
          <w:rFonts w:ascii="Times New Roman" w:hAnsi="Times New Roman" w:cs="Times New Roman"/>
        </w:rPr>
        <w:t xml:space="preserve"> Учреждении не разработаны рекомендации (нет единого подхода) по оформлению </w:t>
      </w:r>
      <w:r w:rsidR="003704E1" w:rsidRPr="0070622A">
        <w:rPr>
          <w:rFonts w:ascii="Times New Roman" w:hAnsi="Times New Roman" w:cs="Times New Roman"/>
        </w:rPr>
        <w:t>методических сообщений, докладов, открытых уроков, мастер-классов</w:t>
      </w:r>
      <w:r w:rsidR="00F64089" w:rsidRPr="0070622A">
        <w:rPr>
          <w:rFonts w:ascii="Times New Roman" w:hAnsi="Times New Roman" w:cs="Times New Roman"/>
        </w:rPr>
        <w:t>, являющихся одной из должностных обязанностей преподавателя, а именно, в методических сообщениях отсутствует вводная часть, заключение, используемая литература и т.д. В работах на проведение открытого урока преподавателя отсутствует дата проведения урока, отсутствует  оценка профессионализма педагога (отзыв на урок).</w:t>
      </w:r>
    </w:p>
    <w:p w:rsidR="00C0168C" w:rsidRPr="0070622A" w:rsidRDefault="00C0168C" w:rsidP="00447F77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70622A">
        <w:rPr>
          <w:rFonts w:ascii="Times New Roman" w:hAnsi="Times New Roman" w:cs="Times New Roman"/>
        </w:rPr>
        <w:lastRenderedPageBreak/>
        <w:t xml:space="preserve">В нарушение </w:t>
      </w:r>
      <w:r w:rsidR="00F64089" w:rsidRPr="0070622A">
        <w:rPr>
          <w:rFonts w:ascii="Times New Roman" w:hAnsi="Times New Roman" w:cs="Times New Roman"/>
        </w:rPr>
        <w:t xml:space="preserve"> пункт 5.1 Положения о комиссии</w:t>
      </w:r>
      <w:r w:rsidRPr="0070622A">
        <w:rPr>
          <w:rFonts w:ascii="Times New Roman" w:hAnsi="Times New Roman" w:cs="Times New Roman"/>
        </w:rPr>
        <w:t xml:space="preserve">, </w:t>
      </w:r>
      <w:r w:rsidR="003704E1" w:rsidRPr="0070622A">
        <w:rPr>
          <w:rFonts w:ascii="Times New Roman" w:hAnsi="Times New Roman" w:cs="Times New Roman"/>
        </w:rPr>
        <w:t xml:space="preserve">имеет место проведение </w:t>
      </w:r>
      <w:r w:rsidRPr="0070622A">
        <w:rPr>
          <w:rFonts w:ascii="Times New Roman" w:hAnsi="Times New Roman" w:cs="Times New Roman"/>
        </w:rPr>
        <w:t>заседани</w:t>
      </w:r>
      <w:r w:rsidR="0031672F" w:rsidRPr="0070622A">
        <w:rPr>
          <w:rFonts w:ascii="Times New Roman" w:hAnsi="Times New Roman" w:cs="Times New Roman"/>
        </w:rPr>
        <w:t>й</w:t>
      </w:r>
      <w:r w:rsidRPr="0070622A">
        <w:rPr>
          <w:rFonts w:ascii="Times New Roman" w:hAnsi="Times New Roman" w:cs="Times New Roman"/>
        </w:rPr>
        <w:t xml:space="preserve"> комисси</w:t>
      </w:r>
      <w:r w:rsidR="0031672F" w:rsidRPr="0070622A">
        <w:rPr>
          <w:rFonts w:ascii="Times New Roman" w:hAnsi="Times New Roman" w:cs="Times New Roman"/>
        </w:rPr>
        <w:t>й по установлению стимулирующих выплат</w:t>
      </w:r>
      <w:r w:rsidRPr="0070622A">
        <w:rPr>
          <w:rFonts w:ascii="Times New Roman" w:hAnsi="Times New Roman" w:cs="Times New Roman"/>
        </w:rPr>
        <w:t xml:space="preserve"> после 20 числа месяца.</w:t>
      </w:r>
    </w:p>
    <w:p w:rsidR="00E9531D" w:rsidRPr="0070622A" w:rsidRDefault="00447F77" w:rsidP="00447F77">
      <w:pPr>
        <w:widowControl w:val="0"/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 CYR" w:hAnsi="Times New Roman CYR" w:cs="Times New Roman CYR"/>
        </w:rPr>
      </w:pPr>
      <w:r w:rsidRPr="0070622A">
        <w:rPr>
          <w:rFonts w:ascii="Times New Roman CYR" w:hAnsi="Times New Roman CYR" w:cs="Times New Roman CYR"/>
          <w:color w:val="FF0000"/>
        </w:rPr>
        <w:t xml:space="preserve"> </w:t>
      </w:r>
      <w:r w:rsidR="00E40EAF" w:rsidRPr="0070622A">
        <w:rPr>
          <w:rFonts w:ascii="Times New Roman CYR" w:hAnsi="Times New Roman CYR" w:cs="Times New Roman CYR"/>
        </w:rPr>
        <w:t xml:space="preserve"> </w:t>
      </w:r>
      <w:r w:rsidR="00E9531D" w:rsidRPr="0070622A">
        <w:rPr>
          <w:rFonts w:ascii="Times New Roman CYR" w:hAnsi="Times New Roman CYR" w:cs="Times New Roman CYR"/>
        </w:rPr>
        <w:t xml:space="preserve">Нарушений </w:t>
      </w:r>
      <w:r w:rsidR="001C5037">
        <w:rPr>
          <w:rFonts w:ascii="Times New Roman CYR" w:hAnsi="Times New Roman CYR" w:cs="Times New Roman CYR"/>
        </w:rPr>
        <w:t>по использованию бюджетных средств на выплаты стимулирующего характера составило</w:t>
      </w:r>
      <w:r w:rsidR="00E9531D" w:rsidRPr="0070622A">
        <w:rPr>
          <w:rFonts w:ascii="Times New Roman CYR" w:hAnsi="Times New Roman CYR" w:cs="Times New Roman CYR"/>
        </w:rPr>
        <w:t xml:space="preserve"> на сумму </w:t>
      </w:r>
      <w:r w:rsidR="00DB60DD" w:rsidRPr="0070622A">
        <w:rPr>
          <w:rFonts w:ascii="Times New Roman CYR" w:hAnsi="Times New Roman CYR" w:cs="Times New Roman CYR"/>
        </w:rPr>
        <w:t>92548,1</w:t>
      </w:r>
      <w:r w:rsidR="00E9531D" w:rsidRPr="0070622A">
        <w:rPr>
          <w:rFonts w:ascii="Times New Roman CYR" w:hAnsi="Times New Roman CYR" w:cs="Times New Roman CYR"/>
        </w:rPr>
        <w:t xml:space="preserve"> рублей, в том числе средств</w:t>
      </w:r>
      <w:r w:rsidR="00E36D47">
        <w:rPr>
          <w:rFonts w:ascii="Times New Roman CYR" w:hAnsi="Times New Roman CYR" w:cs="Times New Roman CYR"/>
        </w:rPr>
        <w:t>,</w:t>
      </w:r>
      <w:r w:rsidR="00E9531D" w:rsidRPr="0070622A">
        <w:rPr>
          <w:rFonts w:ascii="Times New Roman CYR" w:hAnsi="Times New Roman CYR" w:cs="Times New Roman CYR"/>
        </w:rPr>
        <w:t xml:space="preserve"> краевого бюджета в сумме </w:t>
      </w:r>
      <w:r w:rsidR="00DB60DD" w:rsidRPr="0070622A">
        <w:rPr>
          <w:rFonts w:ascii="Times New Roman CYR" w:hAnsi="Times New Roman CYR" w:cs="Times New Roman CYR"/>
        </w:rPr>
        <w:t>81158,93</w:t>
      </w:r>
      <w:r w:rsidR="00E9531D" w:rsidRPr="0070622A">
        <w:rPr>
          <w:rFonts w:ascii="Times New Roman CYR" w:hAnsi="Times New Roman CYR" w:cs="Times New Roman CYR"/>
        </w:rPr>
        <w:t xml:space="preserve"> рублей, средств местного бюджета в сумме </w:t>
      </w:r>
      <w:r w:rsidR="00DB60DD" w:rsidRPr="0070622A">
        <w:rPr>
          <w:rFonts w:ascii="Times New Roman CYR" w:hAnsi="Times New Roman CYR" w:cs="Times New Roman CYR"/>
        </w:rPr>
        <w:t>11389,17</w:t>
      </w:r>
      <w:r w:rsidR="00E9531D" w:rsidRPr="0070622A">
        <w:rPr>
          <w:rFonts w:ascii="Times New Roman CYR" w:hAnsi="Times New Roman CYR" w:cs="Times New Roman CYR"/>
        </w:rPr>
        <w:t xml:space="preserve"> рублей.</w:t>
      </w:r>
    </w:p>
    <w:p w:rsidR="00E9531D" w:rsidRPr="0070622A" w:rsidRDefault="00E9531D" w:rsidP="00447F77">
      <w:pPr>
        <w:widowControl w:val="0"/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 CYR" w:hAnsi="Times New Roman CYR" w:cs="Times New Roman CYR"/>
        </w:rPr>
      </w:pPr>
      <w:r w:rsidRPr="0070622A">
        <w:rPr>
          <w:rFonts w:ascii="Times New Roman CYR" w:hAnsi="Times New Roman CYR" w:cs="Times New Roman CYR"/>
        </w:rPr>
        <w:t xml:space="preserve">Неправомерно </w:t>
      </w:r>
      <w:proofErr w:type="gramStart"/>
      <w:r w:rsidRPr="0070622A">
        <w:rPr>
          <w:rFonts w:ascii="Times New Roman CYR" w:hAnsi="Times New Roman CYR" w:cs="Times New Roman CYR"/>
        </w:rPr>
        <w:t>установле</w:t>
      </w:r>
      <w:r w:rsidR="00E36D47">
        <w:rPr>
          <w:rFonts w:ascii="Times New Roman CYR" w:hAnsi="Times New Roman CYR" w:cs="Times New Roman CYR"/>
        </w:rPr>
        <w:t>н</w:t>
      </w:r>
      <w:r w:rsidR="00A0397A">
        <w:rPr>
          <w:rFonts w:ascii="Times New Roman CYR" w:hAnsi="Times New Roman CYR" w:cs="Times New Roman CYR"/>
        </w:rPr>
        <w:t>ы</w:t>
      </w:r>
      <w:proofErr w:type="gramEnd"/>
      <w:r w:rsidR="00A0397A">
        <w:rPr>
          <w:rFonts w:ascii="Times New Roman CYR" w:hAnsi="Times New Roman CYR" w:cs="Times New Roman CYR"/>
        </w:rPr>
        <w:t xml:space="preserve"> </w:t>
      </w:r>
      <w:r w:rsidRPr="0070622A">
        <w:rPr>
          <w:rFonts w:ascii="Times New Roman CYR" w:hAnsi="Times New Roman CYR" w:cs="Times New Roman CYR"/>
        </w:rPr>
        <w:t xml:space="preserve"> выплат стимулирующего характера </w:t>
      </w:r>
      <w:r w:rsidR="00A0397A">
        <w:rPr>
          <w:rFonts w:ascii="Times New Roman CYR" w:hAnsi="Times New Roman CYR" w:cs="Times New Roman CYR"/>
        </w:rPr>
        <w:t>в</w:t>
      </w:r>
      <w:r w:rsidRPr="0070622A">
        <w:rPr>
          <w:rFonts w:ascii="Times New Roman CYR" w:hAnsi="Times New Roman CYR" w:cs="Times New Roman CYR"/>
        </w:rPr>
        <w:t xml:space="preserve"> сумму 65191,46 рублей, в том числе средств краевого бюджета в сумме 64152,24 рублей, средств местного бюджета в сумме 1039,22 рублей.</w:t>
      </w:r>
    </w:p>
    <w:p w:rsidR="00E9531D" w:rsidRPr="0070622A" w:rsidRDefault="00E9531D" w:rsidP="00447F77">
      <w:pPr>
        <w:widowControl w:val="0"/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 CYR" w:hAnsi="Times New Roman CYR" w:cs="Times New Roman CYR"/>
        </w:rPr>
      </w:pPr>
      <w:r w:rsidRPr="0070622A">
        <w:rPr>
          <w:rFonts w:ascii="Times New Roman CYR" w:hAnsi="Times New Roman CYR" w:cs="Times New Roman CYR"/>
        </w:rPr>
        <w:t>Неправомерно</w:t>
      </w:r>
      <w:r w:rsidR="00787565" w:rsidRPr="0070622A">
        <w:rPr>
          <w:rFonts w:ascii="Times New Roman CYR" w:hAnsi="Times New Roman CYR" w:cs="Times New Roman CYR"/>
        </w:rPr>
        <w:t xml:space="preserve"> установлены и </w:t>
      </w:r>
      <w:r w:rsidRPr="0070622A">
        <w:rPr>
          <w:rFonts w:ascii="Times New Roman CYR" w:hAnsi="Times New Roman CYR" w:cs="Times New Roman CYR"/>
        </w:rPr>
        <w:t xml:space="preserve"> выплачены выплаты стимулирующего характера в сумме </w:t>
      </w:r>
      <w:r w:rsidR="00DB60DD" w:rsidRPr="0070622A">
        <w:rPr>
          <w:rFonts w:ascii="Times New Roman CYR" w:hAnsi="Times New Roman CYR" w:cs="Times New Roman CYR"/>
        </w:rPr>
        <w:t>16378,40</w:t>
      </w:r>
      <w:r w:rsidRPr="0070622A">
        <w:rPr>
          <w:rFonts w:ascii="Times New Roman CYR" w:hAnsi="Times New Roman CYR" w:cs="Times New Roman CYR"/>
        </w:rPr>
        <w:t xml:space="preserve"> рублей, в том числе средств</w:t>
      </w:r>
      <w:r w:rsidR="00A0397A">
        <w:rPr>
          <w:rFonts w:ascii="Times New Roman CYR" w:hAnsi="Times New Roman CYR" w:cs="Times New Roman CYR"/>
        </w:rPr>
        <w:t>,</w:t>
      </w:r>
      <w:r w:rsidRPr="0070622A">
        <w:rPr>
          <w:rFonts w:ascii="Times New Roman CYR" w:hAnsi="Times New Roman CYR" w:cs="Times New Roman CYR"/>
        </w:rPr>
        <w:t xml:space="preserve"> краевого бюджета в сумме </w:t>
      </w:r>
      <w:r w:rsidR="00DB60DD" w:rsidRPr="0070622A">
        <w:rPr>
          <w:rFonts w:ascii="Times New Roman CYR" w:hAnsi="Times New Roman CYR" w:cs="Times New Roman CYR"/>
        </w:rPr>
        <w:t>11383,48</w:t>
      </w:r>
      <w:r w:rsidRPr="0070622A">
        <w:rPr>
          <w:rFonts w:ascii="Times New Roman CYR" w:hAnsi="Times New Roman CYR" w:cs="Times New Roman CYR"/>
        </w:rPr>
        <w:t xml:space="preserve"> рублей, средств местного бюджета в сумме 4994,92 рублей.</w:t>
      </w:r>
    </w:p>
    <w:p w:rsidR="00E9531D" w:rsidRPr="0070622A" w:rsidRDefault="00E9531D" w:rsidP="00447F77">
      <w:pPr>
        <w:widowControl w:val="0"/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 CYR" w:hAnsi="Times New Roman CYR" w:cs="Times New Roman CYR"/>
        </w:rPr>
      </w:pPr>
      <w:r w:rsidRPr="0070622A">
        <w:rPr>
          <w:rFonts w:ascii="Times New Roman CYR" w:hAnsi="Times New Roman CYR" w:cs="Times New Roman CYR"/>
        </w:rPr>
        <w:t>Излишне начислены и выплачены выплаты стимулирующего характера в сумме 7205,66 рублей, в том числе средств</w:t>
      </w:r>
      <w:r w:rsidR="00A0397A">
        <w:rPr>
          <w:rFonts w:ascii="Times New Roman CYR" w:hAnsi="Times New Roman CYR" w:cs="Times New Roman CYR"/>
        </w:rPr>
        <w:t xml:space="preserve">, </w:t>
      </w:r>
      <w:r w:rsidRPr="0070622A">
        <w:rPr>
          <w:rFonts w:ascii="Times New Roman CYR" w:hAnsi="Times New Roman CYR" w:cs="Times New Roman CYR"/>
        </w:rPr>
        <w:t xml:space="preserve"> краевого бюджета в сумме 5623,21 рублей, средств местного бюджета в сумме 1582,45 рублей.</w:t>
      </w:r>
    </w:p>
    <w:p w:rsidR="00E9531D" w:rsidRPr="0070622A" w:rsidRDefault="00E9531D" w:rsidP="00447F77">
      <w:pPr>
        <w:widowControl w:val="0"/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 CYR" w:hAnsi="Times New Roman CYR" w:cs="Times New Roman CYR"/>
        </w:rPr>
      </w:pPr>
      <w:r w:rsidRPr="0070622A">
        <w:rPr>
          <w:rFonts w:ascii="Times New Roman CYR" w:hAnsi="Times New Roman CYR" w:cs="Times New Roman CYR"/>
        </w:rPr>
        <w:t>Недоначислены выплат стимулирующего характера в сумме 3772,58 рублей.</w:t>
      </w:r>
    </w:p>
    <w:p w:rsidR="00DB60DD" w:rsidRDefault="00BF63E5" w:rsidP="00447F77">
      <w:pPr>
        <w:widowControl w:val="0"/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 CYR" w:hAnsi="Times New Roman CYR" w:cs="Times New Roman CYR"/>
        </w:rPr>
      </w:pPr>
      <w:r w:rsidRPr="0070622A">
        <w:rPr>
          <w:rFonts w:ascii="Times New Roman CYR" w:hAnsi="Times New Roman CYR" w:cs="Times New Roman CYR"/>
        </w:rPr>
        <w:t>Неправомерно использованные и излишне начисленные выплаты   стимулирующего характера в разрезе работников учреждения представлены в приложении к настоящему акту.</w:t>
      </w:r>
    </w:p>
    <w:p w:rsidR="00DE0679" w:rsidRPr="00A0397A" w:rsidRDefault="00DE0679" w:rsidP="00447F77">
      <w:pPr>
        <w:widowControl w:val="0"/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 CYR" w:hAnsi="Times New Roman CYR" w:cs="Times New Roman CYR"/>
        </w:rPr>
      </w:pPr>
      <w:r w:rsidRPr="00A0397A">
        <w:rPr>
          <w:rFonts w:ascii="Times New Roman CYR" w:hAnsi="Times New Roman CYR" w:cs="Times New Roman CYR"/>
        </w:rPr>
        <w:t xml:space="preserve">9. Акт подписан с возражениями. Письмо от 14.02.2018 № 114 с приложением возражений и  заключение  контрольно-счетного органа  на возражения </w:t>
      </w:r>
      <w:r w:rsidR="00E36D47">
        <w:rPr>
          <w:rFonts w:ascii="Times New Roman CYR" w:hAnsi="Times New Roman CYR" w:cs="Times New Roman CYR"/>
        </w:rPr>
        <w:t xml:space="preserve"> от 16.02.2018 года, </w:t>
      </w:r>
      <w:r w:rsidRPr="00A0397A">
        <w:rPr>
          <w:rFonts w:ascii="Times New Roman CYR" w:hAnsi="Times New Roman CYR" w:cs="Times New Roman CYR"/>
        </w:rPr>
        <w:t xml:space="preserve"> прилагаются к отчету.</w:t>
      </w:r>
    </w:p>
    <w:p w:rsidR="008910F5" w:rsidRPr="00AA3CC9" w:rsidRDefault="008910F5" w:rsidP="008910F5">
      <w:pPr>
        <w:suppressAutoHyphens/>
        <w:spacing w:after="0" w:line="240" w:lineRule="atLeast"/>
        <w:ind w:firstLine="360"/>
        <w:jc w:val="both"/>
        <w:rPr>
          <w:rFonts w:ascii="Times New Roman" w:hAnsi="Times New Roman" w:cs="Times New Roman"/>
        </w:rPr>
      </w:pPr>
      <w:r w:rsidRPr="00A0397A">
        <w:rPr>
          <w:rFonts w:ascii="Times New Roman" w:hAnsi="Times New Roman" w:cs="Times New Roman"/>
        </w:rPr>
        <w:t>10. Отчет по результатам проверки направлен  в Каратузский районный Совет депутатов</w:t>
      </w:r>
      <w:r>
        <w:rPr>
          <w:rFonts w:ascii="Times New Roman" w:hAnsi="Times New Roman" w:cs="Times New Roman"/>
        </w:rPr>
        <w:t>.</w:t>
      </w:r>
    </w:p>
    <w:p w:rsidR="00F57BF0" w:rsidRPr="00AA3CC9" w:rsidRDefault="0070622A" w:rsidP="00447F77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FF4A1C" w:rsidRPr="00AA3CC9">
        <w:rPr>
          <w:rFonts w:ascii="Times New Roman" w:hAnsi="Times New Roman" w:cs="Times New Roman"/>
          <w:b/>
        </w:rPr>
        <w:t xml:space="preserve">. </w:t>
      </w:r>
      <w:r w:rsidR="00F57BF0" w:rsidRPr="00AA3CC9">
        <w:rPr>
          <w:rFonts w:ascii="Times New Roman" w:hAnsi="Times New Roman" w:cs="Times New Roman"/>
          <w:b/>
        </w:rPr>
        <w:t>ПРЕДЛОЖЕНИЯ</w:t>
      </w:r>
    </w:p>
    <w:p w:rsidR="00870A43" w:rsidRPr="00AA3CC9" w:rsidRDefault="00870A43" w:rsidP="00447F77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</w:rPr>
      </w:pPr>
      <w:r w:rsidRPr="00AA3CC9">
        <w:rPr>
          <w:rFonts w:ascii="Times New Roman" w:hAnsi="Times New Roman" w:cs="Times New Roman"/>
          <w:b/>
        </w:rPr>
        <w:t>Администрации Каратузского района.</w:t>
      </w:r>
    </w:p>
    <w:p w:rsidR="006C4505" w:rsidRPr="0070622A" w:rsidRDefault="006C4505" w:rsidP="00447F77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AA3CC9">
        <w:rPr>
          <w:rFonts w:ascii="Times New Roman" w:hAnsi="Times New Roman" w:cs="Times New Roman"/>
        </w:rPr>
        <w:t xml:space="preserve">Как учредителю </w:t>
      </w:r>
      <w:r w:rsidR="00686670" w:rsidRPr="00AA3CC9">
        <w:rPr>
          <w:rFonts w:ascii="Times New Roman" w:hAnsi="Times New Roman" w:cs="Times New Roman"/>
        </w:rPr>
        <w:t xml:space="preserve">осуществлять </w:t>
      </w:r>
      <w:proofErr w:type="gramStart"/>
      <w:r w:rsidR="00686670" w:rsidRPr="00AA3CC9">
        <w:rPr>
          <w:rFonts w:ascii="Times New Roman" w:hAnsi="Times New Roman" w:cs="Times New Roman"/>
        </w:rPr>
        <w:t>контроль за</w:t>
      </w:r>
      <w:proofErr w:type="gramEnd"/>
      <w:r w:rsidR="00686670" w:rsidRPr="00AA3CC9">
        <w:rPr>
          <w:rFonts w:ascii="Times New Roman" w:hAnsi="Times New Roman" w:cs="Times New Roman"/>
        </w:rPr>
        <w:t xml:space="preserve"> </w:t>
      </w:r>
      <w:r w:rsidR="00E40EAF" w:rsidRPr="00AA3CC9">
        <w:rPr>
          <w:rFonts w:ascii="Times New Roman" w:hAnsi="Times New Roman" w:cs="Times New Roman"/>
        </w:rPr>
        <w:t xml:space="preserve">установлением и </w:t>
      </w:r>
      <w:r w:rsidR="00686670" w:rsidRPr="00AA3CC9">
        <w:rPr>
          <w:rFonts w:ascii="Times New Roman" w:hAnsi="Times New Roman" w:cs="Times New Roman"/>
        </w:rPr>
        <w:t>распределением выплат стимулирующего характера</w:t>
      </w:r>
      <w:r w:rsidR="00E40EAF" w:rsidRPr="00AA3CC9">
        <w:rPr>
          <w:rFonts w:ascii="Times New Roman" w:hAnsi="Times New Roman" w:cs="Times New Roman"/>
        </w:rPr>
        <w:t xml:space="preserve"> работникам Учреждения</w:t>
      </w:r>
      <w:r w:rsidR="00752F1F">
        <w:rPr>
          <w:rFonts w:ascii="Times New Roman" w:hAnsi="Times New Roman" w:cs="Times New Roman"/>
        </w:rPr>
        <w:t xml:space="preserve">. </w:t>
      </w:r>
      <w:r w:rsidR="00752F1F" w:rsidRPr="0070622A">
        <w:rPr>
          <w:rFonts w:ascii="Times New Roman" w:hAnsi="Times New Roman" w:cs="Times New Roman"/>
        </w:rPr>
        <w:t>Предоставить план мероприятий по осуществлению контроля на 2018 год.</w:t>
      </w:r>
    </w:p>
    <w:p w:rsidR="00870A43" w:rsidRPr="0070622A" w:rsidRDefault="00870A43" w:rsidP="00447F77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70622A">
        <w:rPr>
          <w:rFonts w:ascii="Times New Roman" w:eastAsia="Times New Roman" w:hAnsi="Times New Roman" w:cs="Times New Roman"/>
          <w:b/>
          <w:lang w:eastAsia="ar-SA"/>
        </w:rPr>
        <w:t>МБУ ДО «Каратузская ДШИ»</w:t>
      </w:r>
      <w:r w:rsidR="00752F1F" w:rsidRPr="0070622A">
        <w:rPr>
          <w:rFonts w:ascii="Times New Roman" w:eastAsia="Times New Roman" w:hAnsi="Times New Roman" w:cs="Times New Roman"/>
          <w:b/>
          <w:lang w:eastAsia="ar-SA"/>
        </w:rPr>
        <w:t xml:space="preserve"> и МСБУ РЦБ</w:t>
      </w:r>
    </w:p>
    <w:p w:rsidR="00870A43" w:rsidRPr="00AA3CC9" w:rsidRDefault="00870A43" w:rsidP="00447F77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70622A">
        <w:rPr>
          <w:rFonts w:ascii="Times New Roman" w:eastAsia="Times New Roman" w:hAnsi="Times New Roman" w:cs="Times New Roman"/>
          <w:lang w:eastAsia="ar-SA"/>
        </w:rPr>
        <w:t xml:space="preserve">Устранить </w:t>
      </w:r>
      <w:r w:rsidR="00A47C2A" w:rsidRPr="0070622A">
        <w:rPr>
          <w:rFonts w:ascii="Times New Roman" w:eastAsia="Times New Roman" w:hAnsi="Times New Roman" w:cs="Times New Roman"/>
          <w:lang w:eastAsia="ar-SA"/>
        </w:rPr>
        <w:t xml:space="preserve"> все </w:t>
      </w:r>
      <w:r w:rsidR="00E40EAF" w:rsidRPr="0070622A">
        <w:rPr>
          <w:rFonts w:ascii="Times New Roman" w:eastAsia="Times New Roman" w:hAnsi="Times New Roman" w:cs="Times New Roman"/>
          <w:lang w:eastAsia="ar-SA"/>
        </w:rPr>
        <w:t xml:space="preserve">замечания и </w:t>
      </w:r>
      <w:r w:rsidRPr="0070622A">
        <w:rPr>
          <w:rFonts w:ascii="Times New Roman" w:eastAsia="Times New Roman" w:hAnsi="Times New Roman" w:cs="Times New Roman"/>
          <w:lang w:eastAsia="ar-SA"/>
        </w:rPr>
        <w:t>наруше</w:t>
      </w:r>
      <w:r w:rsidR="004B380D" w:rsidRPr="0070622A">
        <w:rPr>
          <w:rFonts w:ascii="Times New Roman" w:eastAsia="Times New Roman" w:hAnsi="Times New Roman" w:cs="Times New Roman"/>
          <w:lang w:eastAsia="ar-SA"/>
        </w:rPr>
        <w:t>ния отраженные в</w:t>
      </w:r>
      <w:r w:rsidR="00945EB1" w:rsidRPr="0070622A">
        <w:rPr>
          <w:rFonts w:ascii="Times New Roman" w:eastAsia="Times New Roman" w:hAnsi="Times New Roman" w:cs="Times New Roman"/>
          <w:lang w:eastAsia="ar-SA"/>
        </w:rPr>
        <w:t xml:space="preserve"> настоящем</w:t>
      </w:r>
      <w:r w:rsidR="004B380D" w:rsidRPr="0070622A">
        <w:rPr>
          <w:rFonts w:ascii="Times New Roman" w:eastAsia="Times New Roman" w:hAnsi="Times New Roman" w:cs="Times New Roman"/>
          <w:lang w:eastAsia="ar-SA"/>
        </w:rPr>
        <w:t xml:space="preserve"> акте проверки</w:t>
      </w:r>
      <w:r w:rsidR="004B380D" w:rsidRPr="00AA3CC9">
        <w:rPr>
          <w:rFonts w:ascii="Times New Roman" w:eastAsia="Times New Roman" w:hAnsi="Times New Roman" w:cs="Times New Roman"/>
          <w:lang w:eastAsia="ar-SA"/>
        </w:rPr>
        <w:t>.</w:t>
      </w:r>
    </w:p>
    <w:p w:rsidR="00686670" w:rsidRPr="00AA3CC9" w:rsidRDefault="00686670" w:rsidP="00447F77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AA3CC9">
        <w:rPr>
          <w:rFonts w:ascii="Times New Roman" w:eastAsia="Times New Roman" w:hAnsi="Times New Roman" w:cs="Times New Roman"/>
          <w:lang w:eastAsia="ar-SA"/>
        </w:rPr>
        <w:t>Привести в соответствие приложения к Положению об оплате труда.</w:t>
      </w:r>
    </w:p>
    <w:p w:rsidR="00E40EAF" w:rsidRPr="00AA3CC9" w:rsidRDefault="00E40EAF" w:rsidP="00447F77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AA3CC9">
        <w:rPr>
          <w:rFonts w:ascii="Times New Roman" w:eastAsia="Times New Roman" w:hAnsi="Times New Roman" w:cs="Times New Roman"/>
          <w:lang w:eastAsia="ar-SA"/>
        </w:rPr>
        <w:t>Разработать рекомендации по оформлению  методических работ</w:t>
      </w:r>
      <w:r w:rsidR="00EE0785" w:rsidRPr="00AA3CC9">
        <w:rPr>
          <w:rFonts w:ascii="Times New Roman" w:eastAsia="Times New Roman" w:hAnsi="Times New Roman" w:cs="Times New Roman"/>
          <w:lang w:eastAsia="ar-SA"/>
        </w:rPr>
        <w:t xml:space="preserve">, открытых уроков, мастер-классов </w:t>
      </w:r>
      <w:r w:rsidRPr="00AA3CC9">
        <w:rPr>
          <w:rFonts w:ascii="Times New Roman" w:eastAsia="Times New Roman" w:hAnsi="Times New Roman" w:cs="Times New Roman"/>
          <w:lang w:eastAsia="ar-SA"/>
        </w:rPr>
        <w:t xml:space="preserve"> разрабатываемых преподавателям</w:t>
      </w:r>
      <w:r w:rsidR="00EE0785" w:rsidRPr="00AA3CC9">
        <w:rPr>
          <w:rFonts w:ascii="Times New Roman" w:eastAsia="Times New Roman" w:hAnsi="Times New Roman" w:cs="Times New Roman"/>
          <w:lang w:eastAsia="ar-SA"/>
        </w:rPr>
        <w:t>и</w:t>
      </w:r>
      <w:r w:rsidRPr="00AA3CC9">
        <w:rPr>
          <w:rFonts w:ascii="Times New Roman" w:eastAsia="Times New Roman" w:hAnsi="Times New Roman" w:cs="Times New Roman"/>
          <w:lang w:eastAsia="ar-SA"/>
        </w:rPr>
        <w:t>.</w:t>
      </w:r>
    </w:p>
    <w:p w:rsidR="00E40EAF" w:rsidRPr="00AA3CC9" w:rsidRDefault="00E40EAF" w:rsidP="00447F77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AA3CC9">
        <w:rPr>
          <w:rFonts w:ascii="Times New Roman" w:eastAsia="Times New Roman" w:hAnsi="Times New Roman" w:cs="Times New Roman"/>
          <w:lang w:eastAsia="ar-SA"/>
        </w:rPr>
        <w:t>Обеспечить надлежащее  оформление первичных документов</w:t>
      </w:r>
      <w:r w:rsidR="00EE0785" w:rsidRPr="00AA3CC9">
        <w:rPr>
          <w:rFonts w:ascii="Times New Roman" w:eastAsia="Times New Roman" w:hAnsi="Times New Roman" w:cs="Times New Roman"/>
          <w:lang w:eastAsia="ar-SA"/>
        </w:rPr>
        <w:t>, в том числе протоколов и приказов по установлению стимулирующих выплат</w:t>
      </w:r>
      <w:r w:rsidRPr="00AA3CC9">
        <w:rPr>
          <w:rFonts w:ascii="Times New Roman" w:eastAsia="Times New Roman" w:hAnsi="Times New Roman" w:cs="Times New Roman"/>
          <w:lang w:eastAsia="ar-SA"/>
        </w:rPr>
        <w:t>.</w:t>
      </w:r>
    </w:p>
    <w:p w:rsidR="00E40EAF" w:rsidRPr="00AA3CC9" w:rsidRDefault="00E40EAF" w:rsidP="00447F77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AA3CC9">
        <w:rPr>
          <w:rFonts w:ascii="Times New Roman" w:eastAsia="Times New Roman" w:hAnsi="Times New Roman" w:cs="Times New Roman"/>
          <w:lang w:eastAsia="ar-SA"/>
        </w:rPr>
        <w:t>Для качественной работы  Комиссии по установлению стимулирующих выплат к оценочным листам  работников прикреплять</w:t>
      </w:r>
      <w:r w:rsidR="00BF63E5">
        <w:rPr>
          <w:rFonts w:ascii="Times New Roman" w:eastAsia="Times New Roman" w:hAnsi="Times New Roman" w:cs="Times New Roman"/>
          <w:lang w:eastAsia="ar-SA"/>
        </w:rPr>
        <w:t xml:space="preserve"> копии</w:t>
      </w:r>
      <w:r w:rsidRPr="00AA3CC9">
        <w:rPr>
          <w:rFonts w:ascii="Times New Roman" w:eastAsia="Times New Roman" w:hAnsi="Times New Roman" w:cs="Times New Roman"/>
          <w:lang w:eastAsia="ar-SA"/>
        </w:rPr>
        <w:t xml:space="preserve"> подтверждающи</w:t>
      </w:r>
      <w:r w:rsidR="00BF63E5">
        <w:rPr>
          <w:rFonts w:ascii="Times New Roman" w:eastAsia="Times New Roman" w:hAnsi="Times New Roman" w:cs="Times New Roman"/>
          <w:lang w:eastAsia="ar-SA"/>
        </w:rPr>
        <w:t>х</w:t>
      </w:r>
      <w:r w:rsidRPr="00AA3CC9">
        <w:rPr>
          <w:rFonts w:ascii="Times New Roman" w:eastAsia="Times New Roman" w:hAnsi="Times New Roman" w:cs="Times New Roman"/>
          <w:lang w:eastAsia="ar-SA"/>
        </w:rPr>
        <w:t xml:space="preserve"> документ</w:t>
      </w:r>
      <w:r w:rsidR="00BF63E5">
        <w:rPr>
          <w:rFonts w:ascii="Times New Roman" w:eastAsia="Times New Roman" w:hAnsi="Times New Roman" w:cs="Times New Roman"/>
          <w:lang w:eastAsia="ar-SA"/>
        </w:rPr>
        <w:t>ов</w:t>
      </w:r>
      <w:r w:rsidRPr="00AA3CC9">
        <w:rPr>
          <w:rFonts w:ascii="Times New Roman" w:eastAsia="Times New Roman" w:hAnsi="Times New Roman" w:cs="Times New Roman"/>
          <w:lang w:eastAsia="ar-SA"/>
        </w:rPr>
        <w:t xml:space="preserve">  и материал</w:t>
      </w:r>
      <w:r w:rsidR="00BF63E5">
        <w:rPr>
          <w:rFonts w:ascii="Times New Roman" w:eastAsia="Times New Roman" w:hAnsi="Times New Roman" w:cs="Times New Roman"/>
          <w:lang w:eastAsia="ar-SA"/>
        </w:rPr>
        <w:t>ов</w:t>
      </w:r>
      <w:r w:rsidR="00A64015" w:rsidRPr="00AA3CC9">
        <w:rPr>
          <w:rFonts w:ascii="Times New Roman" w:eastAsia="Times New Roman" w:hAnsi="Times New Roman" w:cs="Times New Roman"/>
          <w:lang w:eastAsia="ar-SA"/>
        </w:rPr>
        <w:t>,</w:t>
      </w:r>
      <w:r w:rsidRPr="00AA3CC9">
        <w:rPr>
          <w:rFonts w:ascii="Times New Roman" w:eastAsia="Times New Roman" w:hAnsi="Times New Roman" w:cs="Times New Roman"/>
          <w:lang w:eastAsia="ar-SA"/>
        </w:rPr>
        <w:t xml:space="preserve"> служащи</w:t>
      </w:r>
      <w:r w:rsidR="00BF63E5">
        <w:rPr>
          <w:rFonts w:ascii="Times New Roman" w:eastAsia="Times New Roman" w:hAnsi="Times New Roman" w:cs="Times New Roman"/>
          <w:lang w:eastAsia="ar-SA"/>
        </w:rPr>
        <w:t>х</w:t>
      </w:r>
      <w:r w:rsidRPr="00AA3CC9">
        <w:rPr>
          <w:rFonts w:ascii="Times New Roman" w:eastAsia="Times New Roman" w:hAnsi="Times New Roman" w:cs="Times New Roman"/>
          <w:lang w:eastAsia="ar-SA"/>
        </w:rPr>
        <w:t xml:space="preserve"> подтверждением результатов работ работников</w:t>
      </w:r>
      <w:r w:rsidR="00BF63E5">
        <w:rPr>
          <w:rFonts w:ascii="Times New Roman" w:eastAsia="Times New Roman" w:hAnsi="Times New Roman" w:cs="Times New Roman"/>
          <w:lang w:eastAsia="ar-SA"/>
        </w:rPr>
        <w:t xml:space="preserve"> Учреждения</w:t>
      </w:r>
      <w:r w:rsidRPr="00AA3CC9">
        <w:rPr>
          <w:rFonts w:ascii="Times New Roman" w:eastAsia="Times New Roman" w:hAnsi="Times New Roman" w:cs="Times New Roman"/>
          <w:lang w:eastAsia="ar-SA"/>
        </w:rPr>
        <w:t>.</w:t>
      </w:r>
      <w:bookmarkStart w:id="0" w:name="_GoBack"/>
      <w:bookmarkEnd w:id="0"/>
    </w:p>
    <w:p w:rsidR="004B380D" w:rsidRPr="00AA3CC9" w:rsidRDefault="00686670" w:rsidP="00447F77">
      <w:pPr>
        <w:suppressAutoHyphens/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AA3CC9">
        <w:rPr>
          <w:rFonts w:ascii="Times New Roman" w:eastAsia="Times New Roman" w:hAnsi="Times New Roman" w:cs="Times New Roman"/>
          <w:lang w:eastAsia="ar-SA"/>
        </w:rPr>
        <w:t xml:space="preserve">Обеспечить возврат </w:t>
      </w:r>
      <w:r w:rsidR="004B380D" w:rsidRPr="00AA3CC9">
        <w:rPr>
          <w:rFonts w:ascii="Times New Roman" w:eastAsia="Times New Roman" w:hAnsi="Times New Roman" w:cs="Times New Roman"/>
          <w:lang w:eastAsia="ar-SA"/>
        </w:rPr>
        <w:t xml:space="preserve"> </w:t>
      </w:r>
      <w:r w:rsidR="00A47C2A" w:rsidRPr="00AA3CC9">
        <w:rPr>
          <w:rFonts w:ascii="Times New Roman" w:eastAsia="Times New Roman" w:hAnsi="Times New Roman" w:cs="Times New Roman"/>
          <w:lang w:eastAsia="ar-SA"/>
        </w:rPr>
        <w:t xml:space="preserve"> </w:t>
      </w:r>
      <w:r w:rsidR="004B380D" w:rsidRPr="00AA3CC9">
        <w:rPr>
          <w:rFonts w:ascii="Times New Roman" w:eastAsia="Times New Roman" w:hAnsi="Times New Roman" w:cs="Times New Roman"/>
          <w:lang w:eastAsia="ar-SA"/>
        </w:rPr>
        <w:t>неправомерно использованны</w:t>
      </w:r>
      <w:r w:rsidRPr="00AA3CC9">
        <w:rPr>
          <w:rFonts w:ascii="Times New Roman" w:eastAsia="Times New Roman" w:hAnsi="Times New Roman" w:cs="Times New Roman"/>
          <w:lang w:eastAsia="ar-SA"/>
        </w:rPr>
        <w:t>х</w:t>
      </w:r>
      <w:r w:rsidR="004B380D" w:rsidRPr="00AA3CC9">
        <w:rPr>
          <w:rFonts w:ascii="Times New Roman" w:eastAsia="Times New Roman" w:hAnsi="Times New Roman" w:cs="Times New Roman"/>
          <w:lang w:eastAsia="ar-SA"/>
        </w:rPr>
        <w:t xml:space="preserve"> </w:t>
      </w:r>
      <w:r w:rsidR="00A47C2A" w:rsidRPr="00AA3CC9">
        <w:rPr>
          <w:rFonts w:ascii="Times New Roman" w:eastAsia="Times New Roman" w:hAnsi="Times New Roman" w:cs="Times New Roman"/>
          <w:lang w:eastAsia="ar-SA"/>
        </w:rPr>
        <w:t xml:space="preserve">средств </w:t>
      </w:r>
      <w:r w:rsidR="004B380D" w:rsidRPr="00AA3CC9">
        <w:rPr>
          <w:rFonts w:ascii="Times New Roman" w:eastAsia="Times New Roman" w:hAnsi="Times New Roman" w:cs="Times New Roman"/>
          <w:lang w:eastAsia="ar-SA"/>
        </w:rPr>
        <w:t xml:space="preserve">на выплаты стимулирующего характера в сумме </w:t>
      </w:r>
      <w:r w:rsidR="00A64015" w:rsidRPr="00AA3CC9">
        <w:rPr>
          <w:rFonts w:ascii="Times New Roman" w:hAnsi="Times New Roman" w:cs="Times New Roman"/>
        </w:rPr>
        <w:t>16378,40</w:t>
      </w:r>
      <w:r w:rsidR="004B380D" w:rsidRPr="00AA3CC9">
        <w:rPr>
          <w:rFonts w:ascii="Times New Roman" w:hAnsi="Times New Roman" w:cs="Times New Roman"/>
        </w:rPr>
        <w:t xml:space="preserve"> рублей</w:t>
      </w:r>
      <w:r w:rsidRPr="00AA3CC9">
        <w:rPr>
          <w:rFonts w:ascii="Times New Roman" w:hAnsi="Times New Roman" w:cs="Times New Roman"/>
        </w:rPr>
        <w:t>, в том числе за счет средств</w:t>
      </w:r>
      <w:r w:rsidR="00F265B8" w:rsidRPr="00AA3CC9">
        <w:rPr>
          <w:rFonts w:ascii="Times New Roman" w:hAnsi="Times New Roman" w:cs="Times New Roman"/>
        </w:rPr>
        <w:t>,</w:t>
      </w:r>
      <w:r w:rsidRPr="00AA3CC9">
        <w:rPr>
          <w:rFonts w:ascii="Times New Roman" w:hAnsi="Times New Roman" w:cs="Times New Roman"/>
        </w:rPr>
        <w:t xml:space="preserve"> краевого бюджета в сумме </w:t>
      </w:r>
      <w:r w:rsidR="00A64015" w:rsidRPr="00AA3CC9">
        <w:rPr>
          <w:rFonts w:ascii="Times New Roman CYR" w:hAnsi="Times New Roman CYR" w:cs="Times New Roman CYR"/>
        </w:rPr>
        <w:t>11383,48</w:t>
      </w:r>
      <w:r w:rsidRPr="00AA3CC9">
        <w:rPr>
          <w:rFonts w:ascii="Times New Roman CYR" w:hAnsi="Times New Roman CYR" w:cs="Times New Roman CYR"/>
        </w:rPr>
        <w:t xml:space="preserve"> рублей, средств местного бюджета в сумме 4994,92 рублей</w:t>
      </w:r>
      <w:r w:rsidR="004B380D" w:rsidRPr="00AA3CC9">
        <w:rPr>
          <w:rFonts w:ascii="Times New Roman" w:hAnsi="Times New Roman" w:cs="Times New Roman"/>
        </w:rPr>
        <w:t>.</w:t>
      </w:r>
    </w:p>
    <w:p w:rsidR="00686670" w:rsidRPr="00AA3CC9" w:rsidRDefault="00686670" w:rsidP="00BF63E5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 CYR" w:hAnsi="Times New Roman CYR" w:cs="Times New Roman CYR"/>
        </w:rPr>
      </w:pPr>
      <w:r w:rsidRPr="00AA3CC9">
        <w:rPr>
          <w:rFonts w:ascii="Times New Roman CYR" w:hAnsi="Times New Roman CYR" w:cs="Times New Roman CYR"/>
        </w:rPr>
        <w:t>Обеспечить возврат излишне начислен</w:t>
      </w:r>
      <w:r w:rsidR="0007204E" w:rsidRPr="00AA3CC9">
        <w:rPr>
          <w:rFonts w:ascii="Times New Roman CYR" w:hAnsi="Times New Roman CYR" w:cs="Times New Roman CYR"/>
        </w:rPr>
        <w:t>н</w:t>
      </w:r>
      <w:r w:rsidRPr="00AA3CC9">
        <w:rPr>
          <w:rFonts w:ascii="Times New Roman CYR" w:hAnsi="Times New Roman CYR" w:cs="Times New Roman CYR"/>
        </w:rPr>
        <w:t>ых и выплачен</w:t>
      </w:r>
      <w:r w:rsidR="0007204E" w:rsidRPr="00AA3CC9">
        <w:rPr>
          <w:rFonts w:ascii="Times New Roman CYR" w:hAnsi="Times New Roman CYR" w:cs="Times New Roman CYR"/>
        </w:rPr>
        <w:t>н</w:t>
      </w:r>
      <w:r w:rsidRPr="00AA3CC9">
        <w:rPr>
          <w:rFonts w:ascii="Times New Roman CYR" w:hAnsi="Times New Roman CYR" w:cs="Times New Roman CYR"/>
        </w:rPr>
        <w:t>ы</w:t>
      </w:r>
      <w:r w:rsidR="0007204E" w:rsidRPr="00AA3CC9">
        <w:rPr>
          <w:rFonts w:ascii="Times New Roman CYR" w:hAnsi="Times New Roman CYR" w:cs="Times New Roman CYR"/>
        </w:rPr>
        <w:t>х</w:t>
      </w:r>
      <w:r w:rsidRPr="00AA3CC9">
        <w:rPr>
          <w:rFonts w:ascii="Times New Roman CYR" w:hAnsi="Times New Roman CYR" w:cs="Times New Roman CYR"/>
        </w:rPr>
        <w:t xml:space="preserve"> выплаты стимулирующего характера в сумме 7205,66 рублей, в том числе средств</w:t>
      </w:r>
      <w:r w:rsidR="00F265B8" w:rsidRPr="00AA3CC9">
        <w:rPr>
          <w:rFonts w:ascii="Times New Roman CYR" w:hAnsi="Times New Roman CYR" w:cs="Times New Roman CYR"/>
        </w:rPr>
        <w:t>,</w:t>
      </w:r>
      <w:r w:rsidRPr="00AA3CC9">
        <w:rPr>
          <w:rFonts w:ascii="Times New Roman CYR" w:hAnsi="Times New Roman CYR" w:cs="Times New Roman CYR"/>
        </w:rPr>
        <w:t xml:space="preserve"> краевого бюджета в сумме 5623,21 рублей, средств местного </w:t>
      </w:r>
      <w:r w:rsidR="0007204E" w:rsidRPr="00AA3CC9">
        <w:rPr>
          <w:rFonts w:ascii="Times New Roman CYR" w:hAnsi="Times New Roman CYR" w:cs="Times New Roman CYR"/>
        </w:rPr>
        <w:t>бюджета в сумме 1582,45 рублей.</w:t>
      </w:r>
    </w:p>
    <w:p w:rsidR="00F57BF0" w:rsidRDefault="004B380D" w:rsidP="00846B11">
      <w:pPr>
        <w:suppressAutoHyphens/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AA3CC9">
        <w:rPr>
          <w:rFonts w:ascii="Times New Roman" w:hAnsi="Times New Roman" w:cs="Times New Roman"/>
        </w:rPr>
        <w:t>Доначислить выплаты стимулирующего характера</w:t>
      </w:r>
      <w:r w:rsidR="00A47C2A" w:rsidRPr="00AA3CC9">
        <w:rPr>
          <w:rFonts w:ascii="Times New Roman" w:hAnsi="Times New Roman" w:cs="Times New Roman"/>
        </w:rPr>
        <w:t xml:space="preserve"> в сумме </w:t>
      </w:r>
      <w:r w:rsidR="0007204E" w:rsidRPr="00AA3CC9">
        <w:rPr>
          <w:rFonts w:ascii="Times New Roman" w:hAnsi="Times New Roman" w:cs="Times New Roman"/>
        </w:rPr>
        <w:t>3772,58</w:t>
      </w:r>
      <w:r w:rsidR="00A47C2A" w:rsidRPr="00AA3CC9">
        <w:rPr>
          <w:rFonts w:ascii="Times New Roman" w:hAnsi="Times New Roman" w:cs="Times New Roman"/>
        </w:rPr>
        <w:t xml:space="preserve">  рублей.</w:t>
      </w:r>
    </w:p>
    <w:p w:rsidR="009B3E7B" w:rsidRPr="00AA3CC9" w:rsidRDefault="009B3E7B" w:rsidP="00447F77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</w:p>
    <w:p w:rsidR="00F57BF0" w:rsidRPr="00AA3CC9" w:rsidRDefault="00F57BF0" w:rsidP="00447F77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AA3CC9">
        <w:rPr>
          <w:rFonts w:ascii="Times New Roman" w:hAnsi="Times New Roman" w:cs="Times New Roman"/>
        </w:rPr>
        <w:t xml:space="preserve">Председатель </w:t>
      </w:r>
      <w:proofErr w:type="gramStart"/>
      <w:r w:rsidRPr="00AA3CC9">
        <w:rPr>
          <w:rFonts w:ascii="Times New Roman" w:hAnsi="Times New Roman" w:cs="Times New Roman"/>
        </w:rPr>
        <w:t>контрольно-счетного</w:t>
      </w:r>
      <w:proofErr w:type="gramEnd"/>
    </w:p>
    <w:p w:rsidR="00F57BF0" w:rsidRPr="00AA3CC9" w:rsidRDefault="00F57BF0" w:rsidP="00447F77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AA3CC9">
        <w:rPr>
          <w:rFonts w:ascii="Times New Roman" w:hAnsi="Times New Roman" w:cs="Times New Roman"/>
        </w:rPr>
        <w:t>органа Каратузского района</w:t>
      </w:r>
      <w:r w:rsidRPr="00AA3CC9">
        <w:rPr>
          <w:rFonts w:ascii="Times New Roman" w:hAnsi="Times New Roman" w:cs="Times New Roman"/>
        </w:rPr>
        <w:tab/>
      </w:r>
      <w:r w:rsidRPr="00AA3CC9">
        <w:rPr>
          <w:rFonts w:ascii="Times New Roman" w:hAnsi="Times New Roman" w:cs="Times New Roman"/>
        </w:rPr>
        <w:tab/>
      </w:r>
      <w:r w:rsidRPr="00AA3CC9">
        <w:rPr>
          <w:rFonts w:ascii="Times New Roman" w:hAnsi="Times New Roman" w:cs="Times New Roman"/>
        </w:rPr>
        <w:tab/>
      </w:r>
      <w:r w:rsidRPr="00AA3CC9">
        <w:rPr>
          <w:rFonts w:ascii="Times New Roman" w:hAnsi="Times New Roman" w:cs="Times New Roman"/>
        </w:rPr>
        <w:tab/>
      </w:r>
      <w:r w:rsidRPr="00AA3CC9">
        <w:rPr>
          <w:rFonts w:ascii="Times New Roman" w:hAnsi="Times New Roman" w:cs="Times New Roman"/>
        </w:rPr>
        <w:tab/>
      </w:r>
      <w:r w:rsidRPr="00AA3CC9">
        <w:rPr>
          <w:rFonts w:ascii="Times New Roman" w:hAnsi="Times New Roman" w:cs="Times New Roman"/>
        </w:rPr>
        <w:tab/>
      </w:r>
      <w:r w:rsidRPr="00AA3CC9">
        <w:rPr>
          <w:rFonts w:ascii="Times New Roman" w:hAnsi="Times New Roman" w:cs="Times New Roman"/>
        </w:rPr>
        <w:tab/>
      </w:r>
      <w:r w:rsidR="00945EB1" w:rsidRPr="00AA3CC9">
        <w:rPr>
          <w:rFonts w:ascii="Times New Roman" w:hAnsi="Times New Roman" w:cs="Times New Roman"/>
        </w:rPr>
        <w:tab/>
      </w:r>
      <w:r w:rsidRPr="00AA3CC9">
        <w:rPr>
          <w:rFonts w:ascii="Times New Roman" w:hAnsi="Times New Roman" w:cs="Times New Roman"/>
        </w:rPr>
        <w:t>Л.И.Зотова</w:t>
      </w:r>
    </w:p>
    <w:p w:rsidR="00F57BF0" w:rsidRPr="00AA3CC9" w:rsidRDefault="00F57BF0" w:rsidP="00447F77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</w:p>
    <w:sectPr w:rsidR="00F57BF0" w:rsidRPr="00AA3CC9" w:rsidSect="00633BC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7AD" w:rsidRDefault="007D57AD" w:rsidP="000034A8">
      <w:pPr>
        <w:spacing w:after="0" w:line="240" w:lineRule="auto"/>
      </w:pPr>
      <w:r>
        <w:separator/>
      </w:r>
    </w:p>
  </w:endnote>
  <w:endnote w:type="continuationSeparator" w:id="0">
    <w:p w:rsidR="007D57AD" w:rsidRDefault="007D57AD" w:rsidP="00003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7AD" w:rsidRDefault="007D57AD" w:rsidP="000034A8">
      <w:pPr>
        <w:spacing w:after="0" w:line="240" w:lineRule="auto"/>
      </w:pPr>
      <w:r>
        <w:separator/>
      </w:r>
    </w:p>
  </w:footnote>
  <w:footnote w:type="continuationSeparator" w:id="0">
    <w:p w:rsidR="007D57AD" w:rsidRDefault="007D57AD" w:rsidP="00003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B2719"/>
    <w:multiLevelType w:val="hybridMultilevel"/>
    <w:tmpl w:val="8CD2CE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0C00B11"/>
    <w:multiLevelType w:val="hybridMultilevel"/>
    <w:tmpl w:val="743CC1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1AC0B66"/>
    <w:multiLevelType w:val="hybridMultilevel"/>
    <w:tmpl w:val="43103E9A"/>
    <w:lvl w:ilvl="0" w:tplc="5112B0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DE"/>
    <w:rsid w:val="00000977"/>
    <w:rsid w:val="00003474"/>
    <w:rsid w:val="000034A8"/>
    <w:rsid w:val="00003A60"/>
    <w:rsid w:val="000045BE"/>
    <w:rsid w:val="00005E20"/>
    <w:rsid w:val="00006298"/>
    <w:rsid w:val="000066D2"/>
    <w:rsid w:val="000071E1"/>
    <w:rsid w:val="00011FB8"/>
    <w:rsid w:val="00013CA9"/>
    <w:rsid w:val="00015218"/>
    <w:rsid w:val="000201C6"/>
    <w:rsid w:val="00020DA4"/>
    <w:rsid w:val="0002152C"/>
    <w:rsid w:val="0002254E"/>
    <w:rsid w:val="00023D2F"/>
    <w:rsid w:val="00032176"/>
    <w:rsid w:val="00032F50"/>
    <w:rsid w:val="000355FD"/>
    <w:rsid w:val="00037EBB"/>
    <w:rsid w:val="000426CB"/>
    <w:rsid w:val="000428C0"/>
    <w:rsid w:val="00042C2B"/>
    <w:rsid w:val="00042F10"/>
    <w:rsid w:val="00042FF9"/>
    <w:rsid w:val="00044286"/>
    <w:rsid w:val="0004556B"/>
    <w:rsid w:val="00051789"/>
    <w:rsid w:val="000560FB"/>
    <w:rsid w:val="00056E14"/>
    <w:rsid w:val="000652B4"/>
    <w:rsid w:val="00067815"/>
    <w:rsid w:val="0007204E"/>
    <w:rsid w:val="00073A55"/>
    <w:rsid w:val="00080137"/>
    <w:rsid w:val="000806BB"/>
    <w:rsid w:val="000806BC"/>
    <w:rsid w:val="00080F26"/>
    <w:rsid w:val="0008252F"/>
    <w:rsid w:val="0008553B"/>
    <w:rsid w:val="0008643C"/>
    <w:rsid w:val="00086446"/>
    <w:rsid w:val="00091461"/>
    <w:rsid w:val="0009163E"/>
    <w:rsid w:val="00096118"/>
    <w:rsid w:val="000A1846"/>
    <w:rsid w:val="000A242A"/>
    <w:rsid w:val="000A2436"/>
    <w:rsid w:val="000A5708"/>
    <w:rsid w:val="000A5DD3"/>
    <w:rsid w:val="000B2BDB"/>
    <w:rsid w:val="000B3C53"/>
    <w:rsid w:val="000B41FB"/>
    <w:rsid w:val="000B7F2D"/>
    <w:rsid w:val="000C0B30"/>
    <w:rsid w:val="000D17AF"/>
    <w:rsid w:val="000D1D31"/>
    <w:rsid w:val="000D4A32"/>
    <w:rsid w:val="000D7C00"/>
    <w:rsid w:val="000E12E6"/>
    <w:rsid w:val="000E17D7"/>
    <w:rsid w:val="000E1853"/>
    <w:rsid w:val="000F076A"/>
    <w:rsid w:val="000F1C6A"/>
    <w:rsid w:val="000F21B7"/>
    <w:rsid w:val="000F2CAC"/>
    <w:rsid w:val="000F74F6"/>
    <w:rsid w:val="00100BB2"/>
    <w:rsid w:val="00104A75"/>
    <w:rsid w:val="00106AA6"/>
    <w:rsid w:val="00106AE4"/>
    <w:rsid w:val="00107885"/>
    <w:rsid w:val="00111416"/>
    <w:rsid w:val="001127A4"/>
    <w:rsid w:val="00112AB2"/>
    <w:rsid w:val="00115A48"/>
    <w:rsid w:val="00116929"/>
    <w:rsid w:val="00121A9E"/>
    <w:rsid w:val="00123DF6"/>
    <w:rsid w:val="001256B8"/>
    <w:rsid w:val="00131B50"/>
    <w:rsid w:val="00132AD1"/>
    <w:rsid w:val="00137FC4"/>
    <w:rsid w:val="001408E6"/>
    <w:rsid w:val="001428C4"/>
    <w:rsid w:val="0014296B"/>
    <w:rsid w:val="00143B3B"/>
    <w:rsid w:val="00146840"/>
    <w:rsid w:val="001470F5"/>
    <w:rsid w:val="00147146"/>
    <w:rsid w:val="001606CD"/>
    <w:rsid w:val="001631E7"/>
    <w:rsid w:val="00164E53"/>
    <w:rsid w:val="00171377"/>
    <w:rsid w:val="00175843"/>
    <w:rsid w:val="00176179"/>
    <w:rsid w:val="00176F72"/>
    <w:rsid w:val="00177DDC"/>
    <w:rsid w:val="00182CB0"/>
    <w:rsid w:val="001854F2"/>
    <w:rsid w:val="00191020"/>
    <w:rsid w:val="00193EB2"/>
    <w:rsid w:val="00195443"/>
    <w:rsid w:val="0019554D"/>
    <w:rsid w:val="00197FD8"/>
    <w:rsid w:val="001A1886"/>
    <w:rsid w:val="001A2627"/>
    <w:rsid w:val="001A3580"/>
    <w:rsid w:val="001A5DF1"/>
    <w:rsid w:val="001A7BDA"/>
    <w:rsid w:val="001B1006"/>
    <w:rsid w:val="001B2A1B"/>
    <w:rsid w:val="001B3783"/>
    <w:rsid w:val="001B5403"/>
    <w:rsid w:val="001C0A54"/>
    <w:rsid w:val="001C0E00"/>
    <w:rsid w:val="001C1198"/>
    <w:rsid w:val="001C2FF9"/>
    <w:rsid w:val="001C303F"/>
    <w:rsid w:val="001C30E2"/>
    <w:rsid w:val="001C5037"/>
    <w:rsid w:val="001C6F83"/>
    <w:rsid w:val="001C768A"/>
    <w:rsid w:val="001C7B32"/>
    <w:rsid w:val="001D5FB5"/>
    <w:rsid w:val="001D6425"/>
    <w:rsid w:val="001D78DA"/>
    <w:rsid w:val="001F5376"/>
    <w:rsid w:val="001F60AD"/>
    <w:rsid w:val="001F6280"/>
    <w:rsid w:val="001F6873"/>
    <w:rsid w:val="00201BFB"/>
    <w:rsid w:val="00207D6E"/>
    <w:rsid w:val="00211AA9"/>
    <w:rsid w:val="00212603"/>
    <w:rsid w:val="00213393"/>
    <w:rsid w:val="002136D3"/>
    <w:rsid w:val="0021482E"/>
    <w:rsid w:val="002213A7"/>
    <w:rsid w:val="0023052E"/>
    <w:rsid w:val="002314E6"/>
    <w:rsid w:val="002317CD"/>
    <w:rsid w:val="00231BAB"/>
    <w:rsid w:val="00231D0C"/>
    <w:rsid w:val="00231F6E"/>
    <w:rsid w:val="0023453E"/>
    <w:rsid w:val="002371C3"/>
    <w:rsid w:val="002373FD"/>
    <w:rsid w:val="00240CAE"/>
    <w:rsid w:val="002476E8"/>
    <w:rsid w:val="0025583C"/>
    <w:rsid w:val="002572E4"/>
    <w:rsid w:val="00260005"/>
    <w:rsid w:val="00260EE4"/>
    <w:rsid w:val="00262443"/>
    <w:rsid w:val="002723D0"/>
    <w:rsid w:val="002742C8"/>
    <w:rsid w:val="002750A1"/>
    <w:rsid w:val="002763A8"/>
    <w:rsid w:val="0028023A"/>
    <w:rsid w:val="00280DDC"/>
    <w:rsid w:val="00281991"/>
    <w:rsid w:val="00284E4B"/>
    <w:rsid w:val="00286CDE"/>
    <w:rsid w:val="002920F2"/>
    <w:rsid w:val="00297706"/>
    <w:rsid w:val="002A0844"/>
    <w:rsid w:val="002A1658"/>
    <w:rsid w:val="002A1F14"/>
    <w:rsid w:val="002A295A"/>
    <w:rsid w:val="002A40A6"/>
    <w:rsid w:val="002B34EC"/>
    <w:rsid w:val="002B4198"/>
    <w:rsid w:val="002B4B8E"/>
    <w:rsid w:val="002B76BB"/>
    <w:rsid w:val="002C14B4"/>
    <w:rsid w:val="002C1E52"/>
    <w:rsid w:val="002C2082"/>
    <w:rsid w:val="002C3253"/>
    <w:rsid w:val="002C5952"/>
    <w:rsid w:val="002C5F52"/>
    <w:rsid w:val="002D0F47"/>
    <w:rsid w:val="002D11E0"/>
    <w:rsid w:val="002D16F5"/>
    <w:rsid w:val="002D1D5D"/>
    <w:rsid w:val="002D614E"/>
    <w:rsid w:val="002D7F69"/>
    <w:rsid w:val="002E1208"/>
    <w:rsid w:val="002E3836"/>
    <w:rsid w:val="002E6CF8"/>
    <w:rsid w:val="002F3848"/>
    <w:rsid w:val="002F4AFC"/>
    <w:rsid w:val="002F5132"/>
    <w:rsid w:val="002F5AA9"/>
    <w:rsid w:val="002F6B24"/>
    <w:rsid w:val="00301F73"/>
    <w:rsid w:val="003025E2"/>
    <w:rsid w:val="00304502"/>
    <w:rsid w:val="0030560C"/>
    <w:rsid w:val="0030587B"/>
    <w:rsid w:val="00305D5D"/>
    <w:rsid w:val="00305F78"/>
    <w:rsid w:val="0031325F"/>
    <w:rsid w:val="0031672F"/>
    <w:rsid w:val="003167D9"/>
    <w:rsid w:val="003203EC"/>
    <w:rsid w:val="003216B8"/>
    <w:rsid w:val="0032416E"/>
    <w:rsid w:val="0032426A"/>
    <w:rsid w:val="0032737D"/>
    <w:rsid w:val="00332506"/>
    <w:rsid w:val="003401FA"/>
    <w:rsid w:val="00343513"/>
    <w:rsid w:val="0034505A"/>
    <w:rsid w:val="0034686A"/>
    <w:rsid w:val="00346FD4"/>
    <w:rsid w:val="00351112"/>
    <w:rsid w:val="0035418A"/>
    <w:rsid w:val="00357DBD"/>
    <w:rsid w:val="003605D9"/>
    <w:rsid w:val="003661D9"/>
    <w:rsid w:val="003704E1"/>
    <w:rsid w:val="0037322B"/>
    <w:rsid w:val="00374833"/>
    <w:rsid w:val="00375302"/>
    <w:rsid w:val="003777B3"/>
    <w:rsid w:val="00390CE4"/>
    <w:rsid w:val="00391B6B"/>
    <w:rsid w:val="00391F4B"/>
    <w:rsid w:val="00392179"/>
    <w:rsid w:val="003936BB"/>
    <w:rsid w:val="003941B4"/>
    <w:rsid w:val="003A0A3C"/>
    <w:rsid w:val="003A391A"/>
    <w:rsid w:val="003A5D22"/>
    <w:rsid w:val="003A6BD3"/>
    <w:rsid w:val="003B3EB2"/>
    <w:rsid w:val="003B7A14"/>
    <w:rsid w:val="003C0431"/>
    <w:rsid w:val="003C4331"/>
    <w:rsid w:val="003C4785"/>
    <w:rsid w:val="003C4A8F"/>
    <w:rsid w:val="003C624F"/>
    <w:rsid w:val="003D0317"/>
    <w:rsid w:val="003D2718"/>
    <w:rsid w:val="003D2E96"/>
    <w:rsid w:val="003D3D37"/>
    <w:rsid w:val="003D432C"/>
    <w:rsid w:val="003D51DB"/>
    <w:rsid w:val="003D6A1E"/>
    <w:rsid w:val="003D6C11"/>
    <w:rsid w:val="003E11C0"/>
    <w:rsid w:val="003E1ED6"/>
    <w:rsid w:val="003E3CEF"/>
    <w:rsid w:val="003F07A2"/>
    <w:rsid w:val="003F62F3"/>
    <w:rsid w:val="003F762B"/>
    <w:rsid w:val="004003BD"/>
    <w:rsid w:val="00403E35"/>
    <w:rsid w:val="00407294"/>
    <w:rsid w:val="00410315"/>
    <w:rsid w:val="00410AC6"/>
    <w:rsid w:val="00412BDB"/>
    <w:rsid w:val="00412C9E"/>
    <w:rsid w:val="00414F22"/>
    <w:rsid w:val="00416387"/>
    <w:rsid w:val="004171E0"/>
    <w:rsid w:val="00420ED5"/>
    <w:rsid w:val="00424074"/>
    <w:rsid w:val="00425C2B"/>
    <w:rsid w:val="00427901"/>
    <w:rsid w:val="00432AA8"/>
    <w:rsid w:val="004346AF"/>
    <w:rsid w:val="00437930"/>
    <w:rsid w:val="00440978"/>
    <w:rsid w:val="004473B5"/>
    <w:rsid w:val="00447F77"/>
    <w:rsid w:val="00450867"/>
    <w:rsid w:val="00454912"/>
    <w:rsid w:val="004565BF"/>
    <w:rsid w:val="004568E3"/>
    <w:rsid w:val="00465C33"/>
    <w:rsid w:val="00470913"/>
    <w:rsid w:val="00471B56"/>
    <w:rsid w:val="00471D15"/>
    <w:rsid w:val="004729EB"/>
    <w:rsid w:val="004746AE"/>
    <w:rsid w:val="004765F0"/>
    <w:rsid w:val="00486104"/>
    <w:rsid w:val="00486D2C"/>
    <w:rsid w:val="00490218"/>
    <w:rsid w:val="004911C3"/>
    <w:rsid w:val="0049577A"/>
    <w:rsid w:val="004A1713"/>
    <w:rsid w:val="004A3FAE"/>
    <w:rsid w:val="004B0C11"/>
    <w:rsid w:val="004B380D"/>
    <w:rsid w:val="004B5F68"/>
    <w:rsid w:val="004B7991"/>
    <w:rsid w:val="004B7A74"/>
    <w:rsid w:val="004C0401"/>
    <w:rsid w:val="004C4C08"/>
    <w:rsid w:val="004C561F"/>
    <w:rsid w:val="004C6870"/>
    <w:rsid w:val="004D1BB2"/>
    <w:rsid w:val="004D1C6A"/>
    <w:rsid w:val="004D2B50"/>
    <w:rsid w:val="004D2DC2"/>
    <w:rsid w:val="004D3DB7"/>
    <w:rsid w:val="004D42D6"/>
    <w:rsid w:val="004D6911"/>
    <w:rsid w:val="004D719A"/>
    <w:rsid w:val="004D78AD"/>
    <w:rsid w:val="004E44AD"/>
    <w:rsid w:val="004E6C1F"/>
    <w:rsid w:val="004F02EF"/>
    <w:rsid w:val="004F2770"/>
    <w:rsid w:val="004F381F"/>
    <w:rsid w:val="004F63E1"/>
    <w:rsid w:val="004F6870"/>
    <w:rsid w:val="00500468"/>
    <w:rsid w:val="00500924"/>
    <w:rsid w:val="00501E3A"/>
    <w:rsid w:val="0050265F"/>
    <w:rsid w:val="00505D13"/>
    <w:rsid w:val="005201CC"/>
    <w:rsid w:val="005215C7"/>
    <w:rsid w:val="00521E97"/>
    <w:rsid w:val="005237A9"/>
    <w:rsid w:val="005256E3"/>
    <w:rsid w:val="005314FE"/>
    <w:rsid w:val="0053162D"/>
    <w:rsid w:val="00534101"/>
    <w:rsid w:val="00534B58"/>
    <w:rsid w:val="00537704"/>
    <w:rsid w:val="00542150"/>
    <w:rsid w:val="0054268F"/>
    <w:rsid w:val="00543EBC"/>
    <w:rsid w:val="00546A93"/>
    <w:rsid w:val="00547C1E"/>
    <w:rsid w:val="005530B0"/>
    <w:rsid w:val="00557D43"/>
    <w:rsid w:val="00560ED4"/>
    <w:rsid w:val="00563916"/>
    <w:rsid w:val="00563D3E"/>
    <w:rsid w:val="00566CBF"/>
    <w:rsid w:val="005724E3"/>
    <w:rsid w:val="00573DCC"/>
    <w:rsid w:val="00576EC6"/>
    <w:rsid w:val="00577A83"/>
    <w:rsid w:val="00581463"/>
    <w:rsid w:val="00582164"/>
    <w:rsid w:val="00585325"/>
    <w:rsid w:val="0058550E"/>
    <w:rsid w:val="00593077"/>
    <w:rsid w:val="00595124"/>
    <w:rsid w:val="00596558"/>
    <w:rsid w:val="0059741E"/>
    <w:rsid w:val="005A4FCB"/>
    <w:rsid w:val="005B260D"/>
    <w:rsid w:val="005B2711"/>
    <w:rsid w:val="005B5BFA"/>
    <w:rsid w:val="005B7705"/>
    <w:rsid w:val="005B7937"/>
    <w:rsid w:val="005C0D91"/>
    <w:rsid w:val="005C2B83"/>
    <w:rsid w:val="005C2DE2"/>
    <w:rsid w:val="005D0D61"/>
    <w:rsid w:val="005E062D"/>
    <w:rsid w:val="005E169F"/>
    <w:rsid w:val="005E4A52"/>
    <w:rsid w:val="005E4C72"/>
    <w:rsid w:val="005E5D72"/>
    <w:rsid w:val="005E74D6"/>
    <w:rsid w:val="005F6483"/>
    <w:rsid w:val="0060403B"/>
    <w:rsid w:val="00606641"/>
    <w:rsid w:val="0060737F"/>
    <w:rsid w:val="00611777"/>
    <w:rsid w:val="00613A8F"/>
    <w:rsid w:val="006142E3"/>
    <w:rsid w:val="0061519B"/>
    <w:rsid w:val="00617090"/>
    <w:rsid w:val="00617914"/>
    <w:rsid w:val="00620322"/>
    <w:rsid w:val="00620CD3"/>
    <w:rsid w:val="00621C6B"/>
    <w:rsid w:val="00623B0B"/>
    <w:rsid w:val="00623F20"/>
    <w:rsid w:val="00626F81"/>
    <w:rsid w:val="0062702F"/>
    <w:rsid w:val="006318F2"/>
    <w:rsid w:val="00631FED"/>
    <w:rsid w:val="00633BC9"/>
    <w:rsid w:val="00634FE0"/>
    <w:rsid w:val="00635574"/>
    <w:rsid w:val="0063569D"/>
    <w:rsid w:val="00636B9B"/>
    <w:rsid w:val="00643613"/>
    <w:rsid w:val="00643F27"/>
    <w:rsid w:val="00644513"/>
    <w:rsid w:val="006447F6"/>
    <w:rsid w:val="0064599A"/>
    <w:rsid w:val="0064603A"/>
    <w:rsid w:val="00646DF8"/>
    <w:rsid w:val="006474C2"/>
    <w:rsid w:val="00652FBC"/>
    <w:rsid w:val="00660D64"/>
    <w:rsid w:val="006641B8"/>
    <w:rsid w:val="00664DE3"/>
    <w:rsid w:val="006723DC"/>
    <w:rsid w:val="0067267C"/>
    <w:rsid w:val="006746A5"/>
    <w:rsid w:val="006766E8"/>
    <w:rsid w:val="006820EF"/>
    <w:rsid w:val="00682FC5"/>
    <w:rsid w:val="006837C2"/>
    <w:rsid w:val="006845B4"/>
    <w:rsid w:val="00686670"/>
    <w:rsid w:val="0069455E"/>
    <w:rsid w:val="006954A9"/>
    <w:rsid w:val="00697D2E"/>
    <w:rsid w:val="006A32F3"/>
    <w:rsid w:val="006A3BCC"/>
    <w:rsid w:val="006A3F29"/>
    <w:rsid w:val="006A3F49"/>
    <w:rsid w:val="006A45D3"/>
    <w:rsid w:val="006A6855"/>
    <w:rsid w:val="006B0E0E"/>
    <w:rsid w:val="006B7875"/>
    <w:rsid w:val="006C21F2"/>
    <w:rsid w:val="006C2BFB"/>
    <w:rsid w:val="006C4505"/>
    <w:rsid w:val="006C57A3"/>
    <w:rsid w:val="006C5CC9"/>
    <w:rsid w:val="006D23F4"/>
    <w:rsid w:val="006D2B0C"/>
    <w:rsid w:val="006D3EB5"/>
    <w:rsid w:val="006D4FDB"/>
    <w:rsid w:val="006D7C87"/>
    <w:rsid w:val="006E153C"/>
    <w:rsid w:val="006E19DF"/>
    <w:rsid w:val="006E21D4"/>
    <w:rsid w:val="006E2D1E"/>
    <w:rsid w:val="006E41DF"/>
    <w:rsid w:val="006E45A4"/>
    <w:rsid w:val="006E6EFB"/>
    <w:rsid w:val="006F027E"/>
    <w:rsid w:val="006F0E73"/>
    <w:rsid w:val="006F25FE"/>
    <w:rsid w:val="006F2926"/>
    <w:rsid w:val="006F2CE5"/>
    <w:rsid w:val="006F56D2"/>
    <w:rsid w:val="006F6F54"/>
    <w:rsid w:val="006F77C4"/>
    <w:rsid w:val="0070253D"/>
    <w:rsid w:val="007027F1"/>
    <w:rsid w:val="007055BB"/>
    <w:rsid w:val="0070622A"/>
    <w:rsid w:val="00714148"/>
    <w:rsid w:val="007162B3"/>
    <w:rsid w:val="00716CBD"/>
    <w:rsid w:val="00716EB4"/>
    <w:rsid w:val="00717BD8"/>
    <w:rsid w:val="00721A8A"/>
    <w:rsid w:val="00725C18"/>
    <w:rsid w:val="00727AEE"/>
    <w:rsid w:val="00731227"/>
    <w:rsid w:val="00733362"/>
    <w:rsid w:val="00733662"/>
    <w:rsid w:val="007337FF"/>
    <w:rsid w:val="007339A5"/>
    <w:rsid w:val="00735CDD"/>
    <w:rsid w:val="0074141C"/>
    <w:rsid w:val="00741BC3"/>
    <w:rsid w:val="00745F91"/>
    <w:rsid w:val="0074637D"/>
    <w:rsid w:val="00746866"/>
    <w:rsid w:val="00746D2B"/>
    <w:rsid w:val="007476CA"/>
    <w:rsid w:val="00747F25"/>
    <w:rsid w:val="0075270A"/>
    <w:rsid w:val="00752A80"/>
    <w:rsid w:val="00752F1F"/>
    <w:rsid w:val="00757AD4"/>
    <w:rsid w:val="00757BDA"/>
    <w:rsid w:val="007606D0"/>
    <w:rsid w:val="00761660"/>
    <w:rsid w:val="00762054"/>
    <w:rsid w:val="00762071"/>
    <w:rsid w:val="00762E92"/>
    <w:rsid w:val="00766C6C"/>
    <w:rsid w:val="00767A24"/>
    <w:rsid w:val="007702D4"/>
    <w:rsid w:val="007705F6"/>
    <w:rsid w:val="00771491"/>
    <w:rsid w:val="00772297"/>
    <w:rsid w:val="00775EDC"/>
    <w:rsid w:val="0077728C"/>
    <w:rsid w:val="007773D6"/>
    <w:rsid w:val="00777D21"/>
    <w:rsid w:val="00780592"/>
    <w:rsid w:val="007806AF"/>
    <w:rsid w:val="0078236E"/>
    <w:rsid w:val="00785081"/>
    <w:rsid w:val="0078553F"/>
    <w:rsid w:val="0078615F"/>
    <w:rsid w:val="00787565"/>
    <w:rsid w:val="00787D30"/>
    <w:rsid w:val="007905E2"/>
    <w:rsid w:val="00792D30"/>
    <w:rsid w:val="007939CE"/>
    <w:rsid w:val="007943C1"/>
    <w:rsid w:val="00797446"/>
    <w:rsid w:val="007A39ED"/>
    <w:rsid w:val="007A7A70"/>
    <w:rsid w:val="007B2F03"/>
    <w:rsid w:val="007B3E66"/>
    <w:rsid w:val="007B438B"/>
    <w:rsid w:val="007C4738"/>
    <w:rsid w:val="007C73F7"/>
    <w:rsid w:val="007C7BF1"/>
    <w:rsid w:val="007C7F1E"/>
    <w:rsid w:val="007D29B9"/>
    <w:rsid w:val="007D50F5"/>
    <w:rsid w:val="007D57AD"/>
    <w:rsid w:val="007D64BA"/>
    <w:rsid w:val="007E4372"/>
    <w:rsid w:val="007E4520"/>
    <w:rsid w:val="007E6D38"/>
    <w:rsid w:val="007E7F20"/>
    <w:rsid w:val="007F0241"/>
    <w:rsid w:val="007F4EDB"/>
    <w:rsid w:val="007F6F5E"/>
    <w:rsid w:val="007F7DEE"/>
    <w:rsid w:val="00800CC5"/>
    <w:rsid w:val="008013F9"/>
    <w:rsid w:val="0080381B"/>
    <w:rsid w:val="0080508E"/>
    <w:rsid w:val="00813D71"/>
    <w:rsid w:val="0081487C"/>
    <w:rsid w:val="0081507F"/>
    <w:rsid w:val="008166C4"/>
    <w:rsid w:val="008177E5"/>
    <w:rsid w:val="00821B31"/>
    <w:rsid w:val="00821CD2"/>
    <w:rsid w:val="0082274D"/>
    <w:rsid w:val="008245B5"/>
    <w:rsid w:val="008271A4"/>
    <w:rsid w:val="008278F5"/>
    <w:rsid w:val="00832EA4"/>
    <w:rsid w:val="00844B64"/>
    <w:rsid w:val="00846B11"/>
    <w:rsid w:val="00847F7F"/>
    <w:rsid w:val="00851DAA"/>
    <w:rsid w:val="008535E8"/>
    <w:rsid w:val="008551E9"/>
    <w:rsid w:val="00861954"/>
    <w:rsid w:val="008634CA"/>
    <w:rsid w:val="00866054"/>
    <w:rsid w:val="00867804"/>
    <w:rsid w:val="00867A83"/>
    <w:rsid w:val="00870A43"/>
    <w:rsid w:val="00870FB4"/>
    <w:rsid w:val="00873FD4"/>
    <w:rsid w:val="008749C9"/>
    <w:rsid w:val="008751B5"/>
    <w:rsid w:val="00875DB7"/>
    <w:rsid w:val="00880CEA"/>
    <w:rsid w:val="00882327"/>
    <w:rsid w:val="0088253B"/>
    <w:rsid w:val="008849AF"/>
    <w:rsid w:val="008910F5"/>
    <w:rsid w:val="00891DF4"/>
    <w:rsid w:val="00894A55"/>
    <w:rsid w:val="00894DCD"/>
    <w:rsid w:val="008959BE"/>
    <w:rsid w:val="00896C2F"/>
    <w:rsid w:val="00896D1F"/>
    <w:rsid w:val="008A235F"/>
    <w:rsid w:val="008A2BB8"/>
    <w:rsid w:val="008A645C"/>
    <w:rsid w:val="008A7191"/>
    <w:rsid w:val="008A7BC4"/>
    <w:rsid w:val="008B16A4"/>
    <w:rsid w:val="008B485C"/>
    <w:rsid w:val="008B6095"/>
    <w:rsid w:val="008B6577"/>
    <w:rsid w:val="008B6A63"/>
    <w:rsid w:val="008B75FA"/>
    <w:rsid w:val="008C0F36"/>
    <w:rsid w:val="008C22D0"/>
    <w:rsid w:val="008C4066"/>
    <w:rsid w:val="008C47C7"/>
    <w:rsid w:val="008C57C6"/>
    <w:rsid w:val="008D1714"/>
    <w:rsid w:val="008D1C55"/>
    <w:rsid w:val="008D4496"/>
    <w:rsid w:val="008D47DA"/>
    <w:rsid w:val="008E2BED"/>
    <w:rsid w:val="008E49C1"/>
    <w:rsid w:val="008E6811"/>
    <w:rsid w:val="008F447C"/>
    <w:rsid w:val="008F5839"/>
    <w:rsid w:val="00900358"/>
    <w:rsid w:val="0090116E"/>
    <w:rsid w:val="009011B9"/>
    <w:rsid w:val="009013D0"/>
    <w:rsid w:val="00902163"/>
    <w:rsid w:val="0090367C"/>
    <w:rsid w:val="009040DB"/>
    <w:rsid w:val="00904ECD"/>
    <w:rsid w:val="0090504F"/>
    <w:rsid w:val="00905CEA"/>
    <w:rsid w:val="00905EAA"/>
    <w:rsid w:val="00906129"/>
    <w:rsid w:val="00915771"/>
    <w:rsid w:val="00916A86"/>
    <w:rsid w:val="009208B9"/>
    <w:rsid w:val="009247A6"/>
    <w:rsid w:val="00925192"/>
    <w:rsid w:val="00925C86"/>
    <w:rsid w:val="00927A39"/>
    <w:rsid w:val="00935EF1"/>
    <w:rsid w:val="00937C2A"/>
    <w:rsid w:val="00941702"/>
    <w:rsid w:val="009444C9"/>
    <w:rsid w:val="00945EB1"/>
    <w:rsid w:val="00946E94"/>
    <w:rsid w:val="00947835"/>
    <w:rsid w:val="00947938"/>
    <w:rsid w:val="00950191"/>
    <w:rsid w:val="009506D2"/>
    <w:rsid w:val="00952EEE"/>
    <w:rsid w:val="009550E7"/>
    <w:rsid w:val="0095596C"/>
    <w:rsid w:val="00960928"/>
    <w:rsid w:val="00962999"/>
    <w:rsid w:val="00962FE9"/>
    <w:rsid w:val="00964314"/>
    <w:rsid w:val="00970746"/>
    <w:rsid w:val="00972E7E"/>
    <w:rsid w:val="0097558C"/>
    <w:rsid w:val="009770AE"/>
    <w:rsid w:val="009809F1"/>
    <w:rsid w:val="009811D0"/>
    <w:rsid w:val="00981784"/>
    <w:rsid w:val="00982A33"/>
    <w:rsid w:val="009830A5"/>
    <w:rsid w:val="0098571A"/>
    <w:rsid w:val="00985D15"/>
    <w:rsid w:val="009868BB"/>
    <w:rsid w:val="0099015D"/>
    <w:rsid w:val="00993A12"/>
    <w:rsid w:val="00997131"/>
    <w:rsid w:val="009972F8"/>
    <w:rsid w:val="0099730D"/>
    <w:rsid w:val="009A3586"/>
    <w:rsid w:val="009A4F21"/>
    <w:rsid w:val="009A5C2F"/>
    <w:rsid w:val="009A5FB6"/>
    <w:rsid w:val="009A6D16"/>
    <w:rsid w:val="009A720F"/>
    <w:rsid w:val="009A7D70"/>
    <w:rsid w:val="009B2801"/>
    <w:rsid w:val="009B3010"/>
    <w:rsid w:val="009B3047"/>
    <w:rsid w:val="009B3E7B"/>
    <w:rsid w:val="009B4A55"/>
    <w:rsid w:val="009B673D"/>
    <w:rsid w:val="009C10E7"/>
    <w:rsid w:val="009C2CEC"/>
    <w:rsid w:val="009C3D75"/>
    <w:rsid w:val="009D055C"/>
    <w:rsid w:val="009D4789"/>
    <w:rsid w:val="009D4FBE"/>
    <w:rsid w:val="009E086E"/>
    <w:rsid w:val="009E0AAA"/>
    <w:rsid w:val="009E2638"/>
    <w:rsid w:val="009E4330"/>
    <w:rsid w:val="009E511B"/>
    <w:rsid w:val="009E636E"/>
    <w:rsid w:val="009E66D4"/>
    <w:rsid w:val="009F6C32"/>
    <w:rsid w:val="009F6F18"/>
    <w:rsid w:val="00A0397A"/>
    <w:rsid w:val="00A06D96"/>
    <w:rsid w:val="00A06E93"/>
    <w:rsid w:val="00A12087"/>
    <w:rsid w:val="00A16477"/>
    <w:rsid w:val="00A174D1"/>
    <w:rsid w:val="00A211BE"/>
    <w:rsid w:val="00A2199D"/>
    <w:rsid w:val="00A21A94"/>
    <w:rsid w:val="00A21AF6"/>
    <w:rsid w:val="00A225DA"/>
    <w:rsid w:val="00A236B0"/>
    <w:rsid w:val="00A236E6"/>
    <w:rsid w:val="00A23740"/>
    <w:rsid w:val="00A267C0"/>
    <w:rsid w:val="00A30D2A"/>
    <w:rsid w:val="00A31211"/>
    <w:rsid w:val="00A328C0"/>
    <w:rsid w:val="00A3411A"/>
    <w:rsid w:val="00A36A59"/>
    <w:rsid w:val="00A420D2"/>
    <w:rsid w:val="00A44D11"/>
    <w:rsid w:val="00A476C0"/>
    <w:rsid w:val="00A47C2A"/>
    <w:rsid w:val="00A50E81"/>
    <w:rsid w:val="00A50F06"/>
    <w:rsid w:val="00A5674B"/>
    <w:rsid w:val="00A577F5"/>
    <w:rsid w:val="00A6106D"/>
    <w:rsid w:val="00A64015"/>
    <w:rsid w:val="00A64A45"/>
    <w:rsid w:val="00A64F16"/>
    <w:rsid w:val="00A650F4"/>
    <w:rsid w:val="00A71652"/>
    <w:rsid w:val="00A71A11"/>
    <w:rsid w:val="00A71BDE"/>
    <w:rsid w:val="00A725AE"/>
    <w:rsid w:val="00A743AD"/>
    <w:rsid w:val="00A74B36"/>
    <w:rsid w:val="00A758F5"/>
    <w:rsid w:val="00A771CB"/>
    <w:rsid w:val="00A80350"/>
    <w:rsid w:val="00A81E0A"/>
    <w:rsid w:val="00A8531E"/>
    <w:rsid w:val="00A87A30"/>
    <w:rsid w:val="00A9052C"/>
    <w:rsid w:val="00A907D4"/>
    <w:rsid w:val="00A90E2C"/>
    <w:rsid w:val="00A923C7"/>
    <w:rsid w:val="00A943C3"/>
    <w:rsid w:val="00A96017"/>
    <w:rsid w:val="00AA0777"/>
    <w:rsid w:val="00AA10F9"/>
    <w:rsid w:val="00AA3CC9"/>
    <w:rsid w:val="00AA691A"/>
    <w:rsid w:val="00AB0528"/>
    <w:rsid w:val="00AB1039"/>
    <w:rsid w:val="00AB189A"/>
    <w:rsid w:val="00AB18E7"/>
    <w:rsid w:val="00AB2D13"/>
    <w:rsid w:val="00AB3E67"/>
    <w:rsid w:val="00AB45D2"/>
    <w:rsid w:val="00AB4F51"/>
    <w:rsid w:val="00AB594E"/>
    <w:rsid w:val="00AB6305"/>
    <w:rsid w:val="00AB6F02"/>
    <w:rsid w:val="00AB7935"/>
    <w:rsid w:val="00AC1A26"/>
    <w:rsid w:val="00AC23BC"/>
    <w:rsid w:val="00AC3A7D"/>
    <w:rsid w:val="00AC486B"/>
    <w:rsid w:val="00AC4DC4"/>
    <w:rsid w:val="00AC4F97"/>
    <w:rsid w:val="00AC53B5"/>
    <w:rsid w:val="00AC564D"/>
    <w:rsid w:val="00AD0EE1"/>
    <w:rsid w:val="00AD1DF3"/>
    <w:rsid w:val="00AD4A84"/>
    <w:rsid w:val="00AD53E3"/>
    <w:rsid w:val="00AD5BCE"/>
    <w:rsid w:val="00AD6DE6"/>
    <w:rsid w:val="00AD7B4F"/>
    <w:rsid w:val="00AE1ABB"/>
    <w:rsid w:val="00AE2633"/>
    <w:rsid w:val="00AE30F2"/>
    <w:rsid w:val="00AE3BA7"/>
    <w:rsid w:val="00AE546D"/>
    <w:rsid w:val="00AE5485"/>
    <w:rsid w:val="00AE6EC3"/>
    <w:rsid w:val="00AE755E"/>
    <w:rsid w:val="00AE7970"/>
    <w:rsid w:val="00AE7B71"/>
    <w:rsid w:val="00AF361C"/>
    <w:rsid w:val="00AF511F"/>
    <w:rsid w:val="00AF5CBF"/>
    <w:rsid w:val="00B00F95"/>
    <w:rsid w:val="00B033AB"/>
    <w:rsid w:val="00B033E5"/>
    <w:rsid w:val="00B03455"/>
    <w:rsid w:val="00B062E7"/>
    <w:rsid w:val="00B10237"/>
    <w:rsid w:val="00B147F0"/>
    <w:rsid w:val="00B14CBA"/>
    <w:rsid w:val="00B2015F"/>
    <w:rsid w:val="00B25EDD"/>
    <w:rsid w:val="00B32747"/>
    <w:rsid w:val="00B33F44"/>
    <w:rsid w:val="00B360B3"/>
    <w:rsid w:val="00B36D72"/>
    <w:rsid w:val="00B37B57"/>
    <w:rsid w:val="00B40521"/>
    <w:rsid w:val="00B426B8"/>
    <w:rsid w:val="00B42DF0"/>
    <w:rsid w:val="00B45306"/>
    <w:rsid w:val="00B525D8"/>
    <w:rsid w:val="00B5337C"/>
    <w:rsid w:val="00B549C2"/>
    <w:rsid w:val="00B559F9"/>
    <w:rsid w:val="00B606B9"/>
    <w:rsid w:val="00B614CA"/>
    <w:rsid w:val="00B61791"/>
    <w:rsid w:val="00B62183"/>
    <w:rsid w:val="00B64673"/>
    <w:rsid w:val="00B67878"/>
    <w:rsid w:val="00B727EA"/>
    <w:rsid w:val="00B73FD0"/>
    <w:rsid w:val="00B747E2"/>
    <w:rsid w:val="00B75581"/>
    <w:rsid w:val="00B75EA2"/>
    <w:rsid w:val="00B80A89"/>
    <w:rsid w:val="00B83EB8"/>
    <w:rsid w:val="00B9375A"/>
    <w:rsid w:val="00B96DAA"/>
    <w:rsid w:val="00BA14BF"/>
    <w:rsid w:val="00BA1728"/>
    <w:rsid w:val="00BA21F0"/>
    <w:rsid w:val="00BA3E88"/>
    <w:rsid w:val="00BA5AE3"/>
    <w:rsid w:val="00BA5FE1"/>
    <w:rsid w:val="00BA6C41"/>
    <w:rsid w:val="00BA6D24"/>
    <w:rsid w:val="00BA7255"/>
    <w:rsid w:val="00BA7359"/>
    <w:rsid w:val="00BB0B96"/>
    <w:rsid w:val="00BB528D"/>
    <w:rsid w:val="00BB5384"/>
    <w:rsid w:val="00BB5E33"/>
    <w:rsid w:val="00BB6C12"/>
    <w:rsid w:val="00BB702F"/>
    <w:rsid w:val="00BB74BF"/>
    <w:rsid w:val="00BB74CA"/>
    <w:rsid w:val="00BC2349"/>
    <w:rsid w:val="00BC3490"/>
    <w:rsid w:val="00BC4F05"/>
    <w:rsid w:val="00BC743D"/>
    <w:rsid w:val="00BD23E2"/>
    <w:rsid w:val="00BD2CB1"/>
    <w:rsid w:val="00BD2E2E"/>
    <w:rsid w:val="00BD3BAF"/>
    <w:rsid w:val="00BD5195"/>
    <w:rsid w:val="00BE016A"/>
    <w:rsid w:val="00BE49D2"/>
    <w:rsid w:val="00BF03A1"/>
    <w:rsid w:val="00BF45C1"/>
    <w:rsid w:val="00BF63E5"/>
    <w:rsid w:val="00BF6DD0"/>
    <w:rsid w:val="00C0168C"/>
    <w:rsid w:val="00C01AED"/>
    <w:rsid w:val="00C022F2"/>
    <w:rsid w:val="00C03237"/>
    <w:rsid w:val="00C03E6A"/>
    <w:rsid w:val="00C05374"/>
    <w:rsid w:val="00C057C2"/>
    <w:rsid w:val="00C061A1"/>
    <w:rsid w:val="00C11E34"/>
    <w:rsid w:val="00C145CF"/>
    <w:rsid w:val="00C150DD"/>
    <w:rsid w:val="00C15CEF"/>
    <w:rsid w:val="00C163AE"/>
    <w:rsid w:val="00C21091"/>
    <w:rsid w:val="00C23A25"/>
    <w:rsid w:val="00C240C1"/>
    <w:rsid w:val="00C26359"/>
    <w:rsid w:val="00C34710"/>
    <w:rsid w:val="00C35530"/>
    <w:rsid w:val="00C35C21"/>
    <w:rsid w:val="00C4008E"/>
    <w:rsid w:val="00C51CE6"/>
    <w:rsid w:val="00C52808"/>
    <w:rsid w:val="00C5392E"/>
    <w:rsid w:val="00C54133"/>
    <w:rsid w:val="00C6041B"/>
    <w:rsid w:val="00C668E0"/>
    <w:rsid w:val="00C71185"/>
    <w:rsid w:val="00C711CC"/>
    <w:rsid w:val="00C73DBC"/>
    <w:rsid w:val="00C74EF2"/>
    <w:rsid w:val="00C77B1F"/>
    <w:rsid w:val="00C77B27"/>
    <w:rsid w:val="00C8028C"/>
    <w:rsid w:val="00C805F1"/>
    <w:rsid w:val="00C820EC"/>
    <w:rsid w:val="00C845CB"/>
    <w:rsid w:val="00C84A30"/>
    <w:rsid w:val="00C86A68"/>
    <w:rsid w:val="00C900FF"/>
    <w:rsid w:val="00C904D3"/>
    <w:rsid w:val="00C91308"/>
    <w:rsid w:val="00C91CBA"/>
    <w:rsid w:val="00C9646F"/>
    <w:rsid w:val="00CA1B2C"/>
    <w:rsid w:val="00CA5057"/>
    <w:rsid w:val="00CA5EB5"/>
    <w:rsid w:val="00CA61ED"/>
    <w:rsid w:val="00CB0C9F"/>
    <w:rsid w:val="00CB3C7F"/>
    <w:rsid w:val="00CC1573"/>
    <w:rsid w:val="00CC30C6"/>
    <w:rsid w:val="00CC31AF"/>
    <w:rsid w:val="00CC767C"/>
    <w:rsid w:val="00CD1746"/>
    <w:rsid w:val="00CD17E3"/>
    <w:rsid w:val="00CD6F93"/>
    <w:rsid w:val="00CE188F"/>
    <w:rsid w:val="00CE1ACE"/>
    <w:rsid w:val="00CE1D8C"/>
    <w:rsid w:val="00CE3020"/>
    <w:rsid w:val="00CE3F2E"/>
    <w:rsid w:val="00CE4C89"/>
    <w:rsid w:val="00CE567D"/>
    <w:rsid w:val="00CF0AE1"/>
    <w:rsid w:val="00CF3B4A"/>
    <w:rsid w:val="00CF7D58"/>
    <w:rsid w:val="00D062E8"/>
    <w:rsid w:val="00D10DF4"/>
    <w:rsid w:val="00D1330E"/>
    <w:rsid w:val="00D13CEA"/>
    <w:rsid w:val="00D14A35"/>
    <w:rsid w:val="00D14A7A"/>
    <w:rsid w:val="00D162F9"/>
    <w:rsid w:val="00D20071"/>
    <w:rsid w:val="00D20233"/>
    <w:rsid w:val="00D2273F"/>
    <w:rsid w:val="00D22B58"/>
    <w:rsid w:val="00D345E6"/>
    <w:rsid w:val="00D4379A"/>
    <w:rsid w:val="00D50015"/>
    <w:rsid w:val="00D50435"/>
    <w:rsid w:val="00D50B12"/>
    <w:rsid w:val="00D525C5"/>
    <w:rsid w:val="00D5513C"/>
    <w:rsid w:val="00D57C90"/>
    <w:rsid w:val="00D60B5E"/>
    <w:rsid w:val="00D622A9"/>
    <w:rsid w:val="00D64ECA"/>
    <w:rsid w:val="00D655D4"/>
    <w:rsid w:val="00D729EB"/>
    <w:rsid w:val="00D75706"/>
    <w:rsid w:val="00D75AE4"/>
    <w:rsid w:val="00D7683B"/>
    <w:rsid w:val="00D76BF5"/>
    <w:rsid w:val="00D76EF6"/>
    <w:rsid w:val="00D8320A"/>
    <w:rsid w:val="00D83C16"/>
    <w:rsid w:val="00D856F5"/>
    <w:rsid w:val="00D90D32"/>
    <w:rsid w:val="00D91360"/>
    <w:rsid w:val="00D94460"/>
    <w:rsid w:val="00D9497A"/>
    <w:rsid w:val="00D97DE0"/>
    <w:rsid w:val="00DA04A2"/>
    <w:rsid w:val="00DA0F71"/>
    <w:rsid w:val="00DA2EFD"/>
    <w:rsid w:val="00DA3392"/>
    <w:rsid w:val="00DA5727"/>
    <w:rsid w:val="00DA737B"/>
    <w:rsid w:val="00DB6003"/>
    <w:rsid w:val="00DB60DD"/>
    <w:rsid w:val="00DB7ADE"/>
    <w:rsid w:val="00DC1E86"/>
    <w:rsid w:val="00DC2971"/>
    <w:rsid w:val="00DC32AC"/>
    <w:rsid w:val="00DC75A9"/>
    <w:rsid w:val="00DD1525"/>
    <w:rsid w:val="00DD172B"/>
    <w:rsid w:val="00DD2836"/>
    <w:rsid w:val="00DE0679"/>
    <w:rsid w:val="00DE1DA3"/>
    <w:rsid w:val="00DE3129"/>
    <w:rsid w:val="00DE3196"/>
    <w:rsid w:val="00DE6D38"/>
    <w:rsid w:val="00DE6D48"/>
    <w:rsid w:val="00DF08D3"/>
    <w:rsid w:val="00DF2103"/>
    <w:rsid w:val="00DF21A5"/>
    <w:rsid w:val="00DF63C6"/>
    <w:rsid w:val="00DF67C9"/>
    <w:rsid w:val="00E00972"/>
    <w:rsid w:val="00E024A4"/>
    <w:rsid w:val="00E07BE1"/>
    <w:rsid w:val="00E109CC"/>
    <w:rsid w:val="00E11113"/>
    <w:rsid w:val="00E17B11"/>
    <w:rsid w:val="00E22B78"/>
    <w:rsid w:val="00E2338A"/>
    <w:rsid w:val="00E247F6"/>
    <w:rsid w:val="00E25071"/>
    <w:rsid w:val="00E26019"/>
    <w:rsid w:val="00E30D90"/>
    <w:rsid w:val="00E319D7"/>
    <w:rsid w:val="00E35E99"/>
    <w:rsid w:val="00E36791"/>
    <w:rsid w:val="00E36D47"/>
    <w:rsid w:val="00E3780D"/>
    <w:rsid w:val="00E40C85"/>
    <w:rsid w:val="00E40EAF"/>
    <w:rsid w:val="00E4637F"/>
    <w:rsid w:val="00E50170"/>
    <w:rsid w:val="00E52A83"/>
    <w:rsid w:val="00E52D68"/>
    <w:rsid w:val="00E54AE3"/>
    <w:rsid w:val="00E619F5"/>
    <w:rsid w:val="00E620FD"/>
    <w:rsid w:val="00E631F6"/>
    <w:rsid w:val="00E6425B"/>
    <w:rsid w:val="00E70C18"/>
    <w:rsid w:val="00E7187D"/>
    <w:rsid w:val="00E71D7F"/>
    <w:rsid w:val="00E7214E"/>
    <w:rsid w:val="00E769C2"/>
    <w:rsid w:val="00E827ED"/>
    <w:rsid w:val="00E82B47"/>
    <w:rsid w:val="00E87388"/>
    <w:rsid w:val="00E9418A"/>
    <w:rsid w:val="00E95056"/>
    <w:rsid w:val="00E9531D"/>
    <w:rsid w:val="00E95A30"/>
    <w:rsid w:val="00EB0A47"/>
    <w:rsid w:val="00EB216A"/>
    <w:rsid w:val="00EC0BF7"/>
    <w:rsid w:val="00EC0D85"/>
    <w:rsid w:val="00EC126F"/>
    <w:rsid w:val="00EC15CE"/>
    <w:rsid w:val="00EC188B"/>
    <w:rsid w:val="00EC2D1E"/>
    <w:rsid w:val="00EC4205"/>
    <w:rsid w:val="00EC5EE0"/>
    <w:rsid w:val="00ED114E"/>
    <w:rsid w:val="00ED16A4"/>
    <w:rsid w:val="00ED227B"/>
    <w:rsid w:val="00ED3788"/>
    <w:rsid w:val="00ED5E6D"/>
    <w:rsid w:val="00EE0785"/>
    <w:rsid w:val="00EE128C"/>
    <w:rsid w:val="00EE3717"/>
    <w:rsid w:val="00EE65FE"/>
    <w:rsid w:val="00EE763A"/>
    <w:rsid w:val="00EF0599"/>
    <w:rsid w:val="00EF6A24"/>
    <w:rsid w:val="00EF7034"/>
    <w:rsid w:val="00F03F7A"/>
    <w:rsid w:val="00F043FE"/>
    <w:rsid w:val="00F11C25"/>
    <w:rsid w:val="00F11FB7"/>
    <w:rsid w:val="00F123B0"/>
    <w:rsid w:val="00F1364A"/>
    <w:rsid w:val="00F14F79"/>
    <w:rsid w:val="00F1772D"/>
    <w:rsid w:val="00F17F92"/>
    <w:rsid w:val="00F206D4"/>
    <w:rsid w:val="00F21242"/>
    <w:rsid w:val="00F2342D"/>
    <w:rsid w:val="00F238ED"/>
    <w:rsid w:val="00F23ABF"/>
    <w:rsid w:val="00F23ADE"/>
    <w:rsid w:val="00F265B8"/>
    <w:rsid w:val="00F27693"/>
    <w:rsid w:val="00F31672"/>
    <w:rsid w:val="00F32105"/>
    <w:rsid w:val="00F33A71"/>
    <w:rsid w:val="00F35357"/>
    <w:rsid w:val="00F373F1"/>
    <w:rsid w:val="00F4054A"/>
    <w:rsid w:val="00F41C38"/>
    <w:rsid w:val="00F43576"/>
    <w:rsid w:val="00F50802"/>
    <w:rsid w:val="00F52001"/>
    <w:rsid w:val="00F530C6"/>
    <w:rsid w:val="00F5430D"/>
    <w:rsid w:val="00F54334"/>
    <w:rsid w:val="00F55798"/>
    <w:rsid w:val="00F568D2"/>
    <w:rsid w:val="00F57BF0"/>
    <w:rsid w:val="00F57C89"/>
    <w:rsid w:val="00F60924"/>
    <w:rsid w:val="00F61191"/>
    <w:rsid w:val="00F61635"/>
    <w:rsid w:val="00F61C6C"/>
    <w:rsid w:val="00F64089"/>
    <w:rsid w:val="00F67962"/>
    <w:rsid w:val="00F67F4C"/>
    <w:rsid w:val="00F7052B"/>
    <w:rsid w:val="00F75AB7"/>
    <w:rsid w:val="00F77457"/>
    <w:rsid w:val="00F842B5"/>
    <w:rsid w:val="00F92FEB"/>
    <w:rsid w:val="00F94C4D"/>
    <w:rsid w:val="00FA78B6"/>
    <w:rsid w:val="00FB03EC"/>
    <w:rsid w:val="00FB1345"/>
    <w:rsid w:val="00FB202B"/>
    <w:rsid w:val="00FB418A"/>
    <w:rsid w:val="00FB455D"/>
    <w:rsid w:val="00FB4D38"/>
    <w:rsid w:val="00FB6184"/>
    <w:rsid w:val="00FC0A62"/>
    <w:rsid w:val="00FC0AEF"/>
    <w:rsid w:val="00FC4219"/>
    <w:rsid w:val="00FC6940"/>
    <w:rsid w:val="00FD4FA0"/>
    <w:rsid w:val="00FD64A9"/>
    <w:rsid w:val="00FE48A8"/>
    <w:rsid w:val="00FE74DD"/>
    <w:rsid w:val="00FF06BC"/>
    <w:rsid w:val="00FF0A5A"/>
    <w:rsid w:val="00FF279E"/>
    <w:rsid w:val="00FF2A1B"/>
    <w:rsid w:val="00FF4A1C"/>
    <w:rsid w:val="00FF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89"/>
  </w:style>
  <w:style w:type="paragraph" w:styleId="1">
    <w:name w:val="heading 1"/>
    <w:basedOn w:val="a"/>
    <w:link w:val="10"/>
    <w:qFormat/>
    <w:rsid w:val="007F6F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6F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D6F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AC4F97"/>
    <w:rPr>
      <w:color w:val="0000FF" w:themeColor="hyperlink"/>
      <w:u w:val="single"/>
    </w:rPr>
  </w:style>
  <w:style w:type="paragraph" w:customStyle="1" w:styleId="ConsPlusNormal">
    <w:name w:val="ConsPlusNormal"/>
    <w:rsid w:val="00CE30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3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1714"/>
    <w:pPr>
      <w:ind w:left="720"/>
      <w:contextualSpacing/>
    </w:pPr>
  </w:style>
  <w:style w:type="table" w:styleId="a7">
    <w:name w:val="Table Grid"/>
    <w:basedOn w:val="a1"/>
    <w:uiPriority w:val="59"/>
    <w:rsid w:val="001C3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03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34A8"/>
  </w:style>
  <w:style w:type="paragraph" w:styleId="aa">
    <w:name w:val="footer"/>
    <w:basedOn w:val="a"/>
    <w:link w:val="ab"/>
    <w:uiPriority w:val="99"/>
    <w:unhideWhenUsed/>
    <w:rsid w:val="00003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34A8"/>
  </w:style>
  <w:style w:type="character" w:customStyle="1" w:styleId="apple-converted-space">
    <w:name w:val="apple-converted-space"/>
    <w:basedOn w:val="a0"/>
    <w:rsid w:val="004F63E1"/>
  </w:style>
  <w:style w:type="character" w:customStyle="1" w:styleId="ac">
    <w:name w:val="Цветовое выделение"/>
    <w:uiPriority w:val="99"/>
    <w:rsid w:val="005E169F"/>
    <w:rPr>
      <w:b/>
      <w:bCs w:val="0"/>
      <w:color w:val="000000"/>
    </w:rPr>
  </w:style>
  <w:style w:type="character" w:customStyle="1" w:styleId="ad">
    <w:name w:val="Гипертекстовая ссылка"/>
    <w:basedOn w:val="ac"/>
    <w:uiPriority w:val="99"/>
    <w:rsid w:val="005E169F"/>
    <w:rPr>
      <w:rFonts w:ascii="Times New Roman" w:hAnsi="Times New Roman" w:cs="Times New Roman" w:hint="default"/>
      <w:b w:val="0"/>
      <w:bCs w:val="0"/>
      <w:color w:val="000000"/>
    </w:rPr>
  </w:style>
  <w:style w:type="paragraph" w:styleId="ae">
    <w:name w:val="Normal (Web)"/>
    <w:basedOn w:val="a"/>
    <w:uiPriority w:val="99"/>
    <w:semiHidden/>
    <w:unhideWhenUsed/>
    <w:rsid w:val="006D3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89"/>
  </w:style>
  <w:style w:type="paragraph" w:styleId="1">
    <w:name w:val="heading 1"/>
    <w:basedOn w:val="a"/>
    <w:link w:val="10"/>
    <w:qFormat/>
    <w:rsid w:val="007F6F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6F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D6F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AC4F97"/>
    <w:rPr>
      <w:color w:val="0000FF" w:themeColor="hyperlink"/>
      <w:u w:val="single"/>
    </w:rPr>
  </w:style>
  <w:style w:type="paragraph" w:customStyle="1" w:styleId="ConsPlusNormal">
    <w:name w:val="ConsPlusNormal"/>
    <w:rsid w:val="00CE30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3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1714"/>
    <w:pPr>
      <w:ind w:left="720"/>
      <w:contextualSpacing/>
    </w:pPr>
  </w:style>
  <w:style w:type="table" w:styleId="a7">
    <w:name w:val="Table Grid"/>
    <w:basedOn w:val="a1"/>
    <w:uiPriority w:val="59"/>
    <w:rsid w:val="001C3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03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34A8"/>
  </w:style>
  <w:style w:type="paragraph" w:styleId="aa">
    <w:name w:val="footer"/>
    <w:basedOn w:val="a"/>
    <w:link w:val="ab"/>
    <w:uiPriority w:val="99"/>
    <w:unhideWhenUsed/>
    <w:rsid w:val="00003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34A8"/>
  </w:style>
  <w:style w:type="character" w:customStyle="1" w:styleId="apple-converted-space">
    <w:name w:val="apple-converted-space"/>
    <w:basedOn w:val="a0"/>
    <w:rsid w:val="004F63E1"/>
  </w:style>
  <w:style w:type="character" w:customStyle="1" w:styleId="ac">
    <w:name w:val="Цветовое выделение"/>
    <w:uiPriority w:val="99"/>
    <w:rsid w:val="005E169F"/>
    <w:rPr>
      <w:b/>
      <w:bCs w:val="0"/>
      <w:color w:val="000000"/>
    </w:rPr>
  </w:style>
  <w:style w:type="character" w:customStyle="1" w:styleId="ad">
    <w:name w:val="Гипертекстовая ссылка"/>
    <w:basedOn w:val="ac"/>
    <w:uiPriority w:val="99"/>
    <w:rsid w:val="005E169F"/>
    <w:rPr>
      <w:rFonts w:ascii="Times New Roman" w:hAnsi="Times New Roman" w:cs="Times New Roman" w:hint="default"/>
      <w:b w:val="0"/>
      <w:bCs w:val="0"/>
      <w:color w:val="000000"/>
    </w:rPr>
  </w:style>
  <w:style w:type="paragraph" w:styleId="ae">
    <w:name w:val="Normal (Web)"/>
    <w:basedOn w:val="a"/>
    <w:uiPriority w:val="99"/>
    <w:semiHidden/>
    <w:unhideWhenUsed/>
    <w:rsid w:val="006D3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0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5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0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99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9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2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3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24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1941">
                  <w:marLeft w:val="0"/>
                  <w:marRight w:val="75"/>
                  <w:marTop w:val="9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6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93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82750">
                              <w:marLeft w:val="42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3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izotova6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460CC-95FD-4592-BC6A-9026B2D03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1544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2018-02-08T02:54:00Z</cp:lastPrinted>
  <dcterms:created xsi:type="dcterms:W3CDTF">2018-02-16T00:45:00Z</dcterms:created>
  <dcterms:modified xsi:type="dcterms:W3CDTF">2018-02-19T01:39:00Z</dcterms:modified>
</cp:coreProperties>
</file>