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4" w:rsidRDefault="00145F64" w:rsidP="00145F64">
      <w:pPr>
        <w:pStyle w:val="Textbody"/>
        <w:spacing w:after="0" w:line="200" w:lineRule="atLeast"/>
        <w:jc w:val="center"/>
        <w:rPr>
          <w:b/>
          <w:lang w:val="ru-RU"/>
        </w:rPr>
      </w:pPr>
      <w:r>
        <w:rPr>
          <w:b/>
          <w:lang w:val="ru-RU"/>
        </w:rPr>
        <w:t>КОНТРОЛЬНО-СЧЕТНЫЙ ОРГАН КАРАТУЗСКОГО РАЙОНА</w:t>
      </w:r>
    </w:p>
    <w:p w:rsidR="00145F64" w:rsidRDefault="00145F64" w:rsidP="00145F64">
      <w:pPr>
        <w:pStyle w:val="Textbody"/>
        <w:spacing w:after="0" w:line="200" w:lineRule="atLeast"/>
        <w:jc w:val="center"/>
      </w:pPr>
    </w:p>
    <w:p w:rsidR="00145F64" w:rsidRDefault="00145F64" w:rsidP="00145F64">
      <w:pPr>
        <w:pStyle w:val="Textbody"/>
        <w:spacing w:after="0" w:line="200" w:lineRule="atLeast"/>
        <w:jc w:val="center"/>
      </w:pPr>
      <w:r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145F64">
        <w:rPr>
          <w:sz w:val="18"/>
          <w:u w:val="single"/>
          <w:lang w:val="en-US"/>
        </w:rPr>
        <w:t xml:space="preserve">(39137) 2-15-98, </w:t>
      </w:r>
      <w:r>
        <w:rPr>
          <w:sz w:val="18"/>
          <w:u w:val="single"/>
          <w:lang w:val="en-US"/>
        </w:rPr>
        <w:t>E</w:t>
      </w:r>
      <w:r w:rsidRPr="00145F64">
        <w:rPr>
          <w:sz w:val="18"/>
          <w:u w:val="single"/>
          <w:lang w:val="en-US"/>
        </w:rPr>
        <w:t>-</w:t>
      </w:r>
      <w:r>
        <w:rPr>
          <w:sz w:val="18"/>
          <w:u w:val="single"/>
          <w:lang w:val="en-US"/>
        </w:rPr>
        <w:t>mail</w:t>
      </w:r>
      <w:r w:rsidRPr="00145F64">
        <w:rPr>
          <w:sz w:val="18"/>
          <w:szCs w:val="18"/>
          <w:u w:val="single"/>
          <w:lang w:val="en-US"/>
        </w:rPr>
        <w:t xml:space="preserve">: </w:t>
      </w:r>
      <w:hyperlink r:id="rId6" w:history="1">
        <w:r>
          <w:rPr>
            <w:rStyle w:val="a5"/>
            <w:sz w:val="18"/>
            <w:szCs w:val="18"/>
          </w:rPr>
          <w:t>lizotova67@mail.ru</w:t>
        </w:r>
      </w:hyperlink>
    </w:p>
    <w:p w:rsidR="00145F64" w:rsidRDefault="00145F64" w:rsidP="00145F64">
      <w:pPr>
        <w:pStyle w:val="Textbody"/>
        <w:pBdr>
          <w:top w:val="double" w:sz="2" w:space="1" w:color="000000"/>
        </w:pBdr>
        <w:spacing w:after="0" w:line="200" w:lineRule="atLeast"/>
        <w:ind w:right="-284"/>
        <w:jc w:val="both"/>
      </w:pPr>
    </w:p>
    <w:p w:rsidR="00145F64" w:rsidRDefault="00145F64" w:rsidP="00145F64">
      <w:pPr>
        <w:tabs>
          <w:tab w:val="left" w:pos="3836"/>
        </w:tabs>
        <w:jc w:val="center"/>
        <w:rPr>
          <w:rFonts w:eastAsia="Calibri"/>
          <w:color w:val="FF0000"/>
          <w:sz w:val="28"/>
          <w:szCs w:val="28"/>
        </w:rPr>
      </w:pPr>
    </w:p>
    <w:p w:rsidR="00145F64" w:rsidRPr="00145F64" w:rsidRDefault="00145F64" w:rsidP="00145F64">
      <w:pPr>
        <w:tabs>
          <w:tab w:val="left" w:pos="3836"/>
        </w:tabs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>аратузское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145F64">
        <w:rPr>
          <w:rFonts w:eastAsia="Calibri"/>
          <w:sz w:val="28"/>
          <w:szCs w:val="28"/>
        </w:rPr>
        <w:t>13.09.2017</w:t>
      </w:r>
      <w:r>
        <w:rPr>
          <w:rFonts w:eastAsia="Calibri"/>
          <w:sz w:val="28"/>
          <w:szCs w:val="28"/>
        </w:rPr>
        <w:t>г.</w:t>
      </w:r>
      <w:r w:rsidRPr="00145F64">
        <w:rPr>
          <w:rFonts w:eastAsia="Calibri"/>
          <w:sz w:val="28"/>
          <w:szCs w:val="28"/>
        </w:rPr>
        <w:tab/>
      </w:r>
      <w:r w:rsidRPr="00145F64">
        <w:rPr>
          <w:rFonts w:eastAsia="Calibri"/>
          <w:sz w:val="28"/>
          <w:szCs w:val="28"/>
        </w:rPr>
        <w:tab/>
      </w:r>
      <w:r w:rsidRPr="00145F64">
        <w:rPr>
          <w:rFonts w:eastAsia="Calibri"/>
          <w:sz w:val="28"/>
          <w:szCs w:val="28"/>
        </w:rPr>
        <w:tab/>
      </w:r>
    </w:p>
    <w:p w:rsidR="003937BF" w:rsidRPr="00145F64" w:rsidRDefault="003937BF" w:rsidP="00BD53AC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BF" w:rsidRPr="00E71837" w:rsidRDefault="00145F64" w:rsidP="00BD53AC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</w:t>
      </w:r>
      <w:r w:rsidR="003937BF" w:rsidRPr="00E71837"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E71837" w:rsidRPr="00E71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1EC">
        <w:rPr>
          <w:rFonts w:ascii="Times New Roman" w:hAnsi="Times New Roman" w:cs="Times New Roman"/>
          <w:b/>
          <w:sz w:val="24"/>
          <w:szCs w:val="24"/>
        </w:rPr>
        <w:t xml:space="preserve">целевого </w:t>
      </w:r>
      <w:r w:rsidR="00E71837" w:rsidRPr="00E71837">
        <w:rPr>
          <w:rFonts w:ascii="Times New Roman" w:hAnsi="Times New Roman" w:cs="Times New Roman"/>
          <w:b/>
          <w:sz w:val="24"/>
          <w:szCs w:val="24"/>
        </w:rPr>
        <w:t xml:space="preserve"> использования бюджетных  средств выделенных на капитальный ремонт водопроводной сети и водопроводной башни с заменой емкости </w:t>
      </w:r>
      <w:proofErr w:type="gramStart"/>
      <w:r w:rsidR="00E71837" w:rsidRPr="00E7183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71837" w:rsidRPr="00E71837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E71837" w:rsidRPr="00E71837">
        <w:rPr>
          <w:rFonts w:ascii="Times New Roman" w:hAnsi="Times New Roman" w:cs="Times New Roman"/>
          <w:b/>
          <w:sz w:val="24"/>
          <w:szCs w:val="24"/>
        </w:rPr>
        <w:t>Ширыштык</w:t>
      </w:r>
      <w:proofErr w:type="spellEnd"/>
      <w:r w:rsidR="00264C35" w:rsidRPr="00E71837">
        <w:rPr>
          <w:rFonts w:ascii="Times New Roman" w:hAnsi="Times New Roman" w:cs="Times New Roman"/>
          <w:b/>
          <w:sz w:val="24"/>
          <w:szCs w:val="24"/>
        </w:rPr>
        <w:t>.</w:t>
      </w:r>
    </w:p>
    <w:p w:rsidR="003937BF" w:rsidRPr="00E71837" w:rsidRDefault="003937BF" w:rsidP="00BD53AC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7BF" w:rsidRPr="00E71837" w:rsidRDefault="003937BF" w:rsidP="00E71837">
      <w:pPr>
        <w:spacing w:line="240" w:lineRule="atLeast"/>
        <w:ind w:firstLine="709"/>
        <w:jc w:val="both"/>
        <w:rPr>
          <w:rFonts w:eastAsia="Times New Roman"/>
        </w:rPr>
      </w:pPr>
      <w:r w:rsidRPr="00E71837">
        <w:rPr>
          <w:b/>
          <w:bCs/>
          <w:iCs/>
          <w:lang w:eastAsia="fa-IR" w:bidi="fa-IR"/>
        </w:rPr>
        <w:t>1. Основание для проведения контрольного мероприятия:</w:t>
      </w:r>
      <w:r w:rsidRPr="00E71837">
        <w:rPr>
          <w:rFonts w:eastAsia="Times New Roman"/>
        </w:rPr>
        <w:t xml:space="preserve"> </w:t>
      </w:r>
      <w:r w:rsidR="00264C35" w:rsidRPr="00E71837">
        <w:rPr>
          <w:rFonts w:eastAsia="Times New Roman"/>
        </w:rPr>
        <w:t xml:space="preserve">пункт 2.5 раздела «Контрольные мероприятия» плана работы </w:t>
      </w:r>
      <w:r w:rsidR="00E71837">
        <w:rPr>
          <w:rFonts w:eastAsia="Times New Roman"/>
        </w:rPr>
        <w:t>контрольно-счетного органа</w:t>
      </w:r>
      <w:r w:rsidR="00264C35" w:rsidRPr="00E71837">
        <w:rPr>
          <w:rFonts w:eastAsia="Times New Roman"/>
        </w:rPr>
        <w:t xml:space="preserve"> Каратузского района на 2017 год, утвержденного </w:t>
      </w:r>
      <w:r w:rsidR="00E71837">
        <w:rPr>
          <w:rFonts w:eastAsia="Times New Roman"/>
        </w:rPr>
        <w:t>р</w:t>
      </w:r>
      <w:r w:rsidR="00264C35" w:rsidRPr="00E71837">
        <w:rPr>
          <w:rFonts w:eastAsia="Times New Roman"/>
        </w:rPr>
        <w:t xml:space="preserve">ешением Каратузского районного Совета депутатов от 20.12.2016 г. № 11-85, распоряжение  Каратузского районного Совета депутатов от </w:t>
      </w:r>
      <w:r w:rsidR="00E71837" w:rsidRPr="00E71837">
        <w:rPr>
          <w:rFonts w:eastAsia="Times New Roman"/>
        </w:rPr>
        <w:t>25</w:t>
      </w:r>
      <w:r w:rsidR="00264C35" w:rsidRPr="00E71837">
        <w:rPr>
          <w:rFonts w:eastAsia="Times New Roman"/>
        </w:rPr>
        <w:t>.0</w:t>
      </w:r>
      <w:r w:rsidR="00E71837" w:rsidRPr="00E71837">
        <w:rPr>
          <w:rFonts w:eastAsia="Times New Roman"/>
        </w:rPr>
        <w:t>8.2017 № 32</w:t>
      </w:r>
      <w:r w:rsidR="00264C35" w:rsidRPr="00E71837">
        <w:rPr>
          <w:rFonts w:eastAsia="Times New Roman"/>
        </w:rPr>
        <w:t>-р/с</w:t>
      </w:r>
      <w:r w:rsidR="00E71837" w:rsidRPr="00E71837">
        <w:rPr>
          <w:rFonts w:eastAsia="Times New Roman"/>
        </w:rPr>
        <w:t>,</w:t>
      </w:r>
      <w:r w:rsidR="00264C35" w:rsidRPr="00E71837">
        <w:rPr>
          <w:rFonts w:eastAsia="Times New Roman"/>
        </w:rPr>
        <w:t xml:space="preserve"> письмо </w:t>
      </w:r>
      <w:r w:rsidR="00E71837" w:rsidRPr="00E71837">
        <w:rPr>
          <w:rFonts w:eastAsia="Times New Roman"/>
        </w:rPr>
        <w:t>администрации Каратузского района от 24</w:t>
      </w:r>
      <w:r w:rsidR="00264C35" w:rsidRPr="00E71837">
        <w:rPr>
          <w:rFonts w:eastAsia="Times New Roman"/>
        </w:rPr>
        <w:t>.0</w:t>
      </w:r>
      <w:r w:rsidR="00E71837" w:rsidRPr="00E71837">
        <w:rPr>
          <w:rFonts w:eastAsia="Times New Roman"/>
        </w:rPr>
        <w:t>8</w:t>
      </w:r>
      <w:r w:rsidR="00264C35" w:rsidRPr="00E71837">
        <w:rPr>
          <w:rFonts w:eastAsia="Times New Roman"/>
        </w:rPr>
        <w:t>.2017 № 7</w:t>
      </w:r>
      <w:r w:rsidR="00E71837" w:rsidRPr="00E71837">
        <w:rPr>
          <w:rFonts w:eastAsia="Times New Roman"/>
        </w:rPr>
        <w:t>1449</w:t>
      </w:r>
      <w:r w:rsidRPr="00E71837">
        <w:rPr>
          <w:lang w:eastAsia="fa-IR" w:bidi="fa-IR"/>
        </w:rPr>
        <w:t>.</w:t>
      </w:r>
    </w:p>
    <w:p w:rsidR="00E71837" w:rsidRPr="00E71837" w:rsidRDefault="00E71837" w:rsidP="00BD53AC">
      <w:pPr>
        <w:autoSpaceDE w:val="0"/>
        <w:spacing w:line="240" w:lineRule="atLeast"/>
        <w:ind w:firstLine="708"/>
        <w:jc w:val="both"/>
        <w:rPr>
          <w:rFonts w:eastAsia="Times New Roman"/>
        </w:rPr>
      </w:pPr>
      <w:r w:rsidRPr="00E71837">
        <w:rPr>
          <w:b/>
          <w:bCs/>
          <w:iCs/>
          <w:lang w:eastAsia="fa-IR" w:bidi="fa-IR"/>
        </w:rPr>
        <w:t>2</w:t>
      </w:r>
      <w:r w:rsidR="003937BF" w:rsidRPr="00E71837">
        <w:rPr>
          <w:b/>
          <w:bCs/>
          <w:iCs/>
          <w:lang w:eastAsia="fa-IR" w:bidi="fa-IR"/>
        </w:rPr>
        <w:t>. Цель контрольного мероприятия</w:t>
      </w:r>
      <w:r w:rsidR="003937BF" w:rsidRPr="00E71837">
        <w:rPr>
          <w:b/>
          <w:bCs/>
          <w:lang w:eastAsia="fa-IR" w:bidi="fa-IR"/>
        </w:rPr>
        <w:t>:</w:t>
      </w:r>
      <w:r w:rsidR="003937BF" w:rsidRPr="00E71837">
        <w:rPr>
          <w:rFonts w:eastAsia="Times New Roman"/>
        </w:rPr>
        <w:t xml:space="preserve"> </w:t>
      </w:r>
      <w:r w:rsidRPr="00E71837">
        <w:rPr>
          <w:rFonts w:eastAsia="Times New Roman"/>
        </w:rPr>
        <w:t xml:space="preserve">проверка соответствия объема выполненных работ по капитальному ремонту водопроводной сети и водопроводной башни с заменой емкости в с. </w:t>
      </w:r>
      <w:proofErr w:type="spellStart"/>
      <w:r w:rsidRPr="00E71837">
        <w:rPr>
          <w:rFonts w:eastAsia="Times New Roman"/>
        </w:rPr>
        <w:t>Ширыштык</w:t>
      </w:r>
      <w:proofErr w:type="spellEnd"/>
      <w:r w:rsidRPr="00E71837">
        <w:rPr>
          <w:rFonts w:eastAsia="Times New Roman"/>
        </w:rPr>
        <w:t xml:space="preserve"> проектно-сметной документации, и  проверка целевого использования бюджетных средств.</w:t>
      </w:r>
    </w:p>
    <w:p w:rsidR="003937BF" w:rsidRPr="007F41EC" w:rsidRDefault="007F41EC" w:rsidP="00BD53AC">
      <w:pPr>
        <w:spacing w:line="240" w:lineRule="atLeast"/>
        <w:ind w:firstLine="709"/>
        <w:jc w:val="both"/>
        <w:textAlignment w:val="baseline"/>
        <w:rPr>
          <w:rFonts w:eastAsia="Times New Roman"/>
          <w:b/>
          <w:bCs/>
        </w:rPr>
      </w:pPr>
      <w:r w:rsidRPr="007F41EC">
        <w:rPr>
          <w:rFonts w:eastAsia="Times New Roman"/>
          <w:b/>
          <w:bCs/>
        </w:rPr>
        <w:t>3</w:t>
      </w:r>
      <w:r w:rsidR="003937BF" w:rsidRPr="007F41EC">
        <w:rPr>
          <w:rFonts w:eastAsia="Times New Roman"/>
          <w:b/>
          <w:bCs/>
        </w:rPr>
        <w:t>. В ходе контрольного мероприятия установлено следующее.</w:t>
      </w:r>
    </w:p>
    <w:p w:rsidR="00FB7335" w:rsidRDefault="00FB7335" w:rsidP="00BD53AC">
      <w:pPr>
        <w:spacing w:line="240" w:lineRule="atLeast"/>
        <w:ind w:firstLine="709"/>
        <w:jc w:val="both"/>
        <w:textAlignment w:val="baseline"/>
      </w:pPr>
      <w:proofErr w:type="gramStart"/>
      <w:r>
        <w:t>В 2012 году</w:t>
      </w:r>
      <w:r w:rsidR="00F33BFF">
        <w:t xml:space="preserve"> в рамках реализации неотложных мероприятий по повышению эксплуатационной надежности объектов жизнеобеспечения муниципальных образований</w:t>
      </w:r>
      <w:r>
        <w:t xml:space="preserve"> администрации Амыльского сельсовета были предоставлены </w:t>
      </w:r>
      <w:r w:rsidR="00FD13F1">
        <w:t xml:space="preserve">средства краевой </w:t>
      </w:r>
      <w:r>
        <w:t xml:space="preserve">субсидии </w:t>
      </w:r>
      <w:r w:rsidR="00FD13F1">
        <w:t xml:space="preserve"> в сумме </w:t>
      </w:r>
      <w:r w:rsidR="00F33BFF">
        <w:t xml:space="preserve">1 356 449,21 </w:t>
      </w:r>
      <w:r w:rsidR="00FD13F1">
        <w:t xml:space="preserve"> рублей</w:t>
      </w:r>
      <w:r w:rsidR="00F33BFF">
        <w:t>, в том числе на оплату работ по капитальному ремонту водопроводной сети и водопроводной  башни в сумме 1 205 915,21 рублей и на оплату водонапорной башни в сумме 150 534,00 рублей</w:t>
      </w:r>
      <w:proofErr w:type="gramEnd"/>
      <w:r w:rsidR="00F33BFF">
        <w:t xml:space="preserve">. Софинансирование из местного бюджета </w:t>
      </w:r>
      <w:r w:rsidR="00680212">
        <w:t xml:space="preserve">поселения </w:t>
      </w:r>
      <w:r w:rsidR="00F33BFF">
        <w:t>составило 13 564,49 рублей.</w:t>
      </w:r>
    </w:p>
    <w:p w:rsidR="00B800C7" w:rsidRDefault="00FD13F1" w:rsidP="00BD53AC">
      <w:pPr>
        <w:spacing w:line="240" w:lineRule="atLeast"/>
        <w:ind w:firstLine="709"/>
        <w:jc w:val="both"/>
        <w:textAlignment w:val="baseline"/>
      </w:pPr>
      <w:r>
        <w:t xml:space="preserve">В целях реализации мероприятия  администрацией Амыльского сельсовета Каратузского района Красноярского края  на основании результатов размещения заказа  путем проведения открытого аукциона в электронной форме (протокол № 0119300049312000001 от 20.07.2012) с победителем </w:t>
      </w:r>
      <w:proofErr w:type="gramStart"/>
      <w:r>
        <w:t>аукциона-обществом</w:t>
      </w:r>
      <w:proofErr w:type="gramEnd"/>
      <w:r>
        <w:t xml:space="preserve"> с ограни</w:t>
      </w:r>
      <w:r w:rsidR="00B800C7">
        <w:t>ч</w:t>
      </w:r>
      <w:r>
        <w:t xml:space="preserve">енной ответственностью </w:t>
      </w:r>
      <w:r w:rsidR="00B800C7">
        <w:t xml:space="preserve"> «</w:t>
      </w:r>
      <w:proofErr w:type="spellStart"/>
      <w:r w:rsidR="00B800C7">
        <w:t>Красстроймонтаж</w:t>
      </w:r>
      <w:proofErr w:type="spellEnd"/>
      <w:r w:rsidR="00B800C7">
        <w:t>» (далее-ООО «</w:t>
      </w:r>
      <w:proofErr w:type="spellStart"/>
      <w:r w:rsidR="00B800C7">
        <w:t>Красстроймонтаж</w:t>
      </w:r>
      <w:proofErr w:type="spellEnd"/>
      <w:r w:rsidR="00B800C7">
        <w:t>) заключен муниципальный контракт от 31.07.2012 № 0119300049312000001-0192189-01</w:t>
      </w:r>
      <w:r w:rsidR="00C320B8">
        <w:t xml:space="preserve"> (далее-контракт от 31.07.2012)</w:t>
      </w:r>
      <w:r w:rsidR="00B800C7">
        <w:t>.</w:t>
      </w:r>
    </w:p>
    <w:p w:rsidR="00C320B8" w:rsidRDefault="00C320B8" w:rsidP="00BD53AC">
      <w:pPr>
        <w:spacing w:line="240" w:lineRule="atLeast"/>
        <w:ind w:firstLine="709"/>
        <w:jc w:val="both"/>
        <w:textAlignment w:val="baseline"/>
      </w:pPr>
      <w:r>
        <w:t xml:space="preserve">В соответствии с пунктом 1.1 контракта от 31.07.2012 подрядчик обязуется выполнить работы по капитальному ремонту водопроводной сети </w:t>
      </w:r>
      <w:r w:rsidR="00FE2DC5">
        <w:t xml:space="preserve"> и </w:t>
      </w:r>
      <w:r>
        <w:t xml:space="preserve"> водопроводной башни с заменой емкости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Ширыштык</w:t>
      </w:r>
      <w:proofErr w:type="spellEnd"/>
      <w:r>
        <w:t>.</w:t>
      </w:r>
    </w:p>
    <w:p w:rsidR="00FD13F1" w:rsidRDefault="00B800C7" w:rsidP="00BD53AC">
      <w:pPr>
        <w:spacing w:line="240" w:lineRule="atLeast"/>
        <w:ind w:firstLine="709"/>
        <w:jc w:val="both"/>
        <w:textAlignment w:val="baseline"/>
      </w:pPr>
      <w:r>
        <w:t xml:space="preserve">Согласно пункту </w:t>
      </w:r>
      <w:r w:rsidR="00FD13F1">
        <w:t xml:space="preserve"> </w:t>
      </w:r>
      <w:r w:rsidR="00C320B8">
        <w:t xml:space="preserve">1.3 </w:t>
      </w:r>
      <w:r w:rsidR="008938F3">
        <w:t xml:space="preserve"> и  пункту 1.4 </w:t>
      </w:r>
      <w:r w:rsidR="00C320B8">
        <w:t>контракта от 31.07.2012  срок выполнения работ до 28.09.2012 года</w:t>
      </w:r>
      <w:r w:rsidR="008938F3">
        <w:t xml:space="preserve"> на основании графика производства работ, являющемся неотъемлемой частью контракта.</w:t>
      </w:r>
      <w:r w:rsidR="00425DEB">
        <w:t xml:space="preserve"> </w:t>
      </w:r>
    </w:p>
    <w:p w:rsidR="007F41EC" w:rsidRDefault="00C320B8" w:rsidP="00360138">
      <w:pPr>
        <w:spacing w:line="240" w:lineRule="atLeast"/>
        <w:ind w:firstLine="709"/>
        <w:jc w:val="both"/>
        <w:textAlignment w:val="baseline"/>
      </w:pPr>
      <w:r>
        <w:t xml:space="preserve">Согласно пункту  2.1 контракта от 31.07.2012  цена контракта составляет </w:t>
      </w:r>
      <w:r w:rsidR="00093F30">
        <w:t xml:space="preserve">1 370 013,70 </w:t>
      </w:r>
      <w:r>
        <w:t>рублей.</w:t>
      </w:r>
      <w:r w:rsidR="007F41EC">
        <w:t xml:space="preserve"> </w:t>
      </w:r>
      <w:r>
        <w:t xml:space="preserve">Оплата производится </w:t>
      </w:r>
      <w:r w:rsidR="00360138">
        <w:t>путем перечисления денежных средств по безналичному расчету на расчетный счет Подрядчика по факту выполнения всего объема работ, предусмотренного     условиями</w:t>
      </w:r>
      <w:r w:rsidR="00360138">
        <w:tab/>
        <w:t xml:space="preserve">Контракта     (включая     устранение выявленных в процессе приемки недостатков) в течение 30 банковских дней с момент поступления денежных средств Заказчику, при наличии отчетных документов.       </w:t>
      </w:r>
    </w:p>
    <w:p w:rsidR="00767B70" w:rsidRDefault="00767B70" w:rsidP="00360138">
      <w:pPr>
        <w:spacing w:line="240" w:lineRule="atLeast"/>
        <w:ind w:firstLine="709"/>
        <w:jc w:val="both"/>
        <w:textAlignment w:val="baseline"/>
      </w:pPr>
      <w:r>
        <w:t xml:space="preserve">Согласно условиям контракта от 31.07.2012 (подпункт 3.1.9 и </w:t>
      </w:r>
      <w:r w:rsidR="008938F3">
        <w:t xml:space="preserve"> подпункт </w:t>
      </w:r>
      <w:r>
        <w:t xml:space="preserve">3.1.12  пункта 3.1 и пункт 4.2)   Заказчик принимает выполненные работы  </w:t>
      </w:r>
      <w:r w:rsidRPr="006F0824">
        <w:rPr>
          <w:i/>
        </w:rPr>
        <w:t>по акту приема-передачи выполненных работ, акту приема-передачи проектной документации, акта ввода в эксплуатацию</w:t>
      </w:r>
      <w:r>
        <w:t>.</w:t>
      </w:r>
      <w:r w:rsidR="008938F3">
        <w:t xml:space="preserve"> При обнаружении при приемке работы недостатков Заказчик </w:t>
      </w:r>
      <w:r w:rsidR="008938F3">
        <w:lastRenderedPageBreak/>
        <w:t>обязан заявить об этом Подрядчику и отразить свои замечания в акте приема-передачи выполненных работ, либо в специально составленном документе, являющемся неотъемлемой частью акта.</w:t>
      </w:r>
    </w:p>
    <w:p w:rsidR="00767B70" w:rsidRDefault="006F0824" w:rsidP="00360138">
      <w:pPr>
        <w:spacing w:line="240" w:lineRule="atLeast"/>
        <w:ind w:firstLine="709"/>
        <w:jc w:val="both"/>
        <w:textAlignment w:val="baseline"/>
      </w:pPr>
      <w:proofErr w:type="gramStart"/>
      <w:r>
        <w:t xml:space="preserve">Согласно </w:t>
      </w:r>
      <w:r w:rsidR="00767B70">
        <w:t>пункта</w:t>
      </w:r>
      <w:proofErr w:type="gramEnd"/>
      <w:r w:rsidR="00767B70">
        <w:t xml:space="preserve"> 4.4 контракта от 31.07.2012 работы, выполненные с нарушением требований СНиП, технических условий, с отступлением от требований сметной документации, не подлежат включению в форму КС-2 , справку формы КС-3, Заказчиком не оплачиваются</w:t>
      </w:r>
      <w:r w:rsidR="008938F3">
        <w:t>.</w:t>
      </w:r>
    </w:p>
    <w:p w:rsidR="008938F3" w:rsidRDefault="008938F3" w:rsidP="00360138">
      <w:pPr>
        <w:spacing w:line="240" w:lineRule="atLeast"/>
        <w:ind w:firstLine="709"/>
        <w:jc w:val="both"/>
        <w:textAlignment w:val="baseline"/>
      </w:pPr>
      <w:r>
        <w:t>Согласно подпункту 3.2.3 пункта 3.2 контракта от 31.07.2012 Заказчик обязан предъявить объект государственной комиссии.</w:t>
      </w:r>
    </w:p>
    <w:p w:rsidR="00B72C45" w:rsidRDefault="00987A34" w:rsidP="00707854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145F64">
        <w:rPr>
          <w:rFonts w:eastAsiaTheme="minorHAnsi"/>
          <w:kern w:val="0"/>
          <w:lang w:eastAsia="en-US"/>
        </w:rPr>
        <w:t>В нарушение</w:t>
      </w:r>
      <w:r>
        <w:rPr>
          <w:rFonts w:eastAsiaTheme="minorHAnsi"/>
          <w:kern w:val="0"/>
          <w:lang w:eastAsia="en-US"/>
        </w:rPr>
        <w:t xml:space="preserve"> </w:t>
      </w:r>
      <w:r w:rsidR="00451285">
        <w:rPr>
          <w:rFonts w:eastAsiaTheme="minorHAnsi"/>
          <w:kern w:val="0"/>
          <w:lang w:eastAsia="en-US"/>
        </w:rPr>
        <w:t xml:space="preserve"> Строительны</w:t>
      </w:r>
      <w:r>
        <w:rPr>
          <w:rFonts w:eastAsiaTheme="minorHAnsi"/>
          <w:kern w:val="0"/>
          <w:lang w:eastAsia="en-US"/>
        </w:rPr>
        <w:t>х</w:t>
      </w:r>
      <w:r w:rsidR="00451285">
        <w:rPr>
          <w:rFonts w:eastAsiaTheme="minorHAnsi"/>
          <w:kern w:val="0"/>
          <w:lang w:eastAsia="en-US"/>
        </w:rPr>
        <w:t xml:space="preserve"> нормам и правил. Наружные сети и сооружения водоснабжения и канализаци</w:t>
      </w:r>
      <w:r>
        <w:rPr>
          <w:rFonts w:eastAsiaTheme="minorHAnsi"/>
          <w:kern w:val="0"/>
          <w:lang w:eastAsia="en-US"/>
        </w:rPr>
        <w:t>и. СНиП 3.05.04-85, утвержденных</w:t>
      </w:r>
      <w:r w:rsidR="00451285">
        <w:rPr>
          <w:rFonts w:eastAsiaTheme="minorHAnsi"/>
          <w:kern w:val="0"/>
          <w:lang w:eastAsia="en-US"/>
        </w:rPr>
        <w:t xml:space="preserve"> постановлением Г</w:t>
      </w:r>
      <w:r>
        <w:rPr>
          <w:rFonts w:eastAsiaTheme="minorHAnsi"/>
          <w:kern w:val="0"/>
          <w:lang w:eastAsia="en-US"/>
        </w:rPr>
        <w:t xml:space="preserve">осстроя СССР от 31.05.1985 № 73 и </w:t>
      </w:r>
      <w:r w:rsidR="00451285">
        <w:rPr>
          <w:rFonts w:eastAsiaTheme="minorHAnsi"/>
          <w:kern w:val="0"/>
          <w:lang w:eastAsia="en-US"/>
        </w:rPr>
        <w:t xml:space="preserve"> </w:t>
      </w:r>
      <w:r w:rsidR="00707854">
        <w:rPr>
          <w:rFonts w:eastAsiaTheme="minorHAnsi"/>
          <w:kern w:val="0"/>
          <w:lang w:eastAsia="en-US"/>
        </w:rPr>
        <w:t>Свод</w:t>
      </w:r>
      <w:r>
        <w:rPr>
          <w:rFonts w:eastAsiaTheme="minorHAnsi"/>
          <w:kern w:val="0"/>
          <w:lang w:eastAsia="en-US"/>
        </w:rPr>
        <w:t xml:space="preserve"> правил. Земляные сооружения, основания и фундаменты. </w:t>
      </w:r>
      <w:r w:rsidR="00707854" w:rsidRPr="00707854">
        <w:rPr>
          <w:rFonts w:eastAsiaTheme="minorHAnsi"/>
          <w:kern w:val="0"/>
          <w:lang w:eastAsia="en-US"/>
        </w:rPr>
        <w:t>СП 45.13330.2012</w:t>
      </w:r>
      <w:r>
        <w:rPr>
          <w:rFonts w:eastAsiaTheme="minorHAnsi"/>
          <w:kern w:val="0"/>
          <w:lang w:eastAsia="en-US"/>
        </w:rPr>
        <w:t xml:space="preserve">, утвержденных </w:t>
      </w:r>
      <w:r w:rsidR="00707854" w:rsidRPr="00707854">
        <w:rPr>
          <w:rFonts w:eastAsiaTheme="minorHAnsi"/>
          <w:kern w:val="0"/>
          <w:lang w:eastAsia="en-US"/>
        </w:rPr>
        <w:t>Приказом</w:t>
      </w:r>
      <w:r w:rsidR="00707854">
        <w:rPr>
          <w:rFonts w:eastAsiaTheme="minorHAnsi"/>
          <w:kern w:val="0"/>
          <w:lang w:eastAsia="en-US"/>
        </w:rPr>
        <w:t xml:space="preserve"> </w:t>
      </w:r>
      <w:proofErr w:type="spellStart"/>
      <w:r w:rsidR="00707854" w:rsidRPr="00707854">
        <w:rPr>
          <w:rFonts w:eastAsiaTheme="minorHAnsi"/>
          <w:kern w:val="0"/>
          <w:lang w:eastAsia="en-US"/>
        </w:rPr>
        <w:t>Минрегиона</w:t>
      </w:r>
      <w:proofErr w:type="spellEnd"/>
      <w:r w:rsidR="00707854" w:rsidRPr="00707854">
        <w:rPr>
          <w:rFonts w:eastAsiaTheme="minorHAnsi"/>
          <w:kern w:val="0"/>
          <w:lang w:eastAsia="en-US"/>
        </w:rPr>
        <w:t xml:space="preserve"> России</w:t>
      </w:r>
      <w:r w:rsidR="00707854">
        <w:rPr>
          <w:rFonts w:eastAsiaTheme="minorHAnsi"/>
          <w:kern w:val="0"/>
          <w:lang w:eastAsia="en-US"/>
        </w:rPr>
        <w:t xml:space="preserve"> </w:t>
      </w:r>
      <w:r w:rsidR="00707854" w:rsidRPr="00707854">
        <w:rPr>
          <w:rFonts w:eastAsiaTheme="minorHAnsi"/>
          <w:kern w:val="0"/>
          <w:lang w:eastAsia="en-US"/>
        </w:rPr>
        <w:t xml:space="preserve">от 29 декабря 2011 г. N 635/2 </w:t>
      </w:r>
      <w:r w:rsidR="007E09AE">
        <w:rPr>
          <w:rFonts w:eastAsiaTheme="minorHAnsi"/>
          <w:kern w:val="0"/>
          <w:lang w:eastAsia="en-US"/>
        </w:rPr>
        <w:t xml:space="preserve">(с 2017 года </w:t>
      </w:r>
      <w:r w:rsidR="007E09AE" w:rsidRPr="007E09AE">
        <w:rPr>
          <w:rFonts w:eastAsiaTheme="minorHAnsi"/>
          <w:kern w:val="0"/>
          <w:lang w:eastAsia="en-US"/>
        </w:rPr>
        <w:t>СП 45.13330.2017</w:t>
      </w:r>
      <w:r w:rsidR="007E09AE" w:rsidRPr="007E09AE">
        <w:t xml:space="preserve"> </w:t>
      </w:r>
      <w:r w:rsidR="007E09AE">
        <w:rPr>
          <w:rFonts w:eastAsiaTheme="minorHAnsi"/>
          <w:kern w:val="0"/>
          <w:lang w:eastAsia="en-US"/>
        </w:rPr>
        <w:t>у</w:t>
      </w:r>
      <w:r w:rsidR="007E09AE" w:rsidRPr="007E09AE">
        <w:rPr>
          <w:rFonts w:eastAsiaTheme="minorHAnsi"/>
          <w:kern w:val="0"/>
          <w:lang w:eastAsia="en-US"/>
        </w:rPr>
        <w:t>твержден</w:t>
      </w:r>
      <w:r w:rsidR="007E09AE">
        <w:rPr>
          <w:rFonts w:eastAsiaTheme="minorHAnsi"/>
          <w:kern w:val="0"/>
          <w:lang w:eastAsia="en-US"/>
        </w:rPr>
        <w:t xml:space="preserve">ных </w:t>
      </w:r>
      <w:r w:rsidR="007E09AE" w:rsidRPr="007E09AE">
        <w:rPr>
          <w:rFonts w:eastAsiaTheme="minorHAnsi"/>
          <w:kern w:val="0"/>
          <w:lang w:eastAsia="en-US"/>
        </w:rPr>
        <w:t>Приказом Министерства строительства</w:t>
      </w:r>
      <w:r w:rsidR="007E09AE">
        <w:rPr>
          <w:rFonts w:eastAsiaTheme="minorHAnsi"/>
          <w:kern w:val="0"/>
          <w:lang w:eastAsia="en-US"/>
        </w:rPr>
        <w:t xml:space="preserve"> </w:t>
      </w:r>
      <w:r w:rsidR="007E09AE" w:rsidRPr="007E09AE">
        <w:rPr>
          <w:rFonts w:eastAsiaTheme="minorHAnsi"/>
          <w:kern w:val="0"/>
          <w:lang w:eastAsia="en-US"/>
        </w:rPr>
        <w:t>и жилищно-коммунального хозяйства</w:t>
      </w:r>
      <w:r w:rsidR="007E09AE">
        <w:rPr>
          <w:rFonts w:eastAsiaTheme="minorHAnsi"/>
          <w:kern w:val="0"/>
          <w:lang w:eastAsia="en-US"/>
        </w:rPr>
        <w:t xml:space="preserve"> </w:t>
      </w:r>
      <w:r w:rsidR="007E09AE" w:rsidRPr="007E09AE">
        <w:rPr>
          <w:rFonts w:eastAsiaTheme="minorHAnsi"/>
          <w:kern w:val="0"/>
          <w:lang w:eastAsia="en-US"/>
        </w:rPr>
        <w:t>Российской Федерации</w:t>
      </w:r>
      <w:r w:rsidR="007E09AE">
        <w:rPr>
          <w:rFonts w:eastAsiaTheme="minorHAnsi"/>
          <w:kern w:val="0"/>
          <w:lang w:eastAsia="en-US"/>
        </w:rPr>
        <w:t xml:space="preserve"> </w:t>
      </w:r>
      <w:r w:rsidR="007E09AE" w:rsidRPr="007E09AE">
        <w:rPr>
          <w:rFonts w:eastAsiaTheme="minorHAnsi"/>
          <w:kern w:val="0"/>
          <w:lang w:eastAsia="en-US"/>
        </w:rPr>
        <w:t>от 27 февраля 2017 г. N 125/</w:t>
      </w:r>
      <w:proofErr w:type="spellStart"/>
      <w:proofErr w:type="gramStart"/>
      <w:r w:rsidR="007E09AE" w:rsidRPr="007E09AE">
        <w:rPr>
          <w:rFonts w:eastAsiaTheme="minorHAnsi"/>
          <w:kern w:val="0"/>
          <w:lang w:eastAsia="en-US"/>
        </w:rPr>
        <w:t>пр</w:t>
      </w:r>
      <w:proofErr w:type="spellEnd"/>
      <w:proofErr w:type="gramEnd"/>
      <w:r w:rsidR="007E09AE">
        <w:rPr>
          <w:rFonts w:eastAsiaTheme="minorHAnsi"/>
          <w:kern w:val="0"/>
          <w:lang w:eastAsia="en-US"/>
        </w:rPr>
        <w:t>) отсутствуют акты освидетельствования скрытых работ.</w:t>
      </w:r>
      <w:r w:rsidR="00B72C45">
        <w:rPr>
          <w:rFonts w:eastAsiaTheme="minorHAnsi"/>
          <w:kern w:val="0"/>
          <w:lang w:eastAsia="en-US"/>
        </w:rPr>
        <w:t xml:space="preserve"> Не проведена промывка  и дезинфекция трубопроводов, не проведено гидравлическое испытание трубопроводов.</w:t>
      </w:r>
    </w:p>
    <w:p w:rsidR="0098511E" w:rsidRDefault="0098511E" w:rsidP="0098511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145F64">
        <w:rPr>
          <w:rFonts w:eastAsiaTheme="minorHAnsi"/>
          <w:kern w:val="0"/>
          <w:lang w:eastAsia="en-US"/>
        </w:rPr>
        <w:t>В нарушение</w:t>
      </w:r>
      <w:r>
        <w:rPr>
          <w:rFonts w:eastAsiaTheme="minorHAnsi"/>
          <w:kern w:val="0"/>
          <w:lang w:eastAsia="en-US"/>
        </w:rPr>
        <w:t xml:space="preserve"> статьи 25 Федерального закона № 416-ФЗ  от 07.12.2011«О водоснабжении и водоотведении» не проведены </w:t>
      </w:r>
      <w:r w:rsidRPr="0098511E">
        <w:rPr>
          <w:rFonts w:eastAsiaTheme="minorHAnsi"/>
          <w:kern w:val="0"/>
          <w:lang w:eastAsia="en-US"/>
        </w:rPr>
        <w:t>лабораторны</w:t>
      </w:r>
      <w:r>
        <w:rPr>
          <w:rFonts w:eastAsiaTheme="minorHAnsi"/>
          <w:kern w:val="0"/>
          <w:lang w:eastAsia="en-US"/>
        </w:rPr>
        <w:t>е</w:t>
      </w:r>
      <w:r w:rsidRPr="0098511E">
        <w:rPr>
          <w:rFonts w:eastAsiaTheme="minorHAnsi"/>
          <w:kern w:val="0"/>
          <w:lang w:eastAsia="en-US"/>
        </w:rPr>
        <w:t xml:space="preserve"> исследовани</w:t>
      </w:r>
      <w:r>
        <w:rPr>
          <w:rFonts w:eastAsiaTheme="minorHAnsi"/>
          <w:kern w:val="0"/>
          <w:lang w:eastAsia="en-US"/>
        </w:rPr>
        <w:t>я</w:t>
      </w:r>
      <w:r w:rsidRPr="0098511E">
        <w:rPr>
          <w:rFonts w:eastAsiaTheme="minorHAnsi"/>
          <w:kern w:val="0"/>
          <w:lang w:eastAsia="en-US"/>
        </w:rPr>
        <w:t xml:space="preserve"> и испытани</w:t>
      </w:r>
      <w:r>
        <w:rPr>
          <w:rFonts w:eastAsiaTheme="minorHAnsi"/>
          <w:kern w:val="0"/>
          <w:lang w:eastAsia="en-US"/>
        </w:rPr>
        <w:t>я</w:t>
      </w:r>
      <w:r w:rsidRPr="0098511E">
        <w:rPr>
          <w:rFonts w:eastAsiaTheme="minorHAnsi"/>
          <w:kern w:val="0"/>
          <w:lang w:eastAsia="en-US"/>
        </w:rPr>
        <w:t xml:space="preserve"> на соответствие воды установленным требованиям</w:t>
      </w:r>
      <w:r>
        <w:rPr>
          <w:rFonts w:eastAsiaTheme="minorHAnsi"/>
          <w:kern w:val="0"/>
          <w:lang w:eastAsia="en-US"/>
        </w:rPr>
        <w:t>.</w:t>
      </w:r>
    </w:p>
    <w:p w:rsidR="00786AAC" w:rsidRDefault="00786AAC" w:rsidP="0098511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145F64">
        <w:rPr>
          <w:rFonts w:eastAsiaTheme="minorHAnsi"/>
          <w:kern w:val="0"/>
          <w:lang w:eastAsia="en-US"/>
        </w:rPr>
        <w:t>В нарушение</w:t>
      </w:r>
      <w:r>
        <w:rPr>
          <w:rFonts w:eastAsiaTheme="minorHAnsi"/>
          <w:kern w:val="0"/>
          <w:lang w:eastAsia="en-US"/>
        </w:rPr>
        <w:t xml:space="preserve"> </w:t>
      </w:r>
      <w:r w:rsidRPr="00786AAC">
        <w:rPr>
          <w:rFonts w:eastAsiaTheme="minorHAnsi"/>
          <w:kern w:val="0"/>
          <w:lang w:eastAsia="en-US"/>
        </w:rPr>
        <w:t>подпункт</w:t>
      </w:r>
      <w:r>
        <w:rPr>
          <w:rFonts w:eastAsiaTheme="minorHAnsi"/>
          <w:kern w:val="0"/>
          <w:lang w:eastAsia="en-US"/>
        </w:rPr>
        <w:t>а</w:t>
      </w:r>
      <w:r w:rsidRPr="00786AAC">
        <w:rPr>
          <w:rFonts w:eastAsiaTheme="minorHAnsi"/>
          <w:kern w:val="0"/>
          <w:lang w:eastAsia="en-US"/>
        </w:rPr>
        <w:t xml:space="preserve"> 3.2.3 пункта 3.2 контракта от 31.07.2012 </w:t>
      </w:r>
      <w:r>
        <w:rPr>
          <w:rFonts w:eastAsiaTheme="minorHAnsi"/>
          <w:kern w:val="0"/>
          <w:lang w:eastAsia="en-US"/>
        </w:rPr>
        <w:t xml:space="preserve">  объект не принят государственной комиссией.</w:t>
      </w:r>
      <w:r w:rsidRPr="00786AAC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 xml:space="preserve"> Заказчиком государственная приемочная комиссии не была создана. </w:t>
      </w:r>
    </w:p>
    <w:p w:rsidR="0005734C" w:rsidRDefault="0005734C" w:rsidP="0098511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145F64">
        <w:rPr>
          <w:rFonts w:eastAsiaTheme="minorHAnsi"/>
          <w:kern w:val="0"/>
          <w:lang w:eastAsia="en-US"/>
        </w:rPr>
        <w:t>В нарушение</w:t>
      </w:r>
      <w:r>
        <w:rPr>
          <w:rFonts w:eastAsiaTheme="minorHAnsi"/>
          <w:kern w:val="0"/>
          <w:lang w:eastAsia="en-US"/>
        </w:rPr>
        <w:t xml:space="preserve">  пункта 1.4 контракта от 31.07.2012 </w:t>
      </w:r>
      <w:r w:rsidRPr="0005734C">
        <w:rPr>
          <w:rFonts w:eastAsiaTheme="minorHAnsi"/>
          <w:kern w:val="0"/>
          <w:lang w:eastAsia="en-US"/>
        </w:rPr>
        <w:t xml:space="preserve">отсутствует график производства работ, </w:t>
      </w:r>
      <w:proofErr w:type="gramStart"/>
      <w:r w:rsidRPr="0005734C">
        <w:rPr>
          <w:rFonts w:eastAsiaTheme="minorHAnsi"/>
          <w:kern w:val="0"/>
          <w:lang w:eastAsia="en-US"/>
        </w:rPr>
        <w:t>являющемся</w:t>
      </w:r>
      <w:proofErr w:type="gramEnd"/>
      <w:r w:rsidRPr="0005734C">
        <w:rPr>
          <w:rFonts w:eastAsiaTheme="minorHAnsi"/>
          <w:kern w:val="0"/>
          <w:lang w:eastAsia="en-US"/>
        </w:rPr>
        <w:t xml:space="preserve"> неотъемлемой частью контракта</w:t>
      </w:r>
      <w:r>
        <w:rPr>
          <w:rFonts w:eastAsiaTheme="minorHAnsi"/>
          <w:kern w:val="0"/>
          <w:lang w:eastAsia="en-US"/>
        </w:rPr>
        <w:t>.</w:t>
      </w:r>
    </w:p>
    <w:p w:rsidR="0091208F" w:rsidRDefault="0005734C" w:rsidP="0098511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05734C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Р</w:t>
      </w:r>
      <w:r w:rsidRPr="0005734C">
        <w:rPr>
          <w:rFonts w:eastAsiaTheme="minorHAnsi"/>
          <w:kern w:val="0"/>
          <w:lang w:eastAsia="en-US"/>
        </w:rPr>
        <w:t xml:space="preserve">аботы выполнены </w:t>
      </w:r>
      <w:r w:rsidRPr="00145F64">
        <w:rPr>
          <w:rFonts w:eastAsiaTheme="minorHAnsi"/>
          <w:kern w:val="0"/>
          <w:lang w:eastAsia="en-US"/>
        </w:rPr>
        <w:t>с нарушением срока на 80 календарных дней.</w:t>
      </w:r>
      <w:r w:rsidR="00BE3EB6" w:rsidRPr="00145F64">
        <w:rPr>
          <w:rFonts w:eastAsiaTheme="minorHAnsi"/>
          <w:kern w:val="0"/>
          <w:lang w:eastAsia="en-US"/>
        </w:rPr>
        <w:t xml:space="preserve"> В нарушение</w:t>
      </w:r>
      <w:r w:rsidR="00BE3EB6">
        <w:rPr>
          <w:rFonts w:eastAsiaTheme="minorHAnsi"/>
          <w:kern w:val="0"/>
          <w:lang w:eastAsia="en-US"/>
        </w:rPr>
        <w:t xml:space="preserve"> пункта 6.</w:t>
      </w:r>
      <w:r w:rsidR="0091208F">
        <w:rPr>
          <w:rFonts w:eastAsiaTheme="minorHAnsi"/>
          <w:kern w:val="0"/>
          <w:lang w:eastAsia="en-US"/>
        </w:rPr>
        <w:t>1</w:t>
      </w:r>
      <w:r w:rsidR="00BE3EB6">
        <w:rPr>
          <w:rFonts w:eastAsiaTheme="minorHAnsi"/>
          <w:kern w:val="0"/>
          <w:lang w:eastAsia="en-US"/>
        </w:rPr>
        <w:t xml:space="preserve"> контракта от </w:t>
      </w:r>
      <w:r w:rsidR="0091208F">
        <w:rPr>
          <w:rFonts w:eastAsiaTheme="minorHAnsi"/>
          <w:kern w:val="0"/>
          <w:lang w:eastAsia="en-US"/>
        </w:rPr>
        <w:t>31</w:t>
      </w:r>
      <w:r w:rsidR="00BE3EB6">
        <w:rPr>
          <w:rFonts w:eastAsiaTheme="minorHAnsi"/>
          <w:kern w:val="0"/>
          <w:lang w:eastAsia="en-US"/>
        </w:rPr>
        <w:t>.07.2012</w:t>
      </w:r>
      <w:r w:rsidR="0091208F">
        <w:rPr>
          <w:rFonts w:eastAsiaTheme="minorHAnsi"/>
          <w:kern w:val="0"/>
          <w:lang w:eastAsia="en-US"/>
        </w:rPr>
        <w:t xml:space="preserve"> года  к Подрядчику </w:t>
      </w:r>
      <w:r w:rsidR="00BE3EB6">
        <w:rPr>
          <w:rFonts w:eastAsiaTheme="minorHAnsi"/>
          <w:kern w:val="0"/>
          <w:lang w:eastAsia="en-US"/>
        </w:rPr>
        <w:t xml:space="preserve"> </w:t>
      </w:r>
      <w:r w:rsidR="0091208F">
        <w:rPr>
          <w:rFonts w:eastAsiaTheme="minorHAnsi"/>
          <w:kern w:val="0"/>
          <w:lang w:eastAsia="en-US"/>
        </w:rPr>
        <w:t xml:space="preserve"> не предъявлялась  штрафная неустойка за нарушения сроков ввода объекта в эксплуатацию.</w:t>
      </w:r>
    </w:p>
    <w:p w:rsidR="0005734C" w:rsidRDefault="007E09AE" w:rsidP="00786AAC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proofErr w:type="gramStart"/>
      <w:r>
        <w:rPr>
          <w:rFonts w:eastAsiaTheme="minorHAnsi"/>
          <w:kern w:val="0"/>
          <w:lang w:eastAsia="en-US"/>
        </w:rPr>
        <w:t xml:space="preserve">Согласно </w:t>
      </w:r>
      <w:r w:rsidR="004A575E">
        <w:rPr>
          <w:rFonts w:eastAsiaTheme="minorHAnsi"/>
          <w:kern w:val="0"/>
          <w:lang w:eastAsia="en-US"/>
        </w:rPr>
        <w:t xml:space="preserve"> предоставленной к прове</w:t>
      </w:r>
      <w:r w:rsidR="00E301DE">
        <w:rPr>
          <w:rFonts w:eastAsiaTheme="minorHAnsi"/>
          <w:kern w:val="0"/>
          <w:lang w:eastAsia="en-US"/>
        </w:rPr>
        <w:t>рке документации</w:t>
      </w:r>
      <w:r w:rsidR="00425DEB">
        <w:rPr>
          <w:rFonts w:eastAsiaTheme="minorHAnsi"/>
          <w:kern w:val="0"/>
          <w:lang w:eastAsia="en-US"/>
        </w:rPr>
        <w:t xml:space="preserve">: </w:t>
      </w:r>
      <w:r w:rsidR="004A575E">
        <w:rPr>
          <w:rFonts w:eastAsiaTheme="minorHAnsi"/>
          <w:kern w:val="0"/>
          <w:lang w:eastAsia="en-US"/>
        </w:rPr>
        <w:t>акт</w:t>
      </w:r>
      <w:r w:rsidR="00425DEB">
        <w:rPr>
          <w:rFonts w:eastAsiaTheme="minorHAnsi"/>
          <w:kern w:val="0"/>
          <w:lang w:eastAsia="en-US"/>
        </w:rPr>
        <w:t>а</w:t>
      </w:r>
      <w:r w:rsidR="004A575E">
        <w:rPr>
          <w:rFonts w:eastAsiaTheme="minorHAnsi"/>
          <w:kern w:val="0"/>
          <w:lang w:eastAsia="en-US"/>
        </w:rPr>
        <w:t xml:space="preserve"> о приемке выполненных работ от 17.12.2</w:t>
      </w:r>
      <w:r w:rsidR="00425DEB">
        <w:rPr>
          <w:rFonts w:eastAsiaTheme="minorHAnsi"/>
          <w:kern w:val="0"/>
          <w:lang w:eastAsia="en-US"/>
        </w:rPr>
        <w:t>012 № 05-12</w:t>
      </w:r>
      <w:r w:rsidR="00786AAC">
        <w:rPr>
          <w:rFonts w:eastAsiaTheme="minorHAnsi"/>
          <w:kern w:val="0"/>
          <w:lang w:eastAsia="en-US"/>
        </w:rPr>
        <w:t xml:space="preserve"> </w:t>
      </w:r>
      <w:r w:rsidR="00425DEB">
        <w:rPr>
          <w:rFonts w:eastAsiaTheme="minorHAnsi"/>
          <w:kern w:val="0"/>
          <w:lang w:eastAsia="en-US"/>
        </w:rPr>
        <w:t>(форма КС-2), справки</w:t>
      </w:r>
      <w:r w:rsidR="004A575E">
        <w:rPr>
          <w:rFonts w:eastAsiaTheme="minorHAnsi"/>
          <w:kern w:val="0"/>
          <w:lang w:eastAsia="en-US"/>
        </w:rPr>
        <w:t xml:space="preserve"> о стоимости выполненных работ и затрат от</w:t>
      </w:r>
      <w:r w:rsidR="00093F30">
        <w:rPr>
          <w:rFonts w:eastAsiaTheme="minorHAnsi"/>
          <w:kern w:val="0"/>
          <w:lang w:eastAsia="en-US"/>
        </w:rPr>
        <w:t xml:space="preserve"> 17.12.2012 </w:t>
      </w:r>
      <w:r w:rsidR="004A575E">
        <w:rPr>
          <w:rFonts w:eastAsiaTheme="minorHAnsi"/>
          <w:kern w:val="0"/>
          <w:lang w:eastAsia="en-US"/>
        </w:rPr>
        <w:t>№</w:t>
      </w:r>
      <w:r w:rsidR="00093F30">
        <w:rPr>
          <w:rFonts w:eastAsiaTheme="minorHAnsi"/>
          <w:kern w:val="0"/>
          <w:lang w:eastAsia="en-US"/>
        </w:rPr>
        <w:t xml:space="preserve"> 05-12</w:t>
      </w:r>
      <w:r w:rsidR="004A575E">
        <w:rPr>
          <w:rFonts w:eastAsiaTheme="minorHAnsi"/>
          <w:kern w:val="0"/>
          <w:lang w:eastAsia="en-US"/>
        </w:rPr>
        <w:t xml:space="preserve"> (форма КС-3), счет факт</w:t>
      </w:r>
      <w:r w:rsidR="00A02077">
        <w:rPr>
          <w:rFonts w:eastAsiaTheme="minorHAnsi"/>
          <w:kern w:val="0"/>
          <w:lang w:eastAsia="en-US"/>
        </w:rPr>
        <w:t>ур</w:t>
      </w:r>
      <w:r w:rsidR="00425DEB">
        <w:rPr>
          <w:rFonts w:eastAsiaTheme="minorHAnsi"/>
          <w:kern w:val="0"/>
          <w:lang w:eastAsia="en-US"/>
        </w:rPr>
        <w:t xml:space="preserve">ы от </w:t>
      </w:r>
      <w:r w:rsidR="00093F30">
        <w:rPr>
          <w:rFonts w:eastAsiaTheme="minorHAnsi"/>
          <w:kern w:val="0"/>
          <w:lang w:eastAsia="en-US"/>
        </w:rPr>
        <w:t xml:space="preserve"> 17.12.2012 </w:t>
      </w:r>
      <w:r w:rsidR="00425DEB">
        <w:rPr>
          <w:rFonts w:eastAsiaTheme="minorHAnsi"/>
          <w:kern w:val="0"/>
          <w:lang w:eastAsia="en-US"/>
        </w:rPr>
        <w:t>№</w:t>
      </w:r>
      <w:r w:rsidR="00093F30">
        <w:rPr>
          <w:rFonts w:eastAsiaTheme="minorHAnsi"/>
          <w:kern w:val="0"/>
          <w:lang w:eastAsia="en-US"/>
        </w:rPr>
        <w:t xml:space="preserve"> 0512</w:t>
      </w:r>
      <w:r w:rsidR="00425DEB">
        <w:rPr>
          <w:rFonts w:eastAsiaTheme="minorHAnsi"/>
          <w:kern w:val="0"/>
          <w:lang w:eastAsia="en-US"/>
        </w:rPr>
        <w:t xml:space="preserve">, </w:t>
      </w:r>
      <w:r w:rsidR="00786AAC">
        <w:rPr>
          <w:rFonts w:eastAsiaTheme="minorHAnsi"/>
          <w:kern w:val="0"/>
          <w:lang w:eastAsia="en-US"/>
        </w:rPr>
        <w:t xml:space="preserve"> приняты и оплачены </w:t>
      </w:r>
      <w:r w:rsidR="0005734C">
        <w:rPr>
          <w:rFonts w:eastAsiaTheme="minorHAnsi"/>
          <w:kern w:val="0"/>
          <w:lang w:eastAsia="en-US"/>
        </w:rPr>
        <w:t xml:space="preserve"> работы на общую сумму 1 370 013,70 рублей, в том числе: </w:t>
      </w:r>
      <w:r w:rsidR="00786AAC">
        <w:rPr>
          <w:rFonts w:eastAsiaTheme="minorHAnsi"/>
          <w:kern w:val="0"/>
          <w:lang w:eastAsia="en-US"/>
        </w:rPr>
        <w:t xml:space="preserve"> из средств субсидий краевого бюджета в сумме 1 356 449,21 рублей и местного бюджета</w:t>
      </w:r>
      <w:proofErr w:type="gramEnd"/>
      <w:r w:rsidR="00786AAC">
        <w:rPr>
          <w:rFonts w:eastAsiaTheme="minorHAnsi"/>
          <w:kern w:val="0"/>
          <w:lang w:eastAsia="en-US"/>
        </w:rPr>
        <w:t xml:space="preserve"> в сумме 13 564,49 рублей.</w:t>
      </w:r>
    </w:p>
    <w:p w:rsidR="0005734C" w:rsidRDefault="0005734C" w:rsidP="00786AAC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Согласно оплаты по </w:t>
      </w:r>
      <w:proofErr w:type="gramStart"/>
      <w:r>
        <w:rPr>
          <w:rFonts w:eastAsiaTheme="minorHAnsi"/>
          <w:kern w:val="0"/>
          <w:lang w:eastAsia="en-US"/>
        </w:rPr>
        <w:t>п</w:t>
      </w:r>
      <w:r w:rsidRPr="0005734C">
        <w:rPr>
          <w:rFonts w:eastAsiaTheme="minorHAnsi"/>
          <w:kern w:val="0"/>
          <w:lang w:eastAsia="en-US"/>
        </w:rPr>
        <w:t>латежным</w:t>
      </w:r>
      <w:proofErr w:type="gramEnd"/>
      <w:r w:rsidRPr="0005734C">
        <w:rPr>
          <w:rFonts w:eastAsiaTheme="minorHAnsi"/>
          <w:kern w:val="0"/>
          <w:lang w:eastAsia="en-US"/>
        </w:rPr>
        <w:t xml:space="preserve"> поручениями от 20.12.2012 № 425, от 21.12.201</w:t>
      </w:r>
      <w:r>
        <w:rPr>
          <w:rFonts w:eastAsiaTheme="minorHAnsi"/>
          <w:kern w:val="0"/>
          <w:lang w:eastAsia="en-US"/>
        </w:rPr>
        <w:t xml:space="preserve">2 № 426 и от 21.12.2012 № 424  </w:t>
      </w:r>
      <w:r w:rsidRPr="0005734C">
        <w:rPr>
          <w:rFonts w:eastAsiaTheme="minorHAnsi"/>
          <w:kern w:val="0"/>
          <w:lang w:eastAsia="en-US"/>
        </w:rPr>
        <w:t xml:space="preserve"> работы выполнены в полном объеме.</w:t>
      </w:r>
    </w:p>
    <w:p w:rsidR="00786AAC" w:rsidRDefault="00BE3EB6" w:rsidP="007E09A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BE3EB6">
        <w:rPr>
          <w:rFonts w:eastAsiaTheme="minorHAnsi"/>
          <w:kern w:val="0"/>
          <w:lang w:eastAsia="en-US"/>
        </w:rPr>
        <w:t>В результате сопоставления  акта о приемке выполненных работ (форма КС-2)</w:t>
      </w:r>
      <w:r>
        <w:rPr>
          <w:rFonts w:eastAsiaTheme="minorHAnsi"/>
          <w:kern w:val="0"/>
          <w:lang w:eastAsia="en-US"/>
        </w:rPr>
        <w:t xml:space="preserve"> </w:t>
      </w:r>
      <w:r w:rsidRPr="00BE3EB6">
        <w:rPr>
          <w:rFonts w:eastAsiaTheme="minorHAnsi"/>
          <w:kern w:val="0"/>
          <w:lang w:eastAsia="en-US"/>
        </w:rPr>
        <w:t>и проектно-сметной документации установлены расхождения</w:t>
      </w:r>
      <w:r>
        <w:rPr>
          <w:rFonts w:eastAsiaTheme="minorHAnsi"/>
          <w:kern w:val="0"/>
          <w:lang w:eastAsia="en-US"/>
        </w:rPr>
        <w:t>: в</w:t>
      </w:r>
      <w:r w:rsidR="0005734C">
        <w:rPr>
          <w:rFonts w:eastAsiaTheme="minorHAnsi"/>
          <w:kern w:val="0"/>
          <w:lang w:eastAsia="en-US"/>
        </w:rPr>
        <w:t xml:space="preserve"> форме КС-2</w:t>
      </w:r>
      <w:r>
        <w:rPr>
          <w:rFonts w:eastAsiaTheme="minorHAnsi"/>
          <w:kern w:val="0"/>
          <w:lang w:eastAsia="en-US"/>
        </w:rPr>
        <w:t xml:space="preserve"> от 17.12.2012 </w:t>
      </w:r>
      <w:r w:rsidR="0005734C">
        <w:rPr>
          <w:rFonts w:eastAsiaTheme="minorHAnsi"/>
          <w:kern w:val="0"/>
          <w:lang w:eastAsia="en-US"/>
        </w:rPr>
        <w:t xml:space="preserve"> </w:t>
      </w:r>
      <w:r w:rsidR="0005734C" w:rsidRPr="00145F64">
        <w:rPr>
          <w:rFonts w:eastAsiaTheme="minorHAnsi"/>
          <w:kern w:val="0"/>
          <w:lang w:eastAsia="en-US"/>
        </w:rPr>
        <w:t>отсутствует  насос ЭЦВ 6-140 на сумму 20673,60 рублей с учетом НДС</w:t>
      </w:r>
      <w:r w:rsidRPr="00145F64">
        <w:rPr>
          <w:rFonts w:eastAsiaTheme="minorHAnsi"/>
          <w:kern w:val="0"/>
          <w:lang w:eastAsia="en-US"/>
        </w:rPr>
        <w:t xml:space="preserve">, предусмотренный проектно-сметной документацией; </w:t>
      </w:r>
      <w:r w:rsidR="0005734C" w:rsidRPr="00145F64">
        <w:rPr>
          <w:rFonts w:eastAsiaTheme="minorHAnsi"/>
          <w:kern w:val="0"/>
          <w:lang w:eastAsia="en-US"/>
        </w:rPr>
        <w:t xml:space="preserve"> </w:t>
      </w:r>
      <w:r w:rsidR="00FE2DC5" w:rsidRPr="00145F64">
        <w:rPr>
          <w:rFonts w:eastAsiaTheme="minorHAnsi"/>
          <w:kern w:val="0"/>
          <w:lang w:eastAsia="en-US"/>
        </w:rPr>
        <w:t>включены</w:t>
      </w:r>
      <w:r w:rsidRPr="00145F64">
        <w:rPr>
          <w:rFonts w:eastAsiaTheme="minorHAnsi"/>
          <w:kern w:val="0"/>
          <w:lang w:eastAsia="en-US"/>
        </w:rPr>
        <w:t xml:space="preserve"> 8 выключателей одноклавишных неутепленного типа при открытой проводке, вместо</w:t>
      </w:r>
      <w:r>
        <w:rPr>
          <w:rFonts w:eastAsiaTheme="minorHAnsi"/>
          <w:kern w:val="0"/>
          <w:lang w:eastAsia="en-US"/>
        </w:rPr>
        <w:t xml:space="preserve"> 4 предусмотренных проектно-сметной документацией.</w:t>
      </w:r>
    </w:p>
    <w:p w:rsidR="00BE3EB6" w:rsidRDefault="0091208F" w:rsidP="007E09A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В</w:t>
      </w:r>
      <w:proofErr w:type="gramEnd"/>
      <w:r>
        <w:t xml:space="preserve"> входе визуального осмотра  выполненных работ на объекте установлено несоответствие между принятыми и оплаченными администрацией Амыльского сельсовета работами (товарами) и их фактическими объемами (наличием).</w:t>
      </w:r>
    </w:p>
    <w:p w:rsidR="006C4B51" w:rsidRDefault="002F1F48" w:rsidP="007E09A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</w:pPr>
      <w:r w:rsidRPr="002F1F48">
        <w:t>Проектно-сметной документацией  предусмотрен и  формой КС-2 принят ремонт кирпичной кладки стен отдельными местами, фактически на объекте кирпичные стены отсутствуют. Отсутствует фундамент  под существующими деревянными стенами.</w:t>
      </w:r>
      <w:r>
        <w:t xml:space="preserve"> Не проведена  промывка с дезинфекцией  трубопроводов. Частично выполнено  обертывание поверхности изоляции </w:t>
      </w:r>
      <w:proofErr w:type="gramStart"/>
      <w:r>
        <w:t>рулонным</w:t>
      </w:r>
      <w:proofErr w:type="gramEnd"/>
      <w:r>
        <w:t xml:space="preserve"> материалами и покрытие поверхности изоляции трубопроводов сталью оцинкованной.</w:t>
      </w:r>
    </w:p>
    <w:p w:rsidR="00EC1063" w:rsidRDefault="00EC1063" w:rsidP="00E1587F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lastRenderedPageBreak/>
        <w:t xml:space="preserve">Таким образом, в </w:t>
      </w:r>
      <w:r w:rsidRPr="00145F64">
        <w:rPr>
          <w:rFonts w:eastAsiaTheme="minorHAnsi"/>
          <w:kern w:val="0"/>
          <w:lang w:eastAsia="en-US"/>
        </w:rPr>
        <w:t>нарушение</w:t>
      </w:r>
      <w:r>
        <w:rPr>
          <w:rFonts w:eastAsiaTheme="minorHAnsi"/>
          <w:kern w:val="0"/>
          <w:lang w:eastAsia="en-US"/>
        </w:rPr>
        <w:t xml:space="preserve"> статьи 139 Бюджетного Кодекса </w:t>
      </w:r>
      <w:r w:rsidR="00B60037">
        <w:rPr>
          <w:rFonts w:eastAsiaTheme="minorHAnsi"/>
          <w:kern w:val="0"/>
          <w:lang w:eastAsia="en-US"/>
        </w:rPr>
        <w:t xml:space="preserve"> Российской Федерации, пунктов 1.1</w:t>
      </w:r>
      <w:r w:rsidR="00FE2DC5">
        <w:rPr>
          <w:rFonts w:eastAsiaTheme="minorHAnsi"/>
          <w:kern w:val="0"/>
          <w:lang w:eastAsia="en-US"/>
        </w:rPr>
        <w:t>,</w:t>
      </w:r>
      <w:r w:rsidR="00B60037">
        <w:rPr>
          <w:rFonts w:eastAsiaTheme="minorHAnsi"/>
          <w:kern w:val="0"/>
          <w:lang w:eastAsia="en-US"/>
        </w:rPr>
        <w:t xml:space="preserve"> 3.1</w:t>
      </w:r>
      <w:r w:rsidR="00FE2DC5">
        <w:rPr>
          <w:rFonts w:eastAsiaTheme="minorHAnsi"/>
          <w:kern w:val="0"/>
          <w:lang w:eastAsia="en-US"/>
        </w:rPr>
        <w:t xml:space="preserve"> и 4.4</w:t>
      </w:r>
      <w:r w:rsidR="00B60037">
        <w:rPr>
          <w:rFonts w:eastAsiaTheme="minorHAnsi"/>
          <w:kern w:val="0"/>
          <w:lang w:eastAsia="en-US"/>
        </w:rPr>
        <w:t xml:space="preserve"> контракта от 31.07.2012 в результате принятия администрацией Амыльского сельсовета актом выполненных работ (форма КС-2) от 17.12.2012 № 05-12 фактически не выполненных работ причинен ущерб бюджетам в общей сумме 327 084,57 рублей, в том числе пропорционально участию:   3 270,85 рубле</w:t>
      </w:r>
      <w:proofErr w:type="gramStart"/>
      <w:r w:rsidR="00B60037">
        <w:rPr>
          <w:rFonts w:eastAsiaTheme="minorHAnsi"/>
          <w:kern w:val="0"/>
          <w:lang w:eastAsia="en-US"/>
        </w:rPr>
        <w:t>й-</w:t>
      </w:r>
      <w:proofErr w:type="gramEnd"/>
      <w:r w:rsidR="00B60037">
        <w:rPr>
          <w:rFonts w:eastAsiaTheme="minorHAnsi"/>
          <w:kern w:val="0"/>
          <w:lang w:eastAsia="en-US"/>
        </w:rPr>
        <w:t xml:space="preserve"> ущерб бюджету Амыльского сельсовета , 323 813,72-ущерб Красноярскому краю.</w:t>
      </w:r>
      <w:r w:rsidR="00C9166F">
        <w:rPr>
          <w:rFonts w:eastAsiaTheme="minorHAnsi"/>
          <w:kern w:val="0"/>
          <w:lang w:eastAsia="en-US"/>
        </w:rPr>
        <w:t xml:space="preserve"> </w:t>
      </w:r>
    </w:p>
    <w:p w:rsidR="00C9166F" w:rsidRDefault="00C9166F" w:rsidP="00E1587F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C9166F">
        <w:rPr>
          <w:rFonts w:eastAsiaTheme="minorHAnsi"/>
          <w:kern w:val="0"/>
          <w:lang w:eastAsia="en-US"/>
        </w:rPr>
        <w:t xml:space="preserve">В ходе визуального осмотра  состояния водонапорной башни работы по монтажу водонапорной башни выполнены с нарушением норм (башня имеет отклонение от вертикали), в связи  с чем, отсоединена от трубопровода. </w:t>
      </w:r>
    </w:p>
    <w:p w:rsidR="00C9166F" w:rsidRDefault="00C9166F" w:rsidP="00E1587F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 w:rsidRPr="00C9166F">
        <w:rPr>
          <w:rFonts w:eastAsiaTheme="minorHAnsi"/>
          <w:kern w:val="0"/>
          <w:lang w:eastAsia="en-US"/>
        </w:rPr>
        <w:t xml:space="preserve"> До настоящего времени, а именно на 07.08.2017 года   водонапорная башня </w:t>
      </w:r>
      <w:r w:rsidR="002F1F48" w:rsidRPr="002F1F48">
        <w:rPr>
          <w:rFonts w:eastAsiaTheme="minorHAnsi"/>
          <w:kern w:val="0"/>
          <w:lang w:eastAsia="en-US"/>
        </w:rPr>
        <w:t>находится в аварийном состоянии</w:t>
      </w:r>
      <w:r w:rsidR="002F1F48">
        <w:rPr>
          <w:rFonts w:eastAsiaTheme="minorHAnsi"/>
          <w:kern w:val="0"/>
          <w:lang w:eastAsia="en-US"/>
        </w:rPr>
        <w:t>,</w:t>
      </w:r>
      <w:r w:rsidR="002F1F48" w:rsidRPr="002F1F48">
        <w:rPr>
          <w:rFonts w:eastAsiaTheme="minorHAnsi"/>
          <w:kern w:val="0"/>
          <w:lang w:eastAsia="en-US"/>
        </w:rPr>
        <w:t xml:space="preserve"> </w:t>
      </w:r>
      <w:r w:rsidRPr="00C9166F">
        <w:rPr>
          <w:rFonts w:eastAsiaTheme="minorHAnsi"/>
          <w:kern w:val="0"/>
          <w:lang w:eastAsia="en-US"/>
        </w:rPr>
        <w:t xml:space="preserve">не введена в эксплуатацию, </w:t>
      </w:r>
      <w:r w:rsidRPr="00112E7C">
        <w:rPr>
          <w:rFonts w:eastAsiaTheme="minorHAnsi"/>
          <w:i/>
          <w:kern w:val="0"/>
          <w:u w:val="single"/>
          <w:lang w:eastAsia="en-US"/>
        </w:rPr>
        <w:t>что свидетельствует о нарушении принципа эффективности использования бюджетных средств, установленного статьей 34 Бюджетного Кодекса РФ в сумме 1 370 013,70 рублей.</w:t>
      </w:r>
    </w:p>
    <w:p w:rsidR="00B60037" w:rsidRDefault="00B60037" w:rsidP="00E1587F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 действиях бывшего главы администрации Амыльского сельсовета имелись признаки административного правонарушения, установленные частью 4 статьи 7.32 КоАП РФ</w:t>
      </w:r>
      <w:r w:rsidR="00C9166F" w:rsidRPr="00C9166F">
        <w:rPr>
          <w:rFonts w:eastAsiaTheme="minorHAnsi"/>
          <w:kern w:val="0"/>
          <w:lang w:eastAsia="en-US"/>
        </w:rPr>
        <w:t>.</w:t>
      </w:r>
    </w:p>
    <w:p w:rsidR="00145F64" w:rsidRPr="00C9166F" w:rsidRDefault="00145F64" w:rsidP="00E1587F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Акт подписан без возражений со стороны объекта контрольного мероприятия.</w:t>
      </w:r>
    </w:p>
    <w:p w:rsidR="00AE57A2" w:rsidRPr="00C9166F" w:rsidRDefault="00145F64" w:rsidP="00BD53AC">
      <w:pPr>
        <w:spacing w:line="240" w:lineRule="atLeast"/>
        <w:ind w:firstLine="708"/>
        <w:jc w:val="both"/>
      </w:pPr>
      <w:r>
        <w:t>Отчет</w:t>
      </w:r>
      <w:r w:rsidR="00AE57A2" w:rsidRPr="00C9166F">
        <w:t xml:space="preserve"> направлен в </w:t>
      </w:r>
      <w:r w:rsidR="00C9166F" w:rsidRPr="00C9166F">
        <w:t xml:space="preserve"> администрацию</w:t>
      </w:r>
      <w:r w:rsidR="00AE57A2" w:rsidRPr="00C9166F">
        <w:t xml:space="preserve"> Каратузского района</w:t>
      </w:r>
      <w:r w:rsidR="00C9166F" w:rsidRPr="00C9166F">
        <w:t>, МО МВД России «Курагинский» отделение полиции № 2 и районный Совет депутатов.</w:t>
      </w:r>
    </w:p>
    <w:p w:rsidR="00BD53AC" w:rsidRPr="00C9166F" w:rsidRDefault="00BD53AC" w:rsidP="00BD53AC">
      <w:pPr>
        <w:spacing w:line="240" w:lineRule="atLeast"/>
        <w:ind w:firstLine="708"/>
        <w:jc w:val="both"/>
      </w:pPr>
    </w:p>
    <w:p w:rsidR="00BD53AC" w:rsidRPr="00C9166F" w:rsidRDefault="00BD53AC" w:rsidP="00BD53AC">
      <w:pPr>
        <w:spacing w:line="240" w:lineRule="atLeast"/>
        <w:jc w:val="both"/>
      </w:pPr>
      <w:r w:rsidRPr="00C9166F">
        <w:t xml:space="preserve">Председатель </w:t>
      </w:r>
      <w:r w:rsidR="008E1CB6" w:rsidRPr="00C9166F">
        <w:t>контрольно-счетного органа</w:t>
      </w:r>
    </w:p>
    <w:p w:rsidR="00BD53AC" w:rsidRPr="00C9166F" w:rsidRDefault="00BD53AC" w:rsidP="00BD53AC">
      <w:pPr>
        <w:spacing w:line="240" w:lineRule="atLeast"/>
        <w:jc w:val="both"/>
      </w:pPr>
      <w:r w:rsidRPr="00C9166F">
        <w:t>Каратузского района</w:t>
      </w:r>
      <w:r w:rsidRPr="00C9166F">
        <w:tab/>
      </w:r>
      <w:r w:rsidRPr="00C9166F">
        <w:tab/>
      </w:r>
      <w:r w:rsidRPr="00C9166F">
        <w:tab/>
      </w:r>
      <w:r w:rsidRPr="00C9166F">
        <w:tab/>
      </w:r>
      <w:r w:rsidRPr="00C9166F">
        <w:tab/>
      </w:r>
      <w:r w:rsidRPr="00C9166F">
        <w:tab/>
      </w:r>
      <w:r w:rsidRPr="00C9166F">
        <w:tab/>
      </w:r>
      <w:r w:rsidR="004659F7" w:rsidRPr="00C9166F">
        <w:tab/>
      </w:r>
      <w:r w:rsidR="004659F7" w:rsidRPr="00C9166F">
        <w:tab/>
      </w:r>
      <w:r w:rsidRPr="00C9166F">
        <w:t>Л.И.Зотова</w:t>
      </w:r>
    </w:p>
    <w:p w:rsidR="00BD53AC" w:rsidRDefault="00BD53AC" w:rsidP="00BD53AC">
      <w:pPr>
        <w:spacing w:line="240" w:lineRule="atLeast"/>
        <w:jc w:val="both"/>
      </w:pPr>
    </w:p>
    <w:p w:rsidR="00112E7C" w:rsidRDefault="00112E7C" w:rsidP="00BD53AC">
      <w:pPr>
        <w:spacing w:line="240" w:lineRule="atLeast"/>
        <w:jc w:val="both"/>
      </w:pPr>
      <w:bookmarkStart w:id="0" w:name="_GoBack"/>
      <w:bookmarkEnd w:id="0"/>
    </w:p>
    <w:sectPr w:rsidR="0011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2"/>
    <w:rsid w:val="000369B5"/>
    <w:rsid w:val="00037FCE"/>
    <w:rsid w:val="0005281D"/>
    <w:rsid w:val="0005734C"/>
    <w:rsid w:val="00093F30"/>
    <w:rsid w:val="00096118"/>
    <w:rsid w:val="000B262F"/>
    <w:rsid w:val="000D6155"/>
    <w:rsid w:val="00112E7C"/>
    <w:rsid w:val="00145F64"/>
    <w:rsid w:val="00146BA6"/>
    <w:rsid w:val="00180F02"/>
    <w:rsid w:val="00181137"/>
    <w:rsid w:val="001862A9"/>
    <w:rsid w:val="00195DB7"/>
    <w:rsid w:val="001C6C96"/>
    <w:rsid w:val="001D1834"/>
    <w:rsid w:val="00207331"/>
    <w:rsid w:val="002152FE"/>
    <w:rsid w:val="002212BC"/>
    <w:rsid w:val="00241B9E"/>
    <w:rsid w:val="00264C35"/>
    <w:rsid w:val="00281991"/>
    <w:rsid w:val="002A0D86"/>
    <w:rsid w:val="002A4C44"/>
    <w:rsid w:val="002A66CB"/>
    <w:rsid w:val="002F1F48"/>
    <w:rsid w:val="003242A8"/>
    <w:rsid w:val="003351A9"/>
    <w:rsid w:val="00340902"/>
    <w:rsid w:val="00360138"/>
    <w:rsid w:val="00382682"/>
    <w:rsid w:val="003937BF"/>
    <w:rsid w:val="003D53D3"/>
    <w:rsid w:val="003F6D5D"/>
    <w:rsid w:val="00417BC5"/>
    <w:rsid w:val="00425DEB"/>
    <w:rsid w:val="004507AF"/>
    <w:rsid w:val="00451285"/>
    <w:rsid w:val="004659F7"/>
    <w:rsid w:val="00477CFB"/>
    <w:rsid w:val="00483C2E"/>
    <w:rsid w:val="004A575E"/>
    <w:rsid w:val="004B6CDB"/>
    <w:rsid w:val="004E102B"/>
    <w:rsid w:val="004E74A8"/>
    <w:rsid w:val="00554207"/>
    <w:rsid w:val="005942AB"/>
    <w:rsid w:val="00597357"/>
    <w:rsid w:val="005A7662"/>
    <w:rsid w:val="005C01C2"/>
    <w:rsid w:val="005E1C5D"/>
    <w:rsid w:val="005F3ABD"/>
    <w:rsid w:val="00601AE4"/>
    <w:rsid w:val="0061350E"/>
    <w:rsid w:val="00622F8D"/>
    <w:rsid w:val="00637B31"/>
    <w:rsid w:val="00680212"/>
    <w:rsid w:val="00696FFB"/>
    <w:rsid w:val="006C4B51"/>
    <w:rsid w:val="006F0824"/>
    <w:rsid w:val="006F0EEF"/>
    <w:rsid w:val="00707854"/>
    <w:rsid w:val="0071549A"/>
    <w:rsid w:val="00734FD2"/>
    <w:rsid w:val="007423FC"/>
    <w:rsid w:val="00767B70"/>
    <w:rsid w:val="00781AB5"/>
    <w:rsid w:val="00786AAC"/>
    <w:rsid w:val="00796587"/>
    <w:rsid w:val="007A4AFD"/>
    <w:rsid w:val="007B1CAE"/>
    <w:rsid w:val="007C75F4"/>
    <w:rsid w:val="007E09AE"/>
    <w:rsid w:val="007E7C72"/>
    <w:rsid w:val="007F41EC"/>
    <w:rsid w:val="0080485F"/>
    <w:rsid w:val="008276A6"/>
    <w:rsid w:val="00836D84"/>
    <w:rsid w:val="0085274A"/>
    <w:rsid w:val="00860D66"/>
    <w:rsid w:val="00875285"/>
    <w:rsid w:val="008938F3"/>
    <w:rsid w:val="008E1CB6"/>
    <w:rsid w:val="008F045C"/>
    <w:rsid w:val="008F5722"/>
    <w:rsid w:val="009011B9"/>
    <w:rsid w:val="00904198"/>
    <w:rsid w:val="00904207"/>
    <w:rsid w:val="00910A4C"/>
    <w:rsid w:val="0091208F"/>
    <w:rsid w:val="00972C72"/>
    <w:rsid w:val="00975883"/>
    <w:rsid w:val="0098511E"/>
    <w:rsid w:val="00987A34"/>
    <w:rsid w:val="009A4E2E"/>
    <w:rsid w:val="00A02077"/>
    <w:rsid w:val="00A55298"/>
    <w:rsid w:val="00A60699"/>
    <w:rsid w:val="00A67B3E"/>
    <w:rsid w:val="00AA067E"/>
    <w:rsid w:val="00AB2DD2"/>
    <w:rsid w:val="00AB2E17"/>
    <w:rsid w:val="00AB514F"/>
    <w:rsid w:val="00AB58FD"/>
    <w:rsid w:val="00AE304B"/>
    <w:rsid w:val="00AE57A2"/>
    <w:rsid w:val="00B000FE"/>
    <w:rsid w:val="00B1310A"/>
    <w:rsid w:val="00B4574F"/>
    <w:rsid w:val="00B60037"/>
    <w:rsid w:val="00B6241B"/>
    <w:rsid w:val="00B72C45"/>
    <w:rsid w:val="00B800C7"/>
    <w:rsid w:val="00BD53AC"/>
    <w:rsid w:val="00BE3EB6"/>
    <w:rsid w:val="00BF167C"/>
    <w:rsid w:val="00BF4B51"/>
    <w:rsid w:val="00C0528A"/>
    <w:rsid w:val="00C320B8"/>
    <w:rsid w:val="00C54804"/>
    <w:rsid w:val="00C9166F"/>
    <w:rsid w:val="00C95D2B"/>
    <w:rsid w:val="00CC2494"/>
    <w:rsid w:val="00CD4BE2"/>
    <w:rsid w:val="00CE1662"/>
    <w:rsid w:val="00D43E39"/>
    <w:rsid w:val="00D9307B"/>
    <w:rsid w:val="00D9497A"/>
    <w:rsid w:val="00D9674F"/>
    <w:rsid w:val="00DA12BB"/>
    <w:rsid w:val="00E1587F"/>
    <w:rsid w:val="00E25071"/>
    <w:rsid w:val="00E25CE6"/>
    <w:rsid w:val="00E301DE"/>
    <w:rsid w:val="00E71837"/>
    <w:rsid w:val="00E84C28"/>
    <w:rsid w:val="00EC1063"/>
    <w:rsid w:val="00EE53B7"/>
    <w:rsid w:val="00EE554E"/>
    <w:rsid w:val="00F262E8"/>
    <w:rsid w:val="00F33BFF"/>
    <w:rsid w:val="00F76ADE"/>
    <w:rsid w:val="00F87221"/>
    <w:rsid w:val="00FB7335"/>
    <w:rsid w:val="00FD13F1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7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24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145F64"/>
    <w:rPr>
      <w:color w:val="0000FF"/>
      <w:u w:val="single"/>
    </w:rPr>
  </w:style>
  <w:style w:type="paragraph" w:customStyle="1" w:styleId="Textbody">
    <w:name w:val="Text body"/>
    <w:basedOn w:val="a"/>
    <w:rsid w:val="00145F64"/>
    <w:pPr>
      <w:spacing w:after="120"/>
    </w:pPr>
    <w:rPr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7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24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145F64"/>
    <w:rPr>
      <w:color w:val="0000FF"/>
      <w:u w:val="single"/>
    </w:rPr>
  </w:style>
  <w:style w:type="paragraph" w:customStyle="1" w:styleId="Textbody">
    <w:name w:val="Text body"/>
    <w:basedOn w:val="a"/>
    <w:rsid w:val="00145F64"/>
    <w:pPr>
      <w:spacing w:after="120"/>
    </w:pPr>
    <w:rPr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zotova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8F91-056C-4C05-A50A-F1C9B28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2017-09-11T00:38:00Z</cp:lastPrinted>
  <dcterms:created xsi:type="dcterms:W3CDTF">2017-06-15T05:09:00Z</dcterms:created>
  <dcterms:modified xsi:type="dcterms:W3CDTF">2018-02-16T01:10:00Z</dcterms:modified>
</cp:coreProperties>
</file>