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3D7" w:rsidRPr="00AC19F2" w:rsidRDefault="001F3B81" w:rsidP="001F3B81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BE72BF" w:rsidRPr="00FA43FA" w:rsidRDefault="00BE72BF" w:rsidP="00FA43FA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62030E" w:rsidRPr="00A7034E" w:rsidRDefault="00B976AE" w:rsidP="00301972">
      <w:pPr>
        <w:spacing w:before="100" w:beforeAutospacing="1" w:after="100" w:afterAutospacing="1"/>
        <w:contextualSpacing/>
        <w:jc w:val="center"/>
        <w:rPr>
          <w:rFonts w:ascii="Segoe UI" w:hAnsi="Segoe UI" w:cs="Segoe UI"/>
          <w:b/>
          <w:bCs/>
          <w:sz w:val="32"/>
          <w:szCs w:val="32"/>
        </w:rPr>
      </w:pPr>
      <w:r w:rsidRPr="00B976AE">
        <w:rPr>
          <w:rFonts w:ascii="Segoe UI" w:hAnsi="Segoe UI" w:cs="Segoe UI"/>
          <w:b/>
          <w:bCs/>
          <w:sz w:val="32"/>
          <w:szCs w:val="32"/>
        </w:rPr>
        <w:t>Кадастровым инженерам об акте обследования</w:t>
      </w:r>
    </w:p>
    <w:p w:rsidR="00B976AE" w:rsidRDefault="00B976AE" w:rsidP="00B976AE">
      <w:pPr>
        <w:spacing w:line="276" w:lineRule="auto"/>
        <w:jc w:val="both"/>
        <w:rPr>
          <w:rFonts w:ascii="Segoe UI" w:hAnsi="Segoe UI" w:cs="Segoe UI"/>
        </w:rPr>
      </w:pPr>
    </w:p>
    <w:p w:rsidR="00B976AE" w:rsidRPr="00B976AE" w:rsidRDefault="001F3B81" w:rsidP="00B976AE">
      <w:pPr>
        <w:spacing w:line="276" w:lineRule="auto"/>
        <w:ind w:firstLine="708"/>
        <w:jc w:val="both"/>
        <w:rPr>
          <w:rFonts w:ascii="Segoe UI" w:hAnsi="Segoe UI" w:cs="Segoe UI"/>
        </w:rPr>
      </w:pPr>
      <w:proofErr w:type="gramStart"/>
      <w:r w:rsidRPr="00B976AE">
        <w:rPr>
          <w:rFonts w:ascii="Segoe UI" w:hAnsi="Segoe UI" w:cs="Segoe UI"/>
          <w:b/>
        </w:rPr>
        <w:t xml:space="preserve">Красноярск, </w:t>
      </w:r>
      <w:r w:rsidR="00B976AE">
        <w:rPr>
          <w:rFonts w:ascii="Segoe UI" w:hAnsi="Segoe UI" w:cs="Segoe UI"/>
          <w:b/>
        </w:rPr>
        <w:t>16 марта</w:t>
      </w:r>
      <w:r w:rsidRPr="00B976AE">
        <w:rPr>
          <w:rFonts w:ascii="Segoe UI" w:hAnsi="Segoe UI" w:cs="Segoe UI"/>
          <w:b/>
        </w:rPr>
        <w:t xml:space="preserve"> 201</w:t>
      </w:r>
      <w:r w:rsidR="000A1B1A" w:rsidRPr="00B976AE">
        <w:rPr>
          <w:rFonts w:ascii="Segoe UI" w:hAnsi="Segoe UI" w:cs="Segoe UI"/>
          <w:b/>
        </w:rPr>
        <w:t>7</w:t>
      </w:r>
      <w:r w:rsidRPr="00B976AE">
        <w:rPr>
          <w:rFonts w:ascii="Segoe UI" w:hAnsi="Segoe UI" w:cs="Segoe UI"/>
          <w:b/>
        </w:rPr>
        <w:t xml:space="preserve"> года </w:t>
      </w:r>
      <w:r w:rsidR="000A1B1A" w:rsidRPr="00B976AE">
        <w:rPr>
          <w:rFonts w:ascii="Segoe UI" w:hAnsi="Segoe UI" w:cs="Segoe UI"/>
          <w:b/>
        </w:rPr>
        <w:t>–</w:t>
      </w:r>
      <w:r w:rsidR="000A1B1A">
        <w:rPr>
          <w:rFonts w:ascii="Segoe UI" w:hAnsi="Segoe UI" w:cs="Segoe UI"/>
        </w:rPr>
        <w:t xml:space="preserve"> </w:t>
      </w:r>
      <w:r w:rsidR="00B976AE" w:rsidRPr="00B976AE">
        <w:rPr>
          <w:rFonts w:ascii="Segoe UI" w:hAnsi="Segoe UI" w:cs="Segoe UI"/>
        </w:rPr>
        <w:t>Государственный кадастровый учет и государственная регистрация прав в связи с прекращением существования таких объектов недвижимости, права на которые зарегистрированы в Едином государственном реестре недвижимости осуществляется одновременно по заявлению собственника здания, сооружения, объекта незавершенного строительства (пункт 4 части 1 статьи 15 Федерального закона от 1</w:t>
      </w:r>
      <w:r w:rsidR="00B976AE">
        <w:rPr>
          <w:rFonts w:ascii="Segoe UI" w:hAnsi="Segoe UI" w:cs="Segoe UI"/>
        </w:rPr>
        <w:t xml:space="preserve">3.07.2015 № 218-ФЗ </w:t>
      </w:r>
      <w:r w:rsidR="00B976AE" w:rsidRPr="00B976AE">
        <w:rPr>
          <w:rFonts w:ascii="Segoe UI" w:hAnsi="Segoe UI" w:cs="Segoe UI"/>
        </w:rPr>
        <w:t>«О государственной регистрации недвижимости»).</w:t>
      </w:r>
      <w:proofErr w:type="gramEnd"/>
    </w:p>
    <w:p w:rsidR="00B976AE" w:rsidRPr="00B976AE" w:rsidRDefault="00B976AE" w:rsidP="00B976AE">
      <w:pPr>
        <w:pStyle w:val="Standard"/>
        <w:ind w:firstLine="709"/>
        <w:jc w:val="both"/>
        <w:rPr>
          <w:rFonts w:ascii="Segoe UI" w:eastAsia="Times New Roman" w:hAnsi="Segoe UI" w:cs="Segoe UI"/>
          <w:kern w:val="0"/>
          <w:lang w:val="ru-RU" w:eastAsia="ru-RU" w:bidi="ar-SA"/>
        </w:rPr>
      </w:pPr>
      <w:r w:rsidRPr="00B976AE">
        <w:rPr>
          <w:rFonts w:ascii="Segoe UI" w:eastAsia="Times New Roman" w:hAnsi="Segoe UI" w:cs="Segoe UI"/>
          <w:kern w:val="0"/>
          <w:lang w:val="ru-RU" w:eastAsia="ru-RU" w:bidi="ar-SA"/>
        </w:rPr>
        <w:t>С заявлением необходимо предоставить акт обследования объекта недвижимости (далее – Акт).</w:t>
      </w:r>
    </w:p>
    <w:p w:rsidR="00B976AE" w:rsidRPr="00B976AE" w:rsidRDefault="00B976AE" w:rsidP="00B976AE">
      <w:pPr>
        <w:pStyle w:val="Standard"/>
        <w:autoSpaceDE w:val="0"/>
        <w:ind w:firstLine="709"/>
        <w:jc w:val="both"/>
        <w:rPr>
          <w:rFonts w:ascii="Segoe UI" w:eastAsia="Times New Roman" w:hAnsi="Segoe UI" w:cs="Segoe UI"/>
          <w:kern w:val="0"/>
          <w:lang w:val="ru-RU" w:eastAsia="ru-RU" w:bidi="ar-SA"/>
        </w:rPr>
      </w:pPr>
      <w:r w:rsidRPr="00B976AE">
        <w:rPr>
          <w:rFonts w:ascii="Segoe UI" w:eastAsia="Times New Roman" w:hAnsi="Segoe UI" w:cs="Segoe UI"/>
          <w:kern w:val="0"/>
          <w:lang w:val="ru-RU" w:eastAsia="ru-RU" w:bidi="ar-SA"/>
        </w:rPr>
        <w:t>Приказом Минэкономразвития России от 20.11.2015 N 861 утверждены форма, состав сведений и требования к подготовке Акта (далее – Требования).</w:t>
      </w:r>
    </w:p>
    <w:p w:rsidR="00B976AE" w:rsidRPr="00B976AE" w:rsidRDefault="00B976AE" w:rsidP="00B976AE">
      <w:pPr>
        <w:pStyle w:val="Standard"/>
        <w:autoSpaceDE w:val="0"/>
        <w:ind w:firstLine="709"/>
        <w:jc w:val="both"/>
        <w:rPr>
          <w:rFonts w:ascii="Segoe UI" w:eastAsia="Times New Roman" w:hAnsi="Segoe UI" w:cs="Segoe UI"/>
          <w:kern w:val="0"/>
          <w:lang w:val="ru-RU" w:eastAsia="ru-RU" w:bidi="ar-SA"/>
        </w:rPr>
      </w:pPr>
      <w:hyperlink w:anchor="Par38" w:history="1">
        <w:r w:rsidRPr="00B976AE">
          <w:rPr>
            <w:rFonts w:ascii="Segoe UI" w:eastAsia="Times New Roman" w:hAnsi="Segoe UI" w:cs="Segoe UI"/>
            <w:kern w:val="0"/>
            <w:lang w:val="ru-RU" w:eastAsia="ru-RU" w:bidi="ar-SA"/>
          </w:rPr>
          <w:t>Акт</w:t>
        </w:r>
      </w:hyperlink>
      <w:r w:rsidRPr="00B976AE">
        <w:rPr>
          <w:rFonts w:ascii="Segoe UI" w:eastAsia="Times New Roman" w:hAnsi="Segoe UI" w:cs="Segoe UI"/>
          <w:kern w:val="0"/>
          <w:lang w:val="ru-RU" w:eastAsia="ru-RU" w:bidi="ar-SA"/>
        </w:rPr>
        <w:t xml:space="preserve"> подготавливается на основании сведений, полученных в результате </w:t>
      </w:r>
      <w:proofErr w:type="gramStart"/>
      <w:r w:rsidRPr="00B976AE">
        <w:rPr>
          <w:rFonts w:ascii="Segoe UI" w:eastAsia="Times New Roman" w:hAnsi="Segoe UI" w:cs="Segoe UI"/>
          <w:kern w:val="0"/>
          <w:lang w:val="ru-RU" w:eastAsia="ru-RU" w:bidi="ar-SA"/>
        </w:rPr>
        <w:t>осмотра места нахождения объекта недвижимости</w:t>
      </w:r>
      <w:proofErr w:type="gramEnd"/>
      <w:r w:rsidRPr="00B976AE">
        <w:rPr>
          <w:rFonts w:ascii="Segoe UI" w:eastAsia="Times New Roman" w:hAnsi="Segoe UI" w:cs="Segoe UI"/>
          <w:kern w:val="0"/>
          <w:lang w:val="ru-RU" w:eastAsia="ru-RU" w:bidi="ar-SA"/>
        </w:rPr>
        <w:t xml:space="preserve"> с учетом сведений Единого государственного реестра недвижимости, а также иных документов, подтверждающих прекращение существования объекта недвижимости или являющихся основанием для сноса объекта недвижимости. Указанные документы, за исключением документов, содержащих сведения Единого государственного реестра недвижимости, включаются в состав приложения к </w:t>
      </w:r>
      <w:hyperlink w:anchor="Par38" w:history="1">
        <w:r w:rsidRPr="00B976AE">
          <w:rPr>
            <w:rFonts w:ascii="Segoe UI" w:eastAsia="Times New Roman" w:hAnsi="Segoe UI" w:cs="Segoe UI"/>
            <w:kern w:val="0"/>
            <w:lang w:val="ru-RU" w:eastAsia="ru-RU" w:bidi="ar-SA"/>
          </w:rPr>
          <w:t>Акту</w:t>
        </w:r>
      </w:hyperlink>
      <w:r w:rsidRPr="00B976AE">
        <w:rPr>
          <w:rFonts w:ascii="Segoe UI" w:eastAsia="Times New Roman" w:hAnsi="Segoe UI" w:cs="Segoe UI"/>
          <w:kern w:val="0"/>
          <w:lang w:val="ru-RU" w:eastAsia="ru-RU" w:bidi="ar-SA"/>
        </w:rPr>
        <w:t xml:space="preserve"> (далее - Приложение).</w:t>
      </w:r>
    </w:p>
    <w:p w:rsidR="00B976AE" w:rsidRPr="00B976AE" w:rsidRDefault="00B976AE" w:rsidP="00B976AE">
      <w:pPr>
        <w:pStyle w:val="Standard"/>
        <w:autoSpaceDE w:val="0"/>
        <w:ind w:firstLine="709"/>
        <w:jc w:val="both"/>
        <w:rPr>
          <w:rFonts w:ascii="Segoe UI" w:eastAsia="Times New Roman" w:hAnsi="Segoe UI" w:cs="Segoe UI"/>
          <w:kern w:val="0"/>
          <w:lang w:val="ru-RU" w:eastAsia="ru-RU" w:bidi="ar-SA"/>
        </w:rPr>
      </w:pPr>
      <w:r w:rsidRPr="00B976AE">
        <w:rPr>
          <w:rFonts w:ascii="Segoe UI" w:eastAsia="Times New Roman" w:hAnsi="Segoe UI" w:cs="Segoe UI"/>
          <w:kern w:val="0"/>
          <w:lang w:val="ru-RU" w:eastAsia="ru-RU" w:bidi="ar-SA"/>
        </w:rPr>
        <w:t xml:space="preserve">В случае отсутствия в составе Приложения соответствующих документов в </w:t>
      </w:r>
      <w:hyperlink w:anchor="Par67" w:history="1">
        <w:r w:rsidRPr="00B976AE">
          <w:rPr>
            <w:rFonts w:ascii="Segoe UI" w:eastAsia="Times New Roman" w:hAnsi="Segoe UI" w:cs="Segoe UI"/>
            <w:kern w:val="0"/>
            <w:lang w:val="ru-RU" w:eastAsia="ru-RU" w:bidi="ar-SA"/>
          </w:rPr>
          <w:t>строке</w:t>
        </w:r>
      </w:hyperlink>
      <w:r w:rsidRPr="00B976AE">
        <w:rPr>
          <w:rFonts w:ascii="Segoe UI" w:eastAsia="Times New Roman" w:hAnsi="Segoe UI" w:cs="Segoe UI"/>
          <w:kern w:val="0"/>
          <w:lang w:val="ru-RU" w:eastAsia="ru-RU" w:bidi="ar-SA"/>
        </w:rPr>
        <w:t xml:space="preserve"> «Заключение кадастрового инженера» должна быть приведена причина их неиспользования.</w:t>
      </w:r>
    </w:p>
    <w:p w:rsidR="00B976AE" w:rsidRPr="00B976AE" w:rsidRDefault="00B976AE" w:rsidP="00B976AE">
      <w:pPr>
        <w:pStyle w:val="Standard"/>
        <w:autoSpaceDE w:val="0"/>
        <w:ind w:firstLine="709"/>
        <w:jc w:val="both"/>
        <w:rPr>
          <w:rFonts w:ascii="Segoe UI" w:eastAsia="Times New Roman" w:hAnsi="Segoe UI" w:cs="Segoe UI"/>
          <w:kern w:val="0"/>
          <w:lang w:val="ru-RU" w:eastAsia="ru-RU" w:bidi="ar-SA"/>
        </w:rPr>
      </w:pPr>
      <w:r w:rsidRPr="00B976AE">
        <w:rPr>
          <w:rFonts w:ascii="Segoe UI" w:eastAsia="Times New Roman" w:hAnsi="Segoe UI" w:cs="Segoe UI"/>
          <w:kern w:val="0"/>
          <w:lang w:val="ru-RU" w:eastAsia="ru-RU" w:bidi="ar-SA"/>
        </w:rPr>
        <w:t>В реквизит «Перечень документов», использованных при подготовке Акта должны быть внесены сведения о наименовании и реквизитах документов, использованных при подготовке Акта, в том числе указанных в пункте 9 Требований.</w:t>
      </w:r>
    </w:p>
    <w:p w:rsidR="00B976AE" w:rsidRPr="00B976AE" w:rsidRDefault="00B976AE" w:rsidP="00B976AE">
      <w:pPr>
        <w:pStyle w:val="Standard"/>
        <w:autoSpaceDE w:val="0"/>
        <w:ind w:firstLine="709"/>
        <w:jc w:val="both"/>
        <w:rPr>
          <w:rFonts w:ascii="Segoe UI" w:eastAsia="Times New Roman" w:hAnsi="Segoe UI" w:cs="Segoe UI"/>
          <w:kern w:val="0"/>
          <w:lang w:val="ru-RU" w:eastAsia="ru-RU" w:bidi="ar-SA"/>
        </w:rPr>
      </w:pPr>
      <w:r w:rsidRPr="00B976AE">
        <w:rPr>
          <w:rFonts w:ascii="Segoe UI" w:eastAsia="Times New Roman" w:hAnsi="Segoe UI" w:cs="Segoe UI"/>
          <w:kern w:val="0"/>
          <w:lang w:val="ru-RU" w:eastAsia="ru-RU" w:bidi="ar-SA"/>
        </w:rPr>
        <w:t>Обращаем ваше внимание, что в Акте должны содержаться сведения о кадастровом инженере, в том числе страховой номер индивидуального лицевого счета в системе обязательного пенсионного страхования Российской Федерации (СНИЛС), а также номер и дата заключения договора на выполнение кадастровых работ.</w:t>
      </w:r>
    </w:p>
    <w:p w:rsidR="00B976AE" w:rsidRPr="00B976AE" w:rsidRDefault="00B976AE" w:rsidP="00B976AE">
      <w:pPr>
        <w:pStyle w:val="Standard"/>
        <w:ind w:firstLine="709"/>
        <w:jc w:val="both"/>
        <w:rPr>
          <w:rFonts w:ascii="Segoe UI" w:eastAsia="Times New Roman" w:hAnsi="Segoe UI" w:cs="Segoe UI"/>
          <w:kern w:val="0"/>
          <w:lang w:val="ru-RU" w:eastAsia="ru-RU" w:bidi="ar-SA"/>
        </w:rPr>
      </w:pPr>
      <w:r w:rsidRPr="00B976AE">
        <w:rPr>
          <w:rFonts w:ascii="Segoe UI" w:eastAsia="Times New Roman" w:hAnsi="Segoe UI" w:cs="Segoe UI"/>
          <w:kern w:val="0"/>
          <w:lang w:val="ru-RU" w:eastAsia="ru-RU" w:bidi="ar-SA"/>
        </w:rPr>
        <w:t>При снятии с государственного кадастрового учета и (или) государственной регистрации прекращения прав на здание, сооружение в связи с прекращением их существования одновременно осуществляются снятие с государственного кадастрового учета и государственная регистрация прекращения прав на все помещения в таких зданиях, сооружениях.</w:t>
      </w:r>
    </w:p>
    <w:p w:rsidR="000A1B1A" w:rsidRPr="00B976AE" w:rsidRDefault="000A1B1A" w:rsidP="00B976AE">
      <w:pPr>
        <w:pStyle w:val="4"/>
        <w:spacing w:before="0" w:beforeAutospacing="0" w:after="0" w:afterAutospacing="0"/>
        <w:jc w:val="both"/>
        <w:rPr>
          <w:rFonts w:ascii="Segoe UI" w:hAnsi="Segoe UI" w:cs="Segoe UI"/>
          <w:b w:val="0"/>
          <w:bCs w:val="0"/>
        </w:rPr>
      </w:pPr>
    </w:p>
    <w:p w:rsidR="00301972" w:rsidRPr="00B976AE" w:rsidRDefault="00301972" w:rsidP="000A1B1A">
      <w:pPr>
        <w:pStyle w:val="ab"/>
        <w:spacing w:before="0" w:after="0"/>
        <w:ind w:firstLine="709"/>
        <w:jc w:val="both"/>
        <w:rPr>
          <w:rFonts w:ascii="Segoe UI" w:hAnsi="Segoe UI" w:cs="Segoe UI"/>
          <w:lang w:eastAsia="ru-RU"/>
        </w:rPr>
      </w:pPr>
    </w:p>
    <w:p w:rsidR="00301972" w:rsidRPr="006F61A6" w:rsidRDefault="00301972" w:rsidP="00301972">
      <w:pPr>
        <w:jc w:val="both"/>
        <w:rPr>
          <w:rFonts w:ascii="Segoe UI" w:hAnsi="Segoe UI" w:cs="Segoe UI"/>
          <w:b/>
          <w:sz w:val="18"/>
          <w:szCs w:val="18"/>
        </w:rPr>
      </w:pPr>
      <w:r w:rsidRPr="006F61A6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301972" w:rsidRPr="006F61A6" w:rsidRDefault="00301972" w:rsidP="00301972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Филиал ФГБУ «ФКП Росреестра» по Красноярскому краю</w:t>
      </w:r>
    </w:p>
    <w:p w:rsidR="00301972" w:rsidRDefault="00301972" w:rsidP="00301972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660018, Красноярск, а/я 2452</w:t>
      </w:r>
    </w:p>
    <w:p w:rsidR="00301972" w:rsidRPr="006F61A6" w:rsidRDefault="00301972" w:rsidP="00301972">
      <w:pPr>
        <w:ind w:right="-143"/>
        <w:rPr>
          <w:rFonts w:ascii="Segoe UI" w:hAnsi="Segoe UI" w:cs="Segoe UI"/>
          <w:sz w:val="18"/>
          <w:szCs w:val="18"/>
        </w:rPr>
      </w:pPr>
    </w:p>
    <w:p w:rsidR="00301972" w:rsidRPr="006F61A6" w:rsidRDefault="00301972" w:rsidP="00301972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Елена Нацибулина</w:t>
      </w:r>
    </w:p>
    <w:p w:rsidR="00301972" w:rsidRDefault="00301972" w:rsidP="00301972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+7 391 228-66-70 (</w:t>
      </w:r>
      <w:proofErr w:type="spellStart"/>
      <w:r w:rsidRPr="006F61A6">
        <w:rPr>
          <w:rFonts w:ascii="Segoe UI" w:hAnsi="Segoe UI" w:cs="Segoe UI"/>
          <w:sz w:val="18"/>
          <w:szCs w:val="18"/>
        </w:rPr>
        <w:t>доб</w:t>
      </w:r>
      <w:proofErr w:type="spellEnd"/>
      <w:r w:rsidRPr="006F61A6">
        <w:rPr>
          <w:rFonts w:ascii="Segoe UI" w:hAnsi="Segoe UI" w:cs="Segoe UI"/>
          <w:sz w:val="18"/>
          <w:szCs w:val="18"/>
        </w:rPr>
        <w:t xml:space="preserve">. </w:t>
      </w:r>
      <w:r>
        <w:rPr>
          <w:rFonts w:ascii="Segoe UI" w:hAnsi="Segoe UI" w:cs="Segoe UI"/>
          <w:sz w:val="18"/>
          <w:szCs w:val="18"/>
        </w:rPr>
        <w:t>2224</w:t>
      </w:r>
      <w:r w:rsidRPr="006F61A6">
        <w:rPr>
          <w:rFonts w:ascii="Segoe UI" w:hAnsi="Segoe UI" w:cs="Segoe UI"/>
          <w:sz w:val="18"/>
          <w:szCs w:val="18"/>
        </w:rPr>
        <w:t>)</w:t>
      </w:r>
    </w:p>
    <w:p w:rsidR="00301972" w:rsidRDefault="00301972" w:rsidP="00301972">
      <w:pPr>
        <w:ind w:right="-143"/>
        <w:rPr>
          <w:rFonts w:ascii="Segoe UI" w:hAnsi="Segoe UI" w:cs="Segoe UI"/>
          <w:sz w:val="18"/>
          <w:szCs w:val="18"/>
        </w:rPr>
      </w:pPr>
    </w:p>
    <w:p w:rsidR="00301972" w:rsidRDefault="00301972" w:rsidP="00301972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Владислав Чередов </w:t>
      </w:r>
    </w:p>
    <w:p w:rsidR="00301972" w:rsidRDefault="00301972" w:rsidP="00301972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+7 391 228-66-70 (</w:t>
      </w:r>
      <w:proofErr w:type="spellStart"/>
      <w:r w:rsidRPr="006F61A6">
        <w:rPr>
          <w:rFonts w:ascii="Segoe UI" w:hAnsi="Segoe UI" w:cs="Segoe UI"/>
          <w:sz w:val="18"/>
          <w:szCs w:val="18"/>
        </w:rPr>
        <w:t>доб</w:t>
      </w:r>
      <w:proofErr w:type="spellEnd"/>
      <w:r w:rsidRPr="006F61A6">
        <w:rPr>
          <w:rFonts w:ascii="Segoe UI" w:hAnsi="Segoe UI" w:cs="Segoe UI"/>
          <w:sz w:val="18"/>
          <w:szCs w:val="18"/>
        </w:rPr>
        <w:t xml:space="preserve">. </w:t>
      </w:r>
      <w:r>
        <w:rPr>
          <w:rFonts w:ascii="Segoe UI" w:hAnsi="Segoe UI" w:cs="Segoe UI"/>
          <w:sz w:val="18"/>
          <w:szCs w:val="18"/>
        </w:rPr>
        <w:t>2433</w:t>
      </w:r>
      <w:r w:rsidRPr="006F61A6">
        <w:rPr>
          <w:rFonts w:ascii="Segoe UI" w:hAnsi="Segoe UI" w:cs="Segoe UI"/>
          <w:sz w:val="18"/>
          <w:szCs w:val="18"/>
        </w:rPr>
        <w:t>)</w:t>
      </w:r>
    </w:p>
    <w:p w:rsidR="00301972" w:rsidRDefault="00301972" w:rsidP="00301972">
      <w:pPr>
        <w:ind w:right="-143"/>
        <w:rPr>
          <w:rFonts w:ascii="Segoe UI" w:hAnsi="Segoe UI" w:cs="Segoe UI"/>
          <w:sz w:val="18"/>
          <w:szCs w:val="18"/>
        </w:rPr>
      </w:pPr>
    </w:p>
    <w:p w:rsidR="00776E03" w:rsidRPr="00E9493E" w:rsidRDefault="004F79B9" w:rsidP="00301972">
      <w:pPr>
        <w:ind w:right="-143"/>
        <w:rPr>
          <w:rFonts w:ascii="Segoe UI" w:hAnsi="Segoe UI" w:cs="Segoe UI"/>
          <w:sz w:val="18"/>
          <w:szCs w:val="18"/>
        </w:rPr>
      </w:pPr>
      <w:hyperlink r:id="rId8" w:history="1">
        <w:r w:rsidR="00301972">
          <w:rPr>
            <w:rStyle w:val="a7"/>
            <w:rFonts w:ascii="Segoe UI" w:hAnsi="Segoe UI" w:cs="Segoe UI"/>
            <w:sz w:val="18"/>
            <w:szCs w:val="18"/>
          </w:rPr>
          <w:t>p</w:t>
        </w:r>
        <w:r w:rsidR="00301972">
          <w:rPr>
            <w:rStyle w:val="a7"/>
            <w:rFonts w:ascii="Segoe UI" w:hAnsi="Segoe UI" w:cs="Segoe UI"/>
            <w:sz w:val="18"/>
            <w:szCs w:val="18"/>
            <w:lang w:val="en-US"/>
          </w:rPr>
          <w:t>ress</w:t>
        </w:r>
        <w:r w:rsidR="00301972" w:rsidRPr="006F61A6">
          <w:rPr>
            <w:rStyle w:val="a7"/>
            <w:rFonts w:ascii="Segoe UI" w:hAnsi="Segoe UI" w:cs="Segoe UI"/>
            <w:sz w:val="18"/>
            <w:szCs w:val="18"/>
          </w:rPr>
          <w:t>a@u24.rosreestr.ru</w:t>
        </w:r>
      </w:hyperlink>
    </w:p>
    <w:sectPr w:rsidR="00776E03" w:rsidRPr="00E9493E" w:rsidSect="0062030E">
      <w:footerReference w:type="default" r:id="rId9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B1A" w:rsidRDefault="000A1B1A">
      <w:r>
        <w:separator/>
      </w:r>
    </w:p>
  </w:endnote>
  <w:endnote w:type="continuationSeparator" w:id="0">
    <w:p w:rsidR="000A1B1A" w:rsidRDefault="000A1B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B1A" w:rsidRPr="0047405C" w:rsidRDefault="000A1B1A" w:rsidP="008F3146">
    <w:pPr>
      <w:pStyle w:val="a3"/>
      <w:rPr>
        <w:sz w:val="16"/>
        <w:szCs w:val="16"/>
      </w:rPr>
    </w:pPr>
    <w:r>
      <w:rPr>
        <w:sz w:val="16"/>
        <w:szCs w:val="16"/>
      </w:rPr>
      <w:t xml:space="preserve">Филиал </w:t>
    </w:r>
    <w:r w:rsidRPr="0047405C">
      <w:rPr>
        <w:sz w:val="16"/>
        <w:szCs w:val="16"/>
      </w:rPr>
      <w:t>ФГ</w:t>
    </w:r>
    <w:r>
      <w:rPr>
        <w:sz w:val="16"/>
        <w:szCs w:val="16"/>
      </w:rPr>
      <w:t>Б</w:t>
    </w:r>
    <w:r w:rsidRPr="0047405C">
      <w:rPr>
        <w:sz w:val="16"/>
        <w:szCs w:val="16"/>
      </w:rPr>
      <w:t xml:space="preserve">У </w:t>
    </w:r>
    <w:r>
      <w:rPr>
        <w:sz w:val="16"/>
        <w:szCs w:val="16"/>
      </w:rPr>
      <w:t>«Ф</w:t>
    </w:r>
    <w:r w:rsidRPr="0047405C">
      <w:rPr>
        <w:sz w:val="16"/>
        <w:szCs w:val="16"/>
      </w:rPr>
      <w:t xml:space="preserve">КП </w:t>
    </w:r>
    <w:r>
      <w:rPr>
        <w:sz w:val="16"/>
        <w:szCs w:val="16"/>
      </w:rPr>
      <w:t>Росреестра» по КК</w:t>
    </w:r>
  </w:p>
  <w:p w:rsidR="000A1B1A" w:rsidRPr="0047405C" w:rsidRDefault="004F79B9">
    <w:pPr>
      <w:pStyle w:val="a3"/>
      <w:rPr>
        <w:sz w:val="16"/>
        <w:szCs w:val="16"/>
      </w:rPr>
    </w:pPr>
    <w:r w:rsidRPr="0047405C">
      <w:rPr>
        <w:sz w:val="16"/>
        <w:szCs w:val="16"/>
      </w:rPr>
      <w:fldChar w:fldCharType="begin"/>
    </w:r>
    <w:r w:rsidR="000A1B1A" w:rsidRPr="0047405C">
      <w:rPr>
        <w:sz w:val="16"/>
        <w:szCs w:val="16"/>
      </w:rPr>
      <w:instrText xml:space="preserve"> DATE \@ "dd.MM.yyyy" </w:instrText>
    </w:r>
    <w:r w:rsidRPr="0047405C">
      <w:rPr>
        <w:sz w:val="16"/>
        <w:szCs w:val="16"/>
      </w:rPr>
      <w:fldChar w:fldCharType="separate"/>
    </w:r>
    <w:r w:rsidR="00B976AE">
      <w:rPr>
        <w:noProof/>
        <w:sz w:val="16"/>
        <w:szCs w:val="16"/>
      </w:rPr>
      <w:t>16.03.2017</w:t>
    </w:r>
    <w:r w:rsidRPr="0047405C">
      <w:rPr>
        <w:sz w:val="16"/>
        <w:szCs w:val="16"/>
      </w:rPr>
      <w:fldChar w:fldCharType="end"/>
    </w:r>
    <w:r w:rsidR="000A1B1A" w:rsidRPr="0047405C">
      <w:rPr>
        <w:sz w:val="16"/>
        <w:szCs w:val="16"/>
      </w:rPr>
      <w:t xml:space="preserve"> </w:t>
    </w:r>
    <w:r w:rsidRPr="0047405C">
      <w:rPr>
        <w:sz w:val="16"/>
        <w:szCs w:val="16"/>
      </w:rPr>
      <w:fldChar w:fldCharType="begin"/>
    </w:r>
    <w:r w:rsidR="000A1B1A" w:rsidRPr="0047405C">
      <w:rPr>
        <w:sz w:val="16"/>
        <w:szCs w:val="16"/>
      </w:rPr>
      <w:instrText xml:space="preserve"> TIME \@ "H:mm:ss" </w:instrText>
    </w:r>
    <w:r w:rsidRPr="0047405C">
      <w:rPr>
        <w:sz w:val="16"/>
        <w:szCs w:val="16"/>
      </w:rPr>
      <w:fldChar w:fldCharType="separate"/>
    </w:r>
    <w:r w:rsidR="00B976AE">
      <w:rPr>
        <w:noProof/>
        <w:sz w:val="16"/>
        <w:szCs w:val="16"/>
      </w:rPr>
      <w:t>9:22:45</w:t>
    </w:r>
    <w:r w:rsidRPr="0047405C">
      <w:rPr>
        <w:sz w:val="16"/>
        <w:szCs w:val="16"/>
      </w:rPr>
      <w:fldChar w:fldCharType="end"/>
    </w:r>
    <w:r w:rsidR="000A1B1A" w:rsidRPr="0047405C">
      <w:rPr>
        <w:sz w:val="16"/>
        <w:szCs w:val="16"/>
      </w:rPr>
      <w:t xml:space="preserve">                                    </w:t>
    </w:r>
    <w:r w:rsidR="000A1B1A">
      <w:rPr>
        <w:sz w:val="16"/>
        <w:szCs w:val="16"/>
      </w:rPr>
      <w:t xml:space="preserve">   </w:t>
    </w:r>
    <w:r w:rsidR="000A1B1A" w:rsidRPr="0047405C">
      <w:rPr>
        <w:sz w:val="16"/>
        <w:szCs w:val="16"/>
      </w:rPr>
      <w:t xml:space="preserve">          </w:t>
    </w:r>
    <w:r w:rsidR="000A1B1A">
      <w:rPr>
        <w:sz w:val="16"/>
        <w:szCs w:val="16"/>
      </w:rPr>
      <w:t xml:space="preserve">                          </w:t>
    </w:r>
    <w:r w:rsidR="000A1B1A" w:rsidRPr="0047405C">
      <w:rPr>
        <w:sz w:val="16"/>
        <w:szCs w:val="16"/>
      </w:rPr>
      <w:t xml:space="preserve"> </w:t>
    </w:r>
    <w:r w:rsidR="000A1B1A" w:rsidRPr="0047405C">
      <w:rPr>
        <w:sz w:val="16"/>
        <w:szCs w:val="16"/>
      </w:rPr>
      <w:tab/>
      <w:t xml:space="preserve">              </w:t>
    </w:r>
    <w:r w:rsidRPr="0047405C">
      <w:rPr>
        <w:rStyle w:val="a5"/>
        <w:sz w:val="16"/>
        <w:szCs w:val="16"/>
      </w:rPr>
      <w:fldChar w:fldCharType="begin"/>
    </w:r>
    <w:r w:rsidR="000A1B1A" w:rsidRPr="0047405C">
      <w:rPr>
        <w:rStyle w:val="a5"/>
        <w:sz w:val="16"/>
        <w:szCs w:val="16"/>
      </w:rPr>
      <w:instrText xml:space="preserve"> PAGE </w:instrText>
    </w:r>
    <w:r w:rsidRPr="0047405C">
      <w:rPr>
        <w:rStyle w:val="a5"/>
        <w:sz w:val="16"/>
        <w:szCs w:val="16"/>
      </w:rPr>
      <w:fldChar w:fldCharType="separate"/>
    </w:r>
    <w:r w:rsidR="00B976AE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="000A1B1A" w:rsidRPr="0047405C">
      <w:rPr>
        <w:rStyle w:val="a5"/>
        <w:sz w:val="16"/>
        <w:szCs w:val="16"/>
      </w:rPr>
      <w:t xml:space="preserve"> из </w:t>
    </w:r>
    <w:r w:rsidRPr="0047405C">
      <w:rPr>
        <w:rStyle w:val="a5"/>
        <w:sz w:val="16"/>
        <w:szCs w:val="16"/>
      </w:rPr>
      <w:fldChar w:fldCharType="begin"/>
    </w:r>
    <w:r w:rsidR="000A1B1A" w:rsidRPr="0047405C">
      <w:rPr>
        <w:rStyle w:val="a5"/>
        <w:sz w:val="16"/>
        <w:szCs w:val="16"/>
      </w:rPr>
      <w:instrText xml:space="preserve"> NUMPAGES </w:instrText>
    </w:r>
    <w:r w:rsidRPr="0047405C">
      <w:rPr>
        <w:rStyle w:val="a5"/>
        <w:sz w:val="16"/>
        <w:szCs w:val="16"/>
      </w:rPr>
      <w:fldChar w:fldCharType="separate"/>
    </w:r>
    <w:r w:rsidR="00B976AE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="000A1B1A" w:rsidRPr="0047405C">
      <w:rPr>
        <w:rStyle w:val="a5"/>
        <w:sz w:val="16"/>
        <w:szCs w:val="16"/>
      </w:rPr>
      <w:t xml:space="preserve">                                        </w:t>
    </w:r>
    <w:r w:rsidR="000A1B1A">
      <w:rPr>
        <w:rStyle w:val="a5"/>
        <w:sz w:val="16"/>
        <w:szCs w:val="16"/>
      </w:rPr>
      <w:t xml:space="preserve">                    </w:t>
    </w:r>
    <w:r w:rsidR="000A1B1A" w:rsidRPr="0047405C">
      <w:rPr>
        <w:rStyle w:val="a5"/>
        <w:sz w:val="16"/>
        <w:szCs w:val="16"/>
      </w:rPr>
      <w:t xml:space="preserve">               </w:t>
    </w:r>
    <w:r w:rsidR="000A1B1A">
      <w:rPr>
        <w:rStyle w:val="a5"/>
        <w:sz w:val="16"/>
        <w:szCs w:val="16"/>
      </w:rPr>
      <w:t xml:space="preserve">   </w:t>
    </w:r>
    <w:r w:rsidR="000A1B1A" w:rsidRPr="0047405C">
      <w:rPr>
        <w:rStyle w:val="a5"/>
        <w:sz w:val="16"/>
        <w:szCs w:val="16"/>
      </w:rPr>
      <w:t xml:space="preserve">                 бланк для сайта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B1A" w:rsidRDefault="000A1B1A">
      <w:r>
        <w:separator/>
      </w:r>
    </w:p>
  </w:footnote>
  <w:footnote w:type="continuationSeparator" w:id="0">
    <w:p w:rsidR="000A1B1A" w:rsidRDefault="000A1B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62AB"/>
    <w:multiLevelType w:val="hybridMultilevel"/>
    <w:tmpl w:val="F04422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D9A081A"/>
    <w:multiLevelType w:val="hybridMultilevel"/>
    <w:tmpl w:val="0206E01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44873FE2"/>
    <w:multiLevelType w:val="hybridMultilevel"/>
    <w:tmpl w:val="2A22B4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D9C3DA7"/>
    <w:multiLevelType w:val="multilevel"/>
    <w:tmpl w:val="04603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34C"/>
    <w:rsid w:val="0000526C"/>
    <w:rsid w:val="0001776F"/>
    <w:rsid w:val="0002329D"/>
    <w:rsid w:val="00056F51"/>
    <w:rsid w:val="00086716"/>
    <w:rsid w:val="0009726D"/>
    <w:rsid w:val="000A0AD2"/>
    <w:rsid w:val="000A1B1A"/>
    <w:rsid w:val="000C2F4A"/>
    <w:rsid w:val="001062B2"/>
    <w:rsid w:val="00111575"/>
    <w:rsid w:val="001242E2"/>
    <w:rsid w:val="00125F0A"/>
    <w:rsid w:val="001306D7"/>
    <w:rsid w:val="00153D4C"/>
    <w:rsid w:val="00155373"/>
    <w:rsid w:val="00160B73"/>
    <w:rsid w:val="001634A3"/>
    <w:rsid w:val="00180C15"/>
    <w:rsid w:val="00196CF5"/>
    <w:rsid w:val="001D0614"/>
    <w:rsid w:val="001E53D7"/>
    <w:rsid w:val="001F3B81"/>
    <w:rsid w:val="001F48E9"/>
    <w:rsid w:val="001F65D2"/>
    <w:rsid w:val="001F771C"/>
    <w:rsid w:val="00212EDB"/>
    <w:rsid w:val="002342D5"/>
    <w:rsid w:val="00241D5E"/>
    <w:rsid w:val="002460DC"/>
    <w:rsid w:val="00246413"/>
    <w:rsid w:val="00251DE5"/>
    <w:rsid w:val="002577D6"/>
    <w:rsid w:val="00284B4F"/>
    <w:rsid w:val="00286D34"/>
    <w:rsid w:val="002B6103"/>
    <w:rsid w:val="002C04B1"/>
    <w:rsid w:val="002D3E84"/>
    <w:rsid w:val="002D6D5F"/>
    <w:rsid w:val="00301972"/>
    <w:rsid w:val="0031234C"/>
    <w:rsid w:val="00313D3B"/>
    <w:rsid w:val="00323BB1"/>
    <w:rsid w:val="0033571D"/>
    <w:rsid w:val="003522FD"/>
    <w:rsid w:val="00374E39"/>
    <w:rsid w:val="003A0744"/>
    <w:rsid w:val="003A3240"/>
    <w:rsid w:val="003A4E56"/>
    <w:rsid w:val="003C58BF"/>
    <w:rsid w:val="003D5743"/>
    <w:rsid w:val="003D58C6"/>
    <w:rsid w:val="003E29FC"/>
    <w:rsid w:val="003F1991"/>
    <w:rsid w:val="00445AF0"/>
    <w:rsid w:val="00446409"/>
    <w:rsid w:val="0045493A"/>
    <w:rsid w:val="00496E56"/>
    <w:rsid w:val="0049784C"/>
    <w:rsid w:val="004A30B1"/>
    <w:rsid w:val="004D0619"/>
    <w:rsid w:val="004E16A7"/>
    <w:rsid w:val="004E392E"/>
    <w:rsid w:val="004F2B7F"/>
    <w:rsid w:val="004F596E"/>
    <w:rsid w:val="004F79B9"/>
    <w:rsid w:val="00504D6E"/>
    <w:rsid w:val="00530C9D"/>
    <w:rsid w:val="00536BF5"/>
    <w:rsid w:val="00561872"/>
    <w:rsid w:val="005702EF"/>
    <w:rsid w:val="00573309"/>
    <w:rsid w:val="0059628A"/>
    <w:rsid w:val="005A3F05"/>
    <w:rsid w:val="005B66FF"/>
    <w:rsid w:val="005B7696"/>
    <w:rsid w:val="005C1D5B"/>
    <w:rsid w:val="005C551B"/>
    <w:rsid w:val="005D1875"/>
    <w:rsid w:val="005E3C2C"/>
    <w:rsid w:val="005E6F33"/>
    <w:rsid w:val="005F7522"/>
    <w:rsid w:val="00604C78"/>
    <w:rsid w:val="00612990"/>
    <w:rsid w:val="0062030E"/>
    <w:rsid w:val="006366A4"/>
    <w:rsid w:val="00641504"/>
    <w:rsid w:val="0065485A"/>
    <w:rsid w:val="006552E7"/>
    <w:rsid w:val="0067441B"/>
    <w:rsid w:val="006A16D1"/>
    <w:rsid w:val="006B5748"/>
    <w:rsid w:val="006C17C2"/>
    <w:rsid w:val="006C36D1"/>
    <w:rsid w:val="006D427A"/>
    <w:rsid w:val="006E62B2"/>
    <w:rsid w:val="00712F05"/>
    <w:rsid w:val="00762CED"/>
    <w:rsid w:val="007674F3"/>
    <w:rsid w:val="0077631C"/>
    <w:rsid w:val="00776E03"/>
    <w:rsid w:val="007841E9"/>
    <w:rsid w:val="007872A7"/>
    <w:rsid w:val="00795EAE"/>
    <w:rsid w:val="00795FBE"/>
    <w:rsid w:val="007A1DEC"/>
    <w:rsid w:val="007A2B85"/>
    <w:rsid w:val="007A63D9"/>
    <w:rsid w:val="007C47A4"/>
    <w:rsid w:val="007F455E"/>
    <w:rsid w:val="007F4A47"/>
    <w:rsid w:val="00807B13"/>
    <w:rsid w:val="00811917"/>
    <w:rsid w:val="00822092"/>
    <w:rsid w:val="00837A79"/>
    <w:rsid w:val="008404FA"/>
    <w:rsid w:val="00841070"/>
    <w:rsid w:val="00852270"/>
    <w:rsid w:val="008962D1"/>
    <w:rsid w:val="008C2657"/>
    <w:rsid w:val="008C586B"/>
    <w:rsid w:val="008E5B25"/>
    <w:rsid w:val="008F0A4A"/>
    <w:rsid w:val="008F3146"/>
    <w:rsid w:val="008F534B"/>
    <w:rsid w:val="008F629E"/>
    <w:rsid w:val="009006F0"/>
    <w:rsid w:val="00911DAA"/>
    <w:rsid w:val="009340EF"/>
    <w:rsid w:val="00957D1B"/>
    <w:rsid w:val="00977DAA"/>
    <w:rsid w:val="0098109B"/>
    <w:rsid w:val="00982B88"/>
    <w:rsid w:val="00984C5E"/>
    <w:rsid w:val="00993B92"/>
    <w:rsid w:val="009C6943"/>
    <w:rsid w:val="009D22A5"/>
    <w:rsid w:val="009E2A1B"/>
    <w:rsid w:val="00A1419B"/>
    <w:rsid w:val="00A270ED"/>
    <w:rsid w:val="00A42300"/>
    <w:rsid w:val="00A46726"/>
    <w:rsid w:val="00A47437"/>
    <w:rsid w:val="00A64ADC"/>
    <w:rsid w:val="00A7034E"/>
    <w:rsid w:val="00A810F6"/>
    <w:rsid w:val="00A86D78"/>
    <w:rsid w:val="00AA09FF"/>
    <w:rsid w:val="00AC19F2"/>
    <w:rsid w:val="00AD1C33"/>
    <w:rsid w:val="00AE2C7A"/>
    <w:rsid w:val="00B0093A"/>
    <w:rsid w:val="00B20443"/>
    <w:rsid w:val="00B278F3"/>
    <w:rsid w:val="00B47908"/>
    <w:rsid w:val="00B622C6"/>
    <w:rsid w:val="00B7632B"/>
    <w:rsid w:val="00B91C6B"/>
    <w:rsid w:val="00B976AE"/>
    <w:rsid w:val="00BB0649"/>
    <w:rsid w:val="00BB160E"/>
    <w:rsid w:val="00BB5796"/>
    <w:rsid w:val="00BC4F7F"/>
    <w:rsid w:val="00BD207A"/>
    <w:rsid w:val="00BD5812"/>
    <w:rsid w:val="00BE72BF"/>
    <w:rsid w:val="00C14BEE"/>
    <w:rsid w:val="00C35A29"/>
    <w:rsid w:val="00C370A8"/>
    <w:rsid w:val="00C45C9A"/>
    <w:rsid w:val="00C50DD5"/>
    <w:rsid w:val="00C65018"/>
    <w:rsid w:val="00C76390"/>
    <w:rsid w:val="00C77FB8"/>
    <w:rsid w:val="00CA0CD5"/>
    <w:rsid w:val="00CB19BA"/>
    <w:rsid w:val="00CB39C5"/>
    <w:rsid w:val="00CC5E19"/>
    <w:rsid w:val="00CD20DE"/>
    <w:rsid w:val="00CE41B9"/>
    <w:rsid w:val="00D07F01"/>
    <w:rsid w:val="00D105CF"/>
    <w:rsid w:val="00D15858"/>
    <w:rsid w:val="00D253A7"/>
    <w:rsid w:val="00D45E2E"/>
    <w:rsid w:val="00D55007"/>
    <w:rsid w:val="00D55808"/>
    <w:rsid w:val="00D66CC5"/>
    <w:rsid w:val="00D875E8"/>
    <w:rsid w:val="00D92E37"/>
    <w:rsid w:val="00DD6019"/>
    <w:rsid w:val="00DF0260"/>
    <w:rsid w:val="00DF4D59"/>
    <w:rsid w:val="00E00099"/>
    <w:rsid w:val="00E15578"/>
    <w:rsid w:val="00E357B6"/>
    <w:rsid w:val="00E470B1"/>
    <w:rsid w:val="00E5352A"/>
    <w:rsid w:val="00E920E5"/>
    <w:rsid w:val="00E9493E"/>
    <w:rsid w:val="00EA3826"/>
    <w:rsid w:val="00EC089F"/>
    <w:rsid w:val="00ED2922"/>
    <w:rsid w:val="00ED403C"/>
    <w:rsid w:val="00EE0555"/>
    <w:rsid w:val="00EF2895"/>
    <w:rsid w:val="00EF56F2"/>
    <w:rsid w:val="00F31B15"/>
    <w:rsid w:val="00F3506B"/>
    <w:rsid w:val="00FA43FA"/>
    <w:rsid w:val="00FB1442"/>
    <w:rsid w:val="00FB5978"/>
    <w:rsid w:val="00FD1D16"/>
    <w:rsid w:val="00FD35BD"/>
    <w:rsid w:val="00FD51F4"/>
    <w:rsid w:val="00FE6455"/>
    <w:rsid w:val="00FF42C9"/>
    <w:rsid w:val="00FF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0A1B1A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No Spacing"/>
    <w:qFormat/>
    <w:rsid w:val="00C370A8"/>
    <w:pPr>
      <w:widowControl w:val="0"/>
      <w:suppressAutoHyphens/>
      <w:spacing w:after="0" w:line="240" w:lineRule="auto"/>
      <w:textAlignment w:val="baseline"/>
    </w:pPr>
    <w:rPr>
      <w:rFonts w:ascii="Calibri" w:eastAsia="SimSun" w:hAnsi="Calibri" w:cs="Calibri"/>
      <w:kern w:val="1"/>
      <w:lang w:eastAsia="zh-CN"/>
    </w:rPr>
  </w:style>
  <w:style w:type="character" w:customStyle="1" w:styleId="-">
    <w:name w:val="Интернет-ссылка"/>
    <w:basedOn w:val="a0"/>
    <w:uiPriority w:val="99"/>
    <w:unhideWhenUsed/>
    <w:rsid w:val="00AE2C7A"/>
    <w:rPr>
      <w:color w:val="0000FF" w:themeColor="hyperlink"/>
      <w:u w:val="single"/>
    </w:rPr>
  </w:style>
  <w:style w:type="paragraph" w:styleId="ab">
    <w:name w:val="Normal (Web)"/>
    <w:basedOn w:val="a"/>
    <w:uiPriority w:val="99"/>
    <w:rsid w:val="0062030E"/>
    <w:pPr>
      <w:suppressAutoHyphens/>
      <w:spacing w:before="280" w:after="280"/>
    </w:pPr>
    <w:rPr>
      <w:lang w:eastAsia="zh-CN"/>
    </w:rPr>
  </w:style>
  <w:style w:type="character" w:styleId="ac">
    <w:name w:val="Emphasis"/>
    <w:basedOn w:val="a0"/>
    <w:uiPriority w:val="20"/>
    <w:qFormat/>
    <w:rsid w:val="00301972"/>
    <w:rPr>
      <w:i/>
      <w:iCs/>
    </w:rPr>
  </w:style>
  <w:style w:type="character" w:styleId="ad">
    <w:name w:val="Strong"/>
    <w:basedOn w:val="a0"/>
    <w:uiPriority w:val="22"/>
    <w:qFormat/>
    <w:rsid w:val="00301972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0A1B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andard">
    <w:name w:val="Standard"/>
    <w:rsid w:val="00B976A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0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8077">
                          <w:marLeft w:val="-6000"/>
                          <w:marRight w:val="-6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65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atrina@u24.rosreest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C7D99-35F0-4C70-95B8-3939A55E1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Саргасян Меликсет С.</dc:creator>
  <cp:lastModifiedBy>Vlad</cp:lastModifiedBy>
  <cp:revision>3</cp:revision>
  <cp:lastPrinted>2016-10-03T08:01:00Z</cp:lastPrinted>
  <dcterms:created xsi:type="dcterms:W3CDTF">2017-03-16T02:22:00Z</dcterms:created>
  <dcterms:modified xsi:type="dcterms:W3CDTF">2017-03-16T02:25:00Z</dcterms:modified>
</cp:coreProperties>
</file>