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AC1">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BD0AC1">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BD0AC1">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BD0AC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057014">
                    <w:rPr>
                      <w:rFonts w:ascii="CyrillicOld" w:hAnsi="CyrillicOld" w:cs="Times New Roman"/>
                      <w:b/>
                      <w:bCs/>
                      <w:sz w:val="28"/>
                      <w:szCs w:val="22"/>
                    </w:rPr>
                    <w:t>9</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057014">
                    <w:rPr>
                      <w:rFonts w:ascii="CyrillicOld" w:hAnsi="CyrillicOld" w:cs="Times New Roman"/>
                      <w:b/>
                      <w:bCs/>
                      <w:sz w:val="28"/>
                      <w:szCs w:val="22"/>
                    </w:rPr>
                    <w:t>2</w:t>
                  </w:r>
                  <w:r w:rsidR="0075296C" w:rsidRPr="00C012B5">
                    <w:rPr>
                      <w:rFonts w:ascii="CyrillicOld" w:hAnsi="CyrillicOld" w:cs="Times New Roman"/>
                      <w:b/>
                      <w:bCs/>
                      <w:sz w:val="28"/>
                      <w:szCs w:val="22"/>
                      <w:lang w:val="en-US"/>
                    </w:rPr>
                    <w:t>.</w:t>
                  </w:r>
                  <w:r w:rsidR="00057014">
                    <w:rPr>
                      <w:rFonts w:ascii="CyrillicOld" w:hAnsi="CyrillicOld" w:cs="Times New Roman"/>
                      <w:b/>
                      <w:bCs/>
                      <w:sz w:val="28"/>
                      <w:szCs w:val="22"/>
                    </w:rPr>
                    <w:t>02</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BD0AC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КАРАТУЗСКОГО РАЙОНА</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ПОСТАНОВЛЕНИЕ</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20.02.2023                                 с. Каратузское                                           № 166-п</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 соответствии со статьей 179 Бюджетного кодекса  Российской Федерации, постановлением правительства Красноярского края от 24.01.2022 № 45-п «Об утверждении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отобранным для участия в мероприятии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в 2023 году, руководствуясь ст.28 Устава Муниципального образования «Каратузский район»  ПОСТАНОВЛЯЮ:  </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 Внести изменения в муниципальную программу «Обеспечение жильем молодых семей в Каратузском районе» следующего содержания:</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 раздел 1. «Паспорт программы»</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столбец второй седьмой строки, второй абзац, раздела 1. «Паспорт программы» изменить и изложить в следующей редакции:</w:t>
      </w:r>
    </w:p>
    <w:tbl>
      <w:tblPr>
        <w:tblW w:w="9807" w:type="dxa"/>
        <w:tblLook w:val="04A0" w:firstRow="1" w:lastRow="0" w:firstColumn="1" w:lastColumn="0" w:noHBand="0" w:noVBand="1"/>
      </w:tblPr>
      <w:tblGrid>
        <w:gridCol w:w="9807"/>
      </w:tblGrid>
      <w:tr w:rsidR="00057014" w:rsidRPr="00057014" w:rsidTr="008863D7">
        <w:trPr>
          <w:trHeight w:val="328"/>
        </w:trPr>
        <w:tc>
          <w:tcPr>
            <w:tcW w:w="9807" w:type="dxa"/>
          </w:tcPr>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Улучшение жилищных условий работников муниципальных учреждений Каратузского района; обеспечение служебным жильем молодых специалистов муниципальных учреждений Каратузского района и дополнительный ввод жилья в эксплуатацию</w:t>
            </w:r>
          </w:p>
        </w:tc>
      </w:tr>
    </w:tbl>
    <w:p w:rsidR="00057014" w:rsidRPr="00057014" w:rsidRDefault="00057014" w:rsidP="00057014">
      <w:pPr>
        <w:tabs>
          <w:tab w:val="left" w:pos="1125"/>
        </w:tabs>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столбец второй десятой строки раздела 1. «Паспорт программы» изменить и изложить в следующей редакции: «общий объем финансирования программы составляет 52251,41 тыс. рублей, в том числе по источникам финансирования: </w:t>
      </w:r>
    </w:p>
    <w:p w:rsidR="00057014" w:rsidRPr="00057014" w:rsidRDefault="00057014" w:rsidP="00057014">
      <w:pPr>
        <w:spacing w:after="0" w:line="240" w:lineRule="auto"/>
        <w:jc w:val="both"/>
        <w:rPr>
          <w:rFonts w:ascii="Calibri" w:hAnsi="Calibri" w:cs="Times New Roman"/>
          <w:kern w:val="0"/>
          <w:sz w:val="12"/>
          <w:szCs w:val="12"/>
        </w:rPr>
      </w:pPr>
      <w:r w:rsidRPr="00057014">
        <w:rPr>
          <w:rFonts w:ascii="Times New Roman" w:hAnsi="Times New Roman" w:cs="Times New Roman"/>
          <w:color w:val="auto"/>
          <w:kern w:val="0"/>
          <w:sz w:val="12"/>
          <w:szCs w:val="12"/>
        </w:rPr>
        <w:t>Средства федерального бюджета 9541,07  тыс. руб.:</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2014 – 2290,11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2015 – 1243,54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2016 – 652,35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2017 – 568,85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2018 – 792,62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2019 – 696,07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2020 – 267,11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2021 – 407,17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2022 – 589,29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471,07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780,72   тыс.рублей</w:t>
      </w:r>
    </w:p>
    <w:p w:rsidR="00057014" w:rsidRPr="00057014" w:rsidRDefault="00057014" w:rsidP="00057014">
      <w:pPr>
        <w:spacing w:after="0" w:line="240" w:lineRule="auto"/>
        <w:jc w:val="both"/>
        <w:rPr>
          <w:rFonts w:ascii="Times New Roman" w:hAnsi="Times New Roman" w:cs="Times New Roman"/>
          <w:color w:val="FF0000"/>
          <w:kern w:val="0"/>
          <w:sz w:val="12"/>
          <w:szCs w:val="12"/>
        </w:rPr>
      </w:pPr>
      <w:r w:rsidRPr="00057014">
        <w:rPr>
          <w:rFonts w:ascii="Times New Roman" w:hAnsi="Times New Roman" w:cs="Times New Roman"/>
          <w:color w:val="auto"/>
          <w:kern w:val="0"/>
          <w:sz w:val="12"/>
          <w:szCs w:val="12"/>
        </w:rPr>
        <w:t>2025- 782,17 тыс.рублей</w:t>
      </w:r>
    </w:p>
    <w:p w:rsidR="00057014" w:rsidRPr="00057014" w:rsidRDefault="00057014" w:rsidP="00057014">
      <w:pPr>
        <w:spacing w:after="0" w:line="240" w:lineRule="auto"/>
        <w:jc w:val="both"/>
        <w:rPr>
          <w:rFonts w:ascii="Calibri" w:hAnsi="Calibri" w:cs="Times New Roman"/>
          <w:kern w:val="0"/>
          <w:sz w:val="12"/>
          <w:szCs w:val="12"/>
        </w:rPr>
      </w:pPr>
      <w:r w:rsidRPr="00057014">
        <w:rPr>
          <w:rFonts w:ascii="Times New Roman" w:hAnsi="Times New Roman" w:cs="Times New Roman"/>
          <w:color w:val="auto"/>
          <w:kern w:val="0"/>
          <w:sz w:val="12"/>
          <w:szCs w:val="12"/>
        </w:rPr>
        <w:t>Средства краевого бюджета  22281,16   тыс. руб.:</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2014 – 4782,97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2015 – 4106,27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2016 – 1301,13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2017 – 1302,58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2018 – 1155,85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2019 – 1213,06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2020 – 889,06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2021 – 867,60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2022 – 1635,46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1174,03  тыс. рублей</w:t>
      </w:r>
    </w:p>
    <w:p w:rsidR="00057014" w:rsidRPr="00057014" w:rsidRDefault="00057014" w:rsidP="00057014">
      <w:pPr>
        <w:tabs>
          <w:tab w:val="left" w:pos="1695"/>
        </w:tabs>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 1879,95  тыс.рублей</w:t>
      </w:r>
    </w:p>
    <w:p w:rsidR="00057014" w:rsidRPr="00057014" w:rsidRDefault="00057014" w:rsidP="00057014">
      <w:pPr>
        <w:tabs>
          <w:tab w:val="left" w:pos="1695"/>
        </w:tabs>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2025- 1973,20 тыс. рублей</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Средства местного бюджета  17100,18 тыс. руб.:</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2014 – 2334,92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2015 – 1191,91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2016 – 1000,00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2017 – 1000,00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2018 – 1005,00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2019 – 1000,00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2020 – 1000,00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2021 – 1000,00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2022 – 1500,00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 3278,35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  1395,00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2025- 1395,00 тыс.рублей</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Средства внебюджета 3329,00 тыс. руб.</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2014 – 3329,00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2015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2016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2017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2018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2019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2020 -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2021 -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2022 -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2025- 0,00 тыс. рублей.</w:t>
      </w:r>
      <w:r w:rsidRPr="00057014">
        <w:rPr>
          <w:rFonts w:ascii="Times New Roman" w:hAnsi="Times New Roman" w:cs="Times New Roman"/>
          <w:color w:val="auto"/>
          <w:kern w:val="0"/>
          <w:sz w:val="12"/>
          <w:szCs w:val="12"/>
        </w:rPr>
        <w:tab/>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tabs>
          <w:tab w:val="left" w:pos="1245"/>
        </w:tabs>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1.2 Приложение № 1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приложения № 1 к постановлению.</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1.3 Приложение № 2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приложения № 2 к постановлению.</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1.4. Приложение № 3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приложения № 3 к постановлению.</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 Внести изменения в Приложение № 4 К муниципальной программе «Обеспечение жильем молодых семей в Каратузском районе» в Подпрограмму «</w:t>
      </w:r>
      <w:r w:rsidRPr="00057014">
        <w:rPr>
          <w:rFonts w:ascii="Times New Roman" w:hAnsi="Times New Roman" w:cs="Times New Roman"/>
          <w:kern w:val="0"/>
          <w:sz w:val="12"/>
          <w:szCs w:val="12"/>
        </w:rPr>
        <w:t>Обеспечение  жильем молодых семей</w:t>
      </w:r>
      <w:r w:rsidRPr="00057014">
        <w:rPr>
          <w:rFonts w:ascii="Times New Roman" w:hAnsi="Times New Roman" w:cs="Times New Roman"/>
          <w:color w:val="auto"/>
          <w:kern w:val="0"/>
          <w:sz w:val="12"/>
          <w:szCs w:val="12"/>
        </w:rPr>
        <w:t>»:</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2.1 Столбец второй восьмой строки раздела 1. «Паспорт подпрограммы» изменить и изложить в следующей редакции: </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963"/>
      </w:tblGrid>
      <w:tr w:rsidR="00057014" w:rsidRPr="00057014" w:rsidTr="008863D7">
        <w:tc>
          <w:tcPr>
            <w:tcW w:w="2508" w:type="dxa"/>
            <w:shd w:val="clear" w:color="auto" w:fill="auto"/>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Объемы и источники финансирования подпрограммы</w:t>
            </w:r>
          </w:p>
        </w:tc>
        <w:tc>
          <w:tcPr>
            <w:tcW w:w="6963" w:type="dxa"/>
            <w:shd w:val="clear" w:color="auto" w:fill="auto"/>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общий объем финансирования подпрограммы составляет  11246,14 тыс. руб., в том числе по источникам финансирования:</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Средства федерального бюджета 2033,96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  471,07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 780,72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782,17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Средства краевого бюджета 5027,18  тыс. руб.:</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 1174,03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 1879,95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1973,20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 xml:space="preserve">     Средства местного бюджета 4185,00  тыс. руб.:</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 1395,00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 1395,00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2025- 1395,00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Средства внебюджета 0 тыс. руб.</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 0,00 тыс. рублей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тыс. рублей.</w:t>
            </w:r>
          </w:p>
        </w:tc>
      </w:tr>
    </w:tbl>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2.2 Приложение 1 к подпрограмме «Обеспечение жильем молодых семей» изменить и изложить в следующей редакции согласно приложения № 4  к постановлению.</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2.3 Приложение 2 к подпрограмме «Обеспечение жильем молодых семей» изменить и изложить в следующей редакции согласно приложения № 5    к постановлению.</w:t>
      </w:r>
    </w:p>
    <w:p w:rsidR="00057014" w:rsidRPr="00057014" w:rsidRDefault="00057014" w:rsidP="00057014">
      <w:pPr>
        <w:tabs>
          <w:tab w:val="left" w:pos="1680"/>
        </w:tabs>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3.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печатном издании ««Вести муниципального образования «Каратузский район»».</w:t>
      </w:r>
    </w:p>
    <w:p w:rsidR="00057014" w:rsidRPr="00057014" w:rsidRDefault="00057014" w:rsidP="00057014">
      <w:pPr>
        <w:spacing w:after="0" w:line="240" w:lineRule="auto"/>
        <w:ind w:left="600" w:hanging="600"/>
        <w:jc w:val="both"/>
        <w:rPr>
          <w:rFonts w:ascii="Times New Roman" w:hAnsi="Times New Roman" w:cs="Times New Roman"/>
          <w:color w:val="auto"/>
          <w:kern w:val="0"/>
          <w:sz w:val="12"/>
          <w:szCs w:val="12"/>
        </w:rPr>
      </w:pPr>
    </w:p>
    <w:p w:rsidR="00057014" w:rsidRPr="00057014" w:rsidRDefault="00057014" w:rsidP="00057014">
      <w:pPr>
        <w:spacing w:after="0" w:line="240" w:lineRule="auto"/>
        <w:ind w:left="600" w:hanging="600"/>
        <w:jc w:val="both"/>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Глава района                                                                                   К.А. Тюнин</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hd w:val="clear" w:color="auto" w:fill="FFFFFF"/>
        <w:spacing w:before="101"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spacing w:val="-13"/>
          <w:kern w:val="0"/>
          <w:sz w:val="12"/>
          <w:szCs w:val="12"/>
        </w:rPr>
        <w:t>Приложение № 1</w:t>
      </w:r>
    </w:p>
    <w:p w:rsidR="00057014" w:rsidRPr="00057014" w:rsidRDefault="00057014" w:rsidP="00057014">
      <w:pPr>
        <w:shd w:val="clear" w:color="auto" w:fill="FFFFFF"/>
        <w:spacing w:after="0" w:line="240" w:lineRule="auto"/>
        <w:jc w:val="right"/>
        <w:rPr>
          <w:rFonts w:ascii="Times New Roman" w:hAnsi="Times New Roman" w:cs="Times New Roman"/>
          <w:color w:val="auto"/>
          <w:spacing w:val="-13"/>
          <w:kern w:val="0"/>
          <w:sz w:val="12"/>
          <w:szCs w:val="12"/>
        </w:rPr>
      </w:pPr>
      <w:r w:rsidRPr="00057014">
        <w:rPr>
          <w:rFonts w:ascii="Times New Roman" w:hAnsi="Times New Roman" w:cs="Times New Roman"/>
          <w:color w:val="auto"/>
          <w:spacing w:val="-13"/>
          <w:kern w:val="0"/>
          <w:sz w:val="12"/>
          <w:szCs w:val="12"/>
        </w:rPr>
        <w:t xml:space="preserve">к Паспорту </w:t>
      </w:r>
    </w:p>
    <w:p w:rsidR="00057014" w:rsidRPr="00057014" w:rsidRDefault="00057014" w:rsidP="00057014">
      <w:pPr>
        <w:shd w:val="clear" w:color="auto" w:fill="FFFFFF"/>
        <w:spacing w:after="0" w:line="240" w:lineRule="auto"/>
        <w:jc w:val="right"/>
        <w:rPr>
          <w:rFonts w:ascii="Times New Roman" w:hAnsi="Times New Roman" w:cs="Times New Roman"/>
          <w:color w:val="auto"/>
          <w:spacing w:val="-13"/>
          <w:kern w:val="0"/>
          <w:sz w:val="12"/>
          <w:szCs w:val="12"/>
        </w:rPr>
      </w:pPr>
      <w:r w:rsidRPr="00057014">
        <w:rPr>
          <w:rFonts w:ascii="Times New Roman" w:hAnsi="Times New Roman" w:cs="Times New Roman"/>
          <w:color w:val="auto"/>
          <w:spacing w:val="-13"/>
          <w:kern w:val="0"/>
          <w:sz w:val="12"/>
          <w:szCs w:val="12"/>
        </w:rPr>
        <w:t xml:space="preserve">муниципальной программы </w:t>
      </w:r>
    </w:p>
    <w:p w:rsidR="00057014" w:rsidRPr="00057014" w:rsidRDefault="00057014" w:rsidP="00057014">
      <w:pPr>
        <w:shd w:val="clear" w:color="auto" w:fill="FFFFFF"/>
        <w:spacing w:after="0" w:line="240" w:lineRule="auto"/>
        <w:jc w:val="right"/>
        <w:rPr>
          <w:rFonts w:ascii="Times New Roman" w:hAnsi="Times New Roman" w:cs="Times New Roman"/>
          <w:color w:val="auto"/>
          <w:spacing w:val="-13"/>
          <w:kern w:val="0"/>
          <w:sz w:val="12"/>
          <w:szCs w:val="12"/>
        </w:rPr>
      </w:pPr>
      <w:r w:rsidRPr="00057014">
        <w:rPr>
          <w:rFonts w:ascii="Times New Roman" w:hAnsi="Times New Roman" w:cs="Times New Roman"/>
          <w:color w:val="auto"/>
          <w:spacing w:val="-13"/>
          <w:kern w:val="0"/>
          <w:sz w:val="12"/>
          <w:szCs w:val="12"/>
        </w:rPr>
        <w:t>«Обеспечение жильем молодых семей в</w:t>
      </w:r>
    </w:p>
    <w:p w:rsidR="00057014" w:rsidRPr="00057014" w:rsidRDefault="00057014" w:rsidP="00057014">
      <w:pPr>
        <w:shd w:val="clear" w:color="auto" w:fill="FFFFFF"/>
        <w:spacing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spacing w:val="-13"/>
          <w:kern w:val="0"/>
          <w:sz w:val="12"/>
          <w:szCs w:val="12"/>
          <w:lang w:val="en-US"/>
        </w:rPr>
        <w:t>Kap</w:t>
      </w:r>
      <w:r w:rsidRPr="00057014">
        <w:rPr>
          <w:rFonts w:ascii="Times New Roman" w:hAnsi="Times New Roman" w:cs="Times New Roman"/>
          <w:color w:val="auto"/>
          <w:spacing w:val="-13"/>
          <w:kern w:val="0"/>
          <w:sz w:val="12"/>
          <w:szCs w:val="12"/>
        </w:rPr>
        <w:t>атузском  районе»</w:t>
      </w:r>
    </w:p>
    <w:p w:rsidR="00057014" w:rsidRPr="00057014" w:rsidRDefault="00057014" w:rsidP="00057014">
      <w:pPr>
        <w:shd w:val="clear" w:color="auto" w:fill="FFFFFF"/>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ind w:left="2497" w:right="244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ПЕРЕЧЕНЬ</w:t>
      </w:r>
    </w:p>
    <w:p w:rsidR="00057014" w:rsidRPr="00057014" w:rsidRDefault="00057014" w:rsidP="00057014">
      <w:pPr>
        <w:spacing w:after="0" w:line="240" w:lineRule="auto"/>
        <w:ind w:left="2503" w:right="244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ЦЕЛЕВЫХ ПОКАЗАТЕЛЕЙ МУНИЦИПАЛЬНОЙ ПРОГРАММЫ КАРАТУЗСКОГО РАЙОНА С УКАЗАНИЕМ ПЛАНИРУЕМЫХ К ДОСТИЖЕНИЮ ЗНАЧЕНИЙ</w:t>
      </w:r>
    </w:p>
    <w:p w:rsidR="00057014" w:rsidRPr="00057014" w:rsidRDefault="00057014" w:rsidP="00057014">
      <w:pPr>
        <w:spacing w:after="0" w:line="240" w:lineRule="auto"/>
        <w:ind w:left="3540" w:right="347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РЕЗУЛЬТАТЕ РЕАЛИЗАЦИИ МУНИЦИПАЛЬНОЙЙ ПРОГРАММЫ КАРАТУЗСКОГО РАЙОНА</w:t>
      </w:r>
    </w:p>
    <w:p w:rsidR="005036A8" w:rsidRDefault="00BD0AC1"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W w:w="1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935"/>
        <w:gridCol w:w="526"/>
        <w:gridCol w:w="570"/>
        <w:gridCol w:w="1143"/>
        <w:gridCol w:w="415"/>
        <w:gridCol w:w="425"/>
        <w:gridCol w:w="399"/>
        <w:gridCol w:w="530"/>
        <w:gridCol w:w="537"/>
        <w:gridCol w:w="473"/>
        <w:gridCol w:w="418"/>
        <w:gridCol w:w="13"/>
        <w:gridCol w:w="409"/>
        <w:gridCol w:w="624"/>
        <w:gridCol w:w="671"/>
        <w:gridCol w:w="95"/>
        <w:gridCol w:w="678"/>
        <w:gridCol w:w="36"/>
        <w:gridCol w:w="637"/>
        <w:gridCol w:w="36"/>
        <w:gridCol w:w="395"/>
        <w:gridCol w:w="119"/>
        <w:gridCol w:w="497"/>
        <w:gridCol w:w="36"/>
        <w:gridCol w:w="26"/>
        <w:gridCol w:w="64"/>
      </w:tblGrid>
      <w:tr w:rsidR="00057014" w:rsidRPr="00057014" w:rsidTr="00057014">
        <w:trPr>
          <w:gridAfter w:val="1"/>
          <w:wAfter w:w="60" w:type="dxa"/>
          <w:trHeight w:val="20"/>
        </w:trPr>
        <w:tc>
          <w:tcPr>
            <w:tcW w:w="630"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N</w:t>
            </w: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п/п</w:t>
            </w:r>
          </w:p>
        </w:tc>
        <w:tc>
          <w:tcPr>
            <w:tcW w:w="1463" w:type="dxa"/>
            <w:gridSpan w:val="2"/>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Цели, целевые показатели муниципальной программы</w:t>
            </w:r>
          </w:p>
        </w:tc>
        <w:tc>
          <w:tcPr>
            <w:tcW w:w="570"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Единиц</w:t>
            </w:r>
            <w:r w:rsidRPr="00057014">
              <w:rPr>
                <w:rFonts w:ascii="Times New Roman" w:hAnsi="Times New Roman" w:cs="Times New Roman"/>
                <w:color w:val="auto"/>
                <w:kern w:val="0"/>
                <w:sz w:val="12"/>
                <w:szCs w:val="12"/>
              </w:rPr>
              <w:t>а</w:t>
            </w:r>
            <w:r w:rsidRPr="00057014">
              <w:rPr>
                <w:rFonts w:ascii="Times New Roman" w:hAnsi="Times New Roman" w:cs="Times New Roman"/>
                <w:color w:val="auto"/>
                <w:kern w:val="0"/>
                <w:sz w:val="12"/>
                <w:szCs w:val="12"/>
                <w:lang w:val="en-US"/>
              </w:rPr>
              <w:t xml:space="preserve"> измерения</w:t>
            </w:r>
          </w:p>
        </w:tc>
        <w:tc>
          <w:tcPr>
            <w:tcW w:w="1144"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Год,     </w:t>
            </w:r>
            <w:r w:rsidRPr="00057014">
              <w:rPr>
                <w:rFonts w:ascii="Times New Roman" w:hAnsi="Times New Roman" w:cs="Times New Roman"/>
                <w:color w:val="auto"/>
                <w:spacing w:val="-1"/>
                <w:kern w:val="0"/>
                <w:sz w:val="12"/>
                <w:szCs w:val="12"/>
              </w:rPr>
              <w:t xml:space="preserve">предшествующий </w:t>
            </w:r>
            <w:r w:rsidRPr="00057014">
              <w:rPr>
                <w:rFonts w:ascii="Times New Roman" w:hAnsi="Times New Roman" w:cs="Times New Roman"/>
                <w:color w:val="auto"/>
                <w:kern w:val="0"/>
                <w:sz w:val="12"/>
                <w:szCs w:val="12"/>
              </w:rPr>
              <w:t>реализации муниципальной программы - 2013</w:t>
            </w:r>
          </w:p>
        </w:tc>
        <w:tc>
          <w:tcPr>
            <w:tcW w:w="7469" w:type="dxa"/>
            <w:gridSpan w:val="21"/>
            <w:shd w:val="clear" w:color="auto" w:fill="auto"/>
          </w:tcPr>
          <w:p w:rsidR="00057014" w:rsidRPr="00057014" w:rsidRDefault="00057014" w:rsidP="00057014">
            <w:pPr>
              <w:widowControl w:val="0"/>
              <w:tabs>
                <w:tab w:val="left" w:pos="10575"/>
              </w:tabs>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Годы реализации муниципальной программы</w:t>
            </w:r>
            <w:r w:rsidRPr="00057014">
              <w:rPr>
                <w:rFonts w:ascii="Times New Roman" w:hAnsi="Times New Roman" w:cs="Times New Roman"/>
                <w:color w:val="auto"/>
                <w:kern w:val="0"/>
                <w:sz w:val="12"/>
                <w:szCs w:val="12"/>
                <w:lang w:val="en-US"/>
              </w:rPr>
              <w:tab/>
            </w:r>
          </w:p>
        </w:tc>
      </w:tr>
      <w:tr w:rsidR="00057014" w:rsidRPr="00057014" w:rsidTr="00057014">
        <w:trPr>
          <w:gridAfter w:val="2"/>
          <w:wAfter w:w="86" w:type="dxa"/>
          <w:trHeight w:val="20"/>
        </w:trPr>
        <w:tc>
          <w:tcPr>
            <w:tcW w:w="630"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463" w:type="dxa"/>
            <w:gridSpan w:val="2"/>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570"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144"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415"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1-й год</w:t>
            </w:r>
            <w:r w:rsidRPr="00057014">
              <w:rPr>
                <w:rFonts w:ascii="Times New Roman" w:hAnsi="Times New Roman" w:cs="Times New Roman"/>
                <w:color w:val="auto"/>
                <w:kern w:val="0"/>
                <w:sz w:val="12"/>
                <w:szCs w:val="12"/>
              </w:rPr>
              <w:t xml:space="preserve"> 2014</w:t>
            </w:r>
          </w:p>
        </w:tc>
        <w:tc>
          <w:tcPr>
            <w:tcW w:w="425"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2-й год 2015</w:t>
            </w:r>
          </w:p>
        </w:tc>
        <w:tc>
          <w:tcPr>
            <w:tcW w:w="399"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3-й год 2016</w:t>
            </w:r>
          </w:p>
        </w:tc>
        <w:tc>
          <w:tcPr>
            <w:tcW w:w="530"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4-й год 2017</w:t>
            </w:r>
          </w:p>
        </w:tc>
        <w:tc>
          <w:tcPr>
            <w:tcW w:w="537"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r w:rsidRPr="00057014">
              <w:rPr>
                <w:rFonts w:ascii="Times New Roman" w:hAnsi="Times New Roman" w:cs="Times New Roman"/>
                <w:color w:val="auto"/>
                <w:kern w:val="0"/>
                <w:sz w:val="12"/>
                <w:szCs w:val="12"/>
                <w:lang w:val="en-US"/>
              </w:rPr>
              <w:t>-й</w:t>
            </w: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lang w:val="en-US"/>
              </w:rPr>
              <w:t>год</w:t>
            </w: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lang w:val="en-US"/>
              </w:rPr>
              <w:t>201</w:t>
            </w:r>
            <w:r w:rsidRPr="00057014">
              <w:rPr>
                <w:rFonts w:ascii="Times New Roman" w:hAnsi="Times New Roman" w:cs="Times New Roman"/>
                <w:color w:val="auto"/>
                <w:kern w:val="0"/>
                <w:sz w:val="12"/>
                <w:szCs w:val="12"/>
              </w:rPr>
              <w:t>8</w:t>
            </w:r>
          </w:p>
        </w:tc>
        <w:tc>
          <w:tcPr>
            <w:tcW w:w="473"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0000FF"/>
                <w:kern w:val="0"/>
                <w:sz w:val="12"/>
                <w:szCs w:val="12"/>
              </w:rPr>
            </w:pPr>
            <w:r w:rsidRPr="00057014">
              <w:rPr>
                <w:rFonts w:ascii="Times New Roman" w:hAnsi="Times New Roman" w:cs="Times New Roman"/>
                <w:color w:val="auto"/>
                <w:kern w:val="0"/>
                <w:sz w:val="12"/>
                <w:szCs w:val="12"/>
              </w:rPr>
              <w:t>6-й год 2019</w:t>
            </w:r>
          </w:p>
        </w:tc>
        <w:tc>
          <w:tcPr>
            <w:tcW w:w="418" w:type="dxa"/>
            <w:vMerge w:val="restart"/>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7-й год 2020</w:t>
            </w:r>
          </w:p>
        </w:tc>
        <w:tc>
          <w:tcPr>
            <w:tcW w:w="422" w:type="dxa"/>
            <w:gridSpan w:val="2"/>
            <w:vMerge w:val="restart"/>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rPr>
              <w:t>8-й год 2021</w:t>
            </w:r>
          </w:p>
        </w:tc>
        <w:tc>
          <w:tcPr>
            <w:tcW w:w="624"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 xml:space="preserve">текущий финансовый год </w:t>
            </w: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2022</w:t>
            </w:r>
          </w:p>
        </w:tc>
        <w:tc>
          <w:tcPr>
            <w:tcW w:w="671" w:type="dxa"/>
            <w:vMerge w:val="restart"/>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очередной финансовый год</w:t>
            </w: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w:t>
            </w:r>
          </w:p>
        </w:tc>
        <w:tc>
          <w:tcPr>
            <w:tcW w:w="809" w:type="dxa"/>
            <w:gridSpan w:val="3"/>
            <w:vMerge w:val="restart"/>
            <w:shd w:val="clear" w:color="auto" w:fill="auto"/>
            <w:textDirection w:val="btLr"/>
          </w:tcPr>
          <w:p w:rsidR="00057014" w:rsidRPr="00057014" w:rsidRDefault="00057014" w:rsidP="00057014">
            <w:pPr>
              <w:widowControl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первый</w:t>
            </w:r>
            <w:r w:rsidRPr="00057014">
              <w:rPr>
                <w:rFonts w:ascii="Times New Roman" w:hAnsi="Times New Roman" w:cs="Times New Roman"/>
                <w:color w:val="auto"/>
                <w:kern w:val="0"/>
                <w:sz w:val="12"/>
                <w:szCs w:val="12"/>
                <w:lang w:val="en-US"/>
              </w:rPr>
              <w:t xml:space="preserve"> год планового периода</w:t>
            </w: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w:t>
            </w:r>
          </w:p>
        </w:tc>
        <w:tc>
          <w:tcPr>
            <w:tcW w:w="673" w:type="dxa"/>
            <w:gridSpan w:val="2"/>
            <w:vMerge w:val="restart"/>
            <w:shd w:val="clear" w:color="auto" w:fill="auto"/>
            <w:textDirection w:val="btLr"/>
          </w:tcPr>
          <w:p w:rsidR="00057014" w:rsidRPr="00057014" w:rsidRDefault="00057014" w:rsidP="00057014">
            <w:pPr>
              <w:widowControl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второй </w:t>
            </w:r>
            <w:r w:rsidRPr="00057014">
              <w:rPr>
                <w:rFonts w:ascii="Times New Roman" w:hAnsi="Times New Roman" w:cs="Times New Roman"/>
                <w:color w:val="auto"/>
                <w:kern w:val="0"/>
                <w:sz w:val="12"/>
                <w:szCs w:val="12"/>
                <w:lang w:val="en-US"/>
              </w:rPr>
              <w:t>год планового периода</w:t>
            </w: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w:t>
            </w:r>
          </w:p>
        </w:tc>
        <w:tc>
          <w:tcPr>
            <w:tcW w:w="1047" w:type="dxa"/>
            <w:gridSpan w:val="4"/>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057014" w:rsidRPr="00057014" w:rsidTr="00057014">
        <w:trPr>
          <w:gridAfter w:val="2"/>
          <w:wAfter w:w="90" w:type="dxa"/>
          <w:cantSplit/>
          <w:trHeight w:val="1222"/>
        </w:trPr>
        <w:tc>
          <w:tcPr>
            <w:tcW w:w="630"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463" w:type="dxa"/>
            <w:gridSpan w:val="2"/>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70"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144"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15"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25"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39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30"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37"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73"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18" w:type="dxa"/>
            <w:vMerge/>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22" w:type="dxa"/>
            <w:gridSpan w:val="2"/>
            <w:vMerge/>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624"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671"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809" w:type="dxa"/>
            <w:gridSpan w:val="3"/>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673" w:type="dxa"/>
            <w:gridSpan w:val="2"/>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395" w:type="dxa"/>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2026</w:t>
            </w:r>
          </w:p>
        </w:tc>
        <w:tc>
          <w:tcPr>
            <w:tcW w:w="648" w:type="dxa"/>
            <w:gridSpan w:val="3"/>
            <w:shd w:val="clear" w:color="auto" w:fill="auto"/>
            <w:textDirection w:val="btL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2030</w:t>
            </w:r>
          </w:p>
        </w:tc>
      </w:tr>
      <w:tr w:rsidR="00057014" w:rsidRPr="00057014" w:rsidTr="00057014">
        <w:trPr>
          <w:gridAfter w:val="2"/>
          <w:wAfter w:w="90" w:type="dxa"/>
          <w:trHeight w:val="20"/>
        </w:trPr>
        <w:tc>
          <w:tcPr>
            <w:tcW w:w="63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1463"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7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114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1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39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3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3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7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18" w:type="dxa"/>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22" w:type="dxa"/>
            <w:gridSpan w:val="2"/>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62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671"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809" w:type="dxa"/>
            <w:gridSpan w:val="3"/>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673"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39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648" w:type="dxa"/>
            <w:gridSpan w:val="3"/>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r>
      <w:tr w:rsidR="00057014" w:rsidRPr="00057014" w:rsidTr="00057014">
        <w:trPr>
          <w:trHeight w:val="20"/>
        </w:trPr>
        <w:tc>
          <w:tcPr>
            <w:tcW w:w="63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936" w:type="dxa"/>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9770" w:type="dxa"/>
            <w:gridSpan w:val="25"/>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Цель муниципальной программы:</w:t>
            </w:r>
            <w:r w:rsidRPr="00057014">
              <w:rPr>
                <w:rFonts w:ascii="Times New Roman" w:hAnsi="Times New Roman" w:cs="Times New Roman"/>
                <w:color w:val="auto"/>
                <w:spacing w:val="-7"/>
                <w:kern w:val="0"/>
                <w:sz w:val="12"/>
                <w:szCs w:val="12"/>
              </w:rPr>
              <w:t xml:space="preserve"> </w:t>
            </w:r>
            <w:r w:rsidRPr="00057014">
              <w:rPr>
                <w:rFonts w:ascii="Times New Roman" w:hAnsi="Times New Roman" w:cs="Times New Roman"/>
                <w:color w:val="auto"/>
                <w:kern w:val="0"/>
                <w:sz w:val="12"/>
                <w:szCs w:val="12"/>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057014" w:rsidRPr="00057014" w:rsidTr="00057014">
        <w:trPr>
          <w:gridAfter w:val="3"/>
          <w:wAfter w:w="122" w:type="dxa"/>
          <w:trHeight w:val="20"/>
        </w:trPr>
        <w:tc>
          <w:tcPr>
            <w:tcW w:w="63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463" w:type="dxa"/>
            <w:gridSpan w:val="2"/>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Целевой показатель</w:t>
            </w:r>
            <w:r w:rsidRPr="00057014">
              <w:rPr>
                <w:rFonts w:ascii="Times New Roman" w:hAnsi="Times New Roman" w:cs="Times New Roman"/>
                <w:color w:val="auto"/>
                <w:kern w:val="0"/>
                <w:sz w:val="12"/>
                <w:szCs w:val="12"/>
              </w:rPr>
              <w:t>:</w:t>
            </w:r>
          </w:p>
        </w:tc>
        <w:tc>
          <w:tcPr>
            <w:tcW w:w="57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ед</w:t>
            </w:r>
          </w:p>
        </w:tc>
        <w:tc>
          <w:tcPr>
            <w:tcW w:w="114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1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39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3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3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7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31" w:type="dxa"/>
            <w:gridSpan w:val="2"/>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09" w:type="dxa"/>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62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766"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678"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673"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50" w:type="dxa"/>
            <w:gridSpan w:val="3"/>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97" w:type="dxa"/>
            <w:shd w:val="clear" w:color="auto" w:fill="auto"/>
          </w:tcPr>
          <w:p w:rsidR="00057014" w:rsidRPr="00057014" w:rsidRDefault="00057014" w:rsidP="00057014">
            <w:pPr>
              <w:widowControl w:val="0"/>
              <w:tabs>
                <w:tab w:val="left" w:pos="765"/>
              </w:tabs>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ab/>
            </w:r>
          </w:p>
        </w:tc>
      </w:tr>
      <w:tr w:rsidR="00057014" w:rsidRPr="00057014" w:rsidTr="00057014">
        <w:trPr>
          <w:gridAfter w:val="3"/>
          <w:wAfter w:w="122" w:type="dxa"/>
          <w:trHeight w:val="20"/>
        </w:trPr>
        <w:tc>
          <w:tcPr>
            <w:tcW w:w="63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w:t>
            </w:r>
          </w:p>
        </w:tc>
        <w:tc>
          <w:tcPr>
            <w:tcW w:w="1463" w:type="dxa"/>
            <w:gridSpan w:val="2"/>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количество молодых семей, улучшивших жилищные условия за счет полученных социальных выплат</w:t>
            </w:r>
          </w:p>
        </w:tc>
        <w:tc>
          <w:tcPr>
            <w:tcW w:w="57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ед</w:t>
            </w:r>
          </w:p>
        </w:tc>
        <w:tc>
          <w:tcPr>
            <w:tcW w:w="114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41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39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3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53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47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431" w:type="dxa"/>
            <w:gridSpan w:val="2"/>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409" w:type="dxa"/>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62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766"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678"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673"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550" w:type="dxa"/>
            <w:gridSpan w:val="3"/>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497" w:type="dxa"/>
            <w:shd w:val="clear" w:color="auto" w:fill="auto"/>
          </w:tcPr>
          <w:p w:rsidR="00057014" w:rsidRPr="00057014" w:rsidRDefault="00057014" w:rsidP="00057014">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r>
      <w:tr w:rsidR="00057014" w:rsidRPr="00057014" w:rsidTr="00057014">
        <w:trPr>
          <w:gridAfter w:val="3"/>
          <w:wAfter w:w="122" w:type="dxa"/>
          <w:trHeight w:val="20"/>
        </w:trPr>
        <w:tc>
          <w:tcPr>
            <w:tcW w:w="63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1.</w:t>
            </w:r>
            <w:r w:rsidRPr="00057014">
              <w:rPr>
                <w:rFonts w:ascii="Times New Roman" w:hAnsi="Times New Roman" w:cs="Times New Roman"/>
                <w:color w:val="auto"/>
                <w:kern w:val="0"/>
                <w:sz w:val="12"/>
                <w:szCs w:val="12"/>
              </w:rPr>
              <w:t>2</w:t>
            </w:r>
          </w:p>
        </w:tc>
        <w:tc>
          <w:tcPr>
            <w:tcW w:w="1463" w:type="dxa"/>
            <w:gridSpan w:val="2"/>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7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114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41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39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53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53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47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431" w:type="dxa"/>
            <w:gridSpan w:val="2"/>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409" w:type="dxa"/>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62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766"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678"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673"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550" w:type="dxa"/>
            <w:gridSpan w:val="3"/>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497" w:type="dxa"/>
            <w:shd w:val="clear" w:color="auto" w:fill="auto"/>
          </w:tcPr>
          <w:p w:rsidR="00057014" w:rsidRPr="00057014" w:rsidRDefault="00057014" w:rsidP="00057014">
            <w:pPr>
              <w:widowControl w:val="0"/>
              <w:tabs>
                <w:tab w:val="left" w:pos="765"/>
                <w:tab w:val="center" w:pos="1695"/>
              </w:tabs>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r>
      <w:tr w:rsidR="00057014" w:rsidRPr="00057014" w:rsidTr="00057014">
        <w:trPr>
          <w:gridAfter w:val="3"/>
          <w:wAfter w:w="122" w:type="dxa"/>
          <w:trHeight w:val="20"/>
        </w:trPr>
        <w:tc>
          <w:tcPr>
            <w:tcW w:w="63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w:t>
            </w:r>
          </w:p>
        </w:tc>
        <w:tc>
          <w:tcPr>
            <w:tcW w:w="1463" w:type="dxa"/>
            <w:gridSpan w:val="2"/>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Количество обеспеченных служебным  жильем работников муниципальных учреждений на территории Каратузского района</w:t>
            </w:r>
          </w:p>
        </w:tc>
        <w:tc>
          <w:tcPr>
            <w:tcW w:w="57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Ед. </w:t>
            </w:r>
          </w:p>
        </w:tc>
        <w:tc>
          <w:tcPr>
            <w:tcW w:w="114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1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39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53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53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7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31" w:type="dxa"/>
            <w:gridSpan w:val="2"/>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09" w:type="dxa"/>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62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766"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678"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673"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50" w:type="dxa"/>
            <w:gridSpan w:val="3"/>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497" w:type="dxa"/>
            <w:shd w:val="clear" w:color="auto" w:fill="auto"/>
          </w:tcPr>
          <w:p w:rsidR="00057014" w:rsidRPr="00057014" w:rsidRDefault="00057014" w:rsidP="00057014">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r>
      <w:tr w:rsidR="00057014" w:rsidRPr="00057014" w:rsidTr="00057014">
        <w:trPr>
          <w:gridAfter w:val="3"/>
          <w:wAfter w:w="122" w:type="dxa"/>
          <w:trHeight w:val="20"/>
        </w:trPr>
        <w:tc>
          <w:tcPr>
            <w:tcW w:w="63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w:t>
            </w:r>
          </w:p>
        </w:tc>
        <w:tc>
          <w:tcPr>
            <w:tcW w:w="1463" w:type="dxa"/>
            <w:gridSpan w:val="2"/>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highlight w:val="yellow"/>
              </w:rPr>
            </w:pPr>
            <w:r w:rsidRPr="00057014">
              <w:rPr>
                <w:rFonts w:ascii="Times New Roman" w:hAnsi="Times New Roman" w:cs="Times New Roman"/>
                <w:color w:val="auto"/>
                <w:kern w:val="0"/>
                <w:sz w:val="12"/>
                <w:szCs w:val="12"/>
              </w:rPr>
              <w:t xml:space="preserve">Дополнительный ввод  в эксплуатацию </w:t>
            </w:r>
          </w:p>
        </w:tc>
        <w:tc>
          <w:tcPr>
            <w:tcW w:w="57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Кв.м</w:t>
            </w:r>
          </w:p>
        </w:tc>
        <w:tc>
          <w:tcPr>
            <w:tcW w:w="114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1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39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53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53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7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31" w:type="dxa"/>
            <w:gridSpan w:val="2"/>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409" w:type="dxa"/>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62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766"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678" w:type="dxa"/>
            <w:shd w:val="clear" w:color="auto" w:fill="auto"/>
          </w:tcPr>
          <w:p w:rsidR="00057014" w:rsidRPr="00057014" w:rsidRDefault="00057014" w:rsidP="00057014">
            <w:pPr>
              <w:widowControl w:val="0"/>
              <w:tabs>
                <w:tab w:val="center" w:pos="240"/>
              </w:tabs>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42</w:t>
            </w:r>
          </w:p>
        </w:tc>
        <w:tc>
          <w:tcPr>
            <w:tcW w:w="673" w:type="dxa"/>
            <w:gridSpan w:val="2"/>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42</w:t>
            </w:r>
          </w:p>
        </w:tc>
        <w:tc>
          <w:tcPr>
            <w:tcW w:w="550" w:type="dxa"/>
            <w:gridSpan w:val="3"/>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42</w:t>
            </w:r>
          </w:p>
        </w:tc>
        <w:tc>
          <w:tcPr>
            <w:tcW w:w="497" w:type="dxa"/>
            <w:shd w:val="clear" w:color="auto" w:fill="auto"/>
          </w:tcPr>
          <w:p w:rsidR="00057014" w:rsidRPr="00057014" w:rsidRDefault="00057014" w:rsidP="00057014">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42</w:t>
            </w:r>
          </w:p>
        </w:tc>
      </w:tr>
    </w:tbl>
    <w:p w:rsidR="00A02791" w:rsidRDefault="00A02791"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shd w:val="clear" w:color="auto" w:fill="FFFFFF"/>
        <w:spacing w:before="101"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spacing w:val="-13"/>
          <w:kern w:val="0"/>
          <w:sz w:val="12"/>
          <w:szCs w:val="12"/>
        </w:rPr>
        <w:t>Приложение № 2</w:t>
      </w:r>
    </w:p>
    <w:p w:rsidR="00057014" w:rsidRPr="00057014" w:rsidRDefault="00057014" w:rsidP="00057014">
      <w:pPr>
        <w:shd w:val="clear" w:color="auto" w:fill="FFFFFF"/>
        <w:spacing w:after="0" w:line="240" w:lineRule="auto"/>
        <w:jc w:val="right"/>
        <w:rPr>
          <w:rFonts w:ascii="Times New Roman" w:hAnsi="Times New Roman" w:cs="Times New Roman"/>
          <w:color w:val="auto"/>
          <w:spacing w:val="-13"/>
          <w:kern w:val="0"/>
          <w:sz w:val="12"/>
          <w:szCs w:val="12"/>
        </w:rPr>
      </w:pPr>
      <w:r w:rsidRPr="00057014">
        <w:rPr>
          <w:rFonts w:ascii="Times New Roman" w:hAnsi="Times New Roman" w:cs="Times New Roman"/>
          <w:color w:val="auto"/>
          <w:spacing w:val="-13"/>
          <w:kern w:val="0"/>
          <w:sz w:val="12"/>
          <w:szCs w:val="12"/>
        </w:rPr>
        <w:t xml:space="preserve">к муниципальной программе </w:t>
      </w:r>
    </w:p>
    <w:p w:rsidR="00057014" w:rsidRPr="00057014" w:rsidRDefault="00057014" w:rsidP="00057014">
      <w:pPr>
        <w:shd w:val="clear" w:color="auto" w:fill="FFFFFF"/>
        <w:spacing w:after="0" w:line="240" w:lineRule="auto"/>
        <w:jc w:val="right"/>
        <w:rPr>
          <w:rFonts w:ascii="Times New Roman" w:hAnsi="Times New Roman" w:cs="Times New Roman"/>
          <w:color w:val="auto"/>
          <w:spacing w:val="-13"/>
          <w:kern w:val="0"/>
          <w:sz w:val="12"/>
          <w:szCs w:val="12"/>
        </w:rPr>
      </w:pPr>
      <w:r w:rsidRPr="00057014">
        <w:rPr>
          <w:rFonts w:ascii="Times New Roman" w:hAnsi="Times New Roman" w:cs="Times New Roman"/>
          <w:color w:val="auto"/>
          <w:spacing w:val="-13"/>
          <w:kern w:val="0"/>
          <w:sz w:val="12"/>
          <w:szCs w:val="12"/>
        </w:rPr>
        <w:t>«Обеспечение жильем молодых семей в</w:t>
      </w:r>
    </w:p>
    <w:p w:rsidR="00057014" w:rsidRPr="00057014" w:rsidRDefault="00057014" w:rsidP="00057014">
      <w:pPr>
        <w:shd w:val="clear" w:color="auto" w:fill="FFFFFF"/>
        <w:spacing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spacing w:val="-13"/>
          <w:kern w:val="0"/>
          <w:sz w:val="12"/>
          <w:szCs w:val="12"/>
          <w:lang w:val="en-US"/>
        </w:rPr>
        <w:t>Kap</w:t>
      </w:r>
      <w:r w:rsidRPr="00057014">
        <w:rPr>
          <w:rFonts w:ascii="Times New Roman" w:hAnsi="Times New Roman" w:cs="Times New Roman"/>
          <w:color w:val="auto"/>
          <w:spacing w:val="-13"/>
          <w:kern w:val="0"/>
          <w:sz w:val="12"/>
          <w:szCs w:val="12"/>
        </w:rPr>
        <w:t>атузском  районе»</w:t>
      </w:r>
    </w:p>
    <w:p w:rsidR="00057014" w:rsidRPr="00057014" w:rsidRDefault="00057014" w:rsidP="00057014">
      <w:pPr>
        <w:shd w:val="clear" w:color="auto" w:fill="FFFFFF"/>
        <w:spacing w:after="0" w:line="240" w:lineRule="auto"/>
        <w:ind w:right="82"/>
        <w:jc w:val="both"/>
        <w:rPr>
          <w:rFonts w:ascii="Times New Roman" w:hAnsi="Times New Roman" w:cs="Times New Roman"/>
          <w:color w:val="auto"/>
          <w:spacing w:val="-3"/>
          <w:kern w:val="0"/>
          <w:sz w:val="12"/>
          <w:szCs w:val="12"/>
        </w:rPr>
      </w:pPr>
    </w:p>
    <w:p w:rsidR="00057014" w:rsidRPr="00057014" w:rsidRDefault="00057014" w:rsidP="00057014">
      <w:pPr>
        <w:shd w:val="clear" w:color="auto" w:fill="FFFFFF"/>
        <w:spacing w:after="0" w:line="240" w:lineRule="auto"/>
        <w:jc w:val="right"/>
        <w:rPr>
          <w:rFonts w:ascii="Times New Roman" w:hAnsi="Times New Roman" w:cs="Times New Roman"/>
          <w:color w:val="auto"/>
          <w:spacing w:val="-18"/>
          <w:kern w:val="0"/>
          <w:sz w:val="12"/>
          <w:szCs w:val="12"/>
        </w:rPr>
      </w:pPr>
    </w:p>
    <w:p w:rsidR="00057014" w:rsidRPr="00057014" w:rsidRDefault="00057014" w:rsidP="00057014">
      <w:pPr>
        <w:spacing w:after="0" w:line="240" w:lineRule="auto"/>
        <w:ind w:left="3044" w:right="3367"/>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ИНФОРМАЦИЯ</w:t>
      </w:r>
    </w:p>
    <w:p w:rsidR="00057014" w:rsidRPr="00057014" w:rsidRDefault="00057014" w:rsidP="00057014">
      <w:pPr>
        <w:spacing w:after="0" w:line="240" w:lineRule="auto"/>
        <w:ind w:left="3461" w:right="3781" w:hanging="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w:t>
      </w:r>
    </w:p>
    <w:p w:rsidR="00057014" w:rsidRPr="00057014" w:rsidRDefault="00057014" w:rsidP="00057014">
      <w:pPr>
        <w:spacing w:after="0" w:line="240" w:lineRule="auto"/>
        <w:ind w:left="3044" w:right="3367"/>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СРЕДСТВ, ПОСТУПИВШИХ ИЗ БЮДЖЕТОВ ДРУГИХ УРОВНЕЙ БЮДЖЕТНОЙ СИСТЕМЫ И БЮДЖЕТОВ ГОСУДАРСТВЕННЫХ ВНЕБЮДЖЕТНЫХ ФОНДОВ</w:t>
      </w:r>
    </w:p>
    <w:p w:rsidR="00BD05AA" w:rsidRDefault="00BD05AA" w:rsidP="00773AA5">
      <w:pPr>
        <w:spacing w:after="0" w:line="240" w:lineRule="auto"/>
        <w:rPr>
          <w:rFonts w:ascii="Times New Roman" w:hAnsi="Times New Roman" w:cs="Times New Roman"/>
          <w:color w:val="auto"/>
          <w:kern w:val="0"/>
          <w:sz w:val="12"/>
          <w:szCs w:val="12"/>
        </w:rPr>
      </w:pPr>
    </w:p>
    <w:tbl>
      <w:tblPr>
        <w:tblW w:w="1109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203"/>
        <w:gridCol w:w="1417"/>
        <w:gridCol w:w="1701"/>
        <w:gridCol w:w="594"/>
        <w:gridCol w:w="567"/>
        <w:gridCol w:w="567"/>
        <w:gridCol w:w="425"/>
        <w:gridCol w:w="851"/>
        <w:gridCol w:w="709"/>
        <w:gridCol w:w="850"/>
        <w:gridCol w:w="1532"/>
      </w:tblGrid>
      <w:tr w:rsidR="00057014" w:rsidRPr="00057014" w:rsidTr="00057014">
        <w:trPr>
          <w:trHeight w:val="20"/>
        </w:trPr>
        <w:tc>
          <w:tcPr>
            <w:tcW w:w="682"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lastRenderedPageBreak/>
              <w:t>N</w:t>
            </w: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п/п</w:t>
            </w:r>
          </w:p>
        </w:tc>
        <w:tc>
          <w:tcPr>
            <w:tcW w:w="1203"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Статус (муниципальная программа, подпрограмма)</w:t>
            </w:r>
          </w:p>
        </w:tc>
        <w:tc>
          <w:tcPr>
            <w:tcW w:w="1417"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Наименование муниципальной программы, подпрограммы</w:t>
            </w:r>
          </w:p>
        </w:tc>
        <w:tc>
          <w:tcPr>
            <w:tcW w:w="1701"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53" w:type="dxa"/>
            <w:gridSpan w:val="4"/>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Код бюджетной классификации</w:t>
            </w:r>
          </w:p>
        </w:tc>
        <w:tc>
          <w:tcPr>
            <w:tcW w:w="851"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Очередной финансовый год</w:t>
            </w:r>
            <w:r w:rsidRPr="00057014">
              <w:rPr>
                <w:rFonts w:ascii="Times New Roman" w:hAnsi="Times New Roman" w:cs="Times New Roman"/>
                <w:color w:val="auto"/>
                <w:kern w:val="0"/>
                <w:sz w:val="12"/>
                <w:szCs w:val="12"/>
              </w:rPr>
              <w:t xml:space="preserve"> 2023</w:t>
            </w:r>
          </w:p>
        </w:tc>
        <w:tc>
          <w:tcPr>
            <w:tcW w:w="70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Первый год планового</w:t>
            </w:r>
            <w:r w:rsidRPr="00057014">
              <w:rPr>
                <w:rFonts w:ascii="Times New Roman" w:hAnsi="Times New Roman" w:cs="Times New Roman"/>
                <w:color w:val="auto"/>
                <w:w w:val="99"/>
                <w:kern w:val="0"/>
                <w:sz w:val="12"/>
                <w:szCs w:val="12"/>
                <w:lang w:val="en-US"/>
              </w:rPr>
              <w:t xml:space="preserve"> </w:t>
            </w:r>
            <w:r w:rsidRPr="00057014">
              <w:rPr>
                <w:rFonts w:ascii="Times New Roman" w:hAnsi="Times New Roman" w:cs="Times New Roman"/>
                <w:color w:val="auto"/>
                <w:kern w:val="0"/>
                <w:sz w:val="12"/>
                <w:szCs w:val="12"/>
                <w:lang w:val="en-US"/>
              </w:rPr>
              <w:t>периода</w:t>
            </w:r>
            <w:r w:rsidRPr="00057014">
              <w:rPr>
                <w:rFonts w:ascii="Times New Roman" w:hAnsi="Times New Roman" w:cs="Times New Roman"/>
                <w:color w:val="auto"/>
                <w:kern w:val="0"/>
                <w:sz w:val="12"/>
                <w:szCs w:val="12"/>
              </w:rPr>
              <w:t xml:space="preserve"> 2024</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Второй год планового</w:t>
            </w:r>
            <w:r w:rsidRPr="00057014">
              <w:rPr>
                <w:rFonts w:ascii="Times New Roman" w:hAnsi="Times New Roman" w:cs="Times New Roman"/>
                <w:color w:val="auto"/>
                <w:w w:val="99"/>
                <w:kern w:val="0"/>
                <w:sz w:val="12"/>
                <w:szCs w:val="12"/>
                <w:lang w:val="en-US"/>
              </w:rPr>
              <w:t xml:space="preserve"> </w:t>
            </w:r>
            <w:r w:rsidRPr="00057014">
              <w:rPr>
                <w:rFonts w:ascii="Times New Roman" w:hAnsi="Times New Roman" w:cs="Times New Roman"/>
                <w:color w:val="auto"/>
                <w:kern w:val="0"/>
                <w:sz w:val="12"/>
                <w:szCs w:val="12"/>
                <w:lang w:val="en-US"/>
              </w:rPr>
              <w:t>периода</w:t>
            </w:r>
            <w:r w:rsidRPr="00057014">
              <w:rPr>
                <w:rFonts w:ascii="Times New Roman" w:hAnsi="Times New Roman" w:cs="Times New Roman"/>
                <w:color w:val="auto"/>
                <w:kern w:val="0"/>
                <w:sz w:val="12"/>
                <w:szCs w:val="12"/>
              </w:rPr>
              <w:t xml:space="preserve"> 2025</w:t>
            </w: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на очередной финансовый год и плановый период 2023-2025</w:t>
            </w:r>
          </w:p>
        </w:tc>
      </w:tr>
      <w:tr w:rsidR="00057014" w:rsidRPr="00057014" w:rsidTr="00057014">
        <w:trPr>
          <w:trHeight w:val="20"/>
        </w:trPr>
        <w:tc>
          <w:tcPr>
            <w:tcW w:w="68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203"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417"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701"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9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ГРБС</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РзПр</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ЦСР</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ВР</w:t>
            </w:r>
          </w:p>
        </w:tc>
        <w:tc>
          <w:tcPr>
            <w:tcW w:w="851"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план</w:t>
            </w:r>
          </w:p>
        </w:tc>
        <w:tc>
          <w:tcPr>
            <w:tcW w:w="70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план</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план</w:t>
            </w:r>
          </w:p>
        </w:tc>
        <w:tc>
          <w:tcPr>
            <w:tcW w:w="153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r>
      <w:tr w:rsidR="00057014" w:rsidRPr="00057014" w:rsidTr="00057014">
        <w:trPr>
          <w:trHeight w:val="20"/>
        </w:trPr>
        <w:tc>
          <w:tcPr>
            <w:tcW w:w="68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w:t>
            </w:r>
          </w:p>
        </w:tc>
        <w:tc>
          <w:tcPr>
            <w:tcW w:w="120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2</w:t>
            </w:r>
          </w:p>
        </w:tc>
        <w:tc>
          <w:tcPr>
            <w:tcW w:w="141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3</w:t>
            </w:r>
          </w:p>
        </w:tc>
        <w:tc>
          <w:tcPr>
            <w:tcW w:w="1701"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4</w:t>
            </w:r>
          </w:p>
        </w:tc>
        <w:tc>
          <w:tcPr>
            <w:tcW w:w="59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5</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6</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7</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8</w:t>
            </w:r>
          </w:p>
        </w:tc>
        <w:tc>
          <w:tcPr>
            <w:tcW w:w="851"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9</w:t>
            </w:r>
          </w:p>
        </w:tc>
        <w:tc>
          <w:tcPr>
            <w:tcW w:w="70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10</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11</w:t>
            </w: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12</w:t>
            </w:r>
          </w:p>
        </w:tc>
      </w:tr>
      <w:tr w:rsidR="00057014" w:rsidRPr="00057014" w:rsidTr="00057014">
        <w:trPr>
          <w:trHeight w:val="20"/>
        </w:trPr>
        <w:tc>
          <w:tcPr>
            <w:tcW w:w="682"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Муниципальная программа</w:t>
            </w:r>
          </w:p>
        </w:tc>
        <w:tc>
          <w:tcPr>
            <w:tcW w:w="1417" w:type="dxa"/>
            <w:vMerge w:val="restart"/>
            <w:shd w:val="clear" w:color="auto" w:fill="auto"/>
          </w:tcPr>
          <w:p w:rsidR="00057014" w:rsidRPr="00057014" w:rsidRDefault="00057014" w:rsidP="00057014">
            <w:pPr>
              <w:shd w:val="clear" w:color="auto" w:fill="FFFFFF"/>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«Обеспечение жильем молодых семей в Каратузском районе»</w:t>
            </w:r>
          </w:p>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всего расходные обязательства по муниципальной программе</w:t>
            </w:r>
          </w:p>
        </w:tc>
        <w:tc>
          <w:tcPr>
            <w:tcW w:w="59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851"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4923,45</w:t>
            </w:r>
          </w:p>
        </w:tc>
        <w:tc>
          <w:tcPr>
            <w:tcW w:w="709"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4055,67</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4150,37</w:t>
            </w: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13129,49</w:t>
            </w:r>
          </w:p>
        </w:tc>
      </w:tr>
      <w:tr w:rsidR="00057014" w:rsidRPr="00057014" w:rsidTr="00057014">
        <w:trPr>
          <w:trHeight w:val="20"/>
        </w:trPr>
        <w:tc>
          <w:tcPr>
            <w:tcW w:w="68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по ГРБС:</w:t>
            </w:r>
          </w:p>
        </w:tc>
        <w:tc>
          <w:tcPr>
            <w:tcW w:w="59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851"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8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203"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417"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района</w:t>
            </w:r>
          </w:p>
        </w:tc>
        <w:tc>
          <w:tcPr>
            <w:tcW w:w="59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tc>
        <w:tc>
          <w:tcPr>
            <w:tcW w:w="851"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4923,45</w:t>
            </w:r>
          </w:p>
        </w:tc>
        <w:tc>
          <w:tcPr>
            <w:tcW w:w="709"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4055,67</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4150,37</w:t>
            </w: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13129,49</w:t>
            </w:r>
          </w:p>
        </w:tc>
      </w:tr>
      <w:tr w:rsidR="00057014" w:rsidRPr="00057014" w:rsidTr="00057014">
        <w:trPr>
          <w:trHeight w:val="20"/>
        </w:trPr>
        <w:tc>
          <w:tcPr>
            <w:tcW w:w="68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 xml:space="preserve">Подпрограмма </w:t>
            </w:r>
          </w:p>
        </w:tc>
        <w:tc>
          <w:tcPr>
            <w:tcW w:w="141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rPr>
              <w:t>«Обеспечение жильем молодых семей»</w:t>
            </w:r>
          </w:p>
        </w:tc>
        <w:tc>
          <w:tcPr>
            <w:tcW w:w="1701" w:type="dxa"/>
            <w:shd w:val="clear" w:color="auto" w:fill="auto"/>
          </w:tcPr>
          <w:p w:rsidR="00057014" w:rsidRPr="00057014" w:rsidRDefault="00057014" w:rsidP="00057014">
            <w:pPr>
              <w:widowControl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всего расходные обязательства по подпрограмме</w:t>
            </w:r>
          </w:p>
        </w:tc>
        <w:tc>
          <w:tcPr>
            <w:tcW w:w="59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851"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3040,10</w:t>
            </w:r>
          </w:p>
        </w:tc>
        <w:tc>
          <w:tcPr>
            <w:tcW w:w="709"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4055,67</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4150,37</w:t>
            </w: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11246,14</w:t>
            </w:r>
          </w:p>
        </w:tc>
      </w:tr>
      <w:tr w:rsidR="00057014" w:rsidRPr="00057014" w:rsidTr="00057014">
        <w:trPr>
          <w:trHeight w:val="20"/>
        </w:trPr>
        <w:tc>
          <w:tcPr>
            <w:tcW w:w="682"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417"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w w:val="95"/>
                <w:kern w:val="0"/>
                <w:sz w:val="12"/>
                <w:szCs w:val="12"/>
                <w:lang w:val="en-US"/>
              </w:rPr>
              <w:t xml:space="preserve">муниципальной </w:t>
            </w:r>
            <w:r w:rsidRPr="00057014">
              <w:rPr>
                <w:rFonts w:ascii="Times New Roman" w:hAnsi="Times New Roman" w:cs="Times New Roman"/>
                <w:color w:val="auto"/>
                <w:kern w:val="0"/>
                <w:sz w:val="12"/>
                <w:szCs w:val="12"/>
                <w:lang w:val="en-US"/>
              </w:rPr>
              <w:t>программы</w:t>
            </w:r>
          </w:p>
        </w:tc>
        <w:tc>
          <w:tcPr>
            <w:tcW w:w="59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56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56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425"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851"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8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по ГРБС:</w:t>
            </w:r>
          </w:p>
        </w:tc>
        <w:tc>
          <w:tcPr>
            <w:tcW w:w="59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851"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8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района</w:t>
            </w:r>
          </w:p>
        </w:tc>
        <w:tc>
          <w:tcPr>
            <w:tcW w:w="59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tc>
        <w:tc>
          <w:tcPr>
            <w:tcW w:w="851"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3040,10</w:t>
            </w:r>
          </w:p>
        </w:tc>
        <w:tc>
          <w:tcPr>
            <w:tcW w:w="709"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4055,67</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4150,37</w:t>
            </w:r>
          </w:p>
        </w:tc>
        <w:tc>
          <w:tcPr>
            <w:tcW w:w="153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11246,14</w:t>
            </w:r>
          </w:p>
        </w:tc>
      </w:tr>
      <w:tr w:rsidR="00057014" w:rsidRPr="00057014" w:rsidTr="00057014">
        <w:trPr>
          <w:trHeight w:val="20"/>
        </w:trPr>
        <w:tc>
          <w:tcPr>
            <w:tcW w:w="68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Подпрограмма </w:t>
            </w:r>
          </w:p>
        </w:tc>
        <w:tc>
          <w:tcPr>
            <w:tcW w:w="141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«Строительство жилья для молодых </w:t>
            </w:r>
          </w:p>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специалистов муниципальных учреждений</w:t>
            </w:r>
          </w:p>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Каратузского района»</w:t>
            </w:r>
          </w:p>
        </w:tc>
        <w:tc>
          <w:tcPr>
            <w:tcW w:w="1701" w:type="dxa"/>
            <w:shd w:val="clear" w:color="auto" w:fill="auto"/>
          </w:tcPr>
          <w:p w:rsidR="00057014" w:rsidRPr="00057014" w:rsidRDefault="00057014" w:rsidP="00057014">
            <w:pPr>
              <w:widowControl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всего расходные обязательства по подпрограмме</w:t>
            </w:r>
          </w:p>
        </w:tc>
        <w:tc>
          <w:tcPr>
            <w:tcW w:w="594" w:type="dxa"/>
            <w:shd w:val="clear" w:color="auto" w:fill="auto"/>
            <w:vAlign w:val="center"/>
          </w:tcPr>
          <w:p w:rsidR="00057014" w:rsidRPr="00057014" w:rsidRDefault="00057014" w:rsidP="00057014">
            <w:pPr>
              <w:spacing w:after="0" w:line="240" w:lineRule="auto"/>
              <w:jc w:val="center"/>
              <w:rPr>
                <w:color w:val="auto"/>
                <w:kern w:val="0"/>
                <w:sz w:val="12"/>
                <w:szCs w:val="12"/>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851" w:type="dxa"/>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c>
          <w:tcPr>
            <w:tcW w:w="709" w:type="dxa"/>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850" w:type="dxa"/>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1532" w:type="dxa"/>
            <w:shd w:val="clear" w:color="auto" w:fill="auto"/>
            <w:vAlign w:val="center"/>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r>
      <w:tr w:rsidR="00057014" w:rsidRPr="00057014" w:rsidTr="00057014">
        <w:trPr>
          <w:trHeight w:val="20"/>
        </w:trPr>
        <w:tc>
          <w:tcPr>
            <w:tcW w:w="68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203"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41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по ГРБС:</w:t>
            </w:r>
          </w:p>
        </w:tc>
        <w:tc>
          <w:tcPr>
            <w:tcW w:w="59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56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42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Х</w:t>
            </w:r>
          </w:p>
        </w:tc>
        <w:tc>
          <w:tcPr>
            <w:tcW w:w="851" w:type="dxa"/>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532" w:type="dxa"/>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8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203"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41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701"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района</w:t>
            </w:r>
          </w:p>
        </w:tc>
        <w:tc>
          <w:tcPr>
            <w:tcW w:w="594" w:type="dxa"/>
            <w:shd w:val="clear" w:color="auto" w:fill="auto"/>
          </w:tcPr>
          <w:p w:rsidR="00057014" w:rsidRPr="00057014" w:rsidRDefault="00057014" w:rsidP="00057014">
            <w:pPr>
              <w:spacing w:after="0" w:line="240" w:lineRule="auto"/>
              <w:rPr>
                <w:color w:val="auto"/>
                <w:kern w:val="0"/>
                <w:sz w:val="12"/>
                <w:szCs w:val="12"/>
                <w:lang w:val="en-US"/>
              </w:rPr>
            </w:pPr>
          </w:p>
        </w:tc>
        <w:tc>
          <w:tcPr>
            <w:tcW w:w="567" w:type="dxa"/>
            <w:shd w:val="clear" w:color="auto" w:fill="auto"/>
          </w:tcPr>
          <w:p w:rsidR="00057014" w:rsidRPr="00057014" w:rsidRDefault="00057014" w:rsidP="00057014">
            <w:pPr>
              <w:spacing w:after="0" w:line="240" w:lineRule="auto"/>
              <w:jc w:val="center"/>
              <w:rPr>
                <w:color w:val="auto"/>
                <w:kern w:val="0"/>
                <w:sz w:val="12"/>
                <w:szCs w:val="12"/>
              </w:rPr>
            </w:pPr>
          </w:p>
        </w:tc>
        <w:tc>
          <w:tcPr>
            <w:tcW w:w="567" w:type="dxa"/>
            <w:shd w:val="clear" w:color="auto" w:fill="auto"/>
          </w:tcPr>
          <w:p w:rsidR="00057014" w:rsidRPr="00057014" w:rsidRDefault="00057014" w:rsidP="00057014">
            <w:pPr>
              <w:spacing w:after="0" w:line="240" w:lineRule="auto"/>
              <w:jc w:val="center"/>
              <w:rPr>
                <w:color w:val="auto"/>
                <w:kern w:val="0"/>
                <w:sz w:val="12"/>
                <w:szCs w:val="12"/>
              </w:rPr>
            </w:pPr>
          </w:p>
        </w:tc>
        <w:tc>
          <w:tcPr>
            <w:tcW w:w="425" w:type="dxa"/>
            <w:shd w:val="clear" w:color="auto" w:fill="auto"/>
          </w:tcPr>
          <w:p w:rsidR="00057014" w:rsidRPr="00057014" w:rsidRDefault="00057014" w:rsidP="00057014">
            <w:pPr>
              <w:spacing w:after="0" w:line="240" w:lineRule="auto"/>
              <w:jc w:val="center"/>
              <w:rPr>
                <w:color w:val="auto"/>
                <w:kern w:val="0"/>
                <w:sz w:val="12"/>
                <w:szCs w:val="12"/>
              </w:rPr>
            </w:pPr>
          </w:p>
        </w:tc>
        <w:tc>
          <w:tcPr>
            <w:tcW w:w="851" w:type="dxa"/>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c>
          <w:tcPr>
            <w:tcW w:w="709" w:type="dxa"/>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850" w:type="dxa"/>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532" w:type="dxa"/>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r>
    </w:tbl>
    <w:p w:rsidR="00C012B5" w:rsidRDefault="00C012B5"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hd w:val="clear" w:color="auto" w:fill="FFFFFF"/>
        <w:spacing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spacing w:val="-18"/>
          <w:kern w:val="0"/>
          <w:sz w:val="12"/>
          <w:szCs w:val="12"/>
        </w:rPr>
        <w:t>Приложение № 3</w:t>
      </w:r>
    </w:p>
    <w:p w:rsidR="00057014" w:rsidRPr="00057014" w:rsidRDefault="00057014" w:rsidP="00057014">
      <w:pPr>
        <w:shd w:val="clear" w:color="auto" w:fill="FFFFFF"/>
        <w:spacing w:after="0" w:line="240" w:lineRule="auto"/>
        <w:jc w:val="right"/>
        <w:rPr>
          <w:rFonts w:ascii="Times New Roman" w:hAnsi="Times New Roman" w:cs="Times New Roman"/>
          <w:color w:val="auto"/>
          <w:spacing w:val="-22"/>
          <w:kern w:val="0"/>
          <w:sz w:val="12"/>
          <w:szCs w:val="12"/>
        </w:rPr>
      </w:pPr>
      <w:r w:rsidRPr="00057014">
        <w:rPr>
          <w:rFonts w:ascii="Times New Roman" w:hAnsi="Times New Roman" w:cs="Times New Roman"/>
          <w:color w:val="auto"/>
          <w:spacing w:val="-22"/>
          <w:kern w:val="0"/>
          <w:sz w:val="12"/>
          <w:szCs w:val="12"/>
        </w:rPr>
        <w:t xml:space="preserve">к  муниципальной  программе  «Обеспечение жильем молодых семей в </w:t>
      </w:r>
    </w:p>
    <w:p w:rsidR="00057014" w:rsidRPr="00057014" w:rsidRDefault="00057014" w:rsidP="00057014">
      <w:pPr>
        <w:shd w:val="clear" w:color="auto" w:fill="FFFFFF"/>
        <w:spacing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Каратузском районе»</w:t>
      </w:r>
    </w:p>
    <w:p w:rsidR="00057014" w:rsidRPr="00057014" w:rsidRDefault="00057014" w:rsidP="00057014">
      <w:pPr>
        <w:spacing w:after="0" w:line="240" w:lineRule="auto"/>
        <w:ind w:left="2495" w:right="244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ИНФОРМАЦИЯ</w:t>
      </w:r>
    </w:p>
    <w:p w:rsidR="00057014" w:rsidRPr="00057014" w:rsidRDefault="00057014" w:rsidP="00057014">
      <w:pPr>
        <w:spacing w:after="0" w:line="240" w:lineRule="auto"/>
        <w:ind w:left="3026" w:right="2968" w:hanging="4"/>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C012B5" w:rsidRDefault="00C012B5" w:rsidP="00773AA5">
      <w:pPr>
        <w:spacing w:after="0" w:line="240" w:lineRule="auto"/>
        <w:rPr>
          <w:rFonts w:ascii="Times New Roman" w:hAnsi="Times New Roman" w:cs="Times New Roman"/>
          <w:color w:val="auto"/>
          <w:kern w:val="0"/>
          <w:sz w:val="12"/>
          <w:szCs w:val="12"/>
        </w:rPr>
      </w:pPr>
    </w:p>
    <w:tbl>
      <w:tblPr>
        <w:tblW w:w="1102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942"/>
        <w:gridCol w:w="2052"/>
        <w:gridCol w:w="1634"/>
        <w:gridCol w:w="850"/>
        <w:gridCol w:w="993"/>
        <w:gridCol w:w="1647"/>
        <w:gridCol w:w="2245"/>
      </w:tblGrid>
      <w:tr w:rsidR="00057014" w:rsidRPr="00057014" w:rsidTr="00057014">
        <w:trPr>
          <w:trHeight w:val="20"/>
        </w:trPr>
        <w:tc>
          <w:tcPr>
            <w:tcW w:w="659"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N</w:t>
            </w:r>
          </w:p>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п/п</w:t>
            </w:r>
          </w:p>
        </w:tc>
        <w:tc>
          <w:tcPr>
            <w:tcW w:w="942"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Статус (муниципальная программа, подпрограмма)</w:t>
            </w:r>
          </w:p>
        </w:tc>
        <w:tc>
          <w:tcPr>
            <w:tcW w:w="2052"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Наименование муниципальной программы, подпрограммы</w:t>
            </w:r>
          </w:p>
        </w:tc>
        <w:tc>
          <w:tcPr>
            <w:tcW w:w="1634"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Уровень бюджетной системы/источники финансирования</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Очередной финансовый год</w:t>
            </w:r>
            <w:r w:rsidRPr="00057014">
              <w:rPr>
                <w:rFonts w:ascii="Times New Roman" w:hAnsi="Times New Roman" w:cs="Times New Roman"/>
                <w:color w:val="auto"/>
                <w:kern w:val="0"/>
                <w:sz w:val="12"/>
                <w:szCs w:val="12"/>
              </w:rPr>
              <w:t xml:space="preserve"> 2023</w:t>
            </w:r>
          </w:p>
        </w:tc>
        <w:tc>
          <w:tcPr>
            <w:tcW w:w="99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Первый год планового</w:t>
            </w:r>
            <w:r w:rsidRPr="00057014">
              <w:rPr>
                <w:rFonts w:ascii="Times New Roman" w:hAnsi="Times New Roman" w:cs="Times New Roman"/>
                <w:color w:val="auto"/>
                <w:w w:val="99"/>
                <w:kern w:val="0"/>
                <w:sz w:val="12"/>
                <w:szCs w:val="12"/>
                <w:lang w:val="en-US"/>
              </w:rPr>
              <w:t xml:space="preserve"> </w:t>
            </w:r>
            <w:r w:rsidRPr="00057014">
              <w:rPr>
                <w:rFonts w:ascii="Times New Roman" w:hAnsi="Times New Roman" w:cs="Times New Roman"/>
                <w:color w:val="auto"/>
                <w:kern w:val="0"/>
                <w:sz w:val="12"/>
                <w:szCs w:val="12"/>
                <w:lang w:val="en-US"/>
              </w:rPr>
              <w:t>периода</w:t>
            </w:r>
            <w:r w:rsidRPr="00057014">
              <w:rPr>
                <w:rFonts w:ascii="Times New Roman" w:hAnsi="Times New Roman" w:cs="Times New Roman"/>
                <w:color w:val="auto"/>
                <w:kern w:val="0"/>
                <w:sz w:val="12"/>
                <w:szCs w:val="12"/>
              </w:rPr>
              <w:t xml:space="preserve"> 2024</w:t>
            </w:r>
          </w:p>
        </w:tc>
        <w:tc>
          <w:tcPr>
            <w:tcW w:w="1647" w:type="dxa"/>
            <w:shd w:val="clear" w:color="auto" w:fill="auto"/>
          </w:tcPr>
          <w:p w:rsidR="00057014" w:rsidRPr="00057014" w:rsidRDefault="00057014" w:rsidP="00057014">
            <w:pPr>
              <w:widowControl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Второй год планового периода</w:t>
            </w:r>
            <w:r w:rsidRPr="00057014">
              <w:rPr>
                <w:rFonts w:ascii="Times New Roman" w:hAnsi="Times New Roman" w:cs="Times New Roman"/>
                <w:color w:val="auto"/>
                <w:kern w:val="0"/>
                <w:sz w:val="12"/>
                <w:szCs w:val="12"/>
              </w:rPr>
              <w:t xml:space="preserve"> 2025</w:t>
            </w:r>
          </w:p>
        </w:tc>
        <w:tc>
          <w:tcPr>
            <w:tcW w:w="2245"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на очередной финансовый год и плановый период 2023-2025</w:t>
            </w:r>
          </w:p>
        </w:tc>
      </w:tr>
      <w:tr w:rsidR="00057014" w:rsidRPr="00057014" w:rsidTr="00057014">
        <w:trPr>
          <w:trHeight w:val="20"/>
        </w:trPr>
        <w:tc>
          <w:tcPr>
            <w:tcW w:w="65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94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план</w:t>
            </w:r>
          </w:p>
        </w:tc>
        <w:tc>
          <w:tcPr>
            <w:tcW w:w="99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план</w:t>
            </w:r>
          </w:p>
        </w:tc>
        <w:tc>
          <w:tcPr>
            <w:tcW w:w="164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план</w:t>
            </w:r>
          </w:p>
        </w:tc>
        <w:tc>
          <w:tcPr>
            <w:tcW w:w="2245"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w:t>
            </w:r>
          </w:p>
        </w:tc>
        <w:tc>
          <w:tcPr>
            <w:tcW w:w="94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2</w:t>
            </w:r>
          </w:p>
        </w:tc>
        <w:tc>
          <w:tcPr>
            <w:tcW w:w="205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3</w:t>
            </w:r>
          </w:p>
        </w:tc>
        <w:tc>
          <w:tcPr>
            <w:tcW w:w="1634"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4</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5</w:t>
            </w:r>
          </w:p>
        </w:tc>
        <w:tc>
          <w:tcPr>
            <w:tcW w:w="99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6</w:t>
            </w:r>
          </w:p>
        </w:tc>
        <w:tc>
          <w:tcPr>
            <w:tcW w:w="164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7</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8</w:t>
            </w:r>
          </w:p>
        </w:tc>
      </w:tr>
      <w:tr w:rsidR="00057014" w:rsidRPr="00057014" w:rsidTr="00057014">
        <w:trPr>
          <w:trHeight w:val="20"/>
        </w:trPr>
        <w:tc>
          <w:tcPr>
            <w:tcW w:w="659"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vMerge w:val="restart"/>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Муниципальная программа</w:t>
            </w:r>
          </w:p>
        </w:tc>
        <w:tc>
          <w:tcPr>
            <w:tcW w:w="2052" w:type="dxa"/>
            <w:vMerge w:val="restart"/>
            <w:shd w:val="clear" w:color="auto" w:fill="auto"/>
          </w:tcPr>
          <w:p w:rsidR="00057014" w:rsidRPr="00057014" w:rsidRDefault="00057014" w:rsidP="00057014">
            <w:pPr>
              <w:shd w:val="clear" w:color="auto" w:fill="FFFFFF"/>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жильем молодых семей в Каратузском районе»</w:t>
            </w:r>
          </w:p>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всего</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4923,45</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4055,67</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4150,37</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13129,49</w:t>
            </w:r>
          </w:p>
        </w:tc>
      </w:tr>
      <w:tr w:rsidR="00057014" w:rsidRPr="00057014" w:rsidTr="00057014">
        <w:trPr>
          <w:trHeight w:val="20"/>
        </w:trPr>
        <w:tc>
          <w:tcPr>
            <w:tcW w:w="65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052" w:type="dxa"/>
            <w:vMerge/>
            <w:shd w:val="clear" w:color="auto" w:fill="auto"/>
          </w:tcPr>
          <w:p w:rsidR="00057014" w:rsidRPr="00057014" w:rsidRDefault="00057014" w:rsidP="00057014">
            <w:pPr>
              <w:shd w:val="clear" w:color="auto" w:fill="FFFFFF"/>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 том числе:</w:t>
            </w:r>
          </w:p>
        </w:tc>
        <w:tc>
          <w:tcPr>
            <w:tcW w:w="85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993"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64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r>
      <w:tr w:rsidR="00057014" w:rsidRPr="00057014" w:rsidTr="00057014">
        <w:trPr>
          <w:trHeight w:val="20"/>
        </w:trPr>
        <w:tc>
          <w:tcPr>
            <w:tcW w:w="65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05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федеральный бюджет</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471,07</w:t>
            </w:r>
          </w:p>
        </w:tc>
        <w:tc>
          <w:tcPr>
            <w:tcW w:w="99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780,72</w:t>
            </w:r>
          </w:p>
        </w:tc>
        <w:tc>
          <w:tcPr>
            <w:tcW w:w="164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782,17</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2033,96</w:t>
            </w:r>
          </w:p>
        </w:tc>
      </w:tr>
      <w:tr w:rsidR="00057014" w:rsidRPr="00057014" w:rsidTr="00057014">
        <w:trPr>
          <w:trHeight w:val="20"/>
        </w:trPr>
        <w:tc>
          <w:tcPr>
            <w:tcW w:w="65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05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краевой бюджет</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1174,03</w:t>
            </w:r>
          </w:p>
        </w:tc>
        <w:tc>
          <w:tcPr>
            <w:tcW w:w="99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1879,95</w:t>
            </w:r>
          </w:p>
        </w:tc>
        <w:tc>
          <w:tcPr>
            <w:tcW w:w="164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1973,20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5027,18</w:t>
            </w:r>
          </w:p>
        </w:tc>
      </w:tr>
      <w:tr w:rsidR="00057014" w:rsidRPr="00057014" w:rsidTr="00057014">
        <w:trPr>
          <w:trHeight w:val="20"/>
        </w:trPr>
        <w:tc>
          <w:tcPr>
            <w:tcW w:w="65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05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районный бюджет</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3278,35</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1395,00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1395,00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6068,35</w:t>
            </w:r>
          </w:p>
        </w:tc>
      </w:tr>
      <w:tr w:rsidR="00057014" w:rsidRPr="00057014" w:rsidTr="00057014">
        <w:trPr>
          <w:trHeight w:val="20"/>
        </w:trPr>
        <w:tc>
          <w:tcPr>
            <w:tcW w:w="65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05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w:t>
            </w:r>
            <w:r w:rsidRPr="00057014">
              <w:rPr>
                <w:rFonts w:ascii="Times New Roman" w:hAnsi="Times New Roman" w:cs="Times New Roman"/>
                <w:color w:val="auto"/>
                <w:kern w:val="0"/>
                <w:sz w:val="12"/>
                <w:szCs w:val="12"/>
                <w:lang w:val="en-US"/>
              </w:rPr>
              <w:t>небюджетные</w:t>
            </w:r>
            <w:r w:rsidRPr="00057014">
              <w:rPr>
                <w:rFonts w:ascii="Times New Roman" w:hAnsi="Times New Roman" w:cs="Times New Roman"/>
                <w:color w:val="auto"/>
                <w:kern w:val="0"/>
                <w:sz w:val="12"/>
                <w:szCs w:val="12"/>
              </w:rPr>
              <w:t xml:space="preserve"> источники</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59"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052"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бюджеты сельских поселений Каратузского района(2)</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rPr>
              <w:t>Подпрограмма 1</w:t>
            </w:r>
          </w:p>
        </w:tc>
        <w:tc>
          <w:tcPr>
            <w:tcW w:w="205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жильем молодых семей</w:t>
            </w: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Всего</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3040,10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4055,67</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4150,37</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11246,14</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 том числе:</w:t>
            </w:r>
          </w:p>
        </w:tc>
        <w:tc>
          <w:tcPr>
            <w:tcW w:w="850"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993"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1647"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федеральный бюджет</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471,07</w:t>
            </w:r>
          </w:p>
        </w:tc>
        <w:tc>
          <w:tcPr>
            <w:tcW w:w="99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780,72</w:t>
            </w:r>
          </w:p>
        </w:tc>
        <w:tc>
          <w:tcPr>
            <w:tcW w:w="164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782,17</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2033,96</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краевой бюджет</w:t>
            </w:r>
          </w:p>
        </w:tc>
        <w:tc>
          <w:tcPr>
            <w:tcW w:w="850"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1174,03</w:t>
            </w:r>
          </w:p>
        </w:tc>
        <w:tc>
          <w:tcPr>
            <w:tcW w:w="993"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1879,95</w:t>
            </w:r>
          </w:p>
        </w:tc>
        <w:tc>
          <w:tcPr>
            <w:tcW w:w="1647"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1973,20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5027,18</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районный бюджет</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1395,00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1395,00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1395,00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4185,00</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w:t>
            </w:r>
            <w:r w:rsidRPr="00057014">
              <w:rPr>
                <w:rFonts w:ascii="Times New Roman" w:hAnsi="Times New Roman" w:cs="Times New Roman"/>
                <w:color w:val="auto"/>
                <w:kern w:val="0"/>
                <w:sz w:val="12"/>
                <w:szCs w:val="12"/>
                <w:lang w:val="en-US"/>
              </w:rPr>
              <w:t>небюджетные</w:t>
            </w:r>
            <w:r w:rsidRPr="00057014">
              <w:rPr>
                <w:rFonts w:ascii="Times New Roman" w:hAnsi="Times New Roman" w:cs="Times New Roman"/>
                <w:color w:val="auto"/>
                <w:kern w:val="0"/>
                <w:sz w:val="12"/>
                <w:szCs w:val="12"/>
              </w:rPr>
              <w:t xml:space="preserve"> источники</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бюджеты сельских поселений Каратузского района(2)</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Подпрограмма 2</w:t>
            </w:r>
          </w:p>
        </w:tc>
        <w:tc>
          <w:tcPr>
            <w:tcW w:w="2052" w:type="dxa"/>
            <w:shd w:val="clear" w:color="auto" w:fill="auto"/>
          </w:tcPr>
          <w:p w:rsidR="00057014" w:rsidRPr="00057014" w:rsidRDefault="00057014" w:rsidP="00057014">
            <w:pPr>
              <w:widowControl w:val="0"/>
              <w:autoSpaceDE w:val="0"/>
              <w:autoSpaceDN w:val="0"/>
              <w:adjustRightInd w:val="0"/>
              <w:spacing w:after="0" w:line="240" w:lineRule="auto"/>
              <w:jc w:val="center"/>
              <w:rPr>
                <w:rFonts w:ascii="Times New Roman" w:hAnsi="Times New Roman" w:cs="Times New Roman"/>
                <w:b/>
                <w:bCs/>
                <w:kern w:val="0"/>
                <w:sz w:val="12"/>
                <w:szCs w:val="12"/>
              </w:rPr>
            </w:pPr>
            <w:r w:rsidRPr="00057014">
              <w:rPr>
                <w:rFonts w:ascii="Times New Roman" w:hAnsi="Times New Roman" w:cs="Times New Roman"/>
                <w:kern w:val="0"/>
                <w:sz w:val="12"/>
                <w:szCs w:val="12"/>
              </w:rPr>
              <w:t>«Строительство жилья для молодых специалистов муниципальных учреждений    Каратузского района».</w:t>
            </w:r>
          </w:p>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Всего</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в том числе</w:t>
            </w:r>
            <w:r w:rsidRPr="00057014">
              <w:rPr>
                <w:rFonts w:ascii="Times New Roman" w:hAnsi="Times New Roman" w:cs="Times New Roman"/>
                <w:color w:val="auto"/>
                <w:kern w:val="0"/>
                <w:sz w:val="12"/>
                <w:szCs w:val="12"/>
              </w:rPr>
              <w:t>:</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федеральный бюджет</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краевой бюджет</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районный бюджет</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1883,35</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w:t>
            </w:r>
            <w:r w:rsidRPr="00057014">
              <w:rPr>
                <w:rFonts w:ascii="Times New Roman" w:hAnsi="Times New Roman" w:cs="Times New Roman"/>
                <w:color w:val="auto"/>
                <w:kern w:val="0"/>
                <w:sz w:val="12"/>
                <w:szCs w:val="12"/>
                <w:lang w:val="en-US"/>
              </w:rPr>
              <w:t>небюджетные</w:t>
            </w:r>
            <w:r w:rsidRPr="00057014">
              <w:rPr>
                <w:rFonts w:ascii="Times New Roman" w:hAnsi="Times New Roman" w:cs="Times New Roman"/>
                <w:color w:val="auto"/>
                <w:kern w:val="0"/>
                <w:sz w:val="12"/>
                <w:szCs w:val="12"/>
              </w:rPr>
              <w:t xml:space="preserve"> источники</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r>
      <w:tr w:rsidR="00057014" w:rsidRPr="00057014" w:rsidTr="00057014">
        <w:trPr>
          <w:trHeight w:val="20"/>
        </w:trPr>
        <w:tc>
          <w:tcPr>
            <w:tcW w:w="659"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lang w:val="en-US"/>
              </w:rPr>
            </w:pPr>
          </w:p>
        </w:tc>
        <w:tc>
          <w:tcPr>
            <w:tcW w:w="942"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2052" w:type="dxa"/>
            <w:shd w:val="clear" w:color="auto" w:fill="auto"/>
          </w:tcPr>
          <w:p w:rsidR="00057014" w:rsidRPr="00057014" w:rsidRDefault="00057014" w:rsidP="00057014">
            <w:pPr>
              <w:widowControl w:val="0"/>
              <w:autoSpaceDE w:val="0"/>
              <w:autoSpaceDN w:val="0"/>
              <w:adjustRightInd w:val="0"/>
              <w:spacing w:after="0" w:line="240" w:lineRule="auto"/>
              <w:jc w:val="center"/>
              <w:rPr>
                <w:rFonts w:ascii="Times New Roman" w:hAnsi="Times New Roman" w:cs="Times New Roman"/>
                <w:kern w:val="0"/>
                <w:sz w:val="12"/>
                <w:szCs w:val="12"/>
              </w:rPr>
            </w:pPr>
          </w:p>
        </w:tc>
        <w:tc>
          <w:tcPr>
            <w:tcW w:w="1634"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бюджеты сельских поселений Каратузского района</w:t>
            </w:r>
          </w:p>
        </w:tc>
        <w:tc>
          <w:tcPr>
            <w:tcW w:w="850"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993"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1647" w:type="dxa"/>
            <w:shd w:val="clear" w:color="auto" w:fill="auto"/>
          </w:tcPr>
          <w:p w:rsidR="00057014" w:rsidRPr="00057014" w:rsidRDefault="00057014" w:rsidP="00057014">
            <w:pPr>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c>
          <w:tcPr>
            <w:tcW w:w="2245"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w:t>
            </w:r>
          </w:p>
        </w:tc>
      </w:tr>
    </w:tbl>
    <w:p w:rsidR="00C012B5" w:rsidRDefault="00C012B5"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hd w:val="clear" w:color="auto" w:fill="FFFFFF"/>
        <w:spacing w:after="0" w:line="240" w:lineRule="auto"/>
        <w:ind w:left="6804"/>
        <w:jc w:val="right"/>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Приложение № 4 к постановлению  администрации </w:t>
      </w:r>
    </w:p>
    <w:p w:rsidR="00057014" w:rsidRPr="00057014" w:rsidRDefault="00057014" w:rsidP="00057014">
      <w:pPr>
        <w:shd w:val="clear" w:color="auto" w:fill="FFFFFF"/>
        <w:spacing w:after="0" w:line="240" w:lineRule="auto"/>
        <w:ind w:left="6804"/>
        <w:jc w:val="right"/>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Каратузского района от 20.02.2023  №  166-п</w:t>
      </w:r>
    </w:p>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w:t>
      </w:r>
    </w:p>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Приложение № 1</w:t>
      </w:r>
    </w:p>
    <w:p w:rsidR="00057014" w:rsidRPr="00057014" w:rsidRDefault="00057014" w:rsidP="00057014">
      <w:pPr>
        <w:spacing w:after="0" w:line="240" w:lineRule="auto"/>
        <w:ind w:left="4984" w:firstLine="6896"/>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 подпрограмме «Обеспечение               </w:t>
      </w:r>
    </w:p>
    <w:p w:rsidR="00057014" w:rsidRPr="00057014" w:rsidRDefault="00057014" w:rsidP="00057014">
      <w:pPr>
        <w:shd w:val="clear" w:color="auto" w:fill="FFFFFF"/>
        <w:tabs>
          <w:tab w:val="left" w:pos="11925"/>
        </w:tabs>
        <w:spacing w:after="0" w:line="240" w:lineRule="auto"/>
        <w:ind w:left="4982"/>
        <w:rPr>
          <w:rFonts w:ascii="Times New Roman" w:hAnsi="Times New Roman" w:cs="Times New Roman"/>
          <w:color w:val="auto"/>
          <w:spacing w:val="-9"/>
          <w:kern w:val="0"/>
          <w:sz w:val="12"/>
          <w:szCs w:val="12"/>
        </w:rPr>
      </w:pPr>
      <w:r w:rsidRPr="00057014">
        <w:rPr>
          <w:rFonts w:ascii="Times New Roman" w:hAnsi="Times New Roman" w:cs="Times New Roman"/>
          <w:color w:val="auto"/>
          <w:spacing w:val="-9"/>
          <w:kern w:val="0"/>
          <w:sz w:val="12"/>
          <w:szCs w:val="12"/>
        </w:rPr>
        <w:tab/>
        <w:t>жильем молодых семей»</w:t>
      </w:r>
    </w:p>
    <w:p w:rsidR="00057014" w:rsidRPr="00057014" w:rsidRDefault="00057014" w:rsidP="00057014">
      <w:pPr>
        <w:spacing w:after="0" w:line="240" w:lineRule="auto"/>
        <w:ind w:left="4984" w:firstLine="6896"/>
        <w:rPr>
          <w:rFonts w:ascii="Times New Roman" w:hAnsi="Times New Roman" w:cs="Times New Roman"/>
          <w:color w:val="auto"/>
          <w:spacing w:val="-9"/>
          <w:kern w:val="0"/>
          <w:sz w:val="12"/>
          <w:szCs w:val="12"/>
        </w:rPr>
      </w:pPr>
      <w:r w:rsidRPr="00057014">
        <w:rPr>
          <w:rFonts w:ascii="Times New Roman" w:hAnsi="Times New Roman" w:cs="Times New Roman"/>
          <w:color w:val="auto"/>
          <w:spacing w:val="-9"/>
          <w:kern w:val="0"/>
          <w:sz w:val="12"/>
          <w:szCs w:val="12"/>
        </w:rPr>
        <w:t xml:space="preserve">                  </w:t>
      </w:r>
    </w:p>
    <w:p w:rsidR="00057014" w:rsidRPr="00057014" w:rsidRDefault="00057014" w:rsidP="00057014">
      <w:pPr>
        <w:spacing w:before="69" w:after="0" w:line="240" w:lineRule="auto"/>
        <w:ind w:left="2497" w:right="244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ПЕРЕЧЕНЬ</w:t>
      </w:r>
    </w:p>
    <w:p w:rsidR="00057014" w:rsidRPr="00057014" w:rsidRDefault="00057014" w:rsidP="00057014">
      <w:pPr>
        <w:spacing w:after="0" w:line="240" w:lineRule="auto"/>
        <w:ind w:left="2498" w:right="244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 ЗНАЧЕНИЯ ПОКАЗАТЕЛЕЙ РЕЗУЛЬТАТИВНОСТИ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3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721"/>
        <w:gridCol w:w="667"/>
        <w:gridCol w:w="951"/>
        <w:gridCol w:w="892"/>
        <w:gridCol w:w="992"/>
        <w:gridCol w:w="992"/>
        <w:gridCol w:w="1560"/>
        <w:gridCol w:w="14"/>
        <w:gridCol w:w="12"/>
      </w:tblGrid>
      <w:tr w:rsidR="00057014" w:rsidRPr="00057014" w:rsidTr="00057014">
        <w:trPr>
          <w:gridAfter w:val="1"/>
          <w:wAfter w:w="12" w:type="dxa"/>
          <w:trHeight w:val="20"/>
        </w:trPr>
        <w:tc>
          <w:tcPr>
            <w:tcW w:w="566" w:type="dxa"/>
            <w:vMerge w:val="restart"/>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w w:val="99"/>
                <w:kern w:val="0"/>
                <w:sz w:val="12"/>
                <w:szCs w:val="12"/>
                <w:lang w:val="en-US"/>
              </w:rPr>
              <w:t>N</w:t>
            </w:r>
          </w:p>
          <w:p w:rsidR="00057014" w:rsidRPr="00057014" w:rsidRDefault="00057014" w:rsidP="00057014">
            <w:pPr>
              <w:widowControl w:val="0"/>
              <w:spacing w:after="0" w:line="240" w:lineRule="auto"/>
              <w:ind w:left="97" w:right="95"/>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п/п</w:t>
            </w:r>
          </w:p>
        </w:tc>
        <w:tc>
          <w:tcPr>
            <w:tcW w:w="4721" w:type="dxa"/>
            <w:vMerge w:val="restart"/>
            <w:shd w:val="clear" w:color="auto" w:fill="auto"/>
          </w:tcPr>
          <w:p w:rsidR="00057014" w:rsidRPr="00057014" w:rsidRDefault="00057014" w:rsidP="00057014">
            <w:pPr>
              <w:widowControl w:val="0"/>
              <w:spacing w:after="0" w:line="240" w:lineRule="auto"/>
              <w:ind w:left="110" w:right="86" w:firstLine="26"/>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Цель, показатели результативности</w:t>
            </w:r>
          </w:p>
        </w:tc>
        <w:tc>
          <w:tcPr>
            <w:tcW w:w="667" w:type="dxa"/>
            <w:vMerge w:val="restart"/>
            <w:shd w:val="clear" w:color="auto" w:fill="auto"/>
          </w:tcPr>
          <w:p w:rsidR="00057014" w:rsidRPr="00057014" w:rsidRDefault="00057014" w:rsidP="00057014">
            <w:pPr>
              <w:widowControl w:val="0"/>
              <w:spacing w:after="0" w:line="240" w:lineRule="auto"/>
              <w:ind w:left="148" w:right="132" w:firstLine="93"/>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Единица измерения</w:t>
            </w:r>
          </w:p>
        </w:tc>
        <w:tc>
          <w:tcPr>
            <w:tcW w:w="951" w:type="dxa"/>
            <w:vMerge w:val="restart"/>
            <w:shd w:val="clear" w:color="auto" w:fill="auto"/>
          </w:tcPr>
          <w:p w:rsidR="00057014" w:rsidRPr="00057014" w:rsidRDefault="00057014" w:rsidP="00057014">
            <w:pPr>
              <w:widowControl w:val="0"/>
              <w:spacing w:after="0" w:line="240" w:lineRule="auto"/>
              <w:ind w:left="167" w:right="151" w:firstLine="148"/>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Источник информации</w:t>
            </w:r>
          </w:p>
        </w:tc>
        <w:tc>
          <w:tcPr>
            <w:tcW w:w="4450" w:type="dxa"/>
            <w:gridSpan w:val="5"/>
            <w:shd w:val="clear" w:color="auto" w:fill="auto"/>
          </w:tcPr>
          <w:p w:rsidR="00057014" w:rsidRPr="00057014" w:rsidRDefault="00057014" w:rsidP="00057014">
            <w:pPr>
              <w:widowControl w:val="0"/>
              <w:spacing w:after="0" w:line="240" w:lineRule="auto"/>
              <w:ind w:left="1151"/>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Годы реализации подпрограммы</w:t>
            </w:r>
          </w:p>
        </w:tc>
      </w:tr>
      <w:tr w:rsidR="00057014" w:rsidRPr="00057014" w:rsidTr="00057014">
        <w:trPr>
          <w:gridAfter w:val="2"/>
          <w:wAfter w:w="26" w:type="dxa"/>
          <w:trHeight w:val="20"/>
        </w:trPr>
        <w:tc>
          <w:tcPr>
            <w:tcW w:w="566"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721"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667"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951" w:type="dxa"/>
            <w:vMerge/>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892" w:type="dxa"/>
            <w:shd w:val="clear" w:color="auto" w:fill="auto"/>
          </w:tcPr>
          <w:p w:rsidR="00057014" w:rsidRPr="00057014" w:rsidRDefault="00057014" w:rsidP="00057014">
            <w:pPr>
              <w:widowControl w:val="0"/>
              <w:spacing w:after="0" w:line="240" w:lineRule="auto"/>
              <w:ind w:left="119" w:right="119"/>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текущий финансовый</w:t>
            </w:r>
            <w:r w:rsidRPr="00057014">
              <w:rPr>
                <w:rFonts w:ascii="Times New Roman" w:hAnsi="Times New Roman" w:cs="Times New Roman"/>
                <w:color w:val="auto"/>
                <w:w w:val="99"/>
                <w:kern w:val="0"/>
                <w:sz w:val="12"/>
                <w:szCs w:val="12"/>
                <w:lang w:val="en-US"/>
              </w:rPr>
              <w:t xml:space="preserve"> </w:t>
            </w:r>
            <w:r w:rsidRPr="00057014">
              <w:rPr>
                <w:rFonts w:ascii="Times New Roman" w:hAnsi="Times New Roman" w:cs="Times New Roman"/>
                <w:color w:val="auto"/>
                <w:kern w:val="0"/>
                <w:sz w:val="12"/>
                <w:szCs w:val="12"/>
                <w:lang w:val="en-US"/>
              </w:rPr>
              <w:t xml:space="preserve">год </w:t>
            </w:r>
            <w:r w:rsidRPr="00057014">
              <w:rPr>
                <w:rFonts w:ascii="Times New Roman" w:hAnsi="Times New Roman" w:cs="Times New Roman"/>
                <w:color w:val="auto"/>
                <w:kern w:val="0"/>
                <w:sz w:val="12"/>
                <w:szCs w:val="12"/>
              </w:rPr>
              <w:t>2022</w:t>
            </w:r>
          </w:p>
        </w:tc>
        <w:tc>
          <w:tcPr>
            <w:tcW w:w="992" w:type="dxa"/>
            <w:shd w:val="clear" w:color="auto" w:fill="auto"/>
          </w:tcPr>
          <w:p w:rsidR="00057014" w:rsidRPr="00057014" w:rsidRDefault="00057014" w:rsidP="00057014">
            <w:pPr>
              <w:widowControl w:val="0"/>
              <w:spacing w:after="0" w:line="240" w:lineRule="auto"/>
              <w:ind w:left="95" w:right="90"/>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очередной финансовый год</w:t>
            </w:r>
            <w:r w:rsidRPr="00057014">
              <w:rPr>
                <w:rFonts w:ascii="Times New Roman" w:hAnsi="Times New Roman" w:cs="Times New Roman"/>
                <w:color w:val="auto"/>
                <w:kern w:val="0"/>
                <w:sz w:val="12"/>
                <w:szCs w:val="12"/>
              </w:rPr>
              <w:t xml:space="preserve">           2023</w:t>
            </w:r>
          </w:p>
        </w:tc>
        <w:tc>
          <w:tcPr>
            <w:tcW w:w="992" w:type="dxa"/>
            <w:shd w:val="clear" w:color="auto" w:fill="auto"/>
          </w:tcPr>
          <w:p w:rsidR="00057014" w:rsidRPr="00057014" w:rsidRDefault="00057014" w:rsidP="00057014">
            <w:pPr>
              <w:widowControl w:val="0"/>
              <w:spacing w:after="0" w:line="240" w:lineRule="auto"/>
              <w:ind w:left="146" w:right="146" w:hanging="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1-й год планового</w:t>
            </w:r>
            <w:r w:rsidRPr="00057014">
              <w:rPr>
                <w:rFonts w:ascii="Times New Roman" w:hAnsi="Times New Roman" w:cs="Times New Roman"/>
                <w:color w:val="auto"/>
                <w:w w:val="99"/>
                <w:kern w:val="0"/>
                <w:sz w:val="12"/>
                <w:szCs w:val="12"/>
                <w:lang w:val="en-US"/>
              </w:rPr>
              <w:t xml:space="preserve"> </w:t>
            </w:r>
            <w:r w:rsidRPr="00057014">
              <w:rPr>
                <w:rFonts w:ascii="Times New Roman" w:hAnsi="Times New Roman" w:cs="Times New Roman"/>
                <w:color w:val="auto"/>
                <w:kern w:val="0"/>
                <w:sz w:val="12"/>
                <w:szCs w:val="12"/>
                <w:lang w:val="en-US"/>
              </w:rPr>
              <w:t>периода</w:t>
            </w:r>
            <w:r w:rsidRPr="00057014">
              <w:rPr>
                <w:rFonts w:ascii="Times New Roman" w:hAnsi="Times New Roman" w:cs="Times New Roman"/>
                <w:color w:val="auto"/>
                <w:kern w:val="0"/>
                <w:sz w:val="12"/>
                <w:szCs w:val="12"/>
              </w:rPr>
              <w:t xml:space="preserve"> 2024</w:t>
            </w:r>
          </w:p>
        </w:tc>
        <w:tc>
          <w:tcPr>
            <w:tcW w:w="1560" w:type="dxa"/>
            <w:shd w:val="clear" w:color="auto" w:fill="auto"/>
          </w:tcPr>
          <w:p w:rsidR="00057014" w:rsidRPr="00057014" w:rsidRDefault="00057014" w:rsidP="00057014">
            <w:pPr>
              <w:widowControl w:val="0"/>
              <w:spacing w:after="0" w:line="240" w:lineRule="auto"/>
              <w:ind w:left="119" w:right="116" w:hanging="1"/>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2-й год планового</w:t>
            </w:r>
            <w:r w:rsidRPr="00057014">
              <w:rPr>
                <w:rFonts w:ascii="Times New Roman" w:hAnsi="Times New Roman" w:cs="Times New Roman"/>
                <w:color w:val="auto"/>
                <w:w w:val="99"/>
                <w:kern w:val="0"/>
                <w:sz w:val="12"/>
                <w:szCs w:val="12"/>
                <w:lang w:val="en-US"/>
              </w:rPr>
              <w:t xml:space="preserve"> </w:t>
            </w:r>
            <w:r w:rsidRPr="00057014">
              <w:rPr>
                <w:rFonts w:ascii="Times New Roman" w:hAnsi="Times New Roman" w:cs="Times New Roman"/>
                <w:color w:val="auto"/>
                <w:kern w:val="0"/>
                <w:sz w:val="12"/>
                <w:szCs w:val="12"/>
                <w:lang w:val="en-US"/>
              </w:rPr>
              <w:t>периода</w:t>
            </w:r>
            <w:r w:rsidRPr="00057014">
              <w:rPr>
                <w:rFonts w:ascii="Times New Roman" w:hAnsi="Times New Roman" w:cs="Times New Roman"/>
                <w:color w:val="auto"/>
                <w:kern w:val="0"/>
                <w:sz w:val="12"/>
                <w:szCs w:val="12"/>
              </w:rPr>
              <w:t xml:space="preserve"> 2025</w:t>
            </w:r>
          </w:p>
        </w:tc>
      </w:tr>
      <w:tr w:rsidR="00057014" w:rsidRPr="00057014" w:rsidTr="00057014">
        <w:trPr>
          <w:gridAfter w:val="2"/>
          <w:wAfter w:w="26" w:type="dxa"/>
          <w:trHeight w:val="20"/>
        </w:trPr>
        <w:tc>
          <w:tcPr>
            <w:tcW w:w="566"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w:t>
            </w:r>
          </w:p>
        </w:tc>
        <w:tc>
          <w:tcPr>
            <w:tcW w:w="4721" w:type="dxa"/>
            <w:shd w:val="clear" w:color="auto" w:fill="auto"/>
          </w:tcPr>
          <w:p w:rsidR="00057014" w:rsidRPr="00057014" w:rsidRDefault="00057014" w:rsidP="00057014">
            <w:pPr>
              <w:widowControl w:val="0"/>
              <w:spacing w:after="0" w:line="240" w:lineRule="auto"/>
              <w:ind w:left="2"/>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2</w:t>
            </w:r>
          </w:p>
        </w:tc>
        <w:tc>
          <w:tcPr>
            <w:tcW w:w="667" w:type="dxa"/>
            <w:shd w:val="clear" w:color="auto" w:fill="auto"/>
          </w:tcPr>
          <w:p w:rsidR="00057014" w:rsidRPr="00057014" w:rsidRDefault="00057014" w:rsidP="00057014">
            <w:pPr>
              <w:widowControl w:val="0"/>
              <w:spacing w:after="0" w:line="240" w:lineRule="auto"/>
              <w:ind w:right="1"/>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3</w:t>
            </w:r>
          </w:p>
        </w:tc>
        <w:tc>
          <w:tcPr>
            <w:tcW w:w="951"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4</w:t>
            </w:r>
          </w:p>
        </w:tc>
        <w:tc>
          <w:tcPr>
            <w:tcW w:w="892" w:type="dxa"/>
            <w:shd w:val="clear" w:color="auto" w:fill="auto"/>
          </w:tcPr>
          <w:p w:rsidR="00057014" w:rsidRPr="00057014" w:rsidRDefault="00057014" w:rsidP="00057014">
            <w:pPr>
              <w:widowControl w:val="0"/>
              <w:spacing w:after="0" w:line="240" w:lineRule="auto"/>
              <w:ind w:left="2"/>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5</w:t>
            </w:r>
          </w:p>
        </w:tc>
        <w:tc>
          <w:tcPr>
            <w:tcW w:w="992" w:type="dxa"/>
            <w:shd w:val="clear" w:color="auto" w:fill="auto"/>
          </w:tcPr>
          <w:p w:rsidR="00057014" w:rsidRPr="00057014" w:rsidRDefault="00057014" w:rsidP="00057014">
            <w:pPr>
              <w:widowControl w:val="0"/>
              <w:spacing w:after="0" w:line="240" w:lineRule="auto"/>
              <w:ind w:left="2"/>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6</w:t>
            </w:r>
          </w:p>
        </w:tc>
        <w:tc>
          <w:tcPr>
            <w:tcW w:w="992" w:type="dxa"/>
            <w:shd w:val="clear" w:color="auto" w:fill="auto"/>
          </w:tcPr>
          <w:p w:rsidR="00057014" w:rsidRPr="00057014" w:rsidRDefault="00057014" w:rsidP="00057014">
            <w:pPr>
              <w:widowControl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7</w:t>
            </w:r>
          </w:p>
        </w:tc>
        <w:tc>
          <w:tcPr>
            <w:tcW w:w="1560" w:type="dxa"/>
            <w:shd w:val="clear" w:color="auto" w:fill="auto"/>
          </w:tcPr>
          <w:p w:rsidR="00057014" w:rsidRPr="00057014" w:rsidRDefault="00057014" w:rsidP="00057014">
            <w:pPr>
              <w:widowControl w:val="0"/>
              <w:spacing w:after="0" w:line="240" w:lineRule="auto"/>
              <w:ind w:left="2"/>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8</w:t>
            </w:r>
          </w:p>
        </w:tc>
      </w:tr>
      <w:tr w:rsidR="00057014" w:rsidRPr="00057014" w:rsidTr="00057014">
        <w:trPr>
          <w:trHeight w:val="20"/>
        </w:trPr>
        <w:tc>
          <w:tcPr>
            <w:tcW w:w="566"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0801" w:type="dxa"/>
            <w:gridSpan w:val="9"/>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057014" w:rsidRPr="00057014" w:rsidTr="00057014">
        <w:trPr>
          <w:trHeight w:val="20"/>
        </w:trPr>
        <w:tc>
          <w:tcPr>
            <w:tcW w:w="566"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10801" w:type="dxa"/>
            <w:gridSpan w:val="9"/>
            <w:shd w:val="clear" w:color="auto" w:fill="auto"/>
          </w:tcPr>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bCs/>
                <w:color w:val="auto"/>
                <w:kern w:val="0"/>
                <w:sz w:val="12"/>
                <w:szCs w:val="12"/>
              </w:rPr>
              <w:t>Задача подпрограммы:</w:t>
            </w:r>
            <w:r w:rsidRPr="00057014">
              <w:rPr>
                <w:rFonts w:ascii="Times New Roman" w:hAnsi="Times New Roman" w:cs="Times New Roman"/>
                <w:b/>
                <w:bCs/>
                <w:color w:val="auto"/>
                <w:kern w:val="0"/>
                <w:sz w:val="12"/>
                <w:szCs w:val="12"/>
              </w:rPr>
              <w:t xml:space="preserve"> </w:t>
            </w:r>
            <w:r w:rsidRPr="00057014">
              <w:rPr>
                <w:rFonts w:ascii="Times New Roman" w:hAnsi="Times New Roman" w:cs="Times New Roman"/>
                <w:color w:val="auto"/>
                <w:kern w:val="0"/>
                <w:sz w:val="12"/>
                <w:szCs w:val="12"/>
              </w:rPr>
              <w:t>улучшение жилищных условий за счет полученных социальных выплат на приобретение жилья или строительство индивидуального жилого дома</w:t>
            </w:r>
          </w:p>
        </w:tc>
      </w:tr>
      <w:tr w:rsidR="00057014" w:rsidRPr="00057014" w:rsidTr="00057014">
        <w:trPr>
          <w:gridAfter w:val="2"/>
          <w:wAfter w:w="26" w:type="dxa"/>
          <w:trHeight w:val="20"/>
        </w:trPr>
        <w:tc>
          <w:tcPr>
            <w:tcW w:w="566"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721" w:type="dxa"/>
            <w:shd w:val="clear" w:color="auto" w:fill="auto"/>
          </w:tcPr>
          <w:p w:rsidR="00057014" w:rsidRPr="00057014" w:rsidRDefault="00057014" w:rsidP="00057014">
            <w:pPr>
              <w:widowControl w:val="0"/>
              <w:spacing w:after="0" w:line="240" w:lineRule="auto"/>
              <w:ind w:left="60" w:right="136"/>
              <w:rPr>
                <w:rFonts w:ascii="Times New Roman" w:hAnsi="Times New Roman" w:cs="Times New Roman"/>
                <w:color w:val="auto"/>
                <w:kern w:val="0"/>
                <w:sz w:val="12"/>
                <w:szCs w:val="12"/>
              </w:rPr>
            </w:pPr>
            <w:r w:rsidRPr="00057014">
              <w:rPr>
                <w:rFonts w:ascii="Times New Roman" w:hAnsi="Times New Roman" w:cs="Times New Roman"/>
                <w:b/>
                <w:color w:val="auto"/>
                <w:kern w:val="0"/>
                <w:sz w:val="12"/>
                <w:szCs w:val="12"/>
              </w:rPr>
              <w:t>Показатель результативности 1</w:t>
            </w:r>
            <w:r w:rsidRPr="00057014">
              <w:rPr>
                <w:rFonts w:ascii="Times New Roman" w:hAnsi="Times New Roman" w:cs="Times New Roman"/>
                <w:color w:val="auto"/>
                <w:kern w:val="0"/>
                <w:sz w:val="12"/>
                <w:szCs w:val="12"/>
              </w:rPr>
              <w:t xml:space="preserve"> количество молодых семей, улучшивших жилищные условия за счет полученных социальных выплат</w:t>
            </w:r>
          </w:p>
        </w:tc>
        <w:tc>
          <w:tcPr>
            <w:tcW w:w="667"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ед.</w:t>
            </w:r>
          </w:p>
        </w:tc>
        <w:tc>
          <w:tcPr>
            <w:tcW w:w="951"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района</w:t>
            </w:r>
          </w:p>
        </w:tc>
        <w:tc>
          <w:tcPr>
            <w:tcW w:w="892"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992"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992"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1560"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r>
      <w:tr w:rsidR="00057014" w:rsidRPr="00057014" w:rsidTr="00057014">
        <w:trPr>
          <w:gridAfter w:val="2"/>
          <w:wAfter w:w="26" w:type="dxa"/>
          <w:trHeight w:val="20"/>
        </w:trPr>
        <w:tc>
          <w:tcPr>
            <w:tcW w:w="566" w:type="dxa"/>
            <w:shd w:val="clear" w:color="auto" w:fill="auto"/>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p>
        </w:tc>
        <w:tc>
          <w:tcPr>
            <w:tcW w:w="4721" w:type="dxa"/>
            <w:shd w:val="clear" w:color="auto" w:fill="auto"/>
          </w:tcPr>
          <w:p w:rsidR="00057014" w:rsidRPr="00057014" w:rsidRDefault="00057014" w:rsidP="00057014">
            <w:pPr>
              <w:widowControl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b/>
                <w:color w:val="auto"/>
                <w:kern w:val="0"/>
                <w:sz w:val="12"/>
                <w:szCs w:val="12"/>
              </w:rPr>
              <w:t>Показатель результативности 2</w:t>
            </w:r>
            <w:r w:rsidRPr="00057014">
              <w:rPr>
                <w:rFonts w:ascii="Times New Roman" w:hAnsi="Times New Roman" w:cs="Times New Roman"/>
                <w:color w:val="auto"/>
                <w:kern w:val="0"/>
                <w:sz w:val="12"/>
                <w:szCs w:val="12"/>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667"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951" w:type="dxa"/>
            <w:shd w:val="clear" w:color="auto" w:fill="auto"/>
          </w:tcPr>
          <w:p w:rsidR="00057014" w:rsidRPr="00057014" w:rsidRDefault="00057014" w:rsidP="00057014">
            <w:pPr>
              <w:widowControl w:val="0"/>
              <w:shd w:val="clear" w:color="auto" w:fill="FFFFFF"/>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района</w:t>
            </w:r>
          </w:p>
        </w:tc>
        <w:tc>
          <w:tcPr>
            <w:tcW w:w="892"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992"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992"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c>
          <w:tcPr>
            <w:tcW w:w="1560" w:type="dxa"/>
            <w:shd w:val="clear" w:color="auto" w:fill="auto"/>
          </w:tcPr>
          <w:p w:rsidR="00057014" w:rsidRPr="00057014" w:rsidRDefault="00057014" w:rsidP="00057014">
            <w:pPr>
              <w:widowControl w:val="0"/>
              <w:shd w:val="clear" w:color="auto" w:fill="FFFFFF"/>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w:t>
            </w:r>
          </w:p>
        </w:tc>
      </w:tr>
    </w:tbl>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shd w:val="clear" w:color="auto" w:fill="FFFFFF"/>
        <w:spacing w:after="0" w:line="240" w:lineRule="auto"/>
        <w:ind w:left="6804"/>
        <w:jc w:val="right"/>
        <w:rPr>
          <w:rFonts w:ascii="Times New Roman" w:hAnsi="Times New Roman" w:cs="Times New Roman"/>
          <w:color w:val="auto"/>
          <w:spacing w:val="-18"/>
          <w:kern w:val="0"/>
          <w:sz w:val="12"/>
          <w:szCs w:val="12"/>
        </w:rPr>
      </w:pPr>
      <w:r w:rsidRPr="00057014">
        <w:rPr>
          <w:rFonts w:ascii="Times New Roman" w:hAnsi="Times New Roman" w:cs="Times New Roman"/>
          <w:color w:val="auto"/>
          <w:spacing w:val="-18"/>
          <w:kern w:val="0"/>
          <w:sz w:val="12"/>
          <w:szCs w:val="12"/>
        </w:rPr>
        <w:t xml:space="preserve">Приложение № 5 к постановлению  администрации </w:t>
      </w:r>
    </w:p>
    <w:p w:rsidR="00057014" w:rsidRPr="00057014" w:rsidRDefault="00057014" w:rsidP="00057014">
      <w:pPr>
        <w:shd w:val="clear" w:color="auto" w:fill="FFFFFF"/>
        <w:spacing w:after="0" w:line="240" w:lineRule="auto"/>
        <w:ind w:left="6804"/>
        <w:jc w:val="right"/>
        <w:rPr>
          <w:rFonts w:ascii="Times New Roman" w:hAnsi="Times New Roman" w:cs="Times New Roman"/>
          <w:color w:val="auto"/>
          <w:spacing w:val="-18"/>
          <w:kern w:val="0"/>
          <w:sz w:val="12"/>
          <w:szCs w:val="12"/>
        </w:rPr>
      </w:pPr>
      <w:r w:rsidRPr="00057014">
        <w:rPr>
          <w:rFonts w:ascii="Times New Roman" w:hAnsi="Times New Roman" w:cs="Times New Roman"/>
          <w:color w:val="auto"/>
          <w:spacing w:val="-18"/>
          <w:kern w:val="0"/>
          <w:sz w:val="12"/>
          <w:szCs w:val="12"/>
        </w:rPr>
        <w:t>Каратузского района от 20.022023  № 166-п</w:t>
      </w:r>
    </w:p>
    <w:p w:rsidR="00057014" w:rsidRPr="00057014" w:rsidRDefault="00057014" w:rsidP="00057014">
      <w:pPr>
        <w:autoSpaceDE w:val="0"/>
        <w:autoSpaceDN w:val="0"/>
        <w:adjustRightInd w:val="0"/>
        <w:spacing w:after="0" w:line="240" w:lineRule="auto"/>
        <w:ind w:left="6804" w:firstLine="12320"/>
        <w:jc w:val="both"/>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1387" w:firstLine="10176"/>
        <w:jc w:val="both"/>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1387" w:firstLine="10176"/>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2</w:t>
      </w:r>
    </w:p>
    <w:p w:rsidR="00057014" w:rsidRPr="00057014" w:rsidRDefault="00057014" w:rsidP="00057014">
      <w:pPr>
        <w:autoSpaceDE w:val="0"/>
        <w:autoSpaceDN w:val="0"/>
        <w:adjustRightInd w:val="0"/>
        <w:spacing w:after="0" w:line="240" w:lineRule="auto"/>
        <w:ind w:left="-1387" w:firstLine="10176"/>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 подпрограмме</w:t>
      </w:r>
    </w:p>
    <w:p w:rsidR="00057014" w:rsidRPr="00057014" w:rsidRDefault="00057014" w:rsidP="00057014">
      <w:pPr>
        <w:autoSpaceDE w:val="0"/>
        <w:autoSpaceDN w:val="0"/>
        <w:adjustRightInd w:val="0"/>
        <w:spacing w:after="0" w:line="240" w:lineRule="auto"/>
        <w:ind w:left="-1387" w:firstLine="10176"/>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жильем</w:t>
      </w:r>
    </w:p>
    <w:p w:rsidR="00057014" w:rsidRPr="00057014" w:rsidRDefault="00057014" w:rsidP="00057014">
      <w:pPr>
        <w:autoSpaceDE w:val="0"/>
        <w:autoSpaceDN w:val="0"/>
        <w:adjustRightInd w:val="0"/>
        <w:spacing w:after="0" w:line="240" w:lineRule="auto"/>
        <w:ind w:left="-1387" w:firstLine="10176"/>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молодых семей»</w:t>
      </w:r>
    </w:p>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113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087"/>
        <w:gridCol w:w="850"/>
        <w:gridCol w:w="568"/>
        <w:gridCol w:w="567"/>
        <w:gridCol w:w="794"/>
        <w:gridCol w:w="482"/>
        <w:gridCol w:w="885"/>
        <w:gridCol w:w="850"/>
        <w:gridCol w:w="851"/>
        <w:gridCol w:w="816"/>
        <w:gridCol w:w="2693"/>
        <w:gridCol w:w="76"/>
      </w:tblGrid>
      <w:tr w:rsidR="00057014" w:rsidRPr="00057014" w:rsidTr="00057014">
        <w:trPr>
          <w:gridAfter w:val="1"/>
          <w:wAfter w:w="76" w:type="dxa"/>
          <w:trHeight w:val="20"/>
        </w:trPr>
        <w:tc>
          <w:tcPr>
            <w:tcW w:w="617" w:type="dxa"/>
            <w:vMerge w:val="restart"/>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lastRenderedPageBreak/>
              <w:t>N</w:t>
            </w:r>
          </w:p>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п/п</w:t>
            </w:r>
          </w:p>
        </w:tc>
        <w:tc>
          <w:tcPr>
            <w:tcW w:w="1087" w:type="dxa"/>
            <w:vMerge w:val="restart"/>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rPr>
              <w:t>Цели, задачи, меропр</w:t>
            </w:r>
            <w:r w:rsidRPr="00057014">
              <w:rPr>
                <w:rFonts w:ascii="Times New Roman" w:hAnsi="Times New Roman" w:cs="Times New Roman"/>
                <w:color w:val="auto"/>
                <w:kern w:val="0"/>
                <w:sz w:val="12"/>
                <w:szCs w:val="12"/>
                <w:lang w:val="en-US"/>
              </w:rPr>
              <w:t>иятия подпрограммы</w:t>
            </w:r>
          </w:p>
        </w:tc>
        <w:tc>
          <w:tcPr>
            <w:tcW w:w="850" w:type="dxa"/>
            <w:vMerge w:val="restart"/>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ГРБС</w:t>
            </w:r>
          </w:p>
        </w:tc>
        <w:tc>
          <w:tcPr>
            <w:tcW w:w="2411" w:type="dxa"/>
            <w:gridSpan w:val="4"/>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Код бюджетной классификации</w:t>
            </w:r>
          </w:p>
        </w:tc>
        <w:tc>
          <w:tcPr>
            <w:tcW w:w="3402" w:type="dxa"/>
            <w:gridSpan w:val="4"/>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Расходы по годам реализации программы (тыс. руб.)</w:t>
            </w:r>
          </w:p>
        </w:tc>
        <w:tc>
          <w:tcPr>
            <w:tcW w:w="2693"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57014" w:rsidRPr="00057014" w:rsidTr="00057014">
        <w:trPr>
          <w:gridAfter w:val="1"/>
          <w:wAfter w:w="76" w:type="dxa"/>
          <w:trHeight w:val="20"/>
        </w:trPr>
        <w:tc>
          <w:tcPr>
            <w:tcW w:w="617" w:type="dxa"/>
            <w:vMerge/>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87" w:type="dxa"/>
            <w:vMerge/>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vMerge/>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ГРБС</w:t>
            </w:r>
          </w:p>
        </w:tc>
        <w:tc>
          <w:tcPr>
            <w:tcW w:w="56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РзПр</w:t>
            </w:r>
          </w:p>
        </w:tc>
        <w:tc>
          <w:tcPr>
            <w:tcW w:w="794"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ЦСР</w:t>
            </w:r>
          </w:p>
        </w:tc>
        <w:tc>
          <w:tcPr>
            <w:tcW w:w="482"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ВР</w:t>
            </w:r>
          </w:p>
        </w:tc>
        <w:tc>
          <w:tcPr>
            <w:tcW w:w="885"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очередной финансовый год</w:t>
            </w:r>
            <w:r w:rsidRPr="00057014">
              <w:rPr>
                <w:rFonts w:ascii="Times New Roman" w:hAnsi="Times New Roman" w:cs="Times New Roman"/>
                <w:color w:val="auto"/>
                <w:kern w:val="0"/>
                <w:sz w:val="12"/>
                <w:szCs w:val="12"/>
              </w:rPr>
              <w:t xml:space="preserve"> 2023</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1-й год планового периода</w:t>
            </w:r>
            <w:r w:rsidRPr="00057014">
              <w:rPr>
                <w:rFonts w:ascii="Times New Roman" w:hAnsi="Times New Roman" w:cs="Times New Roman"/>
                <w:color w:val="auto"/>
                <w:kern w:val="0"/>
                <w:sz w:val="12"/>
                <w:szCs w:val="12"/>
              </w:rPr>
              <w:t xml:space="preserve"> 202</w:t>
            </w:r>
          </w:p>
        </w:tc>
        <w:tc>
          <w:tcPr>
            <w:tcW w:w="851"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2-й год планового периода</w:t>
            </w:r>
            <w:r w:rsidRPr="00057014">
              <w:rPr>
                <w:rFonts w:ascii="Times New Roman" w:hAnsi="Times New Roman" w:cs="Times New Roman"/>
                <w:color w:val="auto"/>
                <w:kern w:val="0"/>
                <w:sz w:val="12"/>
                <w:szCs w:val="12"/>
              </w:rPr>
              <w:t xml:space="preserve"> 2025</w:t>
            </w:r>
          </w:p>
        </w:tc>
        <w:tc>
          <w:tcPr>
            <w:tcW w:w="816"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на очередной финансовый год и плановый период 2023-2025</w:t>
            </w:r>
          </w:p>
        </w:tc>
        <w:tc>
          <w:tcPr>
            <w:tcW w:w="2693"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57014" w:rsidRPr="00057014" w:rsidTr="00057014">
        <w:trPr>
          <w:gridAfter w:val="1"/>
          <w:wAfter w:w="76" w:type="dxa"/>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w:t>
            </w:r>
          </w:p>
        </w:tc>
        <w:tc>
          <w:tcPr>
            <w:tcW w:w="108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2</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3</w:t>
            </w:r>
          </w:p>
        </w:tc>
        <w:tc>
          <w:tcPr>
            <w:tcW w:w="568"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4</w:t>
            </w:r>
          </w:p>
        </w:tc>
        <w:tc>
          <w:tcPr>
            <w:tcW w:w="56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5</w:t>
            </w:r>
          </w:p>
        </w:tc>
        <w:tc>
          <w:tcPr>
            <w:tcW w:w="794"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6</w:t>
            </w:r>
          </w:p>
        </w:tc>
        <w:tc>
          <w:tcPr>
            <w:tcW w:w="482"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7</w:t>
            </w:r>
          </w:p>
        </w:tc>
        <w:tc>
          <w:tcPr>
            <w:tcW w:w="885"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8</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9</w:t>
            </w:r>
          </w:p>
        </w:tc>
        <w:tc>
          <w:tcPr>
            <w:tcW w:w="851"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10</w:t>
            </w:r>
          </w:p>
        </w:tc>
        <w:tc>
          <w:tcPr>
            <w:tcW w:w="816"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11</w:t>
            </w:r>
          </w:p>
        </w:tc>
        <w:tc>
          <w:tcPr>
            <w:tcW w:w="2693"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12</w:t>
            </w:r>
          </w:p>
        </w:tc>
      </w:tr>
      <w:tr w:rsidR="00057014" w:rsidRPr="00057014" w:rsidTr="00057014">
        <w:trPr>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519" w:type="dxa"/>
            <w:gridSpan w:val="12"/>
          </w:tcPr>
          <w:p w:rsidR="00057014" w:rsidRPr="00057014" w:rsidRDefault="00057014" w:rsidP="00057014">
            <w:pPr>
              <w:widowControl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057014" w:rsidRPr="00057014" w:rsidTr="00057014">
        <w:trPr>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519" w:type="dxa"/>
            <w:gridSpan w:val="12"/>
          </w:tcPr>
          <w:p w:rsidR="00057014" w:rsidRPr="00057014" w:rsidRDefault="00057014" w:rsidP="0005701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57014">
              <w:rPr>
                <w:rFonts w:ascii="Times New Roman" w:hAnsi="Times New Roman" w:cs="Times New Roman"/>
                <w:bCs/>
                <w:color w:val="auto"/>
                <w:kern w:val="0"/>
                <w:sz w:val="12"/>
                <w:szCs w:val="12"/>
              </w:rPr>
              <w:t>Задача  подпрограммы:</w:t>
            </w:r>
            <w:r w:rsidRPr="00057014">
              <w:rPr>
                <w:rFonts w:ascii="Times New Roman" w:hAnsi="Times New Roman" w:cs="Times New Roman"/>
                <w:b/>
                <w:bCs/>
                <w:color w:val="auto"/>
                <w:kern w:val="0"/>
                <w:sz w:val="12"/>
                <w:szCs w:val="12"/>
              </w:rPr>
              <w:t xml:space="preserve"> </w:t>
            </w:r>
            <w:r w:rsidRPr="00057014">
              <w:rPr>
                <w:rFonts w:ascii="Times New Roman" w:hAnsi="Times New Roman" w:cs="Times New Roman"/>
                <w:color w:val="auto"/>
                <w:kern w:val="0"/>
                <w:sz w:val="12"/>
                <w:szCs w:val="12"/>
              </w:rPr>
              <w:t>улучшение   жилищных условий за счет полученных социальных выплат на приобретение жилья или строительство индивидуального жилого дома</w:t>
            </w:r>
          </w:p>
        </w:tc>
      </w:tr>
      <w:tr w:rsidR="00057014" w:rsidRPr="00057014" w:rsidTr="00057014">
        <w:trPr>
          <w:gridAfter w:val="1"/>
          <w:wAfter w:w="76" w:type="dxa"/>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8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Мероприятие 1</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568"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56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794"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482"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85"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1"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16"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2693"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r>
      <w:tr w:rsidR="00057014" w:rsidRPr="00057014" w:rsidTr="00057014">
        <w:trPr>
          <w:gridAfter w:val="1"/>
          <w:wAfter w:w="76" w:type="dxa"/>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8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Предоставление социальных выплат молодым семьям</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района</w:t>
            </w:r>
          </w:p>
        </w:tc>
        <w:tc>
          <w:tcPr>
            <w:tcW w:w="568"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901</w:t>
            </w:r>
          </w:p>
        </w:tc>
        <w:tc>
          <w:tcPr>
            <w:tcW w:w="56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1003</w:t>
            </w:r>
          </w:p>
        </w:tc>
        <w:tc>
          <w:tcPr>
            <w:tcW w:w="794"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23100</w:t>
            </w:r>
            <w:r w:rsidRPr="00057014">
              <w:rPr>
                <w:rFonts w:ascii="Times New Roman" w:hAnsi="Times New Roman" w:cs="Times New Roman"/>
                <w:color w:val="auto"/>
                <w:kern w:val="0"/>
                <w:sz w:val="12"/>
                <w:szCs w:val="12"/>
                <w:lang w:val="en-US"/>
              </w:rPr>
              <w:t>L</w:t>
            </w:r>
            <w:r w:rsidRPr="00057014">
              <w:rPr>
                <w:rFonts w:ascii="Times New Roman" w:hAnsi="Times New Roman" w:cs="Times New Roman"/>
                <w:color w:val="auto"/>
                <w:kern w:val="0"/>
                <w:sz w:val="12"/>
                <w:szCs w:val="12"/>
              </w:rPr>
              <w:t>4970</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482"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322</w:t>
            </w:r>
          </w:p>
        </w:tc>
        <w:tc>
          <w:tcPr>
            <w:tcW w:w="885"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3040,10</w:t>
            </w:r>
          </w:p>
        </w:tc>
        <w:tc>
          <w:tcPr>
            <w:tcW w:w="850"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4055,67</w:t>
            </w:r>
          </w:p>
        </w:tc>
        <w:tc>
          <w:tcPr>
            <w:tcW w:w="851"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4150,37</w:t>
            </w:r>
          </w:p>
        </w:tc>
        <w:tc>
          <w:tcPr>
            <w:tcW w:w="816"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11246,14</w:t>
            </w:r>
          </w:p>
        </w:tc>
        <w:tc>
          <w:tcPr>
            <w:tcW w:w="2693"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жильем 17</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молодых семей, нуждающихся в улучшении жилищных условий, в том числе  по годом в  2023- 3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–7 2024 - 7</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количество молодых</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семей, улучшивших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жилищные  условия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за счет полученных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социальных выплат,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 не менее 100%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процентов за весь период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lang w:val="en-US"/>
              </w:rPr>
              <w:t xml:space="preserve">действия </w:t>
            </w: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lang w:val="en-US"/>
              </w:rPr>
              <w:t xml:space="preserve">программы </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в 20</w:t>
            </w:r>
            <w:r w:rsidRPr="00057014">
              <w:rPr>
                <w:rFonts w:ascii="Times New Roman" w:hAnsi="Times New Roman" w:cs="Times New Roman"/>
                <w:color w:val="auto"/>
                <w:kern w:val="0"/>
                <w:sz w:val="12"/>
                <w:szCs w:val="12"/>
              </w:rPr>
              <w:t>23</w:t>
            </w:r>
            <w:r w:rsidRPr="00057014">
              <w:rPr>
                <w:rFonts w:ascii="Times New Roman" w:hAnsi="Times New Roman" w:cs="Times New Roman"/>
                <w:color w:val="auto"/>
                <w:kern w:val="0"/>
                <w:sz w:val="12"/>
                <w:szCs w:val="12"/>
                <w:lang w:val="en-US"/>
              </w:rPr>
              <w:t xml:space="preserve"> – 100%</w:t>
            </w: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lang w:val="en-US"/>
              </w:rPr>
              <w:t>20</w:t>
            </w:r>
            <w:r w:rsidRPr="00057014">
              <w:rPr>
                <w:rFonts w:ascii="Times New Roman" w:hAnsi="Times New Roman" w:cs="Times New Roman"/>
                <w:color w:val="auto"/>
                <w:kern w:val="0"/>
                <w:sz w:val="12"/>
                <w:szCs w:val="12"/>
              </w:rPr>
              <w:t>24</w:t>
            </w:r>
            <w:r w:rsidRPr="00057014">
              <w:rPr>
                <w:rFonts w:ascii="Times New Roman" w:hAnsi="Times New Roman" w:cs="Times New Roman"/>
                <w:color w:val="auto"/>
                <w:kern w:val="0"/>
                <w:sz w:val="12"/>
                <w:szCs w:val="12"/>
                <w:lang w:val="en-US"/>
              </w:rPr>
              <w:t xml:space="preserve"> – 100%</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lang w:val="en-US"/>
              </w:rPr>
            </w:pPr>
            <w:r w:rsidRPr="00057014">
              <w:rPr>
                <w:rFonts w:ascii="Times New Roman" w:hAnsi="Times New Roman" w:cs="Times New Roman"/>
                <w:color w:val="auto"/>
                <w:kern w:val="0"/>
                <w:sz w:val="12"/>
                <w:szCs w:val="12"/>
                <w:lang w:val="en-US"/>
              </w:rPr>
              <w:t>20</w:t>
            </w:r>
            <w:r w:rsidRPr="00057014">
              <w:rPr>
                <w:rFonts w:ascii="Times New Roman" w:hAnsi="Times New Roman" w:cs="Times New Roman"/>
                <w:color w:val="auto"/>
                <w:kern w:val="0"/>
                <w:sz w:val="12"/>
                <w:szCs w:val="12"/>
              </w:rPr>
              <w:t>25</w:t>
            </w:r>
            <w:r w:rsidRPr="00057014">
              <w:rPr>
                <w:rFonts w:ascii="Times New Roman" w:hAnsi="Times New Roman" w:cs="Times New Roman"/>
                <w:color w:val="auto"/>
                <w:kern w:val="0"/>
                <w:sz w:val="12"/>
                <w:szCs w:val="12"/>
                <w:lang w:val="en-US"/>
              </w:rPr>
              <w:t xml:space="preserve"> – 100%</w:t>
            </w:r>
          </w:p>
        </w:tc>
      </w:tr>
      <w:tr w:rsidR="00057014" w:rsidRPr="00057014" w:rsidTr="00057014">
        <w:trPr>
          <w:gridAfter w:val="1"/>
          <w:wAfter w:w="76" w:type="dxa"/>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8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по подпрограмме</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794"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482"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885"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3040,10</w:t>
            </w:r>
          </w:p>
        </w:tc>
        <w:tc>
          <w:tcPr>
            <w:tcW w:w="850"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4055,67</w:t>
            </w:r>
          </w:p>
        </w:tc>
        <w:tc>
          <w:tcPr>
            <w:tcW w:w="851"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4150,37</w:t>
            </w:r>
          </w:p>
        </w:tc>
        <w:tc>
          <w:tcPr>
            <w:tcW w:w="816"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11246,14</w:t>
            </w:r>
          </w:p>
        </w:tc>
        <w:tc>
          <w:tcPr>
            <w:tcW w:w="2693"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r>
      <w:tr w:rsidR="00057014" w:rsidRPr="00057014" w:rsidTr="00057014">
        <w:trPr>
          <w:gridAfter w:val="1"/>
          <w:wAfter w:w="76" w:type="dxa"/>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8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94"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82"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85"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p>
        </w:tc>
        <w:tc>
          <w:tcPr>
            <w:tcW w:w="850"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p>
        </w:tc>
        <w:tc>
          <w:tcPr>
            <w:tcW w:w="851"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p>
        </w:tc>
        <w:tc>
          <w:tcPr>
            <w:tcW w:w="816"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p>
        </w:tc>
        <w:tc>
          <w:tcPr>
            <w:tcW w:w="2693"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r>
      <w:tr w:rsidR="00057014" w:rsidRPr="00057014" w:rsidTr="00057014">
        <w:trPr>
          <w:gridAfter w:val="1"/>
          <w:wAfter w:w="76" w:type="dxa"/>
          <w:trHeight w:val="20"/>
        </w:trPr>
        <w:tc>
          <w:tcPr>
            <w:tcW w:w="617"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8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ГРБС</w:t>
            </w:r>
          </w:p>
        </w:tc>
        <w:tc>
          <w:tcPr>
            <w:tcW w:w="850"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 w:type="dxa"/>
          </w:tcPr>
          <w:p w:rsidR="00057014" w:rsidRPr="00057014" w:rsidRDefault="00057014" w:rsidP="00057014">
            <w:pPr>
              <w:autoSpaceDE w:val="0"/>
              <w:autoSpaceDN w:val="0"/>
              <w:adjustRightInd w:val="0"/>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901</w:t>
            </w:r>
          </w:p>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794"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482"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c>
          <w:tcPr>
            <w:tcW w:w="885"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3040,10</w:t>
            </w:r>
          </w:p>
        </w:tc>
        <w:tc>
          <w:tcPr>
            <w:tcW w:w="850"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4055,67</w:t>
            </w:r>
          </w:p>
        </w:tc>
        <w:tc>
          <w:tcPr>
            <w:tcW w:w="851"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4150,37</w:t>
            </w:r>
          </w:p>
        </w:tc>
        <w:tc>
          <w:tcPr>
            <w:tcW w:w="816" w:type="dxa"/>
          </w:tcPr>
          <w:p w:rsidR="00057014" w:rsidRPr="00057014" w:rsidRDefault="00057014" w:rsidP="00057014">
            <w:pPr>
              <w:spacing w:after="0" w:line="240" w:lineRule="auto"/>
              <w:jc w:val="center"/>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11246,14</w:t>
            </w:r>
          </w:p>
        </w:tc>
        <w:tc>
          <w:tcPr>
            <w:tcW w:w="2693" w:type="dxa"/>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jc w:val="center"/>
        <w:outlineLvl w:val="0"/>
        <w:rPr>
          <w:rFonts w:ascii="Times New Roman" w:hAnsi="Times New Roman" w:cs="Times New Roman"/>
          <w:kern w:val="0"/>
          <w:sz w:val="12"/>
          <w:szCs w:val="12"/>
        </w:rPr>
      </w:pPr>
      <w:r w:rsidRPr="00057014">
        <w:rPr>
          <w:rFonts w:ascii="Times New Roman" w:hAnsi="Times New Roman" w:cs="Times New Roman"/>
          <w:kern w:val="0"/>
          <w:sz w:val="12"/>
          <w:szCs w:val="12"/>
        </w:rPr>
        <w:t>АДМИНИСТРАЦИЯ КАРАТУЗСКОГО РАЙОНА</w:t>
      </w:r>
    </w:p>
    <w:p w:rsidR="00057014" w:rsidRPr="00057014" w:rsidRDefault="00057014" w:rsidP="00057014">
      <w:pPr>
        <w:spacing w:after="0" w:line="240" w:lineRule="auto"/>
        <w:jc w:val="center"/>
        <w:outlineLvl w:val="0"/>
        <w:rPr>
          <w:rFonts w:ascii="Times New Roman" w:hAnsi="Times New Roman" w:cs="Times New Roman"/>
          <w:kern w:val="0"/>
          <w:sz w:val="12"/>
          <w:szCs w:val="12"/>
        </w:rPr>
      </w:pPr>
    </w:p>
    <w:p w:rsidR="00057014" w:rsidRPr="00057014" w:rsidRDefault="00057014" w:rsidP="00057014">
      <w:pPr>
        <w:spacing w:after="0" w:line="240" w:lineRule="auto"/>
        <w:jc w:val="center"/>
        <w:outlineLvl w:val="0"/>
        <w:rPr>
          <w:rFonts w:ascii="Times New Roman" w:hAnsi="Times New Roman" w:cs="Times New Roman"/>
          <w:kern w:val="0"/>
          <w:sz w:val="12"/>
          <w:szCs w:val="12"/>
        </w:rPr>
      </w:pPr>
      <w:r w:rsidRPr="00057014">
        <w:rPr>
          <w:rFonts w:ascii="Times New Roman" w:hAnsi="Times New Roman" w:cs="Times New Roman"/>
          <w:kern w:val="0"/>
          <w:sz w:val="12"/>
          <w:szCs w:val="12"/>
        </w:rPr>
        <w:t>ПОСТАНОВЛЕНИЕ</w:t>
      </w:r>
    </w:p>
    <w:p w:rsidR="00057014" w:rsidRPr="00057014" w:rsidRDefault="00057014" w:rsidP="00057014">
      <w:pPr>
        <w:spacing w:after="0" w:line="240" w:lineRule="auto"/>
        <w:rPr>
          <w:rFonts w:ascii="Times New Roman" w:hAnsi="Times New Roman" w:cs="Times New Roman"/>
          <w:kern w:val="0"/>
          <w:sz w:val="12"/>
          <w:szCs w:val="12"/>
        </w:rPr>
      </w:pPr>
    </w:p>
    <w:p w:rsidR="00057014" w:rsidRPr="00057014" w:rsidRDefault="00057014" w:rsidP="00057014">
      <w:pPr>
        <w:tabs>
          <w:tab w:val="center" w:pos="4678"/>
          <w:tab w:val="right" w:pos="9356"/>
        </w:tabs>
        <w:spacing w:after="0" w:line="240" w:lineRule="auto"/>
        <w:rPr>
          <w:rFonts w:ascii="Times New Roman" w:hAnsi="Times New Roman" w:cs="Times New Roman"/>
          <w:kern w:val="0"/>
          <w:sz w:val="12"/>
          <w:szCs w:val="12"/>
        </w:rPr>
      </w:pPr>
      <w:r w:rsidRPr="00057014">
        <w:rPr>
          <w:rFonts w:ascii="Times New Roman" w:hAnsi="Times New Roman" w:cs="Times New Roman"/>
          <w:kern w:val="0"/>
          <w:sz w:val="12"/>
          <w:szCs w:val="12"/>
        </w:rPr>
        <w:t xml:space="preserve">21.02.2023 </w:t>
      </w:r>
      <w:r w:rsidRPr="00057014">
        <w:rPr>
          <w:rFonts w:ascii="Times New Roman" w:hAnsi="Times New Roman" w:cs="Times New Roman"/>
          <w:kern w:val="0"/>
          <w:sz w:val="12"/>
          <w:szCs w:val="12"/>
        </w:rPr>
        <w:tab/>
        <w:t>с. Каратузское</w:t>
      </w:r>
      <w:r w:rsidRPr="00057014">
        <w:rPr>
          <w:rFonts w:ascii="Times New Roman" w:hAnsi="Times New Roman" w:cs="Times New Roman"/>
          <w:kern w:val="0"/>
          <w:sz w:val="12"/>
          <w:szCs w:val="12"/>
        </w:rPr>
        <w:tab/>
        <w:t>№ 172-п</w:t>
      </w:r>
    </w:p>
    <w:p w:rsidR="00057014" w:rsidRPr="00057014" w:rsidRDefault="00057014" w:rsidP="00057014">
      <w:pPr>
        <w:tabs>
          <w:tab w:val="left" w:pos="567"/>
          <w:tab w:val="left" w:pos="7088"/>
        </w:tabs>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76" w:lineRule="auto"/>
        <w:jc w:val="both"/>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 xml:space="preserve">О внесении изменений в постановление </w:t>
      </w:r>
      <w:r w:rsidRPr="00057014">
        <w:rPr>
          <w:rFonts w:ascii="Times New Roman" w:hAnsi="Times New Roman" w:cs="Times New Roman"/>
          <w:color w:val="auto"/>
          <w:kern w:val="0"/>
          <w:sz w:val="12"/>
          <w:szCs w:val="12"/>
        </w:rPr>
        <w:t>администрации Каратузского района от 30.11.2017 года № 1264-п «О создании</w:t>
      </w:r>
      <w:r w:rsidRPr="00057014">
        <w:rPr>
          <w:rFonts w:ascii="Times New Roman" w:hAnsi="Times New Roman" w:cs="Times New Roman"/>
          <w:bCs/>
          <w:color w:val="auto"/>
          <w:kern w:val="0"/>
          <w:sz w:val="12"/>
          <w:szCs w:val="12"/>
        </w:rPr>
        <w:t xml:space="preserve"> районного звена территориальной подсистемы Красноярского края единой государственной системы предупреждения и ликвидации чрезвычайных ситуаций МО «Каратузский район»</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В связи с кадровыми изменениями, в соответствии с методическими рекомендациями по организации работы комиссии по предупреждению и ликвидации чрезвычайных ситуаций и обеспечению пожарной безопасности органа местного самоуправления, руководствуясь ст. 26-28 Устава муниципального образования «Каратузский район», ПОСТАНОВЛЯЮ:</w:t>
      </w:r>
    </w:p>
    <w:p w:rsidR="00057014" w:rsidRPr="00057014" w:rsidRDefault="00057014" w:rsidP="00057014">
      <w:pPr>
        <w:tabs>
          <w:tab w:val="left" w:pos="993"/>
        </w:tabs>
        <w:spacing w:after="0" w:line="240" w:lineRule="auto"/>
        <w:ind w:firstLine="708"/>
        <w:jc w:val="both"/>
        <w:rPr>
          <w:rFonts w:ascii="Times New Roman" w:hAnsi="Times New Roman" w:cs="Times New Roman"/>
          <w:bCs/>
          <w:color w:val="auto"/>
          <w:kern w:val="0"/>
          <w:sz w:val="12"/>
          <w:szCs w:val="12"/>
        </w:rPr>
      </w:pPr>
      <w:r w:rsidRPr="00057014">
        <w:rPr>
          <w:rFonts w:ascii="Times New Roman" w:hAnsi="Times New Roman" w:cs="Times New Roman"/>
          <w:color w:val="auto"/>
          <w:kern w:val="0"/>
          <w:sz w:val="12"/>
          <w:szCs w:val="12"/>
        </w:rPr>
        <w:t>1.</w:t>
      </w:r>
      <w:r w:rsidRPr="00057014">
        <w:rPr>
          <w:rFonts w:ascii="Times New Roman" w:hAnsi="Times New Roman" w:cs="Times New Roman"/>
          <w:color w:val="auto"/>
          <w:kern w:val="0"/>
          <w:sz w:val="12"/>
          <w:szCs w:val="12"/>
        </w:rPr>
        <w:tab/>
        <w:t>Приложения № 2 к постановлению администрации Каратузского района от 30.11.2017 года № 1264-п «О создании</w:t>
      </w:r>
      <w:r w:rsidRPr="00057014">
        <w:rPr>
          <w:rFonts w:ascii="Times New Roman" w:hAnsi="Times New Roman" w:cs="Times New Roman"/>
          <w:bCs/>
          <w:color w:val="auto"/>
          <w:kern w:val="0"/>
          <w:sz w:val="12"/>
          <w:szCs w:val="12"/>
        </w:rPr>
        <w:t xml:space="preserve"> районного звена территориальной подсистемы Красноярского края единой государственной системы предупреждения и ликвидации чрезвычайных ситуаций МО «Каратузский район»</w:t>
      </w:r>
      <w:r w:rsidRPr="00057014">
        <w:rPr>
          <w:rFonts w:ascii="Times New Roman" w:hAnsi="Times New Roman" w:cs="Times New Roman"/>
          <w:color w:val="auto"/>
          <w:kern w:val="0"/>
          <w:sz w:val="12"/>
          <w:szCs w:val="12"/>
        </w:rPr>
        <w:t xml:space="preserve"> изменить и изложить в следующей редакции, согласно приложению № 1 к данному постановлению.</w:t>
      </w:r>
    </w:p>
    <w:p w:rsidR="00057014" w:rsidRPr="00057014" w:rsidRDefault="00057014" w:rsidP="00057014">
      <w:pPr>
        <w:tabs>
          <w:tab w:val="left" w:pos="993"/>
        </w:tabs>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bCs/>
          <w:color w:val="auto"/>
          <w:kern w:val="0"/>
          <w:sz w:val="12"/>
          <w:szCs w:val="12"/>
        </w:rPr>
        <w:t>2.</w:t>
      </w:r>
      <w:r w:rsidRPr="00057014">
        <w:rPr>
          <w:rFonts w:ascii="Times New Roman" w:hAnsi="Times New Roman" w:cs="Times New Roman"/>
          <w:bCs/>
          <w:color w:val="auto"/>
          <w:kern w:val="0"/>
          <w:sz w:val="12"/>
          <w:szCs w:val="12"/>
        </w:rPr>
        <w:tab/>
        <w:t>Контроль за исполнением настоящего постановления возложить на ведущего специалиста по ГО, ЧС и ПБ (Арокин А.А.).</w:t>
      </w:r>
    </w:p>
    <w:p w:rsidR="00057014" w:rsidRPr="00057014" w:rsidRDefault="00057014" w:rsidP="00057014">
      <w:pPr>
        <w:tabs>
          <w:tab w:val="left" w:pos="993"/>
        </w:tabs>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r w:rsidRPr="00057014">
        <w:rPr>
          <w:rFonts w:ascii="Times New Roman" w:hAnsi="Times New Roman" w:cs="Times New Roman"/>
          <w:color w:val="auto"/>
          <w:kern w:val="0"/>
          <w:sz w:val="12"/>
          <w:szCs w:val="12"/>
        </w:rPr>
        <w:tab/>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057014">
        <w:rPr>
          <w:rFonts w:ascii="Times New Roman" w:hAnsi="Times New Roman" w:cs="Times New Roman"/>
          <w:color w:val="auto"/>
          <w:kern w:val="0"/>
          <w:sz w:val="12"/>
          <w:szCs w:val="12"/>
          <w:u w:val="single"/>
          <w:lang w:val="en-US"/>
        </w:rPr>
        <w:t>www</w:t>
      </w:r>
      <w:r w:rsidRPr="00057014">
        <w:rPr>
          <w:rFonts w:ascii="Times New Roman" w:hAnsi="Times New Roman" w:cs="Times New Roman"/>
          <w:color w:val="auto"/>
          <w:kern w:val="0"/>
          <w:sz w:val="12"/>
          <w:szCs w:val="12"/>
          <w:u w:val="single"/>
        </w:rPr>
        <w:t>.</w:t>
      </w:r>
      <w:r w:rsidRPr="00057014">
        <w:rPr>
          <w:rFonts w:ascii="Times New Roman" w:hAnsi="Times New Roman" w:cs="Times New Roman"/>
          <w:color w:val="auto"/>
          <w:kern w:val="0"/>
          <w:sz w:val="12"/>
          <w:szCs w:val="12"/>
          <w:u w:val="single"/>
          <w:lang w:val="en-US"/>
        </w:rPr>
        <w:t>karatuzraion</w:t>
      </w:r>
      <w:r w:rsidRPr="00057014">
        <w:rPr>
          <w:rFonts w:ascii="Times New Roman" w:hAnsi="Times New Roman" w:cs="Times New Roman"/>
          <w:color w:val="auto"/>
          <w:kern w:val="0"/>
          <w:sz w:val="12"/>
          <w:szCs w:val="12"/>
          <w:u w:val="single"/>
        </w:rPr>
        <w:t>.</w:t>
      </w:r>
      <w:r w:rsidRPr="00057014">
        <w:rPr>
          <w:rFonts w:ascii="Times New Roman" w:hAnsi="Times New Roman" w:cs="Times New Roman"/>
          <w:color w:val="auto"/>
          <w:kern w:val="0"/>
          <w:sz w:val="12"/>
          <w:szCs w:val="12"/>
          <w:u w:val="single"/>
          <w:lang w:val="en-US"/>
        </w:rPr>
        <w:t>ru</w:t>
      </w:r>
      <w:r w:rsidRPr="00057014">
        <w:rPr>
          <w:rFonts w:ascii="Times New Roman" w:hAnsi="Times New Roman" w:cs="Times New Roman"/>
          <w:color w:val="auto"/>
          <w:kern w:val="0"/>
          <w:sz w:val="12"/>
          <w:szCs w:val="12"/>
          <w:u w:val="single"/>
        </w:rPr>
        <w:t>.</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 Постановление вступает в силу со дня его подписания.</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tabs>
          <w:tab w:val="right" w:pos="9356"/>
        </w:tabs>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Глава района</w:t>
      </w:r>
      <w:r w:rsidRPr="00057014">
        <w:rPr>
          <w:rFonts w:ascii="Times New Roman" w:hAnsi="Times New Roman" w:cs="Times New Roman"/>
          <w:color w:val="auto"/>
          <w:kern w:val="0"/>
          <w:sz w:val="12"/>
          <w:szCs w:val="12"/>
        </w:rPr>
        <w:tab/>
        <w:t>К.А. Тюнин</w:t>
      </w:r>
    </w:p>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ind w:left="5954"/>
        <w:rPr>
          <w:rFonts w:ascii="Times New Roman" w:hAnsi="Times New Roman" w:cs="Times New Roman"/>
          <w:kern w:val="0"/>
          <w:sz w:val="12"/>
          <w:szCs w:val="12"/>
        </w:rPr>
      </w:pPr>
      <w:r w:rsidRPr="00057014">
        <w:rPr>
          <w:rFonts w:ascii="Times New Roman" w:hAnsi="Times New Roman" w:cs="Times New Roman"/>
          <w:color w:val="auto"/>
          <w:kern w:val="0"/>
          <w:sz w:val="12"/>
          <w:szCs w:val="12"/>
        </w:rPr>
        <w:t>Приложение № 1</w:t>
      </w:r>
      <w:r w:rsidRPr="00057014">
        <w:rPr>
          <w:rFonts w:ascii="Times New Roman" w:hAnsi="Times New Roman" w:cs="Times New Roman"/>
          <w:kern w:val="0"/>
          <w:sz w:val="12"/>
          <w:szCs w:val="12"/>
        </w:rPr>
        <w:t xml:space="preserve"> к постановлению</w:t>
      </w:r>
    </w:p>
    <w:p w:rsidR="00057014" w:rsidRPr="00057014" w:rsidRDefault="00057014" w:rsidP="00057014">
      <w:pPr>
        <w:spacing w:after="0" w:line="240" w:lineRule="auto"/>
        <w:ind w:left="5954"/>
        <w:rPr>
          <w:rFonts w:ascii="Times New Roman" w:hAnsi="Times New Roman" w:cs="Times New Roman"/>
          <w:kern w:val="0"/>
          <w:sz w:val="12"/>
          <w:szCs w:val="12"/>
        </w:rPr>
      </w:pPr>
      <w:r w:rsidRPr="00057014">
        <w:rPr>
          <w:rFonts w:ascii="Times New Roman" w:hAnsi="Times New Roman" w:cs="Times New Roman"/>
          <w:kern w:val="0"/>
          <w:sz w:val="12"/>
          <w:szCs w:val="12"/>
        </w:rPr>
        <w:t>администрации района</w:t>
      </w:r>
    </w:p>
    <w:p w:rsidR="00057014" w:rsidRPr="00057014" w:rsidRDefault="00057014" w:rsidP="00057014">
      <w:pPr>
        <w:spacing w:after="0" w:line="240" w:lineRule="auto"/>
        <w:ind w:left="5954"/>
        <w:rPr>
          <w:rFonts w:ascii="Times New Roman" w:hAnsi="Times New Roman" w:cs="Times New Roman"/>
          <w:kern w:val="0"/>
          <w:sz w:val="12"/>
          <w:szCs w:val="12"/>
        </w:rPr>
      </w:pPr>
      <w:r w:rsidRPr="00057014">
        <w:rPr>
          <w:rFonts w:ascii="Times New Roman" w:hAnsi="Times New Roman" w:cs="Times New Roman"/>
          <w:kern w:val="0"/>
          <w:sz w:val="12"/>
          <w:szCs w:val="12"/>
        </w:rPr>
        <w:t>от 21.02.2023 № 172-п</w:t>
      </w:r>
    </w:p>
    <w:p w:rsidR="00057014" w:rsidRPr="00057014" w:rsidRDefault="00057014" w:rsidP="00057014">
      <w:pPr>
        <w:spacing w:after="0" w:line="240" w:lineRule="auto"/>
        <w:jc w:val="center"/>
        <w:rPr>
          <w:rFonts w:ascii="Times New Roman" w:hAnsi="Times New Roman" w:cs="Times New Roman"/>
          <w:b/>
          <w:color w:val="auto"/>
          <w:kern w:val="0"/>
          <w:sz w:val="12"/>
          <w:szCs w:val="12"/>
        </w:rPr>
      </w:pPr>
    </w:p>
    <w:p w:rsidR="00057014" w:rsidRPr="00057014" w:rsidRDefault="00057014" w:rsidP="00057014">
      <w:pPr>
        <w:spacing w:after="0" w:line="240" w:lineRule="auto"/>
        <w:jc w:val="right"/>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Перечень предприятий и организаций, силы и средства</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входящих в районное звено ТП РСЧС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1" w:rightFromText="181" w:vertAnchor="text" w:horzAnchor="page" w:tblpX="642" w:tblpY="562"/>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2159"/>
        <w:gridCol w:w="1559"/>
        <w:gridCol w:w="814"/>
        <w:gridCol w:w="746"/>
        <w:gridCol w:w="555"/>
        <w:gridCol w:w="567"/>
        <w:gridCol w:w="546"/>
        <w:gridCol w:w="592"/>
      </w:tblGrid>
      <w:tr w:rsidR="00057014" w:rsidRPr="00057014" w:rsidTr="00057014">
        <w:trPr>
          <w:trHeight w:val="20"/>
        </w:trPr>
        <w:tc>
          <w:tcPr>
            <w:tcW w:w="675" w:type="dxa"/>
            <w:vMerge w:val="restart"/>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п/п</w:t>
            </w:r>
          </w:p>
        </w:tc>
        <w:tc>
          <w:tcPr>
            <w:tcW w:w="2552" w:type="dxa"/>
            <w:vMerge w:val="restart"/>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Наименование подразделения (формирования)</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ведомственная принадлежность, адрес</w:t>
            </w:r>
          </w:p>
        </w:tc>
        <w:tc>
          <w:tcPr>
            <w:tcW w:w="2159" w:type="dxa"/>
            <w:vMerge w:val="restart"/>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Фамилия, имя, отчество руководителя, телефон</w:t>
            </w:r>
          </w:p>
        </w:tc>
        <w:tc>
          <w:tcPr>
            <w:tcW w:w="1559" w:type="dxa"/>
            <w:vMerge w:val="restart"/>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Телефон диспетчера</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(код)</w:t>
            </w:r>
          </w:p>
        </w:tc>
        <w:tc>
          <w:tcPr>
            <w:tcW w:w="2115" w:type="dxa"/>
            <w:gridSpan w:val="3"/>
            <w:tcBorders>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Состав сил и средств</w:t>
            </w:r>
          </w:p>
        </w:tc>
        <w:tc>
          <w:tcPr>
            <w:tcW w:w="1705" w:type="dxa"/>
            <w:gridSpan w:val="3"/>
            <w:tcBorders>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Состав сил и средств </w:t>
            </w:r>
            <w:r w:rsidRPr="00057014">
              <w:rPr>
                <w:rFonts w:ascii="Times New Roman" w:hAnsi="Times New Roman" w:cs="Times New Roman"/>
                <w:color w:val="FF0000"/>
                <w:kern w:val="0"/>
                <w:sz w:val="12"/>
                <w:szCs w:val="12"/>
              </w:rPr>
              <w:t xml:space="preserve"> </w:t>
            </w:r>
            <w:r w:rsidRPr="00057014">
              <w:rPr>
                <w:rFonts w:ascii="Times New Roman" w:hAnsi="Times New Roman" w:cs="Times New Roman"/>
                <w:color w:val="auto"/>
                <w:kern w:val="0"/>
                <w:sz w:val="12"/>
                <w:szCs w:val="12"/>
              </w:rPr>
              <w:t>постоянной готовности</w:t>
            </w:r>
          </w:p>
        </w:tc>
      </w:tr>
      <w:tr w:rsidR="00057014" w:rsidRPr="00057014" w:rsidTr="00057014">
        <w:trPr>
          <w:trHeight w:val="696"/>
        </w:trPr>
        <w:tc>
          <w:tcPr>
            <w:tcW w:w="675"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552"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59"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14" w:type="dxa"/>
            <w:vMerge w:val="restart"/>
            <w:tcBorders>
              <w:top w:val="single" w:sz="4" w:space="0" w:color="auto"/>
            </w:tcBorders>
            <w:textDirection w:val="btLr"/>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Личный состав</w:t>
            </w:r>
          </w:p>
        </w:tc>
        <w:tc>
          <w:tcPr>
            <w:tcW w:w="1301" w:type="dxa"/>
            <w:gridSpan w:val="2"/>
            <w:tcBorders>
              <w:top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Техника (марка, количество)</w:t>
            </w:r>
          </w:p>
        </w:tc>
        <w:tc>
          <w:tcPr>
            <w:tcW w:w="567" w:type="dxa"/>
            <w:vMerge w:val="restart"/>
            <w:tcBorders>
              <w:top w:val="single" w:sz="4" w:space="0" w:color="auto"/>
              <w:right w:val="single" w:sz="4" w:space="0" w:color="auto"/>
            </w:tcBorders>
            <w:textDirection w:val="btLr"/>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Личный состав</w:t>
            </w:r>
          </w:p>
        </w:tc>
        <w:tc>
          <w:tcPr>
            <w:tcW w:w="1138" w:type="dxa"/>
            <w:gridSpan w:val="2"/>
            <w:tcBorders>
              <w:top w:val="single" w:sz="4" w:space="0" w:color="auto"/>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Техника (марка, количество)</w:t>
            </w:r>
          </w:p>
        </w:tc>
      </w:tr>
      <w:tr w:rsidR="00057014" w:rsidRPr="00057014" w:rsidTr="00057014">
        <w:trPr>
          <w:cantSplit/>
          <w:trHeight w:val="1132"/>
        </w:trPr>
        <w:tc>
          <w:tcPr>
            <w:tcW w:w="675"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552"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59"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559"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14" w:type="dxa"/>
            <w:vMerge/>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746" w:type="dxa"/>
            <w:tcBorders>
              <w:top w:val="single" w:sz="4" w:space="0" w:color="auto"/>
            </w:tcBorders>
            <w:textDirection w:val="btLr"/>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автомобильная</w:t>
            </w:r>
          </w:p>
        </w:tc>
        <w:tc>
          <w:tcPr>
            <w:tcW w:w="555" w:type="dxa"/>
            <w:tcBorders>
              <w:top w:val="single" w:sz="4" w:space="0" w:color="auto"/>
              <w:right w:val="single" w:sz="4" w:space="0" w:color="auto"/>
            </w:tcBorders>
            <w:textDirection w:val="btLr"/>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инженерная</w:t>
            </w:r>
          </w:p>
        </w:tc>
        <w:tc>
          <w:tcPr>
            <w:tcW w:w="567" w:type="dxa"/>
            <w:vMerge/>
            <w:tcBorders>
              <w:right w:val="single" w:sz="4" w:space="0" w:color="auto"/>
            </w:tcBorders>
            <w:textDirection w:val="btLr"/>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46" w:type="dxa"/>
            <w:tcBorders>
              <w:top w:val="single" w:sz="4" w:space="0" w:color="auto"/>
              <w:left w:val="single" w:sz="4" w:space="0" w:color="auto"/>
            </w:tcBorders>
            <w:textDirection w:val="btLr"/>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автомобильная</w:t>
            </w:r>
          </w:p>
        </w:tc>
        <w:tc>
          <w:tcPr>
            <w:tcW w:w="592" w:type="dxa"/>
            <w:tcBorders>
              <w:top w:val="single" w:sz="4" w:space="0" w:color="auto"/>
            </w:tcBorders>
            <w:textDirection w:val="btLr"/>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инженерная</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54 ПСЧ 6 ПСО ФПС ГПС ГУ МЧС России по Красноярскому краю</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Пооль Евгений Вальтерович</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21-3-04</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89527474451</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21-1-81</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43</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ОП №2 МО МВД России «Курагинский»</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Советская, д.34</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Мейнгот Юрий Алексеевич</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21-6-80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89029582448</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21-2-06</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52</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КГБУЗ «Каратузская РБ»</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Советская, д. 28</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Пинчук Татьяна Александровна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21-6-52</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89020147273</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21-5-90</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Филиал ПАО «Россети Сибирь» –«Красноярскэнерго» ПО МЭС «Каратузский РЭС»</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Куйбышева, д. 21а</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Овчинников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Андрей</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Анатольевич</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21-2-37</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89509644675</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21-1-59</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49</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ООО Каратузский «ТеплоВодоКанал»</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Шевченко, д. 1</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Пинчук Андрей Юрьевич</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21-4-68</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89503058835</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21-9-98</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2552" w:type="dxa"/>
          </w:tcPr>
          <w:p w:rsidR="00057014" w:rsidRPr="00057014" w:rsidRDefault="00057014" w:rsidP="00057014">
            <w:pPr>
              <w:shd w:val="clear" w:color="auto" w:fill="FFFFFF"/>
              <w:spacing w:after="0" w:line="240" w:lineRule="auto"/>
              <w:outlineLvl w:val="4"/>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Каратузский филиал ГПКК «Краевое АТП»</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Горького, д.1а</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Кокуров Сергей Ефимович</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21-3-61</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89083251892</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22-8-01</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39</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АО «Каратузское ДРСУ»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Куйбышева, д. 26</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Лихоузов Олег Владимирович 8(39137) 21-5-40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89020135511</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21-6-41</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24</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8</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«Каратузское лесничество»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Ленина, д. 6</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И.о. Филатов Сергей Александрович 8(39137) 21-2-04</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89532576909</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КГАУ «Лесопожарный центр» Каратузское отделение наземной охраны 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Ленина, д. 9</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Неделин Николай Васильевич 8(39137) 21-7-64</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89527462981</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2552" w:type="dxa"/>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Линейно-технического цеха Каратузский район МЦТЭТ г. Минусинск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Советская, д. 37</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Мальцев Юрий Александрович 8(39137) 22-2-00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89509666674</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21-8-43</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КГКУ «Каратузский отдел ветеринарии»</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Хлебная, д. 21</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Файзулина Лариса Алексеевна 8(39137) 21-3-54</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89504334545</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ФГБУ «Красноярский УГМС-Р» Метеостанция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Комарова, д. 1</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И.о. Кутявина Светлана Александровна 8(39137) 21-2-71</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89504336865</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21-2-71</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w:t>
            </w: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shd w:val="clear" w:color="auto" w:fill="FFFFFF"/>
              </w:rPr>
            </w:pPr>
            <w:r w:rsidRPr="00057014">
              <w:rPr>
                <w:rFonts w:ascii="Times New Roman" w:hAnsi="Times New Roman" w:cs="Times New Roman"/>
                <w:color w:val="auto"/>
                <w:kern w:val="0"/>
                <w:sz w:val="12"/>
                <w:szCs w:val="12"/>
              </w:rPr>
              <w:t xml:space="preserve">Филиал </w:t>
            </w:r>
            <w:r w:rsidRPr="00057014">
              <w:rPr>
                <w:rFonts w:ascii="Times New Roman" w:hAnsi="Times New Roman" w:cs="Times New Roman"/>
                <w:color w:val="auto"/>
                <w:kern w:val="0"/>
                <w:sz w:val="12"/>
                <w:szCs w:val="12"/>
                <w:shd w:val="clear" w:color="auto" w:fill="FFFFFF"/>
              </w:rPr>
              <w:t>КГБПОУ «Минусинский сельскохозяйственный колледж»</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Ленина, д. 2</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Ланг Сергей Александрович</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21-5-36</w:t>
            </w:r>
          </w:p>
          <w:p w:rsidR="00057014" w:rsidRPr="00057014" w:rsidRDefault="00057014" w:rsidP="00057014">
            <w:pPr>
              <w:spacing w:after="0" w:line="240" w:lineRule="auto"/>
              <w:rPr>
                <w:rFonts w:ascii="Times New Roman" w:hAnsi="Times New Roman" w:cs="Times New Roman"/>
                <w:color w:val="FF0000"/>
                <w:kern w:val="0"/>
                <w:sz w:val="12"/>
                <w:szCs w:val="12"/>
              </w:rPr>
            </w:pPr>
            <w:r w:rsidRPr="00057014">
              <w:rPr>
                <w:rFonts w:ascii="Times New Roman" w:hAnsi="Times New Roman" w:cs="Times New Roman"/>
                <w:color w:val="auto"/>
                <w:kern w:val="0"/>
                <w:sz w:val="12"/>
                <w:szCs w:val="12"/>
              </w:rPr>
              <w:t>Сот</w:t>
            </w:r>
            <w:r w:rsidRPr="00057014">
              <w:rPr>
                <w:rFonts w:ascii="Times New Roman" w:hAnsi="Times New Roman" w:cs="Times New Roman"/>
                <w:kern w:val="0"/>
                <w:sz w:val="12"/>
                <w:szCs w:val="12"/>
              </w:rPr>
              <w:t>. 89509652087</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21-5-36</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w:t>
            </w:r>
          </w:p>
        </w:tc>
        <w:tc>
          <w:tcPr>
            <w:tcW w:w="2552" w:type="dxa"/>
          </w:tcPr>
          <w:p w:rsidR="00057014" w:rsidRPr="00057014" w:rsidRDefault="00057014" w:rsidP="00057014">
            <w:pPr>
              <w:spacing w:after="0" w:line="240" w:lineRule="auto"/>
              <w:rPr>
                <w:rFonts w:ascii="Times New Roman" w:hAnsi="Times New Roman" w:cs="Times New Roman"/>
                <w:bCs/>
                <w:color w:val="auto"/>
                <w:kern w:val="0"/>
                <w:sz w:val="12"/>
                <w:szCs w:val="12"/>
                <w:shd w:val="clear" w:color="auto" w:fill="FFFFFF"/>
              </w:rPr>
            </w:pPr>
            <w:r w:rsidRPr="00057014">
              <w:rPr>
                <w:rFonts w:ascii="Times New Roman" w:hAnsi="Times New Roman" w:cs="Times New Roman"/>
                <w:bCs/>
                <w:color w:val="auto"/>
                <w:kern w:val="0"/>
                <w:sz w:val="12"/>
                <w:szCs w:val="12"/>
                <w:shd w:val="clear" w:color="auto" w:fill="FFFFFF"/>
              </w:rPr>
              <w:t>МАОУДО «Каратузский МУК»</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 Каратузское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ул. Пушкина, д. 10</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Константинов Виктор Александрович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8(39137) 22-2-82</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Сот. 89527480944</w:t>
            </w: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8 (39137)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22-2-82</w:t>
            </w: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r>
      <w:tr w:rsidR="00057014" w:rsidRPr="00057014" w:rsidTr="00057014">
        <w:trPr>
          <w:trHeight w:val="20"/>
        </w:trPr>
        <w:tc>
          <w:tcPr>
            <w:tcW w:w="675"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55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w:t>
            </w:r>
          </w:p>
        </w:tc>
        <w:tc>
          <w:tcPr>
            <w:tcW w:w="2159" w:type="dxa"/>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14"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304</w:t>
            </w:r>
          </w:p>
        </w:tc>
        <w:tc>
          <w:tcPr>
            <w:tcW w:w="746"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102</w:t>
            </w:r>
          </w:p>
        </w:tc>
        <w:tc>
          <w:tcPr>
            <w:tcW w:w="555"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27</w:t>
            </w:r>
          </w:p>
        </w:tc>
        <w:tc>
          <w:tcPr>
            <w:tcW w:w="567" w:type="dxa"/>
            <w:tcBorders>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62</w:t>
            </w:r>
          </w:p>
        </w:tc>
        <w:tc>
          <w:tcPr>
            <w:tcW w:w="546" w:type="dxa"/>
            <w:tcBorders>
              <w:lef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27</w:t>
            </w:r>
          </w:p>
        </w:tc>
        <w:tc>
          <w:tcPr>
            <w:tcW w:w="592" w:type="dxa"/>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w:t>
            </w:r>
          </w:p>
        </w:tc>
      </w:tr>
    </w:tbl>
    <w:p w:rsidR="00C012B5" w:rsidRDefault="00C012B5" w:rsidP="00773AA5">
      <w:pPr>
        <w:spacing w:after="0" w:line="240" w:lineRule="auto"/>
        <w:rPr>
          <w:rFonts w:ascii="Times New Roman" w:hAnsi="Times New Roman" w:cs="Times New Roman"/>
          <w:color w:val="auto"/>
          <w:kern w:val="0"/>
          <w:sz w:val="12"/>
          <w:szCs w:val="12"/>
        </w:rPr>
      </w:pPr>
    </w:p>
    <w:p w:rsidR="00057014" w:rsidRDefault="00057014" w:rsidP="00057014">
      <w:pPr>
        <w:spacing w:after="0" w:line="240" w:lineRule="auto"/>
        <w:jc w:val="center"/>
        <w:rPr>
          <w:rFonts w:ascii="Times New Roman" w:eastAsiaTheme="minorHAnsi" w:hAnsi="Times New Roman" w:cs="Times New Roman"/>
          <w:color w:val="auto"/>
          <w:kern w:val="0"/>
          <w:sz w:val="12"/>
          <w:szCs w:val="12"/>
          <w:lang w:eastAsia="en-US"/>
        </w:rPr>
      </w:pPr>
      <w:r w:rsidRPr="00057014">
        <w:rPr>
          <w:rFonts w:ascii="Times New Roman" w:eastAsiaTheme="minorHAnsi" w:hAnsi="Times New Roman" w:cs="Times New Roman"/>
          <w:color w:val="auto"/>
          <w:kern w:val="0"/>
          <w:sz w:val="12"/>
          <w:szCs w:val="12"/>
          <w:lang w:eastAsia="en-US"/>
        </w:rPr>
        <w:t>АДМИНИСТРАЦИЯ  КАРАТУЗСКОГО  РАЙОНА</w:t>
      </w:r>
    </w:p>
    <w:p w:rsidR="00057014" w:rsidRPr="00057014" w:rsidRDefault="00057014" w:rsidP="00057014">
      <w:pPr>
        <w:spacing w:after="0" w:line="240" w:lineRule="auto"/>
        <w:jc w:val="center"/>
        <w:rPr>
          <w:rFonts w:ascii="Times New Roman" w:eastAsiaTheme="minorHAnsi" w:hAnsi="Times New Roman" w:cs="Times New Roman"/>
          <w:color w:val="auto"/>
          <w:kern w:val="0"/>
          <w:sz w:val="12"/>
          <w:szCs w:val="12"/>
          <w:lang w:eastAsia="en-US"/>
        </w:rPr>
      </w:pPr>
    </w:p>
    <w:p w:rsidR="00057014" w:rsidRPr="00057014" w:rsidRDefault="00057014" w:rsidP="00057014">
      <w:pPr>
        <w:spacing w:after="0" w:line="240" w:lineRule="auto"/>
        <w:ind w:firstLine="709"/>
        <w:jc w:val="center"/>
        <w:outlineLvl w:val="1"/>
        <w:rPr>
          <w:rFonts w:ascii="Times New Roman" w:hAnsi="Times New Roman" w:cs="Times New Roman"/>
          <w:bCs/>
          <w:spacing w:val="24"/>
          <w:kern w:val="0"/>
          <w:sz w:val="12"/>
          <w:szCs w:val="12"/>
        </w:rPr>
      </w:pPr>
      <w:r w:rsidRPr="00057014">
        <w:rPr>
          <w:rFonts w:ascii="Times New Roman" w:hAnsi="Times New Roman" w:cs="Times New Roman"/>
          <w:bCs/>
          <w:spacing w:val="24"/>
          <w:kern w:val="0"/>
          <w:sz w:val="12"/>
          <w:szCs w:val="12"/>
        </w:rPr>
        <w:t>ПОСТАНОВЛЕНИЕ</w:t>
      </w:r>
    </w:p>
    <w:p w:rsidR="00057014" w:rsidRPr="00057014" w:rsidRDefault="00057014" w:rsidP="00057014">
      <w:pPr>
        <w:spacing w:after="0" w:line="240" w:lineRule="auto"/>
        <w:ind w:firstLine="709"/>
        <w:jc w:val="center"/>
        <w:rPr>
          <w:rFonts w:ascii="Times New Roman" w:hAnsi="Times New Roman" w:cs="Times New Roman"/>
          <w:kern w:val="0"/>
          <w:sz w:val="12"/>
          <w:szCs w:val="12"/>
        </w:rPr>
      </w:pPr>
      <w:r w:rsidRPr="00057014">
        <w:rPr>
          <w:rFonts w:ascii="Times New Roman" w:hAnsi="Times New Roman" w:cs="Times New Roman"/>
          <w:b/>
          <w:bCs/>
          <w:kern w:val="0"/>
          <w:sz w:val="12"/>
          <w:szCs w:val="12"/>
        </w:rPr>
        <w:t> </w:t>
      </w:r>
    </w:p>
    <w:p w:rsidR="00057014" w:rsidRPr="00057014" w:rsidRDefault="00057014" w:rsidP="00057014">
      <w:pPr>
        <w:spacing w:after="0" w:line="240" w:lineRule="auto"/>
        <w:rPr>
          <w:rFonts w:ascii="Times New Roman" w:hAnsi="Times New Roman" w:cs="Times New Roman"/>
          <w:kern w:val="0"/>
          <w:sz w:val="12"/>
          <w:szCs w:val="12"/>
        </w:rPr>
      </w:pPr>
      <w:r w:rsidRPr="00057014">
        <w:rPr>
          <w:rFonts w:ascii="Times New Roman" w:hAnsi="Times New Roman" w:cs="Times New Roman"/>
          <w:bCs/>
          <w:kern w:val="0"/>
          <w:sz w:val="12"/>
          <w:szCs w:val="12"/>
        </w:rPr>
        <w:t>21.02.2023                                       с. Каратузское                                   № 170-п</w:t>
      </w:r>
    </w:p>
    <w:p w:rsidR="00057014" w:rsidRPr="00057014" w:rsidRDefault="00057014" w:rsidP="00057014">
      <w:pPr>
        <w:spacing w:after="0" w:line="240" w:lineRule="auto"/>
        <w:ind w:firstLine="709"/>
        <w:jc w:val="center"/>
        <w:rPr>
          <w:rFonts w:ascii="Times New Roman" w:hAnsi="Times New Roman" w:cs="Times New Roman"/>
          <w:kern w:val="0"/>
          <w:sz w:val="12"/>
          <w:szCs w:val="12"/>
        </w:rPr>
      </w:pPr>
      <w:r w:rsidRPr="00057014">
        <w:rPr>
          <w:rFonts w:ascii="Times New Roman" w:hAnsi="Times New Roman" w:cs="Times New Roman"/>
          <w:b/>
          <w:bCs/>
          <w:kern w:val="0"/>
          <w:sz w:val="12"/>
          <w:szCs w:val="12"/>
        </w:rPr>
        <w:t> </w:t>
      </w:r>
    </w:p>
    <w:p w:rsidR="00057014" w:rsidRPr="00057014" w:rsidRDefault="00057014" w:rsidP="00057014">
      <w:pPr>
        <w:spacing w:after="0" w:line="240" w:lineRule="auto"/>
        <w:jc w:val="both"/>
        <w:rPr>
          <w:rFonts w:ascii="Times New Roman" w:hAnsi="Times New Roman" w:cs="Times New Roman"/>
          <w:kern w:val="0"/>
          <w:sz w:val="12"/>
          <w:szCs w:val="12"/>
        </w:rPr>
      </w:pPr>
      <w:r w:rsidRPr="00057014">
        <w:rPr>
          <w:rFonts w:ascii="Times New Roman" w:hAnsi="Times New Roman" w:cs="Times New Roman"/>
          <w:bCs/>
          <w:kern w:val="0"/>
          <w:sz w:val="12"/>
          <w:szCs w:val="12"/>
        </w:rPr>
        <w:t>Об утверждении перечня должностей муниципальной службы,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57014" w:rsidRPr="00057014" w:rsidRDefault="00057014" w:rsidP="00057014">
      <w:pPr>
        <w:spacing w:after="0" w:line="240" w:lineRule="auto"/>
        <w:ind w:firstLine="709"/>
        <w:jc w:val="both"/>
        <w:rPr>
          <w:rFonts w:ascii="Times New Roman" w:hAnsi="Times New Roman" w:cs="Times New Roman"/>
          <w:kern w:val="0"/>
          <w:sz w:val="12"/>
          <w:szCs w:val="12"/>
        </w:rPr>
      </w:pPr>
      <w:r w:rsidRPr="00057014">
        <w:rPr>
          <w:rFonts w:ascii="Times New Roman" w:hAnsi="Times New Roman" w:cs="Times New Roman"/>
          <w:kern w:val="0"/>
          <w:sz w:val="12"/>
          <w:szCs w:val="12"/>
        </w:rPr>
        <w:t> </w:t>
      </w:r>
    </w:p>
    <w:p w:rsidR="00057014" w:rsidRPr="00057014" w:rsidRDefault="00057014" w:rsidP="00057014">
      <w:pPr>
        <w:spacing w:after="0" w:line="240" w:lineRule="auto"/>
        <w:ind w:firstLine="709"/>
        <w:jc w:val="both"/>
        <w:rPr>
          <w:rFonts w:ascii="Times New Roman" w:hAnsi="Times New Roman" w:cs="Times New Roman"/>
          <w:kern w:val="0"/>
          <w:sz w:val="12"/>
          <w:szCs w:val="12"/>
        </w:rPr>
      </w:pPr>
      <w:r w:rsidRPr="00057014">
        <w:rPr>
          <w:rFonts w:ascii="Times New Roman" w:hAnsi="Times New Roman" w:cs="Times New Roman"/>
          <w:color w:val="auto"/>
          <w:kern w:val="0"/>
          <w:sz w:val="12"/>
          <w:szCs w:val="12"/>
        </w:rPr>
        <w:t>С целью приведения нормативных правовых актов администрации Каратузского района в соответствие действующему законодательству, в соответствии с </w:t>
      </w:r>
      <w:hyperlink r:id="rId10" w:history="1">
        <w:r w:rsidRPr="00057014">
          <w:rPr>
            <w:rFonts w:ascii="Times New Roman" w:hAnsi="Times New Roman" w:cs="Times New Roman"/>
            <w:color w:val="auto"/>
            <w:kern w:val="0"/>
            <w:sz w:val="12"/>
            <w:szCs w:val="12"/>
          </w:rPr>
          <w:t>частью 6 статьи 8</w:t>
        </w:r>
      </w:hyperlink>
      <w:r w:rsidRPr="00057014">
        <w:rPr>
          <w:rFonts w:ascii="Times New Roman" w:hAnsi="Times New Roman" w:cs="Times New Roman"/>
          <w:color w:val="auto"/>
          <w:kern w:val="0"/>
          <w:sz w:val="12"/>
          <w:szCs w:val="12"/>
        </w:rPr>
        <w:t> Федерального закона </w:t>
      </w:r>
      <w:hyperlink r:id="rId11" w:tgtFrame="_blank" w:history="1">
        <w:r w:rsidRPr="00057014">
          <w:rPr>
            <w:rFonts w:ascii="Times New Roman" w:hAnsi="Times New Roman" w:cs="Times New Roman"/>
            <w:color w:val="auto"/>
            <w:kern w:val="0"/>
            <w:sz w:val="12"/>
            <w:szCs w:val="12"/>
          </w:rPr>
          <w:t>от 25.12.2008 № 273-ФЗ</w:t>
        </w:r>
      </w:hyperlink>
      <w:r w:rsidRPr="00057014">
        <w:rPr>
          <w:rFonts w:ascii="Times New Roman" w:hAnsi="Times New Roman" w:cs="Times New Roman"/>
          <w:color w:val="auto"/>
          <w:kern w:val="0"/>
          <w:sz w:val="12"/>
          <w:szCs w:val="12"/>
        </w:rPr>
        <w:t> «О противодействии коррупции», </w:t>
      </w:r>
      <w:hyperlink r:id="rId12" w:history="1">
        <w:r w:rsidRPr="00057014">
          <w:rPr>
            <w:rFonts w:ascii="Times New Roman" w:hAnsi="Times New Roman" w:cs="Times New Roman"/>
            <w:color w:val="auto"/>
            <w:kern w:val="0"/>
            <w:sz w:val="12"/>
            <w:szCs w:val="12"/>
          </w:rPr>
          <w:t>Законом</w:t>
        </w:r>
      </w:hyperlink>
      <w:r w:rsidRPr="00057014">
        <w:rPr>
          <w:rFonts w:ascii="Times New Roman" w:hAnsi="Times New Roman" w:cs="Times New Roman"/>
          <w:color w:val="auto"/>
          <w:kern w:val="0"/>
          <w:sz w:val="12"/>
          <w:szCs w:val="12"/>
        </w:rPr>
        <w:t> Красноярского края </w:t>
      </w:r>
      <w:hyperlink r:id="rId13" w:tgtFrame="_blank" w:history="1">
        <w:r w:rsidRPr="00057014">
          <w:rPr>
            <w:rFonts w:ascii="Times New Roman" w:hAnsi="Times New Roman" w:cs="Times New Roman"/>
            <w:color w:val="auto"/>
            <w:kern w:val="0"/>
            <w:sz w:val="12"/>
            <w:szCs w:val="12"/>
          </w:rPr>
          <w:t>от 07.07.2009 № 8-3542</w:t>
        </w:r>
      </w:hyperlink>
      <w:r w:rsidRPr="00057014">
        <w:rPr>
          <w:rFonts w:ascii="Times New Roman" w:hAnsi="Times New Roman" w:cs="Times New Roman"/>
          <w:color w:val="auto"/>
          <w:kern w:val="0"/>
          <w:sz w:val="12"/>
          <w:szCs w:val="12"/>
        </w:rPr>
        <w:t xml:space="preserve"> «О представлении гражданами, претендующими на замещение должностей муниципальной службы, замещающими должности муниципальной службы, </w:t>
      </w:r>
      <w:r w:rsidRPr="00057014">
        <w:rPr>
          <w:rFonts w:ascii="Times New Roman" w:hAnsi="Times New Roman" w:cs="Times New Roman"/>
          <w:kern w:val="0"/>
          <w:sz w:val="12"/>
          <w:szCs w:val="12"/>
        </w:rPr>
        <w:t>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руководствуясь Уставом муниципального образования «Каратузский район», ПОСТАНОВЛЯЮ:</w:t>
      </w:r>
    </w:p>
    <w:p w:rsidR="00057014" w:rsidRPr="00057014" w:rsidRDefault="00057014" w:rsidP="00057014">
      <w:pPr>
        <w:numPr>
          <w:ilvl w:val="0"/>
          <w:numId w:val="48"/>
        </w:numPr>
        <w:spacing w:after="0" w:line="240" w:lineRule="auto"/>
        <w:contextualSpacing/>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Признать утратившим силу:</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hyperlink r:id="rId14" w:tgtFrame="_blank" w:history="1">
        <w:r w:rsidRPr="00057014">
          <w:rPr>
            <w:rFonts w:ascii="Times New Roman" w:hAnsi="Times New Roman" w:cs="Times New Roman"/>
            <w:color w:val="auto"/>
            <w:kern w:val="0"/>
            <w:sz w:val="12"/>
            <w:szCs w:val="12"/>
          </w:rPr>
          <w:t>постановление администрации Каратузского района от 05.04.2021 № 251-п «Об утверждении перечня должностей муниципальной службы, при замещении которых муниципальные служащие администрации Каратузского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057014">
        <w:rPr>
          <w:rFonts w:ascii="Times New Roman" w:hAnsi="Times New Roman" w:cs="Times New Roman"/>
          <w:color w:val="auto"/>
          <w:kern w:val="0"/>
          <w:sz w:val="12"/>
          <w:szCs w:val="12"/>
        </w:rPr>
        <w:t>;</w:t>
      </w:r>
    </w:p>
    <w:p w:rsidR="00057014" w:rsidRPr="00057014" w:rsidRDefault="00057014" w:rsidP="00057014">
      <w:pPr>
        <w:spacing w:after="0" w:line="240" w:lineRule="auto"/>
        <w:ind w:firstLine="708"/>
        <w:jc w:val="both"/>
        <w:rPr>
          <w:rFonts w:ascii="Times New Roman" w:hAnsi="Times New Roman" w:cs="Times New Roman"/>
          <w:kern w:val="0"/>
          <w:sz w:val="12"/>
          <w:szCs w:val="12"/>
        </w:rPr>
      </w:pPr>
      <w:r w:rsidRPr="00057014">
        <w:rPr>
          <w:rFonts w:ascii="Times New Roman" w:hAnsi="Times New Roman" w:cs="Times New Roman"/>
          <w:color w:val="auto"/>
          <w:kern w:val="0"/>
          <w:sz w:val="12"/>
          <w:szCs w:val="12"/>
        </w:rPr>
        <w:t>постановление администрации Каратузского района  от 31.01.2023 № 99-п «О внесении изменений в постановление администрации Каратузского района от 05.04.2021 № 251-п «Об утверждении перечня должностей муниципальной службы, при замещении которых муниципальные служащие администрации Каратузского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57014">
        <w:rPr>
          <w:rFonts w:ascii="Times New Roman" w:hAnsi="Times New Roman" w:cs="Times New Roman"/>
          <w:color w:val="auto"/>
          <w:kern w:val="0"/>
          <w:sz w:val="12"/>
          <w:szCs w:val="12"/>
        </w:rPr>
        <w:cr/>
        <w:t xml:space="preserve">           </w:t>
      </w:r>
      <w:r w:rsidRPr="00057014">
        <w:rPr>
          <w:rFonts w:ascii="Times New Roman" w:hAnsi="Times New Roman" w:cs="Times New Roman"/>
          <w:kern w:val="0"/>
          <w:sz w:val="12"/>
          <w:szCs w:val="12"/>
        </w:rPr>
        <w:t xml:space="preserve">2.  Утвердить </w:t>
      </w:r>
      <w:r w:rsidRPr="00057014">
        <w:rPr>
          <w:rFonts w:ascii="Times New Roman" w:hAnsi="Times New Roman" w:cs="Times New Roman"/>
          <w:bCs/>
          <w:kern w:val="0"/>
          <w:sz w:val="12"/>
          <w:szCs w:val="12"/>
        </w:rPr>
        <w:t>перечень должностей муниципальной службы,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057014">
        <w:rPr>
          <w:rFonts w:ascii="Times New Roman" w:hAnsi="Times New Roman" w:cs="Times New Roman"/>
          <w:kern w:val="0"/>
          <w:sz w:val="12"/>
          <w:szCs w:val="12"/>
        </w:rPr>
        <w:t>, согласно приложения к настоящему постановлению.</w:t>
      </w:r>
    </w:p>
    <w:p w:rsidR="00057014" w:rsidRPr="00057014" w:rsidRDefault="00057014" w:rsidP="00057014">
      <w:pPr>
        <w:spacing w:after="0" w:line="240" w:lineRule="auto"/>
        <w:ind w:firstLine="709"/>
        <w:jc w:val="both"/>
        <w:rPr>
          <w:rFonts w:ascii="Times New Roman" w:hAnsi="Times New Roman" w:cs="Times New Roman"/>
          <w:kern w:val="0"/>
          <w:sz w:val="12"/>
          <w:szCs w:val="12"/>
        </w:rPr>
      </w:pPr>
      <w:r w:rsidRPr="00057014">
        <w:rPr>
          <w:rFonts w:ascii="Times New Roman" w:hAnsi="Times New Roman" w:cs="Times New Roman"/>
          <w:kern w:val="0"/>
          <w:sz w:val="12"/>
          <w:szCs w:val="12"/>
        </w:rPr>
        <w:t>3.  Контроль за исполнением постановления возложить на О.А. Дэка, начальника отдела по взаимодействию с территориями, организационной работе и кадрам администрации Каратузского района.</w:t>
      </w:r>
    </w:p>
    <w:p w:rsidR="00057014" w:rsidRPr="00057014" w:rsidRDefault="00057014" w:rsidP="00057014">
      <w:pPr>
        <w:spacing w:after="0" w:line="240" w:lineRule="auto"/>
        <w:ind w:firstLine="709"/>
        <w:jc w:val="both"/>
        <w:rPr>
          <w:rFonts w:ascii="Times New Roman" w:hAnsi="Times New Roman" w:cs="Times New Roman"/>
          <w:kern w:val="0"/>
          <w:sz w:val="12"/>
          <w:szCs w:val="12"/>
        </w:rPr>
      </w:pPr>
      <w:r w:rsidRPr="00057014">
        <w:rPr>
          <w:rFonts w:ascii="Times New Roman" w:hAnsi="Times New Roman" w:cs="Times New Roman"/>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57014" w:rsidRPr="00057014" w:rsidRDefault="00057014" w:rsidP="00057014">
      <w:pPr>
        <w:spacing w:after="0" w:line="240" w:lineRule="auto"/>
        <w:ind w:firstLine="709"/>
        <w:jc w:val="both"/>
        <w:rPr>
          <w:rFonts w:ascii="Times New Roman" w:hAnsi="Times New Roman" w:cs="Times New Roman"/>
          <w:kern w:val="0"/>
          <w:sz w:val="12"/>
          <w:szCs w:val="12"/>
        </w:rPr>
      </w:pPr>
      <w:r w:rsidRPr="00057014">
        <w:rPr>
          <w:rFonts w:ascii="Times New Roman" w:hAnsi="Times New Roman" w:cs="Times New Roman"/>
          <w:kern w:val="0"/>
          <w:sz w:val="12"/>
          <w:szCs w:val="12"/>
        </w:rPr>
        <w:t> </w:t>
      </w:r>
    </w:p>
    <w:p w:rsidR="00057014" w:rsidRPr="00057014" w:rsidRDefault="00057014" w:rsidP="00057014">
      <w:pPr>
        <w:spacing w:after="0" w:line="240" w:lineRule="auto"/>
        <w:ind w:firstLine="709"/>
        <w:jc w:val="both"/>
        <w:rPr>
          <w:rFonts w:ascii="Times New Roman" w:hAnsi="Times New Roman" w:cs="Times New Roman"/>
          <w:kern w:val="0"/>
          <w:sz w:val="12"/>
          <w:szCs w:val="12"/>
        </w:rPr>
      </w:pPr>
      <w:r w:rsidRPr="00057014">
        <w:rPr>
          <w:rFonts w:ascii="Times New Roman" w:hAnsi="Times New Roman" w:cs="Times New Roman"/>
          <w:kern w:val="0"/>
          <w:sz w:val="12"/>
          <w:szCs w:val="12"/>
        </w:rPr>
        <w:t> </w:t>
      </w:r>
    </w:p>
    <w:p w:rsidR="00057014" w:rsidRPr="00057014" w:rsidRDefault="00057014" w:rsidP="00057014">
      <w:pPr>
        <w:spacing w:after="0" w:line="240" w:lineRule="auto"/>
        <w:jc w:val="both"/>
        <w:rPr>
          <w:rFonts w:ascii="Times New Roman" w:hAnsi="Times New Roman" w:cs="Times New Roman"/>
          <w:kern w:val="0"/>
          <w:sz w:val="12"/>
          <w:szCs w:val="12"/>
        </w:rPr>
      </w:pPr>
      <w:r w:rsidRPr="00057014">
        <w:rPr>
          <w:rFonts w:ascii="Times New Roman" w:hAnsi="Times New Roman" w:cs="Times New Roman"/>
          <w:kern w:val="0"/>
          <w:sz w:val="12"/>
          <w:szCs w:val="12"/>
        </w:rPr>
        <w:t>Глава района                                                                                       К.А. Тюнин</w:t>
      </w:r>
    </w:p>
    <w:p w:rsidR="00057014" w:rsidRPr="00057014" w:rsidRDefault="00057014" w:rsidP="00057014">
      <w:pPr>
        <w:spacing w:after="0" w:line="240" w:lineRule="auto"/>
        <w:ind w:firstLine="567"/>
        <w:jc w:val="both"/>
        <w:rPr>
          <w:rFonts w:ascii="Times New Roman" w:hAnsi="Times New Roman" w:cs="Times New Roman"/>
          <w:kern w:val="0"/>
          <w:sz w:val="12"/>
          <w:szCs w:val="12"/>
        </w:rPr>
      </w:pPr>
    </w:p>
    <w:tbl>
      <w:tblPr>
        <w:tblStyle w:val="aff5"/>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057014" w:rsidRPr="00057014" w:rsidTr="008863D7">
        <w:trPr>
          <w:trHeight w:val="976"/>
        </w:trPr>
        <w:tc>
          <w:tcPr>
            <w:tcW w:w="5102" w:type="dxa"/>
          </w:tcPr>
          <w:p w:rsidR="00057014" w:rsidRPr="00057014" w:rsidRDefault="00057014" w:rsidP="00057014">
            <w:pPr>
              <w:spacing w:after="0" w:line="240" w:lineRule="auto"/>
              <w:jc w:val="both"/>
              <w:rPr>
                <w:rFonts w:ascii="Times New Roman" w:hAnsi="Times New Roman" w:cs="Times New Roman"/>
                <w:kern w:val="0"/>
                <w:sz w:val="12"/>
                <w:szCs w:val="12"/>
              </w:rPr>
            </w:pPr>
            <w:r w:rsidRPr="00057014">
              <w:rPr>
                <w:rFonts w:ascii="Times New Roman" w:hAnsi="Times New Roman" w:cs="Times New Roman"/>
                <w:kern w:val="0"/>
                <w:sz w:val="12"/>
                <w:szCs w:val="12"/>
              </w:rPr>
              <w:t>Приложение к постановлению</w:t>
            </w:r>
          </w:p>
          <w:p w:rsidR="00057014" w:rsidRPr="00057014" w:rsidRDefault="00057014" w:rsidP="00057014">
            <w:pPr>
              <w:spacing w:after="0" w:line="240" w:lineRule="auto"/>
              <w:jc w:val="both"/>
              <w:rPr>
                <w:rFonts w:ascii="Times New Roman" w:hAnsi="Times New Roman" w:cs="Times New Roman"/>
                <w:kern w:val="0"/>
                <w:sz w:val="12"/>
                <w:szCs w:val="12"/>
              </w:rPr>
            </w:pPr>
            <w:r w:rsidRPr="00057014">
              <w:rPr>
                <w:rFonts w:ascii="Times New Roman" w:hAnsi="Times New Roman" w:cs="Times New Roman"/>
                <w:kern w:val="0"/>
                <w:sz w:val="12"/>
                <w:szCs w:val="12"/>
              </w:rPr>
              <w:t xml:space="preserve">администрации Каратузского района </w:t>
            </w:r>
          </w:p>
          <w:p w:rsidR="00057014" w:rsidRPr="00057014" w:rsidRDefault="00057014" w:rsidP="00057014">
            <w:pPr>
              <w:spacing w:after="0" w:line="240" w:lineRule="auto"/>
              <w:jc w:val="both"/>
              <w:rPr>
                <w:rFonts w:ascii="Times New Roman" w:hAnsi="Times New Roman" w:cs="Times New Roman"/>
                <w:kern w:val="0"/>
                <w:sz w:val="12"/>
                <w:szCs w:val="12"/>
              </w:rPr>
            </w:pPr>
            <w:r w:rsidRPr="00057014">
              <w:rPr>
                <w:rFonts w:ascii="Times New Roman" w:hAnsi="Times New Roman" w:cs="Times New Roman"/>
                <w:kern w:val="0"/>
                <w:sz w:val="12"/>
                <w:szCs w:val="12"/>
              </w:rPr>
              <w:t>от   21.02.2023 №170-п</w:t>
            </w:r>
          </w:p>
        </w:tc>
      </w:tr>
    </w:tbl>
    <w:p w:rsidR="00057014" w:rsidRPr="00057014" w:rsidRDefault="00057014" w:rsidP="00057014">
      <w:pPr>
        <w:spacing w:after="0" w:line="240" w:lineRule="auto"/>
        <w:ind w:firstLine="709"/>
        <w:jc w:val="both"/>
        <w:rPr>
          <w:rFonts w:ascii="Times New Roman" w:hAnsi="Times New Roman" w:cs="Times New Roman"/>
          <w:kern w:val="0"/>
          <w:sz w:val="12"/>
          <w:szCs w:val="12"/>
        </w:rPr>
      </w:pPr>
      <w:r w:rsidRPr="00057014">
        <w:rPr>
          <w:rFonts w:ascii="Times New Roman" w:hAnsi="Times New Roman" w:cs="Times New Roman"/>
          <w:kern w:val="0"/>
          <w:sz w:val="12"/>
          <w:szCs w:val="12"/>
        </w:rPr>
        <w:t> </w:t>
      </w:r>
    </w:p>
    <w:p w:rsidR="00057014" w:rsidRPr="00057014" w:rsidRDefault="00057014" w:rsidP="00057014">
      <w:pPr>
        <w:spacing w:after="200" w:line="240" w:lineRule="auto"/>
        <w:jc w:val="center"/>
        <w:rPr>
          <w:rFonts w:ascii="Times New Roman" w:hAnsi="Times New Roman" w:cs="Times New Roman"/>
          <w:bCs/>
          <w:kern w:val="0"/>
          <w:sz w:val="12"/>
          <w:szCs w:val="12"/>
        </w:rPr>
      </w:pPr>
      <w:r w:rsidRPr="00057014">
        <w:rPr>
          <w:rFonts w:ascii="Times New Roman" w:hAnsi="Times New Roman" w:cs="Times New Roman"/>
          <w:bCs/>
          <w:kern w:val="0"/>
          <w:sz w:val="12"/>
          <w:szCs w:val="12"/>
        </w:rPr>
        <w:t xml:space="preserve">Перечень должностей муниципальной службы,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057014" w:rsidRPr="00057014" w:rsidRDefault="00057014" w:rsidP="00057014">
      <w:pPr>
        <w:spacing w:after="200" w:line="240" w:lineRule="auto"/>
        <w:jc w:val="both"/>
        <w:rPr>
          <w:rFonts w:ascii="Times New Roman" w:hAnsi="Times New Roman" w:cs="Times New Roman"/>
          <w:bCs/>
          <w:kern w:val="0"/>
          <w:sz w:val="12"/>
          <w:szCs w:val="12"/>
        </w:rPr>
      </w:pPr>
      <w:r w:rsidRPr="00057014">
        <w:rPr>
          <w:rFonts w:ascii="Times New Roman" w:hAnsi="Times New Roman" w:cs="Times New Roman"/>
          <w:bCs/>
          <w:kern w:val="0"/>
          <w:sz w:val="12"/>
          <w:szCs w:val="12"/>
        </w:rPr>
        <w:t xml:space="preserve">Перечень должностей муниципальной службы,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включает: </w:t>
      </w:r>
    </w:p>
    <w:p w:rsidR="00057014" w:rsidRPr="00057014" w:rsidRDefault="00057014" w:rsidP="00057014">
      <w:pPr>
        <w:spacing w:after="200" w:line="240" w:lineRule="auto"/>
        <w:ind w:firstLine="708"/>
        <w:jc w:val="both"/>
        <w:rPr>
          <w:rFonts w:ascii="Times New Roman" w:eastAsiaTheme="minorHAnsi" w:hAnsi="Times New Roman" w:cs="Times New Roman"/>
          <w:color w:val="auto"/>
          <w:kern w:val="0"/>
          <w:sz w:val="12"/>
          <w:szCs w:val="12"/>
          <w:lang w:eastAsia="en-US"/>
        </w:rPr>
      </w:pPr>
      <w:r w:rsidRPr="00057014">
        <w:rPr>
          <w:rFonts w:ascii="Times New Roman" w:hAnsi="Times New Roman" w:cs="Times New Roman"/>
          <w:bCs/>
          <w:kern w:val="0"/>
          <w:sz w:val="12"/>
          <w:szCs w:val="12"/>
        </w:rPr>
        <w:t xml:space="preserve">заместитель главы района по общественно-политической работе; </w:t>
      </w:r>
      <w:r w:rsidRPr="00057014">
        <w:rPr>
          <w:rFonts w:ascii="Times New Roman" w:hAnsi="Times New Roman" w:cs="Times New Roman"/>
          <w:bCs/>
          <w:kern w:val="0"/>
          <w:sz w:val="12"/>
          <w:szCs w:val="12"/>
        </w:rPr>
        <w:tab/>
        <w:t xml:space="preserve">заместитель главы района по социальным вопросам;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заместитель главы района по жизнеобеспечению и оперативным и оперативным вопросам;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заместитель главы района по финансам, экономике – руководитель финансового управления;</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           </w:t>
      </w:r>
      <w:r w:rsidRPr="00057014">
        <w:rPr>
          <w:rFonts w:ascii="Times New Roman" w:hAnsi="Times New Roman" w:cs="Times New Roman"/>
          <w:bCs/>
          <w:kern w:val="0"/>
          <w:sz w:val="12"/>
          <w:szCs w:val="12"/>
        </w:rPr>
        <w:tab/>
        <w:t xml:space="preserve">руководитель Управления образования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начальник отдела по взаимодействию с территориями, организационной работе и кадрам администрации Каратузского района;</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начальник отдела ЖКХ, транспорта, строительства и связи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начальник отдела сельского хозяйства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начальник отдела экономики, производства и развития предпринимательства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начальник отдела земельных и имущественных отношений администрации Каратузского района;</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 </w:t>
      </w:r>
      <w:r w:rsidRPr="00057014">
        <w:rPr>
          <w:rFonts w:ascii="Times New Roman" w:hAnsi="Times New Roman" w:cs="Times New Roman"/>
          <w:bCs/>
          <w:kern w:val="0"/>
          <w:sz w:val="12"/>
          <w:szCs w:val="12"/>
        </w:rPr>
        <w:tab/>
        <w:t xml:space="preserve">главный специалист архивного отдела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ведущий специалист-архитектор отдела ЖКХ, транспорта, строительства и связи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ведущий специалист отдела земельных и имущественных отношений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главный специалист отдела земельных и имущественных отношений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главный специалист отдела правового и документационного обеспечения администрации Каратузского района (по правовым вопросам);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главный специалист отдела по взаимодействию с территориями, организационной работе и кадрам администрации Каратузского района (по правовым вопросам);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ведущий специалист отдела экономики, производства и развития предпринимательства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ведущий специалист отдела сельского хозяйства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главный специалист по опеке и попечительству отдела социальной поддержки детства Управления образования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ведущий специалист по опеке и попечительству отдела социальной поддержки детства Управления образования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главный специалист отдела социальной поддержки детства Управления образования администрации Каратузского района (по правовым вопросам);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главный специалист отдела общего образования и безопасности жизнедеятельности образовательных учреждений Управления образования администрации Каратузского района (курирующий вопросы дошкольного образования и образования детей с ОВЗ);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начальник отдела учета и контроля финансового управления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начальник бюджетного отдела финансового управления администрации Каратузского района;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ведущий специалист отдела учета и контроля финансового управления администрации Каратузского района курирующий вопросы исполнения бюджета по расходам сельских советов района;</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 xml:space="preserve"> </w:t>
      </w:r>
      <w:r w:rsidRPr="00057014">
        <w:rPr>
          <w:rFonts w:ascii="Times New Roman" w:hAnsi="Times New Roman" w:cs="Times New Roman"/>
          <w:bCs/>
          <w:kern w:val="0"/>
          <w:sz w:val="12"/>
          <w:szCs w:val="12"/>
        </w:rPr>
        <w:tab/>
      </w:r>
      <w:r w:rsidRPr="00057014">
        <w:rPr>
          <w:rFonts w:ascii="Times New Roman" w:hAnsi="Times New Roman" w:cs="Times New Roman"/>
          <w:bCs/>
          <w:kern w:val="0"/>
          <w:sz w:val="12"/>
          <w:szCs w:val="12"/>
        </w:rPr>
        <w:tab/>
        <w:t>главный бухгалтер отдела учета и контроля финансового управления администрации Каратузского района.</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КАРАТУЗСКОГО РАЙОНА</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ПОСТАНОВЛЕНИЕ</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tabs>
          <w:tab w:val="center" w:pos="4677"/>
          <w:tab w:val="left" w:pos="8515"/>
        </w:tabs>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22.02.2023</w:t>
      </w:r>
      <w:r w:rsidRPr="00057014">
        <w:rPr>
          <w:rFonts w:ascii="Times New Roman" w:hAnsi="Times New Roman" w:cs="Times New Roman"/>
          <w:color w:val="auto"/>
          <w:kern w:val="0"/>
          <w:sz w:val="12"/>
          <w:szCs w:val="12"/>
        </w:rPr>
        <w:tab/>
        <w:t xml:space="preserve">                                     с. Каратузское                                       № 181-п</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hd w:val="clear" w:color="auto" w:fill="FFFFFF"/>
        <w:autoSpaceDE w:val="0"/>
        <w:autoSpaceDN w:val="0"/>
        <w:adjustRightInd w:val="0"/>
        <w:spacing w:after="0" w:line="240" w:lineRule="auto"/>
        <w:rPr>
          <w:rFonts w:ascii="Times New Roman" w:hAnsi="Times New Roman" w:cs="Times New Roman"/>
          <w:bCs/>
          <w:color w:val="auto"/>
          <w:kern w:val="0"/>
          <w:sz w:val="12"/>
          <w:szCs w:val="12"/>
        </w:rPr>
      </w:pPr>
      <w:r w:rsidRPr="00057014">
        <w:rPr>
          <w:rFonts w:ascii="Times New Roman" w:hAnsi="Times New Roman" w:cs="Times New Roman"/>
          <w:bCs/>
          <w:color w:val="auto"/>
          <w:kern w:val="0"/>
          <w:sz w:val="12"/>
          <w:szCs w:val="12"/>
        </w:rPr>
        <w:t>Об организации летней оздоровительной кампании в 2023 году</w:t>
      </w:r>
    </w:p>
    <w:p w:rsidR="00057014" w:rsidRPr="00057014" w:rsidRDefault="00057014" w:rsidP="00057014">
      <w:pPr>
        <w:spacing w:after="0" w:line="240" w:lineRule="auto"/>
        <w:ind w:firstLine="360"/>
        <w:jc w:val="both"/>
        <w:rPr>
          <w:rFonts w:ascii="Times New Roman" w:hAnsi="Times New Roman" w:cs="Times New Roman"/>
          <w:b/>
          <w:color w:val="auto"/>
          <w:kern w:val="0"/>
          <w:sz w:val="12"/>
          <w:szCs w:val="12"/>
        </w:rPr>
      </w:pPr>
    </w:p>
    <w:p w:rsidR="00057014" w:rsidRPr="00057014" w:rsidRDefault="00057014" w:rsidP="00057014">
      <w:pPr>
        <w:spacing w:after="0" w:line="240" w:lineRule="auto"/>
        <w:ind w:firstLine="708"/>
        <w:jc w:val="both"/>
        <w:rPr>
          <w:rFonts w:ascii="Times New Roman" w:hAnsi="Times New Roman" w:cs="Times New Roman"/>
          <w:kern w:val="0"/>
          <w:sz w:val="12"/>
          <w:szCs w:val="12"/>
        </w:rPr>
      </w:pPr>
      <w:r w:rsidRPr="00057014">
        <w:rPr>
          <w:rFonts w:ascii="Times New Roman" w:hAnsi="Times New Roman" w:cs="Times New Roman"/>
          <w:color w:val="auto"/>
          <w:kern w:val="0"/>
          <w:sz w:val="12"/>
          <w:szCs w:val="12"/>
        </w:rPr>
        <w:lastRenderedPageBreak/>
        <w:t xml:space="preserve">В целях обеспечения отдыха, оздоровления и занятости детей в Каратузском районе  во время летних каникул 2023 года,  в соответствии с Федеральным Законом от 24.07.1998 № 124-ФЗ «Об основных гарантиях прав ребенка в РФ», Законом Красноярского края от 07.07.2009 № 8-3618 «Об обеспечении прав детей на отдых, оздоровление и занятость в Красноярском крае», муниципальной программой «Развитие системы образования Каратузского района», утвержденной постановлением администрации Каратузского района № 1162-п от 11.11.2013 года </w:t>
      </w:r>
      <w:r w:rsidRPr="00057014">
        <w:rPr>
          <w:rFonts w:ascii="Times New Roman" w:hAnsi="Times New Roman" w:cs="Times New Roman"/>
          <w:kern w:val="0"/>
          <w:sz w:val="12"/>
          <w:szCs w:val="12"/>
        </w:rPr>
        <w:t xml:space="preserve">(в ред. № 122-п от </w:t>
      </w:r>
      <w:r w:rsidRPr="00057014">
        <w:rPr>
          <w:rFonts w:ascii="Times New Roman" w:hAnsi="Times New Roman" w:cs="Times New Roman"/>
          <w:color w:val="auto"/>
          <w:kern w:val="0"/>
          <w:sz w:val="12"/>
          <w:szCs w:val="12"/>
        </w:rPr>
        <w:t>03.02.2023</w:t>
      </w:r>
      <w:r w:rsidRPr="00057014">
        <w:rPr>
          <w:rFonts w:ascii="Times New Roman" w:hAnsi="Times New Roman" w:cs="Times New Roman"/>
          <w:kern w:val="0"/>
          <w:sz w:val="12"/>
          <w:szCs w:val="12"/>
        </w:rPr>
        <w:t>), ПОСТАНОВЛЯЮ:</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1.Утвердить состав районной координационной комиссии по организации отдыха, оздоровления и занятости детей (Приложение № 1).                                         </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 Утвердить Положение о районной координационной комиссии по организации отдыха, оздоровления и занятости  детей  (Приложение № 2).</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 Утвердить план организации летней оздоровительной кампании в 2023 году (Приложение № 3).</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 И.о. руководителя Управления образования администрации Каратузского района А.В. Дермер, директору КГБУ СО «Комплексный центр социального обслуживания населения «Каратузский»</w:t>
      </w:r>
      <w:r w:rsidRPr="00057014">
        <w:rPr>
          <w:rFonts w:ascii="Times New Roman" w:hAnsi="Times New Roman" w:cs="Times New Roman"/>
          <w:color w:val="FF0000"/>
          <w:kern w:val="0"/>
          <w:sz w:val="12"/>
          <w:szCs w:val="12"/>
        </w:rPr>
        <w:t xml:space="preserve"> </w:t>
      </w:r>
      <w:r w:rsidRPr="00057014">
        <w:rPr>
          <w:rFonts w:ascii="Times New Roman" w:hAnsi="Times New Roman" w:cs="Times New Roman"/>
          <w:color w:val="auto"/>
          <w:kern w:val="0"/>
          <w:sz w:val="12"/>
          <w:szCs w:val="12"/>
        </w:rPr>
        <w:t>О.И. Крючковой, начальнику отдела культуры, молодёжной политики и туризма администрации Каратузского района А.А. Козину:</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принять меры по обеспечению организации летнего отдыха, оздоровления и занятости детей и подростков, созданию условий содержательного и безопасного отдыха в летний период;</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 xml:space="preserve">обеспечить в первоочередном порядке отдых, включая поездки до места отдыха и обратно, оздоровление и занятость детей-сирот, детей, оставшихся без попечения родителей, детей-инвалидов, детей, имеющих недостатки в психическом и физическом развитии, детей, проживающих в малообеспеченных семьях, детей, состоящих на профилактическом учете в ПДН ОП №2 МО МВД России «Курагинский», детей, состоящих на учете в «Едином районном банке данных о несовершеннолетних, их семьях, находящихся в социально-опасном положении», детей безработных граждан, других категорий детей, нуждающихся в особой защите государства; </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в случае отправки организованных групп детей в пределах и за пределы Каратузского района организовать подвоз, обеспечить сопровождение детей, необходимое питание;</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оказать содействие в укомплектовании детских оздоровительных учреждений педагогическими и другими работниками;</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провести методические семинары, совещания, инструктажи со специалистами, которые будут осуществлять отдых, оздоровление и занятость детей и подростков в летний период;</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осуществлять мониторинг отдыха и оздоровления детей согласно плана (Приложение № 3).</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5.Рекомендовать главному врачу краевого государственного бюджетного учреждения здравоохранения «Каратузская РБ» Т.А. Пинчук:  </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t>провести  инструктажи с медицинскими работниками, которые будут сопровождать отдых и оздоровление  детей и подростков;</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обеспечить создание резервных мест в лечебных учреждениях на случай экстренной госпитализации больных детей;</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совместно со специалистами территориального отдела Роспотребнадзора осуществлять санитарно-эпидемиологический надзор за подготовкой летних оздоровительных учреждений к открытию и соблюдению санитарно-противоэпидемиологического режима;</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случае отправки организованных групп детей за пределы района:</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обеспечить медицинское сопровождение группы;</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оказать содействие в укомплектовании детских оздоровительных учреждений  медицинскими  работниками;</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обеспечить медицинское обслуживание детей в лагерях с дневным пребыванием детей.</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 Ведущему специалисту, обеспечивающему деятельность КДН и ЗП Каратузского района А.В. Анисимовой:</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осуществлять координацию работы по обеспечению отдыха и  занятости в летний период несовершеннолетних, состоящих на учете в КДН и ЗП, и реализации мер по профилактике безнадзорности и правонарушений несовершеннолетних. </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7. Рекомендовать директору краевого государственного бюджетного учреждения «Центр занятости населения Каратузского района» </w:t>
      </w:r>
      <w:r w:rsidRPr="00057014">
        <w:rPr>
          <w:rFonts w:ascii="Times New Roman" w:hAnsi="Times New Roman" w:cs="Times New Roman"/>
          <w:color w:val="auto"/>
          <w:kern w:val="0"/>
          <w:sz w:val="12"/>
          <w:szCs w:val="12"/>
        </w:rPr>
        <w:br/>
        <w:t>И.Л. Шункиной:</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highlight w:val="yellow"/>
        </w:rPr>
      </w:pPr>
      <w:r w:rsidRPr="00057014">
        <w:rPr>
          <w:rFonts w:ascii="Times New Roman" w:hAnsi="Times New Roman" w:cs="Times New Roman"/>
          <w:color w:val="auto"/>
          <w:kern w:val="0"/>
          <w:sz w:val="12"/>
          <w:szCs w:val="12"/>
        </w:rPr>
        <w:t>организовать временные рабочие места для детей в возрасте от 14 до 18 лет.</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 Рекомендовать начальнику ОП №2 МО МВД России «Курагинский» Ю.А. Мейнготу:</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обеспечить безопасность перевозки детей к месту отдыха и обратно, правопорядок и безопасность в местах отдыха и оздоровления детей и подростков;</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осуществлять координацию работы по обеспечению отдыха и занятости в летний период несовершеннолетних, состоящих на профилактическом учете в ПДН ОП №2 МО МВД России «Курагинский», детей, состоящих на учете в «Едином районном банке данных о несовершеннолетних, их семьях, находящихся в социально опасном положении».</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 Рекомендовать начальнику отделения надзорной деятельности по Каратузскому району УНД и ПР ГУ МЧС России по Красноярскому краю В.В. Иванову:</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осуществлять контроль за оснащенностью оздоровительных учреждений первичными средствами пожаротушения, соблюдением мер пожарной безопасности в лагерях дневного пребывания и других оздоровительных учреждениях, организовать проведение занятий по пожарной безопасности.</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 Главам сельских советов оказать содействие в организации летнего отдыха, оздоровлении и занятости детей на закрепленных территориях.</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bCs/>
          <w:color w:val="auto"/>
          <w:kern w:val="0"/>
          <w:sz w:val="12"/>
          <w:szCs w:val="12"/>
        </w:rPr>
        <w:t xml:space="preserve">11. Контроль за исполнением настоящего постановления возложить на      </w:t>
      </w:r>
      <w:r w:rsidRPr="00057014">
        <w:rPr>
          <w:rFonts w:ascii="Times New Roman" w:hAnsi="Times New Roman" w:cs="Times New Roman"/>
          <w:color w:val="auto"/>
          <w:kern w:val="0"/>
          <w:sz w:val="12"/>
          <w:szCs w:val="12"/>
        </w:rPr>
        <w:t>А.А. Савина, заместителя главы района по социальным вопросам.</w:t>
      </w:r>
    </w:p>
    <w:p w:rsidR="00057014" w:rsidRPr="00057014" w:rsidRDefault="00057014" w:rsidP="00057014">
      <w:pPr>
        <w:spacing w:after="0" w:line="240" w:lineRule="auto"/>
        <w:ind w:firstLine="708"/>
        <w:jc w:val="both"/>
        <w:rPr>
          <w:rFonts w:ascii="Times New Roman" w:hAnsi="Times New Roman" w:cs="Times New Roman"/>
          <w:color w:val="auto"/>
          <w:kern w:val="0"/>
          <w:sz w:val="12"/>
          <w:szCs w:val="12"/>
        </w:rPr>
      </w:pPr>
      <w:r w:rsidRPr="00057014">
        <w:rPr>
          <w:rFonts w:ascii="Times New Roman" w:hAnsi="Times New Roman" w:cs="Times New Roman"/>
          <w:bCs/>
          <w:color w:val="auto"/>
          <w:kern w:val="0"/>
          <w:sz w:val="12"/>
          <w:szCs w:val="12"/>
        </w:rPr>
        <w:t>12.</w:t>
      </w:r>
      <w:r w:rsidRPr="00057014">
        <w:rPr>
          <w:rFonts w:ascii="Times New Roman" w:hAnsi="Times New Roman" w:cs="Times New Roman"/>
          <w:bCs/>
          <w:color w:val="323232"/>
          <w:kern w:val="0"/>
          <w:sz w:val="12"/>
          <w:szCs w:val="12"/>
        </w:rPr>
        <w:t xml:space="preserve"> </w:t>
      </w:r>
      <w:r w:rsidRPr="00057014">
        <w:rPr>
          <w:rFonts w:ascii="Times New Roman" w:hAnsi="Times New Roman" w:cs="Times New Roman"/>
          <w:color w:val="auto"/>
          <w:kern w:val="0"/>
          <w:sz w:val="12"/>
          <w:szCs w:val="12"/>
        </w:rPr>
        <w:t>Постановление вступает в силу в день, следующий за днем опубликования его в периодическом печатном издании «Вести Муниципального образования «Каратузский район».</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Глава  района</w:t>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tbl>
      <w:tblPr>
        <w:tblW w:w="0" w:type="auto"/>
        <w:tblInd w:w="2127" w:type="dxa"/>
        <w:tblLook w:val="04A0" w:firstRow="1" w:lastRow="0" w:firstColumn="1" w:lastColumn="0" w:noHBand="0" w:noVBand="1"/>
      </w:tblPr>
      <w:tblGrid>
        <w:gridCol w:w="3542"/>
        <w:gridCol w:w="3901"/>
      </w:tblGrid>
      <w:tr w:rsidR="00057014" w:rsidRPr="00057014" w:rsidTr="008863D7">
        <w:tc>
          <w:tcPr>
            <w:tcW w:w="3542" w:type="dxa"/>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t xml:space="preserve">            </w:t>
            </w:r>
          </w:p>
        </w:tc>
        <w:tc>
          <w:tcPr>
            <w:tcW w:w="3901" w:type="dxa"/>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 1  к постановлению</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администрации Каратузского района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  22.02.2023 № 181-п</w:t>
            </w:r>
          </w:p>
        </w:tc>
      </w:tr>
    </w:tbl>
    <w:p w:rsidR="00057014" w:rsidRPr="00057014" w:rsidRDefault="00057014" w:rsidP="00057014">
      <w:pPr>
        <w:spacing w:after="0" w:line="240" w:lineRule="auto"/>
        <w:ind w:left="2127" w:firstLine="709"/>
        <w:rPr>
          <w:rFonts w:ascii="Times New Roman" w:hAnsi="Times New Roman" w:cs="Times New Roman"/>
          <w:color w:val="auto"/>
          <w:kern w:val="0"/>
          <w:sz w:val="12"/>
          <w:szCs w:val="12"/>
        </w:rPr>
      </w:pPr>
    </w:p>
    <w:p w:rsidR="00057014" w:rsidRPr="00057014" w:rsidRDefault="00057014" w:rsidP="00057014">
      <w:pPr>
        <w:spacing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Состав</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районной координационной комиссии по организации отдыха,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оздоровления и занятости детей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Председатель: А.А. Савин, заместитель главы района по социальным  вопросам;</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Секретарь: О.А. Дудорова, ведущий специалист Управления образования администрации Каратузского района.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Члены комиссии: </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П.В. Меркулова, руководитель МСБУ «РЦБ»;</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А.В. Дермер, и.о. руководителя Управления образования администрации Каратузского района;</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Т.А. Пинчук, главный врач краевого государственного бюджетного учреждения здравоохранения «Каратузская РБ» (по согласованию);</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О.И. Крючкова, директор КГБУ СО «Комплексный центр социального обслуживания населения «Каратузский» (по согласованию); </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И.Л. Шункина, директор краевого государственного бюджетного учреждения «Центр занятости населения Каратузского района» (по согласованию);</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С.А. Ланг, заведующий Каратузским филиалом КГБПОУ «Минусинский сельскохозяйственный колледж» (по согласованию);</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Ю.А. Мейнгот, начальник ОП №2 МО МВД России «Курагинский» (по согласованию); </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А.А.Козин, начальник отдела культуры, молодёжной политики и туризма администрации Каратузского района;</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С.И. Глушенкова, председатель районной профсоюзной организации работников образования (по согласованию); </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Т.А. Тимшина, ведущий специалист Управления образования администрации Каратузского района;</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А.А. Морева, главный специалист по опеке и попечительству отдела социальной поддержки детства Управления образования администрации Каратузского района;</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В.В. Иванов, начальник отделения надзорной деятельности по Каратузскому району УНД и ПР ГУ МЧС России по Красноярскому краю (по согласованию);</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А.В. Анисимова, ведущий специалист, обеспечивающий деятельность КДН и ЗП Каратузского района. </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p>
    <w:tbl>
      <w:tblPr>
        <w:tblW w:w="0" w:type="auto"/>
        <w:tblInd w:w="2127" w:type="dxa"/>
        <w:tblLook w:val="04A0" w:firstRow="1" w:lastRow="0" w:firstColumn="1" w:lastColumn="0" w:noHBand="0" w:noVBand="1"/>
      </w:tblPr>
      <w:tblGrid>
        <w:gridCol w:w="3542"/>
        <w:gridCol w:w="3901"/>
      </w:tblGrid>
      <w:tr w:rsidR="00057014" w:rsidRPr="00057014" w:rsidTr="008863D7">
        <w:tc>
          <w:tcPr>
            <w:tcW w:w="3542" w:type="dxa"/>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3901" w:type="dxa"/>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 2  к постановлению</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администрации Каратузского района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  22.02.2023 № 181-п</w:t>
            </w:r>
          </w:p>
        </w:tc>
      </w:tr>
    </w:tbl>
    <w:p w:rsidR="00057014" w:rsidRPr="00057014" w:rsidRDefault="00057014" w:rsidP="00057014">
      <w:pPr>
        <w:spacing w:after="0" w:line="240" w:lineRule="auto"/>
        <w:ind w:left="4963" w:firstLine="709"/>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Положение</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 районной координационной комиссии по организации отдыха,</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оздоровления и занятости детей.</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numPr>
          <w:ilvl w:val="0"/>
          <w:numId w:val="49"/>
        </w:numPr>
        <w:spacing w:after="0" w:line="240" w:lineRule="auto"/>
        <w:ind w:left="0" w:firstLine="0"/>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Общие положения</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Районная координационная комиссия по организации отдыха, оздоровления и занятости детей (далее – Комиссия) является межотраслевым органом, созданным при администрации Каратузского района в целях обеспечения согласованных действий организаций района, органов местного самоуправления района, направленных на укрепление здоровья детей, обеспечение их отдыха и содействия занятости.</w:t>
      </w: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Комиссия в своей деятельности руководствуется Конституцией Российской Федерации, нормативно-правовыми актами Российской Федерации, Красноярского края и Каратузского района, настоящим Положением.</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numPr>
          <w:ilvl w:val="0"/>
          <w:numId w:val="49"/>
        </w:numPr>
        <w:spacing w:after="200" w:line="276" w:lineRule="auto"/>
        <w:jc w:val="center"/>
        <w:rPr>
          <w:rFonts w:ascii="Times New Roman" w:eastAsia="Calibri" w:hAnsi="Times New Roman" w:cs="Times New Roman"/>
          <w:color w:val="auto"/>
          <w:kern w:val="0"/>
          <w:sz w:val="12"/>
          <w:szCs w:val="12"/>
          <w:lang w:eastAsia="en-US"/>
        </w:rPr>
      </w:pPr>
      <w:r w:rsidRPr="00057014">
        <w:rPr>
          <w:rFonts w:ascii="Times New Roman" w:eastAsia="Calibri" w:hAnsi="Times New Roman" w:cs="Times New Roman"/>
          <w:color w:val="auto"/>
          <w:kern w:val="0"/>
          <w:sz w:val="12"/>
          <w:szCs w:val="12"/>
          <w:lang w:eastAsia="en-US"/>
        </w:rPr>
        <w:t>Основные задачи Комиссии</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 Рассмотрение вопросов, требующих межведомственной координации организации отдыха, оздоровления и занятости детей Каратузского района.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2.2. Организация и мониторинг работы по занятости, отдыху и оздоровлению детей.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2.3. Осуществление контроля готовности мест детского отдыха и оздоровления к приёму детей.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2.4. Подготовка предложений и аналитических материалов по вопросам организации отдыха, оздоровления и занятости детей Каратузского района.</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numPr>
          <w:ilvl w:val="0"/>
          <w:numId w:val="49"/>
        </w:num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Функции Комиссии</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Комиссия, в соответствии с возложенными на неё задачами, выполняет следующие функции:</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3.1. Определяет приоритетные направления и формы организации отдыха, оздоровления и занятости детей и подростков в период каникул.</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3.2. Разрабатывает проекты нормативных правовых актов, регулирующих организацию отдыха и оздоровления детей и подростков в районе.</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3.3. Анализирует проблемы организации отдыха, оздоровления и занятости детей, прогнозирует социальные процессы в данной сфере.</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3.4. Приглашает на свои заседания должностных лиц по вопросам, относящимся к компетенции Комиссии.</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3.5. Направляет органам местного самоуправления, юридическим лицам рекомендации по вопросам обеспечения отдыха, оздоровления и занятости детей района.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3.6. Осуществляет контроль за оперативным решением вопросов по обеспечению полноценного питания, безопасности жизни и здоровья, санитарно-эпидемиологического благополучия, пожарной безопасности при организации отдыха, оздоровления и занятости детей.</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3.7. Определяет образовательному учреждению квоту на количество путевок в оздоровительные лагеря. </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numPr>
          <w:ilvl w:val="0"/>
          <w:numId w:val="49"/>
        </w:num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Организация работы Комиссии</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Состав Комиссии утверждается Главой района.</w:t>
      </w: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Организационной формой работы Комиссии являются заседания, которые проводятся не реже 1 раза в месяц.</w:t>
      </w: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Заседания Комиссии ведёт председатель Комиссии. Решения Комиссии оформляются протоколом, который подписывается председательствующим на заседании и секретарём Комиссии.</w:t>
      </w: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На заседания Комиссии могут приглашаться представители органов местного самоуправления, юридических лиц, предоставляющих услуги по отдыху, оздоровлению и занятости несовершеннолетних.</w:t>
      </w: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Заседания Комиссии считаются правомочными, если на них присутствует более половины её членов.</w:t>
      </w:r>
    </w:p>
    <w:p w:rsidR="00057014" w:rsidRPr="00057014" w:rsidRDefault="00057014" w:rsidP="00057014">
      <w:pPr>
        <w:numPr>
          <w:ilvl w:val="1"/>
          <w:numId w:val="49"/>
        </w:numPr>
        <w:spacing w:after="0" w:line="240" w:lineRule="auto"/>
        <w:ind w:firstLine="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Решения Комиссии принимаются простым большинством голосов, оформляются протоколами.</w:t>
      </w:r>
    </w:p>
    <w:p w:rsidR="00C012B5"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Организационно-техническое обеспечение деятельности Комиссии осуществляет Управление образования администрации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W w:w="2693" w:type="dxa"/>
        <w:tblInd w:w="8188" w:type="dxa"/>
        <w:tblLook w:val="04A0" w:firstRow="1" w:lastRow="0" w:firstColumn="1" w:lastColumn="0" w:noHBand="0" w:noVBand="1"/>
      </w:tblPr>
      <w:tblGrid>
        <w:gridCol w:w="236"/>
        <w:gridCol w:w="2457"/>
      </w:tblGrid>
      <w:tr w:rsidR="00057014" w:rsidRPr="00057014" w:rsidTr="00057014">
        <w:tc>
          <w:tcPr>
            <w:tcW w:w="236" w:type="dxa"/>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457" w:type="dxa"/>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 3  к постановлению</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администрации Каратузского района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от  22.02.2023 № 181-п  </w:t>
            </w:r>
          </w:p>
        </w:tc>
      </w:tr>
    </w:tbl>
    <w:p w:rsidR="00057014" w:rsidRPr="00057014" w:rsidRDefault="00057014" w:rsidP="00057014">
      <w:pPr>
        <w:spacing w:after="0" w:line="240" w:lineRule="auto"/>
        <w:ind w:firstLine="708"/>
        <w:jc w:val="center"/>
        <w:rPr>
          <w:rFonts w:ascii="Times New Roman" w:hAnsi="Times New Roman" w:cs="Times New Roman"/>
          <w:color w:val="auto"/>
          <w:kern w:val="0"/>
          <w:sz w:val="12"/>
          <w:szCs w:val="12"/>
        </w:rPr>
      </w:pPr>
    </w:p>
    <w:p w:rsidR="00057014" w:rsidRPr="00057014" w:rsidRDefault="00057014" w:rsidP="00057014">
      <w:pPr>
        <w:spacing w:after="0" w:line="240" w:lineRule="auto"/>
        <w:ind w:firstLine="7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План подготовки Каратузского района к летней оздоровительной кампании 2023 года</w:t>
      </w:r>
    </w:p>
    <w:p w:rsidR="00057014" w:rsidRPr="00057014" w:rsidRDefault="00057014" w:rsidP="00057014">
      <w:pPr>
        <w:spacing w:after="0" w:line="240" w:lineRule="auto"/>
        <w:ind w:firstLine="708"/>
        <w:jc w:val="center"/>
        <w:rPr>
          <w:rFonts w:ascii="Times New Roman" w:hAnsi="Times New Roman" w:cs="Times New Roman"/>
          <w:color w:val="auto"/>
          <w:kern w:val="0"/>
          <w:sz w:val="12"/>
          <w:szCs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263"/>
        <w:gridCol w:w="2118"/>
        <w:gridCol w:w="2910"/>
      </w:tblGrid>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п/п</w:t>
            </w:r>
          </w:p>
        </w:tc>
        <w:tc>
          <w:tcPr>
            <w:tcW w:w="737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Наименование мероприятий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Сроки проведения</w:t>
            </w:r>
          </w:p>
        </w:tc>
        <w:tc>
          <w:tcPr>
            <w:tcW w:w="376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Ответственные исполнители </w:t>
            </w:r>
          </w:p>
        </w:tc>
      </w:tr>
      <w:tr w:rsidR="00057014" w:rsidRPr="00057014" w:rsidTr="008863D7">
        <w:trPr>
          <w:trHeight w:val="562"/>
        </w:trPr>
        <w:tc>
          <w:tcPr>
            <w:tcW w:w="14682" w:type="dxa"/>
            <w:gridSpan w:val="4"/>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Февраль 2023 года</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Проведение подготовительной работы по созданию необходимых санитарно-эпидемиологических условий, условий пожарной безопасности и охраны труда в ОУ, на базе которых планируется организация лагерей дневного пребывания.</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Февраль – май</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8863D7">
        <w:tc>
          <w:tcPr>
            <w:tcW w:w="14682" w:type="dxa"/>
            <w:gridSpan w:val="4"/>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 2023 года</w:t>
            </w:r>
          </w:p>
        </w:tc>
      </w:tr>
      <w:tr w:rsidR="00057014" w:rsidRPr="00057014" w:rsidTr="008863D7">
        <w:trPr>
          <w:trHeight w:val="465"/>
        </w:trPr>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Проведение межведомственного совещания по вопросам организации летней оздоровительной кампании 2023 года</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Руководитель УО </w:t>
            </w:r>
          </w:p>
        </w:tc>
      </w:tr>
      <w:tr w:rsidR="00057014" w:rsidRPr="00057014" w:rsidTr="008863D7">
        <w:trPr>
          <w:trHeight w:val="360"/>
        </w:trPr>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Прохождение Санминимума поварами, работающими в лагерях с дневным пребыванием детей  </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w:t>
            </w:r>
          </w:p>
        </w:tc>
        <w:tc>
          <w:tcPr>
            <w:tcW w:w="3769"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tc>
      </w:tr>
      <w:tr w:rsidR="00057014" w:rsidRPr="00057014" w:rsidTr="008863D7">
        <w:trPr>
          <w:trHeight w:val="360"/>
        </w:trPr>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Организация и проведение медицинских осмотров работников лагерей с дневным пребыванием детей</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w:t>
            </w:r>
          </w:p>
        </w:tc>
        <w:tc>
          <w:tcPr>
            <w:tcW w:w="3769"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КГБУЗ «Каратузская РБ»</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kern w:val="0"/>
                <w:sz w:val="12"/>
                <w:szCs w:val="12"/>
              </w:rPr>
              <w:t>Организация и проведение инструктивно-методических семинаров для подготовки педагогического состава и организаторов отдыха, оздоровления и занятости детей в период летней кампании 2023 года</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Март-апрель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Руководитель УО</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Заключение договоров с предприятиями на прохождение производственной практики учащимися Каратузского филиала КГБПОУ «Минусинский сельскохозяйственный колледж» </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Март-апрель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КГБПОУ «Минусинский сельскохозяйственный колледж» </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Работа районной координационной комиссии по организации отдыха, оздоровления и занятости детей</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Март-сентябрь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Руководитель УО</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Заключение соглашений с министерством образования Красноярского края о предоставлении субвенций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о предоставлении субвенций на оплату стоимости набора продуктов питания или готовых блюд и их транспортировки в лагерях с дневным пребыванием детей</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Март-апрель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Руководитель УО</w:t>
            </w:r>
          </w:p>
        </w:tc>
      </w:tr>
      <w:tr w:rsidR="00057014" w:rsidRPr="00057014" w:rsidTr="008863D7">
        <w:tc>
          <w:tcPr>
            <w:tcW w:w="14682" w:type="dxa"/>
            <w:gridSpan w:val="4"/>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Апрель 2023 года</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Разработка и реализация плана организации летней оздоровительной кампании в школах района</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Апрель – сентябрь</w:t>
            </w:r>
          </w:p>
        </w:tc>
        <w:tc>
          <w:tcPr>
            <w:tcW w:w="3769"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tc>
      </w:tr>
      <w:tr w:rsidR="00057014" w:rsidRPr="00057014" w:rsidTr="008863D7">
        <w:tc>
          <w:tcPr>
            <w:tcW w:w="14682" w:type="dxa"/>
            <w:gridSpan w:val="4"/>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Май 2023 года</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Организация проверки готовности лагерей с дневным пребыванием детей  к работе  </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Май</w:t>
            </w:r>
          </w:p>
        </w:tc>
        <w:tc>
          <w:tcPr>
            <w:tcW w:w="3769"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Рабочая группа по приемке лагерей с дневным пребыванием</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Совещание по организации летнего отдыха, оздоровления и занятости детей, находящихся в социально-опасном положении</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Май</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КДН и ЗП, 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ПДН МО МВД России (Курагинский) ОП №2,</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Организация и проведение  медицинских осмотров и лабораторных обследований детей для посещения лагерей с дневным пребыванием при ОУ, выездов в загородные лагеря и санатории </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Май-август</w:t>
            </w:r>
          </w:p>
        </w:tc>
        <w:tc>
          <w:tcPr>
            <w:tcW w:w="3769"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КГБУЗ «Каратузская РБ»</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Подготовка и представление в отделение ГПН и Роспотребнадзора заявок на обследование учреждений для организации работы лагерей дневного пребывания</w:t>
            </w:r>
          </w:p>
        </w:tc>
        <w:tc>
          <w:tcPr>
            <w:tcW w:w="2832" w:type="dxa"/>
          </w:tcPr>
          <w:p w:rsidR="00057014" w:rsidRPr="00057014" w:rsidRDefault="00057014" w:rsidP="00057014">
            <w:pPr>
              <w:spacing w:after="0" w:line="240" w:lineRule="auto"/>
              <w:ind w:right="-1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Май</w:t>
            </w:r>
          </w:p>
        </w:tc>
        <w:tc>
          <w:tcPr>
            <w:tcW w:w="3769"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tc>
      </w:tr>
      <w:tr w:rsidR="00057014" w:rsidRPr="00057014" w:rsidTr="008863D7">
        <w:tc>
          <w:tcPr>
            <w:tcW w:w="14682" w:type="dxa"/>
            <w:gridSpan w:val="4"/>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Июнь – август 2023 года</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Районное мероприятие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День защиты детей</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01.06.2023</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КДН и ЗП,</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Отдел культуры</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15</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Проведение мероприятий по школам и детским садам «День защиты детей»</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01.06.2023</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Работа  лагерей с дневным пребыванием детей на базе общеобразовательных учреждений </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июнь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Отдых учащихся в загородных лагерях, санаториях края</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Руководители ОУ,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18</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Санаторно-курортное лечение детей</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КГБУЗ «Каратузская РБ»,</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19</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Организация выездных экскурсий по музеям и достопримечательностям края</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Организация трудовых отрядов на базе общеобразовательных учреждений</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Организация трудового отряда старшеклассников</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Отдел культуры</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22</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highlight w:val="yellow"/>
              </w:rPr>
            </w:pPr>
            <w:r w:rsidRPr="00057014">
              <w:rPr>
                <w:rFonts w:ascii="Times New Roman" w:hAnsi="Times New Roman" w:cs="Times New Roman"/>
                <w:color w:val="auto"/>
                <w:kern w:val="0"/>
                <w:sz w:val="12"/>
                <w:szCs w:val="12"/>
              </w:rPr>
              <w:t>Трудовой отряд главы района</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Отдел культуры</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23</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Организация культурно-досуговых мероприятий, работа объединений и клубов по интересам для детей, подростков и молодежи Каратузского района при СЦК </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Отдел культуры </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24</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Выезд в лагерь «Молодые лидеры»</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Июль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 МБОУ ДО «Центр «Радуга»</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25</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Прохождение производственной практики учащимися Каратузского филиала КГБПОУ «Минусинский сельскохозяйственный колледж»</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Июнь-сентябрь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Каратузский филиал КГБПОУ «Минусинский сельскохозяйственный колледж»</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26</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Работа на учебном хозяйстве</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Июнь-сентябрь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Каратузский филиал КГБПОУ «Минусинский сельскохозяйственный колледж»</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27</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Отдых детей-сирот из Каратузского филиала КГБПОУ «Минусинский сельскохозяйственный колледж» в оздоровительном лагере </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Июль-август</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Каратузский филиал КГБПОУ «Минусинский сельскохозяйственный колледж»</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Организация выездных развлекательных, познавательных, оздоровительных мероприятий,  спортивных игр с детьми, проживающими на территории района, посещающими Отдел социальной поддержки детства, находящимися в трудной жизненной ситуации, СОП</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Отдел культуры </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29</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Работа  спортивных клубов в 13 ОУ района под девизом «От массовости к мастерству»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дворовые команды</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организация соревнований внутрипоселенческих и межпоселенческих</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Участие в </w:t>
            </w:r>
            <w:r w:rsidRPr="00057014">
              <w:rPr>
                <w:rFonts w:ascii="Times New Roman" w:hAnsi="Times New Roman" w:cs="Times New Roman"/>
                <w:color w:val="auto"/>
                <w:kern w:val="0"/>
                <w:sz w:val="12"/>
                <w:szCs w:val="12"/>
                <w:lang w:val="en-US"/>
              </w:rPr>
              <w:t>XVI</w:t>
            </w:r>
            <w:r w:rsidRPr="00057014">
              <w:rPr>
                <w:rFonts w:ascii="Times New Roman" w:hAnsi="Times New Roman" w:cs="Times New Roman"/>
                <w:color w:val="auto"/>
                <w:kern w:val="0"/>
                <w:sz w:val="12"/>
                <w:szCs w:val="12"/>
              </w:rPr>
              <w:t xml:space="preserve"> районной Спартакиаде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Участие в районных мероприятиях, посвященных Дню физкультурника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товарищеские встречи ФСК</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Отдел культуры,</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30</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Оздоровление и реабилитация детей с хроническими заболеваниями в КГБУ СО «Комплексный центр социального обслуживания населения «Каратузский»</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31</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Индивидуальная работа с детьми, попавшими в трудную жизненную ситуацию и находящимися в социально-опасном положении </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КДН и ЗП</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32</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Разработка и распространение памяток «Правила поведения на воде», «Клещевой энцефалит», «Травматизм», «ПДД» среди населения</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Июнь - июль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33</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Проведение рейдовых мероприятий в местах массового  скопления несовершеннолетних  в вечернее время с целью профилактики  преступлений  и правонарушений  среди подростков </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Органы системы профилактики правонарушений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34</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Проведение мероприятий «За здоровый образ жизни», направленных на профилактику злоупотребления наркотиков </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35</w:t>
            </w:r>
          </w:p>
        </w:tc>
        <w:tc>
          <w:tcPr>
            <w:tcW w:w="7372" w:type="dxa"/>
          </w:tcPr>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Профилактические беседы «Мы в ответе за своё здоровье» (профилактика алкоголизма, курения и наркомании)</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ГКБУЗ «Каратузская РБ»,</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36</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kern w:val="0"/>
                <w:sz w:val="12"/>
                <w:szCs w:val="12"/>
              </w:rPr>
              <w:t>Освещение хода летней оздоровительной кампании в средствах массовой информации</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Июнь – август </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МБОУ ДО «Центр «Радуга»</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37</w:t>
            </w:r>
          </w:p>
        </w:tc>
        <w:tc>
          <w:tcPr>
            <w:tcW w:w="7372" w:type="dxa"/>
          </w:tcPr>
          <w:p w:rsidR="00057014" w:rsidRPr="00057014" w:rsidRDefault="00057014" w:rsidP="00057014">
            <w:pPr>
              <w:spacing w:after="0" w:line="240" w:lineRule="auto"/>
              <w:rPr>
                <w:rFonts w:ascii="Times New Roman" w:hAnsi="Times New Roman" w:cs="Times New Roman"/>
                <w:kern w:val="0"/>
                <w:sz w:val="12"/>
                <w:szCs w:val="12"/>
              </w:rPr>
            </w:pPr>
            <w:r w:rsidRPr="00057014">
              <w:rPr>
                <w:rFonts w:ascii="Times New Roman" w:hAnsi="Times New Roman" w:cs="Times New Roman"/>
                <w:kern w:val="0"/>
                <w:sz w:val="12"/>
                <w:szCs w:val="12"/>
              </w:rPr>
              <w:t>Выезды  специалистов учреждений системы профилактики, членов районной координационной комиссии  по сёлам</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Июнь-июль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КДН и ЗП,</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ИПДН МО МВД России (Курагинский) ОП №2,</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Отдел культуры</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38</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Предоставление заместителю главы района по социальным вопросам, руководителю Управления образования  аналитических отчётов об организации и проведении летней оздоровительной кампании</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Ежемесячно</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 Руководители ОУ,</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КДН и ЗП</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39</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Представление в надзорные органы информации об эффективности организации оздоровительной кампании</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Ежемесячно</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40</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Представление аналитических отчётов о подготовке и проведении летней оздоровительной кампании в министерство образования Красноярского края</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Ежемесячно</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tc>
      </w:tr>
      <w:tr w:rsidR="00057014" w:rsidRPr="00057014" w:rsidTr="008863D7">
        <w:tc>
          <w:tcPr>
            <w:tcW w:w="14682" w:type="dxa"/>
            <w:gridSpan w:val="4"/>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val="en-US"/>
              </w:rPr>
              <w:t>Сент</w:t>
            </w:r>
            <w:r w:rsidRPr="00057014">
              <w:rPr>
                <w:rFonts w:ascii="Times New Roman" w:hAnsi="Times New Roman" w:cs="Times New Roman"/>
                <w:color w:val="auto"/>
                <w:kern w:val="0"/>
                <w:sz w:val="12"/>
                <w:szCs w:val="12"/>
              </w:rPr>
              <w:t>ябрь 2023 года</w:t>
            </w:r>
          </w:p>
        </w:tc>
      </w:tr>
      <w:tr w:rsidR="00057014" w:rsidRPr="00057014" w:rsidTr="008863D7">
        <w:tc>
          <w:tcPr>
            <w:tcW w:w="709"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41</w:t>
            </w:r>
          </w:p>
        </w:tc>
        <w:tc>
          <w:tcPr>
            <w:tcW w:w="7372"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Совещание по итогам летней оздоровительной кампании 2023 года</w:t>
            </w:r>
          </w:p>
        </w:tc>
        <w:tc>
          <w:tcPr>
            <w:tcW w:w="2832" w:type="dxa"/>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Август - сентябрь</w:t>
            </w:r>
          </w:p>
        </w:tc>
        <w:tc>
          <w:tcPr>
            <w:tcW w:w="3769"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w:t>
            </w:r>
          </w:p>
          <w:p w:rsidR="00057014" w:rsidRPr="00057014" w:rsidRDefault="00057014" w:rsidP="00057014">
            <w:pPr>
              <w:spacing w:after="0" w:line="240" w:lineRule="auto"/>
              <w:rPr>
                <w:rFonts w:ascii="Times New Roman" w:hAnsi="Times New Roman" w:cs="Times New Roman"/>
                <w:color w:val="auto"/>
                <w:kern w:val="0"/>
                <w:sz w:val="12"/>
                <w:szCs w:val="12"/>
              </w:rPr>
            </w:pPr>
          </w:p>
        </w:tc>
      </w:tr>
    </w:tbl>
    <w:p w:rsidR="00057014" w:rsidRPr="00057014" w:rsidRDefault="00057014" w:rsidP="00057014">
      <w:pPr>
        <w:spacing w:after="0" w:line="240" w:lineRule="auto"/>
        <w:ind w:firstLine="708"/>
        <w:jc w:val="center"/>
        <w:rPr>
          <w:rFonts w:ascii="Times New Roman" w:hAnsi="Times New Roman" w:cs="Times New Roman"/>
          <w:color w:val="auto"/>
          <w:kern w:val="0"/>
          <w:sz w:val="12"/>
          <w:szCs w:val="12"/>
        </w:rPr>
      </w:pPr>
    </w:p>
    <w:p w:rsidR="00057014" w:rsidRPr="00057014" w:rsidRDefault="00057014" w:rsidP="00057014">
      <w:pPr>
        <w:spacing w:after="0" w:line="240" w:lineRule="auto"/>
        <w:ind w:left="707" w:firstLine="709"/>
        <w:rPr>
          <w:rFonts w:ascii="Times New Roman" w:hAnsi="Times New Roman" w:cs="Times New Roman"/>
          <w:color w:val="auto"/>
          <w:kern w:val="0"/>
          <w:sz w:val="12"/>
          <w:szCs w:val="12"/>
        </w:rPr>
      </w:pPr>
    </w:p>
    <w:p w:rsidR="00057014" w:rsidRPr="00057014" w:rsidRDefault="00057014" w:rsidP="00057014">
      <w:pPr>
        <w:spacing w:after="0" w:line="240" w:lineRule="auto"/>
        <w:ind w:left="707" w:firstLine="709"/>
        <w:rPr>
          <w:rFonts w:ascii="Times New Roman" w:hAnsi="Times New Roman" w:cs="Times New Roman"/>
          <w:color w:val="auto"/>
          <w:kern w:val="0"/>
          <w:sz w:val="12"/>
          <w:szCs w:val="12"/>
        </w:rPr>
      </w:pPr>
    </w:p>
    <w:p w:rsidR="00057014" w:rsidRPr="00057014" w:rsidRDefault="00057014" w:rsidP="00057014">
      <w:pPr>
        <w:spacing w:after="0" w:line="240" w:lineRule="auto"/>
        <w:ind w:left="707" w:firstLine="709"/>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Обозначения: </w:t>
      </w:r>
    </w:p>
    <w:p w:rsidR="00057014" w:rsidRPr="00057014" w:rsidRDefault="00057014" w:rsidP="00057014">
      <w:pPr>
        <w:spacing w:after="0" w:line="240" w:lineRule="auto"/>
        <w:ind w:left="708" w:firstLine="70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УО – Управление образования администрации Каратузского района;</w:t>
      </w:r>
    </w:p>
    <w:p w:rsidR="00057014" w:rsidRPr="00057014" w:rsidRDefault="00057014" w:rsidP="00057014">
      <w:pPr>
        <w:spacing w:after="0" w:line="240" w:lineRule="auto"/>
        <w:ind w:left="708" w:firstLine="70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МСБУ «РЦБ» - муниципальное специализированное бюджетное учреждение по ведению бухгалтерского учета «Районная </w:t>
      </w:r>
    </w:p>
    <w:p w:rsidR="00057014" w:rsidRPr="00057014" w:rsidRDefault="00057014" w:rsidP="00057014">
      <w:pPr>
        <w:spacing w:after="0" w:line="240" w:lineRule="auto"/>
        <w:ind w:left="708" w:firstLine="70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централизованная бухгалтерия»;</w:t>
      </w:r>
    </w:p>
    <w:p w:rsidR="00057014" w:rsidRPr="00057014" w:rsidRDefault="00057014" w:rsidP="00057014">
      <w:pPr>
        <w:spacing w:after="0" w:line="240" w:lineRule="auto"/>
        <w:ind w:left="708" w:firstLine="70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ОУ – общеобразовательные учреждения;</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t>КДН и ЗП – Комиссия по делам несовершеннолетних и защите их прав;</w:t>
      </w:r>
    </w:p>
    <w:p w:rsidR="00057014" w:rsidRPr="00057014" w:rsidRDefault="00057014" w:rsidP="00057014">
      <w:pPr>
        <w:spacing w:after="0" w:line="240" w:lineRule="auto"/>
        <w:ind w:left="141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 СО «КЦСОН «Каратузский» - Краевое государственное бюджетное учреждение социального обслуживания «Комплексный центр социального обслуживания населения «Каратузский»;</w:t>
      </w:r>
    </w:p>
    <w:p w:rsidR="00057014" w:rsidRPr="00057014" w:rsidRDefault="00057014" w:rsidP="00057014">
      <w:pPr>
        <w:spacing w:after="0" w:line="240" w:lineRule="auto"/>
        <w:ind w:left="1418" w:firstLine="7"/>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КГБУЗ «Районная больница» - Краевое государственное бюджетное учреждение здравоохранения «Районная больница»;</w:t>
      </w:r>
    </w:p>
    <w:p w:rsidR="00057014" w:rsidRPr="00057014" w:rsidRDefault="00057014" w:rsidP="00057014">
      <w:pPr>
        <w:spacing w:after="0" w:line="240" w:lineRule="auto"/>
        <w:ind w:left="141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Каратузский филиал КГБПОУ «Минусинский сельскохозяйственный колледж»  - Каратузский филиал Красноярское государственное бюджетное профессиональное образовательное учреждение «Минусинский сельскохозяйственный колледж»; </w:t>
      </w:r>
    </w:p>
    <w:p w:rsidR="00057014" w:rsidRPr="00057014" w:rsidRDefault="00057014" w:rsidP="00057014">
      <w:pPr>
        <w:spacing w:after="0" w:line="240" w:lineRule="auto"/>
        <w:ind w:left="1418" w:firstLine="7"/>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МБОУ ДО «Центр «Радуга» - Муниципальное бюджетное образовательное учреждение дополнительного образования «Центр «Радуга»;</w:t>
      </w:r>
    </w:p>
    <w:p w:rsidR="00057014" w:rsidRPr="00057014" w:rsidRDefault="00057014" w:rsidP="00057014">
      <w:pPr>
        <w:spacing w:after="0" w:line="240" w:lineRule="auto"/>
        <w:ind w:left="1418" w:firstLine="11"/>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МБОУ «Каратузская СОШ»  - Муниципальное бюджетное образовательное учреждение «Каратузская средняя образовательная школа имени Героя Советского Союза Е.Ф.Трофимова»;</w:t>
      </w:r>
    </w:p>
    <w:p w:rsidR="00057014" w:rsidRPr="00057014" w:rsidRDefault="00057014" w:rsidP="00057014">
      <w:pPr>
        <w:spacing w:after="0" w:line="240" w:lineRule="auto"/>
        <w:ind w:left="1418" w:firstLine="11"/>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Отделение надзорной деятельности по Каратузскому району УНД и ПР ГУ МЧС России по Красноярскому краю - Отделение надзорной деятельности по Каратузскому району Управление надзорной деятельности и профилактической работы главного управления Министерства по чрезвычайным ситуациям по Красноярскому краю;</w:t>
      </w:r>
    </w:p>
    <w:p w:rsidR="00057014" w:rsidRPr="00057014" w:rsidRDefault="00057014" w:rsidP="00057014">
      <w:pPr>
        <w:spacing w:after="0" w:line="240" w:lineRule="auto"/>
        <w:ind w:left="1418" w:firstLine="11"/>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ИПДН МО МВД России (Курагинский) ОП №2 - инспектор по делам несовершеннолетних отделения полиции №2 межмуниципального отдела Министерства Внутренних Дел России (Курагинский).</w:t>
      </w:r>
    </w:p>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spacing w:after="200" w:line="276" w:lineRule="auto"/>
        <w:jc w:val="center"/>
        <w:rPr>
          <w:rFonts w:ascii="Times New Roman" w:eastAsia="Calibri" w:hAnsi="Times New Roman" w:cs="Times New Roman"/>
          <w:bCs/>
          <w:color w:val="auto"/>
          <w:kern w:val="0"/>
          <w:sz w:val="12"/>
          <w:szCs w:val="12"/>
          <w:lang w:eastAsia="en-US"/>
        </w:rPr>
      </w:pPr>
      <w:r w:rsidRPr="00057014">
        <w:rPr>
          <w:rFonts w:ascii="Times New Roman" w:eastAsia="Calibri" w:hAnsi="Times New Roman" w:cs="Times New Roman"/>
          <w:bCs/>
          <w:color w:val="auto"/>
          <w:kern w:val="0"/>
          <w:sz w:val="12"/>
          <w:szCs w:val="12"/>
          <w:lang w:eastAsia="en-US"/>
        </w:rPr>
        <w:t>АДМИНИСТРАЦИЯ КАРАТУЗСКОГО РАЙОНА</w:t>
      </w:r>
    </w:p>
    <w:p w:rsidR="00057014" w:rsidRPr="00057014" w:rsidRDefault="00057014" w:rsidP="00057014">
      <w:pPr>
        <w:spacing w:after="200" w:line="276" w:lineRule="auto"/>
        <w:jc w:val="center"/>
        <w:rPr>
          <w:rFonts w:ascii="Times New Roman" w:eastAsia="Calibri" w:hAnsi="Times New Roman" w:cs="Times New Roman"/>
          <w:bCs/>
          <w:color w:val="auto"/>
          <w:kern w:val="0"/>
          <w:sz w:val="12"/>
          <w:szCs w:val="12"/>
          <w:lang w:eastAsia="en-US"/>
        </w:rPr>
      </w:pPr>
      <w:r w:rsidRPr="00057014">
        <w:rPr>
          <w:rFonts w:ascii="Times New Roman" w:eastAsia="Calibri" w:hAnsi="Times New Roman" w:cs="Times New Roman"/>
          <w:bCs/>
          <w:color w:val="auto"/>
          <w:kern w:val="0"/>
          <w:sz w:val="12"/>
          <w:szCs w:val="12"/>
          <w:lang w:eastAsia="en-US"/>
        </w:rPr>
        <w:t>ПОСТАНОВЛЕНИЕ</w:t>
      </w:r>
    </w:p>
    <w:p w:rsidR="00057014" w:rsidRPr="00057014" w:rsidRDefault="00057014" w:rsidP="00057014">
      <w:pPr>
        <w:spacing w:after="0" w:line="240" w:lineRule="auto"/>
        <w:jc w:val="both"/>
        <w:rPr>
          <w:rFonts w:ascii="Times New Roman" w:eastAsia="Calibri" w:hAnsi="Times New Roman" w:cs="Times New Roman"/>
          <w:bCs/>
          <w:color w:val="auto"/>
          <w:kern w:val="0"/>
          <w:sz w:val="12"/>
          <w:szCs w:val="12"/>
          <w:lang w:eastAsia="en-US"/>
        </w:rPr>
      </w:pPr>
      <w:r w:rsidRPr="00057014">
        <w:rPr>
          <w:rFonts w:ascii="Times New Roman" w:eastAsia="Calibri" w:hAnsi="Times New Roman" w:cs="Times New Roman"/>
          <w:bCs/>
          <w:color w:val="auto"/>
          <w:kern w:val="0"/>
          <w:sz w:val="12"/>
          <w:szCs w:val="12"/>
          <w:lang w:eastAsia="en-US"/>
        </w:rPr>
        <w:t>22.02.2023                                 с. Каратузское                                        № 183-п</w:t>
      </w:r>
    </w:p>
    <w:p w:rsidR="00057014" w:rsidRPr="00057014" w:rsidRDefault="00057014" w:rsidP="00057014">
      <w:pPr>
        <w:spacing w:after="0" w:line="240" w:lineRule="auto"/>
        <w:jc w:val="both"/>
        <w:rPr>
          <w:rFonts w:ascii="Times New Roman" w:eastAsia="Calibri" w:hAnsi="Times New Roman" w:cs="Times New Roman"/>
          <w:bCs/>
          <w:color w:val="auto"/>
          <w:kern w:val="0"/>
          <w:sz w:val="12"/>
          <w:szCs w:val="12"/>
          <w:lang w:eastAsia="en-US"/>
        </w:rPr>
      </w:pPr>
    </w:p>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w:t>
      </w:r>
      <w:r w:rsidRPr="00057014">
        <w:rPr>
          <w:rFonts w:ascii="Times New Roman" w:eastAsia="Calibri" w:hAnsi="Times New Roman" w:cs="Times New Roman"/>
          <w:bCs/>
          <w:color w:val="auto"/>
          <w:kern w:val="0"/>
          <w:sz w:val="12"/>
          <w:szCs w:val="12"/>
          <w:lang w:eastAsia="en-US"/>
        </w:rPr>
        <w:t xml:space="preserve">  от 28.01.2022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p w:rsidR="00057014" w:rsidRPr="00057014" w:rsidRDefault="00057014" w:rsidP="00057014">
      <w:pPr>
        <w:spacing w:after="0" w:line="240" w:lineRule="auto"/>
        <w:ind w:firstLine="709"/>
        <w:jc w:val="both"/>
        <w:rPr>
          <w:rFonts w:ascii="Times New Roman" w:eastAsia="Calibri" w:hAnsi="Times New Roman" w:cs="Times New Roman"/>
          <w:bCs/>
          <w:color w:val="auto"/>
          <w:kern w:val="0"/>
          <w:sz w:val="12"/>
          <w:szCs w:val="12"/>
          <w:lang w:eastAsia="en-US"/>
        </w:rPr>
      </w:pPr>
    </w:p>
    <w:p w:rsidR="00057014" w:rsidRPr="00057014" w:rsidRDefault="00057014" w:rsidP="00057014">
      <w:pPr>
        <w:spacing w:after="0" w:line="240" w:lineRule="auto"/>
        <w:ind w:firstLine="709"/>
        <w:jc w:val="both"/>
        <w:rPr>
          <w:rFonts w:ascii="Times New Roman" w:eastAsia="Calibri" w:hAnsi="Times New Roman" w:cs="Times New Roman"/>
          <w:bCs/>
          <w:color w:val="auto"/>
          <w:kern w:val="0"/>
          <w:sz w:val="12"/>
          <w:szCs w:val="12"/>
          <w:lang w:eastAsia="en-US"/>
        </w:rPr>
      </w:pPr>
      <w:r w:rsidRPr="00057014">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057014" w:rsidRPr="00057014" w:rsidRDefault="00057014" w:rsidP="00057014">
      <w:pPr>
        <w:numPr>
          <w:ilvl w:val="0"/>
          <w:numId w:val="50"/>
        </w:numPr>
        <w:spacing w:after="0" w:line="240" w:lineRule="auto"/>
        <w:ind w:firstLine="709"/>
        <w:contextualSpacing/>
        <w:jc w:val="both"/>
        <w:rPr>
          <w:rFonts w:ascii="Times New Roman" w:eastAsia="Calibri" w:hAnsi="Times New Roman" w:cs="Times New Roman"/>
          <w:bCs/>
          <w:color w:val="auto"/>
          <w:kern w:val="0"/>
          <w:sz w:val="12"/>
          <w:szCs w:val="12"/>
          <w:lang w:eastAsia="en-US"/>
        </w:rPr>
      </w:pPr>
      <w:r w:rsidRPr="00057014">
        <w:rPr>
          <w:rFonts w:ascii="Times New Roman" w:eastAsia="Calibri" w:hAnsi="Times New Roman" w:cs="Times New Roman"/>
          <w:color w:val="auto"/>
          <w:kern w:val="0"/>
          <w:sz w:val="12"/>
          <w:szCs w:val="12"/>
          <w:lang w:eastAsia="en-US"/>
        </w:rPr>
        <w:t>Внести в постановление администрации Каратузского района</w:t>
      </w:r>
      <w:r w:rsidRPr="00057014">
        <w:rPr>
          <w:rFonts w:ascii="Times New Roman" w:eastAsia="Calibri" w:hAnsi="Times New Roman" w:cs="Times New Roman"/>
          <w:bCs/>
          <w:color w:val="auto"/>
          <w:kern w:val="0"/>
          <w:sz w:val="12"/>
          <w:szCs w:val="12"/>
          <w:lang w:eastAsia="en-US"/>
        </w:rPr>
        <w:t xml:space="preserve">  от 28.01.2022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следующие изменения:</w:t>
      </w:r>
    </w:p>
    <w:p w:rsidR="00057014" w:rsidRPr="00057014" w:rsidRDefault="00057014" w:rsidP="00057014">
      <w:pPr>
        <w:spacing w:after="0" w:line="240" w:lineRule="auto"/>
        <w:ind w:firstLine="709"/>
        <w:jc w:val="both"/>
        <w:rPr>
          <w:rFonts w:ascii="Times New Roman" w:eastAsia="Calibri" w:hAnsi="Times New Roman" w:cs="Times New Roman"/>
          <w:bCs/>
          <w:iCs/>
          <w:color w:val="auto"/>
          <w:kern w:val="0"/>
          <w:sz w:val="12"/>
          <w:szCs w:val="12"/>
          <w:lang w:eastAsia="en-US"/>
        </w:rPr>
      </w:pPr>
      <w:r w:rsidRPr="00057014">
        <w:rPr>
          <w:rFonts w:ascii="Times New Roman" w:eastAsia="Calibri" w:hAnsi="Times New Roman" w:cs="Times New Roman"/>
          <w:bCs/>
          <w:iCs/>
          <w:color w:val="auto"/>
          <w:kern w:val="0"/>
          <w:sz w:val="12"/>
          <w:szCs w:val="12"/>
          <w:lang w:eastAsia="en-US"/>
        </w:rPr>
        <w:t xml:space="preserve">1.1. </w:t>
      </w:r>
      <w:r w:rsidRPr="00057014">
        <w:rPr>
          <w:rFonts w:ascii="Times New Roman" w:hAnsi="Times New Roman" w:cs="Times New Roman"/>
          <w:color w:val="auto"/>
          <w:kern w:val="0"/>
          <w:sz w:val="12"/>
          <w:szCs w:val="12"/>
          <w:lang w:eastAsia="en-US"/>
        </w:rPr>
        <w:t xml:space="preserve">Приложение 6 </w:t>
      </w:r>
      <w:r w:rsidRPr="00057014">
        <w:rPr>
          <w:rFonts w:ascii="Times New Roman" w:hAnsi="Times New Roman" w:cs="Times New Roman"/>
          <w:kern w:val="0"/>
          <w:sz w:val="12"/>
          <w:szCs w:val="12"/>
          <w:lang w:eastAsia="en-US"/>
        </w:rPr>
        <w:t>к Порядку</w:t>
      </w:r>
      <w:r w:rsidRPr="00057014">
        <w:rPr>
          <w:rFonts w:ascii="Times New Roman" w:eastAsia="Calibri" w:hAnsi="Times New Roman" w:cs="Times New Roman"/>
          <w:bCs/>
          <w:color w:val="auto"/>
          <w:kern w:val="0"/>
          <w:sz w:val="12"/>
          <w:szCs w:val="12"/>
          <w:lang w:eastAsia="en-US"/>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057014">
        <w:rPr>
          <w:rFonts w:ascii="Times New Roman" w:hAnsi="Times New Roman" w:cs="Times New Roman"/>
          <w:color w:val="auto"/>
          <w:kern w:val="0"/>
          <w:sz w:val="12"/>
          <w:szCs w:val="12"/>
          <w:lang w:eastAsia="en-US"/>
        </w:rPr>
        <w:t xml:space="preserve"> изменить и изложить в новой редакции, согласно приложению к настоящему постановлению</w:t>
      </w:r>
    </w:p>
    <w:p w:rsidR="00057014" w:rsidRPr="00057014" w:rsidRDefault="00057014" w:rsidP="00057014">
      <w:pPr>
        <w:spacing w:after="0" w:line="240" w:lineRule="auto"/>
        <w:ind w:firstLine="709"/>
        <w:jc w:val="both"/>
        <w:rPr>
          <w:rFonts w:ascii="Times New Roman" w:eastAsia="Calibri" w:hAnsi="Times New Roman" w:cs="Times New Roman"/>
          <w:bCs/>
          <w:iCs/>
          <w:color w:val="auto"/>
          <w:kern w:val="0"/>
          <w:sz w:val="12"/>
          <w:szCs w:val="12"/>
          <w:lang w:eastAsia="en-US"/>
        </w:rPr>
      </w:pPr>
      <w:r w:rsidRPr="00057014">
        <w:rPr>
          <w:rFonts w:ascii="Times New Roman" w:eastAsia="Calibri" w:hAnsi="Times New Roman" w:cs="Times New Roman"/>
          <w:bCs/>
          <w:iCs/>
          <w:color w:val="auto"/>
          <w:kern w:val="0"/>
          <w:sz w:val="12"/>
          <w:szCs w:val="12"/>
          <w:lang w:eastAsia="en-US"/>
        </w:rPr>
        <w:t xml:space="preserve">2.  </w:t>
      </w:r>
      <w:r w:rsidRPr="00057014">
        <w:rPr>
          <w:rFonts w:ascii="Times New Roman" w:eastAsia="Calibri" w:hAnsi="Times New Roman" w:cs="Times New Roman"/>
          <w:bCs/>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057014" w:rsidRPr="00057014" w:rsidRDefault="00057014" w:rsidP="00057014">
      <w:pPr>
        <w:tabs>
          <w:tab w:val="left" w:pos="993"/>
        </w:tabs>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57014" w:rsidRPr="00057014" w:rsidRDefault="00057014" w:rsidP="00057014">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057014" w:rsidRPr="00057014" w:rsidRDefault="00057014" w:rsidP="00057014">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C012B5"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lang w:eastAsia="en-US"/>
        </w:rPr>
        <w:t xml:space="preserve">Глава района </w:t>
      </w:r>
      <w:r w:rsidRPr="00057014">
        <w:rPr>
          <w:rFonts w:ascii="Times New Roman" w:hAnsi="Times New Roman" w:cs="Times New Roman"/>
          <w:color w:val="auto"/>
          <w:kern w:val="0"/>
          <w:sz w:val="12"/>
          <w:szCs w:val="12"/>
          <w:lang w:eastAsia="en-US"/>
        </w:rPr>
        <w:tab/>
      </w:r>
      <w:r w:rsidRPr="00057014">
        <w:rPr>
          <w:rFonts w:ascii="Times New Roman" w:hAnsi="Times New Roman" w:cs="Times New Roman"/>
          <w:color w:val="auto"/>
          <w:kern w:val="0"/>
          <w:sz w:val="12"/>
          <w:szCs w:val="12"/>
          <w:lang w:eastAsia="en-US"/>
        </w:rPr>
        <w:tab/>
      </w:r>
      <w:r w:rsidRPr="00057014">
        <w:rPr>
          <w:rFonts w:ascii="Times New Roman" w:hAnsi="Times New Roman" w:cs="Times New Roman"/>
          <w:color w:val="auto"/>
          <w:kern w:val="0"/>
          <w:sz w:val="12"/>
          <w:szCs w:val="12"/>
          <w:lang w:eastAsia="en-US"/>
        </w:rPr>
        <w:tab/>
      </w:r>
      <w:r w:rsidRPr="00057014">
        <w:rPr>
          <w:rFonts w:ascii="Times New Roman" w:hAnsi="Times New Roman" w:cs="Times New Roman"/>
          <w:color w:val="auto"/>
          <w:kern w:val="0"/>
          <w:sz w:val="12"/>
          <w:szCs w:val="12"/>
          <w:lang w:eastAsia="en-US"/>
        </w:rPr>
        <w:tab/>
      </w:r>
      <w:r w:rsidRPr="00057014">
        <w:rPr>
          <w:rFonts w:ascii="Times New Roman" w:hAnsi="Times New Roman" w:cs="Times New Roman"/>
          <w:color w:val="auto"/>
          <w:kern w:val="0"/>
          <w:sz w:val="12"/>
          <w:szCs w:val="12"/>
          <w:lang w:eastAsia="en-US"/>
        </w:rPr>
        <w:tab/>
      </w:r>
      <w:r w:rsidRPr="00057014">
        <w:rPr>
          <w:rFonts w:ascii="Times New Roman" w:hAnsi="Times New Roman" w:cs="Times New Roman"/>
          <w:color w:val="auto"/>
          <w:kern w:val="0"/>
          <w:sz w:val="12"/>
          <w:szCs w:val="12"/>
          <w:lang w:eastAsia="en-US"/>
        </w:rPr>
        <w:tab/>
      </w:r>
      <w:r w:rsidRPr="00057014">
        <w:rPr>
          <w:rFonts w:ascii="Times New Roman" w:hAnsi="Times New Roman" w:cs="Times New Roman"/>
          <w:color w:val="auto"/>
          <w:kern w:val="0"/>
          <w:sz w:val="12"/>
          <w:szCs w:val="12"/>
          <w:lang w:eastAsia="en-US"/>
        </w:rPr>
        <w:tab/>
      </w:r>
      <w:r w:rsidRPr="00057014">
        <w:rPr>
          <w:rFonts w:ascii="Times New Roman" w:hAnsi="Times New Roman" w:cs="Times New Roman"/>
          <w:color w:val="auto"/>
          <w:kern w:val="0"/>
          <w:sz w:val="12"/>
          <w:szCs w:val="12"/>
          <w:lang w:eastAsia="en-US"/>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widowControl w:val="0"/>
        <w:autoSpaceDE w:val="0"/>
        <w:autoSpaceDN w:val="0"/>
        <w:spacing w:after="0" w:line="240" w:lineRule="auto"/>
        <w:ind w:left="5387"/>
        <w:outlineLvl w:val="1"/>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к постановлению</w:t>
      </w:r>
    </w:p>
    <w:p w:rsidR="00057014" w:rsidRPr="00057014" w:rsidRDefault="00057014" w:rsidP="00057014">
      <w:pPr>
        <w:widowControl w:val="0"/>
        <w:autoSpaceDE w:val="0"/>
        <w:autoSpaceDN w:val="0"/>
        <w:spacing w:after="0" w:line="240" w:lineRule="auto"/>
        <w:ind w:left="5387"/>
        <w:outlineLvl w:val="1"/>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администрации Каратузского района</w:t>
      </w:r>
    </w:p>
    <w:p w:rsidR="00057014" w:rsidRPr="00057014" w:rsidRDefault="00057014" w:rsidP="00057014">
      <w:pPr>
        <w:widowControl w:val="0"/>
        <w:autoSpaceDE w:val="0"/>
        <w:autoSpaceDN w:val="0"/>
        <w:spacing w:after="0" w:line="240" w:lineRule="auto"/>
        <w:ind w:left="5387"/>
        <w:outlineLvl w:val="1"/>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от 22.02.2023 </w:t>
      </w:r>
      <w:r w:rsidRPr="00057014">
        <w:rPr>
          <w:rFonts w:ascii="Times New Roman" w:eastAsia="Calibri" w:hAnsi="Times New Roman" w:cs="Times New Roman"/>
          <w:bCs/>
          <w:color w:val="auto"/>
          <w:kern w:val="0"/>
          <w:sz w:val="12"/>
          <w:szCs w:val="12"/>
          <w:lang w:eastAsia="en-US"/>
        </w:rPr>
        <w:t>№ 183-п</w:t>
      </w:r>
    </w:p>
    <w:p w:rsidR="00057014" w:rsidRPr="00057014" w:rsidRDefault="00057014" w:rsidP="00057014">
      <w:pPr>
        <w:spacing w:after="0" w:line="240" w:lineRule="auto"/>
        <w:ind w:left="5387"/>
        <w:jc w:val="both"/>
        <w:rPr>
          <w:rFonts w:ascii="Times New Roman" w:hAnsi="Times New Roman" w:cs="Times New Roman"/>
          <w:color w:val="auto"/>
          <w:kern w:val="0"/>
          <w:sz w:val="12"/>
          <w:szCs w:val="12"/>
          <w:lang w:eastAsia="en-US"/>
        </w:rPr>
      </w:pPr>
    </w:p>
    <w:p w:rsidR="00057014" w:rsidRPr="00057014" w:rsidRDefault="00057014" w:rsidP="00057014">
      <w:pPr>
        <w:spacing w:after="0" w:line="240" w:lineRule="auto"/>
        <w:ind w:left="5387"/>
        <w:jc w:val="both"/>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Приложение 6</w:t>
      </w:r>
    </w:p>
    <w:p w:rsidR="00057014" w:rsidRPr="00057014" w:rsidRDefault="00057014" w:rsidP="00057014">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057014">
        <w:rPr>
          <w:rFonts w:ascii="Times New Roman" w:hAnsi="Times New Roman" w:cs="Calibri"/>
          <w:kern w:val="0"/>
          <w:sz w:val="12"/>
          <w:szCs w:val="12"/>
        </w:rPr>
        <w:t>к Порядку</w:t>
      </w:r>
      <w:r w:rsidRPr="00057014">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057014" w:rsidRPr="00057014" w:rsidRDefault="00057014" w:rsidP="00057014">
      <w:pPr>
        <w:spacing w:after="0" w:line="240" w:lineRule="auto"/>
        <w:ind w:firstLine="709"/>
        <w:jc w:val="center"/>
        <w:rPr>
          <w:rFonts w:ascii="Times New Roman" w:hAnsi="Times New Roman" w:cs="Times New Roman"/>
          <w:color w:val="auto"/>
          <w:kern w:val="0"/>
          <w:sz w:val="12"/>
          <w:szCs w:val="12"/>
          <w:lang w:eastAsia="en-US"/>
        </w:rPr>
      </w:pPr>
    </w:p>
    <w:p w:rsidR="00057014" w:rsidRPr="00057014" w:rsidRDefault="00057014" w:rsidP="00057014">
      <w:pPr>
        <w:spacing w:after="0" w:line="240" w:lineRule="auto"/>
        <w:jc w:val="center"/>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057014" w:rsidRPr="00057014" w:rsidRDefault="00057014" w:rsidP="00057014">
      <w:pPr>
        <w:spacing w:after="0" w:line="240" w:lineRule="auto"/>
        <w:jc w:val="center"/>
        <w:rPr>
          <w:rFonts w:ascii="Times New Roman" w:hAnsi="Times New Roman" w:cs="Times New Roman"/>
          <w:color w:val="auto"/>
          <w:kern w:val="0"/>
          <w:sz w:val="12"/>
          <w:szCs w:val="12"/>
          <w:lang w:eastAsia="en-US"/>
        </w:rPr>
      </w:pPr>
    </w:p>
    <w:tbl>
      <w:tblPr>
        <w:tblStyle w:val="aff5"/>
        <w:tblW w:w="9606" w:type="dxa"/>
        <w:tblLook w:val="04A0" w:firstRow="1" w:lastRow="0" w:firstColumn="1" w:lastColumn="0" w:noHBand="0" w:noVBand="1"/>
      </w:tblPr>
      <w:tblGrid>
        <w:gridCol w:w="4361"/>
        <w:gridCol w:w="5245"/>
      </w:tblGrid>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Мигла Елена Сергеевна</w:t>
            </w:r>
          </w:p>
        </w:tc>
        <w:tc>
          <w:tcPr>
            <w:tcW w:w="5245"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Заместитель главы района по финансам,</w:t>
            </w:r>
          </w:p>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экономике - руководитель финансового</w:t>
            </w:r>
          </w:p>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 xml:space="preserve"> управления </w:t>
            </w:r>
            <w:r w:rsidRPr="00057014">
              <w:rPr>
                <w:rFonts w:ascii="Times New Roman" w:hAnsi="Times New Roman" w:cs="Times New Roman"/>
                <w:b/>
                <w:color w:val="auto"/>
                <w:kern w:val="0"/>
                <w:sz w:val="12"/>
                <w:szCs w:val="12"/>
                <w:lang w:eastAsia="en-US"/>
              </w:rPr>
              <w:t>председатель комиссии</w:t>
            </w:r>
          </w:p>
        </w:tc>
      </w:tr>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Функ Юлия Андреевна</w:t>
            </w:r>
          </w:p>
        </w:tc>
        <w:tc>
          <w:tcPr>
            <w:tcW w:w="5245"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bCs/>
                <w:kern w:val="0"/>
                <w:sz w:val="12"/>
                <w:szCs w:val="12"/>
                <w:lang w:eastAsia="en-US"/>
              </w:rPr>
              <w:t>Ведущий специалист отдела экономики, производства и развития предпринимательства</w:t>
            </w:r>
            <w:r w:rsidRPr="00057014">
              <w:rPr>
                <w:rFonts w:ascii="Times New Roman" w:hAnsi="Times New Roman" w:cs="Times New Roman"/>
                <w:color w:val="auto"/>
                <w:kern w:val="0"/>
                <w:sz w:val="12"/>
                <w:szCs w:val="12"/>
                <w:lang w:eastAsia="en-US"/>
              </w:rPr>
              <w:t xml:space="preserve">,  </w:t>
            </w:r>
            <w:r w:rsidRPr="00057014">
              <w:rPr>
                <w:rFonts w:ascii="Times New Roman" w:hAnsi="Times New Roman" w:cs="Times New Roman"/>
                <w:b/>
                <w:color w:val="auto"/>
                <w:kern w:val="0"/>
                <w:sz w:val="12"/>
                <w:szCs w:val="12"/>
                <w:lang w:eastAsia="en-US"/>
              </w:rPr>
              <w:t>секретарь комиссии</w:t>
            </w:r>
          </w:p>
        </w:tc>
      </w:tr>
      <w:tr w:rsidR="00057014" w:rsidRPr="00057014" w:rsidTr="008863D7">
        <w:trPr>
          <w:trHeight w:val="429"/>
        </w:trPr>
        <w:tc>
          <w:tcPr>
            <w:tcW w:w="9606" w:type="dxa"/>
            <w:gridSpan w:val="2"/>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Члены комиссии:</w:t>
            </w:r>
          </w:p>
        </w:tc>
      </w:tr>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Дмитриев Валерий Владимирович</w:t>
            </w:r>
          </w:p>
        </w:tc>
        <w:tc>
          <w:tcPr>
            <w:tcW w:w="5245" w:type="dxa"/>
          </w:tcPr>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 xml:space="preserve">Начальник отдела сельского хозяйства  </w:t>
            </w:r>
          </w:p>
        </w:tc>
      </w:tr>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Ненилина Ирина Геннадьевна</w:t>
            </w:r>
          </w:p>
        </w:tc>
        <w:tc>
          <w:tcPr>
            <w:tcW w:w="5245" w:type="dxa"/>
          </w:tcPr>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Начальник отдела экономики, производства и развития предпринимательства</w:t>
            </w:r>
          </w:p>
        </w:tc>
      </w:tr>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Черепанова Наталья Сергеевна</w:t>
            </w:r>
          </w:p>
        </w:tc>
        <w:tc>
          <w:tcPr>
            <w:tcW w:w="5245" w:type="dxa"/>
          </w:tcPr>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hAnsi="Times New Roman" w:cs="Times New Roman"/>
                <w:bCs/>
                <w:kern w:val="0"/>
                <w:sz w:val="12"/>
                <w:szCs w:val="12"/>
                <w:lang w:eastAsia="en-US"/>
              </w:rPr>
              <w:t>Ведущий специалист отдела экономики, производства и развития предпринимательства</w:t>
            </w:r>
          </w:p>
        </w:tc>
      </w:tr>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Дэка Эдуард Владимирович</w:t>
            </w:r>
          </w:p>
        </w:tc>
        <w:tc>
          <w:tcPr>
            <w:tcW w:w="5245" w:type="dxa"/>
          </w:tcPr>
          <w:p w:rsidR="00057014" w:rsidRPr="00057014" w:rsidRDefault="00057014" w:rsidP="00057014">
            <w:pPr>
              <w:spacing w:after="0" w:line="240" w:lineRule="auto"/>
              <w:jc w:val="both"/>
              <w:rPr>
                <w:rFonts w:ascii="Times New Roman" w:hAnsi="Times New Roman" w:cs="Times New Roman"/>
                <w:bCs/>
                <w:kern w:val="0"/>
                <w:sz w:val="12"/>
                <w:szCs w:val="12"/>
                <w:lang w:eastAsia="en-US"/>
              </w:rPr>
            </w:pPr>
            <w:r w:rsidRPr="00057014">
              <w:rPr>
                <w:rFonts w:ascii="Times New Roman" w:hAnsi="Times New Roman" w:cs="Times New Roman"/>
                <w:color w:val="auto"/>
                <w:kern w:val="0"/>
                <w:sz w:val="12"/>
                <w:szCs w:val="12"/>
                <w:lang w:eastAsia="en-US"/>
              </w:rPr>
              <w:t>Главный специалист отдела по взаимодействию с территориями, организационной работы и кадрам</w:t>
            </w:r>
          </w:p>
        </w:tc>
      </w:tr>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Подлеснова Елена Андреевна</w:t>
            </w:r>
          </w:p>
        </w:tc>
        <w:tc>
          <w:tcPr>
            <w:tcW w:w="5245" w:type="dxa"/>
          </w:tcPr>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Председатель СХПСК «Удача»</w:t>
            </w:r>
          </w:p>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(по согласованию)</w:t>
            </w:r>
          </w:p>
        </w:tc>
      </w:tr>
      <w:tr w:rsidR="00057014" w:rsidRPr="00057014" w:rsidTr="008863D7">
        <w:tc>
          <w:tcPr>
            <w:tcW w:w="4361" w:type="dxa"/>
          </w:tcPr>
          <w:p w:rsidR="00057014" w:rsidRPr="00057014" w:rsidRDefault="00057014" w:rsidP="00057014">
            <w:pPr>
              <w:spacing w:after="0" w:line="240" w:lineRule="auto"/>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Шокина Татьяна Анатольевна</w:t>
            </w:r>
          </w:p>
        </w:tc>
        <w:tc>
          <w:tcPr>
            <w:tcW w:w="5245" w:type="dxa"/>
          </w:tcPr>
          <w:p w:rsidR="00057014" w:rsidRPr="00057014" w:rsidRDefault="00057014" w:rsidP="00057014">
            <w:pPr>
              <w:spacing w:after="0" w:line="240" w:lineRule="auto"/>
              <w:jc w:val="both"/>
              <w:rPr>
                <w:rFonts w:ascii="Times New Roman" w:hAnsi="Times New Roman" w:cs="Times New Roman"/>
                <w:color w:val="auto"/>
                <w:kern w:val="0"/>
                <w:sz w:val="12"/>
                <w:szCs w:val="12"/>
                <w:lang w:eastAsia="en-US"/>
              </w:rPr>
            </w:pPr>
            <w:r w:rsidRPr="00057014">
              <w:rPr>
                <w:rFonts w:ascii="Times New Roman" w:hAnsi="Times New Roman" w:cs="Times New Roman"/>
                <w:color w:val="auto"/>
                <w:kern w:val="0"/>
                <w:sz w:val="12"/>
                <w:szCs w:val="12"/>
                <w:lang w:eastAsia="en-US"/>
              </w:rPr>
              <w:t>Индивидуальный предприниматель (по согласованию)</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АДМИНИСТРАЦИЯ КАРАТУЗСКОГО РАЙОНА</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Проект ПОСТАНОВЛЕНИЯ</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22.02.2023                              с. Каратузское                                              № 182-п</w:t>
      </w:r>
    </w:p>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57014" w:rsidRPr="00057014" w:rsidRDefault="00057014" w:rsidP="00057014">
      <w:pPr>
        <w:spacing w:after="0" w:line="240" w:lineRule="auto"/>
        <w:ind w:firstLine="709"/>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 В приложении к постановлению администрации Каратузского района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p>
    <w:tbl>
      <w:tblPr>
        <w:tblW w:w="50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8270"/>
      </w:tblGrid>
      <w:tr w:rsidR="00057014" w:rsidRPr="00057014" w:rsidTr="00057014">
        <w:trPr>
          <w:trHeight w:val="530"/>
        </w:trPr>
        <w:tc>
          <w:tcPr>
            <w:tcW w:w="1354" w:type="pct"/>
          </w:tcPr>
          <w:p w:rsidR="00057014" w:rsidRPr="00057014" w:rsidRDefault="00057014" w:rsidP="00057014">
            <w:pPr>
              <w:widowControl w:val="0"/>
              <w:autoSpaceDE w:val="0"/>
              <w:autoSpaceDN w:val="0"/>
              <w:adjustRightInd w:val="0"/>
              <w:spacing w:after="0" w:line="276"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Ресурсное обеспечение муниципальной программы </w:t>
            </w:r>
          </w:p>
        </w:tc>
        <w:tc>
          <w:tcPr>
            <w:tcW w:w="3646" w:type="pct"/>
          </w:tcPr>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1 239 058,87 тыс. рублей, в том числе:</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175 185,03 тыс. рублей – средства краевого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1 063 873,84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Объем финансирования по годам реализации муниципальной программы:</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2014 год – 69 662,92 тыс. рублей, в том числе:</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12 591,20 тыс. рублей - средства краевого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57 071,72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2015 год – 73 491,97 тыс. рублей, в том числе:</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11 517,10 тыс. рублей - средства краевого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61 974,87 тыс. рублей – средства районного бюджета</w:t>
            </w:r>
          </w:p>
          <w:p w:rsidR="00057014" w:rsidRPr="00057014" w:rsidRDefault="00057014" w:rsidP="00057014">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2016 год – 80 233,38 тыс. рублей, в том числе:</w:t>
            </w:r>
            <w:r w:rsidRPr="00057014">
              <w:rPr>
                <w:rFonts w:ascii="Times New Roman" w:hAnsi="Times New Roman" w:cs="Times New Roman"/>
                <w:color w:val="auto"/>
                <w:kern w:val="0"/>
                <w:sz w:val="12"/>
                <w:szCs w:val="12"/>
              </w:rPr>
              <w:tab/>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12 281,80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67 951,58 тыс. рублей - средства районного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2017 год – 78029,99 тыс. рублей, в том числе:</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11 230,90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66 799,09 тыс. рублей - средства районного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2018 год – 73 647,19 тыс. рублей, в том числе:</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12 909,8 тыс. рублей - средства краевого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60 737,39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2019 год-  80552,07 тыс. рублей, в том числе:</w:t>
            </w:r>
            <w:r w:rsidRPr="00057014">
              <w:rPr>
                <w:rFonts w:ascii="Times New Roman" w:hAnsi="Times New Roman" w:cs="Times New Roman"/>
                <w:color w:val="auto"/>
                <w:kern w:val="0"/>
                <w:sz w:val="12"/>
                <w:szCs w:val="12"/>
              </w:rPr>
              <w:tab/>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13 631,39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66920,68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2020 год- 103 197,10 тыс. рублей, в том числе:</w:t>
            </w:r>
            <w:r w:rsidRPr="00057014">
              <w:rPr>
                <w:rFonts w:ascii="Times New Roman" w:hAnsi="Times New Roman" w:cs="Times New Roman"/>
                <w:color w:val="auto"/>
                <w:kern w:val="0"/>
                <w:sz w:val="12"/>
                <w:szCs w:val="12"/>
              </w:rPr>
              <w:tab/>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13 671,20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89 525,90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2021 год- 110 229,33 тыс. рублей, в том числе:</w:t>
            </w:r>
            <w:r w:rsidRPr="00057014">
              <w:rPr>
                <w:rFonts w:ascii="Times New Roman" w:hAnsi="Times New Roman" w:cs="Times New Roman"/>
                <w:color w:val="auto"/>
                <w:kern w:val="0"/>
                <w:sz w:val="12"/>
                <w:szCs w:val="12"/>
              </w:rPr>
              <w:tab/>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16 273,20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93 955,63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2022 год- 144 761,23 тыс. рублей, в том числе:</w:t>
            </w:r>
            <w:r w:rsidRPr="00057014">
              <w:rPr>
                <w:rFonts w:ascii="Times New Roman" w:hAnsi="Times New Roman" w:cs="Times New Roman"/>
                <w:color w:val="auto"/>
                <w:kern w:val="0"/>
                <w:sz w:val="12"/>
                <w:szCs w:val="12"/>
              </w:rPr>
              <w:tab/>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17 809,44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126 951,79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год-158 494,03 тыс. рублей, в том числе:</w:t>
            </w:r>
            <w:r w:rsidRPr="00057014">
              <w:rPr>
                <w:rFonts w:ascii="Times New Roman" w:hAnsi="Times New Roman" w:cs="Times New Roman"/>
                <w:color w:val="auto"/>
                <w:kern w:val="0"/>
                <w:sz w:val="12"/>
                <w:szCs w:val="12"/>
              </w:rPr>
              <w:tab/>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20 487,90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138 006,13 тыс. рублей - средства районного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год -112 922,25 тыс. рублей, в том числе:</w:t>
            </w:r>
            <w:r w:rsidRPr="00057014">
              <w:rPr>
                <w:rFonts w:ascii="Times New Roman" w:hAnsi="Times New Roman" w:cs="Times New Roman"/>
                <w:color w:val="auto"/>
                <w:kern w:val="0"/>
                <w:sz w:val="12"/>
                <w:szCs w:val="12"/>
              </w:rPr>
              <w:tab/>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рублей - средства федерального бюджета;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14204,20 тыс. рублей - средства краевого бюджета;</w:t>
            </w:r>
          </w:p>
          <w:p w:rsidR="00057014" w:rsidRPr="00057014" w:rsidRDefault="00057014" w:rsidP="00057014">
            <w:pPr>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98 718,05тыс. рублей - средства районного бюджета;</w:t>
            </w:r>
          </w:p>
        </w:tc>
      </w:tr>
    </w:tbl>
    <w:p w:rsidR="00057014" w:rsidRPr="00057014" w:rsidRDefault="00057014" w:rsidP="00057014">
      <w:pPr>
        <w:spacing w:after="0" w:line="240" w:lineRule="auto"/>
        <w:jc w:val="both"/>
        <w:rPr>
          <w:rFonts w:ascii="Times New Roman" w:hAnsi="Times New Roman" w:cs="Times New Roman"/>
          <w:color w:val="auto"/>
          <w:kern w:val="0"/>
          <w:sz w:val="12"/>
          <w:szCs w:val="12"/>
        </w:rPr>
      </w:pP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 Приложение №1 к муниципальной программе «Управление муниципальными финансами» изменить и изложить в новой редакции согласно приложению 1 к настоящему постановлению.</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 Приложение №2 к муниципальной программе «Управление муниципальными финансами» изменить и изложить в новой редакции согласно приложению 2 к настоящему постановлению.</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 В приложении №3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057014" w:rsidRPr="00057014" w:rsidTr="008863D7">
        <w:trPr>
          <w:trHeight w:val="416"/>
        </w:trPr>
        <w:tc>
          <w:tcPr>
            <w:tcW w:w="2400" w:type="dxa"/>
          </w:tcPr>
          <w:p w:rsidR="00057014" w:rsidRPr="00057014" w:rsidRDefault="00057014" w:rsidP="00057014">
            <w:pPr>
              <w:widowControl w:val="0"/>
              <w:autoSpaceDE w:val="0"/>
              <w:autoSpaceDN w:val="0"/>
              <w:adjustRightInd w:val="0"/>
              <w:spacing w:after="0" w:line="276"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309612,20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 средства федерального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53 268,50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256343,70 тыс. рублей – средства районного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Объем финансирования по годам реализации подпрограммы:</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год – 119 922,80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 средства федерального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20 487,90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99 434,90 тыс. рублей - средства районного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год – 94 844,70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 средства федерального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16 390,30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78 454,40 тыс. рублей - средства районного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год- 94 844,70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 тыс. руб. средства федерального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16 390,30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78 454,40  тыс. рублей - средства районного бюджета</w:t>
            </w:r>
          </w:p>
        </w:tc>
      </w:tr>
    </w:tbl>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1.5.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изменить и изложить в новой редакции согласно приложению 3 к настоящему постановлению.</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 В приложении №5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p>
    <w:tbl>
      <w:tblPr>
        <w:tblW w:w="103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057014" w:rsidRPr="00057014" w:rsidTr="00057014">
        <w:trPr>
          <w:trHeight w:val="279"/>
        </w:trPr>
        <w:tc>
          <w:tcPr>
            <w:tcW w:w="2978"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widowControl w:val="0"/>
              <w:autoSpaceDE w:val="0"/>
              <w:autoSpaceDN w:val="0"/>
              <w:adjustRightInd w:val="0"/>
              <w:spacing w:after="0" w:line="276"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84 358,09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84 358,09 тыс. рублей – средства районного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Объем финансирования по годам реализации подпрограммы:</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 год – 28 143,43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28 143,43 тыс. рублей - средства районного бюджета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 год – 28 107,33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28 107,33 тыс. рублей - средства районного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 год- 28 107,33 тыс. рублей, в том числе:</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 тыс. рублей - средства краевого бюджета;</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28 107,33 тыс. рублей - средства районного бюджета</w:t>
            </w:r>
          </w:p>
        </w:tc>
      </w:tr>
    </w:tbl>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 Приложение №2 к подпрограмме «Обеспечение качественного бухгалтерского, бюджетного и налогового учета в муниципальных учреждениях Каратузского района» изменить и изложить в новой редакции согласно приложению 4 к настоящему постановлению.</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p>
    <w:p w:rsidR="00057014" w:rsidRPr="00057014" w:rsidRDefault="00057014" w:rsidP="00057014">
      <w:pPr>
        <w:spacing w:after="0" w:line="240" w:lineRule="auto"/>
        <w:ind w:firstLine="540"/>
        <w:jc w:val="both"/>
        <w:rPr>
          <w:rFonts w:ascii="Times New Roman" w:hAnsi="Times New Roman" w:cs="Times New Roman"/>
          <w:color w:val="auto"/>
          <w:kern w:val="0"/>
          <w:sz w:val="12"/>
          <w:szCs w:val="12"/>
        </w:rPr>
      </w:pPr>
    </w:p>
    <w:p w:rsidR="00C012B5"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Глава района                             </w:t>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t>К.А. Тюнин</w:t>
      </w:r>
    </w:p>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№1 к постановлению</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администрации Каратузского района</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 22.02.2023 № 182-п</w:t>
      </w:r>
    </w:p>
    <w:p w:rsidR="00057014" w:rsidRPr="00057014" w:rsidRDefault="00057014" w:rsidP="00057014">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Приложение № 1</w:t>
      </w:r>
    </w:p>
    <w:p w:rsidR="00057014" w:rsidRPr="00057014" w:rsidRDefault="00057014" w:rsidP="00057014">
      <w:pPr>
        <w:autoSpaceDE w:val="0"/>
        <w:autoSpaceDN w:val="0"/>
        <w:adjustRightInd w:val="0"/>
        <w:spacing w:after="0" w:line="240" w:lineRule="auto"/>
        <w:ind w:left="6804"/>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к муниципальной программе</w:t>
      </w:r>
    </w:p>
    <w:p w:rsidR="00057014" w:rsidRPr="00057014" w:rsidRDefault="00057014" w:rsidP="00057014">
      <w:pPr>
        <w:autoSpaceDE w:val="0"/>
        <w:autoSpaceDN w:val="0"/>
        <w:adjustRightInd w:val="0"/>
        <w:spacing w:after="0" w:line="240" w:lineRule="auto"/>
        <w:ind w:left="6804"/>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«Управление муниципальными</w:t>
      </w:r>
    </w:p>
    <w:p w:rsidR="00057014" w:rsidRPr="00057014" w:rsidRDefault="00057014" w:rsidP="00057014">
      <w:pPr>
        <w:autoSpaceDE w:val="0"/>
        <w:autoSpaceDN w:val="0"/>
        <w:adjustRightInd w:val="0"/>
        <w:spacing w:after="0" w:line="240" w:lineRule="auto"/>
        <w:ind w:left="6804"/>
        <w:rPr>
          <w:rFonts w:ascii="Times New Roman" w:hAnsi="Times New Roman" w:cs="Times New Roman"/>
          <w:bCs/>
          <w:color w:val="auto"/>
          <w:kern w:val="0"/>
          <w:sz w:val="12"/>
          <w:szCs w:val="12"/>
        </w:rPr>
      </w:pPr>
      <w:r w:rsidRPr="00057014">
        <w:rPr>
          <w:rFonts w:ascii="Times New Roman" w:hAnsi="Times New Roman" w:cs="Times New Roman"/>
          <w:color w:val="auto"/>
          <w:kern w:val="0"/>
          <w:sz w:val="12"/>
          <w:szCs w:val="12"/>
        </w:rPr>
        <w:t xml:space="preserve">        финансами</w:t>
      </w:r>
      <w:r w:rsidRPr="00057014">
        <w:rPr>
          <w:rFonts w:ascii="Times New Roman" w:hAnsi="Times New Roman" w:cs="Times New Roman"/>
          <w:bCs/>
          <w:color w:val="auto"/>
          <w:kern w:val="0"/>
          <w:sz w:val="12"/>
          <w:szCs w:val="12"/>
        </w:rPr>
        <w:t xml:space="preserve">»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057014" w:rsidRPr="00057014" w:rsidRDefault="00057014" w:rsidP="00057014">
      <w:pPr>
        <w:spacing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(тыс. рублей)</w:t>
      </w:r>
    </w:p>
    <w:p w:rsidR="00C012B5" w:rsidRDefault="00C012B5" w:rsidP="00773AA5">
      <w:pPr>
        <w:spacing w:after="0" w:line="240" w:lineRule="auto"/>
        <w:rPr>
          <w:rFonts w:ascii="Times New Roman" w:hAnsi="Times New Roman" w:cs="Times New Roman"/>
          <w:color w:val="auto"/>
          <w:kern w:val="0"/>
          <w:sz w:val="12"/>
          <w:szCs w:val="12"/>
        </w:rPr>
      </w:pPr>
    </w:p>
    <w:tbl>
      <w:tblPr>
        <w:tblW w:w="11092" w:type="dxa"/>
        <w:tblLayout w:type="fixed"/>
        <w:tblLook w:val="04A0" w:firstRow="1" w:lastRow="0" w:firstColumn="1" w:lastColumn="0" w:noHBand="0" w:noVBand="1"/>
      </w:tblPr>
      <w:tblGrid>
        <w:gridCol w:w="568"/>
        <w:gridCol w:w="1100"/>
        <w:gridCol w:w="1417"/>
        <w:gridCol w:w="1559"/>
        <w:gridCol w:w="567"/>
        <w:gridCol w:w="567"/>
        <w:gridCol w:w="567"/>
        <w:gridCol w:w="426"/>
        <w:gridCol w:w="850"/>
        <w:gridCol w:w="992"/>
        <w:gridCol w:w="993"/>
        <w:gridCol w:w="1486"/>
      </w:tblGrid>
      <w:tr w:rsidR="00057014" w:rsidRPr="00057014" w:rsidTr="00057014">
        <w:trPr>
          <w:trHeight w:val="20"/>
        </w:trPr>
        <w:tc>
          <w:tcPr>
            <w:tcW w:w="568" w:type="dxa"/>
            <w:vMerge w:val="restart"/>
            <w:tcBorders>
              <w:top w:val="single" w:sz="4" w:space="0" w:color="auto"/>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п/п</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Статус (муниципальной программа, подпрограмма)</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Наименование   муниципальной программы, подпрограммы</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127" w:type="dxa"/>
            <w:gridSpan w:val="4"/>
            <w:vMerge w:val="restart"/>
            <w:tcBorders>
              <w:top w:val="single" w:sz="4" w:space="0" w:color="auto"/>
              <w:left w:val="nil"/>
              <w:right w:val="single" w:sz="4" w:space="0" w:color="000000"/>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Код бюджетной классификации </w:t>
            </w:r>
          </w:p>
        </w:tc>
        <w:tc>
          <w:tcPr>
            <w:tcW w:w="850" w:type="dxa"/>
            <w:tcBorders>
              <w:top w:val="single" w:sz="4" w:space="0" w:color="auto"/>
              <w:left w:val="nil"/>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993" w:type="dxa"/>
            <w:tcBorders>
              <w:top w:val="single" w:sz="4" w:space="0" w:color="auto"/>
              <w:left w:val="nil"/>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86" w:type="dxa"/>
            <w:tcBorders>
              <w:top w:val="single" w:sz="4" w:space="0" w:color="auto"/>
              <w:left w:val="nil"/>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568" w:type="dxa"/>
            <w:vMerge/>
            <w:tcBorders>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27" w:type="dxa"/>
            <w:gridSpan w:val="4"/>
            <w:vMerge/>
            <w:tcBorders>
              <w:left w:val="nil"/>
              <w:bottom w:val="single" w:sz="4" w:space="0" w:color="auto"/>
              <w:right w:val="single" w:sz="4" w:space="0" w:color="000000"/>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50" w:type="dxa"/>
            <w:tcBorders>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Очередной финансовый год</w:t>
            </w:r>
          </w:p>
        </w:tc>
        <w:tc>
          <w:tcPr>
            <w:tcW w:w="992" w:type="dxa"/>
            <w:tcBorders>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Первый год планового периода</w:t>
            </w:r>
          </w:p>
        </w:tc>
        <w:tc>
          <w:tcPr>
            <w:tcW w:w="993" w:type="dxa"/>
            <w:tcBorders>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Второй год планового периода</w:t>
            </w:r>
          </w:p>
        </w:tc>
        <w:tc>
          <w:tcPr>
            <w:tcW w:w="1486" w:type="dxa"/>
            <w:tcBorders>
              <w:left w:val="nil"/>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на очередной финансовый год и плановый период</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(2023-2025)</w:t>
            </w:r>
          </w:p>
        </w:tc>
      </w:tr>
      <w:tr w:rsidR="00057014" w:rsidRPr="00057014" w:rsidTr="00057014">
        <w:trPr>
          <w:trHeight w:val="20"/>
        </w:trPr>
        <w:tc>
          <w:tcPr>
            <w:tcW w:w="568" w:type="dxa"/>
            <w:vMerge/>
            <w:tcBorders>
              <w:left w:val="single" w:sz="4" w:space="0" w:color="auto"/>
              <w:bottom w:val="single" w:sz="4" w:space="0" w:color="000000"/>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РзПр</w:t>
            </w:r>
          </w:p>
        </w:tc>
        <w:tc>
          <w:tcPr>
            <w:tcW w:w="567"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План</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w:t>
            </w: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План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(2024)</w:t>
            </w: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План </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(2025)</w:t>
            </w:r>
          </w:p>
        </w:tc>
        <w:tc>
          <w:tcPr>
            <w:tcW w:w="1486" w:type="dxa"/>
            <w:tcBorders>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568" w:type="dxa"/>
            <w:tcBorders>
              <w:top w:val="single" w:sz="4" w:space="0" w:color="auto"/>
              <w:left w:val="single" w:sz="4" w:space="0" w:color="auto"/>
              <w:bottom w:val="single" w:sz="4" w:space="0" w:color="000000"/>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1100" w:type="dxa"/>
            <w:tcBorders>
              <w:top w:val="single" w:sz="4" w:space="0" w:color="auto"/>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426"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w:t>
            </w: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w:t>
            </w:r>
          </w:p>
        </w:tc>
        <w:tc>
          <w:tcPr>
            <w:tcW w:w="1486"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w:t>
            </w:r>
          </w:p>
        </w:tc>
      </w:tr>
      <w:tr w:rsidR="00057014" w:rsidRPr="00057014" w:rsidTr="00057014">
        <w:trPr>
          <w:trHeight w:val="20"/>
        </w:trPr>
        <w:tc>
          <w:tcPr>
            <w:tcW w:w="568" w:type="dxa"/>
            <w:tcBorders>
              <w:top w:val="nil"/>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1100" w:type="dxa"/>
            <w:vMerge w:val="restart"/>
            <w:tcBorders>
              <w:top w:val="nil"/>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Муниципальная программа</w:t>
            </w:r>
          </w:p>
        </w:tc>
        <w:tc>
          <w:tcPr>
            <w:tcW w:w="1417" w:type="dxa"/>
            <w:vMerge w:val="restart"/>
            <w:tcBorders>
              <w:top w:val="nil"/>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«Управление муниципальными финансами»</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всего расходные обязательства по муниципальной программе</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158494,03</w:t>
            </w:r>
          </w:p>
        </w:tc>
        <w:tc>
          <w:tcPr>
            <w:tcW w:w="992"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133379,83</w:t>
            </w:r>
          </w:p>
        </w:tc>
        <w:tc>
          <w:tcPr>
            <w:tcW w:w="993"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133379,83</w:t>
            </w:r>
          </w:p>
        </w:tc>
        <w:tc>
          <w:tcPr>
            <w:tcW w:w="148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425253,69</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68"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8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68" w:type="dxa"/>
            <w:vMerge w:val="restart"/>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130350,6</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105272,5</w:t>
            </w: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105272,5</w:t>
            </w:r>
          </w:p>
        </w:tc>
        <w:tc>
          <w:tcPr>
            <w:tcW w:w="148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340895,60</w:t>
            </w:r>
          </w:p>
        </w:tc>
      </w:tr>
      <w:tr w:rsidR="00057014" w:rsidRPr="00057014" w:rsidTr="00057014">
        <w:trPr>
          <w:trHeight w:val="20"/>
        </w:trPr>
        <w:tc>
          <w:tcPr>
            <w:tcW w:w="568"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tcBorders>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28143,43</w:t>
            </w:r>
          </w:p>
        </w:tc>
        <w:tc>
          <w:tcPr>
            <w:tcW w:w="992"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993"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48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68" w:type="dxa"/>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1100"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Подпрограмма 1</w:t>
            </w:r>
          </w:p>
        </w:tc>
        <w:tc>
          <w:tcPr>
            <w:tcW w:w="1417"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559"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119922,80</w:t>
            </w:r>
          </w:p>
        </w:tc>
        <w:tc>
          <w:tcPr>
            <w:tcW w:w="992"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993"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148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309612,20</w:t>
            </w: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68"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по ГРБС:</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8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68"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119922,80</w:t>
            </w: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148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309612,20</w:t>
            </w: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68" w:type="dxa"/>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1100"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Подпрограмма 2</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val="restart"/>
            <w:tcBorders>
              <w:top w:val="single" w:sz="4" w:space="0" w:color="auto"/>
              <w:left w:val="nil"/>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559"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993"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48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31283,40</w:t>
            </w:r>
          </w:p>
        </w:tc>
      </w:tr>
      <w:tr w:rsidR="00057014" w:rsidRPr="00057014" w:rsidTr="00057014">
        <w:trPr>
          <w:trHeight w:val="20"/>
        </w:trPr>
        <w:tc>
          <w:tcPr>
            <w:tcW w:w="568"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vMerge w:val="restart"/>
            <w:tcBorders>
              <w:top w:val="nil"/>
              <w:left w:val="nil"/>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по ГРБС:</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86" w:type="dxa"/>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trHeight w:val="20"/>
        </w:trPr>
        <w:tc>
          <w:tcPr>
            <w:tcW w:w="568" w:type="dxa"/>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tcBorders>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tcBorders>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993"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48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31283,40</w:t>
            </w:r>
          </w:p>
        </w:tc>
      </w:tr>
      <w:tr w:rsidR="00057014" w:rsidRPr="00057014" w:rsidTr="00057014">
        <w:trPr>
          <w:trHeight w:val="20"/>
        </w:trPr>
        <w:tc>
          <w:tcPr>
            <w:tcW w:w="568" w:type="dxa"/>
            <w:vMerge w:val="restart"/>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Подпрограмма 3</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val="restart"/>
            <w:tcBorders>
              <w:top w:val="single" w:sz="4" w:space="0" w:color="auto"/>
              <w:left w:val="nil"/>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559"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28143,43</w:t>
            </w:r>
          </w:p>
        </w:tc>
        <w:tc>
          <w:tcPr>
            <w:tcW w:w="992"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993"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48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tc>
      </w:tr>
      <w:tr w:rsidR="00057014" w:rsidRPr="00057014" w:rsidTr="00057014">
        <w:trPr>
          <w:trHeight w:val="20"/>
        </w:trPr>
        <w:tc>
          <w:tcPr>
            <w:tcW w:w="568" w:type="dxa"/>
            <w:vMerge/>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nil"/>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8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68"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17" w:type="dxa"/>
            <w:vMerge/>
            <w:tcBorders>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28143,43</w:t>
            </w:r>
          </w:p>
        </w:tc>
        <w:tc>
          <w:tcPr>
            <w:tcW w:w="992"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993"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48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tc>
      </w:tr>
    </w:tbl>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7080" w:firstLine="708"/>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№2 к постановлению</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t xml:space="preserve">    администрации Каратузского района</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r>
      <w:r w:rsidRPr="00057014">
        <w:rPr>
          <w:rFonts w:ascii="Times New Roman" w:hAnsi="Times New Roman" w:cs="Times New Roman"/>
          <w:color w:val="auto"/>
          <w:kern w:val="0"/>
          <w:sz w:val="12"/>
          <w:szCs w:val="12"/>
        </w:rPr>
        <w:tab/>
        <w:t xml:space="preserve">    от 22.02.2023 № 182-п</w:t>
      </w:r>
    </w:p>
    <w:p w:rsidR="00057014" w:rsidRPr="00057014" w:rsidRDefault="00057014" w:rsidP="00057014">
      <w:pPr>
        <w:autoSpaceDE w:val="0"/>
        <w:autoSpaceDN w:val="0"/>
        <w:adjustRightInd w:val="0"/>
        <w:spacing w:after="0" w:line="240" w:lineRule="auto"/>
        <w:jc w:val="both"/>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9923"/>
        <w:jc w:val="both"/>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w:t>
      </w:r>
      <w:r w:rsidRPr="00057014">
        <w:rPr>
          <w:rFonts w:ascii="Times New Roman" w:hAnsi="Times New Roman" w:cs="Times New Roman"/>
          <w:color w:val="auto"/>
          <w:kern w:val="0"/>
          <w:sz w:val="12"/>
          <w:szCs w:val="12"/>
        </w:rPr>
        <w:tab/>
        <w:t xml:space="preserve"> Приложение № 2</w:t>
      </w:r>
    </w:p>
    <w:p w:rsidR="00057014" w:rsidRPr="00057014" w:rsidRDefault="00057014" w:rsidP="00057014">
      <w:pPr>
        <w:autoSpaceDE w:val="0"/>
        <w:autoSpaceDN w:val="0"/>
        <w:adjustRightInd w:val="0"/>
        <w:spacing w:after="0" w:line="240" w:lineRule="auto"/>
        <w:ind w:left="9912"/>
        <w:rPr>
          <w:rFonts w:ascii="Times New Roman" w:hAnsi="Times New Roman" w:cs="Times New Roman"/>
          <w:bCs/>
          <w:color w:val="auto"/>
          <w:kern w:val="0"/>
          <w:sz w:val="12"/>
          <w:szCs w:val="12"/>
        </w:rPr>
      </w:pPr>
      <w:r w:rsidRPr="00057014">
        <w:rPr>
          <w:rFonts w:ascii="Times New Roman" w:hAnsi="Times New Roman" w:cs="Times New Roman"/>
          <w:color w:val="auto"/>
          <w:kern w:val="0"/>
          <w:sz w:val="12"/>
          <w:szCs w:val="12"/>
        </w:rPr>
        <w:t>к муниципальной программе «Управление муниципальными финансами</w:t>
      </w:r>
      <w:r w:rsidRPr="00057014">
        <w:rPr>
          <w:rFonts w:ascii="Times New Roman" w:hAnsi="Times New Roman" w:cs="Times New Roman"/>
          <w:bCs/>
          <w:color w:val="auto"/>
          <w:kern w:val="0"/>
          <w:sz w:val="12"/>
          <w:szCs w:val="12"/>
        </w:rPr>
        <w:t xml:space="preserve">» </w:t>
      </w:r>
    </w:p>
    <w:p w:rsidR="00057014" w:rsidRPr="00057014" w:rsidRDefault="00057014" w:rsidP="00057014">
      <w:pPr>
        <w:autoSpaceDE w:val="0"/>
        <w:autoSpaceDN w:val="0"/>
        <w:adjustRightInd w:val="0"/>
        <w:spacing w:after="0" w:line="240" w:lineRule="auto"/>
        <w:ind w:left="8460"/>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57014" w:rsidRPr="00057014" w:rsidRDefault="00057014" w:rsidP="00057014">
      <w:pPr>
        <w:spacing w:after="0" w:line="240" w:lineRule="auto"/>
        <w:jc w:val="right"/>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(тыс. рублей)</w:t>
      </w:r>
    </w:p>
    <w:tbl>
      <w:tblPr>
        <w:tblW w:w="11038" w:type="dxa"/>
        <w:tblLook w:val="04A0" w:firstRow="1" w:lastRow="0" w:firstColumn="1" w:lastColumn="0" w:noHBand="0" w:noVBand="1"/>
      </w:tblPr>
      <w:tblGrid>
        <w:gridCol w:w="541"/>
        <w:gridCol w:w="1054"/>
        <w:gridCol w:w="1490"/>
        <w:gridCol w:w="2113"/>
        <w:gridCol w:w="1006"/>
        <w:gridCol w:w="1134"/>
        <w:gridCol w:w="1745"/>
        <w:gridCol w:w="1955"/>
      </w:tblGrid>
      <w:tr w:rsidR="00057014" w:rsidRPr="00057014" w:rsidTr="00057014">
        <w:trPr>
          <w:trHeight w:val="20"/>
        </w:trPr>
        <w:tc>
          <w:tcPr>
            <w:tcW w:w="541" w:type="dxa"/>
            <w:vMerge w:val="restart"/>
            <w:tcBorders>
              <w:top w:val="single" w:sz="4" w:space="0" w:color="auto"/>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п/п</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Статус (муниципальная программа, подпрограмма)</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Уровень бюджетной системы/ источник финансирования</w:t>
            </w:r>
          </w:p>
        </w:tc>
        <w:tc>
          <w:tcPr>
            <w:tcW w:w="1006"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Первый год планового периода</w:t>
            </w:r>
          </w:p>
        </w:tc>
        <w:tc>
          <w:tcPr>
            <w:tcW w:w="1745"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Второй год планового периода</w:t>
            </w:r>
          </w:p>
        </w:tc>
        <w:tc>
          <w:tcPr>
            <w:tcW w:w="1955" w:type="dxa"/>
            <w:vMerge w:val="restart"/>
            <w:tcBorders>
              <w:top w:val="single" w:sz="4" w:space="0" w:color="auto"/>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на очередной финансовый год и плановый период</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(2023-2025)</w:t>
            </w:r>
          </w:p>
        </w:tc>
      </w:tr>
      <w:tr w:rsidR="00057014" w:rsidRPr="00057014" w:rsidTr="00057014">
        <w:trPr>
          <w:trHeight w:val="20"/>
        </w:trPr>
        <w:tc>
          <w:tcPr>
            <w:tcW w:w="541"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vMerge/>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06"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План (2023)</w:t>
            </w:r>
          </w:p>
        </w:tc>
        <w:tc>
          <w:tcPr>
            <w:tcW w:w="1134"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План (2024)</w:t>
            </w:r>
          </w:p>
        </w:tc>
        <w:tc>
          <w:tcPr>
            <w:tcW w:w="1745"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План (2025)</w:t>
            </w:r>
          </w:p>
        </w:tc>
        <w:tc>
          <w:tcPr>
            <w:tcW w:w="1955"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top w:val="nil"/>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1054" w:type="dxa"/>
            <w:tcBorders>
              <w:top w:val="nil"/>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1490" w:type="dxa"/>
            <w:tcBorders>
              <w:top w:val="nil"/>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ind w:right="1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r>
      <w:tr w:rsidR="00057014" w:rsidRPr="00057014" w:rsidTr="00057014">
        <w:trPr>
          <w:trHeight w:val="20"/>
        </w:trPr>
        <w:tc>
          <w:tcPr>
            <w:tcW w:w="541" w:type="dxa"/>
            <w:tcBorders>
              <w:top w:val="single" w:sz="4" w:space="0" w:color="auto"/>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054"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Муниципальная программа</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w:t>
            </w:r>
          </w:p>
        </w:tc>
        <w:tc>
          <w:tcPr>
            <w:tcW w:w="1490"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ind w:right="18"/>
              <w:rPr>
                <w:rFonts w:ascii="Times New Roman" w:hAnsi="Times New Roman" w:cs="Times New Roman"/>
                <w:color w:val="auto"/>
                <w:kern w:val="0"/>
                <w:sz w:val="12"/>
                <w:szCs w:val="12"/>
              </w:rPr>
            </w:pPr>
          </w:p>
          <w:p w:rsidR="00057014" w:rsidRPr="00057014" w:rsidRDefault="00057014" w:rsidP="00057014">
            <w:pPr>
              <w:spacing w:after="0" w:line="240" w:lineRule="auto"/>
              <w:ind w:right="18"/>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«Управление муниципальными финансами»</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Всего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158494,03</w:t>
            </w: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133379,83</w:t>
            </w: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133379,83</w:t>
            </w: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425253,69</w:t>
            </w: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 том числе: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val="restart"/>
            <w:tcBorders>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1054"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федеральный бюджет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краевой бюджет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20487,90</w:t>
            </w: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16390,30</w:t>
            </w: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16390,30</w:t>
            </w: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53268,50</w:t>
            </w: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внебюджетные  источники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районный бюджет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138006,13</w:t>
            </w: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116989,53</w:t>
            </w: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116989,53</w:t>
            </w: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371985,19</w:t>
            </w:r>
          </w:p>
        </w:tc>
      </w:tr>
      <w:tr w:rsidR="00057014" w:rsidRPr="00057014" w:rsidTr="00057014">
        <w:trPr>
          <w:trHeight w:val="20"/>
        </w:trPr>
        <w:tc>
          <w:tcPr>
            <w:tcW w:w="541"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054" w:type="dxa"/>
            <w:vMerge/>
            <w:tcBorders>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490" w:type="dxa"/>
            <w:vMerge/>
            <w:tcBorders>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бюджеты сельских поселений Каратузского района</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Подпрограмма 1</w:t>
            </w:r>
          </w:p>
        </w:tc>
        <w:tc>
          <w:tcPr>
            <w:tcW w:w="1490"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«Создание условий для эффективного и ответственного </w:t>
            </w:r>
            <w:r w:rsidRPr="00057014">
              <w:rPr>
                <w:rFonts w:ascii="Times New Roman" w:hAnsi="Times New Roman" w:cs="Times New Roman"/>
                <w:color w:val="auto"/>
                <w:kern w:val="0"/>
                <w:sz w:val="12"/>
                <w:szCs w:val="12"/>
              </w:rPr>
              <w:lastRenderedPageBreak/>
              <w:t>управления муниципальными финансами, повышения устойчивости бюджетов муниципальных образований Каратузского района»</w:t>
            </w: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 xml:space="preserve">Всего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119922,80</w:t>
            </w: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94844,70 </w:t>
            </w: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309612,20</w:t>
            </w: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 том числе: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федеральный бюджет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краевой бюджет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20487,90</w:t>
            </w: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16390,30</w:t>
            </w: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16390,30</w:t>
            </w: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53268,50</w:t>
            </w: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внебюджетные  источники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nil"/>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районный бюджет  </w:t>
            </w:r>
          </w:p>
        </w:tc>
        <w:tc>
          <w:tcPr>
            <w:tcW w:w="1006"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99434,90</w:t>
            </w:r>
          </w:p>
        </w:tc>
        <w:tc>
          <w:tcPr>
            <w:tcW w:w="1134"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78454,40</w:t>
            </w:r>
          </w:p>
        </w:tc>
        <w:tc>
          <w:tcPr>
            <w:tcW w:w="174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78454,40</w:t>
            </w:r>
          </w:p>
        </w:tc>
        <w:tc>
          <w:tcPr>
            <w:tcW w:w="1955" w:type="dxa"/>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256343,70</w:t>
            </w:r>
          </w:p>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бюджеты сельских поселений Каратузского района</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val="restart"/>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3</w:t>
            </w:r>
          </w:p>
        </w:tc>
        <w:tc>
          <w:tcPr>
            <w:tcW w:w="1054" w:type="dxa"/>
            <w:vMerge w:val="restart"/>
            <w:tcBorders>
              <w:top w:val="single" w:sz="4" w:space="0" w:color="auto"/>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Подпрограмма 2</w:t>
            </w:r>
          </w:p>
        </w:tc>
        <w:tc>
          <w:tcPr>
            <w:tcW w:w="1490" w:type="dxa"/>
            <w:vMerge w:val="restart"/>
            <w:tcBorders>
              <w:top w:val="single" w:sz="4" w:space="0" w:color="auto"/>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Всего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31283,40</w:t>
            </w: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 том числе: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федеральный бюджет</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краевой бюджет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внебюджетные  источники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vMerge/>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районный бюджет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10427,80</w:t>
            </w: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31283,40</w:t>
            </w:r>
          </w:p>
        </w:tc>
      </w:tr>
      <w:tr w:rsidR="00057014" w:rsidRPr="00057014" w:rsidTr="00057014">
        <w:trPr>
          <w:trHeight w:val="20"/>
        </w:trPr>
        <w:tc>
          <w:tcPr>
            <w:tcW w:w="541"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vMerge/>
            <w:tcBorders>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бюджеты сельских поселений Каратузского района</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val="restart"/>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Всего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28143,43</w:t>
            </w: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1054"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Подпрограмма 3</w:t>
            </w: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федеральный бюджет</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краевой бюджет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внебюджетные источники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41" w:type="dxa"/>
            <w:tcBorders>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vMerge/>
            <w:tcBorders>
              <w:left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районный бюджет  </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28143,43</w:t>
            </w: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tc>
      </w:tr>
      <w:tr w:rsidR="00057014" w:rsidRPr="00057014" w:rsidTr="00057014">
        <w:trPr>
          <w:trHeight w:val="20"/>
        </w:trPr>
        <w:tc>
          <w:tcPr>
            <w:tcW w:w="541" w:type="dxa"/>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054" w:type="dxa"/>
            <w:tcBorders>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490" w:type="dxa"/>
            <w:tcBorders>
              <w:left w:val="single" w:sz="4" w:space="0" w:color="auto"/>
              <w:bottom w:val="single" w:sz="4" w:space="0" w:color="auto"/>
              <w:right w:val="single" w:sz="4" w:space="0" w:color="auto"/>
            </w:tcBorders>
            <w:shd w:val="clear" w:color="auto" w:fill="auto"/>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2113"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бюджеты сельских поселений Каратузского района</w:t>
            </w:r>
          </w:p>
        </w:tc>
        <w:tc>
          <w:tcPr>
            <w:tcW w:w="1006"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4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955"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№3 к постановлению</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администрации Каратузского района</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 22.02.2023 № 182-п</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Приложение № 2 </w:t>
      </w:r>
    </w:p>
    <w:p w:rsidR="00057014" w:rsidRPr="00057014" w:rsidRDefault="00057014" w:rsidP="00057014">
      <w:pPr>
        <w:autoSpaceDE w:val="0"/>
        <w:autoSpaceDN w:val="0"/>
        <w:adjustRightInd w:val="0"/>
        <w:spacing w:after="0" w:line="240" w:lineRule="auto"/>
        <w:ind w:left="6804"/>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057014" w:rsidRPr="00057014" w:rsidRDefault="00057014" w:rsidP="00057014">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center"/>
        <w:outlineLvl w:val="0"/>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Перечень мероприятий подпрограммы </w:t>
      </w:r>
    </w:p>
    <w:tbl>
      <w:tblPr>
        <w:tblpPr w:leftFromText="180" w:rightFromText="180" w:vertAnchor="text" w:tblpY="1"/>
        <w:tblOverlap w:val="never"/>
        <w:tblW w:w="11207" w:type="dxa"/>
        <w:tblLayout w:type="fixed"/>
        <w:tblLook w:val="04A0" w:firstRow="1" w:lastRow="0" w:firstColumn="1" w:lastColumn="0" w:noHBand="0" w:noVBand="1"/>
      </w:tblPr>
      <w:tblGrid>
        <w:gridCol w:w="581"/>
        <w:gridCol w:w="1702"/>
        <w:gridCol w:w="1134"/>
        <w:gridCol w:w="426"/>
        <w:gridCol w:w="568"/>
        <w:gridCol w:w="850"/>
        <w:gridCol w:w="426"/>
        <w:gridCol w:w="20"/>
        <w:gridCol w:w="973"/>
        <w:gridCol w:w="12"/>
        <w:gridCol w:w="838"/>
        <w:gridCol w:w="838"/>
        <w:gridCol w:w="12"/>
        <w:gridCol w:w="1122"/>
        <w:gridCol w:w="12"/>
        <w:gridCol w:w="105"/>
        <w:gridCol w:w="19"/>
        <w:gridCol w:w="1434"/>
        <w:gridCol w:w="114"/>
        <w:gridCol w:w="21"/>
      </w:tblGrid>
      <w:tr w:rsidR="00057014" w:rsidRPr="00057014" w:rsidTr="00057014">
        <w:trPr>
          <w:gridAfter w:val="1"/>
          <w:wAfter w:w="21" w:type="dxa"/>
          <w:trHeight w:val="20"/>
        </w:trPr>
        <w:tc>
          <w:tcPr>
            <w:tcW w:w="581" w:type="dxa"/>
            <w:vMerge w:val="restart"/>
            <w:tcBorders>
              <w:top w:val="single" w:sz="4" w:space="0" w:color="auto"/>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п/п</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ГРБС </w:t>
            </w:r>
          </w:p>
        </w:tc>
        <w:tc>
          <w:tcPr>
            <w:tcW w:w="2290" w:type="dxa"/>
            <w:gridSpan w:val="5"/>
            <w:tcBorders>
              <w:top w:val="single" w:sz="4" w:space="0" w:color="auto"/>
              <w:left w:val="nil"/>
              <w:bottom w:val="single" w:sz="4" w:space="0" w:color="auto"/>
              <w:right w:val="single" w:sz="4" w:space="0" w:color="000000"/>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Код бюджетной классификации</w:t>
            </w:r>
          </w:p>
        </w:tc>
        <w:tc>
          <w:tcPr>
            <w:tcW w:w="3912" w:type="dxa"/>
            <w:gridSpan w:val="8"/>
            <w:tcBorders>
              <w:top w:val="single" w:sz="4" w:space="0" w:color="auto"/>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Расходы по годам реализации программы (тыс. рублей)</w:t>
            </w:r>
          </w:p>
        </w:tc>
        <w:tc>
          <w:tcPr>
            <w:tcW w:w="1567" w:type="dxa"/>
            <w:gridSpan w:val="3"/>
            <w:tcBorders>
              <w:top w:val="single" w:sz="4" w:space="0" w:color="auto"/>
              <w:left w:val="nil"/>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57014" w:rsidRPr="00057014" w:rsidTr="00057014">
        <w:trPr>
          <w:gridAfter w:val="2"/>
          <w:wAfter w:w="135" w:type="dxa"/>
          <w:trHeight w:val="20"/>
        </w:trPr>
        <w:tc>
          <w:tcPr>
            <w:tcW w:w="581"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ГРБС</w:t>
            </w:r>
          </w:p>
        </w:tc>
        <w:tc>
          <w:tcPr>
            <w:tcW w:w="568"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Рз</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w:t>
            </w:r>
          </w:p>
        </w:tc>
        <w:tc>
          <w:tcPr>
            <w:tcW w:w="850"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ВР</w:t>
            </w:r>
          </w:p>
        </w:tc>
        <w:tc>
          <w:tcPr>
            <w:tcW w:w="993"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Очередной финансовый год (2023)</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1-й год планового периода (2024)</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2-й год планового периода (2025)</w:t>
            </w:r>
          </w:p>
        </w:tc>
        <w:tc>
          <w:tcPr>
            <w:tcW w:w="1134"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на очередной финансовый год и плановый период</w:t>
            </w:r>
          </w:p>
        </w:tc>
        <w:tc>
          <w:tcPr>
            <w:tcW w:w="1558" w:type="dxa"/>
            <w:gridSpan w:val="3"/>
            <w:tcBorders>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1702"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568"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993"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1134"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w:t>
            </w:r>
          </w:p>
        </w:tc>
        <w:tc>
          <w:tcPr>
            <w:tcW w:w="1558" w:type="dxa"/>
            <w:gridSpan w:val="3"/>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w:t>
            </w:r>
          </w:p>
        </w:tc>
      </w:tr>
      <w:tr w:rsidR="00057014" w:rsidRPr="00057014" w:rsidTr="00057014">
        <w:trPr>
          <w:gridAfter w:val="2"/>
          <w:wAfter w:w="135" w:type="dxa"/>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8"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993"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119922,80</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1134"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309612,20</w:t>
            </w:r>
          </w:p>
        </w:tc>
        <w:tc>
          <w:tcPr>
            <w:tcW w:w="1558" w:type="dxa"/>
            <w:gridSpan w:val="3"/>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8"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993"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119922,80</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850"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1134"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309612,20</w:t>
            </w:r>
          </w:p>
        </w:tc>
        <w:tc>
          <w:tcPr>
            <w:tcW w:w="1558" w:type="dxa"/>
            <w:gridSpan w:val="3"/>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Мероприятие 1.1: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134" w:type="dxa"/>
            <w:vMerge w:val="restart"/>
            <w:tcBorders>
              <w:top w:val="single" w:sz="4" w:space="0" w:color="auto"/>
              <w:left w:val="nil"/>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900</w:t>
            </w:r>
          </w:p>
        </w:tc>
        <w:tc>
          <w:tcPr>
            <w:tcW w:w="568"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1710027110</w:t>
            </w:r>
          </w:p>
        </w:tc>
        <w:tc>
          <w:tcPr>
            <w:tcW w:w="426"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511</w:t>
            </w:r>
          </w:p>
        </w:tc>
        <w:tc>
          <w:tcPr>
            <w:tcW w:w="993"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21815,10</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17452,10</w:t>
            </w:r>
          </w:p>
        </w:tc>
        <w:tc>
          <w:tcPr>
            <w:tcW w:w="850"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17452,10</w:t>
            </w:r>
          </w:p>
        </w:tc>
        <w:tc>
          <w:tcPr>
            <w:tcW w:w="1134"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56719,30</w:t>
            </w:r>
          </w:p>
        </w:tc>
        <w:tc>
          <w:tcPr>
            <w:tcW w:w="1558" w:type="dxa"/>
            <w:gridSpan w:val="3"/>
            <w:vMerge w:val="restart"/>
            <w:tcBorders>
              <w:top w:val="single" w:sz="4" w:space="0" w:color="auto"/>
              <w:left w:val="nil"/>
              <w:right w:val="single" w:sz="4" w:space="0" w:color="auto"/>
            </w:tcBorders>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 ежегодно</w:t>
            </w:r>
          </w:p>
        </w:tc>
      </w:tr>
      <w:tr w:rsidR="00057014" w:rsidRPr="00057014" w:rsidTr="00057014">
        <w:trPr>
          <w:gridAfter w:val="2"/>
          <w:wAfter w:w="135" w:type="dxa"/>
          <w:trHeight w:val="20"/>
        </w:trPr>
        <w:tc>
          <w:tcPr>
            <w:tcW w:w="581" w:type="dxa"/>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vMerge/>
            <w:tcBorders>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3"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8" w:type="dxa"/>
            <w:gridSpan w:val="3"/>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Мероприятие 1.2:</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134" w:type="dxa"/>
            <w:vMerge w:val="restart"/>
            <w:tcBorders>
              <w:top w:val="single" w:sz="4" w:space="0" w:color="auto"/>
              <w:left w:val="nil"/>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900</w:t>
            </w:r>
          </w:p>
        </w:tc>
        <w:tc>
          <w:tcPr>
            <w:tcW w:w="568"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1710076010</w:t>
            </w:r>
          </w:p>
        </w:tc>
        <w:tc>
          <w:tcPr>
            <w:tcW w:w="426"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511</w:t>
            </w:r>
          </w:p>
        </w:tc>
        <w:tc>
          <w:tcPr>
            <w:tcW w:w="993"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20487,90</w:t>
            </w:r>
          </w:p>
        </w:tc>
        <w:tc>
          <w:tcPr>
            <w:tcW w:w="850"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16390,3</w:t>
            </w:r>
          </w:p>
        </w:tc>
        <w:tc>
          <w:tcPr>
            <w:tcW w:w="850"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16390,30</w:t>
            </w:r>
          </w:p>
        </w:tc>
        <w:tc>
          <w:tcPr>
            <w:tcW w:w="1134"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53268,50</w:t>
            </w:r>
          </w:p>
        </w:tc>
        <w:tc>
          <w:tcPr>
            <w:tcW w:w="1558" w:type="dxa"/>
            <w:gridSpan w:val="3"/>
            <w:vMerge w:val="restart"/>
            <w:tcBorders>
              <w:top w:val="single" w:sz="4" w:space="0" w:color="auto"/>
              <w:left w:val="nil"/>
              <w:right w:val="single" w:sz="4" w:space="0" w:color="auto"/>
            </w:tcBorders>
          </w:tcPr>
          <w:p w:rsidR="00057014" w:rsidRPr="00057014" w:rsidRDefault="00057014" w:rsidP="00057014">
            <w:pPr>
              <w:autoSpaceDE w:val="0"/>
              <w:autoSpaceDN w:val="0"/>
              <w:adjustRightInd w:val="0"/>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 ежегодно</w:t>
            </w:r>
          </w:p>
        </w:tc>
      </w:tr>
      <w:tr w:rsidR="00057014" w:rsidRPr="00057014" w:rsidTr="00057014">
        <w:trPr>
          <w:gridAfter w:val="2"/>
          <w:wAfter w:w="135" w:type="dxa"/>
          <w:trHeight w:val="20"/>
        </w:trPr>
        <w:tc>
          <w:tcPr>
            <w:tcW w:w="581" w:type="dxa"/>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vMerge/>
            <w:tcBorders>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3"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8" w:type="dxa"/>
            <w:gridSpan w:val="3"/>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Мероприятие 1.3:</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134" w:type="dxa"/>
            <w:vMerge w:val="restart"/>
            <w:tcBorders>
              <w:top w:val="single" w:sz="4" w:space="0" w:color="auto"/>
              <w:left w:val="nil"/>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900</w:t>
            </w:r>
          </w:p>
        </w:tc>
        <w:tc>
          <w:tcPr>
            <w:tcW w:w="568"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1403</w:t>
            </w:r>
          </w:p>
        </w:tc>
        <w:tc>
          <w:tcPr>
            <w:tcW w:w="850"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1710027210</w:t>
            </w:r>
          </w:p>
        </w:tc>
        <w:tc>
          <w:tcPr>
            <w:tcW w:w="426"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540</w:t>
            </w:r>
          </w:p>
        </w:tc>
        <w:tc>
          <w:tcPr>
            <w:tcW w:w="993"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77619,80</w:t>
            </w:r>
          </w:p>
        </w:tc>
        <w:tc>
          <w:tcPr>
            <w:tcW w:w="850"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61002,30</w:t>
            </w:r>
          </w:p>
        </w:tc>
        <w:tc>
          <w:tcPr>
            <w:tcW w:w="850"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61002,30</w:t>
            </w:r>
          </w:p>
        </w:tc>
        <w:tc>
          <w:tcPr>
            <w:tcW w:w="1134"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199624,40</w:t>
            </w:r>
          </w:p>
        </w:tc>
        <w:tc>
          <w:tcPr>
            <w:tcW w:w="1558" w:type="dxa"/>
            <w:gridSpan w:val="3"/>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057014" w:rsidRPr="00057014" w:rsidTr="00057014">
        <w:trPr>
          <w:gridAfter w:val="2"/>
          <w:wAfter w:w="135" w:type="dxa"/>
          <w:trHeight w:val="20"/>
        </w:trPr>
        <w:tc>
          <w:tcPr>
            <w:tcW w:w="581" w:type="dxa"/>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vMerge/>
            <w:tcBorders>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93"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0"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8" w:type="dxa"/>
            <w:gridSpan w:val="3"/>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057" w:type="dxa"/>
            <w:gridSpan w:val="16"/>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569" w:type="dxa"/>
            <w:gridSpan w:val="3"/>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Мероприятие 2.1:</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Проведение регулярного и оперативного мониторинга </w:t>
            </w:r>
            <w:r w:rsidRPr="00057014">
              <w:rPr>
                <w:rFonts w:ascii="Times New Roman" w:hAnsi="Times New Roman" w:cs="Times New Roman"/>
                <w:color w:val="auto"/>
                <w:kern w:val="0"/>
                <w:sz w:val="12"/>
                <w:szCs w:val="12"/>
              </w:rPr>
              <w:lastRenderedPageBreak/>
              <w:t>финансовой ситуации в поселениях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 xml:space="preserve">Финансовое управление администрации </w:t>
            </w:r>
            <w:r w:rsidRPr="00057014">
              <w:rPr>
                <w:rFonts w:ascii="Times New Roman" w:hAnsi="Times New Roman" w:cs="Times New Roman"/>
                <w:color w:val="auto"/>
                <w:kern w:val="0"/>
                <w:sz w:val="12"/>
                <w:szCs w:val="12"/>
              </w:rPr>
              <w:lastRenderedPageBreak/>
              <w:t>Каратузского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lastRenderedPageBreak/>
              <w:t>Х</w:t>
            </w:r>
          </w:p>
        </w:tc>
        <w:tc>
          <w:tcPr>
            <w:tcW w:w="568"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993"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1134"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Х</w:t>
            </w:r>
          </w:p>
        </w:tc>
        <w:tc>
          <w:tcPr>
            <w:tcW w:w="1558" w:type="dxa"/>
            <w:gridSpan w:val="3"/>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Отсутствие в местных бюджетах просроченной кредиторской </w:t>
            </w:r>
            <w:r w:rsidRPr="00057014">
              <w:rPr>
                <w:rFonts w:ascii="Times New Roman" w:hAnsi="Times New Roman" w:cs="Times New Roman"/>
                <w:color w:val="auto"/>
                <w:kern w:val="0"/>
                <w:sz w:val="12"/>
                <w:szCs w:val="12"/>
              </w:rPr>
              <w:lastRenderedPageBreak/>
              <w:t>задолженности по выплате заработной платы с начислениями работникам бюджетной сферы и по исполнению обязательств перед гражданами</w:t>
            </w:r>
          </w:p>
        </w:tc>
      </w:tr>
      <w:tr w:rsidR="00057014" w:rsidRPr="00057014" w:rsidTr="00057014">
        <w:trPr>
          <w:gridAfter w:val="2"/>
          <w:wAfter w:w="135" w:type="dxa"/>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по подпрограмме</w:t>
            </w:r>
          </w:p>
        </w:tc>
        <w:tc>
          <w:tcPr>
            <w:tcW w:w="3424" w:type="dxa"/>
            <w:gridSpan w:val="6"/>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85"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119922,80</w:t>
            </w:r>
          </w:p>
        </w:tc>
        <w:tc>
          <w:tcPr>
            <w:tcW w:w="838"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838"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1134"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309612,20</w:t>
            </w:r>
          </w:p>
        </w:tc>
        <w:tc>
          <w:tcPr>
            <w:tcW w:w="1570" w:type="dxa"/>
            <w:gridSpan w:val="4"/>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w:t>
            </w:r>
          </w:p>
        </w:tc>
        <w:tc>
          <w:tcPr>
            <w:tcW w:w="3424" w:type="dxa"/>
            <w:gridSpan w:val="6"/>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985"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38"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38"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4"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70" w:type="dxa"/>
            <w:gridSpan w:val="4"/>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2"/>
          <w:wAfter w:w="135" w:type="dxa"/>
          <w:trHeight w:val="20"/>
        </w:trPr>
        <w:tc>
          <w:tcPr>
            <w:tcW w:w="581"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ГРБС</w:t>
            </w:r>
          </w:p>
        </w:tc>
        <w:tc>
          <w:tcPr>
            <w:tcW w:w="3424" w:type="dxa"/>
            <w:gridSpan w:val="6"/>
            <w:tcBorders>
              <w:top w:val="single" w:sz="4" w:space="0" w:color="auto"/>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Финансовое управление администрации Каратузского района</w:t>
            </w:r>
          </w:p>
        </w:tc>
        <w:tc>
          <w:tcPr>
            <w:tcW w:w="985"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119922,80</w:t>
            </w:r>
          </w:p>
        </w:tc>
        <w:tc>
          <w:tcPr>
            <w:tcW w:w="838"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838"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94844,70</w:t>
            </w:r>
          </w:p>
        </w:tc>
        <w:tc>
          <w:tcPr>
            <w:tcW w:w="1134" w:type="dxa"/>
            <w:gridSpan w:val="2"/>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309612,20</w:t>
            </w:r>
          </w:p>
        </w:tc>
        <w:tc>
          <w:tcPr>
            <w:tcW w:w="1570" w:type="dxa"/>
            <w:gridSpan w:val="4"/>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bl>
    <w:p w:rsidR="00C012B5" w:rsidRDefault="0005701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Приложение №4 к постановлению</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bookmarkStart w:id="0" w:name="_GoBack"/>
      <w:bookmarkEnd w:id="0"/>
      <w:r w:rsidRPr="00057014">
        <w:rPr>
          <w:rFonts w:ascii="Times New Roman" w:hAnsi="Times New Roman" w:cs="Times New Roman"/>
          <w:color w:val="auto"/>
          <w:kern w:val="0"/>
          <w:sz w:val="12"/>
          <w:szCs w:val="12"/>
        </w:rPr>
        <w:t xml:space="preserve">                                                                                                                                                    администрации Каратузского района</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от 22.02.2023 № 182-п</w:t>
      </w: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057014" w:rsidRPr="00057014" w:rsidRDefault="00057014" w:rsidP="0005701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Приложение № 2 </w:t>
      </w:r>
    </w:p>
    <w:p w:rsidR="00057014" w:rsidRPr="00057014" w:rsidRDefault="00057014" w:rsidP="00057014">
      <w:pPr>
        <w:autoSpaceDE w:val="0"/>
        <w:autoSpaceDN w:val="0"/>
        <w:adjustRightInd w:val="0"/>
        <w:spacing w:after="0" w:line="240" w:lineRule="auto"/>
        <w:ind w:left="6804"/>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057014" w:rsidRPr="00057014" w:rsidRDefault="00057014" w:rsidP="00057014">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057014" w:rsidRPr="00057014" w:rsidRDefault="00057014" w:rsidP="00057014">
      <w:pPr>
        <w:spacing w:after="0" w:line="240" w:lineRule="auto"/>
        <w:jc w:val="center"/>
        <w:outlineLvl w:val="0"/>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Перечень мероприятий подпрограммы </w:t>
      </w:r>
    </w:p>
    <w:tbl>
      <w:tblPr>
        <w:tblW w:w="11146" w:type="dxa"/>
        <w:tblInd w:w="108" w:type="dxa"/>
        <w:tblLayout w:type="fixed"/>
        <w:tblLook w:val="04A0" w:firstRow="1" w:lastRow="0" w:firstColumn="1" w:lastColumn="0" w:noHBand="0" w:noVBand="1"/>
      </w:tblPr>
      <w:tblGrid>
        <w:gridCol w:w="573"/>
        <w:gridCol w:w="1550"/>
        <w:gridCol w:w="1133"/>
        <w:gridCol w:w="566"/>
        <w:gridCol w:w="568"/>
        <w:gridCol w:w="854"/>
        <w:gridCol w:w="422"/>
        <w:gridCol w:w="43"/>
        <w:gridCol w:w="812"/>
        <w:gridCol w:w="44"/>
        <w:gridCol w:w="799"/>
        <w:gridCol w:w="26"/>
        <w:gridCol w:w="683"/>
        <w:gridCol w:w="7"/>
        <w:gridCol w:w="19"/>
        <w:gridCol w:w="1101"/>
        <w:gridCol w:w="15"/>
        <w:gridCol w:w="12"/>
        <w:gridCol w:w="1830"/>
        <w:gridCol w:w="89"/>
      </w:tblGrid>
      <w:tr w:rsidR="00057014" w:rsidRPr="00057014" w:rsidTr="00057014">
        <w:trPr>
          <w:gridAfter w:val="1"/>
          <w:wAfter w:w="89" w:type="dxa"/>
          <w:trHeight w:val="20"/>
        </w:trPr>
        <w:tc>
          <w:tcPr>
            <w:tcW w:w="573" w:type="dxa"/>
            <w:vMerge w:val="restart"/>
            <w:tcBorders>
              <w:top w:val="single" w:sz="4" w:space="0" w:color="auto"/>
              <w:left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п/п</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ГРБС </w:t>
            </w:r>
          </w:p>
        </w:tc>
        <w:tc>
          <w:tcPr>
            <w:tcW w:w="2410" w:type="dxa"/>
            <w:gridSpan w:val="4"/>
            <w:tcBorders>
              <w:top w:val="single" w:sz="4" w:space="0" w:color="auto"/>
              <w:left w:val="nil"/>
              <w:bottom w:val="single" w:sz="4" w:space="0" w:color="auto"/>
              <w:right w:val="single" w:sz="4" w:space="0" w:color="000000"/>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Код бюджетной классификации</w:t>
            </w:r>
          </w:p>
        </w:tc>
        <w:tc>
          <w:tcPr>
            <w:tcW w:w="3561" w:type="dxa"/>
            <w:gridSpan w:val="11"/>
            <w:tcBorders>
              <w:top w:val="single" w:sz="4" w:space="0" w:color="auto"/>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Расходы по годам реализации программы (тыс. рублей)</w:t>
            </w:r>
          </w:p>
        </w:tc>
        <w:tc>
          <w:tcPr>
            <w:tcW w:w="1830" w:type="dxa"/>
            <w:tcBorders>
              <w:top w:val="single" w:sz="4" w:space="0" w:color="auto"/>
              <w:left w:val="nil"/>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57014" w:rsidRPr="00057014" w:rsidTr="00057014">
        <w:trPr>
          <w:gridAfter w:val="1"/>
          <w:wAfter w:w="89" w:type="dxa"/>
          <w:trHeight w:val="20"/>
        </w:trPr>
        <w:tc>
          <w:tcPr>
            <w:tcW w:w="573" w:type="dxa"/>
            <w:vMerge/>
            <w:tcBorders>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550" w:type="dxa"/>
            <w:vMerge/>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56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ГРБС</w:t>
            </w:r>
          </w:p>
        </w:tc>
        <w:tc>
          <w:tcPr>
            <w:tcW w:w="568"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Рз</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Пр</w:t>
            </w:r>
          </w:p>
        </w:tc>
        <w:tc>
          <w:tcPr>
            <w:tcW w:w="854"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ЦСР</w:t>
            </w:r>
          </w:p>
        </w:tc>
        <w:tc>
          <w:tcPr>
            <w:tcW w:w="422"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ВР</w:t>
            </w:r>
          </w:p>
        </w:tc>
        <w:tc>
          <w:tcPr>
            <w:tcW w:w="855"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Очередной финансовый год (2023)</w:t>
            </w:r>
          </w:p>
        </w:tc>
        <w:tc>
          <w:tcPr>
            <w:tcW w:w="843"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 xml:space="preserve"> 1-й год планового периода (2024)</w:t>
            </w:r>
          </w:p>
        </w:tc>
        <w:tc>
          <w:tcPr>
            <w:tcW w:w="716" w:type="dxa"/>
            <w:gridSpan w:val="3"/>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2-й год планового периода (2025)</w:t>
            </w:r>
          </w:p>
        </w:tc>
        <w:tc>
          <w:tcPr>
            <w:tcW w:w="1135" w:type="dxa"/>
            <w:gridSpan w:val="3"/>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на очередной финансовый год и плановый период</w:t>
            </w:r>
          </w:p>
        </w:tc>
        <w:tc>
          <w:tcPr>
            <w:tcW w:w="1842" w:type="dxa"/>
            <w:gridSpan w:val="2"/>
            <w:tcBorders>
              <w:left w:val="nil"/>
              <w:bottom w:val="single" w:sz="4" w:space="0" w:color="auto"/>
              <w:right w:val="single" w:sz="4" w:space="0" w:color="000000"/>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r>
      <w:tr w:rsidR="00057014" w:rsidRPr="00057014" w:rsidTr="00057014">
        <w:trPr>
          <w:gridAfter w:val="1"/>
          <w:wAfter w:w="89" w:type="dxa"/>
          <w:trHeight w:val="20"/>
        </w:trPr>
        <w:tc>
          <w:tcPr>
            <w:tcW w:w="573"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1550"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566"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568"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854"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422" w:type="dxa"/>
            <w:tcBorders>
              <w:top w:val="nil"/>
              <w:left w:val="nil"/>
              <w:bottom w:val="single" w:sz="4" w:space="0" w:color="auto"/>
              <w:right w:val="single" w:sz="4" w:space="0" w:color="auto"/>
            </w:tcBorders>
            <w:shd w:val="clear" w:color="auto" w:fill="auto"/>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7</w:t>
            </w:r>
          </w:p>
        </w:tc>
        <w:tc>
          <w:tcPr>
            <w:tcW w:w="855"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8</w:t>
            </w:r>
          </w:p>
        </w:tc>
        <w:tc>
          <w:tcPr>
            <w:tcW w:w="843"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w:t>
            </w:r>
          </w:p>
        </w:tc>
        <w:tc>
          <w:tcPr>
            <w:tcW w:w="716" w:type="dxa"/>
            <w:gridSpan w:val="3"/>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w:t>
            </w:r>
          </w:p>
        </w:tc>
        <w:tc>
          <w:tcPr>
            <w:tcW w:w="1135" w:type="dxa"/>
            <w:gridSpan w:val="3"/>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11</w:t>
            </w:r>
          </w:p>
        </w:tc>
        <w:tc>
          <w:tcPr>
            <w:tcW w:w="1842" w:type="dxa"/>
            <w:gridSpan w:val="2"/>
            <w:tcBorders>
              <w:top w:val="nil"/>
              <w:left w:val="nil"/>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12</w:t>
            </w:r>
          </w:p>
        </w:tc>
      </w:tr>
      <w:tr w:rsidR="00057014" w:rsidRPr="00057014" w:rsidTr="00057014">
        <w:trPr>
          <w:trHeight w:val="20"/>
        </w:trPr>
        <w:tc>
          <w:tcPr>
            <w:tcW w:w="573"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w:t>
            </w:r>
          </w:p>
        </w:tc>
        <w:tc>
          <w:tcPr>
            <w:tcW w:w="10573" w:type="dxa"/>
            <w:gridSpan w:val="19"/>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057014" w:rsidRPr="00057014" w:rsidTr="00057014">
        <w:trPr>
          <w:trHeight w:val="20"/>
        </w:trPr>
        <w:tc>
          <w:tcPr>
            <w:tcW w:w="573"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w:t>
            </w:r>
          </w:p>
        </w:tc>
        <w:tc>
          <w:tcPr>
            <w:tcW w:w="10573" w:type="dxa"/>
            <w:gridSpan w:val="19"/>
            <w:tcBorders>
              <w:top w:val="single" w:sz="4" w:space="0" w:color="auto"/>
              <w:left w:val="single" w:sz="4" w:space="0" w:color="auto"/>
              <w:bottom w:val="single" w:sz="4" w:space="0" w:color="auto"/>
              <w:right w:val="single" w:sz="4" w:space="0" w:color="auto"/>
            </w:tcBorders>
            <w:vAlign w:val="center"/>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057014" w:rsidRPr="00057014" w:rsidTr="00057014">
        <w:trPr>
          <w:gridAfter w:val="1"/>
          <w:wAfter w:w="89" w:type="dxa"/>
          <w:trHeight w:val="20"/>
        </w:trPr>
        <w:tc>
          <w:tcPr>
            <w:tcW w:w="573" w:type="dxa"/>
            <w:tcBorders>
              <w:top w:val="single" w:sz="4" w:space="0" w:color="auto"/>
              <w:left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w:t>
            </w:r>
          </w:p>
        </w:tc>
        <w:tc>
          <w:tcPr>
            <w:tcW w:w="1550" w:type="dxa"/>
            <w:vMerge w:val="restart"/>
            <w:tcBorders>
              <w:top w:val="single" w:sz="4" w:space="0" w:color="auto"/>
              <w:left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Администрация района</w:t>
            </w:r>
          </w:p>
        </w:tc>
        <w:tc>
          <w:tcPr>
            <w:tcW w:w="566"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901</w:t>
            </w:r>
          </w:p>
        </w:tc>
        <w:tc>
          <w:tcPr>
            <w:tcW w:w="568"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jc w:val="center"/>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0113</w:t>
            </w: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p>
          <w:p w:rsidR="00057014" w:rsidRPr="00057014" w:rsidRDefault="00057014" w:rsidP="00057014">
            <w:pPr>
              <w:spacing w:after="0" w:line="240" w:lineRule="auto"/>
              <w:jc w:val="center"/>
              <w:rPr>
                <w:rFonts w:ascii="Times New Roman" w:hAnsi="Times New Roman" w:cs="Times New Roman"/>
                <w:color w:val="auto"/>
                <w:kern w:val="0"/>
                <w:sz w:val="12"/>
                <w:szCs w:val="12"/>
              </w:rPr>
            </w:pPr>
          </w:p>
        </w:tc>
        <w:tc>
          <w:tcPr>
            <w:tcW w:w="854"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1730024010</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1730010340</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2" w:type="dxa"/>
            <w:vMerge w:val="restart"/>
            <w:tcBorders>
              <w:top w:val="single" w:sz="4" w:space="0" w:color="auto"/>
              <w:left w:val="nil"/>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611</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612</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611</w:t>
            </w:r>
          </w:p>
        </w:tc>
        <w:tc>
          <w:tcPr>
            <w:tcW w:w="855"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28143,43</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28038,03</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105,40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843"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28001,93</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105,40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709" w:type="dxa"/>
            <w:gridSpan w:val="2"/>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28001,93</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105,40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tc>
        <w:tc>
          <w:tcPr>
            <w:tcW w:w="1127" w:type="dxa"/>
            <w:gridSpan w:val="3"/>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p w:rsidR="00057014" w:rsidRPr="00057014" w:rsidRDefault="00057014" w:rsidP="00057014">
            <w:pPr>
              <w:spacing w:after="0" w:line="240" w:lineRule="auto"/>
              <w:rPr>
                <w:rFonts w:ascii="Times New Roman" w:hAnsi="Times New Roman" w:cs="Times New Roman"/>
                <w:color w:val="auto"/>
                <w:kern w:val="0"/>
                <w:sz w:val="12"/>
                <w:szCs w:val="12"/>
              </w:rPr>
            </w:pP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316,20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0,00</w:t>
            </w:r>
          </w:p>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857" w:type="dxa"/>
            <w:gridSpan w:val="3"/>
            <w:vMerge w:val="restart"/>
            <w:tcBorders>
              <w:top w:val="single" w:sz="4" w:space="0" w:color="auto"/>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057014" w:rsidRPr="00057014" w:rsidTr="00057014">
        <w:trPr>
          <w:gridAfter w:val="1"/>
          <w:wAfter w:w="89" w:type="dxa"/>
          <w:trHeight w:val="20"/>
        </w:trPr>
        <w:tc>
          <w:tcPr>
            <w:tcW w:w="573" w:type="dxa"/>
            <w:tcBorders>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550" w:type="dxa"/>
            <w:vMerge/>
            <w:tcBorders>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6"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4"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422" w:type="dxa"/>
            <w:vMerge/>
            <w:tcBorders>
              <w:left w:val="nil"/>
              <w:bottom w:val="single" w:sz="4" w:space="0" w:color="auto"/>
              <w:right w:val="single" w:sz="4" w:space="0" w:color="auto"/>
            </w:tcBorders>
            <w:shd w:val="clear" w:color="auto" w:fill="auto"/>
            <w:noWrap/>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5"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43"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709" w:type="dxa"/>
            <w:gridSpan w:val="2"/>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27" w:type="dxa"/>
            <w:gridSpan w:val="3"/>
            <w:vMerge/>
            <w:tcBorders>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857" w:type="dxa"/>
            <w:gridSpan w:val="3"/>
            <w:vMerge/>
            <w:tcBorders>
              <w:left w:val="nil"/>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1"/>
          <w:wAfter w:w="89" w:type="dxa"/>
          <w:trHeight w:val="20"/>
        </w:trPr>
        <w:tc>
          <w:tcPr>
            <w:tcW w:w="573"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4</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Итого по подпрограмме</w:t>
            </w:r>
          </w:p>
        </w:tc>
        <w:tc>
          <w:tcPr>
            <w:tcW w:w="3586" w:type="dxa"/>
            <w:gridSpan w:val="6"/>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28143,43</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highlight w:val="yellow"/>
              </w:rPr>
              <w:t>84358,09</w:t>
            </w:r>
          </w:p>
        </w:tc>
        <w:tc>
          <w:tcPr>
            <w:tcW w:w="183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1"/>
          <w:wAfter w:w="89" w:type="dxa"/>
          <w:trHeight w:val="20"/>
        </w:trPr>
        <w:tc>
          <w:tcPr>
            <w:tcW w:w="573"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5</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В том числе:</w:t>
            </w:r>
          </w:p>
        </w:tc>
        <w:tc>
          <w:tcPr>
            <w:tcW w:w="3586" w:type="dxa"/>
            <w:gridSpan w:val="6"/>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p>
        </w:tc>
        <w:tc>
          <w:tcPr>
            <w:tcW w:w="183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r w:rsidR="00057014" w:rsidRPr="00057014" w:rsidTr="00057014">
        <w:trPr>
          <w:gridAfter w:val="1"/>
          <w:wAfter w:w="89" w:type="dxa"/>
          <w:trHeight w:val="20"/>
        </w:trPr>
        <w:tc>
          <w:tcPr>
            <w:tcW w:w="573" w:type="dxa"/>
            <w:tcBorders>
              <w:top w:val="single" w:sz="4" w:space="0" w:color="auto"/>
              <w:left w:val="single" w:sz="4" w:space="0" w:color="auto"/>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6</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ГРБС</w:t>
            </w:r>
          </w:p>
        </w:tc>
        <w:tc>
          <w:tcPr>
            <w:tcW w:w="3586" w:type="dxa"/>
            <w:gridSpan w:val="6"/>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Администрации Каратузского района</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highlight w:val="yellow"/>
              </w:rPr>
            </w:pPr>
            <w:r w:rsidRPr="00057014">
              <w:rPr>
                <w:rFonts w:ascii="Times New Roman" w:hAnsi="Times New Roman" w:cs="Times New Roman"/>
                <w:color w:val="auto"/>
                <w:kern w:val="0"/>
                <w:sz w:val="12"/>
                <w:szCs w:val="12"/>
                <w:highlight w:val="yellow"/>
              </w:rPr>
              <w:t>28107,33</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rPr>
            </w:pPr>
            <w:r w:rsidRPr="00057014">
              <w:rPr>
                <w:rFonts w:ascii="Times New Roman" w:hAnsi="Times New Roman" w:cs="Times New Roman"/>
                <w:color w:val="auto"/>
                <w:kern w:val="0"/>
                <w:sz w:val="12"/>
                <w:szCs w:val="12"/>
              </w:rPr>
              <w:t>28107,33</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tcPr>
          <w:p w:rsidR="00057014" w:rsidRPr="00057014" w:rsidRDefault="00057014" w:rsidP="00057014">
            <w:pPr>
              <w:spacing w:after="0" w:line="240" w:lineRule="auto"/>
              <w:rPr>
                <w:rFonts w:ascii="Times New Roman" w:hAnsi="Times New Roman" w:cs="Times New Roman"/>
                <w:color w:val="auto"/>
                <w:kern w:val="0"/>
                <w:sz w:val="12"/>
                <w:szCs w:val="12"/>
                <w:highlight w:val="yellow"/>
              </w:rPr>
            </w:pPr>
            <w:r w:rsidRPr="00057014">
              <w:rPr>
                <w:rFonts w:ascii="Times New Roman" w:hAnsi="Times New Roman" w:cs="Times New Roman"/>
                <w:color w:val="auto"/>
                <w:kern w:val="0"/>
                <w:sz w:val="12"/>
                <w:szCs w:val="12"/>
                <w:highlight w:val="yellow"/>
              </w:rPr>
              <w:t>84321,99</w:t>
            </w:r>
          </w:p>
        </w:tc>
        <w:tc>
          <w:tcPr>
            <w:tcW w:w="1830" w:type="dxa"/>
            <w:tcBorders>
              <w:top w:val="single" w:sz="4" w:space="0" w:color="auto"/>
              <w:left w:val="nil"/>
              <w:bottom w:val="single" w:sz="4" w:space="0" w:color="auto"/>
              <w:right w:val="single" w:sz="4" w:space="0" w:color="auto"/>
            </w:tcBorders>
          </w:tcPr>
          <w:p w:rsidR="00057014" w:rsidRPr="00057014" w:rsidRDefault="00057014" w:rsidP="00057014">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05701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124.8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057014" w:rsidRPr="00893B63" w:rsidRDefault="00057014" w:rsidP="0005701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057014" w:rsidRPr="00893B63" w:rsidRDefault="00057014" w:rsidP="0005701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057014" w:rsidRPr="00893B63" w:rsidRDefault="00057014" w:rsidP="00057014">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057014" w:rsidRPr="00893B63" w:rsidRDefault="00057014" w:rsidP="0005701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057014" w:rsidRPr="000D2DFC" w:rsidRDefault="00057014" w:rsidP="0005701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16"/>
      <w:footerReference w:type="default" r:id="rId1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C1" w:rsidRDefault="00BD0AC1" w:rsidP="00D368D1">
      <w:pPr>
        <w:spacing w:after="0" w:line="240" w:lineRule="auto"/>
      </w:pPr>
      <w:r>
        <w:separator/>
      </w:r>
    </w:p>
  </w:endnote>
  <w:endnote w:type="continuationSeparator" w:id="0">
    <w:p w:rsidR="00BD0AC1" w:rsidRDefault="00BD0AC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057014">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C1" w:rsidRDefault="00BD0AC1" w:rsidP="00D368D1">
      <w:pPr>
        <w:spacing w:after="0" w:line="240" w:lineRule="auto"/>
      </w:pPr>
      <w:r>
        <w:separator/>
      </w:r>
    </w:p>
  </w:footnote>
  <w:footnote w:type="continuationSeparator" w:id="0">
    <w:p w:rsidR="00BD0AC1" w:rsidRDefault="00BD0AC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9" w:type="pct"/>
      <w:tblCellMar>
        <w:top w:w="72" w:type="dxa"/>
        <w:left w:w="115" w:type="dxa"/>
        <w:bottom w:w="72" w:type="dxa"/>
        <w:right w:w="115" w:type="dxa"/>
      </w:tblCellMar>
      <w:tblLook w:val="04A0" w:firstRow="1" w:lastRow="0" w:firstColumn="1" w:lastColumn="0" w:noHBand="0" w:noVBand="1"/>
    </w:tblPr>
    <w:tblGrid>
      <w:gridCol w:w="9047"/>
      <w:gridCol w:w="2125"/>
    </w:tblGrid>
    <w:tr w:rsidR="0075296C" w:rsidRPr="00C012B5" w:rsidTr="00057014">
      <w:tc>
        <w:tcPr>
          <w:tcW w:w="4049"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057014">
                <w:rPr>
                  <w:rFonts w:ascii="CyrillicOld" w:hAnsi="CyrillicOld"/>
                  <w:b/>
                  <w:bCs/>
                  <w:caps/>
                  <w:szCs w:val="24"/>
                </w:rPr>
                <w:t>№ 9</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2-22T00:00:00Z">
            <w:dateFormat w:val="d MMMM yyyy г."/>
            <w:lid w:val="ru-RU"/>
            <w:storeMappedDataAs w:val="dateTime"/>
            <w:calendar w:val="gregorian"/>
          </w:date>
        </w:sdtPr>
        <w:sdtEndPr/>
        <w:sdtContent>
          <w:tc>
            <w:tcPr>
              <w:tcW w:w="951" w:type="pct"/>
              <w:tcBorders>
                <w:bottom w:val="single" w:sz="4" w:space="0" w:color="943634" w:themeColor="accent2" w:themeShade="BF"/>
              </w:tcBorders>
              <w:shd w:val="clear" w:color="auto" w:fill="943634" w:themeFill="accent2" w:themeFillShade="BF"/>
              <w:vAlign w:val="bottom"/>
            </w:tcPr>
            <w:p w:rsidR="0075296C" w:rsidRPr="00C012B5" w:rsidRDefault="00057014" w:rsidP="009F574C">
              <w:pPr>
                <w:pStyle w:val="a3"/>
                <w:jc w:val="center"/>
                <w:rPr>
                  <w:rFonts w:ascii="CyrillicOld" w:hAnsi="CyrillicOld"/>
                  <w:color w:val="FFFFFF" w:themeColor="background1"/>
                </w:rPr>
              </w:pPr>
              <w:r>
                <w:rPr>
                  <w:rFonts w:ascii="CyrillicOld" w:hAnsi="CyrillicOld"/>
                  <w:color w:val="FFFFFF" w:themeColor="background1"/>
                  <w:sz w:val="24"/>
                </w:rPr>
                <w:t>22 февраля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40143E2"/>
    <w:multiLevelType w:val="hybridMultilevel"/>
    <w:tmpl w:val="0B5C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276AF"/>
    <w:multiLevelType w:val="multilevel"/>
    <w:tmpl w:val="8A6E41E6"/>
    <w:lvl w:ilvl="0">
      <w:start w:val="1"/>
      <w:numFmt w:val="decimal"/>
      <w:lvlText w:val="%1."/>
      <w:lvlJc w:val="left"/>
      <w:pPr>
        <w:tabs>
          <w:tab w:val="num" w:pos="-360"/>
        </w:tabs>
        <w:ind w:left="-360" w:hanging="360"/>
      </w:pPr>
    </w:lvl>
    <w:lvl w:ilvl="1">
      <w:start w:val="1"/>
      <w:numFmt w:val="decimal"/>
      <w:isLgl/>
      <w:lvlText w:val="%1.%2."/>
      <w:lvlJc w:val="left"/>
      <w:pPr>
        <w:tabs>
          <w:tab w:val="num" w:pos="0"/>
        </w:tabs>
        <w:ind w:left="0" w:hanging="720"/>
      </w:pPr>
    </w:lvl>
    <w:lvl w:ilvl="2">
      <w:start w:val="1"/>
      <w:numFmt w:val="decimal"/>
      <w:isLgl/>
      <w:lvlText w:val="%1.%2.%3."/>
      <w:lvlJc w:val="left"/>
      <w:pPr>
        <w:tabs>
          <w:tab w:val="num" w:pos="0"/>
        </w:tabs>
        <w:ind w:left="0" w:hanging="720"/>
      </w:pPr>
    </w:lvl>
    <w:lvl w:ilvl="3">
      <w:start w:val="1"/>
      <w:numFmt w:val="decimal"/>
      <w:isLgl/>
      <w:lvlText w:val="%1.%2.%3.%4."/>
      <w:lvlJc w:val="left"/>
      <w:pPr>
        <w:tabs>
          <w:tab w:val="num" w:pos="360"/>
        </w:tabs>
        <w:ind w:left="360" w:hanging="1080"/>
      </w:pPr>
    </w:lvl>
    <w:lvl w:ilvl="4">
      <w:start w:val="1"/>
      <w:numFmt w:val="decimal"/>
      <w:isLgl/>
      <w:lvlText w:val="%1.%2.%3.%4.%5."/>
      <w:lvlJc w:val="left"/>
      <w:pPr>
        <w:tabs>
          <w:tab w:val="num" w:pos="360"/>
        </w:tabs>
        <w:ind w:left="360" w:hanging="1080"/>
      </w:pPr>
    </w:lvl>
    <w:lvl w:ilvl="5">
      <w:start w:val="1"/>
      <w:numFmt w:val="decimal"/>
      <w:isLgl/>
      <w:lvlText w:val="%1.%2.%3.%4.%5.%6."/>
      <w:lvlJc w:val="left"/>
      <w:pPr>
        <w:tabs>
          <w:tab w:val="num" w:pos="720"/>
        </w:tabs>
        <w:ind w:left="720" w:hanging="1440"/>
      </w:pPr>
    </w:lvl>
    <w:lvl w:ilvl="6">
      <w:start w:val="1"/>
      <w:numFmt w:val="decimal"/>
      <w:isLgl/>
      <w:lvlText w:val="%1.%2.%3.%4.%5.%6.%7."/>
      <w:lvlJc w:val="left"/>
      <w:pPr>
        <w:tabs>
          <w:tab w:val="num" w:pos="1080"/>
        </w:tabs>
        <w:ind w:left="1080" w:hanging="1800"/>
      </w:pPr>
    </w:lvl>
    <w:lvl w:ilvl="7">
      <w:start w:val="1"/>
      <w:numFmt w:val="decimal"/>
      <w:isLgl/>
      <w:lvlText w:val="%1.%2.%3.%4.%5.%6.%7.%8."/>
      <w:lvlJc w:val="left"/>
      <w:pPr>
        <w:tabs>
          <w:tab w:val="num" w:pos="1080"/>
        </w:tabs>
        <w:ind w:left="1080" w:hanging="1800"/>
      </w:pPr>
    </w:lvl>
    <w:lvl w:ilvl="8">
      <w:start w:val="1"/>
      <w:numFmt w:val="decimal"/>
      <w:isLgl/>
      <w:lvlText w:val="%1.%2.%3.%4.%5.%6.%7.%8.%9."/>
      <w:lvlJc w:val="left"/>
      <w:pPr>
        <w:tabs>
          <w:tab w:val="num" w:pos="1440"/>
        </w:tabs>
        <w:ind w:left="1440" w:hanging="2160"/>
      </w:pPr>
    </w:lvl>
  </w:abstractNum>
  <w:abstractNum w:abstractNumId="4"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3E3110C4"/>
    <w:multiLevelType w:val="hybridMultilevel"/>
    <w:tmpl w:val="1C987A62"/>
    <w:lvl w:ilvl="0" w:tplc="2BA22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9"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2"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1"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5"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0"/>
  </w:num>
  <w:num w:numId="2">
    <w:abstractNumId w:val="49"/>
  </w:num>
  <w:num w:numId="3">
    <w:abstractNumId w:val="26"/>
  </w:num>
  <w:num w:numId="4">
    <w:abstractNumId w:val="11"/>
  </w:num>
  <w:num w:numId="5">
    <w:abstractNumId w:val="9"/>
  </w:num>
  <w:num w:numId="6">
    <w:abstractNumId w:val="22"/>
  </w:num>
  <w:num w:numId="7">
    <w:abstractNumId w:val="12"/>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3"/>
  </w:num>
  <w:num w:numId="10">
    <w:abstractNumId w:val="3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4"/>
  </w:num>
  <w:num w:numId="15">
    <w:abstractNumId w:val="41"/>
  </w:num>
  <w:num w:numId="16">
    <w:abstractNumId w:val="16"/>
  </w:num>
  <w:num w:numId="17">
    <w:abstractNumId w:val="5"/>
  </w:num>
  <w:num w:numId="18">
    <w:abstractNumId w:val="40"/>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7"/>
  </w:num>
  <w:num w:numId="22">
    <w:abstractNumId w:val="17"/>
  </w:num>
  <w:num w:numId="23">
    <w:abstractNumId w:val="46"/>
  </w:num>
  <w:num w:numId="24">
    <w:abstractNumId w:val="14"/>
  </w:num>
  <w:num w:numId="25">
    <w:abstractNumId w:val="32"/>
  </w:num>
  <w:num w:numId="26">
    <w:abstractNumId w:val="8"/>
  </w:num>
  <w:num w:numId="27">
    <w:abstractNumId w:val="43"/>
  </w:num>
  <w:num w:numId="28">
    <w:abstractNumId w:val="45"/>
  </w:num>
  <w:num w:numId="29">
    <w:abstractNumId w:val="36"/>
  </w:num>
  <w:num w:numId="30">
    <w:abstractNumId w:val="19"/>
  </w:num>
  <w:num w:numId="31">
    <w:abstractNumId w:val="20"/>
  </w:num>
  <w:num w:numId="32">
    <w:abstractNumId w:val="42"/>
  </w:num>
  <w:num w:numId="33">
    <w:abstractNumId w:val="4"/>
  </w:num>
  <w:num w:numId="34">
    <w:abstractNumId w:val="23"/>
  </w:num>
  <w:num w:numId="35">
    <w:abstractNumId w:val="21"/>
  </w:num>
  <w:num w:numId="36">
    <w:abstractNumId w:val="6"/>
  </w:num>
  <w:num w:numId="37">
    <w:abstractNumId w:val="18"/>
  </w:num>
  <w:num w:numId="38">
    <w:abstractNumId w:val="38"/>
  </w:num>
  <w:num w:numId="39">
    <w:abstractNumId w:val="48"/>
  </w:num>
  <w:num w:numId="40">
    <w:abstractNumId w:val="13"/>
  </w:num>
  <w:num w:numId="41">
    <w:abstractNumId w:val="27"/>
  </w:num>
  <w:num w:numId="42">
    <w:abstractNumId w:val="47"/>
  </w:num>
  <w:num w:numId="43">
    <w:abstractNumId w:val="15"/>
  </w:num>
  <w:num w:numId="44">
    <w:abstractNumId w:val="7"/>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57014"/>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0AC1"/>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0C6A5F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65B92855-3207-4886-BDD5-BA7BA7AB43C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mailto:info@karatuzraion.ru" TargetMode="External"/><Relationship Id="rId10" Type="http://schemas.openxmlformats.org/officeDocument/2006/relationships/hyperlink" Target="http://pravo.minjust.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avo-search.minjust.ru/bigs/showDocument.html?id=7EA471BD-FAD4-4364-830C-2771E014246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8F64E1"/>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E8A6A-4524-46EB-8648-3D4C93AD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12354</TotalTime>
  <Pages>13</Pages>
  <Words>10167</Words>
  <Characters>57957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67989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 Вести муниципального образования «Каратузский район»</dc:title>
  <dc:subject/>
  <dc:creator>Пользователь</dc:creator>
  <cp:keywords/>
  <dc:description/>
  <cp:lastModifiedBy>200</cp:lastModifiedBy>
  <cp:revision>218</cp:revision>
  <cp:lastPrinted>2015-10-19T01:09:00Z</cp:lastPrinted>
  <dcterms:created xsi:type="dcterms:W3CDTF">2014-02-28T06:38:00Z</dcterms:created>
  <dcterms:modified xsi:type="dcterms:W3CDTF">2023-03-01T02:58:00Z</dcterms:modified>
</cp:coreProperties>
</file>