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B1A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180B1A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180B1A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F37E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8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F37E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11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9F37E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180B1A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9F37E6" w:rsidRPr="009F37E6" w:rsidRDefault="009F37E6" w:rsidP="009F37E6">
      <w:pPr>
        <w:spacing w:after="0" w:line="276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F37E6" w:rsidRPr="009F37E6" w:rsidRDefault="009F37E6" w:rsidP="009F37E6">
      <w:pPr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76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F37E6" w:rsidRPr="009F37E6" w:rsidRDefault="009F37E6" w:rsidP="009F37E6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10.03.2022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с. Каратузское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№ 194-п</w:t>
      </w:r>
    </w:p>
    <w:p w:rsidR="009F37E6" w:rsidRPr="009F37E6" w:rsidRDefault="009F37E6" w:rsidP="009F37E6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9F37E6" w:rsidRPr="009F37E6" w:rsidRDefault="009F37E6" w:rsidP="009F3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theme="minorBidi"/>
          <w:color w:val="auto"/>
          <w:kern w:val="0"/>
          <w:sz w:val="12"/>
          <w:szCs w:val="12"/>
        </w:rPr>
        <w:t>В соответствии со статьёй 179 Бюджетного кодекса Российской Федерации,  подпрограммой «Комплексное развитие сельских территорий» муниципальной программы «Развитие сельского хозяйства в Каратузском районе», утвержденной постановлением администрации Каратузского района от 31.10.2013 № 1126-п «Об утверждении муниципальной программы «Развитие сельского хозяйства в Каратузском районе», руководствуясь ст. 26-28 Устава муниципального образования «Каратузский район»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, ПОСТАНОВЛЯЮ: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1.</w:t>
      </w: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Утвердить «Порядок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районе» согласно приложению к настоящему постановлению.</w:t>
      </w:r>
    </w:p>
    <w:p w:rsidR="009F37E6" w:rsidRPr="009F37E6" w:rsidRDefault="009F37E6" w:rsidP="009F3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Постановление администрации Каратузского района от 19.11.2021 № 954-п  «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районе» считать утратившим силу.</w:t>
      </w:r>
    </w:p>
    <w:p w:rsidR="009F37E6" w:rsidRPr="009F37E6" w:rsidRDefault="009F37E6" w:rsidP="009F3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r w:rsidRPr="009F37E6">
        <w:rPr>
          <w:rFonts w:ascii="Times New Roman" w:hAnsi="Times New Roman" w:cstheme="minorBidi"/>
          <w:color w:val="auto"/>
          <w:kern w:val="0"/>
          <w:sz w:val="12"/>
          <w:szCs w:val="12"/>
        </w:rPr>
        <w:t>Контроль за исполнением настоящего постановления возложить на начальника отдела сельского хозяйства администрации Каратузского района В.В. Дмитриева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9F37E6" w:rsidRPr="009F37E6" w:rsidRDefault="009F37E6" w:rsidP="009F3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9F37E6" w:rsidRPr="009F37E6" w:rsidRDefault="009F37E6" w:rsidP="009F3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37E6" w:rsidRPr="009F37E6" w:rsidTr="00D95F41">
        <w:tc>
          <w:tcPr>
            <w:tcW w:w="4785" w:type="dxa"/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5" w:type="dxa"/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к постановлению </w:t>
            </w:r>
          </w:p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</w:p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10.03.2022 № 194-п</w:t>
            </w:r>
          </w:p>
        </w:tc>
      </w:tr>
    </w:tbl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0" w:name="Par41"/>
      <w:bookmarkEnd w:id="0"/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 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 (далее - Порядок, Сводный список на текущий год, социальная выплата), определяет процедуру формирования, утверждения и исключения из сводного списка получателей социальных выплат на строительство (приобретение) жилья граждан, постоянно проживающих и осуществляющих трудовую деятельность по основному месту работы в сельской местности, являющихся участниками  подпрограммы «Комплексное развитие сельских территорий» </w:t>
      </w:r>
      <w:r w:rsidRPr="009F37E6">
        <w:rPr>
          <w:rFonts w:ascii="Times New Roman" w:hAnsi="Times New Roman" w:cstheme="minorBidi"/>
          <w:color w:val="auto"/>
          <w:kern w:val="0"/>
          <w:sz w:val="12"/>
          <w:szCs w:val="12"/>
        </w:rPr>
        <w:t>муниципальной программы «Развитие сельского хозяйства в Каратузском районе»  утвержденной постановлением администрации района  от 31.10.2013 № 1126-п «Об утверждении муниципальной программы «Развитие сельского хозяйства в Каратузском районе»» (далее подпрограмма)</w:t>
      </w: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, в том числе перечень, формы и сроки представления документов, необходимых для формирования Сводного списка получателей социальных выплат.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Используемые в настоящем Порядке понятия применяются в значениях, определенных Государственной программой Российской Федерации "Комплексное развитие сельских территорий", утвержденной Постановлением Правительства РФ от 31.05.2019 № 696 (далее - Постановление № 696, Государственная программа).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Понятие гражданин </w:t>
      </w:r>
      <w:bookmarkStart w:id="1" w:name="Par53"/>
      <w:bookmarkEnd w:id="1"/>
      <w:r w:rsidRPr="009F37E6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- </w:t>
      </w: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гражданин (ка) Российской Федерации, постоянно проживающий (ая) в сельской местности (регистрация по месту жительства), работающий (ая) по трудовому договору или осуществляющий (ая) индивидуальную предпринимательскую деятельность (основное место работы) в сельской местности (непрерывно в течение не менее одного года на дату включения в сводные списки участников мероприятий - получателей социальных выплат и получателей жилья по договорам найма жилых помещений), имеющий (ая) в наличии собственные и (или) заемные средства на строительство (приобретение) жилья в сельской местности не менее 9 процентов расчетной стоимости строительства (приобретения) жилья, признанный (ая) нуждающимся (ейся) (и члены его (ее) семьи) в улучшении жилищных условий (далее - гражданин). К членам семьи гражданина - участника подпрограммы, применительно к настоящей подпрограмме, относятся постоянно проживающие (регистрация по месту жительства) совместно с ним его (ее)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Гражданин в срок до 1 сентября года, предшествующего году реализации подпрограммы,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закона от 06.04.2011 № 63-ФЗ "Об электронной подписи" или простой электронной подписи,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№ 33 "Об использовании простой электронной подписи при оказании государственных и муниципальных услуг", в администрацию Каратузского района (далее - администрация), заявление по форме согласно приложению № 1 к Порядку с приложением следующих документов: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а) копий документов, удостоверяющих личность заявителя и членов его семьи (при наличии членов семьи);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б) копии свидетельства о регистрации брака для лиц, состоящих в браке (представляется по собственной инициативе заявителя);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в) копии свидетельства о рождении ребенка (детей) или копии акта органа опеки и попечительства об установлении опеки (попечительства) над ребенком, передачи ребенка на воспитание в приемную семью (при наличии детей) (представляется по собственной инициативе заявителя);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в.1) копии свидетельства об усыновлении ребенка (детей), выданной органом записи актов гражданского состояния или консульским учреждением Российской Федерации (при наличии детей);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г) копии трудовой книжки (копии трудового договора) или информации о трудовой деятельности в соответствии со сведениями о трудовой деятельности, предусмотренными статьей 66.1 Трудового кодекса Российской Федерации, в распечатанном виде либо в электронной форме с цифровой подписью (для лиц, работающих по трудовым договорам);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д) выписки из единого государственного реестра индивидуальных предпринимателей (для лиц, осуществляющих предпринимательскую деятельность без образования юридического лица) (представляется по собственной инициативе заявителя);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е) выписки из решения органа местного самоуправления о признании гражданина и членов его семьи нуждающимися в улучшении жилищных условий (с указанием основания и даты такого признания), выданной органом местного самоуправления по месту постоянного жительства гражданина, осуществляющим принятие граждан на учет в качестве нуждающихся в жилых помещениях по основаниям, установленным статьей 51 Жилищного кодекса Российской Федерации (представляется по собственной инициативе заявителя);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ж) копий документов, указанных в пункте 4.1 Постановления администрации Каратузского района «Об утверждении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 и сроков представления документов, необходимых для выдачи, замены и сдачи свидетельств» далее «Порядока выдачи»;  подтверждающих наличие у заявителя собственных и (или) заемных средств в размере не менее 9 процентов расчетной стоимости строительства (приобретения) жилья, определяемой в соответствии с пунктом 4.1«Порядока выдачи»</w:t>
      </w:r>
      <w:r w:rsidRPr="009F37E6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(в соответствии с приложения 3 п.4 пп. б) постановления правительства Красноярского края от 30 сентября 2013 г. N 506-п «ОБ УТВЕРЖДЕНИИ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 подпрограммы "КОМПЛЕКСНОЕ РАЗВИТИЕ СЕЛЬСКИХ ТЕРРИТОРИЙ" в соответствии с выпиской из муниципального правового акта представительного органа о местном бюджете муниципального района о наличии бюджетных ассигнований на исполнение в текущем году расходных обязательств по реализации мероприятий муниципальной программы в размере не менее 1 процента от расчетной стоимости строительства жилья);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з) копии документа о государственной регистрации права собственности или договора аренды на земельный участок, предоставленный для строительства (при их наличии) (для лиц, изъявивших желание улучшить жилищные условия путем строительства) (представляется по собственной инициативе заявителя);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и) копии договора найма, или аренды, или безвозмездного пользования жилым помещением либо иного документа, подтверждающего проживание заявителя и членов его семьи на сельской территории (для граждан, изъявивших желание постоянно проживать на сельских территориях);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к) копии свидетельства о регистрации по месту пребывания заявителя и членов его семьи (для граждан, изъявивших желание постоянно проживать на сельских территориях) (представляется по собственной инициативе заявителя);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л) выписки из единого государственного реестра недвижимости об отсутствии (наличии) жилых помещений на праве собственности у заявителя и членов его семьи на сельской территории, в которой заявитель работает или осуществляет индивидуальную предпринимательскую деятельность в агропромышленном комплексе, социальной сфере или в организациях, осуществляющих ветеринарную деятельность в отношении сельскохозяйственных животных (для граждан, изъявивших желание постоянно проживать на сельских территориях) (представляется по собственной инициативе заявителя).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Копии документов, представленные заявителем, должны быть заверены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невозможности представить документ, указанный в подпункте "ж" настоящего пункта,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отсутствия документа, указанного в подпункте "з" настоящего пункта,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если заявитель не представил по собственной инициативе документы, указанные в подпунктах "б", "в", "д", "е", "з", "к", "л" настоящего пункта, администрация запрашивает их в порядке межведомственного информационного взаимодействия в соответствии с Федеральным законом от 27.07.2010 № 210-ФЗ "Об организации предоставления государственных и муниципальных услуг" (далее - Федеральный закон № 210-ФЗ).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Документы, полученные в порядке межведомственного информационного взаимодействия в соответствии с Федеральным законом № 210-ФЗ, приобщаются к документам, указанным в настоящем пункте.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 Должностное лицо администрации в присутствии заявителя регистрирует заявление в </w:t>
      </w:r>
      <w:hyperlink w:anchor="Par232" w:history="1">
        <w:r w:rsidRPr="009F37E6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книге</w:t>
        </w:r>
      </w:hyperlink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регистрации и учета граждан, изъявивших желание участвовать в подпрограмме (далее - книга регистрации), по форме согласно приложению № 2 к Порядку и выдает заявителю расписку о принятии документов к рассмотрению с указанием даты и номера регистрации заявления.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самоуправления. Должностное лицо администрации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поступления. Должностное лицо администрации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Должностное лицо администрации, принявшее заявление, делает в нем отметку с указанием даты и времени поступления заявления, своей должности, фамилии, инициалов и подписи.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заявителя, с использованием которой подписаны электронные документы, в течение 2 рабочих дней со дня поступления заявления и документов. В случае выявления несоблюдения установленных условий признания ее действительности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10" w:history="1">
        <w:r w:rsidRPr="009F37E6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статьи 11</w:t>
        </w:r>
      </w:hyperlink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Федерального закона от 06.04.2011 №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5. Администрация в течение 20 рабочих дней с даты представления заявителем документов, указанных в </w:t>
      </w:r>
      <w:hyperlink w:anchor="Par53" w:history="1">
        <w:r w:rsidRPr="009F37E6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пункте 3.</w:t>
        </w:r>
      </w:hyperlink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Порядка, за исключением документов, полученных в порядке межведомственного информационного взаимодействия в соответствии с Федеральным </w:t>
      </w:r>
      <w:hyperlink r:id="rId11" w:history="1">
        <w:r w:rsidRPr="009F37E6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законом</w:t>
        </w:r>
      </w:hyperlink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№ 210-ФЗ, проверяют правильность оформления данных документов и достоверность содержащихся в них сведений.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 выявлении недостоверных сведений, содержащихся в указанных документах, администрация возвращает их заявителю с указанием причин возврата.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Par81"/>
      <w:bookmarkEnd w:id="2"/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случае изменения у заявителя данных, указанных в заявлении и документах, представленных для участия в мероприятии подпрограммы, он подает в администрацию Каратузского района новое </w:t>
      </w:r>
      <w:hyperlink w:anchor="P155" w:history="1">
        <w:r w:rsidRPr="009F37E6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заявление</w:t>
        </w:r>
      </w:hyperlink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форме согласно приложению № 1 к Порядку на условиях, предусмотренных в </w:t>
      </w:r>
      <w:hyperlink w:anchor="P51" w:history="1">
        <w:r w:rsidRPr="009F37E6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3.</w:t>
        </w:r>
      </w:hyperlink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Порядка, с приложением документов, подтверждающих произошедшее изменение. При этом за ним сохраняется дата и время подачи первоначального заявления.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случае изменения способа улучшения жилищных условий заявитель подает новое </w:t>
      </w:r>
      <w:hyperlink w:anchor="P155" w:history="1">
        <w:r w:rsidRPr="009F37E6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заявление</w:t>
        </w:r>
      </w:hyperlink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форме согласно приложению № 1 к Порядку на условиях, предусмотренных в </w:t>
      </w:r>
      <w:hyperlink w:anchor="P51" w:history="1">
        <w:r w:rsidRPr="009F37E6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3.</w:t>
        </w:r>
      </w:hyperlink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Порядка, при этом дата и время будут соответствовать дате и времени подачи последнего заявления.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 На основании принятых заявлений и приложенных к ним документов администрация Каратузского района формирует сводный список граждан, изъявивших желание участвовать в мероприятии            по предоставлению социальных выплат на строительство            (приобретение) жилья гражданам, проживающим  в районе (приложение № 3 к Порядку) до 30 октября года, предшествующего году реализации мероприятия.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7. Сводный список получателей социальной выплаты на строительство (приобретение) жилья гражданам, проживающим в Каратузском районе на текущий год формируется и утверждается постановлением администрации Каратузского района ежегодно с учетом объема средств, предусмотренных на мероприятие  согласно следующей очередности: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Par11"/>
      <w:bookmarkEnd w:id="3"/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1-я очередь -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2-я очередь -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3-я очередь -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4-я очередь -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В каждой из указанных в настоящем пункте групп заявителей очередность определяется в хронологической последовательности по дате подачи заявления, указанного в пункте 3 Порядка, с учетом первоочередного предоставления социальных выплат: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а) гражданам, имеющим 3 и более детей;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б) гражданам, ранее включенным в списки граждан, изъявивших желание улучшить жилищные условия с использованием социальных выплат в рамках муниципальной программы "Развитие сельского хозяйства в Каратузском районе" утвержденной постановлением администрации Каратузского района от 31.10.2013 №1126-п, и не реализовавшим свое право на получение социальной выплаты;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размере, определяемом в соответствии с пунктом 4.2 Порядка выдачи свидетельств.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При совпадении у заявителей даты и времени подачи заявления и при прочих равных условиях преимущественное право на включение в Сводный список на текущий год имеют заявители, имеющие меньшую обеспеченность общей площадью жилого помещения на 1 человека.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изменения у заявителя данных, указанных в заявлении и документах, представленных для участия в мероприятии Подпрограммы, он подает в орган местного самоуправления новое заявление по форме согласно приложению № 1 к Порядку на условиях, предусмотренных в пункте 3 Порядка, с приложением документов, подтверждающих произошедшее изменение. При этом за ним сохраняется очередность в соответствии с датой и временем подачи первоначального заявления.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изменения способа улучшения жилищных условий заявитель подает новое заявление по форме согласно приложению № 1 к Порядку на условиях, предусмотренных в пункте 3 Порядка, при этом дата и время будут соответствовать дате и времени подачи последнего заявления.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Сводный список на текущий год утверждается распоряжением администрации.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8. В случае недостатка в текущем году бюджетных средств для предоставления социальных выплат в полном объеме, гражданину с его согласия (письменного) социальные выплаты предоставляются частично.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После утверждения Сводного списка администрация Каратузского района в течении 5 рабочих дней письменно уведомляет участников подпрограммы являющихся получателями социальной выплаты в текущем году.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об отказе во включении в Сводный список на текущий год принимается администрацией в случае: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несоответствия заявителя условиям, указанным в Положении о предоставлении социальных выплат на строительство (приобретение) жилья гражданам, проживающим на сельских территориях;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непредставления документов, указанных в пункте 3 Порядка, в полном объеме (за исключением документов, представление которых не является обязательным);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выявления недостоверной информации, содержащейся в документах, указанных в пункте 3 Порядка.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Заявители, не включенные в Сводный список на текущий год по причине недостаточного объема бюджетных средств, предусмотренных на финансирование мероприятия в текущем году, включаются в сводный список на очередной год, и им в течение 5 рабочих дней со дня утверждения Сводного списка на текущий год направляется соответствующее письменное уведомление.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Заявители, включенные в Сводный список на текущий год, становятся участниками подпрограммы.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9. Участник подпрограммы исключается из Сводного списка на текущий год в следующих случаях: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подачи участником подпрограммы личного заявления в администрацию об исключении его из Сводного списка на текущий год;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выявления недостоверной информации, содержащейся в документах, указанных в пункте 3 Порядка;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выявления администрацией фактов несоответствия или несоблюдения условий включения участника подпрограммы в Сводный список на текущий год, предусмотренных Положением о предоставлении социальных выплат на строительство (приобретение) жилья гражданам, проживающим на сельских территориях;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невыполнения участником мероприятия условия о представлении в течение 10 рабочих дней со дня получения письменного уведомления о включении его в Сводный список на текущий год документа, подтверждающего наличие собственных и (или) заемных средств в размере 9 процентов расчетной стоимости строительства (приобретения) жилья;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невыполнения участником подпрограммы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участок, предоставленный для строительства (для лиц, изъявивших желание улучшить жилищные условия путем строительства);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невыполнения получателем социальной выплаты обязанности по представлению в администрацию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 в соответствии с пунктом 3 Порядка выдачи свидетельств;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невыполнения получателем социальной выплаты условия о представлении в администрацию в течение 10 рабочих дней со дня получения письменного уведомления о включении его в Сводный список подписанного договора, содержащего существенные условия, в соответствии с пунктом 3 Порядка выдачи свидетельств;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выявления администрацией факта несоблюдения получателем социальной выплаты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в течение 30 рабочих дней со дня выявления обстоятельства, являющегося основанием для исключения участника подпрограммы из Сводного списка на текущий год, принимает решение в форме распоряжения об исключении участника подпрограммы из Сводного списка на текущий год.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10. Администрация в течение 5 рабочих дней после издания распоряжения  об исключении участника подпрограммы из Сводного списка на текущий год направляет ему уведомление об исключении его из Сводного списка на текущий год с указанием причин исключения.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11. При распределении остатка неиспользованных бюджетных средств, предусмотренных в текущем финансовом году, в том числе при увеличении объема субсидии из краевого бюджета районному бюджету в текущем финансовом году, в Сводный список на текущий год дополнительно включаются заявители, включенные в сводный список на очередной год, с учетом очередности, установленной в пункте 7 Порядка.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12. Администрация в течение 5 рабочих дней после распределения остатка неиспользованных бюджетных средств, предусмотренных на очередной финансовый год, в том числе при увеличении объема субсидии, предусмотренного из краевого бюджета районному бюджету на соответствующий финансовый год на подпрограмму, издает приказ о внесении соответствующих изменений в Сводный список и в течение 5 рабочих дней со дня издания распоряжения направляет письменные уведомление заявителям о включении их в Сводный список на текущий год.</w:t>
      </w:r>
    </w:p>
    <w:p w:rsidR="005036A8" w:rsidRDefault="00180B1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№ 1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 Порядку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формирования, утверждения и исключения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из сводного списка получателей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социальных выплат на строительство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(приобретение) жилья гражданам,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проживающим в Каратузском районе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_______________________________________________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(наименование органа местного самоуправления)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от гражданина (ки) ____________________________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(ФИО)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проживающего (ей) по адресу: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_______________________________________________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P177"/>
      <w:bookmarkEnd w:id="4"/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Заявление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Прошу включить меня, _________________________________________________,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(ФИО)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паспорт _______________________, выданный ________________________________,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(серия, номер)                        (кем и когда)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 состав  участников  подпрограммы  по  предоставлению социальных выплат на строительство  (приобретение)  жилья  гражданам,   проживающим  на сельских территориях, в соответствии с  </w:t>
      </w:r>
      <w:hyperlink r:id="rId12" w:history="1">
        <w:r w:rsidRPr="009F37E6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подпрограммой</w:t>
        </w:r>
      </w:hyperlink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"Комплексное развитие сельских территорий"   муниципальной программы «Развитие сельского хозяйства в Каратузском районе» утвержденной постановлением администрации Каратузского района от 31.10.2013 № 1126-п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Жилищные условия планирую улучшить путем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(строительство жилого дома, приобретение жилого помещения, участие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в долевом строительстве жилых домов (квартир) - нужное указать)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в _________________________________________________________________________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(наименование муниципального образования (с указанием поселения         муниципального района, городского поселения, муниципального          округа или городского округа), в котором гражданин желает                   приобрести (построить) жилое помещение)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Состав  семьи  (информация  о  составе  семьи  не  подлежит  заполнению одиноко проживающими гражданами):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жена (муж) _______________________________ _______________________________;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(ФИО)                       (дата рождения)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проживает по адресу: _____________________________________________________;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дети: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1) _______________________________________ _______________________________,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(ФИО)                       (дата рождения)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проживает по адресу: _____________________________________________________;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2) _______________________________________ _______________________________,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(ФИО)                       (дата рождения)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проживает по адресу: ______________________________________________________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Кроме того, со мной постоянно проживают в качестве членов семьи: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 _______________________________;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(ФИО, степень родства)                   (дата рождения)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 ________________________________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(ФИО, степень родства)                   (дата рождения)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С  условиями  участия в подпрограмме по предоставлению социальных выплат на  строительство  (приобретение)  жилья гражданам, проживающим на сельских территориях, предусмотренным  подпрограммой  "Комплексное развитие сельских территорий"   муниципальной программы «Развитие сельского хозяйства в Каратузском районе» утвержденной постановлением администрации Каратузского района от 31.10.2013 № 1126-п, ознакомлен (а) и обязуюсь их выполнять.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На   передачу   и   обработку  персональных  данных  в  соответствии  с законодательством Российской Федерации согласен (а).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________________________     _______________________     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(ФИО заявителя)           (подпись заявителя)         (дата)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Совершеннолетние члены семьи: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1) ____________________________________________ ___________ ______________;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(ФИО)                          (подпись)      (дата)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2) ____________________________________________ ___________ _______________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(ФИО)                          (подпись)      (дата)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К заявлению прилагаются следующие документы: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1) _______________________________________________________________________;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(наименование документа и его реквизиты)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2) ________________________________________________________________________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(наименование документа и его реквизиты)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№ 2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 Порядку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формирования, утверждения и исключения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из сводного списка получателей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социальных выплат на строительство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(приобретение) жилья гражданам,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проживающим в Каратузском районе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5" w:name="Par232"/>
      <w:bookmarkEnd w:id="5"/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Книга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регистрации и учета граждан, изъявивших желание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участвовать в мероприятиях по предоставлению социальных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выплат на строительство (приобретение) жилья гражданам,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проживающим в Каратузском районе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 20__ год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(наименование муниципального образования)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389"/>
        <w:gridCol w:w="993"/>
        <w:gridCol w:w="1701"/>
        <w:gridCol w:w="1275"/>
        <w:gridCol w:w="1133"/>
        <w:gridCol w:w="852"/>
        <w:gridCol w:w="1702"/>
        <w:gridCol w:w="1612"/>
      </w:tblGrid>
      <w:tr w:rsidR="009F37E6" w:rsidRPr="009F37E6" w:rsidTr="009F37E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№п/п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ФИО гражданина, изъявившего желание участвовать в мероприятии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Адрес места жительства (регистрации)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признания заявителя получателем государственной поддержки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Способ улучшения жилищных условий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и основание снятия с учета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Подпись должностного лица, принявшего заявление о желании участвовать в мероприятии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Подпись заявителя, за исключением направления заявления посредством почтовой связи</w:t>
            </w:r>
          </w:p>
        </w:tc>
      </w:tr>
      <w:tr w:rsidR="009F37E6" w:rsidRPr="009F37E6" w:rsidTr="009F37E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№ 3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 Порядку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формирования, утверждения и исключения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из сводного списка получателей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социальных выплат на строительство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(приобретение) жилья гражданам,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проживающим в Каратузском районе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6" w:name="Par300"/>
      <w:bookmarkEnd w:id="6"/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Список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граждан, изъявивших желание участвовать в подпрограме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 предоставлению социальных выплат на строительство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(приобретение) жилья гражданам, проживающим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сельской местности, состоящих на учете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_____________________________________________ на 20__ год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(наименование муниципального образования)</w:t>
      </w:r>
    </w:p>
    <w:tbl>
      <w:tblPr>
        <w:tblW w:w="111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80"/>
        <w:gridCol w:w="994"/>
        <w:gridCol w:w="788"/>
        <w:gridCol w:w="771"/>
        <w:gridCol w:w="852"/>
        <w:gridCol w:w="707"/>
        <w:gridCol w:w="709"/>
        <w:gridCol w:w="1151"/>
        <w:gridCol w:w="1134"/>
        <w:gridCol w:w="1826"/>
        <w:gridCol w:w="1134"/>
      </w:tblGrid>
      <w:tr w:rsidR="009F37E6" w:rsidRPr="009F37E6" w:rsidTr="009F37E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Фамилия, имя, отчество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Паспорт гражданина и его реквизиты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Число, месяц, год рождения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Место работы, должность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Сфера занятости (АПК, социальная сфера, иное)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Количественный состав семьи, человек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общей жилой площадью на одного члена семьи,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населенного пункта, выбранного для строительства (приобретения) жилья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Способ улучшения жилищных условий (строительство жилого дома, приобретение жилого помещения, участие в долевом строительстве жилых домов (квартир) - нужное указать)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Дата, время подачи заявления в орган местного самоуправления о желании участвовать в подпрограмме</w:t>
            </w:r>
          </w:p>
        </w:tc>
      </w:tr>
      <w:tr w:rsidR="009F37E6" w:rsidRPr="009F37E6" w:rsidTr="009F37E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общее 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детей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37E6" w:rsidRPr="009F37E6" w:rsidTr="009F37E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9F37E6" w:rsidRPr="009F37E6" w:rsidTr="009F37E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37E6" w:rsidRPr="009F37E6" w:rsidTr="009F37E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37E6" w:rsidRPr="009F37E6" w:rsidTr="009F37E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участников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муниципального образования   __________    _______________________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(подпись)             (ФИО)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М.П.</w:t>
      </w:r>
    </w:p>
    <w:p w:rsidR="00C012B5" w:rsidRDefault="00C012B5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10.03.2022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№ 193-п</w:t>
      </w:r>
    </w:p>
    <w:p w:rsidR="009F37E6" w:rsidRPr="009F37E6" w:rsidRDefault="009F37E6" w:rsidP="009F3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 администрации Каратузского района от 27.10.2021  № 879-п «Об утверждении муниципальной программы «Развитие спорта Каратузского района»» </w:t>
      </w:r>
    </w:p>
    <w:p w:rsidR="009F37E6" w:rsidRPr="009F37E6" w:rsidRDefault="009F37E6" w:rsidP="009F37E6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</w:t>
      </w: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Pr="009F37E6">
        <w:rPr>
          <w:rFonts w:ascii="Times New Roman" w:eastAsia="Calibri" w:hAnsi="Times New Roman" w:cs="Times New Roman"/>
          <w:kern w:val="0"/>
          <w:sz w:val="12"/>
          <w:szCs w:val="12"/>
        </w:rPr>
        <w:t>В соответствии со статьей 179 Бюджетного кодекса Российской Федерации, со статьей 26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9F37E6" w:rsidRPr="009F37E6" w:rsidRDefault="009F37E6" w:rsidP="009F37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1.Внести в постановление администрации Каратузского района от 27.10.2021 № 879-п «Об утверждении муниципальной программы «Развитие спорта Каратузского района»» следующие изменения:</w:t>
      </w:r>
    </w:p>
    <w:p w:rsidR="009F37E6" w:rsidRPr="009F37E6" w:rsidRDefault="009F37E6" w:rsidP="009F37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1.1. В приложении к постановлению администрации Каратузского района от 27.10.2021 № 879-п в раздел 1. паспорт Муниципальной программы «Развитие спорта Каратузского района» строку «Информацию по ресурсному обеспечению муниципальной программы в том числе по годам реализации программы» изменить и изложить в следующей редакции:</w:t>
      </w:r>
    </w:p>
    <w:p w:rsidR="009F37E6" w:rsidRPr="009F37E6" w:rsidRDefault="009F37E6" w:rsidP="009F37E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F37E6" w:rsidRPr="009F37E6" w:rsidTr="00D95F41">
        <w:tc>
          <w:tcPr>
            <w:tcW w:w="2518" w:type="dxa"/>
          </w:tcPr>
          <w:p w:rsidR="009F37E6" w:rsidRPr="009F37E6" w:rsidRDefault="009F37E6" w:rsidP="009F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Информацию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7053" w:type="dxa"/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муниципальной программы – 34 644,15 тыс. рублей, в том числе по годам реализации государственной программы;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12 088,55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11 277,80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2024 год – 11 277,80 тыс. рублей 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0,00 тыс. рублей, в том числе по годам реализации муниципальной программы: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83,70 тыс. рублей, в том числе по годам реализации муниципальной программы: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83,70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34 560,45 тыс. рублей, в том числе по годам реализации муниципальной программы: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12 004,85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11 277,80 тыс. рублей;</w:t>
            </w:r>
          </w:p>
          <w:p w:rsidR="009F37E6" w:rsidRPr="009F37E6" w:rsidRDefault="009F37E6" w:rsidP="009F37E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– 11 277,80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F37E6" w:rsidRPr="009F37E6" w:rsidRDefault="009F37E6" w:rsidP="009F37E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1.2.Приложение 2 к муниципальной программе  «Развитие спорта  Каратузского района» изменить и изложить в новой редакции согласно приложению 1 к настоящему постановлению.</w:t>
      </w:r>
    </w:p>
    <w:p w:rsidR="009F37E6" w:rsidRPr="009F37E6" w:rsidRDefault="009F37E6" w:rsidP="009F37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1.3.Приложение 3 к  муниципальной программе «Развитие спорта  Каратузского района» изменить и изложить в новой редакции согласно приложению 2 к настоящему постановлению.</w:t>
      </w:r>
    </w:p>
    <w:p w:rsidR="009F37E6" w:rsidRPr="009F37E6" w:rsidRDefault="009F37E6" w:rsidP="009F37E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1.4. В приложении № 4 к муниципальной программе «Развитие спорта  Каратузского района» подпрограмма «Развитие массовой физической культуры и спорта» Раздел 1 паспорт подпрограммы,</w:t>
      </w:r>
      <w:r w:rsidRPr="009F37E6"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строку «Информацию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период» изменить и изложить в следующей редакции:</w:t>
      </w:r>
    </w:p>
    <w:p w:rsidR="009F37E6" w:rsidRPr="009F37E6" w:rsidRDefault="009F37E6" w:rsidP="009F37E6">
      <w:pPr>
        <w:spacing w:after="0" w:line="276" w:lineRule="auto"/>
        <w:ind w:left="1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9628" w:type="dxa"/>
        <w:tblInd w:w="-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989"/>
      </w:tblGrid>
      <w:tr w:rsidR="009F37E6" w:rsidRPr="009F37E6" w:rsidTr="00D95F41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муниципальной подпрограммы –1 889,10 тыс. рублей, в том числе по годам реализации государственной программы;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685,50 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601,80 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2024 год – 601,80  тыс. рублей 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0,00 тыс. рублей, в том числе по годам реализации муниципальной подпрограммы: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83,70 тыс. рублей, в том числе по годам реализации муниципальной подпрограммы: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83,70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1 805,40  тыс. рублей, в том числе по годам реализации муниципальной подпрограммы: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601,80 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601,80  тыс. рублей;</w:t>
            </w:r>
          </w:p>
          <w:p w:rsidR="009F37E6" w:rsidRPr="009F37E6" w:rsidRDefault="009F37E6" w:rsidP="009F37E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– 601,80  тыс. рублей;</w:t>
            </w:r>
          </w:p>
          <w:p w:rsidR="009F37E6" w:rsidRPr="009F37E6" w:rsidRDefault="009F37E6" w:rsidP="009F37E6">
            <w:pPr>
              <w:widowControl w:val="0"/>
              <w:spacing w:after="200" w:line="100" w:lineRule="atLeas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F37E6" w:rsidRPr="009F37E6" w:rsidRDefault="009F37E6" w:rsidP="009F37E6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F37E6" w:rsidRPr="009F37E6" w:rsidRDefault="009F37E6" w:rsidP="009F37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1.5.Приложение 2 к подпрограмме «Развитие массовой физической                      культуры и спорта» изменить и изложить в новой редакции согласно приложению 3 к настоящему постановлению.</w:t>
      </w:r>
    </w:p>
    <w:p w:rsidR="009F37E6" w:rsidRPr="009F37E6" w:rsidRDefault="009F37E6" w:rsidP="009F37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1.6. В приложение 5 к  муниципальной программе «Развитие спорта Каратузского района» подпрограмма «Развитие физической культуры и спортивная подготовка» в раздел 1 паспорт подпрограммы строку</w:t>
      </w:r>
      <w:r w:rsidRPr="009F37E6"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«Информацию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период» изменить и изложить в следующей редакции:</w:t>
      </w:r>
    </w:p>
    <w:p w:rsidR="009F37E6" w:rsidRPr="009F37E6" w:rsidRDefault="009F37E6" w:rsidP="009F37E6">
      <w:pPr>
        <w:spacing w:after="0" w:line="276" w:lineRule="auto"/>
        <w:ind w:left="1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9628" w:type="dxa"/>
        <w:tblInd w:w="-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989"/>
      </w:tblGrid>
      <w:tr w:rsidR="009F37E6" w:rsidRPr="009F37E6" w:rsidTr="00D95F41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муниципальной подпрограммы – 32 755,05 тыс. рублей, в том числе по годам реализации государственной программы;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11 403,05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10 676,00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2024 год – 10 676,00 тыс. рублей 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0,00 тыс. рублей, в том числе по годам реализации муниципальной подпрограммы: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0,00 тыс. рублей, в том числе по годам реализации муниципальной подпрограммы: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32 755,05 тыс. рублей, в том числе по годам реализации муниципальной подпрограммы: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11 403,05тыс. рублей;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10 676,00тыс тыс. рублей;</w:t>
            </w:r>
          </w:p>
          <w:p w:rsidR="009F37E6" w:rsidRPr="009F37E6" w:rsidRDefault="009F37E6" w:rsidP="009F37E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– 10 676,00 тыс. рублей;</w:t>
            </w:r>
          </w:p>
          <w:p w:rsidR="009F37E6" w:rsidRPr="009F37E6" w:rsidRDefault="009F37E6" w:rsidP="009F37E6">
            <w:pPr>
              <w:widowControl w:val="0"/>
              <w:spacing w:after="200" w:line="100" w:lineRule="atLeast"/>
              <w:ind w:left="115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F37E6" w:rsidRPr="009F37E6" w:rsidRDefault="009F37E6" w:rsidP="009F37E6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1.7. Приложение 2 к подпрограмме «Развитие физической культуры и спортивная подготовка» изменить и изложить в новой редакции согласно приложению 4 к настоящему постановлению.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</w:t>
      </w: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2. Контроль за исполнением настоящего постановления возложить на А.А. Савина, заместителя главы района по социальным и общественно -политическим вопросам.</w:t>
      </w:r>
    </w:p>
    <w:p w:rsidR="009F37E6" w:rsidRPr="009F37E6" w:rsidRDefault="009F37E6" w:rsidP="009F37E6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9F37E6" w:rsidRPr="009F37E6" w:rsidRDefault="009F37E6" w:rsidP="009F37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</w:p>
    <w:p w:rsidR="009F37E6" w:rsidRPr="009F37E6" w:rsidRDefault="009F37E6" w:rsidP="009F37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37E6" w:rsidRPr="009F37E6" w:rsidRDefault="009F37E6" w:rsidP="009F37E6">
      <w:pPr>
        <w:shd w:val="clear" w:color="auto" w:fill="FFFFFF"/>
        <w:tabs>
          <w:tab w:val="center" w:pos="48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</w:t>
      </w: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                                                                          К.А. Тюнин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"/>
        <w:gridCol w:w="6582"/>
        <w:gridCol w:w="1873"/>
      </w:tblGrid>
      <w:tr w:rsidR="009F37E6" w:rsidRPr="009F37E6" w:rsidTr="009F37E6">
        <w:trPr>
          <w:trHeight w:val="549"/>
        </w:trPr>
        <w:tc>
          <w:tcPr>
            <w:tcW w:w="350" w:type="dxa"/>
            <w:shd w:val="clear" w:color="auto" w:fill="auto"/>
          </w:tcPr>
          <w:p w:rsidR="009F37E6" w:rsidRPr="009F37E6" w:rsidRDefault="009F37E6" w:rsidP="009F37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tbl>
            <w:tblPr>
              <w:tblW w:w="8239" w:type="dxa"/>
              <w:tblLook w:val="04A0" w:firstRow="1" w:lastRow="0" w:firstColumn="1" w:lastColumn="0" w:noHBand="0" w:noVBand="1"/>
            </w:tblPr>
            <w:tblGrid>
              <w:gridCol w:w="5793"/>
              <w:gridCol w:w="2446"/>
            </w:tblGrid>
            <w:tr w:rsidR="009F37E6" w:rsidRPr="009F37E6" w:rsidTr="009F37E6">
              <w:trPr>
                <w:trHeight w:val="270"/>
              </w:trPr>
              <w:tc>
                <w:tcPr>
                  <w:tcW w:w="5793" w:type="dxa"/>
                  <w:shd w:val="clear" w:color="auto" w:fill="auto"/>
                </w:tcPr>
                <w:p w:rsidR="009F37E6" w:rsidRPr="009F37E6" w:rsidRDefault="009F37E6" w:rsidP="009F37E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</w:tcPr>
                <w:p w:rsidR="009F37E6" w:rsidRPr="009F37E6" w:rsidRDefault="009F37E6" w:rsidP="009F37E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9F37E6"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 xml:space="preserve">Приложение № 1 к постановлению администрации Каратузского района </w:t>
                  </w:r>
                </w:p>
                <w:p w:rsidR="009F37E6" w:rsidRPr="009F37E6" w:rsidRDefault="009F37E6" w:rsidP="009F37E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9F37E6"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>от 10.03.2022 № 193-п</w:t>
                  </w:r>
                </w:p>
              </w:tc>
            </w:tr>
          </w:tbl>
          <w:p w:rsidR="009F37E6" w:rsidRPr="009F37E6" w:rsidRDefault="009F37E6" w:rsidP="009F37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9F37E6" w:rsidRPr="009F37E6" w:rsidTr="009F37E6">
        <w:trPr>
          <w:gridAfter w:val="1"/>
          <w:wAfter w:w="1860" w:type="dxa"/>
          <w:trHeight w:val="77"/>
        </w:trPr>
        <w:tc>
          <w:tcPr>
            <w:tcW w:w="6897" w:type="dxa"/>
            <w:gridSpan w:val="2"/>
            <w:shd w:val="clear" w:color="auto" w:fill="auto"/>
          </w:tcPr>
          <w:p w:rsidR="009F37E6" w:rsidRPr="009F37E6" w:rsidRDefault="009F37E6" w:rsidP="009F37E6">
            <w:pPr>
              <w:widowControl w:val="0"/>
              <w:tabs>
                <w:tab w:val="left" w:pos="1240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9F37E6" w:rsidRPr="009F37E6" w:rsidRDefault="009F37E6" w:rsidP="009F37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ИНФОРМАЦИЯ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КАРАТУЗСКОГО РАЙОНА ЗА СЧЕТ СРЕДСТВ РАЙОННОГО БЮДЖЕТА,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ТОМ ЧИСЛЕ СРЕДСТВ, ПОСТУПИВШИХ ИЗ БЮДЖЕТОВ ДРУГИХ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lastRenderedPageBreak/>
        <w:t>УРОВНЕЙ БЮДЖЕТНОЙ СИСТЕМЫ И БЮДЖЕТОВ ГОСУДАРСТВЕННЫХ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5"/>
        <w:gridCol w:w="1328"/>
        <w:gridCol w:w="1392"/>
        <w:gridCol w:w="2152"/>
        <w:gridCol w:w="577"/>
        <w:gridCol w:w="552"/>
        <w:gridCol w:w="544"/>
        <w:gridCol w:w="425"/>
        <w:gridCol w:w="14"/>
        <w:gridCol w:w="1016"/>
        <w:gridCol w:w="983"/>
        <w:gridCol w:w="992"/>
        <w:gridCol w:w="851"/>
      </w:tblGrid>
      <w:tr w:rsidR="009F37E6" w:rsidRPr="009F37E6" w:rsidTr="009F37E6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периода- 2023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спорта  Каратузского района»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12 088,55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34 644,15</w:t>
            </w: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12 088,55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34 644,15</w:t>
            </w: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685,50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1 889,10</w:t>
            </w: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685,50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1 889,10</w:t>
            </w: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3" w:anchor="RANGE!P2072" w:history="1">
              <w:r w:rsidRPr="009F37E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физической культуры и спортивная подготовка»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11 403,05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32 755,05</w:t>
            </w: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11 403,05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32 755,05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9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25"/>
        <w:gridCol w:w="3561"/>
      </w:tblGrid>
      <w:tr w:rsidR="009F37E6" w:rsidRPr="009F37E6" w:rsidTr="00D95F41">
        <w:tc>
          <w:tcPr>
            <w:tcW w:w="15417" w:type="dxa"/>
            <w:shd w:val="clear" w:color="auto" w:fill="auto"/>
          </w:tcPr>
          <w:p w:rsidR="009F37E6" w:rsidRPr="009F37E6" w:rsidRDefault="009F37E6" w:rsidP="009F37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9F37E6" w:rsidRPr="009F37E6" w:rsidRDefault="009F37E6" w:rsidP="009F37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9F37E6" w:rsidRPr="009F37E6" w:rsidRDefault="009F37E6" w:rsidP="009F37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5"/>
              <w:gridCol w:w="3851"/>
            </w:tblGrid>
            <w:tr w:rsidR="009F37E6" w:rsidRPr="009F37E6" w:rsidTr="009F37E6">
              <w:tc>
                <w:tcPr>
                  <w:tcW w:w="7275" w:type="dxa"/>
                  <w:shd w:val="clear" w:color="auto" w:fill="auto"/>
                </w:tcPr>
                <w:p w:rsidR="009F37E6" w:rsidRPr="009F37E6" w:rsidRDefault="009F37E6" w:rsidP="009F37E6">
                  <w:pPr>
                    <w:spacing w:after="0" w:line="276" w:lineRule="auto"/>
                    <w:jc w:val="right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9F37E6" w:rsidRPr="009F37E6" w:rsidRDefault="009F37E6" w:rsidP="009F37E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9F37E6"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 xml:space="preserve">Приложение № 2 к постановлению администрации Каратузского района </w:t>
                  </w:r>
                </w:p>
                <w:p w:rsidR="009F37E6" w:rsidRPr="009F37E6" w:rsidRDefault="009F37E6" w:rsidP="009F37E6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</w:pPr>
                  <w:r w:rsidRPr="009F37E6">
                    <w:rPr>
                      <w:rFonts w:ascii="Times New Roman" w:eastAsia="Calibri" w:hAnsi="Times New Roman" w:cs="Times New Roman"/>
                      <w:kern w:val="0"/>
                      <w:sz w:val="12"/>
                      <w:szCs w:val="12"/>
                      <w:lang w:eastAsia="en-US"/>
                    </w:rPr>
                    <w:t>от 10.03.2022 № 193-п</w:t>
                  </w:r>
                </w:p>
              </w:tc>
            </w:tr>
          </w:tbl>
          <w:p w:rsidR="009F37E6" w:rsidRPr="009F37E6" w:rsidRDefault="009F37E6" w:rsidP="009F37E6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26" w:type="dxa"/>
            <w:shd w:val="clear" w:color="auto" w:fill="auto"/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F37E6" w:rsidRPr="009F37E6" w:rsidRDefault="009F37E6" w:rsidP="009F37E6">
            <w:pPr>
              <w:widowControl w:val="0"/>
              <w:tabs>
                <w:tab w:val="left" w:pos="1240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F37E6" w:rsidRPr="009F37E6" w:rsidRDefault="009F37E6" w:rsidP="009F37E6">
            <w:pPr>
              <w:widowControl w:val="0"/>
              <w:tabs>
                <w:tab w:val="left" w:pos="1240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7" w:name="P1583"/>
      <w:bookmarkStart w:id="8" w:name="P1151"/>
      <w:bookmarkEnd w:id="7"/>
      <w:bookmarkEnd w:id="8"/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БЮДЖЕТОВ ГОСУДАРСТВЕННЫХ ВНЕБЮДЖЕТНЫХ ФОНДОВ)</w:t>
      </w:r>
    </w:p>
    <w:p w:rsidR="009F37E6" w:rsidRPr="009F37E6" w:rsidRDefault="009F37E6" w:rsidP="009F37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199" w:type="dxa"/>
        <w:tblInd w:w="-34" w:type="dxa"/>
        <w:tblLook w:val="04A0" w:firstRow="1" w:lastRow="0" w:firstColumn="1" w:lastColumn="0" w:noHBand="0" w:noVBand="1"/>
      </w:tblPr>
      <w:tblGrid>
        <w:gridCol w:w="536"/>
        <w:gridCol w:w="1166"/>
        <w:gridCol w:w="1418"/>
        <w:gridCol w:w="2978"/>
        <w:gridCol w:w="1281"/>
        <w:gridCol w:w="1327"/>
        <w:gridCol w:w="1456"/>
        <w:gridCol w:w="1037"/>
      </w:tblGrid>
      <w:tr w:rsidR="009F37E6" w:rsidRPr="009F37E6" w:rsidTr="009F37E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 Каратузского района, подпрограммы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спорта Каратузского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12 088,55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34 644,15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83,70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12 004,85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11 277,8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34 560,45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anchor="RANGE!P3508" w:history="1">
              <w:r w:rsidRPr="009F37E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массовой физической культуры и спорта»</w:t>
            </w:r>
          </w:p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1 889,10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83,70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601,80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601,8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601,8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1 805,4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5" w:anchor="RANGE!P3759" w:history="1">
              <w:r w:rsidRPr="009F37E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физической культуры и спортивная подготовка»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11 403,05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32 755,05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11 403,05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10 676,00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32 755,05</w:t>
            </w: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page" w:tblpX="535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6629"/>
        <w:gridCol w:w="4111"/>
      </w:tblGrid>
      <w:tr w:rsidR="009F37E6" w:rsidRPr="009F37E6" w:rsidTr="009F37E6">
        <w:tc>
          <w:tcPr>
            <w:tcW w:w="6629" w:type="dxa"/>
            <w:shd w:val="clear" w:color="auto" w:fill="auto"/>
          </w:tcPr>
          <w:p w:rsidR="009F37E6" w:rsidRPr="009F37E6" w:rsidRDefault="009F37E6" w:rsidP="009F37E6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F37E6" w:rsidRPr="009F37E6" w:rsidRDefault="009F37E6" w:rsidP="009F37E6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Приложение № 3 к постановлению администрации Каратузского района </w:t>
            </w:r>
          </w:p>
          <w:p w:rsidR="009F37E6" w:rsidRPr="009F37E6" w:rsidRDefault="009F37E6" w:rsidP="009F37E6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от 10.03.2022 № 193-п </w:t>
            </w:r>
          </w:p>
          <w:p w:rsidR="009F37E6" w:rsidRPr="009F37E6" w:rsidRDefault="009F37E6" w:rsidP="009F37E6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мероприятий подпрограммы </w:t>
      </w:r>
    </w:p>
    <w:tbl>
      <w:tblPr>
        <w:tblW w:w="11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5"/>
        <w:gridCol w:w="566"/>
        <w:gridCol w:w="567"/>
        <w:gridCol w:w="957"/>
        <w:gridCol w:w="425"/>
        <w:gridCol w:w="7"/>
        <w:gridCol w:w="879"/>
        <w:gridCol w:w="992"/>
        <w:gridCol w:w="992"/>
        <w:gridCol w:w="851"/>
        <w:gridCol w:w="58"/>
        <w:gridCol w:w="1502"/>
        <w:gridCol w:w="61"/>
        <w:gridCol w:w="54"/>
      </w:tblGrid>
      <w:tr w:rsidR="009F37E6" w:rsidRPr="009F37E6" w:rsidTr="009F37E6">
        <w:trPr>
          <w:gridAfter w:val="1"/>
          <w:wAfter w:w="54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9F37E6" w:rsidRPr="009F37E6" w:rsidTr="009F37E6">
        <w:trPr>
          <w:gridAfter w:val="2"/>
          <w:wAfter w:w="115" w:type="dxa"/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</w:t>
            </w:r>
          </w:p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периода2023 год.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2024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2022-2024 годы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F37E6" w:rsidRPr="009F37E6" w:rsidTr="009F37E6">
        <w:trPr>
          <w:gridAfter w:val="2"/>
          <w:wAfter w:w="11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</w:tr>
      <w:tr w:rsidR="009F37E6" w:rsidRPr="009F37E6" w:rsidTr="009F37E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tabs>
                <w:tab w:val="left" w:pos="-32"/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7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tabs>
                <w:tab w:val="left" w:pos="-32"/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</w:t>
            </w: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условий для развития на территории Каратузского района физической культуры и массового спорта, о</w:t>
            </w: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рганизации проведения официальных физкультурных мероприятий и спортивных мероприятий.</w:t>
            </w:r>
          </w:p>
        </w:tc>
      </w:tr>
      <w:tr w:rsidR="009F37E6" w:rsidRPr="009F37E6" w:rsidTr="009F37E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74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1: </w:t>
            </w: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программных мероприятий по физической культуре и спорту, вовлечение в них жителей района разных возрастных категорий.</w:t>
            </w:r>
          </w:p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F37E6" w:rsidRPr="009F37E6" w:rsidTr="009F37E6">
        <w:tblPrEx>
          <w:tblCellMar>
            <w:top w:w="108" w:type="dxa"/>
            <w:bottom w:w="108" w:type="dxa"/>
          </w:tblCellMar>
        </w:tblPrEx>
        <w:trPr>
          <w:gridAfter w:val="2"/>
          <w:wAfter w:w="115" w:type="dxa"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0910008220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422,65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1 267,95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37E6" w:rsidRPr="009F37E6" w:rsidTr="009F37E6">
        <w:tblPrEx>
          <w:tblCellMar>
            <w:top w:w="108" w:type="dxa"/>
            <w:bottom w:w="108" w:type="dxa"/>
          </w:tblCellMar>
        </w:tblPrEx>
        <w:trPr>
          <w:gridAfter w:val="2"/>
          <w:wAfter w:w="115" w:type="dxa"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                  Участие в соревнованиях за пределами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0910008230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537,45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37E6" w:rsidRPr="009F37E6" w:rsidTr="009F37E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74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2 </w:t>
            </w: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физической культуры и массового спорта по месту жительства.</w:t>
            </w:r>
          </w:p>
        </w:tc>
      </w:tr>
      <w:tr w:rsidR="009F37E6" w:rsidRPr="009F37E6" w:rsidTr="009F37E6">
        <w:trPr>
          <w:gridAfter w:val="2"/>
          <w:wAfter w:w="115" w:type="dxa"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</w:t>
            </w:r>
            <w:r w:rsidRPr="009F37E6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иных межбюджетных трансфертов на поддержку </w:t>
            </w: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физкультурно-спортивных клубов по месту жительства.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0910074180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83, 7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37E6" w:rsidRPr="009F37E6" w:rsidTr="009F37E6">
        <w:trPr>
          <w:gridAfter w:val="2"/>
          <w:wAfter w:w="115" w:type="dxa"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1 889,10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red"/>
                <w:lang w:eastAsia="ar-SA"/>
              </w:rPr>
            </w:pPr>
          </w:p>
        </w:tc>
      </w:tr>
      <w:tr w:rsidR="009F37E6" w:rsidRPr="009F37E6" w:rsidTr="009F37E6">
        <w:trPr>
          <w:gridAfter w:val="2"/>
          <w:wAfter w:w="115" w:type="dxa"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red"/>
                <w:lang w:eastAsia="ar-SA"/>
              </w:rPr>
            </w:pPr>
          </w:p>
        </w:tc>
      </w:tr>
      <w:tr w:rsidR="009F37E6" w:rsidRPr="009F37E6" w:rsidTr="009F37E6">
        <w:trPr>
          <w:gridAfter w:val="2"/>
          <w:wAfter w:w="115" w:type="dxa"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1889,10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ar-SA"/>
              </w:rPr>
            </w:pPr>
          </w:p>
          <w:p w:rsidR="009F37E6" w:rsidRPr="009F37E6" w:rsidRDefault="009F37E6" w:rsidP="009F37E6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ab/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23"/>
        <w:gridCol w:w="3050"/>
      </w:tblGrid>
      <w:tr w:rsidR="009F37E6" w:rsidRPr="009F37E6" w:rsidTr="00D95F41">
        <w:tc>
          <w:tcPr>
            <w:tcW w:w="11023" w:type="dxa"/>
            <w:shd w:val="clear" w:color="auto" w:fill="auto"/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63" w:type="dxa"/>
            <w:shd w:val="clear" w:color="auto" w:fill="auto"/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</w:t>
            </w:r>
          </w:p>
          <w:p w:rsidR="009F37E6" w:rsidRPr="009F37E6" w:rsidRDefault="009F37E6" w:rsidP="009F37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10.03.2022 № 193-п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F37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</w:t>
      </w:r>
    </w:p>
    <w:tbl>
      <w:tblPr>
        <w:tblW w:w="112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133"/>
        <w:gridCol w:w="611"/>
        <w:gridCol w:w="567"/>
        <w:gridCol w:w="895"/>
        <w:gridCol w:w="425"/>
        <w:gridCol w:w="11"/>
        <w:gridCol w:w="893"/>
        <w:gridCol w:w="1133"/>
        <w:gridCol w:w="850"/>
        <w:gridCol w:w="855"/>
        <w:gridCol w:w="1559"/>
        <w:gridCol w:w="82"/>
      </w:tblGrid>
      <w:tr w:rsidR="009F37E6" w:rsidRPr="009F37E6" w:rsidTr="009F37E6">
        <w:trPr>
          <w:gridAfter w:val="1"/>
          <w:wAfter w:w="82" w:type="dxa"/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F37E6" w:rsidRPr="009F37E6" w:rsidTr="009F37E6">
        <w:trPr>
          <w:gridAfter w:val="1"/>
          <w:wAfter w:w="82" w:type="dxa"/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</w:t>
            </w:r>
          </w:p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2022 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2023 г..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2024 г.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F37E6" w:rsidRPr="009F37E6" w:rsidTr="009F37E6">
        <w:trPr>
          <w:gridAfter w:val="1"/>
          <w:wAfter w:w="82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E6" w:rsidRPr="009F37E6" w:rsidRDefault="009F37E6" w:rsidP="009F37E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</w:tr>
      <w:tr w:rsidR="009F37E6" w:rsidRPr="009F37E6" w:rsidTr="009F37E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Обеспечение условий для реализации программ спортивной подготовки физкультурно-спортивными учреждениями </w:t>
            </w:r>
          </w:p>
        </w:tc>
      </w:tr>
      <w:tr w:rsidR="009F37E6" w:rsidRPr="009F37E6" w:rsidTr="009F37E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5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1: Повышение эффективности деятельности физкультурно-спортивных учреждений, осуществляющих спортивную подготовку</w:t>
            </w:r>
          </w:p>
        </w:tc>
      </w:tr>
      <w:tr w:rsidR="009F37E6" w:rsidRPr="009F37E6" w:rsidTr="009F37E6">
        <w:tblPrEx>
          <w:tblCellMar>
            <w:top w:w="108" w:type="dxa"/>
            <w:bottom w:w="108" w:type="dxa"/>
          </w:tblCellMar>
        </w:tblPrEx>
        <w:trPr>
          <w:gridAfter w:val="1"/>
          <w:wAfter w:w="8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1.1. </w:t>
            </w: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краевых и зональных соревнованиях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0920002050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132,80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132,80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548,40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F37E6" w:rsidRPr="009F37E6" w:rsidTr="009F37E6">
        <w:tblPrEx>
          <w:tblCellMar>
            <w:top w:w="108" w:type="dxa"/>
            <w:bottom w:w="108" w:type="dxa"/>
          </w:tblCellMar>
        </w:tblPrEx>
        <w:trPr>
          <w:gridAfter w:val="1"/>
          <w:wAfter w:w="82" w:type="dxa"/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Обеспечение стабильного функционирования и развития учреждений спорта в рамках подпрограммы «Развитие физической культуры и спортивная подготовка» муниципальной программы «Развитие спорта Каратузского района»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11 020,25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10 443,20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10 443,20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31 906,65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37E6" w:rsidRPr="009F37E6" w:rsidTr="009F37E6">
        <w:tblPrEx>
          <w:tblCellMar>
            <w:top w:w="108" w:type="dxa"/>
            <w:bottom w:w="108" w:type="dxa"/>
          </w:tblCellMar>
        </w:tblPrEx>
        <w:trPr>
          <w:gridAfter w:val="1"/>
          <w:wAfter w:w="82" w:type="dxa"/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6" w:rsidRPr="009F37E6" w:rsidRDefault="009F37E6" w:rsidP="009F37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37E6" w:rsidRPr="009F37E6" w:rsidTr="009F37E6">
        <w:trPr>
          <w:gridAfter w:val="1"/>
          <w:wAfter w:w="8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11 403,05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10 676,00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10 676,00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32 755,05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F37E6" w:rsidRPr="009F37E6" w:rsidTr="009F37E6">
        <w:trPr>
          <w:gridAfter w:val="1"/>
          <w:wAfter w:w="8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F37E6" w:rsidRPr="009F37E6" w:rsidTr="009F37E6">
        <w:trPr>
          <w:gridAfter w:val="1"/>
          <w:wAfter w:w="8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F37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11 403,05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10 676,00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10 676,00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7E6" w:rsidRPr="009F37E6" w:rsidRDefault="009F37E6" w:rsidP="009F37E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37E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32 755,05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E6" w:rsidRPr="009F37E6" w:rsidRDefault="009F37E6" w:rsidP="009F37E6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5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163-п от  01.03.2022г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18.04.2022 года</w:t>
      </w:r>
      <w:r w:rsidRPr="009F37E6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24:19:1203003:633, площадью 2000 кв.м., в границах, указанных в кадастровом паспорте, из категории земель: земли населенных пунктов, Адрес (м</w:t>
      </w:r>
      <w:r w:rsidRPr="009F37E6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Черемушка, пер. Солнечный, 7В,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- 1857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 восемьсот пятьдесят семь рублей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56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(пятьдесят шесть) руб.00 коп.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1857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 восемьсот пятьдесят семь рублей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9F37E6" w:rsidRPr="009F37E6" w:rsidRDefault="009F37E6" w:rsidP="009F37E6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6" w:history="1"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10 часов 00 минут 14.03.2022 года до 16 часов 00 минут   08 апреля 2022 года включительно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11.04.2022 года.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7" w:tgtFrame="_blank" w:history="1">
        <w:r w:rsidRPr="009F37E6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162-п от  01.03.2022г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18.04.2022 года</w:t>
      </w:r>
      <w:r w:rsidRPr="009F37E6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24:19:1203003:634, площадью 1271 кв.м., в границах, указанных в кадастровом паспорте, из категории земель: земли населенных пунктов, Адрес (м</w:t>
      </w:r>
      <w:r w:rsidRPr="009F37E6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Черемушка, пер. Солнечный, 7Б,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- 1180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 сто восемьдесят рублей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35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пять) руб.00 коп.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1180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 сто восемьдесят рублей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9F37E6" w:rsidRPr="009F37E6" w:rsidRDefault="009F37E6" w:rsidP="009F37E6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8" w:history="1"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10 часов 00 минут 14.03.2022 года до 16 часов 00 минут   08 апреля 2022 года включительно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11.04.2022 года.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lastRenderedPageBreak/>
        <w:t>4.Порядок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9" w:tgtFrame="_blank" w:history="1">
        <w:r w:rsidRPr="009F37E6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165-п от  01.03.2022г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18.04.2022 года</w:t>
      </w:r>
      <w:r w:rsidRPr="009F37E6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24:19:1101002:667, площадью 1996 кв.м., в границах, указанных в кадастровом паспорте, из категории земель: земли населенных пунктов, Адрес (м</w:t>
      </w:r>
      <w:r w:rsidRPr="009F37E6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Уджей, ул. Белоярская, 22а,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- 1405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четыреста пять рублей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42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два) руб.00 коп.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1405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четыреста пять рублей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9F37E6" w:rsidRPr="009F37E6" w:rsidRDefault="009F37E6" w:rsidP="009F37E6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0" w:history="1"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10 часов 00 минут 14.03.2022 года до 14 часов 00 минут   08 апреля 2022 года включительно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11.04.2022 года.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1" w:tgtFrame="_blank" w:history="1">
        <w:r w:rsidRPr="009F37E6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164-п от  01.03.2022г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18.04.2022 года</w:t>
      </w:r>
      <w:r w:rsidRPr="009F37E6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24:19:0102003:141, площадью 1544 кв.м., в границах, указанных в кадастровом паспорте, из категории земель: земли населенных пунктов, Адрес (м</w:t>
      </w:r>
      <w:r w:rsidRPr="009F37E6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Каратузское, ул. Саянская, 8,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- 2952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 девятьсот пятьдесят два рубля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89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(восемьдесят девять) руб.00 коп.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2952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 девятьсот пятьдесят два рубля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9F37E6" w:rsidRPr="009F37E6" w:rsidRDefault="009F37E6" w:rsidP="009F37E6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2" w:history="1"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10 часов 00 минут 14.03.2022 года до 16 часов 00 минут   08 апреля 2022 года включительно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11.04.2022 года.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3" w:tgtFrame="_blank" w:history="1">
        <w:r w:rsidRPr="009F37E6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166-п от  01.03.2022г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18.04.2022 года</w:t>
      </w:r>
      <w:r w:rsidRPr="009F37E6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24:19:0102009:229, площадью 1620 кв.м., в границах, указанных в кадастровом паспорте, из категории земель: земли населенных пунктов, Адрес (м</w:t>
      </w:r>
      <w:r w:rsidRPr="009F37E6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Каратузское, ул. Высоцкого, 4,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- 3113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(Три тысячи сто тринадцать рублей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93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(девяносто три) руб.00 коп.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3113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(Три тысячи сто тринадцать рублей 00 копеек)</w:t>
      </w:r>
    </w:p>
    <w:p w:rsidR="009F37E6" w:rsidRPr="009F37E6" w:rsidRDefault="009F37E6" w:rsidP="009F37E6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9F37E6" w:rsidRPr="009F37E6" w:rsidRDefault="009F37E6" w:rsidP="009F37E6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9F37E6" w:rsidRPr="009F37E6" w:rsidRDefault="009F37E6" w:rsidP="009F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9F37E6" w:rsidRPr="009F37E6" w:rsidRDefault="009F37E6" w:rsidP="009F37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9F37E6" w:rsidRPr="009F37E6" w:rsidRDefault="009F37E6" w:rsidP="009F37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9F37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4" w:history="1"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9F37E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10 часов 00 минут 14.03.2022 года до 16 часов 00 минут   08 апреля 2022 года включительно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9F37E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9F37E6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11.04.2022 года. 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9F37E6" w:rsidRPr="009F37E6" w:rsidRDefault="009F37E6" w:rsidP="009F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</w:t>
      </w:r>
      <w:bookmarkStart w:id="9" w:name="_GoBack"/>
      <w:bookmarkEnd w:id="9"/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5" w:tgtFrame="_blank" w:history="1">
        <w:r w:rsidRPr="009F37E6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9F37E6" w:rsidRPr="009F37E6" w:rsidRDefault="009F37E6" w:rsidP="009F37E6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9F37E6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37E6" w:rsidRPr="009F37E6" w:rsidRDefault="009F37E6" w:rsidP="009F37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9F37E6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353.1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9F37E6" w:rsidRPr="00893B63" w:rsidRDefault="009F37E6" w:rsidP="009F37E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9F37E6" w:rsidRPr="00893B63" w:rsidRDefault="009F37E6" w:rsidP="009F37E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6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9F37E6" w:rsidRPr="00893B63" w:rsidRDefault="009F37E6" w:rsidP="009F37E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9F37E6" w:rsidRPr="00893B63" w:rsidRDefault="009F37E6" w:rsidP="009F37E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9F37E6" w:rsidRPr="006454DA" w:rsidRDefault="009F37E6" w:rsidP="009F37E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27"/>
      <w:footerReference w:type="default" r:id="rId28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1A" w:rsidRDefault="00180B1A" w:rsidP="00D368D1">
      <w:pPr>
        <w:spacing w:after="0" w:line="240" w:lineRule="auto"/>
      </w:pPr>
      <w:r>
        <w:separator/>
      </w:r>
    </w:p>
  </w:endnote>
  <w:endnote w:type="continuationSeparator" w:id="0">
    <w:p w:rsidR="00180B1A" w:rsidRDefault="00180B1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7E6">
          <w:rPr>
            <w:noProof/>
          </w:rPr>
          <w:t>10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1A" w:rsidRDefault="00180B1A" w:rsidP="00D368D1">
      <w:pPr>
        <w:spacing w:after="0" w:line="240" w:lineRule="auto"/>
      </w:pPr>
      <w:r>
        <w:separator/>
      </w:r>
    </w:p>
  </w:footnote>
  <w:footnote w:type="continuationSeparator" w:id="0">
    <w:p w:rsidR="00180B1A" w:rsidRDefault="00180B1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012B5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C012B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9F37E6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8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3-1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9F37E6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11 марта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E297644"/>
    <w:multiLevelType w:val="hybridMultilevel"/>
    <w:tmpl w:val="4FFE45EA"/>
    <w:lvl w:ilvl="0" w:tplc="231666F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39F82A75"/>
    <w:multiLevelType w:val="hybridMultilevel"/>
    <w:tmpl w:val="35B24088"/>
    <w:lvl w:ilvl="0" w:tplc="6CF440D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9A4774"/>
    <w:multiLevelType w:val="hybridMultilevel"/>
    <w:tmpl w:val="21E831AE"/>
    <w:lvl w:ilvl="0" w:tplc="D10653EE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49"/>
  </w:num>
  <w:num w:numId="3">
    <w:abstractNumId w:val="25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2"/>
  </w:num>
  <w:num w:numId="10">
    <w:abstractNumId w:val="3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41"/>
  </w:num>
  <w:num w:numId="16">
    <w:abstractNumId w:val="15"/>
  </w:num>
  <w:num w:numId="17">
    <w:abstractNumId w:val="4"/>
  </w:num>
  <w:num w:numId="18">
    <w:abstractNumId w:val="3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6"/>
  </w:num>
  <w:num w:numId="22">
    <w:abstractNumId w:val="16"/>
  </w:num>
  <w:num w:numId="23">
    <w:abstractNumId w:val="46"/>
  </w:num>
  <w:num w:numId="24">
    <w:abstractNumId w:val="13"/>
  </w:num>
  <w:num w:numId="25">
    <w:abstractNumId w:val="31"/>
  </w:num>
  <w:num w:numId="26">
    <w:abstractNumId w:val="7"/>
  </w:num>
  <w:num w:numId="27">
    <w:abstractNumId w:val="43"/>
  </w:num>
  <w:num w:numId="28">
    <w:abstractNumId w:val="45"/>
  </w:num>
  <w:num w:numId="29">
    <w:abstractNumId w:val="35"/>
  </w:num>
  <w:num w:numId="30">
    <w:abstractNumId w:val="18"/>
  </w:num>
  <w:num w:numId="31">
    <w:abstractNumId w:val="19"/>
  </w:num>
  <w:num w:numId="32">
    <w:abstractNumId w:val="42"/>
  </w:num>
  <w:num w:numId="33">
    <w:abstractNumId w:val="3"/>
  </w:num>
  <w:num w:numId="34">
    <w:abstractNumId w:val="22"/>
  </w:num>
  <w:num w:numId="35">
    <w:abstractNumId w:val="20"/>
  </w:num>
  <w:num w:numId="36">
    <w:abstractNumId w:val="5"/>
  </w:num>
  <w:num w:numId="37">
    <w:abstractNumId w:val="17"/>
  </w:num>
  <w:num w:numId="38">
    <w:abstractNumId w:val="37"/>
  </w:num>
  <w:num w:numId="39">
    <w:abstractNumId w:val="48"/>
  </w:num>
  <w:num w:numId="40">
    <w:abstractNumId w:val="12"/>
  </w:num>
  <w:num w:numId="41">
    <w:abstractNumId w:val="26"/>
  </w:num>
  <w:num w:numId="42">
    <w:abstractNumId w:val="47"/>
  </w:num>
  <w:num w:numId="43">
    <w:abstractNumId w:val="14"/>
  </w:num>
  <w:num w:numId="44">
    <w:abstractNumId w:val="6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"/>
  </w:num>
  <w:num w:numId="5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0B1A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37E6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5A2156D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9F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8" Type="http://schemas.openxmlformats.org/officeDocument/2006/relationships/hyperlink" Target="mailto:zem.karatuz@yandex.ru" TargetMode="External"/><Relationship Id="rId26" Type="http://schemas.openxmlformats.org/officeDocument/2006/relationships/hyperlink" Target="mailto:info@karatuzraion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7B4B31A2E1BEF626D71CDD0F33ADDCB863CFD16A778CCFBD8DCD5B19C217BEF3FAE6EBB747909BB10377FBD5EBDA4AFD79ACA0A796B161AB7CC772WDt0I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em.karatuz@yandex.ru" TargetMode="External"/><Relationship Id="rId20" Type="http://schemas.openxmlformats.org/officeDocument/2006/relationships/hyperlink" Target="mailto:zem.karatuz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7C943C801FC4CFC6ED697D057C5BEBC79306A048131B92F4E4155DAAK3r6C" TargetMode="External"/><Relationship Id="rId24" Type="http://schemas.openxmlformats.org/officeDocument/2006/relationships/hyperlink" Target="mailto:zem.karatuz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57C943C801FC4CFC6ED697D057C5BEBC79306A84E161B92F4E4155DAA3619A566BD73AED35C13D8KErEC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2" Type="http://schemas.openxmlformats.org/officeDocument/2006/relationships/hyperlink" Target="mailto:zem.karatuz@yandex.ru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3736A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712A0F-3205-4FC1-969B-ED50B3ED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12335</TotalTime>
  <Pages>11</Pages>
  <Words>15635</Words>
  <Characters>89122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104548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2015-10-19T01:09:00Z</cp:lastPrinted>
  <dcterms:created xsi:type="dcterms:W3CDTF">2014-02-28T06:38:00Z</dcterms:created>
  <dcterms:modified xsi:type="dcterms:W3CDTF">2022-03-17T06:33:00Z</dcterms:modified>
</cp:coreProperties>
</file>