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9EF">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8519EF">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8519EF"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D54CCE">
                    <w:rPr>
                      <w:rFonts w:ascii="Bodoni MT Condensed" w:hAnsi="Bodoni MT Condensed" w:cs="Times New Roman"/>
                      <w:b/>
                      <w:bCs/>
                      <w:sz w:val="28"/>
                      <w:szCs w:val="22"/>
                    </w:rPr>
                    <w:t xml:space="preserve"> 7</w:t>
                  </w:r>
                  <w:r>
                    <w:rPr>
                      <w:rFonts w:asciiTheme="minorHAnsi" w:hAnsiTheme="minorHAnsi" w:cs="Times New Roman"/>
                      <w:b/>
                      <w:bCs/>
                      <w:sz w:val="28"/>
                      <w:szCs w:val="22"/>
                    </w:rPr>
                    <w:t xml:space="preserve"> </w:t>
                  </w:r>
                  <w:r w:rsidR="00D54CCE">
                    <w:rPr>
                      <w:rFonts w:ascii="Bodoni MT Condensed" w:hAnsi="Bodoni MT Condensed" w:cs="Times New Roman"/>
                      <w:b/>
                      <w:bCs/>
                      <w:sz w:val="28"/>
                      <w:szCs w:val="22"/>
                    </w:rPr>
                    <w:t>19</w:t>
                  </w:r>
                  <w:r w:rsidR="0075296C" w:rsidRPr="001D26FE">
                    <w:rPr>
                      <w:rFonts w:ascii="Bodoni MT Condensed" w:hAnsi="Bodoni MT Condensed" w:cs="Times New Roman"/>
                      <w:b/>
                      <w:bCs/>
                      <w:sz w:val="28"/>
                      <w:szCs w:val="22"/>
                      <w:lang w:val="en-US"/>
                    </w:rPr>
                    <w:t>.</w:t>
                  </w:r>
                  <w:r w:rsidR="00D54CCE">
                    <w:rPr>
                      <w:rFonts w:ascii="Bodoni MT Condensed" w:hAnsi="Bodoni MT Condensed" w:cs="Times New Roman"/>
                      <w:b/>
                      <w:bCs/>
                      <w:sz w:val="28"/>
                      <w:szCs w:val="22"/>
                    </w:rPr>
                    <w:t>02</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8519EF"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D54CCE" w:rsidRPr="00D54CCE" w:rsidRDefault="00D54CCE" w:rsidP="00D54CCE">
      <w:pPr>
        <w:spacing w:after="0" w:line="240" w:lineRule="auto"/>
        <w:jc w:val="center"/>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АДМИНИСТРАЦИЯ КАРАТУЗСКОГО РАЙОНА</w:t>
      </w:r>
    </w:p>
    <w:p w:rsidR="00D54CCE" w:rsidRPr="00D54CCE" w:rsidRDefault="00D54CCE" w:rsidP="00D54CCE">
      <w:pPr>
        <w:spacing w:after="0" w:line="240" w:lineRule="auto"/>
        <w:jc w:val="center"/>
        <w:rPr>
          <w:rFonts w:ascii="Times New Roman" w:hAnsi="Times New Roman" w:cs="Times New Roman"/>
          <w:color w:val="auto"/>
          <w:kern w:val="0"/>
          <w:sz w:val="12"/>
          <w:szCs w:val="12"/>
        </w:rPr>
      </w:pPr>
    </w:p>
    <w:p w:rsidR="00D54CCE" w:rsidRPr="00D54CCE" w:rsidRDefault="00D54CCE" w:rsidP="00D54CCE">
      <w:pPr>
        <w:spacing w:after="0" w:line="240" w:lineRule="auto"/>
        <w:jc w:val="center"/>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ПОСТАНОВЛЕНИЕ</w:t>
      </w:r>
    </w:p>
    <w:p w:rsidR="00D54CCE" w:rsidRPr="00D54CCE" w:rsidRDefault="00D54CCE" w:rsidP="00D54CCE">
      <w:pPr>
        <w:spacing w:after="0" w:line="240" w:lineRule="auto"/>
        <w:rPr>
          <w:rFonts w:ascii="Times New Roman" w:hAnsi="Times New Roman" w:cs="Times New Roman"/>
          <w:color w:val="auto"/>
          <w:kern w:val="0"/>
          <w:sz w:val="12"/>
          <w:szCs w:val="12"/>
        </w:rPr>
      </w:pPr>
    </w:p>
    <w:p w:rsidR="00D54CCE" w:rsidRPr="00D54CCE" w:rsidRDefault="00D54CCE" w:rsidP="00D54CCE">
      <w:pPr>
        <w:spacing w:after="0" w:line="240" w:lineRule="auto"/>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 xml:space="preserve">19.02.2021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54CC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54CCE">
        <w:rPr>
          <w:rFonts w:ascii="Times New Roman" w:hAnsi="Times New Roman" w:cs="Times New Roman"/>
          <w:color w:val="auto"/>
          <w:kern w:val="0"/>
          <w:sz w:val="12"/>
          <w:szCs w:val="12"/>
        </w:rPr>
        <w:t xml:space="preserve">                   №  129-п</w:t>
      </w:r>
    </w:p>
    <w:p w:rsidR="00D54CCE" w:rsidRPr="00D54CCE" w:rsidRDefault="00D54CCE" w:rsidP="00D54CCE">
      <w:pPr>
        <w:spacing w:after="0" w:line="240" w:lineRule="auto"/>
        <w:jc w:val="both"/>
        <w:rPr>
          <w:rFonts w:ascii="Times New Roman" w:hAnsi="Times New Roman" w:cs="Times New Roman"/>
          <w:color w:val="auto"/>
          <w:kern w:val="0"/>
          <w:sz w:val="12"/>
          <w:szCs w:val="12"/>
        </w:rPr>
      </w:pPr>
    </w:p>
    <w:p w:rsidR="00D54CCE" w:rsidRPr="00D54CCE" w:rsidRDefault="00D54CCE" w:rsidP="00D54CCE">
      <w:pPr>
        <w:spacing w:after="0" w:line="240" w:lineRule="auto"/>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О признании утратившим силу постановления администрации Каратузского района от 13.05.2020 года № 407-п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Каратузского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54CCE" w:rsidRPr="00D54CCE" w:rsidRDefault="00D54CCE" w:rsidP="00D54CCE">
      <w:pPr>
        <w:spacing w:after="0" w:line="240" w:lineRule="auto"/>
        <w:rPr>
          <w:rFonts w:ascii="Times New Roman" w:hAnsi="Times New Roman" w:cs="Times New Roman"/>
          <w:color w:val="auto"/>
          <w:kern w:val="0"/>
          <w:sz w:val="12"/>
          <w:szCs w:val="12"/>
        </w:rPr>
      </w:pPr>
    </w:p>
    <w:p w:rsidR="00D54CCE" w:rsidRPr="00D54CCE" w:rsidRDefault="00D54CCE" w:rsidP="00D54CCE">
      <w:pPr>
        <w:spacing w:after="0" w:line="240" w:lineRule="auto"/>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ab/>
        <w:t>В соответствии с законом Красноярского края от 07.07.2009 года №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предоставления лицами, замещающими должности муниципальной службы, сведений о расходах» (в редакции Закона края № 9-3760), ПОСТАНОВЛЯЮ:</w:t>
      </w:r>
    </w:p>
    <w:p w:rsidR="00D54CCE" w:rsidRPr="00D54CCE" w:rsidRDefault="00D54CCE" w:rsidP="00D54CCE">
      <w:pPr>
        <w:spacing w:after="0" w:line="240" w:lineRule="auto"/>
        <w:ind w:firstLine="708"/>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1.Считать утратившим силу постановление администрации Каратузского района от 13.05.2020 года № 407-п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Каратузского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54CCE" w:rsidRPr="00D54CCE" w:rsidRDefault="00D54CCE" w:rsidP="00D54CCE">
      <w:pPr>
        <w:spacing w:after="0" w:line="240" w:lineRule="auto"/>
        <w:ind w:firstLine="708"/>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2.Контроль за исполнением настоящего постановления оставляю за собой.</w:t>
      </w:r>
    </w:p>
    <w:p w:rsidR="00D54CCE" w:rsidRPr="00D54CCE" w:rsidRDefault="00D54CCE" w:rsidP="00D54CCE">
      <w:pPr>
        <w:spacing w:after="0" w:line="240" w:lineRule="auto"/>
        <w:ind w:firstLine="708"/>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3. Постановление вступает в силу в день, следующий за днем официального опубликования в периодическом печатном издании Вести муниципального образования «Каратузский район».</w:t>
      </w:r>
    </w:p>
    <w:p w:rsidR="00D54CCE" w:rsidRPr="00D54CCE" w:rsidRDefault="00D54CCE" w:rsidP="00D54CCE">
      <w:pPr>
        <w:spacing w:after="0" w:line="240" w:lineRule="auto"/>
        <w:jc w:val="both"/>
        <w:rPr>
          <w:rFonts w:ascii="Times New Roman" w:hAnsi="Times New Roman" w:cs="Times New Roman"/>
          <w:color w:val="auto"/>
          <w:kern w:val="0"/>
          <w:sz w:val="12"/>
          <w:szCs w:val="12"/>
        </w:rPr>
      </w:pPr>
    </w:p>
    <w:p w:rsidR="00D54CCE" w:rsidRPr="00D54CCE" w:rsidRDefault="00D54CCE" w:rsidP="00D54CCE">
      <w:pPr>
        <w:spacing w:after="0" w:line="240" w:lineRule="auto"/>
        <w:jc w:val="both"/>
        <w:rPr>
          <w:rFonts w:ascii="Times New Roman" w:hAnsi="Times New Roman" w:cs="Times New Roman"/>
          <w:color w:val="auto"/>
          <w:kern w:val="0"/>
          <w:sz w:val="12"/>
          <w:szCs w:val="12"/>
        </w:rPr>
      </w:pPr>
    </w:p>
    <w:p w:rsidR="00D54CCE" w:rsidRPr="00D54CCE" w:rsidRDefault="00D54CCE" w:rsidP="00D54CCE">
      <w:pPr>
        <w:spacing w:after="0" w:line="240" w:lineRule="auto"/>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Глава района                                                                                           К.А.Тюнин</w:t>
      </w:r>
    </w:p>
    <w:p w:rsidR="00D54CCE" w:rsidRPr="00D54CCE" w:rsidRDefault="00D54CCE" w:rsidP="00D54CCE">
      <w:pPr>
        <w:spacing w:after="0" w:line="240" w:lineRule="auto"/>
        <w:jc w:val="both"/>
        <w:rPr>
          <w:rFonts w:ascii="Times New Roman" w:hAnsi="Times New Roman" w:cs="Times New Roman"/>
          <w:color w:val="auto"/>
          <w:kern w:val="0"/>
          <w:sz w:val="12"/>
          <w:szCs w:val="12"/>
        </w:rPr>
      </w:pPr>
    </w:p>
    <w:p w:rsidR="009F574C" w:rsidRDefault="009F574C" w:rsidP="00773AA5">
      <w:pPr>
        <w:spacing w:after="0" w:line="240" w:lineRule="auto"/>
        <w:rPr>
          <w:rFonts w:ascii="Times New Roman" w:hAnsi="Times New Roman" w:cs="Times New Roman"/>
          <w:color w:val="auto"/>
          <w:kern w:val="0"/>
          <w:sz w:val="12"/>
          <w:szCs w:val="12"/>
        </w:rPr>
      </w:pPr>
    </w:p>
    <w:p w:rsidR="00D54CCE" w:rsidRPr="00D54CCE" w:rsidRDefault="00D54CCE" w:rsidP="00D54CCE">
      <w:pPr>
        <w:spacing w:after="0" w:line="276" w:lineRule="auto"/>
        <w:jc w:val="center"/>
        <w:rPr>
          <w:rFonts w:ascii="Times New Roman" w:eastAsia="Calibri" w:hAnsi="Times New Roman" w:cs="Times New Roman"/>
          <w:color w:val="auto"/>
          <w:kern w:val="0"/>
          <w:sz w:val="12"/>
          <w:szCs w:val="12"/>
          <w:lang w:eastAsia="en-US"/>
        </w:rPr>
      </w:pPr>
      <w:r w:rsidRPr="00D54CCE">
        <w:rPr>
          <w:rFonts w:ascii="Times New Roman" w:eastAsia="Calibri" w:hAnsi="Times New Roman" w:cs="Times New Roman"/>
          <w:color w:val="auto"/>
          <w:kern w:val="0"/>
          <w:sz w:val="12"/>
          <w:szCs w:val="12"/>
          <w:lang w:eastAsia="en-US"/>
        </w:rPr>
        <w:t>КАРАТУЗСКИЙ РАЙОННЫЙ СОВЕТ ДЕПУТАТОВ</w:t>
      </w:r>
    </w:p>
    <w:p w:rsidR="00D54CCE" w:rsidRPr="00D54CCE" w:rsidRDefault="00D54CCE" w:rsidP="00D54CCE">
      <w:pPr>
        <w:spacing w:after="0" w:line="276" w:lineRule="auto"/>
        <w:ind w:left="708" w:firstLine="708"/>
        <w:jc w:val="center"/>
        <w:rPr>
          <w:rFonts w:ascii="Times New Roman" w:eastAsia="Calibri" w:hAnsi="Times New Roman" w:cs="Times New Roman"/>
          <w:color w:val="auto"/>
          <w:kern w:val="0"/>
          <w:sz w:val="12"/>
          <w:szCs w:val="12"/>
          <w:lang w:eastAsia="en-US"/>
        </w:rPr>
      </w:pPr>
    </w:p>
    <w:p w:rsidR="00D54CCE" w:rsidRPr="00D54CCE" w:rsidRDefault="00D54CCE" w:rsidP="00D54CCE">
      <w:pPr>
        <w:spacing w:after="0" w:line="276" w:lineRule="auto"/>
        <w:jc w:val="center"/>
        <w:rPr>
          <w:rFonts w:ascii="Times New Roman" w:eastAsia="Calibri" w:hAnsi="Times New Roman" w:cs="Times New Roman"/>
          <w:color w:val="auto"/>
          <w:kern w:val="0"/>
          <w:sz w:val="12"/>
          <w:szCs w:val="12"/>
          <w:lang w:eastAsia="en-US"/>
        </w:rPr>
      </w:pPr>
      <w:r w:rsidRPr="00D54CCE">
        <w:rPr>
          <w:rFonts w:ascii="Times New Roman" w:eastAsia="Calibri" w:hAnsi="Times New Roman" w:cs="Times New Roman"/>
          <w:color w:val="auto"/>
          <w:kern w:val="0"/>
          <w:sz w:val="12"/>
          <w:szCs w:val="12"/>
          <w:lang w:eastAsia="en-US"/>
        </w:rPr>
        <w:t>РЕШЕНИЕ</w:t>
      </w:r>
    </w:p>
    <w:p w:rsidR="00D54CCE" w:rsidRPr="00D54CCE" w:rsidRDefault="00D54CCE" w:rsidP="00D54CCE">
      <w:pPr>
        <w:spacing w:after="0" w:line="276" w:lineRule="auto"/>
        <w:jc w:val="center"/>
        <w:rPr>
          <w:rFonts w:ascii="Times New Roman" w:eastAsia="Calibri" w:hAnsi="Times New Roman" w:cs="Times New Roman"/>
          <w:color w:val="auto"/>
          <w:kern w:val="0"/>
          <w:sz w:val="12"/>
          <w:szCs w:val="12"/>
          <w:lang w:eastAsia="en-US"/>
        </w:rPr>
      </w:pPr>
    </w:p>
    <w:p w:rsidR="00D54CCE" w:rsidRPr="00D54CCE" w:rsidRDefault="00D54CCE" w:rsidP="00D54CCE">
      <w:pPr>
        <w:spacing w:after="0" w:line="276" w:lineRule="auto"/>
        <w:rPr>
          <w:rFonts w:ascii="Times New Roman" w:eastAsia="Calibri" w:hAnsi="Times New Roman" w:cs="Times New Roman"/>
          <w:color w:val="auto"/>
          <w:kern w:val="0"/>
          <w:sz w:val="12"/>
          <w:szCs w:val="12"/>
          <w:lang w:eastAsia="en-US"/>
        </w:rPr>
      </w:pPr>
      <w:r w:rsidRPr="00D54CCE">
        <w:rPr>
          <w:rFonts w:ascii="Times New Roman" w:eastAsia="Calibri" w:hAnsi="Times New Roman" w:cs="Times New Roman"/>
          <w:color w:val="auto"/>
          <w:kern w:val="0"/>
          <w:sz w:val="12"/>
          <w:szCs w:val="12"/>
          <w:lang w:eastAsia="en-US"/>
        </w:rPr>
        <w:t xml:space="preserve"> 16.02.2021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D54CCE">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D54CCE">
        <w:rPr>
          <w:rFonts w:ascii="Times New Roman" w:eastAsia="Calibri" w:hAnsi="Times New Roman" w:cs="Times New Roman"/>
          <w:color w:val="auto"/>
          <w:kern w:val="0"/>
          <w:sz w:val="12"/>
          <w:szCs w:val="12"/>
          <w:lang w:eastAsia="en-US"/>
        </w:rPr>
        <w:t xml:space="preserve">                      №04-31</w:t>
      </w:r>
    </w:p>
    <w:p w:rsidR="00D54CCE" w:rsidRPr="00D54CCE" w:rsidRDefault="00D54CCE" w:rsidP="00D54CCE">
      <w:pPr>
        <w:spacing w:after="0" w:line="276" w:lineRule="auto"/>
        <w:rPr>
          <w:rFonts w:ascii="Times New Roman" w:eastAsia="Calibri" w:hAnsi="Times New Roman" w:cs="Times New Roman"/>
          <w:color w:val="auto"/>
          <w:kern w:val="0"/>
          <w:sz w:val="12"/>
          <w:szCs w:val="12"/>
          <w:lang w:eastAsia="en-US"/>
        </w:rPr>
      </w:pPr>
    </w:p>
    <w:p w:rsidR="00D54CCE" w:rsidRPr="00D54CCE" w:rsidRDefault="00D54CCE" w:rsidP="00D54CCE">
      <w:pPr>
        <w:spacing w:after="0" w:line="240" w:lineRule="auto"/>
        <w:jc w:val="both"/>
        <w:rPr>
          <w:rFonts w:ascii="Times New Roman" w:eastAsia="Calibri" w:hAnsi="Times New Roman" w:cs="Times New Roman"/>
          <w:color w:val="auto"/>
          <w:kern w:val="0"/>
          <w:sz w:val="12"/>
          <w:szCs w:val="12"/>
          <w:lang w:eastAsia="en-US"/>
        </w:rPr>
      </w:pPr>
      <w:r w:rsidRPr="00D54CCE">
        <w:rPr>
          <w:rFonts w:ascii="Times New Roman" w:eastAsia="Calibri" w:hAnsi="Times New Roman" w:cs="Times New Roman"/>
          <w:color w:val="auto"/>
          <w:kern w:val="0"/>
          <w:sz w:val="12"/>
          <w:szCs w:val="12"/>
          <w:lang w:eastAsia="en-US"/>
        </w:rPr>
        <w:t>Об отчете  Главы Каратузского района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  за 2020 год.</w:t>
      </w:r>
    </w:p>
    <w:p w:rsidR="00D54CCE" w:rsidRPr="00D54CCE" w:rsidRDefault="00D54CCE" w:rsidP="00D54CCE">
      <w:pPr>
        <w:spacing w:after="0" w:line="276" w:lineRule="auto"/>
        <w:jc w:val="both"/>
        <w:rPr>
          <w:rFonts w:ascii="Times New Roman" w:eastAsia="Calibri" w:hAnsi="Times New Roman" w:cs="Times New Roman"/>
          <w:color w:val="auto"/>
          <w:kern w:val="0"/>
          <w:sz w:val="12"/>
          <w:szCs w:val="12"/>
          <w:lang w:eastAsia="en-US"/>
        </w:rPr>
      </w:pPr>
    </w:p>
    <w:p w:rsidR="00D54CCE" w:rsidRPr="00D54CCE" w:rsidRDefault="00D54CCE" w:rsidP="00D54CCE">
      <w:pPr>
        <w:spacing w:after="0" w:line="240" w:lineRule="auto"/>
        <w:ind w:firstLine="708"/>
        <w:jc w:val="both"/>
        <w:rPr>
          <w:rFonts w:ascii="Times New Roman" w:eastAsia="Calibri" w:hAnsi="Times New Roman" w:cs="Times New Roman"/>
          <w:color w:val="auto"/>
          <w:kern w:val="0"/>
          <w:sz w:val="12"/>
          <w:szCs w:val="12"/>
          <w:lang w:eastAsia="en-US"/>
        </w:rPr>
      </w:pPr>
      <w:r w:rsidRPr="00D54CCE">
        <w:rPr>
          <w:rFonts w:ascii="Times New Roman" w:eastAsia="Calibri" w:hAnsi="Times New Roman" w:cs="Times New Roman"/>
          <w:color w:val="auto"/>
          <w:kern w:val="0"/>
          <w:sz w:val="12"/>
          <w:szCs w:val="12"/>
          <w:lang w:eastAsia="en-US"/>
        </w:rPr>
        <w:t>Заслушав и обсудив отчет Главы Каратузского района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  за 2020 год,  и в соответствии с пунктом 2.7 статьи 22 Устава Муниципального образования «Каратузский район»,  Каратузский районный Совет депутатов РЕШИЛ:</w:t>
      </w:r>
    </w:p>
    <w:p w:rsidR="00D54CCE" w:rsidRPr="00D54CCE" w:rsidRDefault="00D54CCE" w:rsidP="00D54CCE">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D54CCE">
        <w:rPr>
          <w:rFonts w:ascii="Times New Roman" w:eastAsia="Calibri" w:hAnsi="Times New Roman" w:cs="Times New Roman"/>
          <w:color w:val="auto"/>
          <w:kern w:val="0"/>
          <w:sz w:val="12"/>
          <w:szCs w:val="12"/>
          <w:lang w:eastAsia="en-US"/>
        </w:rPr>
        <w:t>1.Отчет Главы Каратузского  района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  за 2020 год, принять к сведению (прилагается).</w:t>
      </w:r>
      <w:r w:rsidRPr="00D54CCE">
        <w:rPr>
          <w:rFonts w:ascii="Times New Roman" w:eastAsia="Calibri" w:hAnsi="Times New Roman" w:cs="Times New Roman"/>
          <w:color w:val="auto"/>
          <w:kern w:val="0"/>
          <w:sz w:val="12"/>
          <w:szCs w:val="12"/>
          <w:lang w:eastAsia="en-US"/>
        </w:rPr>
        <w:tab/>
      </w:r>
    </w:p>
    <w:p w:rsidR="00D54CCE" w:rsidRPr="00D54CCE" w:rsidRDefault="00D54CCE" w:rsidP="00D54CCE">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D54CCE">
        <w:rPr>
          <w:rFonts w:ascii="Times New Roman" w:eastAsia="Calibri" w:hAnsi="Times New Roman" w:cs="Times New Roman"/>
          <w:color w:val="auto"/>
          <w:kern w:val="0"/>
          <w:sz w:val="12"/>
          <w:szCs w:val="12"/>
          <w:lang w:eastAsia="en-US"/>
        </w:rPr>
        <w:t>2.Признать работу Главы Каратузского района за 2020 год удовлетворительной.</w:t>
      </w:r>
    </w:p>
    <w:p w:rsidR="00D54CCE" w:rsidRPr="00D54CCE" w:rsidRDefault="00D54CCE" w:rsidP="00D54CCE">
      <w:pPr>
        <w:spacing w:after="0" w:line="276" w:lineRule="auto"/>
        <w:ind w:firstLine="709"/>
        <w:contextualSpacing/>
        <w:jc w:val="both"/>
        <w:rPr>
          <w:rFonts w:ascii="Times New Roman" w:eastAsia="Calibri" w:hAnsi="Times New Roman" w:cs="Times New Roman"/>
          <w:color w:val="auto"/>
          <w:kern w:val="0"/>
          <w:sz w:val="12"/>
          <w:szCs w:val="12"/>
        </w:rPr>
      </w:pPr>
      <w:r w:rsidRPr="00D54CCE">
        <w:rPr>
          <w:rFonts w:ascii="Times New Roman" w:eastAsia="Calibri" w:hAnsi="Times New Roman" w:cs="Times New Roman"/>
          <w:color w:val="auto"/>
          <w:kern w:val="0"/>
          <w:sz w:val="12"/>
          <w:szCs w:val="12"/>
          <w:lang w:eastAsia="en-US"/>
        </w:rPr>
        <w:t xml:space="preserve">3.Решение вступает в силу со дня его принятия, подлежит опубликованию </w:t>
      </w:r>
      <w:r w:rsidRPr="00D54CCE">
        <w:rPr>
          <w:rFonts w:ascii="Times New Roman" w:eastAsia="Calibri" w:hAnsi="Times New Roman" w:cs="Times New Roman"/>
          <w:color w:val="auto"/>
          <w:kern w:val="0"/>
          <w:sz w:val="12"/>
          <w:szCs w:val="12"/>
        </w:rPr>
        <w:t xml:space="preserve">в периодическом печатном издание «Вести Муниципального образования «Каратузский район»  и на официальном сайте администрации Каратузского района: </w:t>
      </w:r>
      <w:hyperlink r:id="rId10" w:history="1">
        <w:r w:rsidRPr="00D54CCE">
          <w:rPr>
            <w:rFonts w:ascii="Times New Roman" w:eastAsia="Calibri" w:hAnsi="Times New Roman" w:cs="Times New Roman"/>
            <w:color w:val="0000FF"/>
            <w:kern w:val="0"/>
            <w:sz w:val="12"/>
            <w:szCs w:val="12"/>
            <w:u w:val="single"/>
          </w:rPr>
          <w:t>http://www.кaratuzraion.ru/</w:t>
        </w:r>
      </w:hyperlink>
      <w:r w:rsidRPr="00D54CCE">
        <w:rPr>
          <w:rFonts w:ascii="Times New Roman" w:eastAsia="Calibri" w:hAnsi="Times New Roman" w:cs="Times New Roman"/>
          <w:color w:val="0000FF"/>
          <w:kern w:val="0"/>
          <w:sz w:val="12"/>
          <w:szCs w:val="12"/>
          <w:u w:val="single"/>
        </w:rPr>
        <w:t>.</w:t>
      </w:r>
      <w:r w:rsidRPr="00D54CCE">
        <w:rPr>
          <w:rFonts w:ascii="Times New Roman" w:eastAsia="Calibri" w:hAnsi="Times New Roman" w:cs="Times New Roman"/>
          <w:color w:val="auto"/>
          <w:kern w:val="0"/>
          <w:sz w:val="12"/>
          <w:szCs w:val="12"/>
        </w:rPr>
        <w:t xml:space="preserve"> </w:t>
      </w:r>
    </w:p>
    <w:p w:rsidR="00D54CCE" w:rsidRPr="00D54CCE" w:rsidRDefault="00D54CCE" w:rsidP="00D54CCE">
      <w:pPr>
        <w:spacing w:after="0" w:line="276" w:lineRule="auto"/>
        <w:ind w:firstLine="709"/>
        <w:jc w:val="both"/>
        <w:rPr>
          <w:rFonts w:ascii="Times New Roman" w:eastAsia="Calibri" w:hAnsi="Times New Roman" w:cs="Times New Roman"/>
          <w:color w:val="auto"/>
          <w:kern w:val="0"/>
          <w:sz w:val="12"/>
          <w:szCs w:val="12"/>
          <w:lang w:eastAsia="en-US"/>
        </w:rPr>
      </w:pPr>
    </w:p>
    <w:p w:rsidR="00D54CCE" w:rsidRPr="00D54CCE" w:rsidRDefault="00D54CCE" w:rsidP="00D54CCE">
      <w:pPr>
        <w:spacing w:after="0" w:line="276" w:lineRule="auto"/>
        <w:contextualSpacing/>
        <w:rPr>
          <w:rFonts w:ascii="Times New Roman" w:eastAsia="Calibri" w:hAnsi="Times New Roman" w:cs="Times New Roman"/>
          <w:color w:val="auto"/>
          <w:kern w:val="0"/>
          <w:sz w:val="12"/>
          <w:szCs w:val="12"/>
          <w:lang w:eastAsia="en-US"/>
        </w:rPr>
      </w:pPr>
    </w:p>
    <w:p w:rsidR="00D54CCE" w:rsidRPr="00D54CCE" w:rsidRDefault="00D54CCE" w:rsidP="00D54CCE">
      <w:pPr>
        <w:spacing w:after="0" w:line="276" w:lineRule="auto"/>
        <w:contextualSpacing/>
        <w:rPr>
          <w:rFonts w:ascii="Times New Roman" w:eastAsia="Calibri" w:hAnsi="Times New Roman" w:cs="Times New Roman"/>
          <w:color w:val="auto"/>
          <w:kern w:val="0"/>
          <w:sz w:val="12"/>
          <w:szCs w:val="12"/>
          <w:lang w:eastAsia="en-US"/>
        </w:rPr>
      </w:pPr>
      <w:r w:rsidRPr="00D54CCE">
        <w:rPr>
          <w:rFonts w:ascii="Times New Roman" w:eastAsia="Calibri" w:hAnsi="Times New Roman" w:cs="Times New Roman"/>
          <w:color w:val="auto"/>
          <w:kern w:val="0"/>
          <w:sz w:val="12"/>
          <w:szCs w:val="12"/>
          <w:lang w:eastAsia="en-US"/>
        </w:rPr>
        <w:t xml:space="preserve">Председатель </w:t>
      </w:r>
    </w:p>
    <w:p w:rsidR="00D54CCE" w:rsidRPr="00D54CCE" w:rsidRDefault="00D54CCE" w:rsidP="00D54CCE">
      <w:pPr>
        <w:spacing w:after="0" w:line="276" w:lineRule="auto"/>
        <w:contextualSpacing/>
        <w:rPr>
          <w:rFonts w:ascii="Times New Roman" w:eastAsia="Calibri" w:hAnsi="Times New Roman" w:cs="Times New Roman"/>
          <w:color w:val="auto"/>
          <w:kern w:val="0"/>
          <w:sz w:val="12"/>
          <w:szCs w:val="12"/>
          <w:lang w:eastAsia="en-US"/>
        </w:rPr>
      </w:pPr>
      <w:r w:rsidRPr="00D54CCE">
        <w:rPr>
          <w:rFonts w:ascii="Times New Roman" w:eastAsia="Calibri" w:hAnsi="Times New Roman" w:cs="Times New Roman"/>
          <w:color w:val="auto"/>
          <w:kern w:val="0"/>
          <w:sz w:val="12"/>
          <w:szCs w:val="12"/>
          <w:lang w:eastAsia="en-US"/>
        </w:rPr>
        <w:t xml:space="preserve">Каратузского районного </w:t>
      </w:r>
    </w:p>
    <w:p w:rsidR="00D54CCE" w:rsidRPr="00D54CCE" w:rsidRDefault="00D54CCE" w:rsidP="00D54CCE">
      <w:pPr>
        <w:spacing w:after="0" w:line="276" w:lineRule="auto"/>
        <w:contextualSpacing/>
        <w:rPr>
          <w:rFonts w:ascii="Times New Roman" w:eastAsia="Calibri" w:hAnsi="Times New Roman" w:cs="Times New Roman"/>
          <w:color w:val="auto"/>
          <w:kern w:val="0"/>
          <w:sz w:val="12"/>
          <w:szCs w:val="12"/>
          <w:lang w:eastAsia="en-US"/>
        </w:rPr>
      </w:pPr>
      <w:r w:rsidRPr="00D54CCE">
        <w:rPr>
          <w:rFonts w:ascii="Times New Roman" w:eastAsia="Calibri" w:hAnsi="Times New Roman" w:cs="Times New Roman"/>
          <w:color w:val="auto"/>
          <w:kern w:val="0"/>
          <w:sz w:val="12"/>
          <w:szCs w:val="12"/>
          <w:lang w:eastAsia="en-US"/>
        </w:rPr>
        <w:t>Совета депутатов                                                                            Г.И. Кулакова</w:t>
      </w:r>
    </w:p>
    <w:p w:rsidR="005036A8" w:rsidRDefault="008519EF"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Default="00A02791" w:rsidP="00773AA5">
      <w:pPr>
        <w:spacing w:after="0" w:line="240" w:lineRule="auto"/>
        <w:rPr>
          <w:rFonts w:ascii="Times New Roman" w:hAnsi="Times New Roman" w:cs="Times New Roman"/>
          <w:color w:val="auto"/>
          <w:kern w:val="0"/>
          <w:sz w:val="12"/>
          <w:szCs w:val="12"/>
        </w:rPr>
      </w:pPr>
    </w:p>
    <w:p w:rsidR="00D54CCE" w:rsidRPr="00D54CCE" w:rsidRDefault="00D54CCE" w:rsidP="00D54CCE">
      <w:pPr>
        <w:spacing w:after="0" w:line="240" w:lineRule="auto"/>
        <w:jc w:val="center"/>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КАРАТУЗСКИЙ РАЙОННЫЙ СОВЕТ ДЕПУТАТОВ</w:t>
      </w:r>
    </w:p>
    <w:p w:rsidR="00D54CCE" w:rsidRPr="00D54CCE" w:rsidRDefault="00D54CCE" w:rsidP="00D54CCE">
      <w:pPr>
        <w:spacing w:after="0" w:line="240" w:lineRule="auto"/>
        <w:jc w:val="center"/>
        <w:rPr>
          <w:rFonts w:ascii="Times New Roman" w:hAnsi="Times New Roman" w:cs="Times New Roman"/>
          <w:color w:val="auto"/>
          <w:kern w:val="0"/>
          <w:sz w:val="12"/>
          <w:szCs w:val="12"/>
        </w:rPr>
      </w:pPr>
    </w:p>
    <w:p w:rsidR="00D54CCE" w:rsidRPr="00D54CCE" w:rsidRDefault="00D54CCE" w:rsidP="00D54CCE">
      <w:pPr>
        <w:spacing w:after="0" w:line="240" w:lineRule="auto"/>
        <w:jc w:val="center"/>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РЕШЕНИЕ</w:t>
      </w:r>
    </w:p>
    <w:p w:rsidR="00D54CCE" w:rsidRPr="00D54CCE" w:rsidRDefault="00D54CCE" w:rsidP="00D54CCE">
      <w:pPr>
        <w:spacing w:after="0" w:line="240" w:lineRule="auto"/>
        <w:jc w:val="center"/>
        <w:rPr>
          <w:rFonts w:ascii="Times New Roman" w:hAnsi="Times New Roman" w:cs="Times New Roman"/>
          <w:color w:val="auto"/>
          <w:kern w:val="0"/>
          <w:sz w:val="12"/>
          <w:szCs w:val="12"/>
        </w:rPr>
      </w:pPr>
    </w:p>
    <w:p w:rsidR="00D54CCE" w:rsidRPr="00D54CCE" w:rsidRDefault="00D54CCE" w:rsidP="00D54CCE">
      <w:pPr>
        <w:spacing w:after="0" w:line="240" w:lineRule="auto"/>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 xml:space="preserve">16.02.2021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D54CC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54CCE">
        <w:rPr>
          <w:rFonts w:ascii="Times New Roman" w:hAnsi="Times New Roman" w:cs="Times New Roman"/>
          <w:color w:val="auto"/>
          <w:kern w:val="0"/>
          <w:sz w:val="12"/>
          <w:szCs w:val="12"/>
        </w:rPr>
        <w:t xml:space="preserve">                №04-33</w:t>
      </w:r>
    </w:p>
    <w:p w:rsidR="00D54CCE" w:rsidRPr="00D54CCE" w:rsidRDefault="00D54CCE" w:rsidP="00D54CCE">
      <w:pPr>
        <w:spacing w:after="0" w:line="240" w:lineRule="auto"/>
        <w:rPr>
          <w:rFonts w:ascii="Times New Roman" w:hAnsi="Times New Roman" w:cs="Times New Roman"/>
          <w:color w:val="auto"/>
          <w:kern w:val="0"/>
          <w:sz w:val="12"/>
          <w:szCs w:val="12"/>
        </w:rPr>
      </w:pPr>
    </w:p>
    <w:p w:rsidR="00D54CCE" w:rsidRPr="00D54CCE" w:rsidRDefault="00D54CCE" w:rsidP="00D54CCE">
      <w:pPr>
        <w:spacing w:after="0" w:line="240" w:lineRule="auto"/>
        <w:rPr>
          <w:rFonts w:ascii="Times New Roman" w:hAnsi="Times New Roman" w:cs="Times New Roman"/>
          <w:color w:val="auto"/>
          <w:kern w:val="0"/>
          <w:sz w:val="12"/>
          <w:szCs w:val="12"/>
        </w:rPr>
      </w:pPr>
    </w:p>
    <w:p w:rsidR="00D54CCE" w:rsidRPr="00D54CCE" w:rsidRDefault="00D54CCE" w:rsidP="00D54CCE">
      <w:pPr>
        <w:spacing w:after="0" w:line="240" w:lineRule="auto"/>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 xml:space="preserve">Об утверждении Положения «О депутатской </w:t>
      </w:r>
    </w:p>
    <w:p w:rsidR="00D54CCE" w:rsidRPr="00D54CCE" w:rsidRDefault="00D54CCE" w:rsidP="00D54CCE">
      <w:pPr>
        <w:spacing w:after="0" w:line="240" w:lineRule="auto"/>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этике депутатов Каратузского</w:t>
      </w:r>
    </w:p>
    <w:p w:rsidR="00D54CCE" w:rsidRPr="00D54CCE" w:rsidRDefault="00D54CCE" w:rsidP="00D54CCE">
      <w:pPr>
        <w:spacing w:after="0" w:line="240" w:lineRule="auto"/>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 xml:space="preserve"> районного Совета депутатов»</w:t>
      </w:r>
    </w:p>
    <w:p w:rsidR="00D54CCE" w:rsidRPr="00D54CCE" w:rsidRDefault="00D54CCE" w:rsidP="00D54CCE">
      <w:pPr>
        <w:spacing w:after="0" w:line="240" w:lineRule="auto"/>
        <w:rPr>
          <w:rFonts w:ascii="Times New Roman" w:hAnsi="Times New Roman" w:cs="Times New Roman"/>
          <w:color w:val="auto"/>
          <w:kern w:val="0"/>
          <w:sz w:val="12"/>
          <w:szCs w:val="12"/>
        </w:rPr>
      </w:pPr>
    </w:p>
    <w:p w:rsidR="00D54CCE" w:rsidRPr="00D54CCE" w:rsidRDefault="00D54CCE" w:rsidP="00D54CCE">
      <w:pPr>
        <w:spacing w:after="0" w:line="240" w:lineRule="auto"/>
        <w:ind w:firstLine="708"/>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Каратузский район, Регламентом Каратузского районного Совета депутатов, Каратузский районный Совет депутатов РЕШИЛ:</w:t>
      </w:r>
    </w:p>
    <w:p w:rsidR="00D54CCE" w:rsidRPr="00D54CCE" w:rsidRDefault="00D54CCE" w:rsidP="00D54CCE">
      <w:pPr>
        <w:spacing w:after="0" w:line="240" w:lineRule="auto"/>
        <w:rPr>
          <w:rFonts w:ascii="Times New Roman" w:hAnsi="Times New Roman" w:cs="Times New Roman"/>
          <w:color w:val="auto"/>
          <w:kern w:val="0"/>
          <w:sz w:val="12"/>
          <w:szCs w:val="12"/>
        </w:rPr>
      </w:pPr>
    </w:p>
    <w:p w:rsidR="00D54CCE" w:rsidRPr="00D54CCE" w:rsidRDefault="00D54CCE" w:rsidP="00D54CCE">
      <w:pPr>
        <w:spacing w:after="0" w:line="240" w:lineRule="auto"/>
        <w:ind w:firstLine="708"/>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1.Утвердить Положение «О  депутатской  этике депутатов  Каратузского районного Совета депутатов» согласно приложению №1.</w:t>
      </w:r>
    </w:p>
    <w:p w:rsidR="00D54CCE" w:rsidRPr="00D54CCE" w:rsidRDefault="00D54CCE" w:rsidP="00D54CCE">
      <w:pPr>
        <w:spacing w:after="0" w:line="240" w:lineRule="auto"/>
        <w:ind w:firstLine="708"/>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2.Утвердить состав комиссии по депутатской этике согласно приложению № 2</w:t>
      </w:r>
    </w:p>
    <w:p w:rsidR="00D54CCE" w:rsidRPr="00D54CCE" w:rsidRDefault="00D54CCE" w:rsidP="00D54CCE">
      <w:pPr>
        <w:spacing w:after="0" w:line="240" w:lineRule="auto"/>
        <w:ind w:firstLine="708"/>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3.Контроль за исполнением настоящего решения возложить на постоянную депутатскую комиссию по  законности  и охране общественного порядка (А.В.Бондарь).</w:t>
      </w:r>
    </w:p>
    <w:p w:rsidR="00D54CCE" w:rsidRPr="00D54CCE" w:rsidRDefault="00D54CCE" w:rsidP="00D54CCE">
      <w:pPr>
        <w:spacing w:after="200" w:line="276" w:lineRule="auto"/>
        <w:ind w:firstLine="708"/>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4.Решение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tbl>
      <w:tblPr>
        <w:tblW w:w="0" w:type="auto"/>
        <w:tblLook w:val="04A0" w:firstRow="1" w:lastRow="0" w:firstColumn="1" w:lastColumn="0" w:noHBand="0" w:noVBand="1"/>
      </w:tblPr>
      <w:tblGrid>
        <w:gridCol w:w="4928"/>
        <w:gridCol w:w="4642"/>
      </w:tblGrid>
      <w:tr w:rsidR="00D54CCE" w:rsidRPr="00D54CCE" w:rsidTr="00C54D3E">
        <w:tc>
          <w:tcPr>
            <w:tcW w:w="4928" w:type="dxa"/>
            <w:shd w:val="clear" w:color="auto" w:fill="auto"/>
          </w:tcPr>
          <w:p w:rsidR="00D54CCE" w:rsidRPr="00D54CCE" w:rsidRDefault="00D54CCE" w:rsidP="00D54CC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54CCE" w:rsidRPr="00D54CCE" w:rsidRDefault="00D54CCE" w:rsidP="00D54CC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Председатель</w:t>
            </w:r>
          </w:p>
          <w:p w:rsidR="00D54CCE" w:rsidRPr="00D54CCE" w:rsidRDefault="00D54CCE" w:rsidP="00D54CC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районного  Совета депутатов</w:t>
            </w:r>
          </w:p>
          <w:p w:rsidR="00D54CCE" w:rsidRPr="00D54CCE" w:rsidRDefault="00D54CCE" w:rsidP="00D54CC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 xml:space="preserve">                        </w:t>
            </w:r>
          </w:p>
        </w:tc>
        <w:tc>
          <w:tcPr>
            <w:tcW w:w="4642" w:type="dxa"/>
            <w:shd w:val="clear" w:color="auto" w:fill="auto"/>
          </w:tcPr>
          <w:p w:rsidR="00D54CCE" w:rsidRPr="00D54CCE" w:rsidRDefault="00D54CCE" w:rsidP="00D54CC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54CCE" w:rsidRPr="00D54CCE" w:rsidRDefault="00D54CCE" w:rsidP="00D54CC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 xml:space="preserve">               </w:t>
            </w:r>
          </w:p>
          <w:p w:rsidR="00D54CCE" w:rsidRPr="00D54CCE" w:rsidRDefault="00D54CCE" w:rsidP="00D54CC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54CCE">
              <w:rPr>
                <w:rFonts w:ascii="Times New Roman" w:hAnsi="Times New Roman" w:cs="Times New Roman"/>
                <w:color w:val="auto"/>
                <w:kern w:val="0"/>
                <w:sz w:val="12"/>
                <w:szCs w:val="12"/>
              </w:rPr>
              <w:t xml:space="preserve">               Г.И. Кулакова</w:t>
            </w:r>
          </w:p>
        </w:tc>
      </w:tr>
    </w:tbl>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p w:rsidR="00D54CCE" w:rsidRPr="00D54CCE" w:rsidRDefault="00D54CCE" w:rsidP="00D54CCE">
      <w:pPr>
        <w:spacing w:after="0" w:line="240" w:lineRule="auto"/>
        <w:ind w:firstLine="5387"/>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Приложение №1</w:t>
      </w:r>
    </w:p>
    <w:p w:rsidR="00D54CCE" w:rsidRPr="00D54CCE" w:rsidRDefault="00D54CCE" w:rsidP="00D54CCE">
      <w:pPr>
        <w:spacing w:after="0" w:line="240" w:lineRule="auto"/>
        <w:ind w:firstLine="5387"/>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к решению Каратузского</w:t>
      </w:r>
    </w:p>
    <w:p w:rsidR="00D54CCE" w:rsidRPr="00D54CCE" w:rsidRDefault="00D54CCE" w:rsidP="00D54CCE">
      <w:pPr>
        <w:spacing w:after="0" w:line="240" w:lineRule="auto"/>
        <w:ind w:firstLine="5387"/>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районного Совета депутатов </w:t>
      </w:r>
    </w:p>
    <w:p w:rsidR="00D54CCE" w:rsidRPr="00D54CCE" w:rsidRDefault="00D54CCE" w:rsidP="00D54CCE">
      <w:pPr>
        <w:spacing w:after="0" w:line="240" w:lineRule="auto"/>
        <w:ind w:firstLine="5387"/>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от 16.02.2021  №04-33</w:t>
      </w:r>
    </w:p>
    <w:p w:rsidR="00D54CCE" w:rsidRPr="00D54CCE" w:rsidRDefault="00D54CCE" w:rsidP="00D54CCE">
      <w:pPr>
        <w:spacing w:after="0" w:line="240" w:lineRule="auto"/>
        <w:ind w:firstLine="5387"/>
        <w:jc w:val="both"/>
        <w:rPr>
          <w:rFonts w:ascii="Times New Roman" w:eastAsiaTheme="minorHAnsi" w:hAnsi="Times New Roman" w:cs="Times New Roman"/>
          <w:color w:val="auto"/>
          <w:kern w:val="0"/>
          <w:sz w:val="12"/>
          <w:szCs w:val="12"/>
          <w:lang w:eastAsia="en-US"/>
        </w:rPr>
      </w:pPr>
    </w:p>
    <w:p w:rsidR="00D54CCE" w:rsidRPr="00D54CCE" w:rsidRDefault="00D54CCE" w:rsidP="00D54CCE">
      <w:pPr>
        <w:spacing w:after="0" w:line="240" w:lineRule="auto"/>
        <w:jc w:val="center"/>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ПОЛОЖЕНИЕ</w:t>
      </w:r>
    </w:p>
    <w:p w:rsidR="00D54CCE" w:rsidRPr="00D54CCE" w:rsidRDefault="00D54CCE" w:rsidP="00D54CCE">
      <w:pPr>
        <w:spacing w:after="0" w:line="240" w:lineRule="auto"/>
        <w:jc w:val="center"/>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о депутатской этике депутатов</w:t>
      </w:r>
    </w:p>
    <w:p w:rsidR="00D54CCE" w:rsidRPr="00D54CCE" w:rsidRDefault="00D54CCE" w:rsidP="00D54CCE">
      <w:pPr>
        <w:spacing w:after="0" w:line="240" w:lineRule="auto"/>
        <w:jc w:val="center"/>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Каратузского районного Совета депутатов</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Глава 1. ОБЩИЕ ПОЛОЖЕНИЯ</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Статья 1. Депутатская этика</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1.Настоящее Положение определяет основные правила поведения депутатов Каратузского районного Совета депутатов  (далее – депутат) при исполнении ими депутатских полномочий в соответствии с общепринятыми этическими нормами, призвано обеспечивать уважение к гражданам, к Каратузскому районному Совету депутатов  (далее – Совет депутатов) как представительному органу муниципального образования, а также устанавливает меры ответственности за нарушение этических норм и требований, предусмотренных настоящим Положением.</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Настоящее Положение определяет правила поведения, этические нормы, а также моральные принципы, которыми депутат должен руководствоваться в своей деятельности.</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Депутатская этика – это совокупность основных моральных и нравственных норм поведения депутата по отношению к установленным законом правам и обязанностям, к другим депутатам, избирателям и иным лицам.</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Отношения депутата с другими депутатами, гражданами, должностными лицами строятся на основе взаимного уважения и делового этикета.</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2.Правовой статус обязывает депутата:</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-неукоснительно соблюдать Конституцию Российской Федерации, федеральные законы, законы Красноярского края, муниципальные правовые акты муниципального образования Каратузский район;</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воздерживаться от действий, заявлений и поступков, компрометирующих его самого, избирателей и Совет депутатов;</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lastRenderedPageBreak/>
        <w:t>- не использовать в личных целях преимущество своего депутатского статуса во взаимоотношениях с государственными органами, должностными лицами, средствами массовой  информации;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не использовать предоставленную официальными службами информацию для извлечения личной выгоды;</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-не разглашать сведения, которые стали известны ему в связи с непосредственным осуществлением депутатской деятельности, в том числе сведения, касающиеся частной жизни и здоровья граждан, затрагивающие их честь и достоинство, информацию, составляющую коммерческую или служебную тайну.</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3.Нормы депутатской этики обязывают депутата:</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проявлять уважение к избирателям, коллегам, другим гражданам, в общении быть дружелюбным, дипломатичным, внимательным, вежливым и тактичным;</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не позволять себе неуважительно и некорректно высказываться об избирателях, депутатах и членах их семей, о других лицах, а также о деятельности Совета депутатов;</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проявлять толерантность к убеждениям, традициям, культурным особенностям различных социальных групп, религиозных конфессий, способствовать поддержанию межнационального и межконфессионального мира и согласия;</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проявлять выдержку, особенно в ситуациях, когда собственная позиция депутата расходится с мнением других лиц;</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не давать публичных обещаний, которые заведомо не могут быть выполнены;</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соблюдать принципы информационной открытости, предоставлять избирателям, организациям и средствам массовой информации объективную и достоверную информацию о деятельности Совета депутатов, а также должностных лиц местного самоуправления;</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с уважением и пониманием относиться к деятельности представителей средств массовой информации.</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4.В основе деятельности депутата лежит соблюдение следующих принципов:</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приоритеты прав и свобод человека и гражданина,</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гласность депутатской деятельности,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объективность и беспристрастность;</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терпимость и уважение к чужому мнению;</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недопустимость навязывания своей позиции другому лицу;</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-добросовестность и ответственность при исполнении депутатских обязанностей;</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соблюдение установленного порядка в работе Совета депутатов;</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официальный стиль общения на заседаниях;</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культура речи;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равное отношение к коллегам;</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-запрет на получение подарков и иных привилегий от физических или юридических лиц в связи с осуществлением депутатских полномочий;</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культура публичных выступлений; </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высокие моральные требования к поведению.</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2. Основы деятельности депутата Совета депутатов</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1.Деятельность депутата основывается на сочетании интересов государства и интересов своих избирателей, соблюдении законов, следовании моральным принципам, отражающим идеалы добра, справедливости, гуманизма, милосердия, честности и порядочности.</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2.Депутат в своей деятельности должен соблюдать безусловный приоритет прав и свобод человека и гражданина, Конституцию РФ, федеральные законы, законы Красноярского края, Устав муниципального образования.</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3.Депутат должен в равной мере сохранять собственное достоинство и уважать достоинство других депутатов, а также должностных лиц и граждан.</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4.Депутат в своей деятельности, в том числе не связанной с выполнением депутатских полномочий, обязан соблюдать общепризнанные нормы морали и нравственности, поддерживать авторитет депутата.</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ГЛАВА 2. ПРАВИЛА ДЕПУТАТСКОЙ ЭТИКИ НА ЗАСЕДАНИЯХ      СОВЕТА ДЕПУТАТОВ, ДРУГИХ ЕЕ ОРГАНОВ, ВЗАИМООТНОШЕНИЯ ДЕПУТАТОВ</w:t>
      </w:r>
      <w:r w:rsidRPr="00D54CCE">
        <w:rPr>
          <w:rFonts w:ascii="Times New Roman" w:eastAsiaTheme="minorHAnsi" w:hAnsi="Times New Roman" w:cs="Times New Roman"/>
          <w:color w:val="auto"/>
          <w:kern w:val="0"/>
          <w:sz w:val="12"/>
          <w:szCs w:val="12"/>
          <w:lang w:eastAsia="en-US"/>
        </w:rPr>
        <w:t xml:space="preserve"> </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3. Деятельность депутата в Совете депутатов</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1.Каждый депутат содействует созданию в Совете депутатов атмосферы доброжелательности, взаимной поддержки и сотрудничества.</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2.Взаимоотношения между депутатами строятся на основе равноправия и уважительного отношения независимо от их политической принадлежности.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3.Депутат обязан всесторонне учитывать позиции других депутатов и интересы избирателей перед принятием решений, проявлять уважение к мнению сотрудников администрации Каратузского района. Депутат не должен проявлять безапелляционность, навязывать свою позицию посредством угроз, ультиматумов и иных подобных методов.</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4. Обязательность участия в работе Совета депутатов</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Депутат обязан присутствовать на всех заседаниях Совета депутатов, других его органов, членом которых он является. При невозможности присутствовать на заседании депутат заблаговременно информирует председателя Совета депутатов о причинах своего отсутствия. К уважительным причинам отсутствия депутата на заседании Совета депутатов относятся: болезнь депутата, командировка, отпуск, семейные обстоятельства.</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5. Соблюдение порядка работы Совета депутатов, других его органов</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Участвуя на заседаниях Совета депутатов, других ее органов, депутат должен следовать принятому порядку работы в соответствии с Регламентом Каратузского районного Совета депутатов. </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6.Ограничения во время проведения заседаний</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1.Не допускаются выступления без предоставления слова председательствующим, выступления не по повестке дня, выкрики, прерывания выступающего.</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2.Выступающий на заседании депутат не вправе употреблять грубые, оскорбительные и некорректные выражения и жесты, наносящие ущерб чести и достоинству других депутатов, граждан и должностных лиц, призывать к незаконным и насильственным действиям, допускать необоснованные обвинения в чей – либо адрес.</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3.Недопустимы самовольные действия по прекращению заседания Совета депутатов, других его органов, в том числе уход из зала заседания в знак протеста, для срыва заседания.</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4.Депутатам рекомендуется во время проведения заседаний не пользоваться сотовой связью. </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7. Форма обращений и выступлений депутата</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1.Участвуя в заседаниях Совета депутатов, других его органов, депутат должен проявлять вежливость, тактичность и уважение к председателю, депутатам и иным лицам, присутствующим на заседании. Депутаты должны обращаться официально друг к другу и ко всем присутствующим в зале заседания. Не допускаются фамильярные и пренебрежительные обращения.</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Депутат перед началом выступления должен продумать свою речь, чтобы она носила четкую направленность по существу предмета обсуждения. Выступающий должен изъясняться доступным языком, не допуская пространных выражений.</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2.Депутат, выступая на заседаниях Совета депутатов, других его органов, в средствах массовой информации, на собраниях,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факты. Выступления депутата должны быть корректными, не ущемлять честь, достоинство и деловую репутацию должностных лиц и граждан. В случае умышленного или неосторожного употребления в публичных выступлениях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 </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8. Лишение права голоса по отдельному вопросу</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1.Выступающий на заседании Совета депутатов, других его органов не должен превышать время, отведенное для выступления Регламентом Каратузского районного Совета депутатов, и отклоняться от обсуждаемого вопроса. Если выступающий превысил отведенное ему для выступления время, председательствующий прерывает его и выясняет, сколько времени выступающему необходимо для продолжения выступления. По предложению председательствующего, время, необходимое для окончания выступления, продлевается с согласия большинства депутатов, присутствующих на заседании. </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2.В случае отклонения выступающего от темы обсуждаемого вопроса председательствующий предупреждает его и предлагает вернуться к обсуждаемому вопросу. В  случае повторного нарушения указанного правила, председательствующий, с согласия большинства депутатов, присутствующих на заседании Совета депутатов, лишает выступающего права на выступление по обсуждаемому вопросу.</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ГЛАВА 3. ПРАВИЛА ДЕПУТАТСКОЙ ЭТИКИ ВО ВЗАИМООТНОШЕНИЯХ ДЕПУТАТА СОВЕТА ДЕПУТАТОВ С ИЗБИРАТЕЛЯМИ</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9. Взаимоотношения депутата с избирателями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1.Взаимоотношения депутата с избирателями строятся на основе вежливости и взаимного уважения, внимательного отношения депутата к обращениям, жалобам и заявлениям граждан.</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2.Представляя интересы своих избирателей, депутат должен:</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1) осуществлять свою деятельность в соответствии с наказами избирателей и обещаниями, данными депутатом в период предвыборной компании;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2) на встречах с избирателями представлять достоверную информацию о деятельности органов местного самоуправления;</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3) служить достижению гуманных и социальных целей – благополучию жителей Каратузского района, повышению уровня их жизни;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4) проявлять уважение и терпимость к убеждениям избирателей,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5) проявлять выдержку и корректность, особенно в тех ситуациях, когда собственная позиция депутата расходится с мнением избирателя.</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10. Ответственность депутата перед избирателями</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1.Депутат поддерживает постоянную связь с избирателями своего округа, ответственен перед ними и подотчетен им.</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2.Депутат принимает меры по обеспечению прав, свобод и законных интересов избирателей.</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3.Депутат рассматривает поступившие от избирателей заявления, предложения, способствует, в пределах своих полномочий, правильному и своевременному решению содержащихся в них вопросов, лично ведет регулярный прием граждан  согласно графика приема граждан  в котором указано место и время приема жителей округа или района.</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4.Депутат в установленном порядке отчитывается перед избирателями, периодически информируя их о своей депутатской деятельности во время личных встреч и через СМИ. Информация, предоставляемая депутатом избирателям, должна быть полной, достоверной, объективной. </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Глава 4. ИСПОЛЬЗОВАНИЕ ДЕПУТАТОМ ПОЛУЧАЕМОЙ ИНФОРМАЦИИ</w:t>
      </w:r>
      <w:r w:rsidRPr="00D54CCE">
        <w:rPr>
          <w:rFonts w:ascii="Times New Roman" w:eastAsiaTheme="minorHAnsi" w:hAnsi="Times New Roman" w:cs="Times New Roman"/>
          <w:color w:val="auto"/>
          <w:kern w:val="0"/>
          <w:sz w:val="12"/>
          <w:szCs w:val="12"/>
          <w:lang w:eastAsia="en-US"/>
        </w:rPr>
        <w:t xml:space="preserve"> </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11. Неразглашение сведений, полученных депутатом, в связи с осуществлением депутатских полномочий</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1.Депутат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 официальную служебную информацию для извлечения личной выгоды.</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2.Депутат не может разглашать сведения, которые стали ему известны в связи с осуществлением депутатских полномочий, если эти сведения:</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относятся к области охраняемой законом тайны личной жизни депутата и стали известны в связи с рассмотрением вопроса о нарушении депутатом правил, предусмотренных настоящим Положением;</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составляют тайну личной жизни избирателя или иного лица и доверены депутату при условии их неразглашения. </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Глава 5. ПРАВИЛА ДЕПУТАТСКОЙ ЭТИКИ, ОТНОСЯЩИЕСЯ К ИСПОЛЬЗОВАНИЮ ДЕПУТАТСКОГО СТАТУСА</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12. Использование депутатского статуса</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1.Депутат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всех форм собственности, общественными объединениями, политическими партиями, должностными лицами и гражданами.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2.Депутат вправе использовать помощь служащих администрации муниципального образования «Каратузский район» только в связи с выполнением депутатских полномочий.</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13. Ограничение депутатского статуса</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1.Депутат  не вправе использовать свой статус для деятельности, не связанной с исполнением депутатских полномочий.</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2.Депутат  не вправе выступать от имени Совета депутатов, как его официальный представитель в отношениях с представительными органами, органами местного самоуправления, организациями всех форм собственности, не имея  специальных полномочий  Совета депутатов.</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3.Депутат Совета депутатов не вправе использовать в целях, не связанных с осуществлением депутатской деятельности, имущество, средства связи, оргтехнику и другое имущество, предоставленное ему для осуществления депутатской деятельности.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4.Депутат при осуществлении депутатской деятельности не должен совершать действий, связанных с влиянием каких-либо частных имущественных и финансовых интересов.</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5.Депутат не вправе получать от государственных и общественных органов, органов местного самоуправления, предприятий, учреждений и организаций всех форм собственности, физических лиц – материальное вознаграждение за содействие принятию положительного решения по вопросам их интересов в Совете депутатов.</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lastRenderedPageBreak/>
        <w:t xml:space="preserve">        6.Не допускается получение депутатом от лиц или организаций каких-либо услуг, льгот и привилегий, если они не входят в перечень льгот, предоставленных депутату на законном основании.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7.Депутат не вправе использовать свое положение для рекламы деятельности каких – либо организаций, а также выпускаемой ими продукции. </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14. Возмещение расходов, связанных с материальным обеспечением деятельности депутата</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1.Расходы, связанные с материальным обеспечением деятельности депутата, возмещаются за счет средств, специально предусмотренных в районном бюджете на соответствующий год на обеспечение деятельности  Каратузского районного Совета депутатов  согласно   разработанного  Положения о возмещении расходов,  утвержденного решением Каратузского районного Совета депутатов. </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Глава 6. ОТВЕТСТВЕННОСТЬ ЗА НАРУШЕНИЕ ПРАВИЛ ДЕПУТАТСКОЙ ЭТИКИ</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15. Порядок рассмотрения вопросов нарушения депутатской этики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1.К рассмотрению вопросов о депутатской этике относятся нормы индивидуального поведения депутатов, предусмотренные настоящим Положением</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2.Поводом для рассмотрения вопроса о привлечении депутата к ответственности за нарушение правил депутатской этики является письменное заявление (обращение) депутата (группы депутатов), должностных лиц государственных или муниципальных органов власти, руководителей общественных объединений или организаций всех форм собственности, а также граждан.</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3.Письменные заявления (обращения)  рассматриваются при условии, что они содержат фамилию, имя, отчество обратившегося, его подпись, данные о месте жительства, контактный телефон, а также сведения о конкретном депутате и его действиях, которые являются основанием для подачи соответствующего заявления (обращения).</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4.Рассмотрение вопроса осуществляется не позднее 15 дней со дня регистрации соответствующего заявления (обращения). Допускается объединение нескольких заявлений (обращений) о привлечении одного и того же депутата к ответственности в одно рассмотрение.</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5.Отзыв заявления (обращения) их автором является основанием для прекращения процедуры привлечения депутата к ответственности, предусмотренной настоящим Положением. </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16. Рассмотрение вопросов, связанных с соблюдением депутатом правил депутатской этики</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1.Рассмотрение и толкование этичности поведения депутата, совершаемых им поступков осуществляется комиссией по депутатской этике в закрытом заседании. Комиссия утверждается решением Каратузского районного Совета депутатов в составе 5 человек на срок полномочий Совета депутатов соответствующего созыва.</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2.Заседания комиссии созываются и проводятся по мере необходимости. Порядок обсуждения вопросов на заседании определяется комиссией самостоятельно.</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3.На заседание комиссии приглашаются и заслушиваются депутат, действия которого являются предметом рассмотрения, а также иные лица, информация которых может помочь выяснить все необходимые обстоятельства и принять объективное решение.</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4.Отсутствие кого-либо из указанных лиц, извещенных о времени и месте заседания комиссии, не препятствует проведению заседания комиссии. </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5.Не могут являться предметом рассмотрения комиссией вопросы, связанные с этикой личной жизни или производственной (служебной) деятельности депутата, его отношений с общественными организациями и партиями, а также позиции, выраженные при голосовании.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6.В случае обвинения депутата в совершении неэтичных действий, депутат вправе подать в комиссию в письменном виде мотивированные пояснения (возражения), представить соответствующие документы, дать устные пояснения по существу претензий к этике его поведения.</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7.В случае подачи необоснованного заявления (обращения), затрагивающего честь, достоинство, деловую репутацию депутата, он вправе защищать свои права всеми способами, в соответствии с  действующим законодательством. </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17. Принятие решения комиссией по депутатской этике. Меры воздействия за нарушения правил депутатской этики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1.Решение  комиссии принимается большинством голосов от общего числа ее членов. При этом депутат, в отношении которого рассматривается заявление (обращение) о нарушении правил депутатской этики, при рассмотрении соответствующего вопроса, в голосовании не участвует.</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2.В случае установления факта нарушения депутатом правил депутатской этики комиссия может применить одну из следующих мер воздействия:</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-сделать замечание и предупредить о недопустимости нарушения настоящих Правил;</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-принудить к принесению депутатом публичных извинений, в том числе, и через СМИ в случае, если такое нарушение было допущено через них;</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-объявить депутату публичное порицание;</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-огласить на заседании Совета депутатов фактов, связанных с нарушением депутатом правил депутатской этики;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-информировать избирателей соответствующего округа через средства массовой информации о фактах, связанных с нарушением депутатом правил депутатской этики;</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-направить материалы проверки в правоохранительные органы в случаях, если в действиях депутата имеют место признаки правонарушения.</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3.Депутат обязан выполнить решение, принятое комиссией, в срок не позднее 30 дней со дня его принятия.</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4.Депутат может быть освобожден от применения мер воздействия, если он своевременно принес публичные извинения. </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Глава 7. ЗАКЛЮЧИТЕЛЬНЫЕ ПОЛОЖЕНИЯ</w:t>
      </w:r>
      <w:r w:rsidRPr="00D54CCE">
        <w:rPr>
          <w:rFonts w:ascii="Times New Roman" w:eastAsiaTheme="minorHAnsi" w:hAnsi="Times New Roman" w:cs="Times New Roman"/>
          <w:color w:val="auto"/>
          <w:kern w:val="0"/>
          <w:sz w:val="12"/>
          <w:szCs w:val="12"/>
          <w:lang w:eastAsia="en-US"/>
        </w:rPr>
        <w:t xml:space="preserve"> </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Статья 18. Распространение основ депутатской деятельности на лиц, имеющих официальный статус помощника депутата</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1.Основы депутатской деятельности,  установленные настоящим Положением, распространяются также на лиц, имеющих официальный статус помощника депутата при осуществлении ими соответствующих полномочий.   </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2.Непринятие депутатом соответствующих мер к своему помощнику, нарушившему правила депутатской этики при осуществлении своей деятельности, влечет применение к депутату мер ответственности, предусмотренных настоящим Положением.</w:t>
      </w:r>
    </w:p>
    <w:p w:rsidR="00D54CCE" w:rsidRPr="00D54CCE" w:rsidRDefault="00D54CCE" w:rsidP="00D54CCE">
      <w:pPr>
        <w:spacing w:after="0" w:line="240" w:lineRule="auto"/>
        <w:jc w:val="both"/>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 xml:space="preserve">Статья 19. Изменения и дополнения в Положение о депутатской этике депутатов Каратузского районного Совета депутатов </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Изменения и дополнения в настоящее Положение  вносятся решениями Совета депутатов.</w:t>
      </w:r>
    </w:p>
    <w:p w:rsidR="00D54CCE" w:rsidRPr="00D54CCE" w:rsidRDefault="00D54CCE" w:rsidP="00D54CCE">
      <w:pPr>
        <w:spacing w:after="0" w:line="240" w:lineRule="auto"/>
        <w:ind w:firstLine="4820"/>
        <w:jc w:val="both"/>
        <w:rPr>
          <w:rFonts w:ascii="Times New Roman" w:eastAsiaTheme="minorHAnsi" w:hAnsi="Times New Roman" w:cs="Times New Roman"/>
          <w:color w:val="auto"/>
          <w:kern w:val="0"/>
          <w:sz w:val="12"/>
          <w:szCs w:val="12"/>
          <w:lang w:eastAsia="en-US"/>
        </w:rPr>
      </w:pPr>
    </w:p>
    <w:p w:rsidR="00D54CCE" w:rsidRPr="00D54CCE" w:rsidRDefault="00D54CCE" w:rsidP="00D54CCE">
      <w:pPr>
        <w:spacing w:after="0" w:line="240" w:lineRule="auto"/>
        <w:ind w:firstLine="4820"/>
        <w:jc w:val="both"/>
        <w:rPr>
          <w:rFonts w:ascii="Times New Roman" w:eastAsiaTheme="minorHAnsi" w:hAnsi="Times New Roman" w:cs="Times New Roman"/>
          <w:color w:val="auto"/>
          <w:kern w:val="0"/>
          <w:sz w:val="12"/>
          <w:szCs w:val="12"/>
          <w:lang w:eastAsia="en-US"/>
        </w:rPr>
      </w:pPr>
    </w:p>
    <w:p w:rsidR="00D54CCE" w:rsidRPr="00D54CCE" w:rsidRDefault="00D54CCE" w:rsidP="00D54CCE">
      <w:pPr>
        <w:spacing w:after="0" w:line="240" w:lineRule="auto"/>
        <w:ind w:firstLine="4820"/>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Приложение № 2</w:t>
      </w:r>
    </w:p>
    <w:p w:rsidR="00D54CCE" w:rsidRPr="00D54CCE" w:rsidRDefault="00D54CCE" w:rsidP="00D54CCE">
      <w:pPr>
        <w:spacing w:after="0" w:line="240" w:lineRule="auto"/>
        <w:ind w:firstLine="4820"/>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к решению Каратузского</w:t>
      </w:r>
    </w:p>
    <w:p w:rsidR="00D54CCE" w:rsidRPr="00D54CCE" w:rsidRDefault="00D54CCE" w:rsidP="00D54CCE">
      <w:pPr>
        <w:spacing w:after="0" w:line="240" w:lineRule="auto"/>
        <w:ind w:firstLine="4820"/>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районного Совета депутатов</w:t>
      </w:r>
    </w:p>
    <w:p w:rsidR="00D54CCE" w:rsidRPr="00D54CCE" w:rsidRDefault="00D54CCE" w:rsidP="00D54CCE">
      <w:pPr>
        <w:spacing w:after="0" w:line="240" w:lineRule="auto"/>
        <w:ind w:firstLine="4820"/>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от 16.02.2021  №04-33</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w:t>
      </w:r>
    </w:p>
    <w:p w:rsidR="00D54CCE" w:rsidRPr="00D54CCE" w:rsidRDefault="00D54CCE" w:rsidP="00D54CCE">
      <w:pPr>
        <w:spacing w:after="0" w:line="240" w:lineRule="auto"/>
        <w:jc w:val="center"/>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Состав</w:t>
      </w:r>
    </w:p>
    <w:p w:rsidR="00D54CCE" w:rsidRPr="00D54CCE" w:rsidRDefault="00D54CCE" w:rsidP="00D54CCE">
      <w:pPr>
        <w:spacing w:after="0" w:line="240" w:lineRule="auto"/>
        <w:jc w:val="center"/>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комиссии по депутатской этике</w:t>
      </w:r>
    </w:p>
    <w:p w:rsidR="00D54CCE" w:rsidRPr="00D54CCE" w:rsidRDefault="00D54CCE" w:rsidP="00D54CCE">
      <w:pPr>
        <w:spacing w:after="0" w:line="240" w:lineRule="auto"/>
        <w:jc w:val="center"/>
        <w:rPr>
          <w:rFonts w:ascii="Times New Roman" w:eastAsiaTheme="minorHAnsi" w:hAnsi="Times New Roman" w:cs="Times New Roman"/>
          <w:b/>
          <w:color w:val="auto"/>
          <w:kern w:val="0"/>
          <w:sz w:val="12"/>
          <w:szCs w:val="12"/>
          <w:lang w:eastAsia="en-US"/>
        </w:rPr>
      </w:pPr>
      <w:r w:rsidRPr="00D54CCE">
        <w:rPr>
          <w:rFonts w:ascii="Times New Roman" w:eastAsiaTheme="minorHAnsi" w:hAnsi="Times New Roman" w:cs="Times New Roman"/>
          <w:b/>
          <w:color w:val="auto"/>
          <w:kern w:val="0"/>
          <w:sz w:val="12"/>
          <w:szCs w:val="12"/>
          <w:lang w:eastAsia="en-US"/>
        </w:rPr>
        <w:t>депутатов Каратузского районного Совета депутатов</w:t>
      </w:r>
    </w:p>
    <w:p w:rsidR="00D54CCE" w:rsidRPr="00D54CCE" w:rsidRDefault="00D54CCE" w:rsidP="00D54CCE">
      <w:pPr>
        <w:spacing w:after="0" w:line="240" w:lineRule="auto"/>
        <w:jc w:val="center"/>
        <w:rPr>
          <w:rFonts w:ascii="Times New Roman" w:eastAsiaTheme="minorHAnsi" w:hAnsi="Times New Roman" w:cs="Times New Roman"/>
          <w:b/>
          <w:color w:val="auto"/>
          <w:kern w:val="0"/>
          <w:sz w:val="12"/>
          <w:szCs w:val="12"/>
          <w:lang w:eastAsia="en-US"/>
        </w:rPr>
      </w:pP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Бондарь Алексей Викторович   – председатель комиссии, председатель постоянной комиссии по законности и охране общественного  порядка, депутат  Каратузского районного Совета депутатов</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Аношина Любовь Григорьевна  – секретарь комиссии, ведущий специалист  Каратузского районного Совета депутатов</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Члены комиссии:</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Фатюшина Мария Александровна – заместитель председателя Каратузского районного  Совета депутатов</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Авсиевич Геннадий Петрович –  депутат  Каратузского районного Совета депутатов</w:t>
      </w:r>
    </w:p>
    <w:p w:rsidR="00D54CCE" w:rsidRPr="00D54CCE" w:rsidRDefault="00D54CCE" w:rsidP="00D54CCE">
      <w:pPr>
        <w:spacing w:after="0" w:line="240" w:lineRule="auto"/>
        <w:ind w:firstLine="708"/>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Яхонтова Оксана Валерьевна- депутат  Каратузского районного Совета депутатов</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КАРАТУЗСКИЙ РАЙОННЫЙ СОВЕТ ДЕПУТАТОВ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РЕШЕНИЕ</w:t>
      </w:r>
    </w:p>
    <w:p w:rsidR="0068344B" w:rsidRPr="0068344B" w:rsidRDefault="0068344B" w:rsidP="0068344B">
      <w:pPr>
        <w:spacing w:after="0" w:line="240" w:lineRule="auto"/>
        <w:rPr>
          <w:rFonts w:ascii="Times New Roman" w:hAnsi="Times New Roman" w:cs="Times New Roman"/>
          <w:color w:val="auto"/>
          <w:kern w:val="0"/>
          <w:sz w:val="12"/>
          <w:szCs w:val="12"/>
        </w:rPr>
      </w:pPr>
    </w:p>
    <w:p w:rsidR="0068344B" w:rsidRPr="0068344B" w:rsidRDefault="0068344B" w:rsidP="0068344B">
      <w:pPr>
        <w:tabs>
          <w:tab w:val="left" w:pos="4125"/>
        </w:tabs>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16.02.2021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68344B">
        <w:rPr>
          <w:rFonts w:ascii="Times New Roman" w:hAnsi="Times New Roman" w:cs="Times New Roman"/>
          <w:color w:val="auto"/>
          <w:kern w:val="0"/>
          <w:sz w:val="12"/>
          <w:szCs w:val="12"/>
        </w:rPr>
        <w:t xml:space="preserve">                   с. Каратузское               </w:t>
      </w:r>
      <w:r w:rsidRPr="0068344B">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8344B">
        <w:rPr>
          <w:rFonts w:ascii="Times New Roman" w:hAnsi="Times New Roman" w:cs="Times New Roman"/>
          <w:color w:val="auto"/>
          <w:kern w:val="0"/>
          <w:sz w:val="12"/>
          <w:szCs w:val="12"/>
        </w:rPr>
        <w:tab/>
        <w:t xml:space="preserve"> №04-34</w:t>
      </w:r>
    </w:p>
    <w:p w:rsidR="0068344B" w:rsidRPr="0068344B" w:rsidRDefault="0068344B" w:rsidP="0068344B">
      <w:pPr>
        <w:spacing w:after="0" w:line="240" w:lineRule="auto"/>
        <w:rPr>
          <w:rFonts w:ascii="Times New Roman" w:hAnsi="Times New Roman" w:cs="Times New Roman"/>
          <w:color w:val="auto"/>
          <w:kern w:val="0"/>
          <w:sz w:val="12"/>
          <w:szCs w:val="12"/>
        </w:rPr>
      </w:pP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 рассмотрении отчета о выполнении плана работы контрольно-счетного органа Каратузского района за 2020 год</w:t>
      </w:r>
    </w:p>
    <w:p w:rsidR="0068344B" w:rsidRPr="0068344B" w:rsidRDefault="0068344B" w:rsidP="0068344B">
      <w:pPr>
        <w:spacing w:after="0" w:line="240" w:lineRule="auto"/>
        <w:rPr>
          <w:rFonts w:ascii="Times New Roman" w:hAnsi="Times New Roman" w:cs="Times New Roman"/>
          <w:color w:val="auto"/>
          <w:kern w:val="0"/>
          <w:sz w:val="12"/>
          <w:szCs w:val="12"/>
        </w:rPr>
      </w:pP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ab/>
        <w:t>Руководствуясь статьями 30 и 31 Устава муниципального образования «Каратузский район», пунктом 7 Положения  «О контрольно-счетном органе Каратузского района», утвержденного решением Каратузского районного Совета депутатов от 04.05.2012 № 17-128 (с учетом внесении изменений), рассмотрев отчет о выполнении плана работы контрольно-счетного органа Каратузского района за 2020 год, Каратузский районный Совет депутатов РЕШИЛ:</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ab/>
        <w:t>1.Отчет  о выполнении плана работы контрольно-счетного органа за 2020 год, утвержденного  решением Каратузского районного Совета депутатов от 12.12.2019 № Р-251  принять к сведению, согласно приложению.</w:t>
      </w:r>
    </w:p>
    <w:p w:rsidR="0068344B" w:rsidRPr="0068344B" w:rsidRDefault="0068344B" w:rsidP="0068344B">
      <w:pPr>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2.Решение вступает в силу со дня его подписания.</w:t>
      </w:r>
    </w:p>
    <w:p w:rsidR="0068344B" w:rsidRPr="0068344B" w:rsidRDefault="0068344B" w:rsidP="0068344B">
      <w:pPr>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3.Отчет о выполнении плана работы контрольно-счетного органа Каратузского района за 2020 год подлежит обязательному</w:t>
      </w:r>
      <w:r w:rsidRPr="0068344B">
        <w:rPr>
          <w:rFonts w:ascii="Times New Roman" w:hAnsi="Times New Roman" w:cs="Times New Roman"/>
          <w:kern w:val="0"/>
          <w:sz w:val="12"/>
          <w:szCs w:val="12"/>
        </w:rPr>
        <w:t xml:space="preserve"> опубликованию в периодическом печатном издании «Вести муниципального образования «Каратузский район»»</w:t>
      </w:r>
      <w:r w:rsidRPr="0068344B">
        <w:rPr>
          <w:rFonts w:ascii="Times New Roman" w:hAnsi="Times New Roman" w:cs="Times New Roman"/>
          <w:color w:val="auto"/>
          <w:kern w:val="0"/>
          <w:sz w:val="12"/>
          <w:szCs w:val="12"/>
        </w:rPr>
        <w:t xml:space="preserve"> и на официальном сайте администрации Каратузского района: </w:t>
      </w:r>
      <w:hyperlink r:id="rId11" w:history="1">
        <w:r w:rsidRPr="0068344B">
          <w:rPr>
            <w:rFonts w:ascii="Times New Roman" w:hAnsi="Times New Roman" w:cs="Times New Roman"/>
            <w:color w:val="0000FF"/>
            <w:kern w:val="0"/>
            <w:sz w:val="12"/>
            <w:szCs w:val="12"/>
            <w:u w:val="single"/>
          </w:rPr>
          <w:t>http://www.кaratuzraion.ru/</w:t>
        </w:r>
      </w:hyperlink>
      <w:r w:rsidRPr="0068344B">
        <w:rPr>
          <w:rFonts w:ascii="Times New Roman" w:hAnsi="Times New Roman" w:cs="Times New Roman"/>
          <w:color w:val="0000FF"/>
          <w:kern w:val="0"/>
          <w:sz w:val="12"/>
          <w:szCs w:val="12"/>
          <w:u w:val="single"/>
        </w:rPr>
        <w:t>.</w:t>
      </w:r>
      <w:r w:rsidRPr="0068344B">
        <w:rPr>
          <w:rFonts w:ascii="Times New Roman" w:hAnsi="Times New Roman" w:cs="Times New Roman"/>
          <w:color w:val="auto"/>
          <w:kern w:val="0"/>
          <w:sz w:val="12"/>
          <w:szCs w:val="12"/>
        </w:rPr>
        <w:t xml:space="preserve"> </w:t>
      </w:r>
    </w:p>
    <w:p w:rsidR="0068344B" w:rsidRPr="0068344B" w:rsidRDefault="0068344B" w:rsidP="0068344B">
      <w:pPr>
        <w:spacing w:after="0" w:line="240" w:lineRule="auto"/>
        <w:rPr>
          <w:rFonts w:ascii="Times New Roman" w:hAnsi="Times New Roman" w:cs="Times New Roman"/>
          <w:color w:val="auto"/>
          <w:kern w:val="0"/>
          <w:sz w:val="12"/>
          <w:szCs w:val="12"/>
        </w:rPr>
      </w:pPr>
    </w:p>
    <w:p w:rsidR="0068344B" w:rsidRPr="0068344B" w:rsidRDefault="0068344B" w:rsidP="0068344B">
      <w:pPr>
        <w:spacing w:after="0" w:line="240" w:lineRule="auto"/>
        <w:rPr>
          <w:rFonts w:ascii="Times New Roman" w:hAnsi="Times New Roman" w:cs="Times New Roman"/>
          <w:color w:val="auto"/>
          <w:kern w:val="0"/>
          <w:sz w:val="12"/>
          <w:szCs w:val="12"/>
        </w:rPr>
      </w:pP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Председатель районного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Совета депутатов</w:t>
      </w:r>
      <w:r w:rsidRPr="0068344B">
        <w:rPr>
          <w:rFonts w:ascii="Times New Roman" w:hAnsi="Times New Roman" w:cs="Times New Roman"/>
          <w:color w:val="auto"/>
          <w:kern w:val="0"/>
          <w:sz w:val="12"/>
          <w:szCs w:val="12"/>
        </w:rPr>
        <w:tab/>
        <w:t xml:space="preserve">                                                                   Г.И. Кулакова</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w:t>
      </w:r>
    </w:p>
    <w:tbl>
      <w:tblPr>
        <w:tblW w:w="9606" w:type="dxa"/>
        <w:tblLook w:val="04A0" w:firstRow="1" w:lastRow="0" w:firstColumn="1" w:lastColumn="0" w:noHBand="0" w:noVBand="1"/>
      </w:tblPr>
      <w:tblGrid>
        <w:gridCol w:w="4928"/>
        <w:gridCol w:w="4678"/>
      </w:tblGrid>
      <w:tr w:rsidR="0068344B" w:rsidRPr="0068344B" w:rsidTr="00C54D3E">
        <w:tc>
          <w:tcPr>
            <w:tcW w:w="4928" w:type="dxa"/>
          </w:tcPr>
          <w:p w:rsidR="0068344B" w:rsidRPr="0068344B" w:rsidRDefault="0068344B" w:rsidP="0068344B">
            <w:pPr>
              <w:spacing w:after="0" w:line="240" w:lineRule="auto"/>
              <w:rPr>
                <w:rFonts w:ascii="Times New Roman" w:eastAsia="Calibri" w:hAnsi="Times New Roman" w:cs="Times New Roman"/>
                <w:b/>
                <w:bCs/>
                <w:color w:val="3A7F91"/>
                <w:kern w:val="0"/>
                <w:sz w:val="12"/>
                <w:szCs w:val="12"/>
              </w:rPr>
            </w:pPr>
          </w:p>
          <w:p w:rsidR="0068344B" w:rsidRPr="0068344B" w:rsidRDefault="0068344B" w:rsidP="0068344B">
            <w:pPr>
              <w:spacing w:after="0" w:line="240" w:lineRule="auto"/>
              <w:rPr>
                <w:rFonts w:ascii="Times New Roman" w:eastAsia="Calibri" w:hAnsi="Times New Roman" w:cs="Times New Roman"/>
                <w:b/>
                <w:bCs/>
                <w:color w:val="3A7F91"/>
                <w:kern w:val="0"/>
                <w:sz w:val="12"/>
                <w:szCs w:val="12"/>
              </w:rPr>
            </w:pPr>
          </w:p>
          <w:p w:rsidR="0068344B" w:rsidRPr="0068344B" w:rsidRDefault="0068344B" w:rsidP="0068344B">
            <w:pPr>
              <w:spacing w:after="0" w:line="240" w:lineRule="auto"/>
              <w:rPr>
                <w:rFonts w:ascii="Times New Roman" w:eastAsia="Calibri" w:hAnsi="Times New Roman" w:cs="Times New Roman"/>
                <w:b/>
                <w:bCs/>
                <w:color w:val="3A7F91"/>
                <w:kern w:val="0"/>
                <w:sz w:val="12"/>
                <w:szCs w:val="12"/>
              </w:rPr>
            </w:pPr>
          </w:p>
        </w:tc>
        <w:tc>
          <w:tcPr>
            <w:tcW w:w="4678" w:type="dxa"/>
          </w:tcPr>
          <w:p w:rsidR="0068344B" w:rsidRPr="0068344B" w:rsidRDefault="0068344B" w:rsidP="0068344B">
            <w:pPr>
              <w:spacing w:after="0" w:line="240" w:lineRule="auto"/>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xml:space="preserve">Приложение к решению </w:t>
            </w:r>
          </w:p>
          <w:p w:rsidR="0068344B" w:rsidRPr="0068344B" w:rsidRDefault="0068344B" w:rsidP="0068344B">
            <w:pPr>
              <w:spacing w:after="0" w:line="240" w:lineRule="auto"/>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Каратузского районного Совета депутатов от 16.02.2021 №04-34</w:t>
            </w:r>
          </w:p>
          <w:p w:rsidR="0068344B" w:rsidRPr="0068344B" w:rsidRDefault="0068344B" w:rsidP="0068344B">
            <w:pPr>
              <w:spacing w:after="0" w:line="240" w:lineRule="auto"/>
              <w:rPr>
                <w:rFonts w:ascii="Times New Roman" w:eastAsia="Calibri" w:hAnsi="Times New Roman" w:cs="Times New Roman"/>
                <w:bCs/>
                <w:color w:val="auto"/>
                <w:kern w:val="0"/>
                <w:sz w:val="12"/>
                <w:szCs w:val="12"/>
              </w:rPr>
            </w:pPr>
          </w:p>
        </w:tc>
      </w:tr>
    </w:tbl>
    <w:p w:rsidR="0068344B" w:rsidRPr="0068344B" w:rsidRDefault="0068344B" w:rsidP="0068344B">
      <w:pPr>
        <w:spacing w:after="0" w:line="240" w:lineRule="auto"/>
        <w:jc w:val="both"/>
        <w:rPr>
          <w:rFonts w:ascii="Times New Roman" w:hAnsi="Times New Roman" w:cs="Times New Roman"/>
          <w:b/>
          <w:bCs/>
          <w:color w:val="auto"/>
          <w:kern w:val="0"/>
          <w:sz w:val="12"/>
          <w:szCs w:val="12"/>
        </w:rPr>
      </w:pPr>
    </w:p>
    <w:p w:rsidR="0068344B" w:rsidRPr="0068344B" w:rsidRDefault="0068344B" w:rsidP="0068344B">
      <w:pPr>
        <w:spacing w:after="0" w:line="240" w:lineRule="auto"/>
        <w:jc w:val="center"/>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Отчет</w:t>
      </w:r>
    </w:p>
    <w:p w:rsidR="0068344B" w:rsidRPr="0068344B" w:rsidRDefault="0068344B" w:rsidP="0068344B">
      <w:pPr>
        <w:spacing w:after="0" w:line="240" w:lineRule="auto"/>
        <w:jc w:val="center"/>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 xml:space="preserve">о выполнении плана работы контрольно-счетного органа </w:t>
      </w:r>
    </w:p>
    <w:p w:rsidR="0068344B" w:rsidRPr="0068344B" w:rsidRDefault="0068344B" w:rsidP="0068344B">
      <w:pPr>
        <w:spacing w:after="0" w:line="240" w:lineRule="auto"/>
        <w:jc w:val="center"/>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Каратузского района за 2020 год.</w:t>
      </w:r>
    </w:p>
    <w:p w:rsidR="0068344B" w:rsidRPr="0068344B" w:rsidRDefault="0068344B" w:rsidP="0068344B">
      <w:pPr>
        <w:spacing w:after="0" w:line="240" w:lineRule="auto"/>
        <w:jc w:val="center"/>
        <w:rPr>
          <w:rFonts w:ascii="Times New Roman" w:hAnsi="Times New Roman" w:cs="Times New Roman"/>
          <w:b/>
          <w:bCs/>
          <w:color w:val="auto"/>
          <w:kern w:val="0"/>
          <w:sz w:val="12"/>
          <w:szCs w:val="12"/>
        </w:rPr>
      </w:pPr>
    </w:p>
    <w:p w:rsidR="0068344B" w:rsidRPr="0068344B" w:rsidRDefault="0068344B" w:rsidP="0068344B">
      <w:pPr>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1. Вводные положения.</w:t>
      </w: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rPr>
      </w:pPr>
      <w:r w:rsidRPr="0068344B">
        <w:rPr>
          <w:rFonts w:ascii="Times New Roman" w:hAnsi="Times New Roman" w:cs="Times New Roman"/>
          <w:color w:val="auto"/>
          <w:kern w:val="0"/>
          <w:sz w:val="12"/>
          <w:szCs w:val="12"/>
        </w:rPr>
        <w:tab/>
        <w:t>Отчет о выполнении плана работы контрольно-счетного органа Каратузского района (далее - Отчет) подготовлен в соответствии с Положением о контрольно-счетном органе Каратузского района</w:t>
      </w:r>
      <w:r w:rsidRPr="0068344B">
        <w:rPr>
          <w:rFonts w:ascii="Times New Roman" w:eastAsia="Calibri" w:hAnsi="Times New Roman" w:cs="Times New Roman"/>
          <w:color w:val="auto"/>
          <w:kern w:val="0"/>
          <w:sz w:val="12"/>
          <w:szCs w:val="12"/>
        </w:rPr>
        <w:t>.</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ab/>
        <w:t>В Отчете отражена деятельность контрольно-счетного органа Каратузского района (далее – КСО) за 2020 год по выполнению задач в сфере муниципального финансового контроля, которые определены законодательством Российской Федерации, решением районного Совета депутатов и в соответствии с годовым планом работы, утвержденным решением Каратузского районного Совета депутатов от 12.12.2019 № Р-251, с учетом внесения изменений решением районного Совета депутатов от 26.11.2020 № Р-16.</w:t>
      </w:r>
    </w:p>
    <w:p w:rsidR="0068344B" w:rsidRPr="0068344B" w:rsidRDefault="0068344B" w:rsidP="0068344B">
      <w:pPr>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1.1. Полномочия, осуществляемые контрольно-счетным органом в 2019 году.</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ab/>
        <w:t>В соответствии с Положением о КСО в 2020 году КСО осуществлялись полномочия:</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-контроль, за исполнением районного бюджета;</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-внешняя проверка годового отчета об исполнении районного бюджета;</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lastRenderedPageBreak/>
        <w:t>-организация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-финансово-экономическая экспертиза муниципальных программ;</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Каратузский районный Совет депутатов и Главе района;</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-осуществление полномочий внешнего муниципального финансового контроля в поселениях, входящих в состав муниципального образования, в соответствии с соглашениями, заключенными представительным органом муниципального образования с представительными органами поселений.</w:t>
      </w:r>
    </w:p>
    <w:p w:rsidR="0068344B" w:rsidRPr="0068344B" w:rsidRDefault="0068344B" w:rsidP="0068344B">
      <w:pPr>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2. Основные итоги работы КСО в 2020 году.</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ab/>
        <w:t xml:space="preserve">Всего в 2020 году КСО проведено: </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-6 контрольных мероприятий (результаты одного контрольного мероприятия перенесены на 2021 год);</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 экспертно-аналитическое мероприятие;</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-5 внешних проверок бюджетной отчетности ГРБС;</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-подготовлено 41 заключений по результатам финансово-экономических экспертиз, в том числе:</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 на проект решения районного Совета депутатов об исполнении районного бюджета и проект решения о районном бюджете на 2021 год и плановый период 2022-2023 годов;</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28- на проекты решений сельских Советов депутатов об исполнении бюджетов поселений и проекты решений о бюджете поселений на 2021 год и плановый период 2022-2023 годов;</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11- на проекты постановлений администрации района о внесении изменений в муниципальные программы.</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ab/>
        <w:t xml:space="preserve">Проверками охвачено: </w:t>
      </w:r>
      <w:r w:rsidRPr="0068344B">
        <w:rPr>
          <w:rFonts w:ascii="Times New Roman" w:hAnsi="Times New Roman" w:cs="Times New Roman"/>
          <w:color w:val="auto"/>
          <w:kern w:val="0"/>
          <w:sz w:val="12"/>
          <w:szCs w:val="12"/>
        </w:rPr>
        <w:tab/>
        <w:t>15 органов местного самоуправления (администрация Каратузского района и администрации 14 сельских поселений), 4 муниципальных учреждения (</w:t>
      </w:r>
      <w:r w:rsidRPr="0068344B">
        <w:rPr>
          <w:rFonts w:ascii="Times New Roman" w:hAnsi="Times New Roman" w:cs="Times New Roman"/>
          <w:color w:val="auto"/>
          <w:kern w:val="1"/>
          <w:sz w:val="12"/>
          <w:szCs w:val="12"/>
          <w:lang w:eastAsia="ar-SA"/>
        </w:rPr>
        <w:t>МБОУДО «Центр Радуга»</w:t>
      </w:r>
      <w:r w:rsidRPr="0068344B">
        <w:rPr>
          <w:rFonts w:ascii="Times New Roman" w:hAnsi="Times New Roman" w:cs="Times New Roman"/>
          <w:color w:val="auto"/>
          <w:kern w:val="0"/>
          <w:sz w:val="12"/>
          <w:szCs w:val="12"/>
        </w:rPr>
        <w:t>, МБУ ДО «Каратузская ДШИ», МБУ «Каратузская СШ» и МСБУ РЦБ).</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Объем средств, проверенных в ходе проведения контрольных мероприятий составил 27 208,8 тыс. рублей.</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Выявлено нарушений при проведении контрольных мероприятий на сумму  8614,7 тыс. рублей, в том числе: неэффективное использование бюджетных средства, в сумме 208,5 тыс. рублей; нецелевое использование бюджетных средств, в сумме 96,2 тыс. рублей; неправомерное использование бюджетных средств 367,7 тыс. рублей; нарушения порядка и условий предоставления межбюджетных субсидий, в сумме 6 716,2 тыс. рублей; нарушения по использованию и учету муниципального имущества, в сумме 656,0 тыс.  рублей; нарушение порядка формирования и (или) финансового обеспечения выполнения муниципального задания на оказание муниципальных услуг, в сумме 155,5 тыс. рублей; прочие нарушения, в сумме 412,6 тыс. рублей.</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Устранено нарушений на сумму 1 052,5 тыс. рублей, возмещено средств, в бюджет в сумме 2,0 тыс. рублей.</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результате проведения внешней проверки отчетов об исполнении бюджетов поселений и бюджетной отчетности  за 2019 год установлено 76 нарушений по ведению бухгалтерского учета и составления бюджетной (бухгалтерской)  отчетности на сумму 2 782,0 тыс. рублей, устранено 11 нарушений на сумму 1 262,7 тыс.  рублей.</w:t>
      </w:r>
    </w:p>
    <w:p w:rsidR="0068344B" w:rsidRPr="0068344B" w:rsidRDefault="0068344B" w:rsidP="0068344B">
      <w:pPr>
        <w:spacing w:after="0" w:line="240" w:lineRule="auto"/>
        <w:ind w:firstLine="705"/>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По результатам контрольных мероприятий объектам контроля направлено 4 представления и 1 предписание, </w:t>
      </w:r>
      <w:r w:rsidRPr="0068344B">
        <w:rPr>
          <w:rFonts w:ascii="Times New Roman" w:hAnsi="Times New Roman" w:cs="Times New Roman"/>
          <w:color w:val="auto"/>
          <w:kern w:val="0"/>
          <w:sz w:val="12"/>
          <w:szCs w:val="12"/>
          <w:highlight w:val="yellow"/>
        </w:rPr>
        <w:t xml:space="preserve">к дисциплинарной ответственности привлечено 2 должностных лица. </w:t>
      </w:r>
      <w:r w:rsidRPr="0068344B">
        <w:rPr>
          <w:rFonts w:ascii="Times New Roman" w:hAnsi="Times New Roman" w:cs="Times New Roman"/>
          <w:color w:val="auto"/>
          <w:kern w:val="0"/>
          <w:sz w:val="12"/>
          <w:szCs w:val="12"/>
        </w:rPr>
        <w:t>За грубое нарушение по ведению бухгалтерского учета к административной ответственности привлечено 2 должностных лица.</w:t>
      </w:r>
    </w:p>
    <w:p w:rsidR="0068344B" w:rsidRPr="0068344B" w:rsidRDefault="0068344B" w:rsidP="0068344B">
      <w:pPr>
        <w:spacing w:after="0" w:line="240" w:lineRule="auto"/>
        <w:ind w:firstLine="705"/>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Основные показатели представлены в </w:t>
      </w:r>
      <w:r w:rsidRPr="0068344B">
        <w:rPr>
          <w:rFonts w:ascii="Times New Roman" w:hAnsi="Times New Roman" w:cs="Times New Roman"/>
          <w:color w:val="FF0000"/>
          <w:kern w:val="0"/>
          <w:sz w:val="12"/>
          <w:szCs w:val="12"/>
        </w:rPr>
        <w:t>приложении</w:t>
      </w:r>
      <w:r w:rsidRPr="0068344B">
        <w:rPr>
          <w:rFonts w:ascii="Times New Roman" w:hAnsi="Times New Roman" w:cs="Times New Roman"/>
          <w:color w:val="auto"/>
          <w:kern w:val="0"/>
          <w:sz w:val="12"/>
          <w:szCs w:val="12"/>
        </w:rPr>
        <w:t xml:space="preserve"> к отчету.</w:t>
      </w:r>
    </w:p>
    <w:p w:rsidR="0068344B" w:rsidRPr="0068344B" w:rsidRDefault="0068344B" w:rsidP="0068344B">
      <w:pPr>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2.1. Финансово - экономическая деятельность.</w:t>
      </w:r>
    </w:p>
    <w:p w:rsidR="0068344B" w:rsidRPr="0068344B" w:rsidRDefault="0068344B" w:rsidP="0068344B">
      <w:pPr>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2.1.1. Контроль, за формированием и исполнением районного бюджета.</w:t>
      </w:r>
    </w:p>
    <w:p w:rsidR="0068344B" w:rsidRPr="0068344B" w:rsidRDefault="0068344B" w:rsidP="0068344B">
      <w:pPr>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Формирование районного бюджета.</w:t>
      </w:r>
    </w:p>
    <w:p w:rsidR="0068344B" w:rsidRPr="0068344B" w:rsidRDefault="0068344B" w:rsidP="0068344B">
      <w:pPr>
        <w:spacing w:after="0" w:line="240" w:lineRule="auto"/>
        <w:ind w:left="708"/>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xml:space="preserve">Проект решения о районном бюджете на 2021 год и плановый период 2022-2023 </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eastAsia="Calibri" w:hAnsi="Times New Roman" w:cs="Times New Roman"/>
          <w:color w:val="auto"/>
          <w:kern w:val="0"/>
          <w:sz w:val="12"/>
          <w:szCs w:val="12"/>
        </w:rPr>
        <w:t>годы (далее-проект решения о бюджете) формировался на основе предварительных  и ожидаемых итогов социально-экономического развития района  в 2020 году, а также прогнозных данных до 2023 года, которые свидетельствуют о незначительном росте  основных показателей  социально-экономического развития Каратузского района, причем п</w:t>
      </w:r>
      <w:r w:rsidRPr="0068344B">
        <w:rPr>
          <w:rFonts w:ascii="Times New Roman" w:hAnsi="Times New Roman" w:cs="Times New Roman"/>
          <w:color w:val="auto"/>
          <w:kern w:val="0"/>
          <w:sz w:val="12"/>
          <w:szCs w:val="12"/>
        </w:rPr>
        <w:t>рогнозные значения  показателей прогноза социально-экономического развития ниже, чем в прогнозе, разработанном на предыдущий бюджетный цикл.</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lang w:val="x-none" w:eastAsia="x-none"/>
        </w:rPr>
      </w:pPr>
      <w:r w:rsidRPr="0068344B">
        <w:rPr>
          <w:rFonts w:ascii="Times New Roman" w:hAnsi="Times New Roman" w:cs="Times New Roman"/>
          <w:color w:val="auto"/>
          <w:kern w:val="0"/>
          <w:sz w:val="12"/>
          <w:szCs w:val="12"/>
          <w:lang w:val="x-none" w:eastAsia="x-none"/>
        </w:rPr>
        <w:t xml:space="preserve">Прогноз </w:t>
      </w:r>
      <w:r w:rsidRPr="0068344B">
        <w:rPr>
          <w:rFonts w:ascii="Times New Roman" w:hAnsi="Times New Roman" w:cs="Times New Roman"/>
          <w:color w:val="auto"/>
          <w:kern w:val="0"/>
          <w:sz w:val="12"/>
          <w:szCs w:val="12"/>
          <w:lang w:eastAsia="x-none"/>
        </w:rPr>
        <w:t>социально-экономического развития</w:t>
      </w:r>
      <w:r w:rsidRPr="0068344B">
        <w:rPr>
          <w:rFonts w:ascii="Times New Roman" w:hAnsi="Times New Roman" w:cs="Times New Roman"/>
          <w:color w:val="auto"/>
          <w:kern w:val="0"/>
          <w:sz w:val="12"/>
          <w:szCs w:val="12"/>
          <w:lang w:val="x-none" w:eastAsia="x-none"/>
        </w:rPr>
        <w:t xml:space="preserve"> на ближайшую трехлетнюю перспективу не сбалансирован по показателям с основными стратегическими документами района, разрабатываемыми в рамках планирования и прогнозирования (Стратегии до 2030 года, муниципальные программы)</w:t>
      </w:r>
      <w:r w:rsidRPr="0068344B">
        <w:rPr>
          <w:rFonts w:ascii="Times New Roman" w:hAnsi="Times New Roman" w:cs="Times New Roman"/>
          <w:color w:val="auto"/>
          <w:kern w:val="0"/>
          <w:sz w:val="12"/>
          <w:szCs w:val="12"/>
          <w:lang w:eastAsia="x-none"/>
        </w:rPr>
        <w:t>.</w:t>
      </w:r>
    </w:p>
    <w:p w:rsidR="0068344B" w:rsidRPr="0068344B" w:rsidRDefault="0068344B" w:rsidP="0068344B">
      <w:pPr>
        <w:tabs>
          <w:tab w:val="left" w:pos="717"/>
        </w:tabs>
        <w:spacing w:after="0" w:line="240" w:lineRule="auto"/>
        <w:ind w:firstLine="683"/>
        <w:jc w:val="both"/>
        <w:rPr>
          <w:rFonts w:ascii="Times New Roman" w:hAnsi="Times New Roman" w:cs="Times New Roman"/>
          <w:color w:val="auto"/>
          <w:kern w:val="0"/>
          <w:sz w:val="12"/>
          <w:szCs w:val="12"/>
          <w:lang w:val="x-none" w:eastAsia="x-none"/>
        </w:rPr>
      </w:pPr>
      <w:r w:rsidRPr="0068344B">
        <w:rPr>
          <w:rFonts w:ascii="Times New Roman" w:hAnsi="Times New Roman" w:cs="Times New Roman"/>
          <w:color w:val="auto"/>
          <w:kern w:val="0"/>
          <w:sz w:val="12"/>
          <w:szCs w:val="12"/>
          <w:lang w:val="x-none" w:eastAsia="x-none"/>
        </w:rPr>
        <w:t xml:space="preserve">Проект решения </w:t>
      </w:r>
      <w:r w:rsidRPr="0068344B">
        <w:rPr>
          <w:rFonts w:ascii="Times New Roman" w:hAnsi="Times New Roman" w:cs="Times New Roman"/>
          <w:color w:val="auto"/>
          <w:kern w:val="0"/>
          <w:sz w:val="12"/>
          <w:szCs w:val="12"/>
          <w:lang w:eastAsia="x-none"/>
        </w:rPr>
        <w:t>о районном бюджете представлен</w:t>
      </w:r>
      <w:r w:rsidRPr="0068344B">
        <w:rPr>
          <w:rFonts w:ascii="Times New Roman" w:hAnsi="Times New Roman" w:cs="Times New Roman"/>
          <w:color w:val="auto"/>
          <w:kern w:val="0"/>
          <w:sz w:val="12"/>
          <w:szCs w:val="12"/>
          <w:lang w:val="x-none" w:eastAsia="x-none"/>
        </w:rPr>
        <w:t xml:space="preserve"> в контрольно-счетный орган в </w:t>
      </w:r>
      <w:r w:rsidRPr="0068344B">
        <w:rPr>
          <w:rFonts w:ascii="Times New Roman" w:hAnsi="Times New Roman" w:cs="Times New Roman"/>
          <w:color w:val="auto"/>
          <w:kern w:val="0"/>
          <w:sz w:val="12"/>
          <w:szCs w:val="12"/>
          <w:lang w:eastAsia="x-none"/>
        </w:rPr>
        <w:t xml:space="preserve">установленный </w:t>
      </w:r>
      <w:r w:rsidRPr="0068344B">
        <w:rPr>
          <w:rFonts w:ascii="Times New Roman" w:hAnsi="Times New Roman" w:cs="Times New Roman"/>
          <w:color w:val="auto"/>
          <w:kern w:val="0"/>
          <w:sz w:val="12"/>
          <w:szCs w:val="12"/>
          <w:lang w:val="x-none" w:eastAsia="x-none"/>
        </w:rPr>
        <w:t>срок</w:t>
      </w:r>
      <w:r w:rsidRPr="0068344B">
        <w:rPr>
          <w:rFonts w:ascii="Times New Roman" w:hAnsi="Times New Roman" w:cs="Times New Roman"/>
          <w:color w:val="auto"/>
          <w:kern w:val="0"/>
          <w:sz w:val="12"/>
          <w:szCs w:val="12"/>
          <w:lang w:eastAsia="x-none"/>
        </w:rPr>
        <w:t>.</w:t>
      </w:r>
      <w:r w:rsidRPr="0068344B">
        <w:rPr>
          <w:rFonts w:ascii="Times New Roman" w:hAnsi="Times New Roman" w:cs="Times New Roman"/>
          <w:color w:val="auto"/>
          <w:kern w:val="0"/>
          <w:sz w:val="12"/>
          <w:szCs w:val="12"/>
          <w:lang w:val="x-none" w:eastAsia="x-none"/>
        </w:rPr>
        <w:t xml:space="preserve"> </w:t>
      </w:r>
    </w:p>
    <w:p w:rsidR="0068344B" w:rsidRPr="0068344B" w:rsidRDefault="0068344B" w:rsidP="0068344B">
      <w:pPr>
        <w:tabs>
          <w:tab w:val="left" w:pos="717"/>
        </w:tabs>
        <w:spacing w:after="0" w:line="240" w:lineRule="auto"/>
        <w:ind w:firstLine="683"/>
        <w:jc w:val="both"/>
        <w:rPr>
          <w:rFonts w:ascii="Times New Roman" w:hAnsi="Times New Roman" w:cs="Times New Roman"/>
          <w:color w:val="auto"/>
          <w:kern w:val="0"/>
          <w:sz w:val="12"/>
          <w:szCs w:val="12"/>
          <w:lang w:val="x-none" w:eastAsia="x-none"/>
        </w:rPr>
      </w:pPr>
      <w:r w:rsidRPr="0068344B">
        <w:rPr>
          <w:rFonts w:ascii="Times New Roman" w:hAnsi="Times New Roman" w:cs="Times New Roman"/>
          <w:color w:val="auto"/>
          <w:kern w:val="0"/>
          <w:sz w:val="12"/>
          <w:szCs w:val="12"/>
          <w:lang w:val="x-none" w:eastAsia="x-none"/>
        </w:rPr>
        <w:t xml:space="preserve">Перечень и содержание документов, представленных одновременно с </w:t>
      </w:r>
      <w:r w:rsidRPr="0068344B">
        <w:rPr>
          <w:rFonts w:ascii="Times New Roman" w:hAnsi="Times New Roman" w:cs="Times New Roman"/>
          <w:color w:val="auto"/>
          <w:kern w:val="0"/>
          <w:sz w:val="12"/>
          <w:szCs w:val="12"/>
          <w:lang w:eastAsia="x-none"/>
        </w:rPr>
        <w:t>проектом решения о бюджете</w:t>
      </w:r>
      <w:r w:rsidRPr="0068344B">
        <w:rPr>
          <w:rFonts w:ascii="Times New Roman" w:hAnsi="Times New Roman" w:cs="Times New Roman"/>
          <w:color w:val="auto"/>
          <w:kern w:val="0"/>
          <w:sz w:val="12"/>
          <w:szCs w:val="12"/>
          <w:lang w:val="x-none" w:eastAsia="x-none"/>
        </w:rPr>
        <w:t xml:space="preserve">, соответствуют требованиям </w:t>
      </w:r>
      <w:r w:rsidRPr="0068344B">
        <w:rPr>
          <w:rFonts w:ascii="Times New Roman" w:hAnsi="Times New Roman" w:cs="Times New Roman"/>
          <w:color w:val="auto"/>
          <w:kern w:val="0"/>
          <w:sz w:val="12"/>
          <w:szCs w:val="12"/>
          <w:lang w:eastAsia="x-none"/>
        </w:rPr>
        <w:t>бюджетного законодательства</w:t>
      </w:r>
      <w:r w:rsidRPr="0068344B">
        <w:rPr>
          <w:rFonts w:ascii="Times New Roman" w:hAnsi="Times New Roman" w:cs="Times New Roman"/>
          <w:color w:val="auto"/>
          <w:kern w:val="0"/>
          <w:sz w:val="12"/>
          <w:szCs w:val="12"/>
          <w:lang w:val="x-none" w:eastAsia="x-none"/>
        </w:rPr>
        <w:t xml:space="preserve"> и Положению о бюджетном процессе.</w:t>
      </w:r>
    </w:p>
    <w:p w:rsidR="0068344B" w:rsidRPr="0068344B" w:rsidRDefault="0068344B" w:rsidP="0068344B">
      <w:pPr>
        <w:tabs>
          <w:tab w:val="left" w:pos="-17"/>
          <w:tab w:val="left" w:pos="50"/>
          <w:tab w:val="left" w:pos="67"/>
          <w:tab w:val="left" w:pos="417"/>
          <w:tab w:val="left" w:pos="583"/>
          <w:tab w:val="left" w:pos="667"/>
          <w:tab w:val="left" w:pos="717"/>
        </w:tabs>
        <w:spacing w:after="0" w:line="240" w:lineRule="auto"/>
        <w:ind w:firstLine="683"/>
        <w:jc w:val="both"/>
        <w:rPr>
          <w:rFonts w:ascii="Times New Roman" w:hAnsi="Times New Roman" w:cs="Times New Roman"/>
          <w:color w:val="auto"/>
          <w:kern w:val="0"/>
          <w:sz w:val="12"/>
          <w:szCs w:val="12"/>
          <w:lang w:eastAsia="x-none"/>
        </w:rPr>
      </w:pPr>
      <w:r w:rsidRPr="0068344B">
        <w:rPr>
          <w:rFonts w:ascii="Times New Roman" w:hAnsi="Times New Roman" w:cs="Times New Roman"/>
          <w:color w:val="auto"/>
          <w:kern w:val="0"/>
          <w:sz w:val="12"/>
          <w:szCs w:val="12"/>
          <w:lang w:val="x-none" w:eastAsia="x-none"/>
        </w:rPr>
        <w:t>Все доходы, расходы и источники финансирования дефицита бюджета, а так же показатели, установленные  Бюджетным кодекс</w:t>
      </w:r>
      <w:r w:rsidRPr="0068344B">
        <w:rPr>
          <w:rFonts w:ascii="Times New Roman" w:hAnsi="Times New Roman" w:cs="Times New Roman"/>
          <w:color w:val="auto"/>
          <w:kern w:val="0"/>
          <w:sz w:val="12"/>
          <w:szCs w:val="12"/>
          <w:lang w:eastAsia="x-none"/>
        </w:rPr>
        <w:t>ом</w:t>
      </w:r>
      <w:r w:rsidRPr="0068344B">
        <w:rPr>
          <w:rFonts w:ascii="Times New Roman" w:hAnsi="Times New Roman" w:cs="Times New Roman"/>
          <w:color w:val="auto"/>
          <w:kern w:val="0"/>
          <w:sz w:val="12"/>
          <w:szCs w:val="12"/>
          <w:lang w:val="x-none" w:eastAsia="x-none"/>
        </w:rPr>
        <w:t xml:space="preserve"> РФ и Положением о бюджетном процессе, отражены в </w:t>
      </w:r>
      <w:r w:rsidRPr="0068344B">
        <w:rPr>
          <w:rFonts w:ascii="Times New Roman" w:hAnsi="Times New Roman" w:cs="Times New Roman"/>
          <w:color w:val="auto"/>
          <w:kern w:val="0"/>
          <w:sz w:val="12"/>
          <w:szCs w:val="12"/>
          <w:lang w:eastAsia="x-none"/>
        </w:rPr>
        <w:t>проекте</w:t>
      </w:r>
      <w:r w:rsidRPr="0068344B">
        <w:rPr>
          <w:rFonts w:ascii="Times New Roman" w:hAnsi="Times New Roman" w:cs="Times New Roman"/>
          <w:color w:val="auto"/>
          <w:kern w:val="0"/>
          <w:sz w:val="12"/>
          <w:szCs w:val="12"/>
          <w:lang w:val="x-none" w:eastAsia="x-none"/>
        </w:rPr>
        <w:t xml:space="preserve"> решения о бюджете.</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lang w:val="x-none" w:eastAsia="x-none"/>
        </w:rPr>
      </w:pPr>
      <w:r w:rsidRPr="0068344B">
        <w:rPr>
          <w:rFonts w:ascii="Times New Roman" w:hAnsi="Times New Roman" w:cs="Times New Roman"/>
          <w:color w:val="auto"/>
          <w:kern w:val="0"/>
          <w:sz w:val="12"/>
          <w:szCs w:val="12"/>
          <w:lang w:eastAsia="x-none"/>
        </w:rPr>
        <w:t>Дефицит</w:t>
      </w:r>
      <w:r w:rsidRPr="0068344B">
        <w:rPr>
          <w:rFonts w:ascii="Times New Roman" w:hAnsi="Times New Roman" w:cs="Times New Roman"/>
          <w:color w:val="auto"/>
          <w:kern w:val="0"/>
          <w:sz w:val="12"/>
          <w:szCs w:val="12"/>
          <w:lang w:val="x-none" w:eastAsia="x-none"/>
        </w:rPr>
        <w:t xml:space="preserve"> районного бюджета на 2021</w:t>
      </w:r>
      <w:r w:rsidRPr="0068344B">
        <w:rPr>
          <w:rFonts w:ascii="Times New Roman" w:hAnsi="Times New Roman" w:cs="Times New Roman"/>
          <w:color w:val="auto"/>
          <w:kern w:val="0"/>
          <w:sz w:val="12"/>
          <w:szCs w:val="12"/>
          <w:lang w:eastAsia="x-none"/>
        </w:rPr>
        <w:t>-2023 годы</w:t>
      </w:r>
      <w:r w:rsidRPr="0068344B">
        <w:rPr>
          <w:rFonts w:ascii="Times New Roman" w:hAnsi="Times New Roman" w:cs="Times New Roman"/>
          <w:color w:val="auto"/>
          <w:kern w:val="0"/>
          <w:sz w:val="12"/>
          <w:szCs w:val="12"/>
          <w:lang w:val="x-none" w:eastAsia="x-none"/>
        </w:rPr>
        <w:t xml:space="preserve"> прогнозируется в сумме 0,0 тыс. рублей</w:t>
      </w:r>
      <w:r w:rsidRPr="0068344B">
        <w:rPr>
          <w:rFonts w:ascii="Times New Roman" w:hAnsi="Times New Roman" w:cs="Times New Roman"/>
          <w:color w:val="auto"/>
          <w:kern w:val="0"/>
          <w:sz w:val="12"/>
          <w:szCs w:val="12"/>
          <w:lang w:eastAsia="x-none"/>
        </w:rPr>
        <w:t xml:space="preserve">. </w:t>
      </w:r>
      <w:r w:rsidRPr="0068344B">
        <w:rPr>
          <w:rFonts w:ascii="Times New Roman" w:hAnsi="Times New Roman" w:cs="Times New Roman"/>
          <w:color w:val="auto"/>
          <w:kern w:val="0"/>
          <w:sz w:val="12"/>
          <w:szCs w:val="12"/>
          <w:lang w:val="x-none" w:eastAsia="x-none"/>
        </w:rPr>
        <w:t xml:space="preserve">Финансирование дефицита районного бюджета будет осуществляться за счет изменения остатков средств на счетах по учёту средств бюджета. </w:t>
      </w:r>
    </w:p>
    <w:p w:rsidR="0068344B" w:rsidRPr="0068344B" w:rsidRDefault="0068344B" w:rsidP="0068344B">
      <w:pPr>
        <w:tabs>
          <w:tab w:val="left" w:pos="-17"/>
          <w:tab w:val="left" w:pos="50"/>
          <w:tab w:val="left" w:pos="67"/>
          <w:tab w:val="left" w:pos="417"/>
          <w:tab w:val="left" w:pos="583"/>
          <w:tab w:val="left" w:pos="667"/>
          <w:tab w:val="left" w:pos="717"/>
        </w:tabs>
        <w:spacing w:after="0" w:line="240" w:lineRule="auto"/>
        <w:ind w:firstLine="683"/>
        <w:jc w:val="both"/>
        <w:rPr>
          <w:rFonts w:ascii="Times New Roman" w:hAnsi="Times New Roman" w:cs="Times New Roman"/>
          <w:iCs/>
          <w:color w:val="auto"/>
          <w:kern w:val="0"/>
          <w:sz w:val="12"/>
          <w:szCs w:val="12"/>
          <w:lang w:val="x-none" w:eastAsia="x-none"/>
        </w:rPr>
      </w:pPr>
      <w:r w:rsidRPr="0068344B">
        <w:rPr>
          <w:rFonts w:ascii="Times New Roman" w:hAnsi="Times New Roman" w:cs="Times New Roman"/>
          <w:color w:val="auto"/>
          <w:kern w:val="0"/>
          <w:sz w:val="12"/>
          <w:szCs w:val="12"/>
          <w:lang w:val="x-none" w:eastAsia="x-none"/>
        </w:rPr>
        <w:t xml:space="preserve">В проекте решения о бюджете </w:t>
      </w:r>
      <w:r w:rsidRPr="0068344B">
        <w:rPr>
          <w:rFonts w:ascii="Times New Roman" w:hAnsi="Times New Roman" w:cs="Times New Roman"/>
          <w:iCs/>
          <w:color w:val="auto"/>
          <w:kern w:val="0"/>
          <w:sz w:val="12"/>
          <w:szCs w:val="12"/>
          <w:lang w:val="x-none" w:eastAsia="x-none"/>
        </w:rPr>
        <w:t>соблюдены ограничения, установленные Бюджетным кодексом РФ, относительно предельного размера дефицита бюджета, суммы условно утверждённых расходов, предельного объёма муниципального долга, размера резервного фонда.</w:t>
      </w:r>
    </w:p>
    <w:p w:rsidR="0068344B" w:rsidRPr="0068344B" w:rsidRDefault="0068344B" w:rsidP="0068344B">
      <w:pPr>
        <w:shd w:val="clear" w:color="auto" w:fill="FFFFFF"/>
        <w:spacing w:after="0" w:line="240" w:lineRule="auto"/>
        <w:ind w:firstLine="709"/>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Расходная часть районного бюджета сформирована в программном формате. Сумма бюджетных ассигнований на реализацию мероприятий 11-ти муниципальных программ в 2021 году составляет 94,6% от общей суммы расходов районного бюджета.</w:t>
      </w:r>
    </w:p>
    <w:p w:rsidR="0068344B" w:rsidRPr="0068344B" w:rsidRDefault="0068344B" w:rsidP="0068344B">
      <w:pPr>
        <w:spacing w:after="0" w:line="240" w:lineRule="auto"/>
        <w:ind w:firstLine="540"/>
        <w:jc w:val="both"/>
        <w:rPr>
          <w:rFonts w:ascii="Times New Roman" w:hAnsi="Times New Roman" w:cs="Times New Roman"/>
          <w:kern w:val="0"/>
          <w:sz w:val="12"/>
          <w:szCs w:val="12"/>
          <w:lang w:val="x-none" w:eastAsia="x-none"/>
        </w:rPr>
      </w:pPr>
      <w:r w:rsidRPr="0068344B">
        <w:rPr>
          <w:rFonts w:ascii="Times New Roman" w:hAnsi="Times New Roman" w:cs="Times New Roman"/>
          <w:kern w:val="0"/>
          <w:sz w:val="12"/>
          <w:szCs w:val="12"/>
          <w:lang w:val="x-none" w:eastAsia="x-none"/>
        </w:rPr>
        <w:t>Суммарный объем программной и непрограммной частей соответствует ведомственной структуре расходов бюджета района.</w:t>
      </w:r>
    </w:p>
    <w:p w:rsidR="0068344B" w:rsidRPr="0068344B" w:rsidRDefault="0068344B" w:rsidP="0068344B">
      <w:pPr>
        <w:widowControl w:val="0"/>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Проектом решения о бюджете установлен верхний предел муниципального внутреннего долга Каратузского района в сумме 0,0 тыс. рублей. </w:t>
      </w:r>
    </w:p>
    <w:p w:rsidR="0068344B" w:rsidRPr="0068344B" w:rsidRDefault="0068344B" w:rsidP="0068344B">
      <w:pPr>
        <w:widowControl w:val="0"/>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На 2021-2023 годах п</w:t>
      </w:r>
      <w:r w:rsidRPr="0068344B">
        <w:rPr>
          <w:rFonts w:ascii="Times New Roman" w:hAnsi="Times New Roman" w:cs="Times New Roman"/>
          <w:spacing w:val="3"/>
          <w:kern w:val="0"/>
          <w:sz w:val="12"/>
          <w:szCs w:val="12"/>
        </w:rPr>
        <w:t xml:space="preserve">ривлечение бюджетных кредитов </w:t>
      </w:r>
      <w:r w:rsidRPr="0068344B">
        <w:rPr>
          <w:rFonts w:ascii="Times New Roman" w:hAnsi="Times New Roman" w:cs="Times New Roman"/>
          <w:color w:val="auto"/>
          <w:kern w:val="0"/>
          <w:sz w:val="12"/>
          <w:szCs w:val="12"/>
        </w:rPr>
        <w:t>и предоставление муниципальных гарантий не предусматривается.</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В целом проект решения направлен на реализацию приоритетов, целей и задач, </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обозначенных в основных документах стратегического развития района.</w:t>
      </w:r>
    </w:p>
    <w:p w:rsidR="0068344B" w:rsidRPr="0068344B" w:rsidRDefault="0068344B" w:rsidP="0068344B">
      <w:pPr>
        <w:spacing w:after="0" w:line="240" w:lineRule="auto"/>
        <w:jc w:val="both"/>
        <w:rPr>
          <w:rFonts w:ascii="Times New Roman" w:hAnsi="Times New Roman" w:cs="Times New Roman"/>
          <w:b/>
          <w:i/>
          <w:color w:val="auto"/>
          <w:kern w:val="0"/>
          <w:sz w:val="12"/>
          <w:szCs w:val="12"/>
        </w:rPr>
      </w:pPr>
      <w:r w:rsidRPr="0068344B">
        <w:rPr>
          <w:rFonts w:ascii="Times New Roman" w:hAnsi="Times New Roman" w:cs="Times New Roman"/>
          <w:b/>
          <w:color w:val="auto"/>
          <w:kern w:val="0"/>
          <w:sz w:val="12"/>
          <w:szCs w:val="12"/>
        </w:rPr>
        <w:t>Исполнение районного бюджета</w:t>
      </w:r>
      <w:r w:rsidRPr="0068344B">
        <w:rPr>
          <w:rFonts w:ascii="Times New Roman" w:hAnsi="Times New Roman" w:cs="Times New Roman"/>
          <w:b/>
          <w:i/>
          <w:color w:val="auto"/>
          <w:kern w:val="0"/>
          <w:sz w:val="12"/>
          <w:szCs w:val="12"/>
        </w:rPr>
        <w:t>.</w:t>
      </w:r>
    </w:p>
    <w:p w:rsidR="0068344B" w:rsidRPr="0068344B" w:rsidRDefault="0068344B" w:rsidP="0068344B">
      <w:pPr>
        <w:suppressAutoHyphens/>
        <w:spacing w:after="0" w:line="240" w:lineRule="auto"/>
        <w:ind w:firstLine="709"/>
        <w:jc w:val="both"/>
        <w:outlineLvl w:val="2"/>
        <w:rPr>
          <w:rFonts w:ascii="Times New Roman" w:eastAsia="Calibri" w:hAnsi="Times New Roman" w:cs="Times New Roman"/>
          <w:bCs/>
          <w:kern w:val="0"/>
          <w:sz w:val="12"/>
          <w:szCs w:val="12"/>
          <w:lang w:eastAsia="ar-SA"/>
        </w:rPr>
      </w:pPr>
      <w:r w:rsidRPr="0068344B">
        <w:rPr>
          <w:rFonts w:ascii="Times New Roman" w:eastAsia="Calibri" w:hAnsi="Times New Roman" w:cs="Times New Roman"/>
          <w:bCs/>
          <w:kern w:val="0"/>
          <w:sz w:val="12"/>
          <w:szCs w:val="12"/>
          <w:lang w:eastAsia="ar-SA"/>
        </w:rPr>
        <w:t xml:space="preserve">По результатам проведения проверки годовой бюджетной (бухгалтерской) отчетности главных распорядителей бюджетных средств (далее-ГРБС) и получателей бюджетных средств (далее-ПБС) </w:t>
      </w:r>
      <w:r w:rsidRPr="0068344B">
        <w:rPr>
          <w:rFonts w:ascii="Times New Roman" w:eastAsia="Calibri" w:hAnsi="Times New Roman" w:cs="Times New Roman"/>
          <w:kern w:val="0"/>
          <w:sz w:val="12"/>
          <w:szCs w:val="12"/>
          <w:lang w:eastAsia="ar-SA"/>
        </w:rPr>
        <w:t xml:space="preserve"> были выявлены отдельные несоответствия требованиям Минфина России  по составу и содержанию форм бюджетной</w:t>
      </w:r>
      <w:r w:rsidRPr="0068344B">
        <w:rPr>
          <w:rFonts w:ascii="Times New Roman" w:eastAsia="Calibri" w:hAnsi="Times New Roman" w:cs="Times New Roman"/>
          <w:bCs/>
          <w:kern w:val="0"/>
          <w:sz w:val="12"/>
          <w:szCs w:val="12"/>
          <w:lang w:eastAsia="ar-SA"/>
        </w:rPr>
        <w:t xml:space="preserve"> (бухгалтерской) отчетности и  осуществлению учета отдельных объектов нефинансовых активов.</w:t>
      </w:r>
    </w:p>
    <w:p w:rsidR="0068344B" w:rsidRPr="0068344B" w:rsidRDefault="0068344B" w:rsidP="0068344B">
      <w:pPr>
        <w:suppressAutoHyphens/>
        <w:spacing w:after="0" w:line="240" w:lineRule="auto"/>
        <w:ind w:firstLine="709"/>
        <w:jc w:val="both"/>
        <w:outlineLvl w:val="2"/>
        <w:rPr>
          <w:rFonts w:ascii="Times New Roman" w:eastAsia="Calibri" w:hAnsi="Times New Roman" w:cs="Times New Roman"/>
          <w:color w:val="auto"/>
          <w:kern w:val="0"/>
          <w:sz w:val="12"/>
          <w:szCs w:val="12"/>
          <w:shd w:val="clear" w:color="auto" w:fill="FFFFFF"/>
          <w:lang w:eastAsia="ar-SA"/>
        </w:rPr>
      </w:pPr>
      <w:r w:rsidRPr="0068344B">
        <w:rPr>
          <w:rFonts w:ascii="Times New Roman" w:hAnsi="Times New Roman" w:cs="Times New Roman"/>
          <w:color w:val="auto"/>
          <w:kern w:val="0"/>
          <w:sz w:val="12"/>
          <w:szCs w:val="12"/>
          <w:lang w:eastAsia="ar-SA"/>
        </w:rPr>
        <w:t>У</w:t>
      </w:r>
      <w:r w:rsidRPr="0068344B">
        <w:rPr>
          <w:rFonts w:ascii="Times New Roman" w:eastAsia="Calibri" w:hAnsi="Times New Roman" w:cs="Times New Roman"/>
          <w:color w:val="auto"/>
          <w:kern w:val="0"/>
          <w:sz w:val="12"/>
          <w:szCs w:val="12"/>
          <w:shd w:val="clear" w:color="auto" w:fill="FFFFFF"/>
          <w:lang w:eastAsia="ar-SA"/>
        </w:rPr>
        <w:t>становлены нарушения, которые повлияли на показатели отраженные в  консолидированной бюджетной отчетности представленной одновременно с годовым отчетом об исполнении районного бюджета за 2019 год.</w:t>
      </w:r>
    </w:p>
    <w:p w:rsidR="0068344B" w:rsidRPr="0068344B" w:rsidRDefault="0068344B" w:rsidP="0068344B">
      <w:pPr>
        <w:suppressAutoHyphens/>
        <w:spacing w:after="0" w:line="240" w:lineRule="auto"/>
        <w:ind w:firstLine="709"/>
        <w:jc w:val="both"/>
        <w:outlineLvl w:val="2"/>
        <w:rPr>
          <w:rFonts w:ascii="Times New Roman" w:eastAsia="Calibri" w:hAnsi="Times New Roman" w:cs="Times New Roman"/>
          <w:color w:val="auto"/>
          <w:kern w:val="0"/>
          <w:sz w:val="12"/>
          <w:szCs w:val="12"/>
          <w:shd w:val="clear" w:color="auto" w:fill="FFFFFF"/>
          <w:lang w:eastAsia="ar-SA"/>
        </w:rPr>
      </w:pPr>
      <w:r w:rsidRPr="0068344B">
        <w:rPr>
          <w:rFonts w:ascii="Times New Roman" w:eastAsia="Calibri" w:hAnsi="Times New Roman" w:cs="Times New Roman"/>
          <w:color w:val="auto"/>
          <w:kern w:val="0"/>
          <w:sz w:val="12"/>
          <w:szCs w:val="12"/>
          <w:shd w:val="clear" w:color="auto" w:fill="FFFFFF"/>
          <w:lang w:eastAsia="ar-SA"/>
        </w:rPr>
        <w:t>Установлены расхождения стоимости движимого и недвижимого имущества числящегося в реестре муниципальной собственности и переданное в оперативное управление, стоимости имущества отраженного на Балансах ГРБС и ПБС.</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Данные, по объему доходов, расходов и источникам финансирования дефицита бюджета, представленные в годовом отчете об исполнении районного бюджета, согласуются с данными, отраженными в годовой отчетности главных администраторов бюджетных средств. </w:t>
      </w:r>
    </w:p>
    <w:p w:rsidR="0068344B" w:rsidRPr="0068344B" w:rsidRDefault="0068344B" w:rsidP="0068344B">
      <w:pPr>
        <w:suppressAutoHyphens/>
        <w:spacing w:after="0" w:line="240" w:lineRule="auto"/>
        <w:ind w:firstLine="709"/>
        <w:jc w:val="both"/>
        <w:outlineLvl w:val="2"/>
        <w:rPr>
          <w:rFonts w:ascii="Times New Roman" w:eastAsia="Calibri" w:hAnsi="Times New Roman" w:cs="Times New Roman"/>
          <w:bCs/>
          <w:kern w:val="0"/>
          <w:sz w:val="12"/>
          <w:szCs w:val="12"/>
          <w:lang w:eastAsia="ar-SA"/>
        </w:rPr>
      </w:pPr>
      <w:r w:rsidRPr="0068344B">
        <w:rPr>
          <w:rFonts w:ascii="Times New Roman" w:eastAsia="Calibri" w:hAnsi="Times New Roman" w:cs="Times New Roman"/>
          <w:bCs/>
          <w:kern w:val="0"/>
          <w:sz w:val="12"/>
          <w:szCs w:val="12"/>
          <w:lang w:eastAsia="ar-SA"/>
        </w:rPr>
        <w:t>Доходы районного бюджета исполнены на 99,9%, что больше уровня 2018 года на 5,5%.</w:t>
      </w:r>
    </w:p>
    <w:p w:rsidR="0068344B" w:rsidRPr="0068344B" w:rsidRDefault="0068344B" w:rsidP="0068344B">
      <w:pPr>
        <w:tabs>
          <w:tab w:val="left" w:pos="10632"/>
        </w:tabs>
        <w:spacing w:after="0" w:line="240" w:lineRule="auto"/>
        <w:ind w:left="708"/>
        <w:jc w:val="both"/>
        <w:rPr>
          <w:rFonts w:ascii="Times New Roman" w:hAnsi="Times New Roman" w:cs="Times New Roman"/>
          <w:color w:val="auto"/>
          <w:kern w:val="0"/>
          <w:sz w:val="12"/>
          <w:szCs w:val="12"/>
          <w:lang w:eastAsia="x-none"/>
        </w:rPr>
      </w:pPr>
      <w:r w:rsidRPr="0068344B">
        <w:rPr>
          <w:rFonts w:ascii="Times New Roman" w:hAnsi="Times New Roman" w:cs="Times New Roman"/>
          <w:color w:val="auto"/>
          <w:kern w:val="0"/>
          <w:sz w:val="12"/>
          <w:szCs w:val="12"/>
          <w:lang w:val="x-none" w:eastAsia="x-none"/>
        </w:rPr>
        <w:t xml:space="preserve">Собственные доходы бюджета исполнены </w:t>
      </w:r>
      <w:r w:rsidRPr="0068344B">
        <w:rPr>
          <w:rFonts w:ascii="Times New Roman" w:hAnsi="Times New Roman" w:cs="Times New Roman"/>
          <w:color w:val="auto"/>
          <w:kern w:val="0"/>
          <w:sz w:val="12"/>
          <w:szCs w:val="12"/>
          <w:lang w:eastAsia="x-none"/>
        </w:rPr>
        <w:t>на</w:t>
      </w:r>
      <w:r w:rsidRPr="0068344B">
        <w:rPr>
          <w:rFonts w:ascii="Times New Roman" w:hAnsi="Times New Roman" w:cs="Times New Roman"/>
          <w:color w:val="auto"/>
          <w:kern w:val="0"/>
          <w:sz w:val="12"/>
          <w:szCs w:val="12"/>
          <w:lang w:val="x-none" w:eastAsia="x-none"/>
        </w:rPr>
        <w:t xml:space="preserve"> 101,7% </w:t>
      </w:r>
      <w:r w:rsidRPr="0068344B">
        <w:rPr>
          <w:rFonts w:ascii="Times New Roman" w:hAnsi="Times New Roman" w:cs="Times New Roman"/>
          <w:color w:val="auto"/>
          <w:kern w:val="0"/>
          <w:sz w:val="12"/>
          <w:szCs w:val="12"/>
          <w:lang w:eastAsia="x-none"/>
        </w:rPr>
        <w:t xml:space="preserve">к </w:t>
      </w:r>
      <w:r w:rsidRPr="0068344B">
        <w:rPr>
          <w:rFonts w:ascii="Times New Roman" w:hAnsi="Times New Roman" w:cs="Times New Roman"/>
          <w:color w:val="auto"/>
          <w:kern w:val="0"/>
          <w:sz w:val="12"/>
          <w:szCs w:val="12"/>
          <w:lang w:val="x-none" w:eastAsia="x-none"/>
        </w:rPr>
        <w:t xml:space="preserve">уточненным плановым </w:t>
      </w:r>
    </w:p>
    <w:p w:rsidR="0068344B" w:rsidRPr="0068344B" w:rsidRDefault="0068344B" w:rsidP="0068344B">
      <w:pPr>
        <w:tabs>
          <w:tab w:val="left" w:pos="10632"/>
        </w:tabs>
        <w:spacing w:after="0" w:line="240" w:lineRule="auto"/>
        <w:jc w:val="both"/>
        <w:rPr>
          <w:rFonts w:ascii="Times New Roman" w:eastAsia="Calibri" w:hAnsi="Times New Roman" w:cs="Times New Roman"/>
          <w:color w:val="auto"/>
          <w:kern w:val="1"/>
          <w:sz w:val="12"/>
          <w:szCs w:val="12"/>
          <w:lang w:val="x-none" w:eastAsia="ar-SA"/>
        </w:rPr>
      </w:pPr>
      <w:r w:rsidRPr="0068344B">
        <w:rPr>
          <w:rFonts w:ascii="Times New Roman" w:hAnsi="Times New Roman" w:cs="Times New Roman"/>
          <w:color w:val="auto"/>
          <w:kern w:val="0"/>
          <w:sz w:val="12"/>
          <w:szCs w:val="12"/>
          <w:lang w:val="x-none" w:eastAsia="x-none"/>
        </w:rPr>
        <w:t xml:space="preserve">назначениям, по </w:t>
      </w:r>
      <w:r w:rsidRPr="0068344B">
        <w:rPr>
          <w:rFonts w:ascii="Times New Roman" w:eastAsia="Calibri" w:hAnsi="Times New Roman" w:cs="Times New Roman"/>
          <w:color w:val="auto"/>
          <w:kern w:val="1"/>
          <w:sz w:val="12"/>
          <w:szCs w:val="12"/>
          <w:lang w:val="x-none" w:eastAsia="ar-SA"/>
        </w:rPr>
        <w:t xml:space="preserve"> сравнению с 2018 годом увеличились на 9,5%. Доля покрытия расходов за счёт налоговых и неналоговых доходов  составила 17,1% (2018 год- 17,9%).</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lang w:val="x-none" w:eastAsia="x-none"/>
        </w:rPr>
      </w:pPr>
      <w:r w:rsidRPr="0068344B">
        <w:rPr>
          <w:rFonts w:ascii="Times New Roman" w:hAnsi="Times New Roman" w:cs="Times New Roman"/>
          <w:color w:val="auto"/>
          <w:kern w:val="0"/>
          <w:sz w:val="12"/>
          <w:szCs w:val="12"/>
          <w:lang w:val="x-none" w:eastAsia="x-none"/>
        </w:rPr>
        <w:t>Как и в предыдущие годы, основными доходообразующим налогом является налог на доходы физических лиц, формируемым около 74,5% собственных доходов района.</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lang w:val="x-none" w:eastAsia="x-none"/>
        </w:rPr>
      </w:pPr>
      <w:r w:rsidRPr="0068344B">
        <w:rPr>
          <w:rFonts w:ascii="Times New Roman" w:hAnsi="Times New Roman" w:cs="Times New Roman"/>
          <w:color w:val="auto"/>
          <w:kern w:val="0"/>
          <w:sz w:val="12"/>
          <w:szCs w:val="12"/>
          <w:lang w:val="x-none" w:eastAsia="x-none"/>
        </w:rPr>
        <w:t>В 2019 год</w:t>
      </w:r>
      <w:r w:rsidRPr="0068344B">
        <w:rPr>
          <w:rFonts w:ascii="Times New Roman" w:hAnsi="Times New Roman" w:cs="Times New Roman"/>
          <w:color w:val="auto"/>
          <w:kern w:val="0"/>
          <w:sz w:val="12"/>
          <w:szCs w:val="12"/>
          <w:lang w:eastAsia="x-none"/>
        </w:rPr>
        <w:t>у</w:t>
      </w:r>
      <w:r w:rsidRPr="0068344B">
        <w:rPr>
          <w:rFonts w:ascii="Times New Roman" w:hAnsi="Times New Roman" w:cs="Times New Roman"/>
          <w:color w:val="auto"/>
          <w:kern w:val="0"/>
          <w:sz w:val="12"/>
          <w:szCs w:val="12"/>
          <w:lang w:val="x-none" w:eastAsia="x-none"/>
        </w:rPr>
        <w:t xml:space="preserve"> потери районного бюджета сложились в сумме 1 046,1 тыс. рублей, не поступившие  средства по задолженности по арендной плате за земельные участки физическими лицами.</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lang w:val="x-none" w:eastAsia="x-none"/>
        </w:rPr>
      </w:pPr>
      <w:r w:rsidRPr="0068344B">
        <w:rPr>
          <w:rFonts w:ascii="Times New Roman" w:hAnsi="Times New Roman" w:cs="Times New Roman"/>
          <w:color w:val="auto"/>
          <w:kern w:val="0"/>
          <w:sz w:val="12"/>
          <w:szCs w:val="12"/>
          <w:lang w:val="x-none" w:eastAsia="x-none"/>
        </w:rPr>
        <w:t xml:space="preserve">Расходы районного бюджета за 2019 год исполнены </w:t>
      </w:r>
      <w:r w:rsidRPr="0068344B">
        <w:rPr>
          <w:rFonts w:ascii="Times New Roman" w:hAnsi="Times New Roman" w:cs="Times New Roman"/>
          <w:color w:val="auto"/>
          <w:kern w:val="0"/>
          <w:sz w:val="12"/>
          <w:szCs w:val="12"/>
          <w:lang w:eastAsia="x-none"/>
        </w:rPr>
        <w:t>на</w:t>
      </w:r>
      <w:r w:rsidRPr="0068344B">
        <w:rPr>
          <w:rFonts w:ascii="Times New Roman" w:hAnsi="Times New Roman" w:cs="Times New Roman"/>
          <w:color w:val="auto"/>
          <w:kern w:val="0"/>
          <w:sz w:val="12"/>
          <w:szCs w:val="12"/>
          <w:lang w:val="x-none" w:eastAsia="x-none"/>
        </w:rPr>
        <w:t xml:space="preserve"> 99,7% (с ростом по отношению к 2018 году на 4,8%).</w:t>
      </w:r>
    </w:p>
    <w:p w:rsidR="0068344B" w:rsidRPr="0068344B" w:rsidRDefault="0068344B" w:rsidP="0068344B">
      <w:pPr>
        <w:suppressAutoHyphens/>
        <w:spacing w:before="28" w:after="0" w:line="240" w:lineRule="auto"/>
        <w:ind w:firstLine="709"/>
        <w:jc w:val="both"/>
        <w:textAlignment w:val="baseline"/>
        <w:rPr>
          <w:rFonts w:ascii="Times New Roman" w:eastAsia="Calibri" w:hAnsi="Times New Roman" w:cs="Times New Roman"/>
          <w:color w:val="auto"/>
          <w:kern w:val="1"/>
          <w:sz w:val="12"/>
          <w:szCs w:val="12"/>
          <w:lang w:eastAsia="ar-SA"/>
        </w:rPr>
      </w:pPr>
      <w:r w:rsidRPr="0068344B">
        <w:rPr>
          <w:rFonts w:ascii="Times New Roman" w:eastAsia="Calibri" w:hAnsi="Times New Roman" w:cs="Times New Roman"/>
          <w:color w:val="auto"/>
          <w:kern w:val="1"/>
          <w:sz w:val="12"/>
          <w:szCs w:val="12"/>
          <w:lang w:eastAsia="ar-SA"/>
        </w:rPr>
        <w:t xml:space="preserve">На социально-культурную сферу из районного бюджета было направлено 75,1% объёма расходов районного бюджета, таким образом, структура бюджета сохранила социальную направленность. </w:t>
      </w:r>
    </w:p>
    <w:p w:rsidR="0068344B" w:rsidRPr="0068344B" w:rsidRDefault="0068344B" w:rsidP="0068344B">
      <w:pPr>
        <w:suppressAutoHyphens/>
        <w:spacing w:before="28" w:after="0" w:line="240" w:lineRule="auto"/>
        <w:ind w:firstLine="709"/>
        <w:jc w:val="both"/>
        <w:textAlignment w:val="baseline"/>
        <w:rPr>
          <w:rFonts w:ascii="Times New Roman" w:eastAsia="Calibri" w:hAnsi="Times New Roman" w:cs="Times New Roman"/>
          <w:color w:val="auto"/>
          <w:kern w:val="1"/>
          <w:sz w:val="12"/>
          <w:szCs w:val="12"/>
          <w:lang w:eastAsia="ar-SA"/>
        </w:rPr>
      </w:pPr>
      <w:r w:rsidRPr="0068344B">
        <w:rPr>
          <w:rFonts w:ascii="Times New Roman" w:eastAsia="Calibri" w:hAnsi="Times New Roman" w:cs="Times New Roman"/>
          <w:color w:val="auto"/>
          <w:kern w:val="1"/>
          <w:sz w:val="12"/>
          <w:szCs w:val="12"/>
          <w:lang w:eastAsia="ar-SA"/>
        </w:rPr>
        <w:t>Средства резервного фонда, предусмотренные  решением о бюджете в соответствии со статьей 81 Бюджетного кодекса РФ использованы  в сумме  177,0 тыс. рублей или 80,5%.</w:t>
      </w:r>
    </w:p>
    <w:p w:rsidR="0068344B" w:rsidRPr="0068344B" w:rsidRDefault="0068344B" w:rsidP="0068344B">
      <w:pPr>
        <w:suppressAutoHyphens/>
        <w:spacing w:before="28" w:after="0" w:line="240" w:lineRule="auto"/>
        <w:ind w:firstLine="709"/>
        <w:jc w:val="both"/>
        <w:textAlignment w:val="baseline"/>
        <w:rPr>
          <w:rFonts w:ascii="Times New Roman" w:hAnsi="Times New Roman" w:cs="Times New Roman"/>
          <w:color w:val="auto"/>
          <w:kern w:val="0"/>
          <w:sz w:val="12"/>
          <w:szCs w:val="12"/>
        </w:rPr>
      </w:pPr>
      <w:r w:rsidRPr="0068344B">
        <w:rPr>
          <w:rFonts w:ascii="Times New Roman" w:eastAsia="Calibri" w:hAnsi="Times New Roman" w:cs="Times New Roman"/>
          <w:color w:val="auto"/>
          <w:kern w:val="1"/>
          <w:sz w:val="12"/>
          <w:szCs w:val="12"/>
          <w:lang w:eastAsia="ar-SA"/>
        </w:rPr>
        <w:t xml:space="preserve">Бюджет исполнен с дефицитом в размере 2 220,8 тыс. рублей, </w:t>
      </w:r>
      <w:r w:rsidRPr="0068344B">
        <w:rPr>
          <w:rFonts w:ascii="Times New Roman" w:hAnsi="Times New Roman" w:cs="Times New Roman"/>
          <w:color w:val="auto"/>
          <w:kern w:val="0"/>
          <w:sz w:val="12"/>
          <w:szCs w:val="12"/>
        </w:rPr>
        <w:t xml:space="preserve">что  не противоречит  статье 92.1 Бюджетного кодекса РФ. </w:t>
      </w:r>
    </w:p>
    <w:p w:rsidR="0068344B" w:rsidRPr="0068344B" w:rsidRDefault="0068344B" w:rsidP="0068344B">
      <w:pPr>
        <w:spacing w:after="0" w:line="240" w:lineRule="auto"/>
        <w:ind w:firstLine="709"/>
        <w:jc w:val="both"/>
        <w:rPr>
          <w:rFonts w:ascii="Times New Roman" w:hAnsi="Times New Roman" w:cs="Times New Roman"/>
          <w:kern w:val="0"/>
          <w:sz w:val="12"/>
          <w:szCs w:val="12"/>
          <w:lang w:val="x-none" w:eastAsia="x-none"/>
        </w:rPr>
      </w:pPr>
      <w:r w:rsidRPr="0068344B">
        <w:rPr>
          <w:rFonts w:ascii="Times New Roman" w:hAnsi="Times New Roman" w:cs="Times New Roman"/>
          <w:color w:val="auto"/>
          <w:kern w:val="0"/>
          <w:sz w:val="12"/>
          <w:szCs w:val="12"/>
          <w:lang w:val="x-none" w:eastAsia="x-none"/>
        </w:rPr>
        <w:t xml:space="preserve">Программная часть бюджета сформирована на основании </w:t>
      </w:r>
      <w:r w:rsidRPr="0068344B">
        <w:rPr>
          <w:rFonts w:ascii="Times New Roman" w:hAnsi="Times New Roman" w:cs="Times New Roman"/>
          <w:kern w:val="0"/>
          <w:sz w:val="12"/>
          <w:szCs w:val="12"/>
          <w:lang w:val="x-none" w:eastAsia="x-none"/>
        </w:rPr>
        <w:t>13 муниципальных программам Каратузского района, на долю которых приходится 95,8%  исполненных расходов районного бюджета.</w:t>
      </w:r>
    </w:p>
    <w:p w:rsidR="0068344B" w:rsidRPr="0068344B" w:rsidRDefault="0068344B" w:rsidP="0068344B">
      <w:pPr>
        <w:suppressAutoHyphens/>
        <w:spacing w:before="28" w:after="0" w:line="240" w:lineRule="auto"/>
        <w:ind w:firstLine="709"/>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Объем финансирования восьми муниципальных программ не соответствует объему, установленному в решении о бюджете.</w:t>
      </w:r>
    </w:p>
    <w:p w:rsidR="0068344B" w:rsidRPr="0068344B" w:rsidRDefault="0068344B" w:rsidP="0068344B">
      <w:pPr>
        <w:suppressAutoHyphens/>
        <w:spacing w:before="28" w:after="0" w:line="240" w:lineRule="auto"/>
        <w:ind w:firstLine="709"/>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Объем финансирования трех муниципальных программ не соответствует объему,  утвержденному  бюджетной росписью  на 01.01.2020.</w:t>
      </w:r>
    </w:p>
    <w:p w:rsidR="0068344B" w:rsidRPr="0068344B" w:rsidRDefault="0068344B" w:rsidP="0068344B">
      <w:pPr>
        <w:suppressAutoHyphens/>
        <w:spacing w:before="28" w:after="0" w:line="240" w:lineRule="auto"/>
        <w:ind w:firstLine="709"/>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отчетах о реализации двух муниципальных программ оценка выполнения целевых показателей осуществлена к плановым значениям показателей не соответствующим утвержденным значениям.</w:t>
      </w:r>
    </w:p>
    <w:p w:rsidR="0068344B" w:rsidRPr="0068344B" w:rsidRDefault="0068344B" w:rsidP="0068344B">
      <w:pPr>
        <w:suppressAutoHyphens/>
        <w:spacing w:before="28" w:after="0" w:line="240" w:lineRule="auto"/>
        <w:ind w:firstLine="709"/>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 всем отчетам о реализации муниципальных программ за 2019 год, отсутствует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 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68344B" w:rsidRPr="0068344B" w:rsidRDefault="0068344B" w:rsidP="0068344B">
      <w:pPr>
        <w:spacing w:after="0" w:line="240" w:lineRule="auto"/>
        <w:ind w:firstLine="709"/>
        <w:jc w:val="both"/>
        <w:rPr>
          <w:rFonts w:ascii="Times New Roman" w:hAnsi="Times New Roman" w:cs="Times New Roman"/>
          <w:kern w:val="0"/>
          <w:sz w:val="12"/>
          <w:szCs w:val="12"/>
          <w:lang w:val="x-none" w:eastAsia="x-none"/>
        </w:rPr>
      </w:pPr>
      <w:r w:rsidRPr="0068344B">
        <w:rPr>
          <w:rFonts w:ascii="Times New Roman" w:hAnsi="Times New Roman" w:cs="Times New Roman"/>
          <w:kern w:val="0"/>
          <w:sz w:val="12"/>
          <w:szCs w:val="12"/>
          <w:lang w:val="x-none" w:eastAsia="x-none"/>
        </w:rPr>
        <w:t>В результате внесении изменений в муниципальные программы в течени</w:t>
      </w:r>
      <w:r w:rsidRPr="0068344B">
        <w:rPr>
          <w:rFonts w:ascii="Times New Roman" w:hAnsi="Times New Roman" w:cs="Times New Roman"/>
          <w:kern w:val="0"/>
          <w:sz w:val="12"/>
          <w:szCs w:val="12"/>
          <w:lang w:eastAsia="x-none"/>
        </w:rPr>
        <w:t>е</w:t>
      </w:r>
      <w:r w:rsidRPr="0068344B">
        <w:rPr>
          <w:rFonts w:ascii="Times New Roman" w:hAnsi="Times New Roman" w:cs="Times New Roman"/>
          <w:kern w:val="0"/>
          <w:sz w:val="12"/>
          <w:szCs w:val="12"/>
          <w:lang w:val="x-none" w:eastAsia="x-none"/>
        </w:rPr>
        <w:t xml:space="preserve"> года корректируются целевые показатели и показатели результативности программ в сторону уменьшения, при отсутствии уменьшения объема финансирования муниципальных программ к первоначальному плану, что не соответствует рекомендациям Минфина </w:t>
      </w:r>
      <w:r w:rsidRPr="0068344B">
        <w:rPr>
          <w:rFonts w:ascii="Times New Roman" w:hAnsi="Times New Roman" w:cs="Times New Roman"/>
          <w:kern w:val="0"/>
          <w:sz w:val="12"/>
          <w:szCs w:val="12"/>
          <w:lang w:eastAsia="x-none"/>
        </w:rPr>
        <w:t>России и</w:t>
      </w:r>
      <w:r w:rsidRPr="0068344B">
        <w:rPr>
          <w:rFonts w:ascii="Times New Roman" w:hAnsi="Times New Roman" w:cs="Times New Roman"/>
          <w:kern w:val="0"/>
          <w:sz w:val="12"/>
          <w:szCs w:val="12"/>
          <w:lang w:val="x-none" w:eastAsia="x-none"/>
        </w:rPr>
        <w:t xml:space="preserve">  что свидетельствует об отсутствии четкой взаимосвязи между мероприятиями муниципальных программ, бюджетными ассигнованиями, предусмотренными на их реализацию и установленными целевыми показателями.</w:t>
      </w:r>
    </w:p>
    <w:p w:rsidR="0068344B" w:rsidRPr="0068344B" w:rsidRDefault="0068344B" w:rsidP="0068344B">
      <w:pPr>
        <w:widowControl w:val="0"/>
        <w:suppressAutoHyphens/>
        <w:spacing w:before="28" w:after="0" w:line="240" w:lineRule="auto"/>
        <w:ind w:firstLine="709"/>
        <w:jc w:val="both"/>
        <w:textAlignment w:val="baseline"/>
        <w:rPr>
          <w:rFonts w:ascii="Times New Roman" w:eastAsia="Andale Sans UI" w:hAnsi="Times New Roman" w:cs="Times New Roman"/>
          <w:color w:val="auto"/>
          <w:kern w:val="1"/>
          <w:sz w:val="12"/>
          <w:szCs w:val="12"/>
          <w:lang w:eastAsia="fa-IR" w:bidi="fa-IR"/>
        </w:rPr>
      </w:pPr>
      <w:r w:rsidRPr="0068344B">
        <w:rPr>
          <w:rFonts w:ascii="Times New Roman" w:eastAsia="Andale Sans UI" w:hAnsi="Times New Roman" w:cs="Times New Roman"/>
          <w:color w:val="auto"/>
          <w:kern w:val="1"/>
          <w:sz w:val="12"/>
          <w:szCs w:val="12"/>
          <w:lang w:eastAsia="fa-IR" w:bidi="fa-IR"/>
        </w:rPr>
        <w:t>Дебиторская задолженность  на конец года составила 1 901,6 тыс. рублей. Кредиторская задолженность на конец года сложилась в сумме 7 370,4 тыс. рублей.</w:t>
      </w:r>
    </w:p>
    <w:p w:rsidR="0068344B" w:rsidRPr="0068344B" w:rsidRDefault="0068344B" w:rsidP="0068344B">
      <w:pPr>
        <w:autoSpaceDE w:val="0"/>
        <w:autoSpaceDN w:val="0"/>
        <w:adjustRightInd w:val="0"/>
        <w:spacing w:after="0" w:line="240" w:lineRule="auto"/>
        <w:jc w:val="both"/>
        <w:rPr>
          <w:rFonts w:ascii="Times New Roman" w:hAnsi="Times New Roman" w:cs="Times New Roman"/>
          <w:kern w:val="0"/>
          <w:sz w:val="12"/>
          <w:szCs w:val="12"/>
        </w:rPr>
      </w:pPr>
      <w:r w:rsidRPr="0068344B">
        <w:rPr>
          <w:rFonts w:ascii="Times New Roman" w:hAnsi="Times New Roman" w:cs="Times New Roman"/>
          <w:kern w:val="0"/>
          <w:sz w:val="12"/>
          <w:szCs w:val="12"/>
        </w:rPr>
        <w:tab/>
        <w:t>По данным годового отчета, муниципальный долг по состоянию на 01.01.2020 составил 4 900,6 тыс. рублей, в том числе бюджетный кредит, привлеченный в бюджет Каратузского района от других бюджетов бюджетной системы Российской Федерации.</w:t>
      </w:r>
    </w:p>
    <w:p w:rsidR="0068344B" w:rsidRPr="0068344B" w:rsidRDefault="0068344B" w:rsidP="0068344B">
      <w:pPr>
        <w:autoSpaceDE w:val="0"/>
        <w:autoSpaceDN w:val="0"/>
        <w:adjustRightInd w:val="0"/>
        <w:spacing w:after="0" w:line="240" w:lineRule="auto"/>
        <w:jc w:val="both"/>
        <w:rPr>
          <w:rFonts w:ascii="Times New Roman" w:hAnsi="Times New Roman" w:cs="Times New Roman"/>
          <w:kern w:val="0"/>
          <w:sz w:val="12"/>
          <w:szCs w:val="12"/>
        </w:rPr>
      </w:pPr>
      <w:r w:rsidRPr="0068344B">
        <w:rPr>
          <w:rFonts w:ascii="Times New Roman" w:hAnsi="Times New Roman" w:cs="Times New Roman"/>
          <w:kern w:val="0"/>
          <w:sz w:val="12"/>
          <w:szCs w:val="12"/>
        </w:rPr>
        <w:tab/>
        <w:t xml:space="preserve">В течение 2019 года муниципальные заимствования не предоставлялись и муниципальные гарантии  не производилось. </w:t>
      </w:r>
    </w:p>
    <w:p w:rsidR="0068344B" w:rsidRPr="0068344B" w:rsidRDefault="0068344B" w:rsidP="0068344B">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2.1.2. Контроль, за формированием и исполнением бюджета поселений.</w:t>
      </w:r>
    </w:p>
    <w:p w:rsidR="0068344B" w:rsidRPr="0068344B" w:rsidRDefault="0068344B" w:rsidP="0068344B">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Формирование бюджета поселений.</w:t>
      </w:r>
    </w:p>
    <w:p w:rsidR="0068344B" w:rsidRPr="0068344B" w:rsidRDefault="0068344B" w:rsidP="0068344B">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ab/>
        <w:t>По результатам  финансово-экономической экспертизы проектов решений о бюджете поселений на 2021 год и плановый период 2022-2023 годов установлено 65 нарушений и замечаний из которых 25 устранены.</w:t>
      </w:r>
    </w:p>
    <w:p w:rsidR="0068344B" w:rsidRPr="0068344B" w:rsidRDefault="0068344B" w:rsidP="0068344B">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ab/>
        <w:t>Нарушение порядка и сроков составления и представления проектов бюджетов бюджетной системы Российской Федерации (Качульский сельсовет).</w:t>
      </w:r>
    </w:p>
    <w:p w:rsidR="0068344B" w:rsidRPr="0068344B" w:rsidRDefault="0068344B" w:rsidP="0068344B">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ab/>
        <w:t>Нарушение порядка применения бюджетной классификации Российской Федерации (все поселения).</w:t>
      </w:r>
    </w:p>
    <w:p w:rsidR="0068344B" w:rsidRPr="0068344B" w:rsidRDefault="0068344B" w:rsidP="0068344B">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ab/>
        <w:t>Несоответствие (отсутствие) документов и материалов, представляемых одновременно с проектом бюджета, требованиям бюджетного законодательства (Старокопский сельсовет, Уджейский сельсовет, Нижнекурятский сельсовет, Нижнекужебарский сельсовет, Верхнекужебарский сельсовет, Таятский сельсовет, Амыльский сельсовет, Моторский сельсовет,  Черемушинский сельсовет, Каратузский сельсовет, Качульский сельсовет).</w:t>
      </w:r>
    </w:p>
    <w:p w:rsidR="0068344B" w:rsidRPr="0068344B" w:rsidRDefault="0068344B" w:rsidP="0068344B">
      <w:pPr>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Исполнение бюджета поселений.</w:t>
      </w:r>
    </w:p>
    <w:p w:rsidR="0068344B" w:rsidRPr="0068344B" w:rsidRDefault="0068344B" w:rsidP="0068344B">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ab/>
        <w:t>По результатам  финансово-экономической экспертизы проектов решений об исполнении бюджетов поселений за 2019 год установлено 77 нарушений на сумму 2 782,0 тыс. рублей, из которых 11 нарушений на сумму 1 262,7 тыс. рублей устранены.</w:t>
      </w:r>
    </w:p>
    <w:p w:rsidR="0068344B" w:rsidRPr="0068344B" w:rsidRDefault="0068344B" w:rsidP="0068344B">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ab/>
        <w:t>Нарушение требований по оформлению фактов хозяйственной жизни экономического субъекта первичными учетными документами (Старокопский сельсовет, Верхнекужебарский сельсовет, Черемушинский сельсовет, Качульский сельсовет).</w:t>
      </w:r>
    </w:p>
    <w:p w:rsidR="0068344B" w:rsidRPr="0068344B" w:rsidRDefault="0068344B" w:rsidP="0068344B">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ab/>
        <w:t>Нарушение требований, предъявляемых к организации и осуществлению внутреннего контроля фактов хозяйственной жизни экономического субъекта (Моторский сельсовет,  Сагайский сельсовет, Нижнекужебарский сельсовет).</w:t>
      </w:r>
    </w:p>
    <w:p w:rsidR="0068344B" w:rsidRPr="0068344B" w:rsidRDefault="0068344B" w:rsidP="0068344B">
      <w:pPr>
        <w:spacing w:after="0" w:line="240" w:lineRule="auto"/>
        <w:ind w:firstLine="708"/>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Нарушение общих требований к бухгалтерской (финансовой) отчетности экономического субъекта, в том числе к ее составу (все поселения).</w:t>
      </w:r>
    </w:p>
    <w:p w:rsidR="0068344B" w:rsidRPr="0068344B" w:rsidRDefault="0068344B" w:rsidP="0068344B">
      <w:pPr>
        <w:spacing w:after="0" w:line="240" w:lineRule="auto"/>
        <w:jc w:val="both"/>
        <w:rPr>
          <w:rFonts w:ascii="Times New Roman" w:eastAsia="Calibri" w:hAnsi="Times New Roman" w:cs="Times New Roman"/>
          <w:bCs/>
          <w:color w:val="auto"/>
          <w:kern w:val="0"/>
          <w:sz w:val="12"/>
          <w:szCs w:val="12"/>
          <w:lang w:eastAsia="en-US"/>
        </w:rPr>
      </w:pPr>
      <w:r w:rsidRPr="0068344B">
        <w:rPr>
          <w:rFonts w:ascii="Times New Roman" w:hAnsi="Times New Roman" w:cs="Times New Roman"/>
          <w:bCs/>
          <w:color w:val="auto"/>
          <w:kern w:val="0"/>
          <w:sz w:val="12"/>
          <w:szCs w:val="12"/>
        </w:rPr>
        <w:tab/>
        <w:t>За</w:t>
      </w:r>
      <w:r w:rsidRPr="0068344B">
        <w:rPr>
          <w:rFonts w:ascii="Times New Roman" w:eastAsia="Calibri" w:hAnsi="Times New Roman" w:cs="Times New Roman"/>
          <w:bCs/>
          <w:color w:val="auto"/>
          <w:kern w:val="0"/>
          <w:sz w:val="12"/>
          <w:szCs w:val="12"/>
          <w:lang w:eastAsia="en-US"/>
        </w:rPr>
        <w:t xml:space="preserve"> грубое нарушение ведения бухгалтерского учета в отношении двух главных бухгалтеров поселений составлены протокола об административном правонарушении по ч.2 ст.15.11 КоАП РФ (повторное грубое нарушение ведения бухгалтерского учета), по результатам которых постановлением об административном правонарушении главные бухгалтера подвергнуты административному наказанию в виде административного штрафа.</w:t>
      </w:r>
    </w:p>
    <w:p w:rsidR="0068344B" w:rsidRPr="0068344B" w:rsidRDefault="0068344B" w:rsidP="0068344B">
      <w:pPr>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2.2. Экспертно-аналитическая деятельность.</w:t>
      </w:r>
    </w:p>
    <w:p w:rsidR="0068344B" w:rsidRPr="0068344B" w:rsidRDefault="0068344B" w:rsidP="0068344B">
      <w:pPr>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lastRenderedPageBreak/>
        <w:t>2.2.1. Анализ согласования стоимости ритуальных услуг в районе и предъявленных требований к качеству их оказания.</w:t>
      </w:r>
    </w:p>
    <w:p w:rsidR="0068344B" w:rsidRPr="0068344B" w:rsidRDefault="0068344B" w:rsidP="0068344B">
      <w:pPr>
        <w:spacing w:after="0" w:line="240" w:lineRule="auto"/>
        <w:ind w:firstLine="708"/>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Всеми органами местного самоуправления поселений не в полном мере соблюдены требования Закона о погребении в части определения стоимости услуг, предоставляемых согласно гарантированному перечню услуг по погребению, возмещаемых специализированной службе по вопросам похоронного дела, в том числе:</w:t>
      </w:r>
    </w:p>
    <w:p w:rsidR="0068344B" w:rsidRPr="0068344B" w:rsidRDefault="0068344B" w:rsidP="0068344B">
      <w:pPr>
        <w:spacing w:after="0" w:line="240" w:lineRule="auto"/>
        <w:ind w:firstLine="708"/>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не утверждены порядки  определения и согласования с соответствующими органами (фондами) стоимости гарантированного перечня услуг по погребению, возмещаемой специализированной службе по вопросам похоронного дела;</w:t>
      </w:r>
    </w:p>
    <w:p w:rsidR="0068344B" w:rsidRPr="0068344B" w:rsidRDefault="0068344B" w:rsidP="0068344B">
      <w:pPr>
        <w:spacing w:after="0" w:line="240" w:lineRule="auto"/>
        <w:ind w:firstLine="708"/>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не определен размер социального пособия  на погребение и не определена и не </w:t>
      </w:r>
    </w:p>
    <w:p w:rsidR="0068344B" w:rsidRPr="0068344B" w:rsidRDefault="0068344B" w:rsidP="0068344B">
      <w:pPr>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согласована с соответствующими органами (фондами) стоимость услуг, предоставляемых </w:t>
      </w:r>
    </w:p>
    <w:p w:rsidR="0068344B" w:rsidRPr="0068344B" w:rsidRDefault="0068344B" w:rsidP="0068344B">
      <w:pPr>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согласно гарантированному перечню услуг по погребению умерших не имеющих </w:t>
      </w:r>
    </w:p>
    <w:p w:rsidR="0068344B" w:rsidRPr="0068344B" w:rsidRDefault="0068344B" w:rsidP="0068344B">
      <w:pPr>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родственников,  или иных лиц, взявших на себя обязанность осуществить погребение, а </w:t>
      </w:r>
    </w:p>
    <w:p w:rsidR="0068344B" w:rsidRPr="0068344B" w:rsidRDefault="0068344B" w:rsidP="0068344B">
      <w:pPr>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также личность которых не установлена, возмещаемых специализированной службе по </w:t>
      </w:r>
    </w:p>
    <w:p w:rsidR="0068344B" w:rsidRPr="0068344B" w:rsidRDefault="0068344B" w:rsidP="0068344B">
      <w:pPr>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вопросам похоронного дела;</w:t>
      </w:r>
    </w:p>
    <w:p w:rsidR="0068344B" w:rsidRPr="0068344B" w:rsidRDefault="0068344B" w:rsidP="0068344B">
      <w:pPr>
        <w:spacing w:after="0" w:line="240" w:lineRule="auto"/>
        <w:ind w:firstLine="708"/>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не определена и не согласована  со службой финансово-экономического контроля и контроля в сфере закупок Красноярского края стоимость услуг, предоставляемых согласно гарантированному перечню услуг по погребению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возмещаемых специализированной службе по вопросам похоронного дела;</w:t>
      </w:r>
    </w:p>
    <w:p w:rsidR="0068344B" w:rsidRPr="0068344B" w:rsidRDefault="0068344B" w:rsidP="0068344B">
      <w:pPr>
        <w:spacing w:after="0" w:line="240" w:lineRule="auto"/>
        <w:ind w:firstLine="708"/>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нормативно-правовыми актами органов местного самоуправления поселений (Качульский сельсовет, Моторский сельсовет, Верхнекужебарский сельсовет, Черемушинский сельсовет,  Старокопский сельсовет, Таскинский сельсовет, Таятский сельсовет, Уджейский сельсовет) не установлены требования к качеству предоставляемой услуги согласно гарантированному перечню услуг по погребению  «по облачению тела умершего».</w:t>
      </w:r>
    </w:p>
    <w:p w:rsidR="0068344B" w:rsidRPr="0068344B" w:rsidRDefault="0068344B" w:rsidP="0068344B">
      <w:pPr>
        <w:spacing w:after="0" w:line="240" w:lineRule="auto"/>
        <w:ind w:firstLine="708"/>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Установлены замечания к содержанию нормативно-правовых актов поселений утверждаемых стоимость услуг, предоставляемых согласно гарантированному перечню услуг по погребению на 2019 год  и на 2020 год (Верхнекужебарский сельсовет, Старокопский сельсовет, Таскинский сельсовет, Таятский сельсовет, Уджейский сельсовет).</w:t>
      </w:r>
    </w:p>
    <w:p w:rsidR="0068344B" w:rsidRPr="0068344B" w:rsidRDefault="0068344B" w:rsidP="0068344B">
      <w:pPr>
        <w:spacing w:after="0" w:line="240" w:lineRule="auto"/>
        <w:ind w:firstLine="708"/>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Черемушинский сельсовет и Каратузский сельсовет постановлениями утверждают стоимость услуг по погребению  на 2019 год и на 2020 год для  предприятия ООО «Благо», которое ликвидировано с 31.07.2017 года. </w:t>
      </w:r>
    </w:p>
    <w:p w:rsidR="0068344B" w:rsidRPr="0068344B" w:rsidRDefault="0068344B" w:rsidP="0068344B">
      <w:pPr>
        <w:spacing w:after="0" w:line="240" w:lineRule="auto"/>
        <w:ind w:firstLine="708"/>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В соответствии с Законом о погребении почти всеми органами местного самоуправления поселений, для осуществления общественного контроля, за деятельностью в сфере похоронного дела, созданы попечительские советы и утверждены Положения регламентирующие деятельность  и функции этих советов.</w:t>
      </w:r>
    </w:p>
    <w:p w:rsidR="0068344B" w:rsidRPr="0068344B" w:rsidRDefault="0068344B" w:rsidP="0068344B">
      <w:pPr>
        <w:spacing w:after="0" w:line="240" w:lineRule="auto"/>
        <w:ind w:firstLine="708"/>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За проверяемый период ни в одном поселении заседаний Попечительского совета не было, что свидетельствует о формальном создании Попечительских советов. Ни в одном поселении попечительские советы не работают.</w:t>
      </w:r>
    </w:p>
    <w:p w:rsidR="0068344B" w:rsidRPr="0068344B" w:rsidRDefault="0068344B" w:rsidP="0068344B">
      <w:pPr>
        <w:spacing w:after="0" w:line="240" w:lineRule="auto"/>
        <w:ind w:firstLine="708"/>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В 2019 году общий объем бюджетных средств, направленных на обеспечение прав граждан при осуществлении погребения составил 1 911,0 тыс.рублей, в первом полугодии 2020 года 1 059,1 тыс. рублей. </w:t>
      </w:r>
    </w:p>
    <w:p w:rsidR="0068344B" w:rsidRPr="0068344B" w:rsidRDefault="0068344B" w:rsidP="0068344B">
      <w:pPr>
        <w:spacing w:after="0" w:line="240" w:lineRule="auto"/>
        <w:ind w:firstLine="708"/>
        <w:jc w:val="both"/>
        <w:rPr>
          <w:rFonts w:ascii="Times New Roman" w:hAnsi="Times New Roman" w:cs="Times New Roman"/>
          <w:bCs/>
          <w:color w:val="auto"/>
          <w:kern w:val="0"/>
          <w:sz w:val="12"/>
          <w:szCs w:val="12"/>
          <w:highlight w:val="yellow"/>
        </w:rPr>
      </w:pPr>
      <w:r w:rsidRPr="0068344B">
        <w:rPr>
          <w:rFonts w:ascii="Times New Roman" w:hAnsi="Times New Roman" w:cs="Times New Roman"/>
          <w:bCs/>
          <w:color w:val="auto"/>
          <w:kern w:val="0"/>
          <w:sz w:val="12"/>
          <w:szCs w:val="12"/>
        </w:rPr>
        <w:t>Воспользовались законным правом по погребению (получили социальное пособие) в 2019 году 269 человек, в первом полугодии 2020 год 145 человек.</w:t>
      </w:r>
    </w:p>
    <w:p w:rsidR="0068344B" w:rsidRPr="0068344B" w:rsidRDefault="0068344B" w:rsidP="0068344B">
      <w:pPr>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2.3. Контрольная деятельность.</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2.3.1.</w:t>
      </w:r>
      <w:r w:rsidRPr="0068344B">
        <w:rPr>
          <w:rFonts w:ascii="Times New Roman" w:hAnsi="Times New Roman" w:cs="Times New Roman"/>
          <w:b/>
          <w:i/>
          <w:color w:val="auto"/>
          <w:kern w:val="0"/>
          <w:sz w:val="12"/>
          <w:szCs w:val="12"/>
        </w:rPr>
        <w:t xml:space="preserve"> </w:t>
      </w:r>
      <w:r w:rsidRPr="0068344B">
        <w:rPr>
          <w:rFonts w:ascii="Times New Roman" w:hAnsi="Times New Roman" w:cs="Times New Roman"/>
          <w:b/>
          <w:color w:val="auto"/>
          <w:kern w:val="0"/>
          <w:sz w:val="12"/>
          <w:szCs w:val="12"/>
        </w:rPr>
        <w:t>Проверка финансово-хозяйственной деятельности МБУ «Каратузская СШ» за 2019 год</w:t>
      </w:r>
      <w:r w:rsidRPr="0068344B">
        <w:rPr>
          <w:rFonts w:ascii="Times New Roman" w:hAnsi="Times New Roman" w:cs="Times New Roman"/>
          <w:color w:val="auto"/>
          <w:kern w:val="0"/>
          <w:sz w:val="12"/>
          <w:szCs w:val="12"/>
        </w:rPr>
        <w:t>.</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 результатам проверки установлено  51 нарушений и замечаний на сумму 1 168,3 тыс. рублей, устранено 40 на сумму 1 012,8 тыс. рублей. Объектам контроля направлено 1 предписание и 3 представления.</w:t>
      </w:r>
    </w:p>
    <w:p w:rsidR="0068344B" w:rsidRPr="0068344B" w:rsidRDefault="0068344B" w:rsidP="0068344B">
      <w:pPr>
        <w:spacing w:after="0" w:line="240" w:lineRule="auto"/>
        <w:ind w:firstLine="708"/>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Установлены замечания и нарушения по содержанию Устава учреждения, а также несоответствие отдельных пунктов Устава требованиям</w:t>
      </w:r>
      <w:r w:rsidRPr="0068344B">
        <w:rPr>
          <w:rFonts w:ascii="Times New Roman" w:hAnsi="Times New Roman" w:cs="Times New Roman"/>
          <w:bCs/>
          <w:kern w:val="0"/>
          <w:sz w:val="12"/>
          <w:szCs w:val="12"/>
        </w:rPr>
        <w:t xml:space="preserve"> Гражданского кодекса РФ (далее-ГК РФ),</w:t>
      </w:r>
      <w:r w:rsidRPr="0068344B">
        <w:rPr>
          <w:rFonts w:ascii="Times New Roman" w:hAnsi="Times New Roman" w:cs="Times New Roman"/>
          <w:kern w:val="0"/>
          <w:sz w:val="12"/>
          <w:szCs w:val="12"/>
        </w:rPr>
        <w:t xml:space="preserve"> Федерального закона  от 12.01.1996 N 7-ФЗ «О некоммерческих организациях» (далее-</w:t>
      </w:r>
      <w:r w:rsidRPr="0068344B">
        <w:rPr>
          <w:rFonts w:ascii="Times New Roman" w:hAnsi="Times New Roman" w:cs="Times New Roman"/>
          <w:color w:val="auto"/>
          <w:kern w:val="0"/>
          <w:sz w:val="12"/>
          <w:szCs w:val="12"/>
        </w:rPr>
        <w:t xml:space="preserve"> </w:t>
      </w:r>
      <w:r w:rsidRPr="0068344B">
        <w:rPr>
          <w:rFonts w:ascii="Times New Roman" w:hAnsi="Times New Roman" w:cs="Times New Roman"/>
          <w:kern w:val="0"/>
          <w:sz w:val="12"/>
          <w:szCs w:val="12"/>
        </w:rPr>
        <w:t xml:space="preserve">Федеральный Закон №7-ФЗ), </w:t>
      </w:r>
      <w:r w:rsidRPr="0068344B">
        <w:rPr>
          <w:rFonts w:ascii="Times New Roman" w:eastAsia="Calibri" w:hAnsi="Times New Roman" w:cs="Times New Roman"/>
          <w:color w:val="auto"/>
          <w:kern w:val="0"/>
          <w:sz w:val="12"/>
          <w:szCs w:val="12"/>
          <w:lang w:eastAsia="en-US"/>
        </w:rPr>
        <w:t xml:space="preserve"> Порядку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«Каратузский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МО «Каратузский район», утвержденного постановлением администрации Каратузского района от 26.04.2017 № 386-п.</w:t>
      </w:r>
    </w:p>
    <w:p w:rsidR="0068344B" w:rsidRPr="0068344B" w:rsidRDefault="0068344B" w:rsidP="0068344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8344B">
        <w:rPr>
          <w:rFonts w:ascii="Times New Roman" w:eastAsia="Calibri" w:hAnsi="Times New Roman" w:cs="Times New Roman"/>
          <w:color w:val="auto"/>
          <w:kern w:val="0"/>
          <w:sz w:val="12"/>
          <w:szCs w:val="12"/>
          <w:lang w:eastAsia="en-US"/>
        </w:rPr>
        <w:t xml:space="preserve">В Уставе учреждения не в полной мере отражены принципы законодательства о физической культуре и спорте установленные  </w:t>
      </w:r>
      <w:r w:rsidRPr="0068344B">
        <w:rPr>
          <w:rFonts w:ascii="Times New Roman" w:hAnsi="Times New Roman" w:cs="Times New Roman"/>
          <w:color w:val="auto"/>
          <w:kern w:val="0"/>
          <w:sz w:val="12"/>
          <w:szCs w:val="12"/>
        </w:rPr>
        <w:t xml:space="preserve">Федеральным законом от 04.12.2007 N 329-ФЗ "О физической культуре и спорте в Российской Федерации" (далее-Федеральный закон № 329 ФЗ). </w:t>
      </w:r>
    </w:p>
    <w:p w:rsidR="0068344B" w:rsidRPr="0068344B" w:rsidRDefault="0068344B" w:rsidP="0068344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нормативных документах Учреждения имеет место ссылка на документы утратившие силу.</w:t>
      </w:r>
    </w:p>
    <w:p w:rsidR="0068344B" w:rsidRPr="0068344B" w:rsidRDefault="0068344B" w:rsidP="0068344B">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ar-SA"/>
        </w:rPr>
        <w:t>Содержание коллективного договор не в полной мере соответствует требованиям Трудового кодекса РФ (далее-ТК РФ), а также О</w:t>
      </w:r>
      <w:r w:rsidRPr="0068344B">
        <w:rPr>
          <w:rFonts w:ascii="Times New Roman" w:hAnsi="Times New Roman" w:cs="Times New Roman"/>
          <w:color w:val="auto"/>
          <w:kern w:val="0"/>
          <w:sz w:val="12"/>
          <w:szCs w:val="12"/>
        </w:rPr>
        <w:t xml:space="preserve">траслевому соглашению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 а также Единых рекомендаций по установлению систем оплаты труда. </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В нарушение положений Федерального закона № 329-ФЗ структура и содержание разработанных и реализуемых Учреждением программ спортивной подготовки по отдельным видам спорта не соответствует требованиям  федеральных стандартов спортивной подготовки (далее-ФССП); </w:t>
      </w:r>
      <w:r w:rsidRPr="0068344B">
        <w:rPr>
          <w:rFonts w:ascii="Times New Roman" w:eastAsia="Calibri" w:hAnsi="Times New Roman" w:cs="Times New Roman"/>
          <w:color w:val="auto"/>
          <w:kern w:val="0"/>
          <w:sz w:val="12"/>
          <w:szCs w:val="12"/>
          <w:lang w:eastAsia="en-US"/>
        </w:rPr>
        <w:t xml:space="preserve">Учредителем не определены правила приема лиц в физкультурно-спортивные организации, осуществляющие спортивную подготовку и не закреплены в Уставе. </w:t>
      </w:r>
      <w:r w:rsidRPr="0068344B">
        <w:rPr>
          <w:rFonts w:ascii="Times New Roman" w:hAnsi="Times New Roman" w:cs="Times New Roman"/>
          <w:color w:val="auto"/>
          <w:kern w:val="0"/>
          <w:sz w:val="12"/>
          <w:szCs w:val="12"/>
        </w:rPr>
        <w:t>В Учреждение отсутствует Положение о порядке приема лиц для освоения программ спортивной подготовки.</w:t>
      </w:r>
    </w:p>
    <w:p w:rsidR="0068344B" w:rsidRPr="0068344B" w:rsidRDefault="0068344B" w:rsidP="0068344B">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 xml:space="preserve">В нарушение Приказа Минфина России № 86н </w:t>
      </w:r>
      <w:r w:rsidRPr="0068344B">
        <w:rPr>
          <w:rFonts w:ascii="Times New Roman" w:hAnsi="Times New Roman" w:cs="Times New Roman"/>
          <w:color w:val="auto"/>
          <w:kern w:val="0"/>
          <w:sz w:val="12"/>
          <w:szCs w:val="12"/>
        </w:rPr>
        <w:t xml:space="preserve">об утверждении Порядка  предоставления информации государственным (муниципальным) учреждением, ее размещения на официальном сайте в сети Интернет </w:t>
      </w:r>
      <w:r w:rsidRPr="0068344B">
        <w:rPr>
          <w:rFonts w:ascii="Times New Roman" w:eastAsia="Calibri" w:hAnsi="Times New Roman" w:cs="Times New Roman"/>
          <w:color w:val="auto"/>
          <w:kern w:val="0"/>
          <w:sz w:val="12"/>
          <w:szCs w:val="12"/>
          <w:lang w:eastAsia="en-US"/>
        </w:rPr>
        <w:t xml:space="preserve">и п. 2.9 Требований к порядку формирования структурированной информации о государственном (муниципальном) учреждении, на официальном сайте Федерального казначейства  </w:t>
      </w:r>
      <w:r w:rsidRPr="0068344B">
        <w:rPr>
          <w:rFonts w:ascii="Times New Roman" w:eastAsia="Calibri" w:hAnsi="Times New Roman" w:cs="Times New Roman"/>
          <w:color w:val="auto"/>
          <w:kern w:val="0"/>
          <w:sz w:val="12"/>
          <w:szCs w:val="12"/>
          <w:lang w:val="en-US" w:eastAsia="en-US"/>
        </w:rPr>
        <w:t>www</w:t>
      </w:r>
      <w:r w:rsidRPr="0068344B">
        <w:rPr>
          <w:rFonts w:ascii="Times New Roman" w:eastAsia="Calibri" w:hAnsi="Times New Roman" w:cs="Times New Roman"/>
          <w:color w:val="auto"/>
          <w:kern w:val="0"/>
          <w:sz w:val="12"/>
          <w:szCs w:val="12"/>
          <w:lang w:eastAsia="en-US"/>
        </w:rPr>
        <w:t>.bus.gov.ru размещены не актуальные редакции Устава учреждения и  решения учредителя о назначении руководителя учреждения; не размещены 1 редакция муниципального задания  и 6 редакции Плана финансово-хозяйственной деятельности (далее-План ФХД). С нарушением срока, размещены изменения в План ФХД.</w:t>
      </w:r>
    </w:p>
    <w:p w:rsidR="0068344B" w:rsidRPr="0068344B" w:rsidRDefault="0068344B" w:rsidP="0068344B">
      <w:pPr>
        <w:spacing w:after="0" w:line="240" w:lineRule="auto"/>
        <w:ind w:firstLine="708"/>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 xml:space="preserve">Приказами руководителя учреждения не определенны должностные лица, ответственные за размещение информации на официальных сайтах в сети интернет. </w:t>
      </w: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ab/>
        <w:t>В нарушение Бюджетного кодекса РФ, Федерального закона № 7 ФЗ и Порядка № 386-п нормативные затраты на оказание (выполнение) муниципальных услуг (работ) Учреждением утверждались после заключения Соглашения о порядке и условиях предоставления субсидии на финансовое обеспечение выполнения муниципального задания между бюджетным учреждением и органом, осуществляющим функции и полномочия учредителя, а также, Учреждению уменьшен объем субсидии при отсутствии уменьшения муниципального задания.</w:t>
      </w:r>
    </w:p>
    <w:p w:rsidR="0068344B" w:rsidRPr="0068344B" w:rsidRDefault="0068344B" w:rsidP="0068344B">
      <w:pPr>
        <w:spacing w:after="0" w:line="240" w:lineRule="auto"/>
        <w:ind w:firstLine="708"/>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 xml:space="preserve">В период проверки Учреждением не представлены и не размещены на официальном сайте учреждения в сети интернет документально оформленные результаты контроля за соблюдением организациями, осуществляющими спортивную подготовку, ФССП. </w:t>
      </w:r>
    </w:p>
    <w:p w:rsidR="0068344B" w:rsidRPr="0068344B" w:rsidRDefault="0068344B" w:rsidP="0068344B">
      <w:pPr>
        <w:suppressAutoHyphens/>
        <w:spacing w:after="0" w:line="240" w:lineRule="auto"/>
        <w:ind w:firstLine="540"/>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 xml:space="preserve">Срок утверждения Плана ФХД,  его форма и содержание, а также расчеты  к Плану ФХД  не соответствуют  требованиям установленным Порядком составления и утверждения плана финансово-хозяйственной деятельности муниципальных бюджетных учреждений, подведомственных администрации Каратузского района утвержденного постановлением администрации Каратузского района от 24.01.2017 № 32-п и  </w:t>
      </w:r>
      <w:hyperlink r:id="rId12" w:history="1">
        <w:r w:rsidRPr="0068344B">
          <w:rPr>
            <w:rFonts w:ascii="Times New Roman" w:eastAsia="Calibri" w:hAnsi="Times New Roman" w:cs="Times New Roman"/>
            <w:color w:val="auto"/>
            <w:kern w:val="0"/>
            <w:sz w:val="12"/>
            <w:szCs w:val="12"/>
            <w:lang w:eastAsia="en-US"/>
          </w:rPr>
          <w:t>Требованиям</w:t>
        </w:r>
      </w:hyperlink>
      <w:r w:rsidRPr="0068344B">
        <w:rPr>
          <w:rFonts w:ascii="Times New Roman" w:eastAsia="Calibri" w:hAnsi="Times New Roman" w:cs="Times New Roman"/>
          <w:color w:val="auto"/>
          <w:kern w:val="0"/>
          <w:sz w:val="12"/>
          <w:szCs w:val="12"/>
          <w:lang w:eastAsia="en-US"/>
        </w:rPr>
        <w:t xml:space="preserve"> к Плану ФХД государственного (муниципального) учреждения, утвержденных Приказом Минфина  от 28 июля 2010 г. N 81н. Отсутствуют расчеты (обоснования) плановых показателей по выплатам за счет субсидий на иные цели и за счет средств  и  доходов от оказания платных услуг.</w:t>
      </w:r>
    </w:p>
    <w:p w:rsidR="0068344B" w:rsidRPr="0068344B" w:rsidRDefault="0068344B" w:rsidP="0068344B">
      <w:pPr>
        <w:spacing w:after="0" w:line="240" w:lineRule="auto"/>
        <w:ind w:firstLine="590"/>
        <w:jc w:val="both"/>
        <w:rPr>
          <w:rFonts w:ascii="Times New Roman" w:eastAsia="Calibri" w:hAnsi="Times New Roman" w:cs="Times New Roman"/>
          <w:kern w:val="0"/>
          <w:sz w:val="12"/>
          <w:szCs w:val="12"/>
          <w:shd w:val="clear" w:color="auto" w:fill="FFFFFF"/>
          <w:lang w:eastAsia="en-US"/>
        </w:rPr>
      </w:pPr>
      <w:r w:rsidRPr="0068344B">
        <w:rPr>
          <w:rFonts w:ascii="Times New Roman" w:eastAsia="Calibri" w:hAnsi="Times New Roman" w:cs="Times New Roman"/>
          <w:kern w:val="0"/>
          <w:sz w:val="12"/>
          <w:szCs w:val="12"/>
          <w:shd w:val="clear" w:color="auto" w:fill="FFFFFF"/>
          <w:lang w:eastAsia="en-US"/>
        </w:rPr>
        <w:t xml:space="preserve">В нарушение требованиям </w:t>
      </w:r>
      <w:r w:rsidRPr="0068344B">
        <w:rPr>
          <w:rFonts w:ascii="Times New Roman" w:hAnsi="Times New Roman" w:cs="Times New Roman"/>
          <w:kern w:val="0"/>
          <w:sz w:val="12"/>
          <w:szCs w:val="12"/>
        </w:rPr>
        <w:t>Порядка</w:t>
      </w:r>
      <w:r w:rsidRPr="0068344B">
        <w:rPr>
          <w:rFonts w:ascii="Times New Roman" w:eastAsia="Calibri" w:hAnsi="Times New Roman" w:cs="Times New Roman"/>
          <w:color w:val="auto"/>
          <w:kern w:val="0"/>
          <w:sz w:val="12"/>
          <w:szCs w:val="12"/>
          <w:lang w:eastAsia="en-US"/>
        </w:rPr>
        <w:t xml:space="preserve"> применения классификации операций сектора государственного управления, утвержденного</w:t>
      </w:r>
      <w:r w:rsidRPr="0068344B">
        <w:rPr>
          <w:rFonts w:ascii="Times New Roman" w:hAnsi="Times New Roman" w:cs="Times New Roman"/>
          <w:color w:val="auto"/>
          <w:kern w:val="0"/>
          <w:sz w:val="12"/>
          <w:szCs w:val="12"/>
        </w:rPr>
        <w:t xml:space="preserve"> </w:t>
      </w:r>
      <w:r w:rsidRPr="0068344B">
        <w:rPr>
          <w:rFonts w:ascii="Times New Roman" w:eastAsia="Calibri" w:hAnsi="Times New Roman" w:cs="Times New Roman"/>
          <w:color w:val="auto"/>
          <w:kern w:val="0"/>
          <w:sz w:val="12"/>
          <w:szCs w:val="12"/>
          <w:lang w:eastAsia="en-US"/>
        </w:rPr>
        <w:t xml:space="preserve">Приказом Минфина России от 29.11.2017 N 209н </w:t>
      </w:r>
      <w:r w:rsidRPr="0068344B">
        <w:rPr>
          <w:rFonts w:ascii="Times New Roman" w:eastAsia="Calibri" w:hAnsi="Times New Roman" w:cs="Times New Roman"/>
          <w:kern w:val="0"/>
          <w:sz w:val="12"/>
          <w:szCs w:val="12"/>
          <w:shd w:val="clear" w:color="auto" w:fill="FFFFFF"/>
          <w:lang w:eastAsia="en-US"/>
        </w:rPr>
        <w:t>Учреждение несло расходы по ежемесячному техническому обслуживанию, не числящегося в учете имущества (системы пожарной, охранной сигнализации, оповещения, видеонаблюдения), что свидетельствует о неправомерном  использовании бюджетных средств на сумму 354,8 тыс. рублей.</w:t>
      </w:r>
    </w:p>
    <w:p w:rsidR="0068344B" w:rsidRPr="0068344B" w:rsidRDefault="0068344B" w:rsidP="0068344B">
      <w:pPr>
        <w:shd w:val="clear" w:color="auto" w:fill="FFFFFF"/>
        <w:spacing w:after="0" w:line="240" w:lineRule="auto"/>
        <w:ind w:right="30" w:firstLine="708"/>
        <w:jc w:val="both"/>
        <w:rPr>
          <w:rFonts w:ascii="Times New Roman" w:hAnsi="Times New Roman" w:cs="Times New Roman"/>
          <w:color w:val="auto"/>
          <w:kern w:val="0"/>
          <w:sz w:val="12"/>
          <w:szCs w:val="12"/>
          <w:shd w:val="clear" w:color="auto" w:fill="FFFFFF"/>
        </w:rPr>
      </w:pPr>
      <w:r w:rsidRPr="0068344B">
        <w:rPr>
          <w:rFonts w:ascii="Times New Roman" w:hAnsi="Times New Roman" w:cs="Times New Roman"/>
          <w:color w:val="auto"/>
          <w:kern w:val="0"/>
          <w:sz w:val="12"/>
          <w:szCs w:val="12"/>
          <w:shd w:val="clear" w:color="auto" w:fill="FFFFFF"/>
        </w:rPr>
        <w:t>В нарушение  бюджетного законодательства не по целевому назначению использованы средства в сумме 2,0 тыс. рублей.</w:t>
      </w:r>
    </w:p>
    <w:p w:rsidR="0068344B" w:rsidRPr="0068344B" w:rsidRDefault="0068344B" w:rsidP="0068344B">
      <w:pPr>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Установлено не соблюдение  Учреждением требований Трехстороннего отраслевого соглашения в части направления не менее 30 % от оплаты труда на выплату стимулирующих выплат. Выплата стимулирующего характера в 2019 году по Учреждению составили 4% от оплаты труда работников Учреждения.</w:t>
      </w:r>
    </w:p>
    <w:p w:rsidR="0068344B" w:rsidRPr="0068344B" w:rsidRDefault="0068344B" w:rsidP="0068344B">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Установлено не соблюдения требований трудового законодательства в  части содержания трудовых договоров заключенных с работниками учреждения, а также отсутствуют дополнительные соглашения к трудовым договорам при изменении тренерской нагрузки, а также, на произошедшие изменения размеров оплаты труда работников.</w:t>
      </w:r>
    </w:p>
    <w:p w:rsidR="0068344B" w:rsidRPr="0068344B" w:rsidRDefault="0068344B" w:rsidP="0068344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Установлены нарушения требований установленных Положением об особенностях направления работников в служебные командировки, утвержденного постановлением Правительства РФ от 13.10.2008 № 749, в части сроков сдачи работниками учреждения авансовых отчетов.</w:t>
      </w:r>
    </w:p>
    <w:p w:rsidR="0068344B" w:rsidRPr="0068344B" w:rsidRDefault="0068344B" w:rsidP="0068344B">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68344B">
        <w:rPr>
          <w:rFonts w:ascii="Times New Roman" w:hAnsi="Times New Roman" w:cs="Times New Roman"/>
          <w:color w:val="auto"/>
          <w:kern w:val="0"/>
          <w:sz w:val="12"/>
          <w:szCs w:val="12"/>
        </w:rPr>
        <w:t xml:space="preserve">Имеет место, к авансовым отчетам  приложены приказы на выделение денежных средств,  при использовании личного автотранспорта для осуществления поездки за пределы района, в которых указывается формальная цель поездки, а именно «производственная необходимость», что </w:t>
      </w:r>
      <w:r w:rsidRPr="0068344B">
        <w:rPr>
          <w:rFonts w:ascii="Times New Roman" w:eastAsia="Calibri" w:hAnsi="Times New Roman" w:cs="Times New Roman"/>
          <w:color w:val="auto"/>
          <w:kern w:val="0"/>
          <w:sz w:val="12"/>
          <w:szCs w:val="12"/>
          <w:lang w:eastAsia="en-US"/>
        </w:rPr>
        <w:t>не подтверждает как соответствие расходов конкретным потребностям Учреждения, достижения результата деятельности, выполнения задач Учреждения, а также для достижения каких результатов деятельности Учреждения использованы средства местного бюджета.</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rPr>
      </w:pPr>
      <w:r w:rsidRPr="0068344B">
        <w:rPr>
          <w:rFonts w:ascii="Times New Roman" w:eastAsia="Calibri" w:hAnsi="Times New Roman" w:cs="Times New Roman"/>
          <w:color w:val="auto"/>
          <w:kern w:val="0"/>
          <w:sz w:val="12"/>
          <w:szCs w:val="12"/>
          <w:lang w:eastAsia="en-US"/>
        </w:rPr>
        <w:t>Нарушены требования Положения об оказании платных услуг, а именно: не создан приказ о назначении ответственного за организацию платных услуг, отсутствует должностная инструкция ответственного за организацию оказания платных услуг; отсутствуют</w:t>
      </w:r>
      <w:r w:rsidRPr="0068344B">
        <w:rPr>
          <w:rFonts w:ascii="Times New Roman" w:hAnsi="Times New Roman" w:cs="Times New Roman"/>
          <w:color w:val="auto"/>
          <w:kern w:val="0"/>
          <w:sz w:val="12"/>
          <w:szCs w:val="12"/>
        </w:rPr>
        <w:t xml:space="preserve"> документы, подтверждающие оплату труда (приказы о внутреннем совмещении, трудовые договора работников занятых в предоставлении платных услуг), что может свидетельствовать о неправомерном использовании средства на оплату труда работникам, оказывающим  платные услуги (с учетом начислений на оплату труда),  в сумме 21,5 тыс. рублей. </w:t>
      </w:r>
    </w:p>
    <w:p w:rsidR="0068344B" w:rsidRPr="0068344B" w:rsidRDefault="0068344B" w:rsidP="0068344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договорах заключенных с заказчиками имеет место отсутствие сведений предусмотренных договором, а именно, окончание срока действия договора, стоимость и количество предоставляемых услуг,  адрес заказчика.</w:t>
      </w:r>
    </w:p>
    <w:p w:rsidR="0068344B" w:rsidRPr="0068344B" w:rsidRDefault="0068344B" w:rsidP="0068344B">
      <w:pPr>
        <w:shd w:val="clear" w:color="auto" w:fill="FFFFFF"/>
        <w:spacing w:after="0" w:line="240" w:lineRule="auto"/>
        <w:ind w:firstLine="539"/>
        <w:jc w:val="both"/>
        <w:rPr>
          <w:rFonts w:ascii="Times New Roman" w:hAnsi="Times New Roman" w:cs="Times New Roman"/>
          <w:kern w:val="0"/>
          <w:sz w:val="12"/>
          <w:szCs w:val="12"/>
          <w:shd w:val="clear" w:color="auto" w:fill="FFFFFF"/>
        </w:rPr>
      </w:pPr>
      <w:r w:rsidRPr="0068344B">
        <w:rPr>
          <w:rFonts w:ascii="Times New Roman" w:hAnsi="Times New Roman" w:cs="Times New Roman"/>
          <w:color w:val="auto"/>
          <w:kern w:val="0"/>
          <w:sz w:val="12"/>
          <w:szCs w:val="12"/>
        </w:rPr>
        <w:t>Установлены нарушения требований Приказов Минфина России по ведению бухгалтерского учета</w:t>
      </w:r>
      <w:r w:rsidRPr="0068344B">
        <w:rPr>
          <w:rFonts w:ascii="Times New Roman" w:hAnsi="Times New Roman" w:cs="Times New Roman"/>
          <w:kern w:val="0"/>
          <w:sz w:val="12"/>
          <w:szCs w:val="12"/>
          <w:shd w:val="clear" w:color="auto" w:fill="FFFFFF"/>
        </w:rPr>
        <w:t>, а именно:</w:t>
      </w:r>
    </w:p>
    <w:p w:rsidR="0068344B" w:rsidRPr="0068344B" w:rsidRDefault="0068344B" w:rsidP="0068344B">
      <w:pPr>
        <w:shd w:val="clear" w:color="auto" w:fill="FFFFFF"/>
        <w:spacing w:after="0" w:line="240" w:lineRule="auto"/>
        <w:ind w:firstLine="53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ценности, находящиеся у Учреждения, и не закрепленные за ним на праве оперативного управления, не поставлены на учет на забалансовые счета (движимое и недвижимое имущество по адресу с. Каратузское, ул. Советская 57);</w:t>
      </w:r>
    </w:p>
    <w:p w:rsidR="0068344B" w:rsidRPr="0068344B" w:rsidRDefault="0068344B" w:rsidP="0068344B">
      <w:pPr>
        <w:suppressAutoHyphens/>
        <w:autoSpaceDE w:val="0"/>
        <w:spacing w:after="0" w:line="240" w:lineRule="auto"/>
        <w:ind w:firstLine="567"/>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основные средства стоимостью менее 10 000,00 руб. необоснованно числятся в Учреждении на счете 0.101.00 «Основные средства» в количестве 98 единиц на общую сумму 551,5 тыс. рублей;</w:t>
      </w:r>
    </w:p>
    <w:p w:rsidR="0068344B" w:rsidRPr="0068344B" w:rsidRDefault="0068344B" w:rsidP="0068344B">
      <w:pPr>
        <w:shd w:val="clear" w:color="auto" w:fill="FFFFFF"/>
        <w:spacing w:before="24" w:after="0" w:line="240" w:lineRule="auto"/>
        <w:ind w:right="30" w:firstLine="708"/>
        <w:jc w:val="both"/>
        <w:rPr>
          <w:rFonts w:ascii="Times New Roman" w:hAnsi="Times New Roman" w:cs="Times New Roman"/>
          <w:bCs/>
          <w:color w:val="010101"/>
          <w:kern w:val="0"/>
          <w:sz w:val="12"/>
          <w:szCs w:val="12"/>
        </w:rPr>
      </w:pPr>
      <w:r w:rsidRPr="0068344B">
        <w:rPr>
          <w:rFonts w:ascii="Times New Roman" w:hAnsi="Times New Roman" w:cs="Times New Roman"/>
          <w:bCs/>
          <w:color w:val="010101"/>
          <w:kern w:val="0"/>
          <w:sz w:val="12"/>
          <w:szCs w:val="12"/>
        </w:rPr>
        <w:t xml:space="preserve">на  аналитическом счете по учету материальных запасов 0.105.00 числятся  калькуляторы и баннер со </w:t>
      </w:r>
      <w:r w:rsidRPr="0068344B">
        <w:rPr>
          <w:rFonts w:ascii="Times New Roman" w:hAnsi="Times New Roman" w:cs="Times New Roman"/>
          <w:color w:val="0A0A0A"/>
          <w:kern w:val="0"/>
          <w:sz w:val="12"/>
          <w:szCs w:val="12"/>
          <w:shd w:val="clear" w:color="auto" w:fill="FFFFFF"/>
        </w:rPr>
        <w:t>сроком полезного использования более 12 месяцев</w:t>
      </w:r>
      <w:r w:rsidRPr="0068344B">
        <w:rPr>
          <w:rFonts w:ascii="Times New Roman" w:hAnsi="Times New Roman" w:cs="Times New Roman"/>
          <w:bCs/>
          <w:color w:val="010101"/>
          <w:kern w:val="0"/>
          <w:sz w:val="12"/>
          <w:szCs w:val="12"/>
        </w:rPr>
        <w:t>, вместо  учета  как основные средства на забалансовых счетах;</w:t>
      </w:r>
    </w:p>
    <w:p w:rsidR="0068344B" w:rsidRPr="0068344B" w:rsidRDefault="0068344B" w:rsidP="0068344B">
      <w:pPr>
        <w:shd w:val="clear" w:color="auto" w:fill="FFFFFF"/>
        <w:spacing w:before="24" w:after="0" w:line="240" w:lineRule="auto"/>
        <w:ind w:right="30" w:firstLine="708"/>
        <w:jc w:val="both"/>
        <w:rPr>
          <w:rFonts w:ascii="Times New Roman" w:hAnsi="Times New Roman" w:cs="Times New Roman"/>
          <w:bCs/>
          <w:color w:val="010101"/>
          <w:kern w:val="0"/>
          <w:sz w:val="12"/>
          <w:szCs w:val="12"/>
        </w:rPr>
      </w:pPr>
      <w:r w:rsidRPr="0068344B">
        <w:rPr>
          <w:rFonts w:ascii="Times New Roman" w:eastAsia="Calibri" w:hAnsi="Times New Roman" w:cs="Times New Roman"/>
          <w:bCs/>
          <w:kern w:val="0"/>
          <w:sz w:val="12"/>
          <w:szCs w:val="12"/>
          <w:shd w:val="clear" w:color="auto" w:fill="FFFFFF"/>
          <w:lang w:eastAsia="en-US"/>
        </w:rPr>
        <w:t>на большинстве объектах движимого имущества не проставлены уникальные инвентарные порядковые номера, либо инвентарные номера были проставлены таким образом, что при уборке помещений были стерты (</w:t>
      </w:r>
      <w:r w:rsidRPr="0068344B">
        <w:rPr>
          <w:rFonts w:ascii="Times New Roman" w:eastAsia="Calibri" w:hAnsi="Times New Roman" w:cs="Times New Roman"/>
          <w:bCs/>
          <w:i/>
          <w:kern w:val="0"/>
          <w:sz w:val="12"/>
          <w:szCs w:val="12"/>
          <w:shd w:val="clear" w:color="auto" w:fill="FFFFFF"/>
          <w:lang w:eastAsia="en-US"/>
        </w:rPr>
        <w:t>данный факт нарушения не отражен в акте проведения внеплановой инвентаризации проводимой МСБУ РЦБ</w:t>
      </w:r>
      <w:r w:rsidRPr="0068344B">
        <w:rPr>
          <w:rFonts w:ascii="Times New Roman" w:eastAsia="Calibri" w:hAnsi="Times New Roman" w:cs="Times New Roman"/>
          <w:bCs/>
          <w:kern w:val="0"/>
          <w:sz w:val="12"/>
          <w:szCs w:val="12"/>
          <w:shd w:val="clear" w:color="auto" w:fill="FFFFFF"/>
          <w:lang w:eastAsia="en-US"/>
        </w:rPr>
        <w:t>)</w:t>
      </w:r>
    </w:p>
    <w:p w:rsidR="0068344B" w:rsidRPr="0068344B" w:rsidRDefault="0068344B" w:rsidP="0068344B">
      <w:pPr>
        <w:spacing w:after="0" w:line="240" w:lineRule="auto"/>
        <w:ind w:firstLine="567"/>
        <w:contextualSpacing/>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на забалансовом счете 27 "Материальные ценности, выданные в личное пользование работникам (сотрудникам)" не учтены материальные ценности, находящиеся в личном пользовании</w:t>
      </w:r>
      <w:r w:rsidRPr="0068344B">
        <w:rPr>
          <w:rFonts w:ascii="Times New Roman" w:hAnsi="Times New Roman" w:cs="Times New Roman"/>
          <w:color w:val="auto"/>
          <w:kern w:val="0"/>
          <w:sz w:val="12"/>
          <w:szCs w:val="12"/>
        </w:rPr>
        <w:t xml:space="preserve"> </w:t>
      </w:r>
      <w:r w:rsidRPr="0068344B">
        <w:rPr>
          <w:rFonts w:ascii="Times New Roman" w:eastAsia="Calibri" w:hAnsi="Times New Roman" w:cs="Times New Roman"/>
          <w:color w:val="auto"/>
          <w:kern w:val="0"/>
          <w:sz w:val="12"/>
          <w:szCs w:val="12"/>
          <w:lang w:eastAsia="en-US"/>
        </w:rPr>
        <w:t>работников для выполнения ими служебных (должностных) обязанностей, не</w:t>
      </w:r>
      <w:r w:rsidRPr="0068344B">
        <w:rPr>
          <w:rFonts w:ascii="Times New Roman" w:hAnsi="Times New Roman" w:cs="Times New Roman"/>
          <w:color w:val="auto"/>
          <w:kern w:val="0"/>
          <w:sz w:val="12"/>
          <w:szCs w:val="12"/>
        </w:rPr>
        <w:t xml:space="preserve"> ведутся ведомости </w:t>
      </w:r>
      <w:r w:rsidRPr="0068344B">
        <w:rPr>
          <w:rFonts w:ascii="Times New Roman" w:eastAsia="Calibri" w:hAnsi="Times New Roman" w:cs="Times New Roman"/>
          <w:color w:val="auto"/>
          <w:kern w:val="0"/>
          <w:sz w:val="12"/>
          <w:szCs w:val="12"/>
          <w:lang w:eastAsia="en-US"/>
        </w:rPr>
        <w:t>на выдачу  материальных запасов  в личное пользование и  передача в эксплуатацию основных средств.</w:t>
      </w:r>
    </w:p>
    <w:p w:rsidR="0068344B" w:rsidRPr="0068344B" w:rsidRDefault="0068344B" w:rsidP="0068344B">
      <w:pPr>
        <w:spacing w:after="0" w:line="240" w:lineRule="auto"/>
        <w:ind w:firstLine="709"/>
        <w:jc w:val="both"/>
        <w:rPr>
          <w:rFonts w:ascii="Times New Roman" w:eastAsia="Calibri" w:hAnsi="Times New Roman" w:cs="Times New Roman"/>
          <w:kern w:val="0"/>
          <w:sz w:val="12"/>
          <w:szCs w:val="12"/>
          <w:shd w:val="clear" w:color="auto" w:fill="FFFFFF"/>
          <w:lang w:eastAsia="en-US"/>
        </w:rPr>
      </w:pPr>
      <w:r w:rsidRPr="0068344B">
        <w:rPr>
          <w:rFonts w:ascii="Times New Roman" w:eastAsia="Calibri" w:hAnsi="Times New Roman" w:cs="Times New Roman"/>
          <w:kern w:val="0"/>
          <w:sz w:val="12"/>
          <w:szCs w:val="12"/>
          <w:shd w:val="clear" w:color="auto" w:fill="FFFFFF"/>
          <w:lang w:eastAsia="en-US"/>
        </w:rPr>
        <w:t>В нарушение Федерального закона № 7 ФЗ и Порядка определения видов особо ценного движимого имущества от 06.12.2010 № 1470-п за Учреждением не закреплено  особо ценное движимое имущество, без которого осуществление Учреждением своей уставной деятельности будет существенно затруднено и которое числится на балансе Учреждения в количестве 148 ед. на сумму 6 939,1 тыс. рублей.</w:t>
      </w:r>
    </w:p>
    <w:p w:rsidR="0068344B" w:rsidRPr="0068344B" w:rsidRDefault="0068344B" w:rsidP="0068344B">
      <w:pPr>
        <w:spacing w:after="0" w:line="240" w:lineRule="auto"/>
        <w:ind w:firstLine="567"/>
        <w:jc w:val="both"/>
        <w:rPr>
          <w:rFonts w:ascii="Times New Roman" w:eastAsia="Calibri" w:hAnsi="Times New Roman" w:cs="Times New Roman"/>
          <w:color w:val="auto"/>
          <w:kern w:val="0"/>
          <w:sz w:val="12"/>
          <w:szCs w:val="12"/>
          <w:lang w:eastAsia="en-US"/>
        </w:rPr>
      </w:pPr>
      <w:r w:rsidRPr="0068344B">
        <w:rPr>
          <w:rFonts w:ascii="Times New Roman" w:hAnsi="Times New Roman" w:cs="Times New Roman"/>
          <w:color w:val="auto"/>
          <w:kern w:val="0"/>
          <w:sz w:val="12"/>
          <w:szCs w:val="12"/>
        </w:rPr>
        <w:t xml:space="preserve">В результате проведения учреждением годовой инвентаризации  не определен  статус объектов (пришедшие в негодность), </w:t>
      </w:r>
      <w:r w:rsidRPr="0068344B">
        <w:rPr>
          <w:rFonts w:ascii="Times New Roman" w:eastAsia="Calibri" w:hAnsi="Times New Roman" w:cs="Times New Roman"/>
          <w:color w:val="auto"/>
          <w:kern w:val="0"/>
          <w:sz w:val="12"/>
          <w:szCs w:val="12"/>
          <w:lang w:eastAsia="en-US"/>
        </w:rPr>
        <w:t>характеризующий их состояние (в эксплуатации, временно не эксплуатируется, реконструируется и т.п.), и целевую функция (эксплуатируется, подлежит ремонту (восстановлению).</w:t>
      </w:r>
    </w:p>
    <w:p w:rsidR="0068344B" w:rsidRPr="0068344B" w:rsidRDefault="0068344B" w:rsidP="0068344B">
      <w:pPr>
        <w:spacing w:after="0" w:line="240" w:lineRule="auto"/>
        <w:ind w:firstLine="567"/>
        <w:contextualSpacing/>
        <w:jc w:val="both"/>
        <w:rPr>
          <w:rFonts w:ascii="Times New Roman" w:eastAsia="Calibri" w:hAnsi="Times New Roman" w:cs="Times New Roman"/>
          <w:color w:val="auto"/>
          <w:kern w:val="0"/>
          <w:sz w:val="12"/>
          <w:szCs w:val="12"/>
          <w:shd w:val="clear" w:color="auto" w:fill="FFFFFF"/>
          <w:lang w:eastAsia="en-US"/>
        </w:rPr>
      </w:pPr>
      <w:r w:rsidRPr="0068344B">
        <w:rPr>
          <w:rFonts w:ascii="Times New Roman" w:eastAsia="Calibri" w:hAnsi="Times New Roman" w:cs="Times New Roman"/>
          <w:color w:val="auto"/>
          <w:kern w:val="0"/>
          <w:sz w:val="12"/>
          <w:szCs w:val="12"/>
          <w:lang w:eastAsia="en-US"/>
        </w:rPr>
        <w:t xml:space="preserve">В </w:t>
      </w:r>
      <w:r w:rsidRPr="0068344B">
        <w:rPr>
          <w:rFonts w:ascii="Times New Roman" w:eastAsia="Calibri" w:hAnsi="Times New Roman" w:cs="Times New Roman"/>
          <w:color w:val="auto"/>
          <w:kern w:val="0"/>
          <w:sz w:val="12"/>
          <w:szCs w:val="12"/>
          <w:shd w:val="clear" w:color="auto" w:fill="FFFFFF"/>
          <w:lang w:eastAsia="en-US"/>
        </w:rPr>
        <w:t>нарушение  ГК РФ, Федерального закона № 7 ФЗ, п. П</w:t>
      </w:r>
      <w:r w:rsidRPr="0068344B">
        <w:rPr>
          <w:rFonts w:ascii="Times New Roman" w:hAnsi="Times New Roman" w:cs="Times New Roman"/>
          <w:color w:val="auto"/>
          <w:kern w:val="0"/>
          <w:sz w:val="12"/>
          <w:szCs w:val="12"/>
        </w:rPr>
        <w:t xml:space="preserve">оложения о порядке управления и распоряжения имуществом, находящимся в муниципальной собственности Муниципального образования  «Каратузский район», утвержденного решением Каратузского районного Совета депутатов от 24.03.2015 № 43-335, Учреждением </w:t>
      </w:r>
      <w:r w:rsidRPr="0068344B">
        <w:rPr>
          <w:rFonts w:ascii="Times New Roman" w:eastAsia="Calibri" w:hAnsi="Times New Roman" w:cs="Times New Roman"/>
          <w:color w:val="auto"/>
          <w:kern w:val="0"/>
          <w:sz w:val="12"/>
          <w:szCs w:val="12"/>
          <w:shd w:val="clear" w:color="auto" w:fill="FFFFFF"/>
          <w:lang w:eastAsia="en-US"/>
        </w:rPr>
        <w:t>не в достаточной мере осуществляется контроль над состоянием имущества, переданного в оперативное управление. А</w:t>
      </w:r>
      <w:r w:rsidRPr="0068344B">
        <w:rPr>
          <w:rFonts w:ascii="Times New Roman" w:hAnsi="Times New Roman" w:cs="Times New Roman"/>
          <w:color w:val="auto"/>
          <w:kern w:val="0"/>
          <w:sz w:val="12"/>
          <w:szCs w:val="12"/>
        </w:rPr>
        <w:t>дминистрацией Каратузского района в лице отдела земельных и имущественных отношений не в полной мере</w:t>
      </w:r>
      <w:r w:rsidRPr="0068344B">
        <w:rPr>
          <w:rFonts w:ascii="Times New Roman" w:eastAsia="Calibri" w:hAnsi="Times New Roman" w:cs="Times New Roman"/>
          <w:color w:val="auto"/>
          <w:kern w:val="0"/>
          <w:sz w:val="12"/>
          <w:szCs w:val="12"/>
          <w:shd w:val="clear" w:color="auto" w:fill="FFFFFF"/>
          <w:lang w:eastAsia="en-US"/>
        </w:rPr>
        <w:t xml:space="preserve">, контролируется эффективное использование по назначению и обеспечение сохранности муниципального имущества, закрепленного за учреждением, так как </w:t>
      </w:r>
      <w:r w:rsidRPr="0068344B">
        <w:rPr>
          <w:rFonts w:ascii="Times New Roman" w:eastAsia="Calibri" w:hAnsi="Times New Roman" w:cs="Times New Roman"/>
          <w:color w:val="auto"/>
          <w:kern w:val="0"/>
          <w:sz w:val="12"/>
          <w:szCs w:val="12"/>
          <w:lang w:eastAsia="en-US"/>
        </w:rPr>
        <w:t>в</w:t>
      </w:r>
      <w:r w:rsidRPr="0068344B">
        <w:rPr>
          <w:rFonts w:ascii="Times New Roman" w:eastAsia="Calibri" w:hAnsi="Times New Roman" w:cs="Times New Roman"/>
          <w:color w:val="auto"/>
          <w:kern w:val="0"/>
          <w:sz w:val="12"/>
          <w:szCs w:val="12"/>
          <w:shd w:val="clear" w:color="auto" w:fill="FFFFFF"/>
          <w:lang w:eastAsia="en-US"/>
        </w:rPr>
        <w:t xml:space="preserve"> состав основных средств учреждения входят неиспользуемые в процессе деятельности учреждения, пришедшие в негодность объекты основных средств, что искажает балансовый остаток по счету «Основные средства» и является неэффективным использованием муниципального имущества.</w:t>
      </w:r>
    </w:p>
    <w:p w:rsidR="0068344B" w:rsidRPr="0068344B" w:rsidRDefault="0068344B" w:rsidP="0068344B">
      <w:pPr>
        <w:spacing w:after="0" w:line="240" w:lineRule="auto"/>
        <w:ind w:firstLine="708"/>
        <w:jc w:val="both"/>
        <w:rPr>
          <w:rFonts w:ascii="Times New Roman" w:eastAsia="Calibri" w:hAnsi="Times New Roman" w:cs="Times New Roman"/>
          <w:b/>
          <w:color w:val="auto"/>
          <w:kern w:val="0"/>
          <w:sz w:val="12"/>
          <w:szCs w:val="12"/>
        </w:rPr>
      </w:pPr>
      <w:r w:rsidRPr="0068344B">
        <w:rPr>
          <w:rFonts w:ascii="Times New Roman" w:hAnsi="Times New Roman" w:cs="Times New Roman"/>
          <w:b/>
          <w:color w:val="auto"/>
          <w:kern w:val="0"/>
          <w:sz w:val="12"/>
          <w:szCs w:val="12"/>
        </w:rPr>
        <w:t>2.3.2. П</w:t>
      </w:r>
      <w:r w:rsidRPr="0068344B">
        <w:rPr>
          <w:rFonts w:ascii="Times New Roman" w:eastAsia="Calibri" w:hAnsi="Times New Roman" w:cs="Times New Roman"/>
          <w:b/>
          <w:color w:val="auto"/>
          <w:kern w:val="0"/>
          <w:sz w:val="12"/>
          <w:szCs w:val="12"/>
        </w:rPr>
        <w:t xml:space="preserve">роверка </w:t>
      </w:r>
      <w:r w:rsidRPr="0068344B">
        <w:rPr>
          <w:rFonts w:ascii="Times New Roman" w:hAnsi="Times New Roman" w:cs="Times New Roman"/>
          <w:b/>
          <w:color w:val="auto"/>
          <w:kern w:val="0"/>
          <w:sz w:val="12"/>
          <w:szCs w:val="12"/>
          <w:lang w:eastAsia="ar-SA"/>
        </w:rPr>
        <w:t>расходования бюджетных средств, выделенных в рамках реализации регионального проекта "Формирование комфортной городской среды на территории Красноярского края» на выполнение работ по организации строительства объекта «Проект реализации лучших проектов создания комфортной городской среды парковой зоны, расположенной по адресу: с. Каратузское  ул. Советская, 26».</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22272F"/>
          <w:kern w:val="0"/>
          <w:sz w:val="12"/>
          <w:szCs w:val="12"/>
          <w:shd w:val="clear" w:color="auto" w:fill="FFFFFF"/>
          <w:lang w:eastAsia="en-US"/>
        </w:rPr>
      </w:pPr>
      <w:r w:rsidRPr="0068344B">
        <w:rPr>
          <w:rFonts w:ascii="Times New Roman" w:eastAsia="Calibri" w:hAnsi="Times New Roman" w:cs="Times New Roman"/>
          <w:color w:val="22272F"/>
          <w:kern w:val="0"/>
          <w:sz w:val="12"/>
          <w:szCs w:val="12"/>
          <w:shd w:val="clear" w:color="auto" w:fill="FFFFFF"/>
          <w:lang w:eastAsia="en-US"/>
        </w:rPr>
        <w:t>По результатам контрольного мероприятия установлено 10 нарушений на сумму 6 972,4 тыс. рублей:</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22272F"/>
          <w:kern w:val="0"/>
          <w:sz w:val="12"/>
          <w:szCs w:val="12"/>
          <w:shd w:val="clear" w:color="auto" w:fill="FFFFFF"/>
          <w:lang w:eastAsia="en-US"/>
        </w:rPr>
      </w:pPr>
      <w:r w:rsidRPr="0068344B">
        <w:rPr>
          <w:rFonts w:ascii="Times New Roman" w:eastAsia="Calibri" w:hAnsi="Times New Roman" w:cs="Times New Roman"/>
          <w:color w:val="22272F"/>
          <w:kern w:val="0"/>
          <w:sz w:val="12"/>
          <w:szCs w:val="12"/>
          <w:shd w:val="clear" w:color="auto" w:fill="FFFFFF"/>
          <w:lang w:eastAsia="en-US"/>
        </w:rPr>
        <w:t>Нарушены требования Порядка предоставления, распределения и расходования субсидий бюджетам муниципальных образований Красноярского края для поощрения муниципальных образований - победителей конкурса лучших проектов создания комфортной городской среды, утвержденным постановлением Правительства Красноярского края</w:t>
      </w:r>
      <w:r w:rsidRPr="0068344B">
        <w:rPr>
          <w:rFonts w:ascii="Times New Roman" w:hAnsi="Times New Roman" w:cs="Times New Roman"/>
          <w:color w:val="auto"/>
          <w:kern w:val="0"/>
          <w:sz w:val="12"/>
          <w:szCs w:val="12"/>
        </w:rPr>
        <w:t xml:space="preserve"> </w:t>
      </w:r>
      <w:r w:rsidRPr="0068344B">
        <w:rPr>
          <w:rFonts w:ascii="Times New Roman" w:eastAsia="Calibri" w:hAnsi="Times New Roman" w:cs="Times New Roman"/>
          <w:color w:val="22272F"/>
          <w:kern w:val="0"/>
          <w:sz w:val="12"/>
          <w:szCs w:val="12"/>
          <w:shd w:val="clear" w:color="auto" w:fill="FFFFFF"/>
          <w:lang w:eastAsia="en-US"/>
        </w:rPr>
        <w:t>от 13.12.2019 № 708, а именно:</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22272F"/>
          <w:kern w:val="0"/>
          <w:sz w:val="12"/>
          <w:szCs w:val="12"/>
          <w:shd w:val="clear" w:color="auto" w:fill="FFFFFF"/>
          <w:lang w:eastAsia="en-US"/>
        </w:rPr>
      </w:pPr>
      <w:r w:rsidRPr="0068344B">
        <w:rPr>
          <w:rFonts w:ascii="Times New Roman" w:eastAsia="Calibri" w:hAnsi="Times New Roman" w:cs="Times New Roman"/>
          <w:color w:val="22272F"/>
          <w:kern w:val="0"/>
          <w:sz w:val="12"/>
          <w:szCs w:val="12"/>
          <w:shd w:val="clear" w:color="auto" w:fill="FFFFFF"/>
          <w:lang w:eastAsia="en-US"/>
        </w:rPr>
        <w:t>нарушен срок заключения Соглашения;</w:t>
      </w:r>
    </w:p>
    <w:p w:rsidR="0068344B" w:rsidRPr="0068344B" w:rsidRDefault="0068344B" w:rsidP="0068344B">
      <w:pPr>
        <w:spacing w:after="0" w:line="240" w:lineRule="auto"/>
        <w:ind w:firstLine="708"/>
        <w:contextualSpacing/>
        <w:jc w:val="both"/>
        <w:rPr>
          <w:rFonts w:ascii="Times New Roman" w:hAnsi="Times New Roman" w:cs="Times New Roman"/>
          <w:color w:val="auto"/>
          <w:kern w:val="0"/>
          <w:sz w:val="12"/>
          <w:szCs w:val="12"/>
        </w:rPr>
      </w:pPr>
      <w:r w:rsidRPr="0068344B">
        <w:rPr>
          <w:rFonts w:ascii="Times New Roman" w:eastAsia="Calibri" w:hAnsi="Times New Roman" w:cs="Times New Roman"/>
          <w:color w:val="22272F"/>
          <w:kern w:val="0"/>
          <w:sz w:val="12"/>
          <w:szCs w:val="12"/>
          <w:shd w:val="clear" w:color="auto" w:fill="FFFFFF"/>
          <w:lang w:eastAsia="en-US"/>
        </w:rPr>
        <w:t xml:space="preserve">отсутствует положительное заключение на проектно-сметную документацию </w:t>
      </w:r>
      <w:r w:rsidRPr="0068344B">
        <w:rPr>
          <w:rFonts w:ascii="Times New Roman" w:hAnsi="Times New Roman" w:cs="Times New Roman"/>
          <w:color w:val="auto"/>
          <w:kern w:val="0"/>
          <w:sz w:val="12"/>
          <w:szCs w:val="12"/>
        </w:rPr>
        <w:t>(достоверность сметной стоимости), являющимся одним из документов, предоставляемых в министерство строительства Красноярского края для получения субсидии;</w:t>
      </w:r>
    </w:p>
    <w:p w:rsidR="0068344B" w:rsidRPr="0068344B" w:rsidRDefault="0068344B" w:rsidP="0068344B">
      <w:pPr>
        <w:spacing w:after="0" w:line="240" w:lineRule="auto"/>
        <w:ind w:firstLine="708"/>
        <w:contextualSpacing/>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не согласован с проектной организацией  перечень дополнительных работ выполненных на средства экономии по результатам конкурсных процедур.</w:t>
      </w:r>
    </w:p>
    <w:p w:rsidR="0068344B" w:rsidRPr="0068344B" w:rsidRDefault="0068344B" w:rsidP="0068344B">
      <w:pPr>
        <w:widowControl w:val="0"/>
        <w:autoSpaceDE w:val="0"/>
        <w:autoSpaceDN w:val="0"/>
        <w:adjustRightInd w:val="0"/>
        <w:spacing w:before="100" w:after="0" w:line="240" w:lineRule="auto"/>
        <w:ind w:firstLine="539"/>
        <w:contextualSpacing/>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lastRenderedPageBreak/>
        <w:t>С нарушением ГК РФ и контракта составлены и подписаны сторонами дополнительное соглашение и локально сметный расчет по изменению объемов выполненных работ.</w:t>
      </w:r>
    </w:p>
    <w:p w:rsidR="0068344B" w:rsidRPr="0068344B" w:rsidRDefault="0068344B" w:rsidP="0068344B">
      <w:pPr>
        <w:widowControl w:val="0"/>
        <w:autoSpaceDE w:val="0"/>
        <w:autoSpaceDN w:val="0"/>
        <w:adjustRightInd w:val="0"/>
        <w:spacing w:before="100" w:after="0" w:line="240" w:lineRule="auto"/>
        <w:ind w:firstLine="539"/>
        <w:contextualSpacing/>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При выполнении реставрационных работ по обшивки Обелиска  Подрядчиком не получено разрешение на осуществление реставрационных работ, что является нарушением Федерального закона "Об объектах культурного наследия (памятниках истории и культуры) народов Российской Федерации" от 25.06.2002 N 73-ФЗ  и Приказа Министерства культуры РФ от 21 октября 2015 г.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68344B" w:rsidRPr="0068344B" w:rsidRDefault="0068344B" w:rsidP="0068344B">
      <w:pPr>
        <w:widowControl w:val="0"/>
        <w:autoSpaceDE w:val="0"/>
        <w:autoSpaceDN w:val="0"/>
        <w:adjustRightInd w:val="0"/>
        <w:spacing w:after="0" w:line="240" w:lineRule="auto"/>
        <w:ind w:firstLine="539"/>
        <w:contextualSpacing/>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нарушение бюджетного законодательства установлено неэффективное и нецелевое использования бюджетных средств, а именно:</w:t>
      </w:r>
    </w:p>
    <w:p w:rsidR="0068344B" w:rsidRPr="0068344B" w:rsidRDefault="0068344B" w:rsidP="0068344B">
      <w:pPr>
        <w:widowControl w:val="0"/>
        <w:autoSpaceDE w:val="0"/>
        <w:autoSpaceDN w:val="0"/>
        <w:adjustRightInd w:val="0"/>
        <w:spacing w:after="0" w:line="240" w:lineRule="auto"/>
        <w:ind w:firstLine="539"/>
        <w:contextualSpacing/>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актами выполненных работ приняты фактически не выполненные работы по двум контрактам на сумму 96,2 тыс. рублей. </w:t>
      </w:r>
    </w:p>
    <w:p w:rsidR="0068344B" w:rsidRPr="0068344B" w:rsidRDefault="0068344B" w:rsidP="0068344B">
      <w:pPr>
        <w:widowControl w:val="0"/>
        <w:autoSpaceDE w:val="0"/>
        <w:autoSpaceDN w:val="0"/>
        <w:adjustRightInd w:val="0"/>
        <w:spacing w:after="0" w:line="240" w:lineRule="auto"/>
        <w:ind w:firstLine="539"/>
        <w:contextualSpacing/>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контракт на поставку топиарной фигуры  заключен по ценам значительно выше рыночных цен.</w:t>
      </w:r>
    </w:p>
    <w:p w:rsidR="0068344B" w:rsidRPr="0068344B" w:rsidRDefault="0068344B" w:rsidP="0068344B">
      <w:pPr>
        <w:widowControl w:val="0"/>
        <w:autoSpaceDE w:val="0"/>
        <w:autoSpaceDN w:val="0"/>
        <w:adjustRightInd w:val="0"/>
        <w:spacing w:after="0" w:line="240" w:lineRule="auto"/>
        <w:ind w:firstLine="539"/>
        <w:contextualSpacing/>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Также, установлено выполнение работ не предусмотренных сметными расчетами по устройству дорожки из щебня объемом 64,5 м</w:t>
      </w:r>
      <w:r w:rsidRPr="0068344B">
        <w:rPr>
          <w:rFonts w:ascii="Times New Roman" w:hAnsi="Times New Roman" w:cs="Times New Roman"/>
          <w:color w:val="auto"/>
          <w:kern w:val="0"/>
          <w:sz w:val="12"/>
          <w:szCs w:val="12"/>
          <w:vertAlign w:val="superscript"/>
        </w:rPr>
        <w:t xml:space="preserve">2 </w:t>
      </w:r>
      <w:r w:rsidRPr="0068344B">
        <w:rPr>
          <w:rFonts w:ascii="Times New Roman" w:hAnsi="Times New Roman" w:cs="Times New Roman"/>
          <w:color w:val="auto"/>
          <w:kern w:val="0"/>
          <w:sz w:val="12"/>
          <w:szCs w:val="12"/>
        </w:rPr>
        <w:t>на сумму 75,9 тыс. рублей.</w:t>
      </w:r>
    </w:p>
    <w:p w:rsidR="0068344B" w:rsidRPr="0068344B" w:rsidRDefault="0068344B" w:rsidP="0068344B">
      <w:pPr>
        <w:widowControl w:val="0"/>
        <w:spacing w:after="0" w:line="240" w:lineRule="auto"/>
        <w:ind w:firstLine="708"/>
        <w:jc w:val="both"/>
        <w:rPr>
          <w:rFonts w:ascii="Times New Roman" w:hAnsi="Times New Roman" w:cs="Times New Roman"/>
          <w:color w:val="22272F"/>
          <w:kern w:val="0"/>
          <w:sz w:val="12"/>
          <w:szCs w:val="12"/>
          <w:shd w:val="clear" w:color="auto" w:fill="FFFFFF"/>
        </w:rPr>
      </w:pPr>
      <w:r w:rsidRPr="0068344B">
        <w:rPr>
          <w:rFonts w:ascii="Times New Roman" w:hAnsi="Times New Roman" w:cs="Times New Roman"/>
          <w:color w:val="22272F"/>
          <w:kern w:val="0"/>
          <w:sz w:val="12"/>
          <w:szCs w:val="12"/>
          <w:shd w:val="clear" w:color="auto" w:fill="FFFFFF"/>
        </w:rPr>
        <w:t>В результате проведения конкурсных процедур установлены нарушения требований  федерального законодательства о контрактной системы.</w:t>
      </w:r>
    </w:p>
    <w:p w:rsidR="0068344B" w:rsidRPr="0068344B" w:rsidRDefault="0068344B" w:rsidP="0068344B">
      <w:pPr>
        <w:widowControl w:val="0"/>
        <w:spacing w:after="0" w:line="240" w:lineRule="auto"/>
        <w:ind w:firstLine="708"/>
        <w:jc w:val="both"/>
        <w:rPr>
          <w:rFonts w:ascii="Times New Roman" w:hAnsi="Times New Roman" w:cs="Times New Roman"/>
          <w:color w:val="22272F"/>
          <w:kern w:val="0"/>
          <w:sz w:val="12"/>
          <w:szCs w:val="12"/>
          <w:shd w:val="clear" w:color="auto" w:fill="FFFFFF"/>
        </w:rPr>
      </w:pPr>
      <w:r w:rsidRPr="0068344B">
        <w:rPr>
          <w:rFonts w:ascii="Times New Roman" w:hAnsi="Times New Roman" w:cs="Times New Roman"/>
          <w:color w:val="22272F"/>
          <w:kern w:val="0"/>
          <w:sz w:val="12"/>
          <w:szCs w:val="12"/>
          <w:shd w:val="clear" w:color="auto" w:fill="FFFFFF"/>
        </w:rPr>
        <w:t xml:space="preserve">Акт проверки направлен в Прокуратуру Каратузского района, т.к. подписан с разногласиями. </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2.3.3. Проверка расходования бюджетных средств, выделенных в рамках реализации регионального проекта "Обеспечение качественного нового уровня развития инфраструктуры культуры (Культурная среда)» МБУ ДО «Каратузская ДШИ за 2020 год</w:t>
      </w:r>
      <w:r w:rsidRPr="0068344B">
        <w:rPr>
          <w:rFonts w:ascii="Times New Roman" w:hAnsi="Times New Roman" w:cs="Times New Roman"/>
          <w:color w:val="auto"/>
          <w:kern w:val="0"/>
          <w:sz w:val="12"/>
          <w:szCs w:val="12"/>
        </w:rPr>
        <w:t>.</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22272F"/>
          <w:kern w:val="0"/>
          <w:sz w:val="12"/>
          <w:szCs w:val="12"/>
          <w:shd w:val="clear" w:color="auto" w:fill="FFFFFF"/>
          <w:lang w:eastAsia="en-US"/>
        </w:rPr>
      </w:pPr>
      <w:r w:rsidRPr="0068344B">
        <w:rPr>
          <w:rFonts w:ascii="Times New Roman" w:eastAsia="Calibri" w:hAnsi="Times New Roman" w:cs="Times New Roman"/>
          <w:color w:val="22272F"/>
          <w:kern w:val="0"/>
          <w:sz w:val="12"/>
          <w:szCs w:val="12"/>
          <w:shd w:val="clear" w:color="auto" w:fill="FFFFFF"/>
          <w:lang w:eastAsia="en-US"/>
        </w:rPr>
        <w:t>По результатам контрольного мероприятия установлено  2 нарушения.</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22272F"/>
          <w:kern w:val="0"/>
          <w:sz w:val="12"/>
          <w:szCs w:val="12"/>
          <w:shd w:val="clear" w:color="auto" w:fill="FFFFFF"/>
          <w:lang w:eastAsia="en-US"/>
        </w:rPr>
      </w:pPr>
      <w:r w:rsidRPr="0068344B">
        <w:rPr>
          <w:rFonts w:ascii="Times New Roman" w:eastAsia="Calibri" w:hAnsi="Times New Roman" w:cs="Times New Roman"/>
          <w:color w:val="22272F"/>
          <w:kern w:val="0"/>
          <w:sz w:val="12"/>
          <w:szCs w:val="12"/>
          <w:shd w:val="clear" w:color="auto" w:fill="FFFFFF"/>
          <w:lang w:eastAsia="en-US"/>
        </w:rPr>
        <w:t>Участие Каратузского района в региональном проекте осуществлялось  с соблюдением условий предоставления Субсидии установленных Порядком предоставления и распределения субсидий бюджетам муниципальных образований Красноярского края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 утвержденным постановлением Правительства Красноярского края</w:t>
      </w:r>
      <w:r w:rsidRPr="0068344B">
        <w:rPr>
          <w:rFonts w:ascii="Times New Roman" w:hAnsi="Times New Roman" w:cs="Times New Roman"/>
          <w:color w:val="auto"/>
          <w:kern w:val="0"/>
          <w:sz w:val="12"/>
          <w:szCs w:val="12"/>
        </w:rPr>
        <w:t xml:space="preserve"> </w:t>
      </w:r>
      <w:r w:rsidRPr="0068344B">
        <w:rPr>
          <w:rFonts w:ascii="Times New Roman" w:eastAsia="Calibri" w:hAnsi="Times New Roman" w:cs="Times New Roman"/>
          <w:color w:val="22272F"/>
          <w:kern w:val="0"/>
          <w:sz w:val="12"/>
          <w:szCs w:val="12"/>
          <w:shd w:val="clear" w:color="auto" w:fill="FFFFFF"/>
          <w:lang w:eastAsia="en-US"/>
        </w:rPr>
        <w:t>от 31.12.2019 № 804-п (далее-Порядок № 804-п).</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22272F"/>
          <w:kern w:val="0"/>
          <w:sz w:val="12"/>
          <w:szCs w:val="12"/>
          <w:shd w:val="clear" w:color="auto" w:fill="FFFFFF"/>
          <w:lang w:eastAsia="en-US"/>
        </w:rPr>
      </w:pPr>
      <w:r w:rsidRPr="0068344B">
        <w:rPr>
          <w:rFonts w:ascii="Times New Roman" w:eastAsia="Calibri" w:hAnsi="Times New Roman" w:cs="Times New Roman"/>
          <w:color w:val="22272F"/>
          <w:kern w:val="0"/>
          <w:sz w:val="12"/>
          <w:szCs w:val="12"/>
          <w:shd w:val="clear" w:color="auto" w:fill="FFFFFF"/>
          <w:lang w:eastAsia="en-US"/>
        </w:rPr>
        <w:t>В нарушение пункта 1.2 Соглашения от 15.01.2020, перечень результатов муниципального проекта, в целях софинансирования которых предоставляется Субсидия, а также, значение результата муниципального проекта утверждены постановлением администрации Каратузского района от 11.11.2013 № 1162-п «Об утверждении муниципальной программы «Развитие системы образования Каратузского района».</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22272F"/>
          <w:kern w:val="0"/>
          <w:sz w:val="12"/>
          <w:szCs w:val="12"/>
          <w:shd w:val="clear" w:color="auto" w:fill="FFFFFF"/>
          <w:lang w:eastAsia="en-US"/>
        </w:rPr>
      </w:pPr>
      <w:r w:rsidRPr="0068344B">
        <w:rPr>
          <w:rFonts w:ascii="Times New Roman" w:eastAsia="Calibri" w:hAnsi="Times New Roman" w:cs="Times New Roman"/>
          <w:color w:val="22272F"/>
          <w:kern w:val="0"/>
          <w:sz w:val="12"/>
          <w:szCs w:val="12"/>
          <w:shd w:val="clear" w:color="auto" w:fill="FFFFFF"/>
          <w:lang w:eastAsia="en-US"/>
        </w:rPr>
        <w:t>Закупка музыкальных инструментов, оборудования и учебных материалов Учреждением осуществлялось по направлениям установленных Порядком № 804-п, путем заключения контрактов с единственным поставщиком, в  соответствии с требованиями федерального законодательства о контрактной системы.</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22272F"/>
          <w:kern w:val="0"/>
          <w:sz w:val="12"/>
          <w:szCs w:val="12"/>
          <w:shd w:val="clear" w:color="auto" w:fill="FFFFFF"/>
          <w:lang w:eastAsia="en-US"/>
        </w:rPr>
      </w:pPr>
      <w:r w:rsidRPr="0068344B">
        <w:rPr>
          <w:rFonts w:ascii="Times New Roman" w:eastAsia="Calibri" w:hAnsi="Times New Roman" w:cs="Times New Roman"/>
          <w:color w:val="22272F"/>
          <w:kern w:val="0"/>
          <w:sz w:val="12"/>
          <w:szCs w:val="12"/>
          <w:shd w:val="clear" w:color="auto" w:fill="FFFFFF"/>
          <w:lang w:eastAsia="en-US"/>
        </w:rPr>
        <w:t>При проверке фактического наличия музыкальных инструментов, оборудования и учебного  материала поставленного в рамках реализации мероприятий государственной поддержки отраслей культуры, по контрактам которые на момент проведения контрольного мероприятия исполнены, нарушений не установлено. Все музыкальные инструменты, оборудование и учебные материалы имеются в наличии и числятся на балансе  Учреждения, на счете 010100000 "Основные средства" и забалансовом счете 21 "Основные средства в эксплуатации".</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22272F"/>
          <w:kern w:val="0"/>
          <w:sz w:val="12"/>
          <w:szCs w:val="12"/>
          <w:shd w:val="clear" w:color="auto" w:fill="FFFFFF"/>
          <w:lang w:eastAsia="en-US"/>
        </w:rPr>
      </w:pPr>
      <w:r w:rsidRPr="0068344B">
        <w:rPr>
          <w:rFonts w:ascii="Times New Roman" w:eastAsia="Calibri" w:hAnsi="Times New Roman" w:cs="Times New Roman"/>
          <w:color w:val="22272F"/>
          <w:kern w:val="0"/>
          <w:sz w:val="12"/>
          <w:szCs w:val="12"/>
          <w:shd w:val="clear" w:color="auto" w:fill="FFFFFF"/>
          <w:lang w:eastAsia="en-US"/>
        </w:rPr>
        <w:t>На момент проведения контрольного мероприятия, а именно 23.09.2020 года не в полном объеме поставлены музыкальные инструменты  и материалы в количестве 5 единиц,  по двум контрактам, срок исполнения которых до 01.12.2020 года и  до 25.12.2020 года.</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22272F"/>
          <w:kern w:val="0"/>
          <w:sz w:val="12"/>
          <w:szCs w:val="12"/>
          <w:shd w:val="clear" w:color="auto" w:fill="FFFFFF"/>
          <w:lang w:eastAsia="en-US"/>
        </w:rPr>
      </w:pPr>
      <w:r w:rsidRPr="0068344B">
        <w:rPr>
          <w:rFonts w:ascii="Times New Roman" w:eastAsia="Calibri" w:hAnsi="Times New Roman" w:cs="Times New Roman"/>
          <w:color w:val="22272F"/>
          <w:kern w:val="0"/>
          <w:sz w:val="12"/>
          <w:szCs w:val="12"/>
          <w:shd w:val="clear" w:color="auto" w:fill="FFFFFF"/>
          <w:lang w:eastAsia="en-US"/>
        </w:rPr>
        <w:t>В нарушение федерального законодательства о контрактной системы все контракты на поставку музыкальных инструментов, оборудования и учебного материала, заключены до утверждения внесений изменений в план график на 2020 год.</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b/>
          <w:bCs/>
          <w:color w:val="auto"/>
          <w:kern w:val="0"/>
          <w:sz w:val="12"/>
          <w:szCs w:val="12"/>
        </w:rPr>
        <w:t xml:space="preserve">2.3.4. </w:t>
      </w:r>
      <w:r w:rsidRPr="0068344B">
        <w:rPr>
          <w:rFonts w:ascii="Times New Roman" w:hAnsi="Times New Roman" w:cs="Times New Roman"/>
          <w:b/>
          <w:color w:val="auto"/>
          <w:kern w:val="0"/>
          <w:sz w:val="12"/>
          <w:szCs w:val="12"/>
        </w:rPr>
        <w:t>Проверка расходования бюджетных средств, выделенных на реализацию регионального проекта «Безопасность дорожного движения» в рамках национального проекта «Безопасные и качественные автомобильные дороги» за 2019 год</w:t>
      </w:r>
      <w:r w:rsidRPr="0068344B">
        <w:rPr>
          <w:rFonts w:ascii="Times New Roman" w:hAnsi="Times New Roman" w:cs="Times New Roman"/>
          <w:color w:val="auto"/>
          <w:kern w:val="0"/>
          <w:sz w:val="12"/>
          <w:szCs w:val="12"/>
        </w:rPr>
        <w:t>.</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По результатам контрольного мероприятия установлено 8 нарушений на сумму 263,9 тыс. рублей.</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Реализация мероприятий направленных на обеспечение безопасного участия детей в дорожном движении за счет Субсидии бюджетам муниципальных образований осуществлялась в рамках реализации муниципальной программы «Развитие системы образования Каратузского района».</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22272F"/>
          <w:kern w:val="0"/>
          <w:sz w:val="12"/>
          <w:szCs w:val="12"/>
          <w:shd w:val="clear" w:color="auto" w:fill="FFFFFF"/>
          <w:lang w:eastAsia="en-US"/>
        </w:rPr>
      </w:pPr>
      <w:r w:rsidRPr="0068344B">
        <w:rPr>
          <w:rFonts w:ascii="Times New Roman" w:eastAsia="Calibri" w:hAnsi="Times New Roman" w:cs="Times New Roman"/>
          <w:color w:val="22272F"/>
          <w:kern w:val="0"/>
          <w:sz w:val="12"/>
          <w:szCs w:val="12"/>
          <w:shd w:val="clear" w:color="auto" w:fill="FFFFFF"/>
          <w:lang w:eastAsia="en-US"/>
        </w:rPr>
        <w:t>Целевое назначение реализации мероприятия по предоставлению Субсидии бюджетам муниципальных образований на проведение мероприятий, направленных на обеспечение безопасного участия детей в дорожном движении не соответствует цели и задачам Программы развития системы образования и не является результатом достижения цели и решения задач, поставленных в Программе.</w:t>
      </w:r>
    </w:p>
    <w:p w:rsidR="0068344B" w:rsidRPr="0068344B" w:rsidRDefault="0068344B" w:rsidP="0068344B">
      <w:pPr>
        <w:spacing w:after="0" w:line="240" w:lineRule="auto"/>
        <w:ind w:firstLine="708"/>
        <w:contextualSpacing/>
        <w:jc w:val="both"/>
        <w:rPr>
          <w:rFonts w:ascii="Times New Roman" w:hAnsi="Times New Roman" w:cs="Times New Roman"/>
          <w:color w:val="22272F"/>
          <w:kern w:val="0"/>
          <w:sz w:val="12"/>
          <w:szCs w:val="12"/>
        </w:rPr>
      </w:pPr>
      <w:r w:rsidRPr="0068344B">
        <w:rPr>
          <w:rFonts w:ascii="Times New Roman" w:hAnsi="Times New Roman" w:cs="Times New Roman"/>
          <w:color w:val="22272F"/>
          <w:kern w:val="0"/>
          <w:sz w:val="12"/>
          <w:szCs w:val="12"/>
        </w:rPr>
        <w:t>С нарушением срока заключено Соглашение о предоставлении субсидии муниципальному образованию из краевого бюджета на проведение мероприятий, направленных на обеспечение безопасного участия детей в дорожном движении, в 2019 году.</w:t>
      </w:r>
    </w:p>
    <w:p w:rsidR="0068344B" w:rsidRPr="0068344B" w:rsidRDefault="0068344B" w:rsidP="0068344B">
      <w:pPr>
        <w:spacing w:after="0" w:line="240" w:lineRule="auto"/>
        <w:ind w:firstLine="708"/>
        <w:contextualSpacing/>
        <w:jc w:val="both"/>
        <w:rPr>
          <w:rFonts w:ascii="Times New Roman" w:hAnsi="Times New Roman" w:cs="Times New Roman"/>
          <w:color w:val="22272F"/>
          <w:kern w:val="0"/>
          <w:sz w:val="12"/>
          <w:szCs w:val="12"/>
        </w:rPr>
      </w:pPr>
      <w:r w:rsidRPr="0068344B">
        <w:rPr>
          <w:rFonts w:ascii="Times New Roman" w:hAnsi="Times New Roman" w:cs="Times New Roman"/>
          <w:color w:val="22272F"/>
          <w:kern w:val="0"/>
          <w:sz w:val="12"/>
          <w:szCs w:val="12"/>
        </w:rPr>
        <w:t>Показатель результативности исполнения мероприятия</w:t>
      </w:r>
      <w:r w:rsidRPr="0068344B">
        <w:rPr>
          <w:rFonts w:ascii="Times New Roman" w:hAnsi="Times New Roman" w:cs="Times New Roman"/>
          <w:color w:val="auto"/>
          <w:kern w:val="0"/>
          <w:sz w:val="12"/>
          <w:szCs w:val="12"/>
        </w:rPr>
        <w:t xml:space="preserve"> </w:t>
      </w:r>
      <w:r w:rsidRPr="0068344B">
        <w:rPr>
          <w:rFonts w:ascii="Times New Roman" w:hAnsi="Times New Roman" w:cs="Times New Roman"/>
          <w:color w:val="22272F"/>
          <w:kern w:val="0"/>
          <w:sz w:val="12"/>
          <w:szCs w:val="12"/>
        </w:rPr>
        <w:t>предусмотренного Соглашением, в целях софинансирования которых предоставлялась субсидия выполнен.</w:t>
      </w:r>
    </w:p>
    <w:p w:rsidR="0068344B" w:rsidRPr="0068344B" w:rsidRDefault="0068344B" w:rsidP="0068344B">
      <w:pPr>
        <w:spacing w:after="0" w:line="240" w:lineRule="auto"/>
        <w:ind w:firstLine="708"/>
        <w:contextualSpacing/>
        <w:jc w:val="both"/>
        <w:rPr>
          <w:rFonts w:ascii="Times New Roman" w:hAnsi="Times New Roman" w:cs="Times New Roman"/>
          <w:color w:val="22272F"/>
          <w:kern w:val="0"/>
          <w:sz w:val="12"/>
          <w:szCs w:val="12"/>
        </w:rPr>
      </w:pPr>
      <w:r w:rsidRPr="0068344B">
        <w:rPr>
          <w:rFonts w:ascii="Times New Roman" w:hAnsi="Times New Roman" w:cs="Times New Roman"/>
          <w:color w:val="22272F"/>
          <w:kern w:val="0"/>
          <w:sz w:val="12"/>
          <w:szCs w:val="12"/>
        </w:rPr>
        <w:t>В результате проверки случаев незаконного расходования средств  субсидии, выделенных на проведение мероприятия, направленного на обеспечение безопасного участия детей в дорожном движении,  в рамках реализации регионального проекта «Безопасность дорожного движения» национального проекта «Безопасные и качественные автомобильные дороги» не установлено.</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22272F"/>
          <w:kern w:val="0"/>
          <w:sz w:val="12"/>
          <w:szCs w:val="12"/>
          <w:shd w:val="clear" w:color="auto" w:fill="FFFFFF"/>
          <w:lang w:eastAsia="en-US"/>
        </w:rPr>
      </w:pPr>
      <w:r w:rsidRPr="0068344B">
        <w:rPr>
          <w:rFonts w:ascii="Times New Roman" w:hAnsi="Times New Roman" w:cs="Times New Roman"/>
          <w:color w:val="22272F"/>
          <w:kern w:val="0"/>
          <w:sz w:val="12"/>
          <w:szCs w:val="12"/>
        </w:rPr>
        <w:t>Установлены нарушения федерального законодательства о бухгалтерском учете, а именно, световозвращающиеся браслеты, приобретенные для учащихся, списаны  при от</w:t>
      </w:r>
      <w:r w:rsidRPr="0068344B">
        <w:rPr>
          <w:rFonts w:ascii="Times New Roman" w:eastAsia="Calibri" w:hAnsi="Times New Roman" w:cs="Times New Roman"/>
          <w:color w:val="22272F"/>
          <w:kern w:val="0"/>
          <w:sz w:val="12"/>
          <w:szCs w:val="12"/>
          <w:shd w:val="clear" w:color="auto" w:fill="FFFFFF"/>
          <w:lang w:eastAsia="en-US"/>
        </w:rPr>
        <w:t>сутствии документов о передаче  их  образовательным организациям и вручении их учащимся первых классов.</w:t>
      </w:r>
    </w:p>
    <w:p w:rsidR="0068344B" w:rsidRPr="0068344B" w:rsidRDefault="0068344B" w:rsidP="0068344B">
      <w:pPr>
        <w:spacing w:after="0" w:line="240" w:lineRule="auto"/>
        <w:ind w:firstLine="708"/>
        <w:contextualSpacing/>
        <w:jc w:val="both"/>
        <w:rPr>
          <w:rFonts w:ascii="Times New Roman" w:eastAsia="Calibri" w:hAnsi="Times New Roman" w:cs="Times New Roman"/>
          <w:color w:val="22272F"/>
          <w:kern w:val="0"/>
          <w:sz w:val="12"/>
          <w:szCs w:val="12"/>
          <w:shd w:val="clear" w:color="auto" w:fill="FFFFFF"/>
          <w:lang w:eastAsia="en-US"/>
        </w:rPr>
      </w:pPr>
      <w:r w:rsidRPr="0068344B">
        <w:rPr>
          <w:rFonts w:ascii="Times New Roman" w:eastAsia="Calibri" w:hAnsi="Times New Roman" w:cs="Times New Roman"/>
          <w:color w:val="22272F"/>
          <w:kern w:val="0"/>
          <w:sz w:val="12"/>
          <w:szCs w:val="12"/>
          <w:shd w:val="clear" w:color="auto" w:fill="FFFFFF"/>
          <w:lang w:eastAsia="en-US"/>
        </w:rPr>
        <w:t>Установлены нарушения федерального законодательства о контрактной системы в части  утверждения и размещения в единой информационной сети   плана закупок и план-графика закупок на 2019 год.</w:t>
      </w:r>
    </w:p>
    <w:p w:rsidR="0068344B" w:rsidRPr="0068344B" w:rsidRDefault="0068344B" w:rsidP="0068344B">
      <w:pPr>
        <w:spacing w:after="0" w:line="240" w:lineRule="auto"/>
        <w:ind w:firstLine="709"/>
        <w:jc w:val="both"/>
        <w:rPr>
          <w:rFonts w:ascii="Times New Roman" w:hAnsi="Times New Roman" w:cs="Times New Roman"/>
          <w:b/>
          <w:color w:val="auto"/>
          <w:kern w:val="0"/>
          <w:sz w:val="12"/>
          <w:szCs w:val="12"/>
          <w:shd w:val="clear" w:color="auto" w:fill="FFFFFF"/>
        </w:rPr>
      </w:pPr>
      <w:r w:rsidRPr="0068344B">
        <w:rPr>
          <w:rFonts w:ascii="Times New Roman" w:hAnsi="Times New Roman" w:cs="Times New Roman"/>
          <w:b/>
          <w:bCs/>
          <w:color w:val="auto"/>
          <w:kern w:val="0"/>
          <w:sz w:val="12"/>
          <w:szCs w:val="12"/>
        </w:rPr>
        <w:t xml:space="preserve">2.3.5. Проверка </w:t>
      </w:r>
      <w:r w:rsidRPr="0068344B">
        <w:rPr>
          <w:rFonts w:ascii="Times New Roman" w:hAnsi="Times New Roman" w:cs="Times New Roman"/>
          <w:b/>
          <w:color w:val="auto"/>
          <w:kern w:val="0"/>
          <w:sz w:val="12"/>
          <w:szCs w:val="12"/>
          <w:lang w:eastAsia="ar-SA"/>
        </w:rPr>
        <w:t>проверки отдельных вопросов финансово-хозяйственной деятельности администрации Уджейского сельсовета за период 2019 год - истекший период 2020 года</w:t>
      </w:r>
      <w:r w:rsidRPr="0068344B">
        <w:rPr>
          <w:rFonts w:ascii="Times New Roman" w:hAnsi="Times New Roman" w:cs="Times New Roman"/>
          <w:b/>
          <w:color w:val="auto"/>
          <w:kern w:val="0"/>
          <w:sz w:val="12"/>
          <w:szCs w:val="12"/>
          <w:shd w:val="clear" w:color="auto" w:fill="FFFFFF"/>
        </w:rPr>
        <w:t>.</w:t>
      </w:r>
    </w:p>
    <w:p w:rsidR="0068344B" w:rsidRPr="0068344B" w:rsidRDefault="0068344B" w:rsidP="0068344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 результатам контрольного мероприятия установлено  16 нарушений на сумму  210,1 тыс. рублей, устранено 1 нарушение на сумму 39,7 тыс. рублей. Объекту контроля направлено 1 предписание.</w:t>
      </w:r>
    </w:p>
    <w:p w:rsidR="0068344B" w:rsidRPr="0068344B" w:rsidRDefault="0068344B" w:rsidP="0068344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Установлены нарушения действующего бюджетного, бухгалтерского законодательства, а также требований Минфина России по ведению бухгалтерского учета,  именно:</w:t>
      </w:r>
    </w:p>
    <w:p w:rsidR="0068344B" w:rsidRPr="0068344B" w:rsidRDefault="0068344B" w:rsidP="0068344B">
      <w:pPr>
        <w:spacing w:after="5" w:line="240" w:lineRule="auto"/>
        <w:ind w:left="25" w:right="150" w:firstLine="720"/>
        <w:jc w:val="both"/>
        <w:rPr>
          <w:rFonts w:ascii="Times New Roman" w:hAnsi="Times New Roman" w:cs="Times New Roman"/>
          <w:kern w:val="0"/>
          <w:sz w:val="12"/>
          <w:szCs w:val="12"/>
        </w:rPr>
      </w:pPr>
      <w:r w:rsidRPr="0068344B">
        <w:rPr>
          <w:rFonts w:ascii="Times New Roman" w:hAnsi="Times New Roman" w:cs="Times New Roman"/>
          <w:kern w:val="0"/>
          <w:sz w:val="12"/>
          <w:szCs w:val="12"/>
        </w:rPr>
        <w:t>не составляются оборотно-сальдовые ведомости по нефинансовым активам, не подбираются и не сброшюровываются в хронологическом порядке;</w:t>
      </w:r>
    </w:p>
    <w:p w:rsidR="0068344B" w:rsidRPr="0068344B" w:rsidRDefault="0068344B" w:rsidP="0068344B">
      <w:pPr>
        <w:spacing w:after="27" w:line="240" w:lineRule="auto"/>
        <w:ind w:left="25" w:right="150" w:firstLine="720"/>
        <w:jc w:val="both"/>
        <w:rPr>
          <w:rFonts w:ascii="Times New Roman" w:hAnsi="Times New Roman" w:cs="Times New Roman"/>
          <w:kern w:val="0"/>
          <w:sz w:val="12"/>
          <w:szCs w:val="12"/>
        </w:rPr>
      </w:pPr>
      <w:r w:rsidRPr="0068344B">
        <w:rPr>
          <w:rFonts w:ascii="Times New Roman" w:hAnsi="Times New Roman" w:cs="Times New Roman"/>
          <w:kern w:val="0"/>
          <w:sz w:val="12"/>
          <w:szCs w:val="12"/>
        </w:rPr>
        <w:t>на балансе учреждения не числится имущество на сумму 99,9 тыс. рублей;</w:t>
      </w:r>
    </w:p>
    <w:p w:rsidR="0068344B" w:rsidRPr="0068344B" w:rsidRDefault="0068344B" w:rsidP="0068344B">
      <w:pPr>
        <w:spacing w:after="55" w:line="240" w:lineRule="auto"/>
        <w:ind w:left="25" w:right="150" w:firstLine="720"/>
        <w:jc w:val="both"/>
        <w:rPr>
          <w:rFonts w:ascii="Times New Roman" w:hAnsi="Times New Roman" w:cs="Times New Roman"/>
          <w:kern w:val="0"/>
          <w:sz w:val="12"/>
          <w:szCs w:val="12"/>
        </w:rPr>
      </w:pPr>
      <w:r w:rsidRPr="0068344B">
        <w:rPr>
          <w:rFonts w:ascii="Times New Roman" w:hAnsi="Times New Roman" w:cs="Times New Roman"/>
          <w:kern w:val="0"/>
          <w:sz w:val="12"/>
          <w:szCs w:val="12"/>
        </w:rPr>
        <w:t>материальные ценности независимо от их стоимости со сроком полезного использования более 12 месяцев относятся к материальным запасам;</w:t>
      </w:r>
    </w:p>
    <w:p w:rsidR="0068344B" w:rsidRPr="0068344B" w:rsidRDefault="0068344B" w:rsidP="0068344B">
      <w:pPr>
        <w:spacing w:after="55" w:line="240" w:lineRule="auto"/>
        <w:ind w:left="25" w:right="150" w:firstLine="720"/>
        <w:jc w:val="both"/>
        <w:rPr>
          <w:rFonts w:ascii="Times New Roman" w:hAnsi="Times New Roman" w:cs="Times New Roman"/>
          <w:kern w:val="0"/>
          <w:sz w:val="12"/>
          <w:szCs w:val="12"/>
        </w:rPr>
      </w:pPr>
      <w:r w:rsidRPr="0068344B">
        <w:rPr>
          <w:rFonts w:ascii="Times New Roman" w:hAnsi="Times New Roman" w:cs="Times New Roman"/>
          <w:kern w:val="0"/>
          <w:sz w:val="12"/>
          <w:szCs w:val="12"/>
        </w:rPr>
        <w:t>не ведется аналитический учет материальных запасов (хозяйственные товары, канцелярские товары, ГСМ, запасные части и прочие материалы), по их группам (видам), наименованиям, количеству, в разрезе материально ответственных лиц, на карточках количественно-суммового учета материальных ценностей;</w:t>
      </w:r>
    </w:p>
    <w:p w:rsidR="0068344B" w:rsidRPr="0068344B" w:rsidRDefault="0068344B" w:rsidP="0068344B">
      <w:pPr>
        <w:spacing w:after="5" w:line="240" w:lineRule="auto"/>
        <w:ind w:left="32" w:right="150" w:firstLine="676"/>
        <w:jc w:val="both"/>
        <w:rPr>
          <w:rFonts w:ascii="Times New Roman" w:hAnsi="Times New Roman" w:cs="Times New Roman"/>
          <w:kern w:val="0"/>
          <w:sz w:val="12"/>
          <w:szCs w:val="12"/>
        </w:rPr>
      </w:pPr>
      <w:r w:rsidRPr="0068344B">
        <w:rPr>
          <w:rFonts w:ascii="Times New Roman" w:hAnsi="Times New Roman" w:cs="Times New Roman"/>
          <w:kern w:val="0"/>
          <w:sz w:val="12"/>
          <w:szCs w:val="12"/>
        </w:rPr>
        <w:t>все акты на списание материальных запасов за проверяемый период не подписаны членами комиссии по списанию нефинансовых активов, отсутствует дата составления актов и дата утверждения актов руководителем;</w:t>
      </w:r>
    </w:p>
    <w:p w:rsidR="0068344B" w:rsidRPr="0068344B" w:rsidRDefault="0068344B" w:rsidP="0068344B">
      <w:pPr>
        <w:spacing w:after="41" w:line="240" w:lineRule="auto"/>
        <w:ind w:left="25" w:right="150" w:firstLine="720"/>
        <w:jc w:val="both"/>
        <w:rPr>
          <w:rFonts w:ascii="Times New Roman" w:hAnsi="Times New Roman" w:cs="Times New Roman"/>
          <w:kern w:val="0"/>
          <w:sz w:val="12"/>
          <w:szCs w:val="12"/>
        </w:rPr>
      </w:pPr>
      <w:r w:rsidRPr="0068344B">
        <w:rPr>
          <w:rFonts w:ascii="Times New Roman" w:hAnsi="Times New Roman" w:cs="Times New Roman"/>
          <w:kern w:val="0"/>
          <w:sz w:val="12"/>
          <w:szCs w:val="12"/>
        </w:rPr>
        <w:t>не подтверждены первичными документами расходы на выдачу подарочных наборов, расходы строительных материалов на проведение текущего ремонта, расходы на оплату договоров на выполнение временных работ;</w:t>
      </w:r>
    </w:p>
    <w:p w:rsidR="0068344B" w:rsidRPr="0068344B" w:rsidRDefault="0068344B" w:rsidP="0068344B">
      <w:pPr>
        <w:spacing w:after="41" w:line="240" w:lineRule="auto"/>
        <w:ind w:left="25" w:right="150" w:firstLine="720"/>
        <w:jc w:val="both"/>
        <w:rPr>
          <w:rFonts w:ascii="Times New Roman" w:hAnsi="Times New Roman" w:cs="Times New Roman"/>
          <w:kern w:val="0"/>
          <w:sz w:val="12"/>
          <w:szCs w:val="12"/>
        </w:rPr>
      </w:pPr>
      <w:r w:rsidRPr="0068344B">
        <w:rPr>
          <w:rFonts w:ascii="Times New Roman" w:hAnsi="Times New Roman" w:cs="Times New Roman"/>
          <w:noProof/>
          <w:kern w:val="0"/>
          <w:sz w:val="12"/>
          <w:szCs w:val="12"/>
        </w:rPr>
        <w:drawing>
          <wp:inline distT="0" distB="0" distL="0" distR="0">
            <wp:extent cx="13335" cy="133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68344B">
        <w:rPr>
          <w:rFonts w:ascii="Times New Roman" w:hAnsi="Times New Roman" w:cs="Times New Roman"/>
          <w:kern w:val="0"/>
          <w:sz w:val="12"/>
          <w:szCs w:val="12"/>
        </w:rPr>
        <w:t>ненадлежащее ведение учета ГСМ;</w:t>
      </w:r>
    </w:p>
    <w:p w:rsidR="0068344B" w:rsidRPr="0068344B" w:rsidRDefault="0068344B" w:rsidP="0068344B">
      <w:pPr>
        <w:spacing w:after="33" w:line="240" w:lineRule="auto"/>
        <w:ind w:left="100" w:right="150" w:firstLine="720"/>
        <w:jc w:val="both"/>
        <w:rPr>
          <w:rFonts w:ascii="Times New Roman" w:hAnsi="Times New Roman" w:cs="Times New Roman"/>
          <w:kern w:val="0"/>
          <w:sz w:val="12"/>
          <w:szCs w:val="12"/>
        </w:rPr>
      </w:pPr>
      <w:r w:rsidRPr="0068344B">
        <w:rPr>
          <w:rFonts w:ascii="Times New Roman" w:hAnsi="Times New Roman" w:cs="Times New Roman"/>
          <w:kern w:val="0"/>
          <w:sz w:val="12"/>
          <w:szCs w:val="12"/>
        </w:rPr>
        <w:t>запасные части к транспорту списываются по мере поступления и не числятся на забалансовом счете 09 «Запасные части к транспортным средствам, выданным в замен изношенных»;</w:t>
      </w:r>
    </w:p>
    <w:p w:rsidR="0068344B" w:rsidRPr="0068344B" w:rsidRDefault="0068344B" w:rsidP="0068344B">
      <w:pPr>
        <w:spacing w:after="5" w:line="240" w:lineRule="auto"/>
        <w:ind w:left="25" w:right="150" w:firstLine="720"/>
        <w:jc w:val="both"/>
        <w:rPr>
          <w:rFonts w:ascii="Times New Roman" w:hAnsi="Times New Roman" w:cs="Times New Roman"/>
          <w:kern w:val="0"/>
          <w:sz w:val="12"/>
          <w:szCs w:val="12"/>
        </w:rPr>
      </w:pPr>
      <w:r w:rsidRPr="0068344B">
        <w:rPr>
          <w:rFonts w:ascii="Times New Roman" w:hAnsi="Times New Roman" w:cs="Times New Roman"/>
          <w:kern w:val="0"/>
          <w:sz w:val="12"/>
          <w:szCs w:val="12"/>
        </w:rPr>
        <w:t>Установлено неэффективное использование бюджетных средств в сумме 48,5 тыс. рублей.</w:t>
      </w:r>
    </w:p>
    <w:p w:rsidR="0068344B" w:rsidRPr="0068344B" w:rsidRDefault="0068344B" w:rsidP="0068344B">
      <w:pPr>
        <w:spacing w:after="30" w:line="240" w:lineRule="auto"/>
        <w:ind w:left="78" w:right="138" w:firstLine="694"/>
        <w:jc w:val="both"/>
        <w:rPr>
          <w:rFonts w:ascii="Times New Roman" w:hAnsi="Times New Roman" w:cs="Times New Roman"/>
          <w:kern w:val="0"/>
          <w:sz w:val="12"/>
          <w:szCs w:val="12"/>
        </w:rPr>
      </w:pPr>
      <w:r w:rsidRPr="0068344B">
        <w:rPr>
          <w:rFonts w:ascii="Times New Roman" w:hAnsi="Times New Roman" w:cs="Times New Roman"/>
          <w:kern w:val="0"/>
          <w:sz w:val="12"/>
          <w:szCs w:val="12"/>
        </w:rPr>
        <w:t>Необоснованно списано бензина в количестве 312,09 литров на сумму 12,9 тыс. рублей и дизельного топлива в количестве 714 литров на сумму 39,7 тыс. рублей.</w:t>
      </w:r>
    </w:p>
    <w:p w:rsidR="0068344B" w:rsidRPr="0068344B" w:rsidRDefault="0068344B" w:rsidP="0068344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Необоснованно произведены расходы на оплату договоров на выполнение временных работ в сумме 36,5 тыс. рублей. </w:t>
      </w:r>
    </w:p>
    <w:p w:rsidR="0068344B" w:rsidRPr="0068344B" w:rsidRDefault="0068344B" w:rsidP="0068344B">
      <w:pPr>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ab/>
        <w:t>3. Система взаимодействия</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ab/>
        <w:t xml:space="preserve">В 2020 году контрольно-счетным органом продолжена работа в рамках соглашений о передаче полномочий поселений по осуществлению внешнего муниципального финансового контроля, взаимодействие и сотрудничество со Счетной палатой Красноярского края и с прокуратурой Каратузского района. </w:t>
      </w:r>
    </w:p>
    <w:p w:rsidR="0068344B" w:rsidRPr="0068344B" w:rsidRDefault="0068344B" w:rsidP="0068344B">
      <w:pPr>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ab/>
        <w:t>4. Информационно - методологическое обеспечение</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ab/>
        <w:t>Информация о результатах проведенных мероприятий размещается на официальном сайте администрации Каратузского района (вкладка «Каратузский районный Совет депутатов»).  Также материалы проверок направляются Главе района, Председателю районного Совета депутатов и в районный Совет депутатов.</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течение 2020 года председатель КСО принимала активное участие в заседаниях рабочих групп, в мероприятиях районного Совета депутатов в пределах своей компетенции.</w:t>
      </w:r>
    </w:p>
    <w:p w:rsidR="0068344B" w:rsidRPr="0068344B" w:rsidRDefault="0068344B" w:rsidP="0068344B">
      <w:pPr>
        <w:spacing w:after="0" w:line="240" w:lineRule="auto"/>
        <w:jc w:val="both"/>
        <w:rPr>
          <w:rFonts w:ascii="Times New Roman" w:hAnsi="Times New Roman" w:cs="Times New Roman"/>
          <w:b/>
          <w:bCs/>
          <w:color w:val="auto"/>
          <w:kern w:val="0"/>
          <w:sz w:val="12"/>
          <w:szCs w:val="12"/>
        </w:rPr>
      </w:pPr>
      <w:r w:rsidRPr="0068344B">
        <w:rPr>
          <w:rFonts w:ascii="Times New Roman" w:hAnsi="Times New Roman" w:cs="Times New Roman"/>
          <w:b/>
          <w:bCs/>
          <w:color w:val="auto"/>
          <w:kern w:val="0"/>
          <w:sz w:val="12"/>
          <w:szCs w:val="12"/>
        </w:rPr>
        <w:tab/>
        <w:t>5. Основные направления деятельности контрольно-счетного органа на 2021 год</w:t>
      </w:r>
    </w:p>
    <w:p w:rsidR="0068344B" w:rsidRPr="0068344B" w:rsidRDefault="0068344B" w:rsidP="0068344B">
      <w:pPr>
        <w:spacing w:after="0" w:line="240" w:lineRule="auto"/>
        <w:jc w:val="both"/>
        <w:rPr>
          <w:rFonts w:ascii="Times New Roman" w:hAnsi="Times New Roman" w:cs="Times New Roman"/>
          <w:color w:val="auto"/>
          <w:kern w:val="0"/>
          <w:sz w:val="12"/>
          <w:szCs w:val="12"/>
          <w:shd w:val="clear" w:color="auto" w:fill="FFFFFF"/>
        </w:rPr>
      </w:pPr>
      <w:r w:rsidRPr="0068344B">
        <w:rPr>
          <w:rFonts w:ascii="Times New Roman" w:hAnsi="Times New Roman" w:cs="Times New Roman"/>
          <w:color w:val="auto"/>
          <w:kern w:val="0"/>
          <w:sz w:val="12"/>
          <w:szCs w:val="12"/>
        </w:rPr>
        <w:tab/>
      </w:r>
      <w:r w:rsidRPr="0068344B">
        <w:rPr>
          <w:rFonts w:ascii="Times New Roman" w:hAnsi="Times New Roman" w:cs="Times New Roman"/>
          <w:color w:val="auto"/>
          <w:kern w:val="0"/>
          <w:sz w:val="12"/>
          <w:szCs w:val="12"/>
          <w:shd w:val="clear" w:color="auto" w:fill="FFFFFF"/>
        </w:rPr>
        <w:t>В 2021 году планируется осуществление в полном объёме предварительно, текущего и последующего контроля районного бюджета и бюджета поселений на основании заключённых соглашений.</w:t>
      </w:r>
    </w:p>
    <w:p w:rsidR="0068344B" w:rsidRPr="0068344B" w:rsidRDefault="0068344B" w:rsidP="0068344B">
      <w:pPr>
        <w:shd w:val="clear" w:color="auto" w:fill="FFFFFF"/>
        <w:spacing w:after="0" w:line="240" w:lineRule="auto"/>
        <w:jc w:val="both"/>
        <w:rPr>
          <w:rFonts w:ascii="Times New Roman" w:hAnsi="Times New Roman" w:cs="Times New Roman"/>
          <w:color w:val="auto"/>
          <w:kern w:val="0"/>
          <w:sz w:val="12"/>
          <w:szCs w:val="12"/>
          <w:shd w:val="clear" w:color="auto" w:fill="FFFFFF"/>
        </w:rPr>
      </w:pPr>
      <w:r w:rsidRPr="0068344B">
        <w:rPr>
          <w:rFonts w:ascii="Times New Roman" w:hAnsi="Times New Roman" w:cs="Times New Roman"/>
          <w:color w:val="auto"/>
          <w:kern w:val="0"/>
          <w:sz w:val="12"/>
          <w:szCs w:val="12"/>
          <w:shd w:val="clear" w:color="auto" w:fill="FFFFFF"/>
        </w:rPr>
        <w:tab/>
        <w:t xml:space="preserve">Будет продолжена проверка использования бюджетных средств на реализацию приоритетных национальных проектов. </w:t>
      </w:r>
    </w:p>
    <w:p w:rsidR="0068344B" w:rsidRPr="0068344B" w:rsidRDefault="0068344B" w:rsidP="0068344B">
      <w:pPr>
        <w:spacing w:after="0" w:line="240" w:lineRule="auto"/>
        <w:ind w:firstLine="685"/>
        <w:jc w:val="both"/>
        <w:rPr>
          <w:rFonts w:ascii="Times New Roman" w:hAnsi="Times New Roman" w:cs="Times New Roman"/>
          <w:color w:val="auto"/>
          <w:kern w:val="0"/>
          <w:sz w:val="12"/>
          <w:szCs w:val="12"/>
          <w:shd w:val="clear" w:color="auto" w:fill="FFFFFF"/>
        </w:rPr>
      </w:pPr>
      <w:r w:rsidRPr="0068344B">
        <w:rPr>
          <w:rFonts w:ascii="Times New Roman" w:hAnsi="Times New Roman" w:cs="Times New Roman"/>
          <w:color w:val="auto"/>
          <w:kern w:val="0"/>
          <w:sz w:val="12"/>
          <w:szCs w:val="12"/>
          <w:shd w:val="clear" w:color="auto" w:fill="FFFFFF"/>
        </w:rPr>
        <w:t>Также в течение года будут проводиться проверки по   заданиям районного Совета депутатов, Главы района и прокуратуры района.</w:t>
      </w:r>
    </w:p>
    <w:p w:rsidR="0068344B" w:rsidRPr="0068344B" w:rsidRDefault="0068344B" w:rsidP="0068344B">
      <w:pPr>
        <w:spacing w:after="0" w:line="240" w:lineRule="auto"/>
        <w:jc w:val="both"/>
        <w:rPr>
          <w:rFonts w:ascii="Times New Roman" w:hAnsi="Times New Roman" w:cs="Times New Roman"/>
          <w:color w:val="auto"/>
          <w:kern w:val="0"/>
          <w:sz w:val="12"/>
          <w:szCs w:val="12"/>
          <w:shd w:val="clear" w:color="auto" w:fill="FFFFFF"/>
        </w:rPr>
      </w:pPr>
      <w:r w:rsidRPr="0068344B">
        <w:rPr>
          <w:rFonts w:ascii="Times New Roman" w:hAnsi="Times New Roman" w:cs="Times New Roman"/>
          <w:color w:val="auto"/>
          <w:kern w:val="0"/>
          <w:sz w:val="12"/>
          <w:szCs w:val="12"/>
          <w:shd w:val="clear" w:color="auto" w:fill="FFFFFF"/>
        </w:rPr>
        <w:tab/>
        <w:t>Отчет о деятельности КСО представляется Каратузскому районному Совету депутатов на рассмотрение и подлежит обязательному опубликованию.</w:t>
      </w:r>
    </w:p>
    <w:p w:rsidR="0068344B" w:rsidRPr="0068344B" w:rsidRDefault="0068344B" w:rsidP="0068344B">
      <w:pPr>
        <w:spacing w:after="0" w:line="240" w:lineRule="auto"/>
        <w:jc w:val="both"/>
        <w:rPr>
          <w:rFonts w:ascii="Times New Roman" w:hAnsi="Times New Roman" w:cs="Times New Roman"/>
          <w:color w:val="auto"/>
          <w:kern w:val="0"/>
          <w:sz w:val="12"/>
          <w:szCs w:val="12"/>
          <w:shd w:val="clear" w:color="auto" w:fill="FFFFFF"/>
        </w:rPr>
      </w:pPr>
    </w:p>
    <w:p w:rsidR="0068344B" w:rsidRPr="0068344B" w:rsidRDefault="0068344B" w:rsidP="0068344B">
      <w:pPr>
        <w:spacing w:after="0" w:line="240" w:lineRule="auto"/>
        <w:rPr>
          <w:rFonts w:ascii="Times New Roman" w:hAnsi="Times New Roman" w:cs="Times New Roman"/>
          <w:color w:val="auto"/>
          <w:kern w:val="0"/>
          <w:sz w:val="12"/>
          <w:szCs w:val="12"/>
          <w:shd w:val="clear" w:color="auto" w:fill="FFFFFF"/>
        </w:rPr>
      </w:pPr>
      <w:r w:rsidRPr="0068344B">
        <w:rPr>
          <w:rFonts w:ascii="Times New Roman" w:hAnsi="Times New Roman" w:cs="Times New Roman"/>
          <w:color w:val="auto"/>
          <w:kern w:val="0"/>
          <w:sz w:val="12"/>
          <w:szCs w:val="12"/>
          <w:shd w:val="clear" w:color="auto" w:fill="FFFFFF"/>
        </w:rPr>
        <w:t>Председатель контрольно-счетного органа Каратузского района   Л.И.Зотова</w:t>
      </w:r>
    </w:p>
    <w:p w:rsidR="0068344B" w:rsidRPr="0068344B" w:rsidRDefault="0068344B" w:rsidP="0068344B">
      <w:pPr>
        <w:spacing w:after="0" w:line="240" w:lineRule="auto"/>
        <w:jc w:val="both"/>
        <w:rPr>
          <w:rFonts w:ascii="Times New Roman" w:hAnsi="Times New Roman" w:cs="Times New Roman"/>
          <w:color w:val="auto"/>
          <w:kern w:val="0"/>
          <w:sz w:val="12"/>
          <w:szCs w:val="12"/>
          <w:shd w:val="clear" w:color="auto" w:fill="FFFFFF"/>
        </w:rPr>
      </w:pP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68344B" w:rsidRPr="0068344B" w:rsidRDefault="00D54CCE" w:rsidP="0068344B">
      <w:pPr>
        <w:spacing w:after="0" w:line="240" w:lineRule="auto"/>
        <w:ind w:right="-82" w:firstLine="708"/>
        <w:jc w:val="center"/>
        <w:rPr>
          <w:rFonts w:ascii="Times New Roman" w:hAnsi="Times New Roman" w:cs="Times New Roman"/>
          <w:color w:val="auto"/>
          <w:kern w:val="0"/>
          <w:sz w:val="12"/>
          <w:szCs w:val="12"/>
        </w:rPr>
      </w:pPr>
      <w:r w:rsidRPr="00D54CCE">
        <w:rPr>
          <w:rFonts w:ascii="Times New Roman" w:eastAsiaTheme="minorHAnsi" w:hAnsi="Times New Roman" w:cs="Times New Roman"/>
          <w:color w:val="auto"/>
          <w:kern w:val="0"/>
          <w:sz w:val="12"/>
          <w:szCs w:val="12"/>
          <w:lang w:eastAsia="en-US"/>
        </w:rPr>
        <w:t xml:space="preserve"> </w:t>
      </w:r>
      <w:r w:rsidR="0068344B" w:rsidRPr="0068344B">
        <w:rPr>
          <w:rFonts w:ascii="Times New Roman" w:hAnsi="Times New Roman" w:cs="Times New Roman"/>
          <w:color w:val="auto"/>
          <w:kern w:val="0"/>
          <w:sz w:val="12"/>
          <w:szCs w:val="12"/>
        </w:rPr>
        <w:t>КАРАТУЗСКИЙ РАЙОННЫЙ СОВЕТ  ДЕПУТАТОВ</w:t>
      </w:r>
    </w:p>
    <w:p w:rsidR="0068344B" w:rsidRPr="0068344B" w:rsidRDefault="0068344B" w:rsidP="0068344B">
      <w:pPr>
        <w:spacing w:after="0" w:line="240" w:lineRule="auto"/>
        <w:ind w:right="-82" w:firstLine="708"/>
        <w:jc w:val="center"/>
        <w:rPr>
          <w:rFonts w:ascii="Times New Roman" w:hAnsi="Times New Roman" w:cs="Times New Roman"/>
          <w:color w:val="auto"/>
          <w:kern w:val="0"/>
          <w:sz w:val="12"/>
          <w:szCs w:val="12"/>
        </w:rPr>
      </w:pPr>
    </w:p>
    <w:p w:rsidR="0068344B" w:rsidRPr="0068344B" w:rsidRDefault="0068344B" w:rsidP="0068344B">
      <w:pPr>
        <w:spacing w:after="0" w:line="240" w:lineRule="auto"/>
        <w:ind w:right="-82"/>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 Е Ш Е Н И Е</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16.02.2021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8344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8344B">
        <w:rPr>
          <w:rFonts w:ascii="Times New Roman" w:hAnsi="Times New Roman" w:cs="Times New Roman"/>
          <w:color w:val="auto"/>
          <w:kern w:val="0"/>
          <w:sz w:val="12"/>
          <w:szCs w:val="12"/>
        </w:rPr>
        <w:t xml:space="preserve">                    №04-38   </w:t>
      </w:r>
    </w:p>
    <w:p w:rsidR="0068344B" w:rsidRPr="0068344B" w:rsidRDefault="0068344B" w:rsidP="0068344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68344B" w:rsidRPr="0068344B" w:rsidRDefault="0068344B" w:rsidP="0068344B">
      <w:pPr>
        <w:spacing w:after="0" w:line="240" w:lineRule="auto"/>
        <w:jc w:val="center"/>
        <w:rPr>
          <w:rFonts w:ascii="Times New Roman" w:hAnsi="Times New Roman" w:cs="Times New Roman"/>
          <w:bCs/>
          <w:color w:val="auto"/>
          <w:kern w:val="0"/>
          <w:sz w:val="12"/>
          <w:szCs w:val="12"/>
        </w:rPr>
      </w:pPr>
    </w:p>
    <w:p w:rsidR="0068344B" w:rsidRPr="0068344B" w:rsidRDefault="0068344B" w:rsidP="0068344B">
      <w:pPr>
        <w:shd w:val="clear" w:color="auto" w:fill="FFFFFF"/>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Об утверждении Положения о порядке ведения </w:t>
      </w:r>
      <w:r w:rsidRPr="0068344B">
        <w:rPr>
          <w:rFonts w:ascii="Times New Roman" w:hAnsi="Times New Roman" w:cs="Times New Roman"/>
          <w:bCs/>
          <w:color w:val="auto"/>
          <w:spacing w:val="-1"/>
          <w:kern w:val="0"/>
          <w:sz w:val="12"/>
          <w:szCs w:val="12"/>
        </w:rPr>
        <w:t xml:space="preserve">реестра муниципального имущества Муниципального </w:t>
      </w:r>
      <w:r w:rsidRPr="0068344B">
        <w:rPr>
          <w:rFonts w:ascii="Times New Roman" w:hAnsi="Times New Roman" w:cs="Times New Roman"/>
          <w:bCs/>
          <w:color w:val="auto"/>
          <w:kern w:val="0"/>
          <w:sz w:val="12"/>
          <w:szCs w:val="12"/>
        </w:rPr>
        <w:t xml:space="preserve">образования «Каратузский район» </w:t>
      </w:r>
    </w:p>
    <w:p w:rsidR="0068344B" w:rsidRPr="0068344B" w:rsidRDefault="0068344B" w:rsidP="0068344B">
      <w:pPr>
        <w:shd w:val="clear" w:color="auto" w:fill="FFFFFF"/>
        <w:spacing w:after="0" w:line="240" w:lineRule="auto"/>
        <w:rPr>
          <w:rFonts w:ascii="Times New Roman" w:hAnsi="Times New Roman" w:cs="Times New Roman"/>
          <w:bCs/>
          <w:color w:val="auto"/>
          <w:kern w:val="0"/>
          <w:sz w:val="12"/>
          <w:szCs w:val="12"/>
        </w:rPr>
      </w:pPr>
    </w:p>
    <w:p w:rsidR="0068344B" w:rsidRPr="0068344B" w:rsidRDefault="0068344B" w:rsidP="0068344B">
      <w:pPr>
        <w:spacing w:after="0" w:line="240" w:lineRule="auto"/>
        <w:ind w:firstLine="709"/>
        <w:jc w:val="both"/>
        <w:rPr>
          <w:rFonts w:ascii="Times New Roman" w:hAnsi="Times New Roman" w:cs="Times New Roman"/>
          <w:kern w:val="0"/>
          <w:sz w:val="12"/>
          <w:szCs w:val="12"/>
        </w:rPr>
      </w:pPr>
      <w:r w:rsidRPr="0068344B">
        <w:rPr>
          <w:rFonts w:ascii="Times New Roman" w:hAnsi="Times New Roman" w:cs="Times New Roman"/>
          <w:bCs/>
          <w:color w:val="auto"/>
          <w:kern w:val="0"/>
          <w:sz w:val="12"/>
          <w:szCs w:val="12"/>
        </w:rPr>
        <w:t xml:space="preserve">В соответствии с Федеральным законом "Об общих принципах организации местного самоуправления в Российской Федерации" от 06.10.2003 № 131-ФЗ, Приказом Министерства экономического </w:t>
      </w:r>
      <w:r w:rsidRPr="0068344B">
        <w:rPr>
          <w:rFonts w:ascii="Times New Roman" w:hAnsi="Times New Roman" w:cs="Times New Roman"/>
          <w:bCs/>
          <w:color w:val="auto"/>
          <w:spacing w:val="-1"/>
          <w:kern w:val="0"/>
          <w:sz w:val="12"/>
          <w:szCs w:val="12"/>
        </w:rPr>
        <w:t xml:space="preserve">развития РФ «Об утверждении порядка ведения органами местного самоуправления реестров </w:t>
      </w:r>
      <w:r w:rsidRPr="0068344B">
        <w:rPr>
          <w:rFonts w:ascii="Times New Roman" w:hAnsi="Times New Roman" w:cs="Times New Roman"/>
          <w:bCs/>
          <w:color w:val="auto"/>
          <w:kern w:val="0"/>
          <w:sz w:val="12"/>
          <w:szCs w:val="12"/>
        </w:rPr>
        <w:t xml:space="preserve">муниципального имущества» от  30.08.2011 № 424, руководствуясь </w:t>
      </w:r>
      <w:r w:rsidRPr="0068344B">
        <w:rPr>
          <w:rFonts w:ascii="Times New Roman" w:hAnsi="Times New Roman" w:cs="Times New Roman"/>
          <w:kern w:val="0"/>
          <w:sz w:val="12"/>
          <w:szCs w:val="12"/>
        </w:rPr>
        <w:t xml:space="preserve">Уставом муниципального образования «Каратузский район»,   </w:t>
      </w:r>
      <w:r w:rsidRPr="0068344B">
        <w:rPr>
          <w:rFonts w:ascii="Times New Roman" w:hAnsi="Times New Roman" w:cs="Times New Roman"/>
          <w:color w:val="auto"/>
          <w:kern w:val="0"/>
          <w:sz w:val="12"/>
          <w:szCs w:val="12"/>
        </w:rPr>
        <w:t>Каратузский районный Совет депутатов РЕШИЛ</w:t>
      </w:r>
      <w:r w:rsidRPr="0068344B">
        <w:rPr>
          <w:rFonts w:ascii="Times New Roman" w:hAnsi="Times New Roman" w:cs="Times New Roman"/>
          <w:kern w:val="0"/>
          <w:sz w:val="12"/>
          <w:szCs w:val="12"/>
        </w:rPr>
        <w:t>:</w:t>
      </w:r>
    </w:p>
    <w:p w:rsidR="0068344B" w:rsidRPr="0068344B" w:rsidRDefault="0068344B" w:rsidP="0068344B">
      <w:pPr>
        <w:shd w:val="clear" w:color="auto" w:fill="FFFFFF"/>
        <w:tabs>
          <w:tab w:val="left" w:pos="851"/>
        </w:tabs>
        <w:spacing w:after="0" w:line="240" w:lineRule="auto"/>
        <w:ind w:right="5"/>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ab/>
        <w:t xml:space="preserve">1.Утвердить прилагаемое Положение о порядке ведения </w:t>
      </w:r>
      <w:r w:rsidRPr="0068344B">
        <w:rPr>
          <w:rFonts w:ascii="Times New Roman" w:hAnsi="Times New Roman" w:cs="Times New Roman"/>
          <w:bCs/>
          <w:color w:val="auto"/>
          <w:spacing w:val="-1"/>
          <w:kern w:val="0"/>
          <w:sz w:val="12"/>
          <w:szCs w:val="12"/>
        </w:rPr>
        <w:t xml:space="preserve">реестра муниципального имущества Муниципального </w:t>
      </w:r>
      <w:r w:rsidRPr="0068344B">
        <w:rPr>
          <w:rFonts w:ascii="Times New Roman" w:hAnsi="Times New Roman" w:cs="Times New Roman"/>
          <w:bCs/>
          <w:color w:val="auto"/>
          <w:kern w:val="0"/>
          <w:sz w:val="12"/>
          <w:szCs w:val="12"/>
        </w:rPr>
        <w:t>образования «Каратузский район, согласно приложению.</w:t>
      </w:r>
    </w:p>
    <w:p w:rsidR="0068344B" w:rsidRPr="0068344B" w:rsidRDefault="0068344B" w:rsidP="006834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(А.В.Бондарь) .</w:t>
      </w:r>
    </w:p>
    <w:p w:rsidR="0068344B" w:rsidRPr="0068344B" w:rsidRDefault="0068344B" w:rsidP="0068344B">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8344B" w:rsidRPr="0068344B" w:rsidRDefault="0068344B" w:rsidP="0068344B">
      <w:pPr>
        <w:autoSpaceDE w:val="0"/>
        <w:autoSpaceDN w:val="0"/>
        <w:adjustRightInd w:val="0"/>
        <w:spacing w:after="0" w:line="240" w:lineRule="auto"/>
        <w:jc w:val="both"/>
        <w:rPr>
          <w:rFonts w:ascii="Times New Roman" w:hAnsi="Times New Roman" w:cs="Times New Roman"/>
          <w:bCs/>
          <w:color w:val="auto"/>
          <w:kern w:val="0"/>
          <w:sz w:val="12"/>
          <w:szCs w:val="12"/>
        </w:rPr>
      </w:pPr>
    </w:p>
    <w:p w:rsidR="0068344B" w:rsidRPr="0068344B" w:rsidRDefault="0068344B" w:rsidP="0068344B">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68344B" w:rsidRPr="0068344B" w:rsidTr="00C54D3E">
        <w:tc>
          <w:tcPr>
            <w:tcW w:w="4785" w:type="dxa"/>
            <w:shd w:val="clear" w:color="auto" w:fill="auto"/>
          </w:tcPr>
          <w:p w:rsidR="0068344B" w:rsidRPr="0068344B" w:rsidRDefault="0068344B" w:rsidP="0068344B">
            <w:pPr>
              <w:tabs>
                <w:tab w:val="left" w:pos="426"/>
              </w:tabs>
              <w:spacing w:after="0" w:line="240" w:lineRule="auto"/>
              <w:ind w:right="-1"/>
              <w:jc w:val="both"/>
              <w:rPr>
                <w:rFonts w:ascii="Times New Roman" w:hAnsi="Times New Roman" w:cs="Times New Roman"/>
                <w:kern w:val="0"/>
                <w:sz w:val="12"/>
                <w:szCs w:val="12"/>
              </w:rPr>
            </w:pPr>
            <w:r w:rsidRPr="0068344B">
              <w:rPr>
                <w:rFonts w:ascii="Times New Roman" w:hAnsi="Times New Roman" w:cs="Times New Roman"/>
                <w:kern w:val="0"/>
                <w:sz w:val="12"/>
                <w:szCs w:val="12"/>
              </w:rPr>
              <w:t xml:space="preserve">Председатель районного </w:t>
            </w:r>
          </w:p>
          <w:p w:rsidR="0068344B" w:rsidRPr="0068344B" w:rsidRDefault="0068344B" w:rsidP="0068344B">
            <w:pPr>
              <w:tabs>
                <w:tab w:val="left" w:pos="426"/>
              </w:tabs>
              <w:spacing w:after="0" w:line="240" w:lineRule="auto"/>
              <w:ind w:right="-1"/>
              <w:jc w:val="both"/>
              <w:rPr>
                <w:rFonts w:ascii="Times New Roman" w:hAnsi="Times New Roman" w:cs="Times New Roman"/>
                <w:kern w:val="0"/>
                <w:sz w:val="12"/>
                <w:szCs w:val="12"/>
              </w:rPr>
            </w:pPr>
            <w:r w:rsidRPr="0068344B">
              <w:rPr>
                <w:rFonts w:ascii="Times New Roman" w:hAnsi="Times New Roman" w:cs="Times New Roman"/>
                <w:kern w:val="0"/>
                <w:sz w:val="12"/>
                <w:szCs w:val="12"/>
              </w:rPr>
              <w:t>Совета депутатов</w:t>
            </w:r>
          </w:p>
          <w:p w:rsidR="0068344B" w:rsidRPr="0068344B" w:rsidRDefault="0068344B" w:rsidP="0068344B">
            <w:pPr>
              <w:tabs>
                <w:tab w:val="left" w:pos="426"/>
              </w:tabs>
              <w:spacing w:after="0" w:line="240" w:lineRule="auto"/>
              <w:ind w:right="-1"/>
              <w:jc w:val="both"/>
              <w:rPr>
                <w:rFonts w:ascii="Times New Roman" w:hAnsi="Times New Roman" w:cs="Times New Roman"/>
                <w:kern w:val="0"/>
                <w:sz w:val="12"/>
                <w:szCs w:val="12"/>
              </w:rPr>
            </w:pPr>
            <w:r w:rsidRPr="0068344B">
              <w:rPr>
                <w:rFonts w:ascii="Times New Roman" w:hAnsi="Times New Roman" w:cs="Times New Roman"/>
                <w:kern w:val="0"/>
                <w:sz w:val="12"/>
                <w:szCs w:val="12"/>
              </w:rPr>
              <w:t>____________ Г.И. Кулакова</w:t>
            </w:r>
          </w:p>
        </w:tc>
        <w:tc>
          <w:tcPr>
            <w:tcW w:w="4785" w:type="dxa"/>
            <w:shd w:val="clear" w:color="auto" w:fill="auto"/>
          </w:tcPr>
          <w:p w:rsidR="0068344B" w:rsidRPr="0068344B" w:rsidRDefault="0068344B" w:rsidP="0068344B">
            <w:pPr>
              <w:tabs>
                <w:tab w:val="left" w:pos="426"/>
              </w:tabs>
              <w:spacing w:after="0" w:line="240" w:lineRule="auto"/>
              <w:ind w:right="-1"/>
              <w:jc w:val="both"/>
              <w:rPr>
                <w:rFonts w:ascii="Times New Roman" w:hAnsi="Times New Roman" w:cs="Times New Roman"/>
                <w:kern w:val="0"/>
                <w:sz w:val="12"/>
                <w:szCs w:val="12"/>
              </w:rPr>
            </w:pPr>
            <w:r w:rsidRPr="0068344B">
              <w:rPr>
                <w:rFonts w:ascii="Times New Roman" w:hAnsi="Times New Roman" w:cs="Times New Roman"/>
                <w:kern w:val="0"/>
                <w:sz w:val="12"/>
                <w:szCs w:val="12"/>
              </w:rPr>
              <w:t>Глава района</w:t>
            </w:r>
          </w:p>
          <w:p w:rsidR="0068344B" w:rsidRPr="0068344B" w:rsidRDefault="0068344B" w:rsidP="0068344B">
            <w:pPr>
              <w:tabs>
                <w:tab w:val="left" w:pos="426"/>
              </w:tabs>
              <w:spacing w:after="0" w:line="240" w:lineRule="auto"/>
              <w:ind w:right="-1"/>
              <w:jc w:val="both"/>
              <w:rPr>
                <w:rFonts w:ascii="Times New Roman" w:hAnsi="Times New Roman" w:cs="Times New Roman"/>
                <w:kern w:val="0"/>
                <w:sz w:val="12"/>
                <w:szCs w:val="12"/>
              </w:rPr>
            </w:pPr>
          </w:p>
          <w:p w:rsidR="0068344B" w:rsidRPr="0068344B" w:rsidRDefault="0068344B" w:rsidP="0068344B">
            <w:pPr>
              <w:tabs>
                <w:tab w:val="left" w:pos="426"/>
              </w:tabs>
              <w:spacing w:after="0" w:line="240" w:lineRule="auto"/>
              <w:ind w:right="-1"/>
              <w:jc w:val="both"/>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_____________ К.А. Тюнин</w:t>
            </w:r>
          </w:p>
        </w:tc>
      </w:tr>
    </w:tbl>
    <w:p w:rsidR="0068344B" w:rsidRPr="0068344B" w:rsidRDefault="0068344B" w:rsidP="0068344B">
      <w:pPr>
        <w:autoSpaceDE w:val="0"/>
        <w:autoSpaceDN w:val="0"/>
        <w:adjustRightInd w:val="0"/>
        <w:spacing w:after="0" w:line="240" w:lineRule="auto"/>
        <w:ind w:left="3261" w:hanging="3403"/>
        <w:outlineLvl w:val="2"/>
        <w:rPr>
          <w:rFonts w:ascii="Times New Roman" w:hAnsi="Times New Roman" w:cs="Times New Roman"/>
          <w:bCs/>
          <w:color w:val="auto"/>
          <w:kern w:val="0"/>
          <w:sz w:val="12"/>
          <w:szCs w:val="12"/>
        </w:rPr>
      </w:pPr>
    </w:p>
    <w:p w:rsidR="0068344B" w:rsidRPr="0068344B" w:rsidRDefault="0068344B" w:rsidP="0068344B">
      <w:pPr>
        <w:spacing w:after="0" w:line="240" w:lineRule="auto"/>
        <w:jc w:val="center"/>
        <w:rPr>
          <w:rFonts w:ascii="Times New Roman" w:eastAsia="Calibri" w:hAnsi="Times New Roman" w:cs="Times New Roman"/>
          <w:color w:val="auto"/>
          <w:kern w:val="0"/>
          <w:sz w:val="12"/>
          <w:szCs w:val="12"/>
          <w:lang w:eastAsia="en-US"/>
        </w:rPr>
      </w:pPr>
    </w:p>
    <w:p w:rsidR="0068344B" w:rsidRPr="0068344B" w:rsidRDefault="0068344B" w:rsidP="0068344B">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3261" w:type="dxa"/>
        <w:tblLook w:val="04A0" w:firstRow="1" w:lastRow="0" w:firstColumn="1" w:lastColumn="0" w:noHBand="0" w:noVBand="1"/>
      </w:tblPr>
      <w:tblGrid>
        <w:gridCol w:w="247"/>
        <w:gridCol w:w="1752"/>
        <w:gridCol w:w="4311"/>
      </w:tblGrid>
      <w:tr w:rsidR="0068344B" w:rsidRPr="0068344B" w:rsidTr="00C54D3E">
        <w:tc>
          <w:tcPr>
            <w:tcW w:w="247" w:type="dxa"/>
            <w:shd w:val="clear" w:color="auto" w:fill="auto"/>
          </w:tcPr>
          <w:p w:rsidR="0068344B" w:rsidRPr="0068344B" w:rsidRDefault="0068344B" w:rsidP="0068344B">
            <w:pPr>
              <w:autoSpaceDE w:val="0"/>
              <w:autoSpaceDN w:val="0"/>
              <w:adjustRightInd w:val="0"/>
              <w:spacing w:after="0" w:line="240" w:lineRule="auto"/>
              <w:ind w:left="-993"/>
              <w:jc w:val="right"/>
              <w:outlineLvl w:val="2"/>
              <w:rPr>
                <w:rFonts w:ascii="Times New Roman" w:hAnsi="Times New Roman" w:cs="Times New Roman"/>
                <w:bCs/>
                <w:color w:val="auto"/>
                <w:kern w:val="0"/>
                <w:sz w:val="12"/>
                <w:szCs w:val="12"/>
              </w:rPr>
            </w:pPr>
          </w:p>
          <w:p w:rsidR="0068344B" w:rsidRPr="0068344B" w:rsidRDefault="0068344B" w:rsidP="0068344B">
            <w:pPr>
              <w:autoSpaceDE w:val="0"/>
              <w:autoSpaceDN w:val="0"/>
              <w:adjustRightInd w:val="0"/>
              <w:spacing w:after="0" w:line="240" w:lineRule="auto"/>
              <w:ind w:left="-993"/>
              <w:jc w:val="right"/>
              <w:outlineLvl w:val="2"/>
              <w:rPr>
                <w:rFonts w:ascii="Times New Roman" w:hAnsi="Times New Roman" w:cs="Times New Roman"/>
                <w:bCs/>
                <w:color w:val="auto"/>
                <w:kern w:val="0"/>
                <w:sz w:val="12"/>
                <w:szCs w:val="12"/>
              </w:rPr>
            </w:pPr>
          </w:p>
          <w:p w:rsidR="0068344B" w:rsidRPr="0068344B" w:rsidRDefault="0068344B" w:rsidP="0068344B">
            <w:pPr>
              <w:autoSpaceDE w:val="0"/>
              <w:autoSpaceDN w:val="0"/>
              <w:adjustRightInd w:val="0"/>
              <w:spacing w:after="0" w:line="240" w:lineRule="auto"/>
              <w:ind w:left="-993"/>
              <w:jc w:val="right"/>
              <w:outlineLvl w:val="2"/>
              <w:rPr>
                <w:rFonts w:ascii="Times New Roman" w:hAnsi="Times New Roman" w:cs="Times New Roman"/>
                <w:bCs/>
                <w:color w:val="auto"/>
                <w:kern w:val="0"/>
                <w:sz w:val="12"/>
                <w:szCs w:val="12"/>
              </w:rPr>
            </w:pPr>
          </w:p>
        </w:tc>
        <w:tc>
          <w:tcPr>
            <w:tcW w:w="1752" w:type="dxa"/>
            <w:shd w:val="clear" w:color="auto" w:fill="auto"/>
          </w:tcPr>
          <w:p w:rsidR="0068344B" w:rsidRPr="0068344B" w:rsidRDefault="0068344B" w:rsidP="0068344B">
            <w:pPr>
              <w:autoSpaceDE w:val="0"/>
              <w:autoSpaceDN w:val="0"/>
              <w:adjustRightInd w:val="0"/>
              <w:spacing w:after="0" w:line="240" w:lineRule="auto"/>
              <w:jc w:val="right"/>
              <w:outlineLvl w:val="2"/>
              <w:rPr>
                <w:rFonts w:ascii="Times New Roman" w:hAnsi="Times New Roman" w:cs="Times New Roman"/>
                <w:bCs/>
                <w:color w:val="auto"/>
                <w:kern w:val="0"/>
                <w:sz w:val="12"/>
                <w:szCs w:val="12"/>
              </w:rPr>
            </w:pPr>
          </w:p>
        </w:tc>
        <w:tc>
          <w:tcPr>
            <w:tcW w:w="4311" w:type="dxa"/>
            <w:shd w:val="clear" w:color="auto" w:fill="auto"/>
          </w:tcPr>
          <w:p w:rsidR="0068344B" w:rsidRPr="0068344B" w:rsidRDefault="0068344B" w:rsidP="0068344B">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Приложение  к решению Каратузского района Совета депутатов от 16.02.2021   №04-38</w:t>
            </w:r>
          </w:p>
          <w:p w:rsidR="0068344B" w:rsidRPr="0068344B" w:rsidRDefault="0068344B" w:rsidP="0068344B">
            <w:pPr>
              <w:autoSpaceDE w:val="0"/>
              <w:autoSpaceDN w:val="0"/>
              <w:adjustRightInd w:val="0"/>
              <w:spacing w:after="0" w:line="240" w:lineRule="auto"/>
              <w:outlineLvl w:val="2"/>
              <w:rPr>
                <w:rFonts w:ascii="Times New Roman" w:hAnsi="Times New Roman" w:cs="Times New Roman"/>
                <w:bCs/>
                <w:color w:val="auto"/>
                <w:kern w:val="0"/>
                <w:sz w:val="12"/>
                <w:szCs w:val="12"/>
              </w:rPr>
            </w:pPr>
          </w:p>
        </w:tc>
      </w:tr>
    </w:tbl>
    <w:p w:rsidR="0068344B" w:rsidRPr="0068344B" w:rsidRDefault="0068344B" w:rsidP="0068344B">
      <w:pPr>
        <w:autoSpaceDE w:val="0"/>
        <w:autoSpaceDN w:val="0"/>
        <w:adjustRightInd w:val="0"/>
        <w:spacing w:after="0" w:line="240" w:lineRule="auto"/>
        <w:outlineLvl w:val="2"/>
        <w:rPr>
          <w:rFonts w:ascii="Times New Roman" w:hAnsi="Times New Roman" w:cs="Times New Roman"/>
          <w:bCs/>
          <w:color w:val="auto"/>
          <w:kern w:val="0"/>
          <w:sz w:val="12"/>
          <w:szCs w:val="12"/>
        </w:rPr>
      </w:pPr>
    </w:p>
    <w:p w:rsidR="0068344B" w:rsidRPr="0068344B" w:rsidRDefault="0068344B" w:rsidP="0068344B">
      <w:pPr>
        <w:shd w:val="clear" w:color="auto" w:fill="FFFFFF"/>
        <w:spacing w:after="0" w:line="240" w:lineRule="auto"/>
        <w:jc w:val="center"/>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Положения о порядке ведения </w:t>
      </w:r>
      <w:r w:rsidRPr="0068344B">
        <w:rPr>
          <w:rFonts w:ascii="Times New Roman" w:hAnsi="Times New Roman" w:cs="Times New Roman"/>
          <w:bCs/>
          <w:color w:val="auto"/>
          <w:spacing w:val="-1"/>
          <w:kern w:val="0"/>
          <w:sz w:val="12"/>
          <w:szCs w:val="12"/>
        </w:rPr>
        <w:t xml:space="preserve">реестра муниципального имущества Муниципального </w:t>
      </w:r>
      <w:r w:rsidRPr="0068344B">
        <w:rPr>
          <w:rFonts w:ascii="Times New Roman" w:hAnsi="Times New Roman" w:cs="Times New Roman"/>
          <w:bCs/>
          <w:color w:val="auto"/>
          <w:kern w:val="0"/>
          <w:sz w:val="12"/>
          <w:szCs w:val="12"/>
        </w:rPr>
        <w:t xml:space="preserve">образования «Каратузский район»  </w:t>
      </w:r>
    </w:p>
    <w:p w:rsidR="0068344B" w:rsidRPr="0068344B" w:rsidRDefault="0068344B" w:rsidP="0068344B">
      <w:pPr>
        <w:widowControl w:val="0"/>
        <w:autoSpaceDE w:val="0"/>
        <w:autoSpaceDN w:val="0"/>
        <w:spacing w:after="0" w:line="240" w:lineRule="auto"/>
        <w:ind w:left="720"/>
        <w:rPr>
          <w:rFonts w:ascii="Times New Roman" w:hAnsi="Times New Roman" w:cs="Times New Roman"/>
          <w:color w:val="auto"/>
          <w:kern w:val="0"/>
          <w:sz w:val="12"/>
          <w:szCs w:val="12"/>
        </w:rPr>
      </w:pPr>
    </w:p>
    <w:p w:rsidR="0068344B" w:rsidRPr="0068344B" w:rsidRDefault="0068344B" w:rsidP="0068344B">
      <w:pPr>
        <w:numPr>
          <w:ilvl w:val="0"/>
          <w:numId w:val="49"/>
        </w:numPr>
        <w:shd w:val="clear" w:color="auto" w:fill="FFFFFF"/>
        <w:spacing w:after="0" w:line="240" w:lineRule="auto"/>
        <w:ind w:right="5"/>
        <w:jc w:val="center"/>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Общие положения</w:t>
      </w:r>
    </w:p>
    <w:p w:rsidR="0068344B" w:rsidRPr="0068344B" w:rsidRDefault="0068344B" w:rsidP="0068344B">
      <w:pPr>
        <w:shd w:val="clear" w:color="auto" w:fill="FFFFFF"/>
        <w:spacing w:after="0" w:line="240" w:lineRule="auto"/>
        <w:ind w:left="720" w:right="5"/>
        <w:rPr>
          <w:rFonts w:ascii="Times New Roman" w:hAnsi="Times New Roman" w:cs="Times New Roman"/>
          <w:bCs/>
          <w:color w:val="auto"/>
          <w:kern w:val="0"/>
          <w:sz w:val="12"/>
          <w:szCs w:val="12"/>
        </w:rPr>
      </w:pPr>
    </w:p>
    <w:p w:rsidR="0068344B" w:rsidRPr="0068344B" w:rsidRDefault="0068344B" w:rsidP="0068344B">
      <w:pPr>
        <w:shd w:val="clear" w:color="auto" w:fill="FFFFFF"/>
        <w:spacing w:after="0" w:line="240" w:lineRule="auto"/>
        <w:ind w:firstLine="709"/>
        <w:jc w:val="both"/>
        <w:rPr>
          <w:rFonts w:ascii="Times New Roman" w:hAnsi="Times New Roman" w:cs="Times New Roman"/>
          <w:bCs/>
          <w:color w:val="auto"/>
          <w:kern w:val="0"/>
          <w:sz w:val="12"/>
          <w:szCs w:val="12"/>
        </w:rPr>
      </w:pPr>
      <w:r w:rsidRPr="0068344B">
        <w:rPr>
          <w:rFonts w:ascii="Times New Roman" w:hAnsi="Times New Roman" w:cs="Times New Roman"/>
          <w:bCs/>
          <w:color w:val="auto"/>
          <w:spacing w:val="-2"/>
          <w:kern w:val="0"/>
          <w:sz w:val="12"/>
          <w:szCs w:val="12"/>
        </w:rPr>
        <w:t>1.</w:t>
      </w:r>
      <w:r w:rsidRPr="0068344B">
        <w:rPr>
          <w:rFonts w:ascii="Times New Roman" w:hAnsi="Times New Roman" w:cs="Times New Roman"/>
          <w:bCs/>
          <w:color w:val="auto"/>
          <w:kern w:val="0"/>
          <w:sz w:val="12"/>
          <w:szCs w:val="12"/>
        </w:rPr>
        <w:t xml:space="preserve">Положение о порядке ведения </w:t>
      </w:r>
      <w:r w:rsidRPr="0068344B">
        <w:rPr>
          <w:rFonts w:ascii="Times New Roman" w:hAnsi="Times New Roman" w:cs="Times New Roman"/>
          <w:bCs/>
          <w:color w:val="auto"/>
          <w:spacing w:val="-1"/>
          <w:kern w:val="0"/>
          <w:sz w:val="12"/>
          <w:szCs w:val="12"/>
        </w:rPr>
        <w:t xml:space="preserve">реестра муниципального имущества Муниципального </w:t>
      </w:r>
      <w:r w:rsidRPr="0068344B">
        <w:rPr>
          <w:rFonts w:ascii="Times New Roman" w:hAnsi="Times New Roman" w:cs="Times New Roman"/>
          <w:bCs/>
          <w:color w:val="auto"/>
          <w:kern w:val="0"/>
          <w:sz w:val="12"/>
          <w:szCs w:val="12"/>
        </w:rPr>
        <w:t>образования «Каратузский район» (далее - Положение)  устанавливает основные принципы создания, порядок ведения и содержание реестра муниципального имущества Муниципального образования  «Каратузский район», определяет состав информации об объектах, порядок ее сбора и обработки, устанавливает права и обязанности держателя реестра, а также порядок хранения документов, подтверждающих право муниципальной собственности. Документы, подтверждающие право муниципальной собственности подлежат хранению постоянно.</w:t>
      </w:r>
    </w:p>
    <w:p w:rsidR="0068344B" w:rsidRPr="0068344B" w:rsidRDefault="0068344B" w:rsidP="0068344B">
      <w:pPr>
        <w:suppressAutoHyphens/>
        <w:spacing w:after="0" w:line="276" w:lineRule="auto"/>
        <w:ind w:firstLine="709"/>
        <w:jc w:val="both"/>
        <w:rPr>
          <w:rFonts w:ascii="Times New Roman" w:eastAsia="Calibri" w:hAnsi="Times New Roman" w:cs="Times New Roman"/>
          <w:color w:val="auto"/>
          <w:kern w:val="0"/>
          <w:sz w:val="12"/>
          <w:szCs w:val="12"/>
          <w:lang w:eastAsia="zh-CN"/>
        </w:rPr>
      </w:pPr>
      <w:r w:rsidRPr="0068344B">
        <w:rPr>
          <w:rFonts w:ascii="Times New Roman" w:eastAsia="Calibri" w:hAnsi="Times New Roman" w:cs="Times New Roman"/>
          <w:kern w:val="0"/>
          <w:sz w:val="12"/>
          <w:szCs w:val="12"/>
          <w:lang w:eastAsia="zh-CN"/>
        </w:rPr>
        <w:t xml:space="preserve">2.Ведение Реестра муниципального имущества Муниципального образования </w:t>
      </w:r>
      <w:r w:rsidRPr="0068344B">
        <w:rPr>
          <w:rFonts w:ascii="Times New Roman" w:hAnsi="Times New Roman" w:cs="Times New Roman"/>
          <w:bCs/>
          <w:color w:val="auto"/>
          <w:kern w:val="0"/>
          <w:sz w:val="12"/>
          <w:szCs w:val="12"/>
        </w:rPr>
        <w:t>«Каратузский район»</w:t>
      </w:r>
      <w:r w:rsidRPr="0068344B">
        <w:rPr>
          <w:rFonts w:ascii="Times New Roman" w:eastAsia="Calibri" w:hAnsi="Times New Roman" w:cs="Times New Roman"/>
          <w:kern w:val="0"/>
          <w:sz w:val="12"/>
          <w:szCs w:val="12"/>
          <w:lang w:eastAsia="zh-CN"/>
        </w:rPr>
        <w:t xml:space="preserve"> (далее - Реестр) осуществляет</w:t>
      </w:r>
      <w:r w:rsidRPr="0068344B">
        <w:rPr>
          <w:rFonts w:ascii="Times New Roman" w:eastAsia="Calibri" w:hAnsi="Times New Roman" w:cs="Times New Roman"/>
          <w:color w:val="auto"/>
          <w:kern w:val="0"/>
          <w:sz w:val="12"/>
          <w:szCs w:val="12"/>
          <w:lang w:eastAsia="zh-CN"/>
        </w:rPr>
        <w:t xml:space="preserve">  отдел земельных и имущественных отношений администрации Каратузского района (далее - Отдел).</w:t>
      </w:r>
    </w:p>
    <w:p w:rsidR="0068344B" w:rsidRPr="0068344B" w:rsidRDefault="0068344B" w:rsidP="0068344B">
      <w:pPr>
        <w:widowControl w:val="0"/>
        <w:tabs>
          <w:tab w:val="left" w:pos="851"/>
        </w:tabs>
        <w:suppressAutoHyphens/>
        <w:autoSpaceDE w:val="0"/>
        <w:spacing w:after="0" w:line="240" w:lineRule="auto"/>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ab/>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68344B" w:rsidRPr="0068344B" w:rsidRDefault="0068344B" w:rsidP="0068344B">
      <w:pPr>
        <w:widowControl w:val="0"/>
        <w:tabs>
          <w:tab w:val="left" w:pos="851"/>
        </w:tabs>
        <w:suppressAutoHyphens/>
        <w:autoSpaceDE w:val="0"/>
        <w:spacing w:after="0" w:line="240" w:lineRule="auto"/>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ab/>
        <w:t>3.Объектами учета в Реестре являются:</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xml:space="preserve">-находящееся в муниципальной собственности муниципального образования  </w:t>
      </w:r>
      <w:r w:rsidRPr="0068344B">
        <w:rPr>
          <w:rFonts w:ascii="Times New Roman" w:hAnsi="Times New Roman" w:cs="Times New Roman"/>
          <w:bCs/>
          <w:color w:val="auto"/>
          <w:kern w:val="0"/>
          <w:sz w:val="12"/>
          <w:szCs w:val="12"/>
        </w:rPr>
        <w:t>«Каратузский район»</w:t>
      </w:r>
      <w:r w:rsidRPr="0068344B">
        <w:rPr>
          <w:rFonts w:ascii="Times New Roman" w:hAnsi="Times New Roman" w:cs="Times New Roman"/>
          <w:b/>
          <w:bCs/>
          <w:color w:val="auto"/>
          <w:kern w:val="0"/>
          <w:sz w:val="12"/>
          <w:szCs w:val="12"/>
        </w:rPr>
        <w:t xml:space="preserve"> </w:t>
      </w:r>
      <w:r w:rsidRPr="0068344B">
        <w:rPr>
          <w:rFonts w:ascii="Times New Roman" w:hAnsi="Times New Roman" w:cs="Times New Roman"/>
          <w:color w:val="auto"/>
          <w:kern w:val="0"/>
          <w:sz w:val="12"/>
          <w:szCs w:val="12"/>
          <w:lang w:eastAsia="zh-CN"/>
        </w:rPr>
        <w:t>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xml:space="preserve">-находящееся в муниципальной собственности Муниципального образования </w:t>
      </w:r>
      <w:r w:rsidRPr="0068344B">
        <w:rPr>
          <w:rFonts w:ascii="Times New Roman" w:hAnsi="Times New Roman" w:cs="Times New Roman"/>
          <w:bCs/>
          <w:color w:val="auto"/>
          <w:kern w:val="0"/>
          <w:sz w:val="12"/>
          <w:szCs w:val="12"/>
        </w:rPr>
        <w:t>«Каратузский район»</w:t>
      </w:r>
      <w:r w:rsidRPr="0068344B">
        <w:rPr>
          <w:rFonts w:ascii="Times New Roman" w:hAnsi="Times New Roman" w:cs="Times New Roman"/>
          <w:color w:val="auto"/>
          <w:kern w:val="0"/>
          <w:sz w:val="12"/>
          <w:szCs w:val="12"/>
          <w:lang w:eastAsia="zh-CN"/>
        </w:rPr>
        <w:t xml:space="preserve"> движимое имущество, либо иное имущество, не относящиеся к недвижимым и движимым вещам, закреплённое за казенными, автономными и бюджетными муниципальными учреждениями и определенное в соответствии с Федеральным законом от 03.11.2006 г. № 174-ФЗ «Об автономных учреждениях», Федеральным законом от 12.01.1996 г. № 7-ФЗ «О некоммерческих организациях», Гражданским Кодексом РФ, балансовой стоимостью более двухсот тысяч рублей ;</w:t>
      </w:r>
    </w:p>
    <w:p w:rsidR="0068344B" w:rsidRPr="0068344B" w:rsidRDefault="0068344B" w:rsidP="0068344B">
      <w:pPr>
        <w:widowControl w:val="0"/>
        <w:tabs>
          <w:tab w:val="left" w:pos="851"/>
        </w:tabs>
        <w:suppressAutoHyphens/>
        <w:autoSpaceDE w:val="0"/>
        <w:spacing w:after="0" w:line="240" w:lineRule="auto"/>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ab/>
        <w:t xml:space="preserve">-муниципальные унитарные предприятия и муниципальные учреждения, хозяйственные общества, товарищества, акции, доли (вклады) в уставном (складочном) капитале, которые принадлежат Муниципальному образованию </w:t>
      </w:r>
      <w:r w:rsidRPr="0068344B">
        <w:rPr>
          <w:rFonts w:ascii="Times New Roman" w:hAnsi="Times New Roman" w:cs="Times New Roman"/>
          <w:bCs/>
          <w:color w:val="auto"/>
          <w:kern w:val="0"/>
          <w:sz w:val="12"/>
          <w:szCs w:val="12"/>
        </w:rPr>
        <w:t>«Каратузский район»</w:t>
      </w:r>
      <w:r w:rsidRPr="0068344B">
        <w:rPr>
          <w:rFonts w:ascii="Times New Roman" w:hAnsi="Times New Roman" w:cs="Times New Roman"/>
          <w:color w:val="auto"/>
          <w:kern w:val="0"/>
          <w:sz w:val="12"/>
          <w:szCs w:val="12"/>
          <w:lang w:eastAsia="zh-CN"/>
        </w:rPr>
        <w:t xml:space="preserve">, иные юридические лица, учредителем (участником) которых является Муниципальное образование  </w:t>
      </w:r>
      <w:r w:rsidRPr="0068344B">
        <w:rPr>
          <w:rFonts w:ascii="Times New Roman" w:hAnsi="Times New Roman" w:cs="Times New Roman"/>
          <w:bCs/>
          <w:color w:val="auto"/>
          <w:kern w:val="0"/>
          <w:sz w:val="12"/>
          <w:szCs w:val="12"/>
        </w:rPr>
        <w:t>«Каратузский район».</w:t>
      </w:r>
    </w:p>
    <w:p w:rsidR="0068344B" w:rsidRPr="0068344B" w:rsidRDefault="0068344B" w:rsidP="0068344B">
      <w:pPr>
        <w:widowControl w:val="0"/>
        <w:tabs>
          <w:tab w:val="left" w:pos="851"/>
          <w:tab w:val="left" w:pos="1271"/>
        </w:tabs>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4.Ведение Реестра осуществляется на бумажных и электронных носителях с соблюдением требований, установленных настоящим Положением. В случае несоответствия информации на указанных носителях приоритет имеет информация на бумажных носителях.</w:t>
      </w:r>
    </w:p>
    <w:p w:rsidR="0068344B" w:rsidRPr="0068344B" w:rsidRDefault="0068344B" w:rsidP="0068344B">
      <w:pPr>
        <w:widowControl w:val="0"/>
        <w:tabs>
          <w:tab w:val="left" w:pos="851"/>
          <w:tab w:val="left" w:pos="1271"/>
        </w:tabs>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5. Хранение и обработка реестра осуществляется в соответствии с Приказом Министерства экономического развития РФ «Об утверждении порядка ведения органами местного самоуправления реестров муниципального имущества» от  30.08.2011 № 424.</w:t>
      </w:r>
    </w:p>
    <w:p w:rsidR="0068344B" w:rsidRPr="0068344B" w:rsidRDefault="0068344B" w:rsidP="0068344B">
      <w:pPr>
        <w:widowControl w:val="0"/>
        <w:tabs>
          <w:tab w:val="left" w:pos="851"/>
        </w:tabs>
        <w:suppressAutoHyphens/>
        <w:autoSpaceDE w:val="0"/>
        <w:spacing w:after="0" w:line="240" w:lineRule="auto"/>
        <w:jc w:val="both"/>
        <w:rPr>
          <w:rFonts w:ascii="Times New Roman" w:hAnsi="Times New Roman" w:cs="Times New Roman"/>
          <w:color w:val="auto"/>
          <w:kern w:val="0"/>
          <w:sz w:val="12"/>
          <w:szCs w:val="12"/>
          <w:lang w:eastAsia="zh-CN"/>
        </w:rPr>
      </w:pPr>
    </w:p>
    <w:p w:rsidR="0068344B" w:rsidRPr="0068344B" w:rsidRDefault="0068344B" w:rsidP="0068344B">
      <w:pPr>
        <w:shd w:val="clear" w:color="auto" w:fill="FFFFFF"/>
        <w:spacing w:after="0" w:line="240" w:lineRule="auto"/>
        <w:ind w:right="10"/>
        <w:jc w:val="center"/>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2. Основные понятия</w:t>
      </w:r>
    </w:p>
    <w:p w:rsidR="0068344B" w:rsidRPr="0068344B" w:rsidRDefault="0068344B" w:rsidP="0068344B">
      <w:pPr>
        <w:shd w:val="clear" w:color="auto" w:fill="FFFFFF"/>
        <w:spacing w:after="0" w:line="240" w:lineRule="auto"/>
        <w:ind w:right="10"/>
        <w:jc w:val="center"/>
        <w:rPr>
          <w:rFonts w:ascii="Times New Roman" w:hAnsi="Times New Roman" w:cs="Times New Roman"/>
          <w:bCs/>
          <w:color w:val="auto"/>
          <w:kern w:val="0"/>
          <w:sz w:val="12"/>
          <w:szCs w:val="12"/>
        </w:rPr>
      </w:pPr>
    </w:p>
    <w:p w:rsidR="0068344B" w:rsidRPr="0068344B" w:rsidRDefault="0068344B" w:rsidP="0068344B">
      <w:pPr>
        <w:shd w:val="clear" w:color="auto" w:fill="FFFFFF"/>
        <w:tabs>
          <w:tab w:val="left" w:pos="-567"/>
        </w:tabs>
        <w:spacing w:after="0" w:line="240" w:lineRule="auto"/>
        <w:ind w:firstLine="567"/>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1. Для целей настоящего Положения используются следующие понятия:</w:t>
      </w:r>
    </w:p>
    <w:p w:rsidR="0068344B" w:rsidRPr="0068344B" w:rsidRDefault="0068344B" w:rsidP="0068344B">
      <w:pPr>
        <w:shd w:val="clear" w:color="auto" w:fill="FFFFFF"/>
        <w:tabs>
          <w:tab w:val="left" w:pos="-567"/>
        </w:tabs>
        <w:spacing w:after="0" w:line="240" w:lineRule="auto"/>
        <w:ind w:firstLine="567"/>
        <w:jc w:val="both"/>
        <w:rPr>
          <w:rFonts w:ascii="Times New Roman" w:hAnsi="Times New Roman" w:cs="Times New Roman"/>
          <w:bCs/>
          <w:color w:val="auto"/>
          <w:kern w:val="0"/>
          <w:sz w:val="12"/>
          <w:szCs w:val="12"/>
        </w:rPr>
      </w:pPr>
      <w:r w:rsidRPr="0068344B">
        <w:rPr>
          <w:rFonts w:ascii="Times New Roman" w:hAnsi="Times New Roman" w:cs="Times New Roman"/>
          <w:bCs/>
          <w:color w:val="auto"/>
          <w:spacing w:val="-3"/>
          <w:kern w:val="0"/>
          <w:sz w:val="12"/>
          <w:szCs w:val="12"/>
        </w:rPr>
        <w:t>а)</w:t>
      </w:r>
      <w:r w:rsidRPr="0068344B">
        <w:rPr>
          <w:rFonts w:ascii="Times New Roman" w:hAnsi="Times New Roman" w:cs="Times New Roman"/>
          <w:bCs/>
          <w:color w:val="auto"/>
          <w:kern w:val="0"/>
          <w:sz w:val="12"/>
          <w:szCs w:val="12"/>
        </w:rPr>
        <w:t xml:space="preserve"> </w:t>
      </w:r>
      <w:r w:rsidRPr="0068344B">
        <w:rPr>
          <w:rFonts w:ascii="Times New Roman" w:hAnsi="Times New Roman" w:cs="Times New Roman"/>
          <w:bCs/>
          <w:color w:val="auto"/>
          <w:spacing w:val="-1"/>
          <w:kern w:val="0"/>
          <w:sz w:val="12"/>
          <w:szCs w:val="12"/>
        </w:rPr>
        <w:t xml:space="preserve">учет муниципального имущества - сбор, регистрация и обобщение информации о </w:t>
      </w:r>
      <w:r w:rsidRPr="0068344B">
        <w:rPr>
          <w:rFonts w:ascii="Times New Roman" w:hAnsi="Times New Roman" w:cs="Times New Roman"/>
          <w:bCs/>
          <w:color w:val="auto"/>
          <w:kern w:val="0"/>
          <w:sz w:val="12"/>
          <w:szCs w:val="12"/>
        </w:rPr>
        <w:t>муниципальной собственности;</w:t>
      </w:r>
    </w:p>
    <w:p w:rsidR="0068344B" w:rsidRPr="0068344B" w:rsidRDefault="0068344B" w:rsidP="0068344B">
      <w:pPr>
        <w:shd w:val="clear" w:color="auto" w:fill="FFFFFF"/>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spacing w:val="-2"/>
          <w:kern w:val="0"/>
          <w:sz w:val="12"/>
          <w:szCs w:val="12"/>
        </w:rPr>
        <w:t xml:space="preserve">      б)</w:t>
      </w:r>
      <w:r w:rsidRPr="0068344B">
        <w:rPr>
          <w:rFonts w:ascii="Times New Roman" w:hAnsi="Times New Roman" w:cs="Times New Roman"/>
          <w:bCs/>
          <w:color w:val="auto"/>
          <w:kern w:val="0"/>
          <w:sz w:val="12"/>
          <w:szCs w:val="12"/>
        </w:rPr>
        <w:t xml:space="preserve"> объект учета - объект муниципальной собственности, в отношении которого осуществляется учет, и сведения о котором подлежат внесению в реестр </w:t>
      </w:r>
      <w:r w:rsidRPr="0068344B">
        <w:rPr>
          <w:rFonts w:ascii="Times New Roman" w:hAnsi="Times New Roman" w:cs="Times New Roman"/>
          <w:bCs/>
          <w:color w:val="auto"/>
          <w:spacing w:val="-1"/>
          <w:kern w:val="0"/>
          <w:sz w:val="12"/>
          <w:szCs w:val="12"/>
        </w:rPr>
        <w:t xml:space="preserve">муниципального имущества Муниципального </w:t>
      </w:r>
      <w:r w:rsidRPr="0068344B">
        <w:rPr>
          <w:rFonts w:ascii="Times New Roman" w:hAnsi="Times New Roman" w:cs="Times New Roman"/>
          <w:bCs/>
          <w:color w:val="auto"/>
          <w:kern w:val="0"/>
          <w:sz w:val="12"/>
          <w:szCs w:val="12"/>
        </w:rPr>
        <w:t>образования «Каратузский район»;</w:t>
      </w:r>
    </w:p>
    <w:p w:rsidR="0068344B" w:rsidRPr="0068344B" w:rsidRDefault="0068344B" w:rsidP="0068344B">
      <w:pPr>
        <w:shd w:val="clear" w:color="auto" w:fill="FFFFFF"/>
        <w:tabs>
          <w:tab w:val="left" w:pos="-567"/>
        </w:tabs>
        <w:spacing w:after="0" w:line="240" w:lineRule="auto"/>
        <w:ind w:right="5" w:firstLine="567"/>
        <w:jc w:val="both"/>
        <w:rPr>
          <w:rFonts w:ascii="Times New Roman" w:hAnsi="Times New Roman" w:cs="Times New Roman"/>
          <w:bCs/>
          <w:color w:val="auto"/>
          <w:kern w:val="0"/>
          <w:sz w:val="12"/>
          <w:szCs w:val="12"/>
        </w:rPr>
      </w:pPr>
      <w:r w:rsidRPr="0068344B">
        <w:rPr>
          <w:rFonts w:ascii="Times New Roman" w:hAnsi="Times New Roman" w:cs="Times New Roman"/>
          <w:bCs/>
          <w:color w:val="auto"/>
          <w:spacing w:val="-2"/>
          <w:kern w:val="0"/>
          <w:sz w:val="12"/>
          <w:szCs w:val="12"/>
        </w:rPr>
        <w:t>в)</w:t>
      </w:r>
      <w:r w:rsidRPr="0068344B">
        <w:rPr>
          <w:rFonts w:ascii="Times New Roman" w:hAnsi="Times New Roman" w:cs="Times New Roman"/>
          <w:bCs/>
          <w:color w:val="auto"/>
          <w:kern w:val="0"/>
          <w:sz w:val="12"/>
          <w:szCs w:val="12"/>
        </w:rPr>
        <w:t xml:space="preserve"> реестр муниципального имущества - информационная система, содержащая перечень объектов учета и сведения, характеризующие эти объекты;</w:t>
      </w:r>
    </w:p>
    <w:p w:rsidR="0068344B" w:rsidRPr="0068344B" w:rsidRDefault="0068344B" w:rsidP="0068344B">
      <w:pPr>
        <w:shd w:val="clear" w:color="auto" w:fill="FFFFFF"/>
        <w:tabs>
          <w:tab w:val="left" w:pos="-567"/>
        </w:tabs>
        <w:spacing w:after="0" w:line="240" w:lineRule="auto"/>
        <w:ind w:right="5" w:firstLine="567"/>
        <w:jc w:val="both"/>
        <w:rPr>
          <w:rFonts w:ascii="Times New Roman" w:hAnsi="Times New Roman" w:cs="Times New Roman"/>
          <w:bCs/>
          <w:color w:val="auto"/>
          <w:kern w:val="0"/>
          <w:sz w:val="12"/>
          <w:szCs w:val="12"/>
        </w:rPr>
      </w:pPr>
      <w:r w:rsidRPr="0068344B">
        <w:rPr>
          <w:rFonts w:ascii="Times New Roman" w:hAnsi="Times New Roman" w:cs="Times New Roman"/>
          <w:bCs/>
          <w:color w:val="auto"/>
          <w:spacing w:val="-1"/>
          <w:kern w:val="0"/>
          <w:sz w:val="12"/>
          <w:szCs w:val="12"/>
        </w:rPr>
        <w:t>г)</w:t>
      </w:r>
      <w:r w:rsidRPr="0068344B">
        <w:rPr>
          <w:rFonts w:ascii="Times New Roman" w:hAnsi="Times New Roman" w:cs="Times New Roman"/>
          <w:bCs/>
          <w:color w:val="auto"/>
          <w:kern w:val="0"/>
          <w:sz w:val="12"/>
          <w:szCs w:val="12"/>
        </w:rPr>
        <w:t xml:space="preserve"> ведение реестра муниципального имущества - внесение в реестр муниципальной собственности сведений об объектах учета, обновление этих сведений и исключение их из Реестра.</w:t>
      </w:r>
    </w:p>
    <w:p w:rsidR="0068344B" w:rsidRPr="0068344B" w:rsidRDefault="0068344B" w:rsidP="0068344B">
      <w:pPr>
        <w:shd w:val="clear" w:color="auto" w:fill="FFFFFF"/>
        <w:tabs>
          <w:tab w:val="left" w:pos="-567"/>
        </w:tabs>
        <w:spacing w:after="0" w:line="240" w:lineRule="auto"/>
        <w:ind w:firstLine="567"/>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2.Целью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 информационно-справочного обеспечения процесса подготовки и принятия решений по вопросам, касающимся муниципальной собственности для более эффективного и рационального ее использования.</w:t>
      </w:r>
    </w:p>
    <w:p w:rsidR="0068344B" w:rsidRPr="0068344B" w:rsidRDefault="0068344B" w:rsidP="0068344B">
      <w:pPr>
        <w:shd w:val="clear" w:color="auto" w:fill="FFFFFF"/>
        <w:spacing w:after="0" w:line="240" w:lineRule="auto"/>
        <w:ind w:firstLine="567"/>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3. Держателем Реестра является администрация Каратузского района.</w:t>
      </w:r>
    </w:p>
    <w:p w:rsidR="0068344B" w:rsidRPr="0068344B" w:rsidRDefault="0068344B" w:rsidP="0068344B">
      <w:pPr>
        <w:shd w:val="clear" w:color="auto" w:fill="FFFFFF"/>
        <w:spacing w:after="0" w:line="240" w:lineRule="auto"/>
        <w:ind w:firstLine="567"/>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4. Основаниями для включения объекта в Реестр являются:</w:t>
      </w:r>
    </w:p>
    <w:p w:rsidR="0068344B" w:rsidRPr="0068344B" w:rsidRDefault="0068344B" w:rsidP="0068344B">
      <w:pPr>
        <w:shd w:val="clear" w:color="auto" w:fill="FFFFFF"/>
        <w:tabs>
          <w:tab w:val="left" w:pos="1022"/>
        </w:tabs>
        <w:spacing w:after="0" w:line="240" w:lineRule="auto"/>
        <w:ind w:firstLine="567"/>
        <w:jc w:val="both"/>
        <w:rPr>
          <w:rFonts w:ascii="Times New Roman" w:hAnsi="Times New Roman" w:cs="Times New Roman"/>
          <w:bCs/>
          <w:color w:val="auto"/>
          <w:kern w:val="0"/>
          <w:sz w:val="12"/>
          <w:szCs w:val="12"/>
        </w:rPr>
      </w:pPr>
      <w:r w:rsidRPr="0068344B">
        <w:rPr>
          <w:rFonts w:ascii="Times New Roman" w:hAnsi="Times New Roman" w:cs="Times New Roman"/>
          <w:bCs/>
          <w:color w:val="auto"/>
          <w:spacing w:val="-3"/>
          <w:kern w:val="0"/>
          <w:sz w:val="12"/>
          <w:szCs w:val="12"/>
        </w:rPr>
        <w:t xml:space="preserve">1) </w:t>
      </w:r>
      <w:r w:rsidRPr="0068344B">
        <w:rPr>
          <w:rFonts w:ascii="Times New Roman" w:hAnsi="Times New Roman" w:cs="Times New Roman"/>
          <w:bCs/>
          <w:color w:val="auto"/>
          <w:kern w:val="0"/>
          <w:sz w:val="12"/>
          <w:szCs w:val="12"/>
        </w:rPr>
        <w:t>вступившие в силу договоры (договоры купли-продажи, мены, дарения) и иные сделки в соответствии с гражданским законодательством Российской Федерации;</w:t>
      </w:r>
    </w:p>
    <w:p w:rsidR="0068344B" w:rsidRPr="0068344B" w:rsidRDefault="0068344B" w:rsidP="0068344B">
      <w:pPr>
        <w:shd w:val="clear" w:color="auto" w:fill="FFFFFF"/>
        <w:tabs>
          <w:tab w:val="left" w:pos="1219"/>
          <w:tab w:val="left" w:pos="6547"/>
          <w:tab w:val="left" w:pos="6782"/>
          <w:tab w:val="left" w:pos="7214"/>
          <w:tab w:val="left" w:pos="8990"/>
        </w:tabs>
        <w:spacing w:after="0" w:line="240" w:lineRule="auto"/>
        <w:ind w:firstLine="567"/>
        <w:jc w:val="both"/>
        <w:rPr>
          <w:rFonts w:ascii="Times New Roman" w:hAnsi="Times New Roman" w:cs="Times New Roman"/>
          <w:bCs/>
          <w:color w:val="auto"/>
          <w:kern w:val="0"/>
          <w:sz w:val="12"/>
          <w:szCs w:val="12"/>
        </w:rPr>
      </w:pPr>
      <w:r w:rsidRPr="0068344B">
        <w:rPr>
          <w:rFonts w:ascii="Times New Roman" w:hAnsi="Times New Roman" w:cs="Times New Roman"/>
          <w:bCs/>
          <w:color w:val="auto"/>
          <w:spacing w:val="-3"/>
          <w:kern w:val="0"/>
          <w:sz w:val="12"/>
          <w:szCs w:val="12"/>
        </w:rPr>
        <w:t>2)</w:t>
      </w:r>
      <w:r w:rsidRPr="0068344B">
        <w:rPr>
          <w:rFonts w:ascii="Times New Roman" w:hAnsi="Times New Roman" w:cs="Times New Roman"/>
          <w:bCs/>
          <w:color w:val="auto"/>
          <w:spacing w:val="-10"/>
          <w:kern w:val="0"/>
          <w:sz w:val="12"/>
          <w:szCs w:val="12"/>
        </w:rPr>
        <w:t>решения представительных и исполнительных органов Российской Федерации, Красноярского края, Каратузского района</w:t>
      </w:r>
      <w:r w:rsidRPr="0068344B">
        <w:rPr>
          <w:rFonts w:ascii="Times New Roman" w:hAnsi="Times New Roman" w:cs="Times New Roman"/>
          <w:bCs/>
          <w:color w:val="auto"/>
          <w:kern w:val="0"/>
          <w:sz w:val="12"/>
          <w:szCs w:val="12"/>
        </w:rPr>
        <w:t>;</w:t>
      </w:r>
    </w:p>
    <w:p w:rsidR="0068344B" w:rsidRPr="0068344B" w:rsidRDefault="0068344B" w:rsidP="0068344B">
      <w:pPr>
        <w:widowControl w:val="0"/>
        <w:numPr>
          <w:ilvl w:val="0"/>
          <w:numId w:val="48"/>
        </w:numPr>
        <w:shd w:val="clear" w:color="auto" w:fill="FFFFFF"/>
        <w:tabs>
          <w:tab w:val="left" w:pos="965"/>
        </w:tabs>
        <w:autoSpaceDE w:val="0"/>
        <w:autoSpaceDN w:val="0"/>
        <w:adjustRightInd w:val="0"/>
        <w:spacing w:after="0" w:line="240" w:lineRule="auto"/>
        <w:ind w:firstLine="567"/>
        <w:rPr>
          <w:rFonts w:ascii="Times New Roman" w:hAnsi="Times New Roman" w:cs="Times New Roman"/>
          <w:bCs/>
          <w:color w:val="auto"/>
          <w:spacing w:val="-2"/>
          <w:kern w:val="0"/>
          <w:sz w:val="12"/>
          <w:szCs w:val="12"/>
        </w:rPr>
      </w:pPr>
      <w:r w:rsidRPr="0068344B">
        <w:rPr>
          <w:rFonts w:ascii="Times New Roman" w:hAnsi="Times New Roman" w:cs="Times New Roman"/>
          <w:bCs/>
          <w:color w:val="auto"/>
          <w:kern w:val="0"/>
          <w:sz w:val="12"/>
          <w:szCs w:val="12"/>
        </w:rPr>
        <w:t xml:space="preserve"> учредительные документы юридических лиц;</w:t>
      </w:r>
    </w:p>
    <w:p w:rsidR="0068344B" w:rsidRPr="0068344B" w:rsidRDefault="0068344B" w:rsidP="0068344B">
      <w:pPr>
        <w:widowControl w:val="0"/>
        <w:numPr>
          <w:ilvl w:val="0"/>
          <w:numId w:val="48"/>
        </w:numPr>
        <w:shd w:val="clear" w:color="auto" w:fill="FFFFFF"/>
        <w:tabs>
          <w:tab w:val="left" w:pos="965"/>
        </w:tabs>
        <w:autoSpaceDE w:val="0"/>
        <w:autoSpaceDN w:val="0"/>
        <w:adjustRightInd w:val="0"/>
        <w:spacing w:after="0" w:line="240" w:lineRule="auto"/>
        <w:ind w:firstLine="567"/>
        <w:rPr>
          <w:rFonts w:ascii="Times New Roman" w:hAnsi="Times New Roman" w:cs="Times New Roman"/>
          <w:bCs/>
          <w:color w:val="auto"/>
          <w:spacing w:val="-1"/>
          <w:kern w:val="0"/>
          <w:sz w:val="12"/>
          <w:szCs w:val="12"/>
        </w:rPr>
      </w:pPr>
      <w:r w:rsidRPr="0068344B">
        <w:rPr>
          <w:rFonts w:ascii="Times New Roman" w:hAnsi="Times New Roman" w:cs="Times New Roman"/>
          <w:bCs/>
          <w:color w:val="auto"/>
          <w:kern w:val="0"/>
          <w:sz w:val="12"/>
          <w:szCs w:val="12"/>
        </w:rPr>
        <w:t xml:space="preserve"> решения суда,  вступившие в законную силу;</w:t>
      </w:r>
    </w:p>
    <w:p w:rsidR="0068344B" w:rsidRPr="0068344B" w:rsidRDefault="0068344B" w:rsidP="0068344B">
      <w:pPr>
        <w:widowControl w:val="0"/>
        <w:numPr>
          <w:ilvl w:val="0"/>
          <w:numId w:val="48"/>
        </w:numPr>
        <w:shd w:val="clear" w:color="auto" w:fill="FFFFFF"/>
        <w:tabs>
          <w:tab w:val="left" w:pos="965"/>
        </w:tabs>
        <w:autoSpaceDE w:val="0"/>
        <w:autoSpaceDN w:val="0"/>
        <w:adjustRightInd w:val="0"/>
        <w:spacing w:after="0" w:line="240" w:lineRule="auto"/>
        <w:ind w:firstLine="567"/>
        <w:rPr>
          <w:rFonts w:ascii="Times New Roman" w:hAnsi="Times New Roman" w:cs="Times New Roman"/>
          <w:bCs/>
          <w:color w:val="auto"/>
          <w:spacing w:val="-1"/>
          <w:kern w:val="0"/>
          <w:sz w:val="12"/>
          <w:szCs w:val="12"/>
        </w:rPr>
      </w:pPr>
      <w:r w:rsidRPr="0068344B">
        <w:rPr>
          <w:rFonts w:ascii="Times New Roman" w:hAnsi="Times New Roman" w:cs="Times New Roman"/>
          <w:bCs/>
          <w:color w:val="auto"/>
          <w:kern w:val="0"/>
          <w:sz w:val="12"/>
          <w:szCs w:val="12"/>
        </w:rPr>
        <w:t xml:space="preserve"> иные законные основания.</w:t>
      </w:r>
    </w:p>
    <w:p w:rsidR="0068344B" w:rsidRPr="0068344B" w:rsidRDefault="0068344B" w:rsidP="0068344B">
      <w:pPr>
        <w:shd w:val="clear" w:color="auto" w:fill="FFFFFF"/>
        <w:tabs>
          <w:tab w:val="left" w:pos="-567"/>
          <w:tab w:val="left" w:pos="426"/>
        </w:tabs>
        <w:spacing w:after="0" w:line="240" w:lineRule="auto"/>
        <w:ind w:right="5" w:firstLine="567"/>
        <w:jc w:val="both"/>
        <w:rPr>
          <w:rFonts w:ascii="Times New Roman" w:hAnsi="Times New Roman" w:cs="Times New Roman"/>
          <w:bCs/>
          <w:color w:val="auto"/>
          <w:kern w:val="0"/>
          <w:sz w:val="12"/>
          <w:szCs w:val="12"/>
        </w:rPr>
      </w:pPr>
    </w:p>
    <w:p w:rsidR="0068344B" w:rsidRPr="0068344B" w:rsidRDefault="0068344B" w:rsidP="0068344B">
      <w:pPr>
        <w:widowControl w:val="0"/>
        <w:tabs>
          <w:tab w:val="left" w:pos="851"/>
        </w:tabs>
        <w:suppressAutoHyphens/>
        <w:autoSpaceDE w:val="0"/>
        <w:spacing w:after="0" w:line="240" w:lineRule="auto"/>
        <w:ind w:left="567"/>
        <w:jc w:val="center"/>
        <w:rPr>
          <w:rFonts w:ascii="Times New Roman" w:hAnsi="Times New Roman" w:cs="Times New Roman"/>
          <w:bCs/>
          <w:color w:val="auto"/>
          <w:kern w:val="0"/>
          <w:sz w:val="12"/>
          <w:szCs w:val="12"/>
          <w:lang w:eastAsia="zh-CN"/>
        </w:rPr>
      </w:pPr>
    </w:p>
    <w:p w:rsidR="0068344B" w:rsidRPr="0068344B" w:rsidRDefault="0068344B" w:rsidP="0068344B">
      <w:pPr>
        <w:widowControl w:val="0"/>
        <w:tabs>
          <w:tab w:val="left" w:pos="851"/>
        </w:tabs>
        <w:suppressAutoHyphens/>
        <w:autoSpaceDE w:val="0"/>
        <w:spacing w:after="0" w:line="240" w:lineRule="auto"/>
        <w:ind w:left="567"/>
        <w:jc w:val="center"/>
        <w:rPr>
          <w:rFonts w:ascii="Times New Roman" w:hAnsi="Times New Roman" w:cs="Times New Roman"/>
          <w:color w:val="auto"/>
          <w:kern w:val="0"/>
          <w:sz w:val="12"/>
          <w:szCs w:val="12"/>
          <w:lang w:eastAsia="zh-CN"/>
        </w:rPr>
      </w:pPr>
      <w:r w:rsidRPr="0068344B">
        <w:rPr>
          <w:rFonts w:ascii="Times New Roman" w:hAnsi="Times New Roman" w:cs="Times New Roman"/>
          <w:bCs/>
          <w:color w:val="auto"/>
          <w:kern w:val="0"/>
          <w:sz w:val="12"/>
          <w:szCs w:val="12"/>
          <w:lang w:eastAsia="zh-CN"/>
        </w:rPr>
        <w:t xml:space="preserve">3. </w:t>
      </w:r>
      <w:r w:rsidRPr="0068344B">
        <w:rPr>
          <w:rFonts w:ascii="Times New Roman" w:hAnsi="Times New Roman" w:cs="Times New Roman"/>
          <w:color w:val="auto"/>
          <w:kern w:val="0"/>
          <w:sz w:val="12"/>
          <w:szCs w:val="12"/>
          <w:lang w:eastAsia="zh-CN"/>
        </w:rPr>
        <w:t xml:space="preserve"> Структура и содержание Реестра </w:t>
      </w:r>
    </w:p>
    <w:p w:rsidR="0068344B" w:rsidRPr="0068344B" w:rsidRDefault="0068344B" w:rsidP="0068344B">
      <w:pPr>
        <w:shd w:val="clear" w:color="auto" w:fill="FFFFFF"/>
        <w:spacing w:after="0" w:line="240" w:lineRule="auto"/>
        <w:jc w:val="center"/>
        <w:rPr>
          <w:rFonts w:ascii="Times New Roman" w:hAnsi="Times New Roman" w:cs="Times New Roman"/>
          <w:bCs/>
          <w:color w:val="auto"/>
          <w:kern w:val="0"/>
          <w:sz w:val="12"/>
          <w:szCs w:val="12"/>
        </w:rPr>
      </w:pPr>
    </w:p>
    <w:p w:rsidR="0068344B" w:rsidRPr="0068344B" w:rsidRDefault="0068344B" w:rsidP="0068344B">
      <w:pPr>
        <w:widowControl w:val="0"/>
        <w:tabs>
          <w:tab w:val="left" w:pos="851"/>
        </w:tabs>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1. Реестр включает в себя следующие основные разделы:</w:t>
      </w:r>
    </w:p>
    <w:p w:rsidR="0068344B" w:rsidRPr="0068344B" w:rsidRDefault="0068344B" w:rsidP="0068344B">
      <w:pPr>
        <w:widowControl w:val="0"/>
        <w:tabs>
          <w:tab w:val="left" w:pos="1560"/>
        </w:tabs>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xml:space="preserve">1.1. Муниципальное недвижимое имущество (далее - недвижимое имущество) (Раздел 1): </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(здания, строения, сооружения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68344B" w:rsidRPr="0068344B" w:rsidRDefault="0068344B" w:rsidP="0068344B">
      <w:pPr>
        <w:shd w:val="clear" w:color="auto" w:fill="FFFFFF"/>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color w:val="auto"/>
          <w:kern w:val="0"/>
          <w:sz w:val="12"/>
          <w:szCs w:val="12"/>
          <w:lang w:eastAsia="zh-CN"/>
        </w:rPr>
        <w:t xml:space="preserve"> -недвижимое имущество, закрепленное на праве оперативного управления за муниципальными учреждениями и органами местного самоуправления </w:t>
      </w:r>
      <w:r w:rsidRPr="0068344B">
        <w:rPr>
          <w:rFonts w:ascii="Times New Roman" w:hAnsi="Times New Roman" w:cs="Times New Roman"/>
          <w:bCs/>
          <w:color w:val="auto"/>
          <w:spacing w:val="-1"/>
          <w:kern w:val="0"/>
          <w:sz w:val="12"/>
          <w:szCs w:val="12"/>
        </w:rPr>
        <w:t xml:space="preserve">муниципального имущества Муниципального </w:t>
      </w:r>
      <w:r w:rsidRPr="0068344B">
        <w:rPr>
          <w:rFonts w:ascii="Times New Roman" w:hAnsi="Times New Roman" w:cs="Times New Roman"/>
          <w:bCs/>
          <w:color w:val="auto"/>
          <w:kern w:val="0"/>
          <w:sz w:val="12"/>
          <w:szCs w:val="12"/>
        </w:rPr>
        <w:t>образования «Каратузский район»</w:t>
      </w:r>
      <w:r w:rsidRPr="0068344B">
        <w:rPr>
          <w:rFonts w:ascii="Times New Roman" w:hAnsi="Times New Roman" w:cs="Times New Roman"/>
          <w:color w:val="auto"/>
          <w:kern w:val="0"/>
          <w:sz w:val="12"/>
          <w:szCs w:val="12"/>
          <w:lang w:eastAsia="zh-CN"/>
        </w:rPr>
        <w:t>;</w:t>
      </w:r>
    </w:p>
    <w:p w:rsidR="0068344B" w:rsidRPr="0068344B" w:rsidRDefault="0068344B" w:rsidP="0068344B">
      <w:pPr>
        <w:widowControl w:val="0"/>
        <w:suppressAutoHyphens/>
        <w:autoSpaceDE w:val="0"/>
        <w:spacing w:after="0" w:line="240" w:lineRule="auto"/>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-недвижимое имущество, входящее в состав казны Муниципального образования</w:t>
      </w:r>
      <w:r w:rsidRPr="0068344B">
        <w:rPr>
          <w:rFonts w:ascii="Times New Roman" w:hAnsi="Times New Roman" w:cs="Times New Roman"/>
          <w:bCs/>
          <w:color w:val="auto"/>
          <w:kern w:val="0"/>
          <w:sz w:val="12"/>
          <w:szCs w:val="12"/>
        </w:rPr>
        <w:t xml:space="preserve"> «Каратузский район»</w:t>
      </w:r>
      <w:r w:rsidRPr="0068344B">
        <w:rPr>
          <w:rFonts w:ascii="Times New Roman" w:hAnsi="Times New Roman" w:cs="Times New Roman"/>
          <w:color w:val="auto"/>
          <w:kern w:val="0"/>
          <w:sz w:val="12"/>
          <w:szCs w:val="12"/>
          <w:lang w:eastAsia="zh-CN"/>
        </w:rPr>
        <w:t>.</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xml:space="preserve"> В разделе 1 обязательному отражению подлежит следующая информация об объектах недвижимости:</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-сведения о местонахождении (местоположении), адресе объекта недвижимости;</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-кадастровый номер объекта недвижимости;</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-сведения о кадастровой стоимости объекта недвижимости;</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-описание объекта недвижимости, отражающее полные технические характеристики объекта (площадь,  протяжённость, этажность и иные дополнительные сведения);</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-реквизиты  документов - основания возникновения и прекращения права муниципальной собственности на недвижимое имущество;</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-даты возникновения и прекращения права муниципальной собственности на недвижимое имущество;</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-стоимостная характеристика объекта недвижимости - сведения о балансовой стоимости объекта недвижимости, начисленной амортизации (износе);</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-сведения о правообладателе (балансодержателе)  муниципального недвижимого имущества.</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xml:space="preserve">В отношении земельных участков, находящихся в собственности Муниципального образования </w:t>
      </w:r>
      <w:r w:rsidRPr="0068344B">
        <w:rPr>
          <w:rFonts w:ascii="Times New Roman" w:hAnsi="Times New Roman" w:cs="Times New Roman"/>
          <w:bCs/>
          <w:color w:val="auto"/>
          <w:kern w:val="0"/>
          <w:sz w:val="12"/>
          <w:szCs w:val="12"/>
        </w:rPr>
        <w:t>«Каратузский район»</w:t>
      </w:r>
      <w:r w:rsidRPr="0068344B">
        <w:rPr>
          <w:rFonts w:ascii="Times New Roman" w:hAnsi="Times New Roman" w:cs="Times New Roman"/>
          <w:color w:val="auto"/>
          <w:kern w:val="0"/>
          <w:sz w:val="12"/>
          <w:szCs w:val="12"/>
          <w:lang w:eastAsia="zh-CN"/>
        </w:rPr>
        <w:t xml:space="preserve"> в обязательном порядке должны содержаться следующие сведения:</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местонахождение земельного участка;</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-кадастровый номер;</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площадь земельного участка.</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1.2. Движимое муниципальное имущество (далее- движимое имущество)(Раздел 2):</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в раздел 2 включаются сведения о муниципальном движимом и ином имуществе, не относящемся к недвижимым и движимым вещам, в том числе:</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наименование движимого имущества;</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сведения о балансовой стоимости движимого имущества и начисленной амортизации (износе);</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дата возникновения и прекращения права муниципальной собственности на движимое имущество;</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реквизиты документов - основания возникновения (прекращения) права муниципальной собственности на движимое имущество;</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сведения о правообладателе  муниципального движимого имущества;</w:t>
      </w:r>
    </w:p>
    <w:p w:rsidR="0068344B" w:rsidRPr="0068344B" w:rsidRDefault="0068344B" w:rsidP="0068344B">
      <w:pPr>
        <w:shd w:val="clear" w:color="auto" w:fill="FFFFFF"/>
        <w:spacing w:after="0" w:line="240" w:lineRule="auto"/>
        <w:ind w:firstLine="709"/>
        <w:jc w:val="both"/>
        <w:textAlignment w:val="baseline"/>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xml:space="preserve">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68344B" w:rsidRPr="0068344B" w:rsidRDefault="0068344B" w:rsidP="0068344B">
      <w:pPr>
        <w:shd w:val="clear" w:color="auto" w:fill="FFFFFF"/>
        <w:spacing w:after="0" w:line="240" w:lineRule="auto"/>
        <w:ind w:firstLine="709"/>
        <w:jc w:val="both"/>
        <w:textAlignment w:val="baseline"/>
        <w:rPr>
          <w:rFonts w:ascii="Times New Roman" w:hAnsi="Times New Roman" w:cs="Times New Roman"/>
          <w:color w:val="auto"/>
          <w:kern w:val="0"/>
          <w:sz w:val="12"/>
          <w:szCs w:val="12"/>
          <w:lang w:eastAsia="zh-CN"/>
        </w:rPr>
      </w:pPr>
      <w:r w:rsidRPr="0068344B">
        <w:rPr>
          <w:rFonts w:ascii="Times New Roman" w:hAnsi="Times New Roman" w:cs="Times New Roman"/>
          <w:bCs/>
          <w:kern w:val="0"/>
          <w:sz w:val="12"/>
          <w:szCs w:val="12"/>
        </w:rPr>
        <w:t>В отношении иного имущества, не относящегося к недвижимым и движимым вещам, в раздел 2 также включаются сведения о</w:t>
      </w:r>
      <w:bookmarkStart w:id="0" w:name="l52"/>
      <w:bookmarkEnd w:id="0"/>
      <w:r w:rsidRPr="0068344B">
        <w:rPr>
          <w:rFonts w:ascii="Times New Roman" w:hAnsi="Times New Roman" w:cs="Times New Roman"/>
          <w:bCs/>
          <w:kern w:val="0"/>
          <w:sz w:val="12"/>
          <w:szCs w:val="12"/>
        </w:rPr>
        <w:t xml:space="preserve">  виде и наименовании объекта имущественного права,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bookmarkStart w:id="1" w:name="l54"/>
      <w:bookmarkStart w:id="2" w:name="l53"/>
      <w:bookmarkEnd w:id="1"/>
      <w:bookmarkEnd w:id="2"/>
      <w:r w:rsidRPr="0068344B">
        <w:rPr>
          <w:rFonts w:ascii="Times New Roman" w:hAnsi="Times New Roman" w:cs="Times New Roman"/>
          <w:bCs/>
          <w:kern w:val="0"/>
          <w:sz w:val="12"/>
          <w:szCs w:val="12"/>
        </w:rPr>
        <w:t> </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1.3.Юридические лица (Раздел 3):</w:t>
      </w:r>
    </w:p>
    <w:p w:rsidR="0068344B" w:rsidRPr="0068344B" w:rsidRDefault="0068344B" w:rsidP="0068344B">
      <w:pPr>
        <w:widowControl w:val="0"/>
        <w:suppressAutoHyphens/>
        <w:autoSpaceDE w:val="0"/>
        <w:spacing w:after="0" w:line="240" w:lineRule="auto"/>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xml:space="preserve">раздел содержит информацию о муниципальных унитарных предприятиях, муниципальных учреждениях,  хозяйственных обществ, товариществах, акциях, долях (вкладах) в уставном  (складочном) капитале,   которых принадлежат Муниципальному образованию </w:t>
      </w:r>
      <w:r w:rsidRPr="0068344B">
        <w:rPr>
          <w:rFonts w:ascii="Times New Roman" w:hAnsi="Times New Roman" w:cs="Times New Roman"/>
          <w:bCs/>
          <w:color w:val="auto"/>
          <w:kern w:val="0"/>
          <w:sz w:val="12"/>
          <w:szCs w:val="12"/>
        </w:rPr>
        <w:t xml:space="preserve">«Каратузский район», </w:t>
      </w:r>
      <w:r w:rsidRPr="0068344B">
        <w:rPr>
          <w:rFonts w:ascii="Times New Roman" w:hAnsi="Times New Roman" w:cs="Times New Roman"/>
          <w:color w:val="auto"/>
          <w:kern w:val="0"/>
          <w:sz w:val="12"/>
          <w:szCs w:val="12"/>
          <w:lang w:eastAsia="zh-CN"/>
        </w:rPr>
        <w:t xml:space="preserve"> иных юридических лицах, в которых Муниципальное образование является учредителем (участником),  в том числе:</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полное наименование и организационно-правовая форма юридического лица;</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адрес (местоположение);</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-основной государственный регистрационный номер и дата государственной регистрации;</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размер уставного фонда (для муниципальных унитарных предприятий);</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-среднесписочная численность работников (для муниципальных учреждений и муниципальных унитарных предприятий).</w:t>
      </w:r>
    </w:p>
    <w:p w:rsidR="0068344B" w:rsidRPr="0068344B" w:rsidRDefault="0068344B" w:rsidP="0068344B">
      <w:pPr>
        <w:widowControl w:val="0"/>
        <w:tabs>
          <w:tab w:val="left" w:pos="851"/>
          <w:tab w:val="left" w:pos="1271"/>
        </w:tabs>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xml:space="preserve">2. Разделы 1 и 2 группируются по видам имущества и содержат сведения о сделках с имуществом. Раздел 3 группируется по организационно-правовым формам лиц. </w:t>
      </w:r>
    </w:p>
    <w:p w:rsidR="0068344B" w:rsidRPr="0068344B" w:rsidRDefault="0068344B" w:rsidP="0068344B">
      <w:pPr>
        <w:widowControl w:val="0"/>
        <w:tabs>
          <w:tab w:val="left" w:pos="851"/>
          <w:tab w:val="left" w:pos="1271"/>
        </w:tabs>
        <w:suppressAutoHyphens/>
        <w:autoSpaceDE w:val="0"/>
        <w:spacing w:after="0" w:line="240" w:lineRule="auto"/>
        <w:ind w:firstLine="709"/>
        <w:jc w:val="both"/>
        <w:rPr>
          <w:rFonts w:ascii="Times New Roman" w:hAnsi="Times New Roman" w:cs="Times New Roman"/>
          <w:color w:val="auto"/>
          <w:kern w:val="0"/>
          <w:sz w:val="12"/>
          <w:szCs w:val="12"/>
          <w:lang w:eastAsia="zh-CN"/>
        </w:rPr>
      </w:pPr>
    </w:p>
    <w:p w:rsidR="0068344B" w:rsidRPr="0068344B" w:rsidRDefault="0068344B" w:rsidP="0068344B">
      <w:pPr>
        <w:shd w:val="clear" w:color="auto" w:fill="FFFFFF"/>
        <w:spacing w:after="0" w:line="240" w:lineRule="auto"/>
        <w:ind w:right="14"/>
        <w:jc w:val="center"/>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4. Сведения, предоставляемые для ведения Реестра</w:t>
      </w:r>
    </w:p>
    <w:p w:rsidR="0068344B" w:rsidRPr="0068344B" w:rsidRDefault="0068344B" w:rsidP="0068344B">
      <w:pPr>
        <w:shd w:val="clear" w:color="auto" w:fill="FFFFFF"/>
        <w:spacing w:after="0" w:line="240" w:lineRule="auto"/>
        <w:ind w:right="14"/>
        <w:jc w:val="center"/>
        <w:rPr>
          <w:rFonts w:ascii="Times New Roman" w:hAnsi="Times New Roman" w:cs="Times New Roman"/>
          <w:color w:val="auto"/>
          <w:kern w:val="0"/>
          <w:sz w:val="12"/>
          <w:szCs w:val="12"/>
        </w:rPr>
      </w:pPr>
    </w:p>
    <w:p w:rsidR="0068344B" w:rsidRPr="0068344B" w:rsidRDefault="0068344B" w:rsidP="0068344B">
      <w:pPr>
        <w:shd w:val="clear" w:color="auto" w:fill="FFFFFF"/>
        <w:tabs>
          <w:tab w:val="left" w:pos="1190"/>
        </w:tabs>
        <w:spacing w:after="0" w:line="240" w:lineRule="auto"/>
        <w:ind w:right="5" w:firstLine="567"/>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1.Для учета муниципального имущества, имеющегося у юридических лиц, последние,  обязаны ежегодно  не позднее 15  февраля, представлять в Отдел сведения о муниципальном имуществе, находящемся на балансе по состоянию на 1 января текущего года на электронных и бумажных  носителях.</w:t>
      </w:r>
    </w:p>
    <w:p w:rsidR="0068344B" w:rsidRPr="0068344B" w:rsidRDefault="0068344B" w:rsidP="0068344B">
      <w:pPr>
        <w:widowControl w:val="0"/>
        <w:tabs>
          <w:tab w:val="left" w:pos="851"/>
        </w:tabs>
        <w:suppressAutoHyphens/>
        <w:autoSpaceDE w:val="0"/>
        <w:spacing w:after="0" w:line="240" w:lineRule="auto"/>
        <w:rPr>
          <w:rFonts w:ascii="Times New Roman" w:hAnsi="Times New Roman" w:cs="Times New Roman"/>
          <w:b/>
          <w:bCs/>
          <w:color w:val="auto"/>
          <w:kern w:val="0"/>
          <w:sz w:val="12"/>
          <w:szCs w:val="12"/>
        </w:rPr>
      </w:pPr>
    </w:p>
    <w:p w:rsidR="0068344B" w:rsidRPr="0068344B" w:rsidRDefault="0068344B" w:rsidP="0068344B">
      <w:pPr>
        <w:widowControl w:val="0"/>
        <w:tabs>
          <w:tab w:val="left" w:pos="851"/>
        </w:tabs>
        <w:suppressAutoHyphens/>
        <w:autoSpaceDE w:val="0"/>
        <w:spacing w:after="0" w:line="240" w:lineRule="auto"/>
        <w:jc w:val="center"/>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5. Исключение сведений из Реестра</w:t>
      </w:r>
    </w:p>
    <w:p w:rsidR="0068344B" w:rsidRPr="0068344B" w:rsidRDefault="0068344B" w:rsidP="0068344B">
      <w:pPr>
        <w:shd w:val="clear" w:color="auto" w:fill="FFFFFF"/>
        <w:spacing w:after="0" w:line="240" w:lineRule="auto"/>
        <w:jc w:val="center"/>
        <w:rPr>
          <w:rFonts w:ascii="Times New Roman" w:hAnsi="Times New Roman" w:cs="Times New Roman"/>
          <w:color w:val="auto"/>
          <w:kern w:val="0"/>
          <w:sz w:val="12"/>
          <w:szCs w:val="12"/>
        </w:rPr>
      </w:pPr>
    </w:p>
    <w:p w:rsidR="0068344B" w:rsidRPr="0068344B" w:rsidRDefault="0068344B" w:rsidP="0068344B">
      <w:pPr>
        <w:shd w:val="clear" w:color="auto" w:fill="FFFFFF"/>
        <w:tabs>
          <w:tab w:val="left" w:pos="1262"/>
        </w:tabs>
        <w:spacing w:after="0" w:line="240" w:lineRule="auto"/>
        <w:ind w:firstLine="567"/>
        <w:jc w:val="both"/>
        <w:rPr>
          <w:rFonts w:ascii="Times New Roman" w:hAnsi="Times New Roman" w:cs="Times New Roman"/>
          <w:bCs/>
          <w:color w:val="auto"/>
          <w:kern w:val="0"/>
          <w:sz w:val="12"/>
          <w:szCs w:val="12"/>
        </w:rPr>
      </w:pPr>
      <w:r w:rsidRPr="0068344B">
        <w:rPr>
          <w:rFonts w:ascii="Times New Roman" w:hAnsi="Times New Roman" w:cs="Times New Roman"/>
          <w:bCs/>
          <w:color w:val="auto"/>
          <w:spacing w:val="-1"/>
          <w:kern w:val="0"/>
          <w:sz w:val="12"/>
          <w:szCs w:val="12"/>
        </w:rPr>
        <w:t>1.</w:t>
      </w:r>
      <w:r w:rsidRPr="0068344B">
        <w:rPr>
          <w:rFonts w:ascii="Times New Roman" w:hAnsi="Times New Roman" w:cs="Times New Roman"/>
          <w:bCs/>
          <w:color w:val="auto"/>
          <w:kern w:val="0"/>
          <w:sz w:val="12"/>
          <w:szCs w:val="12"/>
        </w:rPr>
        <w:t>После прекращения права собственности Муниципального образования «Каратузский район» на муниципальное имущество, исключение его из Реестра осуществляется в течение 10 рабочих дней со дня получения документов от правообладателя, подтверждающих прекращение права собственности, или на основании государственной регистрации прекращения указанного права на недвижимое муниципальное имущество.</w:t>
      </w:r>
    </w:p>
    <w:p w:rsidR="0068344B" w:rsidRPr="0068344B" w:rsidRDefault="0068344B" w:rsidP="0068344B">
      <w:pPr>
        <w:shd w:val="clear" w:color="auto" w:fill="FFFFFF"/>
        <w:tabs>
          <w:tab w:val="left" w:pos="1195"/>
          <w:tab w:val="left" w:pos="1536"/>
          <w:tab w:val="left" w:pos="2904"/>
          <w:tab w:val="left" w:pos="3672"/>
          <w:tab w:val="left" w:pos="6202"/>
          <w:tab w:val="left" w:pos="7757"/>
        </w:tabs>
        <w:spacing w:after="0" w:line="240" w:lineRule="auto"/>
        <w:ind w:right="5" w:firstLine="567"/>
        <w:jc w:val="both"/>
        <w:rPr>
          <w:rFonts w:ascii="Times New Roman" w:hAnsi="Times New Roman" w:cs="Times New Roman"/>
          <w:bCs/>
          <w:color w:val="auto"/>
          <w:kern w:val="0"/>
          <w:sz w:val="12"/>
          <w:szCs w:val="12"/>
        </w:rPr>
      </w:pPr>
      <w:r w:rsidRPr="0068344B">
        <w:rPr>
          <w:rFonts w:ascii="Times New Roman" w:hAnsi="Times New Roman" w:cs="Times New Roman"/>
          <w:bCs/>
          <w:color w:val="auto"/>
          <w:spacing w:val="-1"/>
          <w:kern w:val="0"/>
          <w:sz w:val="12"/>
          <w:szCs w:val="12"/>
        </w:rPr>
        <w:t>2.</w:t>
      </w:r>
      <w:r w:rsidRPr="0068344B">
        <w:rPr>
          <w:rFonts w:ascii="Times New Roman" w:hAnsi="Times New Roman" w:cs="Times New Roman"/>
          <w:bCs/>
          <w:color w:val="auto"/>
          <w:kern w:val="0"/>
          <w:sz w:val="12"/>
          <w:szCs w:val="12"/>
        </w:rPr>
        <w:t>В случае ликвидации юридического лица, являющегося правообладателем муниципального имущества,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w:t>
      </w:r>
    </w:p>
    <w:p w:rsidR="0068344B" w:rsidRPr="0068344B" w:rsidRDefault="0068344B" w:rsidP="0068344B">
      <w:pPr>
        <w:shd w:val="clear" w:color="auto" w:fill="FFFFFF"/>
        <w:tabs>
          <w:tab w:val="left" w:pos="1195"/>
          <w:tab w:val="left" w:pos="1536"/>
          <w:tab w:val="left" w:pos="2904"/>
          <w:tab w:val="left" w:pos="3672"/>
          <w:tab w:val="left" w:pos="6202"/>
          <w:tab w:val="left" w:pos="7757"/>
        </w:tabs>
        <w:spacing w:after="0" w:line="240" w:lineRule="auto"/>
        <w:ind w:right="5" w:firstLine="567"/>
        <w:jc w:val="both"/>
        <w:rPr>
          <w:rFonts w:ascii="Times New Roman" w:hAnsi="Times New Roman" w:cs="Times New Roman"/>
          <w:bCs/>
          <w:color w:val="auto"/>
          <w:kern w:val="0"/>
          <w:sz w:val="12"/>
          <w:szCs w:val="12"/>
        </w:rPr>
      </w:pPr>
    </w:p>
    <w:p w:rsidR="0068344B" w:rsidRPr="0068344B" w:rsidRDefault="0068344B" w:rsidP="0068344B">
      <w:pPr>
        <w:widowControl w:val="0"/>
        <w:tabs>
          <w:tab w:val="left" w:pos="851"/>
        </w:tabs>
        <w:suppressAutoHyphens/>
        <w:autoSpaceDE w:val="0"/>
        <w:spacing w:after="0" w:line="240" w:lineRule="auto"/>
        <w:jc w:val="center"/>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 xml:space="preserve">6. Порядок предоставления информации </w:t>
      </w:r>
    </w:p>
    <w:p w:rsidR="0068344B" w:rsidRPr="0068344B" w:rsidRDefault="0068344B" w:rsidP="0068344B">
      <w:pPr>
        <w:widowControl w:val="0"/>
        <w:tabs>
          <w:tab w:val="left" w:pos="851"/>
        </w:tabs>
        <w:suppressAutoHyphens/>
        <w:autoSpaceDE w:val="0"/>
        <w:spacing w:after="0" w:line="240" w:lineRule="auto"/>
        <w:jc w:val="center"/>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lastRenderedPageBreak/>
        <w:t>из Реестра об объектах учета</w:t>
      </w:r>
    </w:p>
    <w:p w:rsidR="0068344B" w:rsidRPr="0068344B" w:rsidRDefault="0068344B" w:rsidP="0068344B">
      <w:pPr>
        <w:widowControl w:val="0"/>
        <w:tabs>
          <w:tab w:val="left" w:pos="851"/>
        </w:tabs>
        <w:suppressAutoHyphens/>
        <w:autoSpaceDE w:val="0"/>
        <w:spacing w:after="0" w:line="240" w:lineRule="auto"/>
        <w:rPr>
          <w:rFonts w:ascii="Times New Roman" w:hAnsi="Times New Roman" w:cs="Times New Roman"/>
          <w:color w:val="auto"/>
          <w:kern w:val="0"/>
          <w:sz w:val="12"/>
          <w:szCs w:val="12"/>
          <w:lang w:eastAsia="zh-CN"/>
        </w:rPr>
      </w:pP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1.Сведения об объектах учета, содержащихся в Реестре, носят открытый характер и подлежат опубликованию на сайте администрации Каратузского района в сети Интернет.</w:t>
      </w:r>
    </w:p>
    <w:p w:rsidR="0068344B" w:rsidRPr="0068344B" w:rsidRDefault="0068344B" w:rsidP="0068344B">
      <w:pPr>
        <w:widowControl w:val="0"/>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Сведения об объектах учета, содержащихся в Реестре,  предоставляются любым заинтересованным лицам в виде выписок из Реестра.</w:t>
      </w:r>
    </w:p>
    <w:p w:rsidR="0068344B" w:rsidRPr="0068344B" w:rsidRDefault="0068344B" w:rsidP="0068344B">
      <w:pPr>
        <w:widowControl w:val="0"/>
        <w:tabs>
          <w:tab w:val="left" w:pos="851"/>
        </w:tabs>
        <w:suppressAutoHyphens/>
        <w:autoSpaceDE w:val="0"/>
        <w:spacing w:after="0" w:line="240" w:lineRule="auto"/>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ab/>
        <w:t>2.В случае отсутствия в Реестре сведений о запрашиваемых объектах,  данная информация предоставляется заинтересованным лицам в виде справок об отсутствии сведений в реестре муниципальной собственности. Справки оформляется на  бланке Отдела в произвольной форме.</w:t>
      </w:r>
    </w:p>
    <w:p w:rsidR="0068344B" w:rsidRPr="0068344B" w:rsidRDefault="0068344B" w:rsidP="0068344B">
      <w:pPr>
        <w:widowControl w:val="0"/>
        <w:tabs>
          <w:tab w:val="left" w:pos="851"/>
        </w:tabs>
        <w:suppressAutoHyphens/>
        <w:autoSpaceDE w:val="0"/>
        <w:spacing w:after="0" w:line="240" w:lineRule="auto"/>
        <w:jc w:val="both"/>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ab/>
        <w:t>3.Предоставление  сведений об объектах учета осуществляются Отделом на основании письменных запросов  в 10-дневный срок со дня поступления запроса.</w:t>
      </w:r>
    </w:p>
    <w:p w:rsidR="0068344B" w:rsidRPr="0068344B" w:rsidRDefault="0068344B" w:rsidP="0068344B">
      <w:pPr>
        <w:widowControl w:val="0"/>
        <w:tabs>
          <w:tab w:val="left" w:pos="851"/>
        </w:tabs>
        <w:suppressAutoHyphens/>
        <w:autoSpaceDE w:val="0"/>
        <w:spacing w:after="0" w:line="240" w:lineRule="auto"/>
        <w:jc w:val="both"/>
        <w:rPr>
          <w:rFonts w:ascii="Times New Roman" w:hAnsi="Times New Roman" w:cs="Times New Roman"/>
          <w:color w:val="auto"/>
          <w:kern w:val="0"/>
          <w:sz w:val="12"/>
          <w:szCs w:val="12"/>
          <w:lang w:eastAsia="zh-CN"/>
        </w:rPr>
      </w:pPr>
    </w:p>
    <w:p w:rsidR="0068344B" w:rsidRPr="0068344B" w:rsidRDefault="0068344B" w:rsidP="0068344B">
      <w:pPr>
        <w:widowControl w:val="0"/>
        <w:tabs>
          <w:tab w:val="left" w:pos="851"/>
        </w:tabs>
        <w:suppressAutoHyphens/>
        <w:autoSpaceDE w:val="0"/>
        <w:spacing w:after="0" w:line="240" w:lineRule="auto"/>
        <w:ind w:firstLine="540"/>
        <w:jc w:val="center"/>
        <w:rPr>
          <w:rFonts w:ascii="Times New Roman" w:hAnsi="Times New Roman" w:cs="Times New Roman"/>
          <w:color w:val="auto"/>
          <w:kern w:val="0"/>
          <w:sz w:val="12"/>
          <w:szCs w:val="12"/>
          <w:lang w:eastAsia="zh-CN"/>
        </w:rPr>
      </w:pPr>
      <w:r w:rsidRPr="0068344B">
        <w:rPr>
          <w:rFonts w:ascii="Times New Roman" w:hAnsi="Times New Roman" w:cs="Times New Roman"/>
          <w:color w:val="auto"/>
          <w:kern w:val="0"/>
          <w:sz w:val="12"/>
          <w:szCs w:val="12"/>
          <w:lang w:eastAsia="zh-CN"/>
        </w:rPr>
        <w:t>7. Заключительные положения</w:t>
      </w:r>
    </w:p>
    <w:p w:rsidR="0068344B" w:rsidRPr="0068344B" w:rsidRDefault="0068344B" w:rsidP="0068344B">
      <w:pPr>
        <w:widowControl w:val="0"/>
        <w:tabs>
          <w:tab w:val="left" w:pos="851"/>
        </w:tabs>
        <w:suppressAutoHyphens/>
        <w:autoSpaceDE w:val="0"/>
        <w:spacing w:after="0" w:line="240" w:lineRule="auto"/>
        <w:ind w:firstLine="540"/>
        <w:jc w:val="center"/>
        <w:rPr>
          <w:rFonts w:ascii="Times New Roman" w:hAnsi="Times New Roman" w:cs="Times New Roman"/>
          <w:color w:val="auto"/>
          <w:kern w:val="0"/>
          <w:sz w:val="12"/>
          <w:szCs w:val="12"/>
          <w:lang w:eastAsia="zh-CN"/>
        </w:rPr>
      </w:pPr>
    </w:p>
    <w:p w:rsidR="0068344B" w:rsidRPr="0068344B" w:rsidRDefault="0068344B" w:rsidP="0068344B">
      <w:pPr>
        <w:shd w:val="clear" w:color="auto" w:fill="FFFFFF"/>
        <w:spacing w:after="0" w:line="240" w:lineRule="auto"/>
        <w:ind w:firstLine="567"/>
        <w:jc w:val="both"/>
        <w:rPr>
          <w:rFonts w:ascii="Times New Roman" w:hAnsi="Times New Roman" w:cs="Times New Roman"/>
          <w:bCs/>
          <w:color w:val="auto"/>
          <w:kern w:val="0"/>
          <w:sz w:val="12"/>
          <w:szCs w:val="12"/>
        </w:rPr>
      </w:pPr>
      <w:r w:rsidRPr="0068344B">
        <w:rPr>
          <w:rFonts w:ascii="Times New Roman" w:eastAsia="Calibri" w:hAnsi="Times New Roman" w:cs="Times New Roman"/>
          <w:color w:val="auto"/>
          <w:kern w:val="0"/>
          <w:sz w:val="12"/>
          <w:szCs w:val="12"/>
          <w:lang w:eastAsia="zh-CN"/>
        </w:rPr>
        <w:t>1.Правообладатели (балансодержатели) несут ответственность в соответствии с законодательством Российской Федерации за непредставление или ненадлежащее предоставление сведений о муниципальном имуществе, подлежащему учету в Реестре.</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68344B" w:rsidRPr="0068344B" w:rsidRDefault="00D54CCE" w:rsidP="0068344B">
      <w:pPr>
        <w:jc w:val="center"/>
        <w:rPr>
          <w:rFonts w:ascii="Times New Roman" w:hAnsi="Times New Roman" w:cs="Times New Roman"/>
          <w:color w:val="auto"/>
          <w:kern w:val="0"/>
          <w:sz w:val="12"/>
          <w:szCs w:val="12"/>
        </w:rPr>
      </w:pPr>
      <w:r w:rsidRPr="00D54CCE">
        <w:rPr>
          <w:rFonts w:ascii="Times New Roman" w:eastAsiaTheme="minorHAnsi" w:hAnsi="Times New Roman" w:cs="Times New Roman"/>
          <w:color w:val="auto"/>
          <w:kern w:val="0"/>
          <w:sz w:val="12"/>
          <w:szCs w:val="12"/>
          <w:lang w:eastAsia="en-US"/>
        </w:rPr>
        <w:t xml:space="preserve"> </w:t>
      </w:r>
      <w:r w:rsidR="0068344B" w:rsidRPr="0068344B">
        <w:rPr>
          <w:rFonts w:ascii="Times New Roman" w:hAnsi="Times New Roman" w:cs="Times New Roman"/>
          <w:color w:val="auto"/>
          <w:kern w:val="0"/>
          <w:sz w:val="12"/>
          <w:szCs w:val="12"/>
        </w:rPr>
        <w:t>КАРАТУЗСКИЙ РАЙОННЫЙ СОВЕТ ДЕПУТАТОВ</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РЕШЕНИЕ</w:t>
      </w:r>
    </w:p>
    <w:p w:rsidR="0068344B" w:rsidRPr="0068344B" w:rsidRDefault="0068344B" w:rsidP="0068344B">
      <w:pPr>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16.02.2021</w:t>
      </w:r>
      <w:r w:rsidRPr="0068344B">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68344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8344B">
        <w:rPr>
          <w:rFonts w:ascii="Times New Roman" w:hAnsi="Times New Roman" w:cs="Times New Roman"/>
          <w:color w:val="auto"/>
          <w:kern w:val="0"/>
          <w:sz w:val="12"/>
          <w:szCs w:val="12"/>
        </w:rPr>
        <w:t xml:space="preserve">                       №04-39</w:t>
      </w:r>
    </w:p>
    <w:p w:rsidR="0068344B" w:rsidRPr="0068344B" w:rsidRDefault="0068344B" w:rsidP="0068344B">
      <w:pPr>
        <w:spacing w:after="0" w:line="240" w:lineRule="auto"/>
        <w:jc w:val="both"/>
        <w:rPr>
          <w:rFonts w:ascii="Times New Roman" w:hAnsi="Times New Roman" w:cs="Times New Roman"/>
          <w:color w:val="auto"/>
          <w:kern w:val="0"/>
          <w:sz w:val="12"/>
          <w:szCs w:val="12"/>
        </w:rPr>
      </w:pP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 внесении изменений и дополнений в решение Каратузского районного Совета депутатов от 22.12.2012 № Р-175 «О размерах возмещения командировочных расходов»</w:t>
      </w:r>
    </w:p>
    <w:p w:rsidR="0068344B" w:rsidRPr="0068344B" w:rsidRDefault="0068344B" w:rsidP="0068344B">
      <w:pPr>
        <w:spacing w:after="0" w:line="240" w:lineRule="auto"/>
        <w:ind w:firstLine="708"/>
        <w:rPr>
          <w:rFonts w:ascii="Times New Roman" w:hAnsi="Times New Roman" w:cs="Times New Roman"/>
          <w:color w:val="auto"/>
          <w:kern w:val="24"/>
          <w:sz w:val="12"/>
          <w:szCs w:val="12"/>
        </w:rPr>
      </w:pPr>
    </w:p>
    <w:p w:rsidR="0068344B" w:rsidRPr="0068344B" w:rsidRDefault="0068344B" w:rsidP="0068344B">
      <w:pPr>
        <w:spacing w:after="0" w:line="240" w:lineRule="auto"/>
        <w:ind w:firstLine="708"/>
        <w:jc w:val="both"/>
        <w:rPr>
          <w:rFonts w:ascii="Times New Roman" w:hAnsi="Times New Roman" w:cs="Times New Roman"/>
          <w:color w:val="auto"/>
          <w:kern w:val="24"/>
          <w:sz w:val="12"/>
          <w:szCs w:val="12"/>
        </w:rPr>
      </w:pPr>
      <w:r w:rsidRPr="0068344B">
        <w:rPr>
          <w:rFonts w:ascii="Times New Roman" w:hAnsi="Times New Roman" w:cs="Times New Roman"/>
          <w:color w:val="auto"/>
          <w:kern w:val="24"/>
          <w:sz w:val="12"/>
          <w:szCs w:val="12"/>
        </w:rPr>
        <w:t>В целях упорядочения выплат, связанных со служебными командировками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1.</w:t>
      </w:r>
      <w:r w:rsidRPr="0068344B">
        <w:rPr>
          <w:rFonts w:ascii="Times New Roman" w:hAnsi="Times New Roman" w:cs="Times New Roman"/>
          <w:color w:val="auto"/>
          <w:kern w:val="0"/>
          <w:sz w:val="12"/>
          <w:szCs w:val="12"/>
        </w:rPr>
        <w:t xml:space="preserve"> Внести в решение Каратузского районного Совета депутатов от 22.12.2012 № Р-175 «О размерах возмещения командировочных расходов» следующие изменения и дополнения:</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w:t>
      </w:r>
      <w:r w:rsidRPr="0068344B">
        <w:rPr>
          <w:rFonts w:ascii="Times New Roman" w:hAnsi="Times New Roman" w:cs="Times New Roman"/>
          <w:b/>
          <w:color w:val="auto"/>
          <w:kern w:val="0"/>
          <w:sz w:val="12"/>
          <w:szCs w:val="12"/>
        </w:rPr>
        <w:t xml:space="preserve"> </w:t>
      </w:r>
      <w:r w:rsidRPr="0068344B">
        <w:rPr>
          <w:rFonts w:ascii="Times New Roman" w:hAnsi="Times New Roman" w:cs="Times New Roman"/>
          <w:color w:val="auto"/>
          <w:kern w:val="0"/>
          <w:sz w:val="12"/>
          <w:szCs w:val="12"/>
        </w:rPr>
        <w:t>В</w:t>
      </w:r>
      <w:r w:rsidRPr="0068344B">
        <w:rPr>
          <w:rFonts w:ascii="Times New Roman" w:hAnsi="Times New Roman" w:cs="Times New Roman"/>
          <w:b/>
          <w:color w:val="auto"/>
          <w:kern w:val="0"/>
          <w:sz w:val="12"/>
          <w:szCs w:val="12"/>
        </w:rPr>
        <w:t xml:space="preserve"> </w:t>
      </w:r>
      <w:r w:rsidRPr="0068344B">
        <w:rPr>
          <w:rFonts w:ascii="Times New Roman" w:hAnsi="Times New Roman" w:cs="Times New Roman"/>
          <w:color w:val="auto"/>
          <w:kern w:val="0"/>
          <w:sz w:val="12"/>
          <w:szCs w:val="12"/>
        </w:rPr>
        <w:t>пункте 1 решения Каратузского районного Совета депутатов от 22.12.2012 № Р-175 «О размерах возмещения командировочных расходов» внести следующие изменения и дополнения:</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подпункт а)  изменить и изложить в новой редакции:</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lang w:bidi="ru-RU"/>
        </w:rPr>
      </w:pPr>
      <w:r w:rsidRPr="0068344B">
        <w:rPr>
          <w:rFonts w:ascii="Times New Roman" w:hAnsi="Times New Roman" w:cs="Times New Roman"/>
          <w:color w:val="auto"/>
          <w:kern w:val="0"/>
          <w:sz w:val="12"/>
          <w:szCs w:val="12"/>
          <w:lang w:bidi="ru-RU"/>
        </w:rPr>
        <w:t xml:space="preserve">«а) 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но не более 2000,0 рублей в сутки. При отсутствии подтверждающих документов расходы по найму жилого помещения возмещаются в размере 30% установленной нормы суточных за каждый день нахождения в командировке. </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Возмещение расходов по найму жилого помещения, связанных с проживанием за пределами Красноярского края, Республики Хакасии и Тыва производится в размере фактических расходов, подтвержденных соответствующими документами, но не более стоимости однокомнатного (одноместного) номера».</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подпункт б) изменить и изложить в новой редакции:</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«б) расходов на выплату суточных - в размере 500 рублей за каждый день нахождения в командировке, включая выходные и праздничные дни, а так же дни нахождения в пути».</w:t>
      </w:r>
    </w:p>
    <w:p w:rsidR="0068344B" w:rsidRPr="0068344B" w:rsidRDefault="0068344B" w:rsidP="0068344B">
      <w:pPr>
        <w:spacing w:after="0" w:line="240" w:lineRule="auto"/>
        <w:ind w:firstLine="709"/>
        <w:jc w:val="both"/>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2.</w:t>
      </w:r>
      <w:r w:rsidRPr="0068344B">
        <w:rPr>
          <w:rFonts w:ascii="Times New Roman" w:hAnsi="Times New Roman" w:cs="Times New Roman"/>
          <w:color w:val="auto"/>
          <w:kern w:val="0"/>
          <w:sz w:val="12"/>
          <w:szCs w:val="12"/>
        </w:rPr>
        <w:t xml:space="preserve"> Контроль за выполнением настоящего решения возложить на постоянную депутатскую комиссию по экономике и бюджету (С.И. Бакурова).</w:t>
      </w:r>
    </w:p>
    <w:p w:rsidR="0068344B" w:rsidRPr="0068344B" w:rsidRDefault="0068344B" w:rsidP="0068344B">
      <w:pPr>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 xml:space="preserve">3. </w:t>
      </w:r>
      <w:r w:rsidRPr="0068344B">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68344B" w:rsidRPr="0068344B" w:rsidRDefault="0068344B" w:rsidP="0068344B">
      <w:pPr>
        <w:spacing w:after="0" w:line="240" w:lineRule="auto"/>
        <w:jc w:val="both"/>
        <w:rPr>
          <w:rFonts w:ascii="Times New Roman" w:hAnsi="Times New Roman" w:cs="Times New Roman"/>
          <w:color w:val="auto"/>
          <w:kern w:val="0"/>
          <w:sz w:val="12"/>
          <w:szCs w:val="12"/>
        </w:rPr>
      </w:pPr>
    </w:p>
    <w:p w:rsidR="0068344B" w:rsidRPr="0068344B" w:rsidRDefault="0068344B" w:rsidP="0068344B">
      <w:pPr>
        <w:spacing w:after="0" w:line="240" w:lineRule="auto"/>
        <w:jc w:val="both"/>
        <w:rPr>
          <w:rFonts w:ascii="Times New Roman" w:hAnsi="Times New Roman" w:cs="Times New Roman"/>
          <w:color w:val="auto"/>
          <w:kern w:val="0"/>
          <w:sz w:val="12"/>
          <w:szCs w:val="12"/>
        </w:rPr>
      </w:pPr>
    </w:p>
    <w:tbl>
      <w:tblPr>
        <w:tblW w:w="9747" w:type="dxa"/>
        <w:tblLook w:val="04A0" w:firstRow="1" w:lastRow="0" w:firstColumn="1" w:lastColumn="0" w:noHBand="0" w:noVBand="1"/>
      </w:tblPr>
      <w:tblGrid>
        <w:gridCol w:w="4644"/>
        <w:gridCol w:w="1134"/>
        <w:gridCol w:w="3969"/>
      </w:tblGrid>
      <w:tr w:rsidR="0068344B" w:rsidRPr="0068344B" w:rsidTr="00C54D3E">
        <w:tc>
          <w:tcPr>
            <w:tcW w:w="4644" w:type="dxa"/>
          </w:tcPr>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Председатель Каратузского</w:t>
            </w:r>
          </w:p>
        </w:tc>
        <w:tc>
          <w:tcPr>
            <w:tcW w:w="1134" w:type="dxa"/>
          </w:tcPr>
          <w:p w:rsidR="0068344B" w:rsidRPr="0068344B" w:rsidRDefault="0068344B" w:rsidP="0068344B">
            <w:pPr>
              <w:spacing w:after="0" w:line="240" w:lineRule="auto"/>
              <w:jc w:val="both"/>
              <w:rPr>
                <w:rFonts w:ascii="Times New Roman" w:hAnsi="Times New Roman" w:cs="Times New Roman"/>
                <w:color w:val="auto"/>
                <w:kern w:val="0"/>
                <w:sz w:val="12"/>
                <w:szCs w:val="12"/>
              </w:rPr>
            </w:pPr>
          </w:p>
        </w:tc>
        <w:tc>
          <w:tcPr>
            <w:tcW w:w="3969" w:type="dxa"/>
          </w:tcPr>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Глава Каратузского района</w:t>
            </w:r>
          </w:p>
        </w:tc>
      </w:tr>
      <w:tr w:rsidR="0068344B" w:rsidRPr="0068344B" w:rsidTr="00C54D3E">
        <w:tc>
          <w:tcPr>
            <w:tcW w:w="4644" w:type="dxa"/>
          </w:tcPr>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районного Совета депутатов</w:t>
            </w:r>
          </w:p>
        </w:tc>
        <w:tc>
          <w:tcPr>
            <w:tcW w:w="1134" w:type="dxa"/>
          </w:tcPr>
          <w:p w:rsidR="0068344B" w:rsidRPr="0068344B" w:rsidRDefault="0068344B" w:rsidP="0068344B">
            <w:pPr>
              <w:spacing w:after="0" w:line="240" w:lineRule="auto"/>
              <w:jc w:val="both"/>
              <w:rPr>
                <w:rFonts w:ascii="Times New Roman" w:hAnsi="Times New Roman" w:cs="Times New Roman"/>
                <w:color w:val="auto"/>
                <w:kern w:val="0"/>
                <w:sz w:val="12"/>
                <w:szCs w:val="12"/>
              </w:rPr>
            </w:pPr>
          </w:p>
        </w:tc>
        <w:tc>
          <w:tcPr>
            <w:tcW w:w="3969" w:type="dxa"/>
          </w:tcPr>
          <w:p w:rsidR="0068344B" w:rsidRPr="0068344B" w:rsidRDefault="0068344B" w:rsidP="0068344B">
            <w:pPr>
              <w:spacing w:after="0" w:line="240" w:lineRule="auto"/>
              <w:jc w:val="both"/>
              <w:rPr>
                <w:rFonts w:ascii="Times New Roman" w:hAnsi="Times New Roman" w:cs="Times New Roman"/>
                <w:color w:val="auto"/>
                <w:kern w:val="0"/>
                <w:sz w:val="12"/>
                <w:szCs w:val="12"/>
              </w:rPr>
            </w:pPr>
          </w:p>
        </w:tc>
      </w:tr>
      <w:tr w:rsidR="0068344B" w:rsidRPr="0068344B" w:rsidTr="00C54D3E">
        <w:tc>
          <w:tcPr>
            <w:tcW w:w="4644" w:type="dxa"/>
          </w:tcPr>
          <w:p w:rsidR="0068344B" w:rsidRPr="0068344B" w:rsidRDefault="0068344B" w:rsidP="0068344B">
            <w:pPr>
              <w:spacing w:after="0" w:line="240" w:lineRule="auto"/>
              <w:jc w:val="both"/>
              <w:rPr>
                <w:rFonts w:ascii="Times New Roman" w:hAnsi="Times New Roman" w:cs="Times New Roman"/>
                <w:color w:val="auto"/>
                <w:kern w:val="0"/>
                <w:sz w:val="12"/>
                <w:szCs w:val="12"/>
              </w:rPr>
            </w:pP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__________________ Г.И.Кулакова</w:t>
            </w:r>
          </w:p>
        </w:tc>
        <w:tc>
          <w:tcPr>
            <w:tcW w:w="1134" w:type="dxa"/>
          </w:tcPr>
          <w:p w:rsidR="0068344B" w:rsidRPr="0068344B" w:rsidRDefault="0068344B" w:rsidP="0068344B">
            <w:pPr>
              <w:spacing w:after="0" w:line="240" w:lineRule="auto"/>
              <w:jc w:val="both"/>
              <w:rPr>
                <w:rFonts w:ascii="Times New Roman" w:hAnsi="Times New Roman" w:cs="Times New Roman"/>
                <w:color w:val="auto"/>
                <w:kern w:val="0"/>
                <w:sz w:val="12"/>
                <w:szCs w:val="12"/>
              </w:rPr>
            </w:pPr>
          </w:p>
        </w:tc>
        <w:tc>
          <w:tcPr>
            <w:tcW w:w="3969" w:type="dxa"/>
          </w:tcPr>
          <w:p w:rsidR="0068344B" w:rsidRPr="0068344B" w:rsidRDefault="0068344B" w:rsidP="0068344B">
            <w:pPr>
              <w:spacing w:after="0" w:line="240" w:lineRule="auto"/>
              <w:jc w:val="both"/>
              <w:rPr>
                <w:rFonts w:ascii="Times New Roman" w:hAnsi="Times New Roman" w:cs="Times New Roman"/>
                <w:color w:val="auto"/>
                <w:kern w:val="0"/>
                <w:sz w:val="12"/>
                <w:szCs w:val="12"/>
              </w:rPr>
            </w:pP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________________ К.А.Тюнин</w:t>
            </w:r>
          </w:p>
        </w:tc>
      </w:tr>
    </w:tbl>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68344B" w:rsidRPr="0068344B" w:rsidRDefault="00D54CCE" w:rsidP="0068344B">
      <w:pPr>
        <w:spacing w:after="0" w:line="240" w:lineRule="auto"/>
        <w:jc w:val="center"/>
        <w:rPr>
          <w:rFonts w:ascii="Times New Roman" w:hAnsi="Times New Roman" w:cs="Times New Roman"/>
          <w:color w:val="auto"/>
          <w:kern w:val="0"/>
          <w:sz w:val="12"/>
          <w:szCs w:val="12"/>
        </w:rPr>
      </w:pPr>
      <w:r w:rsidRPr="00D54CCE">
        <w:rPr>
          <w:rFonts w:ascii="Times New Roman" w:eastAsiaTheme="minorHAnsi" w:hAnsi="Times New Roman" w:cs="Times New Roman"/>
          <w:color w:val="auto"/>
          <w:kern w:val="0"/>
          <w:sz w:val="12"/>
          <w:szCs w:val="12"/>
          <w:lang w:eastAsia="en-US"/>
        </w:rPr>
        <w:t xml:space="preserve"> </w:t>
      </w:r>
      <w:r w:rsidR="0068344B" w:rsidRPr="0068344B">
        <w:rPr>
          <w:rFonts w:ascii="Times New Roman" w:hAnsi="Times New Roman" w:cs="Times New Roman"/>
          <w:color w:val="auto"/>
          <w:kern w:val="0"/>
          <w:sz w:val="12"/>
          <w:szCs w:val="12"/>
        </w:rPr>
        <w:t>КАРАТУЗСКИЙ РАЙОННЫЙ СОВЕТ ДЕПУТАТОВ</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РЕШЕНИЕ</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16.02 .2021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8344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8344B">
        <w:rPr>
          <w:rFonts w:ascii="Times New Roman" w:hAnsi="Times New Roman" w:cs="Times New Roman"/>
          <w:color w:val="auto"/>
          <w:kern w:val="0"/>
          <w:sz w:val="12"/>
          <w:szCs w:val="12"/>
        </w:rPr>
        <w:t xml:space="preserve">                №04-40</w:t>
      </w:r>
    </w:p>
    <w:p w:rsidR="0068344B" w:rsidRPr="0068344B" w:rsidRDefault="0068344B" w:rsidP="0068344B">
      <w:pPr>
        <w:spacing w:after="0" w:line="240" w:lineRule="auto"/>
        <w:ind w:right="-441"/>
        <w:rPr>
          <w:rFonts w:ascii="Times New Roman" w:hAnsi="Times New Roman" w:cs="Times New Roman"/>
          <w:color w:val="auto"/>
          <w:kern w:val="0"/>
          <w:sz w:val="12"/>
          <w:szCs w:val="12"/>
        </w:rPr>
      </w:pP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lang w:eastAsia="en-US"/>
        </w:rPr>
      </w:pPr>
      <w:r w:rsidRPr="0068344B">
        <w:rPr>
          <w:rFonts w:ascii="Times New Roman" w:hAnsi="Times New Roman" w:cs="Times New Roman"/>
          <w:color w:val="auto"/>
          <w:kern w:val="0"/>
          <w:sz w:val="12"/>
          <w:szCs w:val="12"/>
        </w:rPr>
        <w:t>О внесении изменений и дополнений в решение Каратузского районного Совета депутатов от 26.05.2020 № 32-281 «</w:t>
      </w:r>
      <w:r w:rsidRPr="0068344B">
        <w:rPr>
          <w:rFonts w:ascii="Times New Roman" w:eastAsia="Calibri" w:hAnsi="Times New Roman" w:cs="Times New Roman"/>
          <w:color w:val="auto"/>
          <w:kern w:val="0"/>
          <w:sz w:val="12"/>
          <w:szCs w:val="12"/>
          <w:lang w:eastAsia="en-US"/>
        </w:rPr>
        <w:t>Об утверждении положения о порядке предоставления в аренду недвижимого имущества, являющегося муниципальной собственностью Каратузского района,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344B">
        <w:rPr>
          <w:rFonts w:ascii="Times New Roman" w:hAnsi="Times New Roman" w:cs="Times New Roman"/>
          <w:color w:val="auto"/>
          <w:kern w:val="0"/>
          <w:sz w:val="12"/>
          <w:szCs w:val="12"/>
        </w:rPr>
        <w:t>»</w:t>
      </w:r>
    </w:p>
    <w:p w:rsidR="0068344B" w:rsidRPr="0068344B" w:rsidRDefault="0068344B" w:rsidP="0068344B">
      <w:pPr>
        <w:spacing w:after="0" w:line="240" w:lineRule="auto"/>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68344B">
        <w:rPr>
          <w:rFonts w:ascii="Times New Roman" w:eastAsia="Calibri" w:hAnsi="Times New Roman" w:cs="Times New Roman"/>
          <w:bCs/>
          <w:kern w:val="0"/>
          <w:sz w:val="12"/>
          <w:szCs w:val="12"/>
          <w:lang w:eastAsia="en-US"/>
        </w:rPr>
        <w:t xml:space="preserve">ст.14.1  Федерального закона Российской Федерации от 24.07.2007 № 209-ФЗ «О развитии малого и среднего предпринимательства в Российской Федерации», </w:t>
      </w:r>
      <w:r w:rsidRPr="0068344B">
        <w:rPr>
          <w:rFonts w:ascii="Times New Roman" w:hAnsi="Times New Roman" w:cs="Times New Roman"/>
          <w:color w:val="auto"/>
          <w:kern w:val="0"/>
          <w:sz w:val="12"/>
          <w:szCs w:val="12"/>
        </w:rPr>
        <w:t>руководствуясь Уставом Муниципального образования «Каратузский район»,  Каратузский районный Совет депутатов РЕШИЛ:</w:t>
      </w:r>
    </w:p>
    <w:p w:rsidR="0068344B" w:rsidRPr="0068344B" w:rsidRDefault="0068344B" w:rsidP="0068344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1.Внести в Положение «О порядке предоставления в аренду недвижимого имущества, являющегося муниципальной собственностью Каратузского района,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решением Каратузского районного Совета депутатов от 26.05.2020 № 32-281 следующие изменения и дополнения:</w:t>
      </w:r>
    </w:p>
    <w:p w:rsidR="0068344B" w:rsidRPr="0068344B" w:rsidRDefault="0068344B" w:rsidP="0068344B">
      <w:pPr>
        <w:widowControl w:val="0"/>
        <w:autoSpaceDE w:val="0"/>
        <w:autoSpaceDN w:val="0"/>
        <w:spacing w:after="0" w:line="240" w:lineRule="auto"/>
        <w:ind w:firstLine="708"/>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 Пункт 2  Положения изложить в следующей редакции:</w:t>
      </w:r>
    </w:p>
    <w:p w:rsidR="0068344B" w:rsidRPr="0068344B" w:rsidRDefault="0068344B" w:rsidP="0068344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w:t>
      </w:r>
      <w:r w:rsidRPr="0068344B">
        <w:rPr>
          <w:rFonts w:ascii="Times New Roman" w:eastAsia="Calibri" w:hAnsi="Times New Roman" w:cs="Times New Roman"/>
          <w:bCs/>
          <w:color w:val="auto"/>
          <w:kern w:val="0"/>
          <w:sz w:val="12"/>
          <w:szCs w:val="12"/>
          <w:lang w:eastAsia="en-US"/>
        </w:rPr>
        <w:t>Действие Положения распространяется на имущество, предназначенное для предоставления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перечень которого утверждается администрацией Каратузского района (далее – муниципальное имущество).</w:t>
      </w:r>
    </w:p>
    <w:p w:rsidR="0068344B" w:rsidRPr="0068344B" w:rsidRDefault="0068344B" w:rsidP="0068344B">
      <w:pPr>
        <w:widowControl w:val="0"/>
        <w:autoSpaceDE w:val="0"/>
        <w:autoSpaceDN w:val="0"/>
        <w:spacing w:after="0" w:line="240" w:lineRule="auto"/>
        <w:ind w:firstLine="709"/>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 Пункт 3 изложить в следующей редакции:</w:t>
      </w:r>
    </w:p>
    <w:p w:rsidR="0068344B" w:rsidRPr="0068344B" w:rsidRDefault="0068344B" w:rsidP="0068344B">
      <w:pPr>
        <w:widowControl w:val="0"/>
        <w:autoSpaceDE w:val="0"/>
        <w:autoSpaceDN w:val="0"/>
        <w:spacing w:after="0" w:line="240" w:lineRule="auto"/>
        <w:ind w:firstLine="709"/>
        <w:jc w:val="both"/>
        <w:rPr>
          <w:rFonts w:ascii="Times New Roman" w:hAnsi="Times New Roman" w:cs="Times New Roman"/>
          <w:b/>
          <w:color w:val="auto"/>
          <w:kern w:val="0"/>
          <w:sz w:val="12"/>
          <w:szCs w:val="12"/>
        </w:rPr>
      </w:pPr>
      <w:r w:rsidRPr="0068344B">
        <w:rPr>
          <w:rFonts w:ascii="Times New Roman" w:hAnsi="Times New Roman" w:cs="Times New Roman"/>
          <w:color w:val="auto"/>
          <w:kern w:val="0"/>
          <w:sz w:val="12"/>
          <w:szCs w:val="12"/>
        </w:rPr>
        <w:t xml:space="preserve">«3.Положение устанавливает порядок предоставления в аренду муниципального имущества, продления ранее заключенных договоров аренды, заключения соглашений, расширяющих предмет договоров аренды субъектам малого и среднего предпринимательства, </w:t>
      </w:r>
      <w:r w:rsidRPr="0068344B">
        <w:rPr>
          <w:rFonts w:ascii="Times New Roman" w:eastAsia="Calibri" w:hAnsi="Times New Roman" w:cs="Times New Roman"/>
          <w:bCs/>
          <w:color w:val="auto"/>
          <w:kern w:val="0"/>
          <w:sz w:val="12"/>
          <w:szCs w:val="12"/>
          <w:lang w:eastAsia="en-US"/>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а также </w:t>
      </w:r>
      <w:r w:rsidRPr="0068344B">
        <w:rPr>
          <w:rFonts w:ascii="Times New Roman" w:hAnsi="Times New Roman" w:cs="Times New Roman"/>
          <w:color w:val="auto"/>
          <w:kern w:val="0"/>
          <w:sz w:val="12"/>
          <w:szCs w:val="12"/>
        </w:rPr>
        <w:t xml:space="preserve"> организациям,  образующим инфраструктуру поддержки субъектов малого и среднего предпринимательства,   за исключением случаев, предусмотренных Федеральными законами, устанавливающими иной порядок распоряжения муниципальным имуществом  -  на основании актов Президента Российской Федерации, решений Правительства Российской Федерации, решений суда, вступивших в законную силу».</w:t>
      </w:r>
      <w:r w:rsidRPr="0068344B">
        <w:rPr>
          <w:rFonts w:ascii="Times New Roman" w:hAnsi="Times New Roman" w:cs="Times New Roman"/>
          <w:b/>
          <w:color w:val="auto"/>
          <w:kern w:val="0"/>
          <w:sz w:val="12"/>
          <w:szCs w:val="12"/>
        </w:rPr>
        <w:t xml:space="preserve"> </w:t>
      </w:r>
    </w:p>
    <w:p w:rsidR="0068344B" w:rsidRPr="0068344B" w:rsidRDefault="0068344B" w:rsidP="0068344B">
      <w:pPr>
        <w:autoSpaceDE w:val="0"/>
        <w:autoSpaceDN w:val="0"/>
        <w:adjustRightInd w:val="0"/>
        <w:spacing w:after="0" w:line="240" w:lineRule="auto"/>
        <w:ind w:firstLine="708"/>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 Пункт 4  изложить в следующей редакции:</w:t>
      </w:r>
    </w:p>
    <w:p w:rsidR="0068344B" w:rsidRPr="0068344B" w:rsidRDefault="0068344B" w:rsidP="0068344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«4.В соответствии с Положением, муниципальное имущество предоставляется в аренду субъектам малого и среднего предпринимательства, </w:t>
      </w:r>
      <w:r w:rsidRPr="0068344B">
        <w:rPr>
          <w:rFonts w:ascii="Times New Roman" w:eastAsia="Calibri" w:hAnsi="Times New Roman" w:cs="Times New Roman"/>
          <w:bCs/>
          <w:color w:val="auto"/>
          <w:kern w:val="0"/>
          <w:sz w:val="12"/>
          <w:szCs w:val="12"/>
          <w:lang w:eastAsia="en-US"/>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68344B">
        <w:rPr>
          <w:rFonts w:ascii="Times New Roman" w:hAnsi="Times New Roman" w:cs="Times New Roman"/>
          <w:color w:val="auto"/>
          <w:kern w:val="0"/>
          <w:sz w:val="12"/>
          <w:szCs w:val="12"/>
        </w:rPr>
        <w:t xml:space="preserve"> организациям, образующим инфраструктуру поддержки субъектов малого и среднего предпринимательства, (далее – Субъекты), определенным Федеральным законом от 24.07.2007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части 3 статьи 14 названного Федерального закона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w:t>
      </w:r>
      <w:r w:rsidRPr="0068344B">
        <w:rPr>
          <w:rFonts w:ascii="Times New Roman" w:eastAsia="Calibri" w:hAnsi="Times New Roman" w:cs="Times New Roman"/>
          <w:bCs/>
          <w:color w:val="auto"/>
          <w:kern w:val="0"/>
          <w:sz w:val="12"/>
          <w:szCs w:val="12"/>
          <w:lang w:eastAsia="en-US"/>
        </w:rPr>
        <w:t>Предоставление муниципального имущества Субъектам в порядке и условиях, предусмотренных Положением, осуществляется с участием Координационного Совета по развитию малого и среднего предпринимательства.</w:t>
      </w:r>
    </w:p>
    <w:p w:rsidR="0068344B" w:rsidRPr="0068344B" w:rsidRDefault="0068344B" w:rsidP="0068344B">
      <w:pPr>
        <w:autoSpaceDE w:val="0"/>
        <w:autoSpaceDN w:val="0"/>
        <w:adjustRightInd w:val="0"/>
        <w:spacing w:after="0" w:line="240" w:lineRule="auto"/>
        <w:ind w:firstLine="708"/>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5) Пункт 10  изложить в следующей редакции:</w:t>
      </w:r>
    </w:p>
    <w:p w:rsidR="0068344B" w:rsidRPr="0068344B" w:rsidRDefault="0068344B" w:rsidP="0068344B">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«10.Для заключения договора аренды Субъект предоставляет в администрацию Каратузского района заявление о предоставлении муниципального имущества в аренду с указанием срока аренды, либо заявление о расширении предмета договора аренды, либо о продлении срока договора аренды.</w:t>
      </w:r>
    </w:p>
    <w:p w:rsidR="0068344B" w:rsidRPr="0068344B" w:rsidRDefault="0068344B" w:rsidP="0068344B">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 заявлению прилагаются следующие документы:</w:t>
      </w:r>
    </w:p>
    <w:p w:rsidR="0068344B" w:rsidRPr="0068344B" w:rsidRDefault="0068344B" w:rsidP="0068344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1)копии учредительных и регистрационных документов;</w:t>
      </w:r>
    </w:p>
    <w:p w:rsidR="0068344B" w:rsidRPr="0068344B" w:rsidRDefault="0068344B" w:rsidP="0068344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2)справка налоговой службы о состоянии задолженности по налогам и сборам во все уровни бюджетов и внебюджетные фонды;</w:t>
      </w:r>
    </w:p>
    <w:p w:rsidR="0068344B" w:rsidRPr="0068344B" w:rsidRDefault="0068344B" w:rsidP="0068344B">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3)информацию о Субъекте, включающую информацию о виде деятельности, выпускаемой продукции (оказываемых услуг), телефон факс, </w:t>
      </w:r>
      <w:r w:rsidRPr="0068344B">
        <w:rPr>
          <w:rFonts w:ascii="Times New Roman" w:hAnsi="Times New Roman" w:cs="Times New Roman"/>
          <w:color w:val="auto"/>
          <w:kern w:val="0"/>
          <w:sz w:val="12"/>
          <w:szCs w:val="12"/>
          <w:lang w:val="en-US"/>
        </w:rPr>
        <w:t>E</w:t>
      </w:r>
      <w:r w:rsidRPr="0068344B">
        <w:rPr>
          <w:rFonts w:ascii="Times New Roman" w:hAnsi="Times New Roman" w:cs="Times New Roman"/>
          <w:color w:val="auto"/>
          <w:kern w:val="0"/>
          <w:sz w:val="12"/>
          <w:szCs w:val="12"/>
        </w:rPr>
        <w:t>-</w:t>
      </w:r>
      <w:r w:rsidRPr="0068344B">
        <w:rPr>
          <w:rFonts w:ascii="Times New Roman" w:hAnsi="Times New Roman" w:cs="Times New Roman"/>
          <w:color w:val="auto"/>
          <w:kern w:val="0"/>
          <w:sz w:val="12"/>
          <w:szCs w:val="12"/>
          <w:lang w:val="en-US"/>
        </w:rPr>
        <w:t>mail</w:t>
      </w:r>
      <w:r w:rsidRPr="0068344B">
        <w:rPr>
          <w:rFonts w:ascii="Times New Roman" w:hAnsi="Times New Roman" w:cs="Times New Roman"/>
          <w:color w:val="auto"/>
          <w:kern w:val="0"/>
          <w:sz w:val="12"/>
          <w:szCs w:val="12"/>
        </w:rPr>
        <w:t>, ИНН, банковские реквизиты;</w:t>
      </w:r>
    </w:p>
    <w:p w:rsidR="0068344B" w:rsidRPr="0068344B" w:rsidRDefault="0068344B" w:rsidP="0068344B">
      <w:pPr>
        <w:widowControl w:val="0"/>
        <w:autoSpaceDE w:val="0"/>
        <w:autoSpaceDN w:val="0"/>
        <w:spacing w:after="0" w:line="240" w:lineRule="auto"/>
        <w:ind w:firstLine="567"/>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4)для юридических лиц – копии форм статистической отчетности, заверенные подписью руководителя и печатью организации, содержащие сведения: о средней списочной численности товаров (работ, услуг) без учета налога на добавленную стоимость или балансовой стоимости активов (остаточной стоимости основных средств и нематериальных активов) за предшествующий календарный год.</w:t>
      </w:r>
    </w:p>
    <w:p w:rsidR="0068344B" w:rsidRPr="0068344B" w:rsidRDefault="0068344B" w:rsidP="0068344B">
      <w:pPr>
        <w:widowControl w:val="0"/>
        <w:autoSpaceDE w:val="0"/>
        <w:autoSpaceDN w:val="0"/>
        <w:spacing w:after="0" w:line="240" w:lineRule="auto"/>
        <w:ind w:firstLine="567"/>
        <w:jc w:val="both"/>
        <w:rPr>
          <w:rFonts w:ascii="Times New Roman" w:hAnsi="Times New Roman" w:cs="Times New Roman"/>
          <w:color w:val="auto"/>
          <w:kern w:val="0"/>
          <w:sz w:val="12"/>
          <w:szCs w:val="12"/>
        </w:rPr>
      </w:pPr>
      <w:r w:rsidRPr="0068344B">
        <w:rPr>
          <w:rFonts w:ascii="Times New Roman" w:hAnsi="Times New Roman" w:cs="Times New Roman"/>
          <w:color w:val="FF0000"/>
          <w:kern w:val="0"/>
          <w:sz w:val="12"/>
          <w:szCs w:val="12"/>
        </w:rPr>
        <w:t xml:space="preserve"> </w:t>
      </w:r>
      <w:r w:rsidRPr="0068344B">
        <w:rPr>
          <w:rFonts w:ascii="Times New Roman" w:hAnsi="Times New Roman" w:cs="Times New Roman"/>
          <w:color w:val="auto"/>
          <w:kern w:val="0"/>
          <w:sz w:val="12"/>
          <w:szCs w:val="12"/>
        </w:rPr>
        <w:t xml:space="preserve">При предоставлении заявления физическим лицом, </w:t>
      </w:r>
      <w:r w:rsidRPr="0068344B">
        <w:rPr>
          <w:rFonts w:ascii="Times New Roman" w:eastAsia="Calibri" w:hAnsi="Times New Roman" w:cs="Times New Roman"/>
          <w:bCs/>
          <w:color w:val="auto"/>
          <w:kern w:val="0"/>
          <w:sz w:val="12"/>
          <w:szCs w:val="12"/>
          <w:lang w:eastAsia="en-US"/>
        </w:rPr>
        <w:t>не являющимся индивидуальным предпринимателем и применяющим  специальный налоговый режим «Налог на профессиональный доход», дополнительно к документам, указанных в подпункте один, два, три настоящего пункта, прилагается справка о постановке на учет физического лица в качестве налогоплательщика налога на профессиональный доход».».</w:t>
      </w:r>
    </w:p>
    <w:p w:rsidR="0068344B" w:rsidRPr="0068344B" w:rsidRDefault="0068344B" w:rsidP="0068344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2.Контроль за исполнением настоящего Решения возложить на постоянную депутатскую комиссию по законности и охране общественного порядка (А.В.Бондарь). </w:t>
      </w:r>
    </w:p>
    <w:p w:rsidR="0068344B" w:rsidRPr="0068344B" w:rsidRDefault="0068344B" w:rsidP="0068344B">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68344B" w:rsidRPr="0068344B" w:rsidRDefault="0068344B" w:rsidP="0068344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8344B" w:rsidRPr="0068344B" w:rsidRDefault="0068344B" w:rsidP="0068344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68344B" w:rsidRPr="0068344B" w:rsidTr="00C54D3E">
        <w:tc>
          <w:tcPr>
            <w:tcW w:w="4785" w:type="dxa"/>
            <w:shd w:val="clear" w:color="auto" w:fill="auto"/>
          </w:tcPr>
          <w:p w:rsidR="0068344B" w:rsidRPr="0068344B" w:rsidRDefault="0068344B" w:rsidP="0068344B">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Председатель районного</w:t>
            </w:r>
          </w:p>
          <w:p w:rsidR="0068344B" w:rsidRPr="0068344B" w:rsidRDefault="0068344B" w:rsidP="0068344B">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Совета депутатов</w:t>
            </w:r>
          </w:p>
          <w:p w:rsidR="0068344B" w:rsidRPr="0068344B" w:rsidRDefault="0068344B" w:rsidP="0068344B">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___________________ Г.И. Кулакова</w:t>
            </w:r>
          </w:p>
        </w:tc>
        <w:tc>
          <w:tcPr>
            <w:tcW w:w="4785" w:type="dxa"/>
            <w:shd w:val="clear" w:color="auto" w:fill="auto"/>
          </w:tcPr>
          <w:p w:rsidR="0068344B" w:rsidRPr="0068344B" w:rsidRDefault="0068344B" w:rsidP="0068344B">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Глава района</w:t>
            </w:r>
          </w:p>
          <w:p w:rsidR="0068344B" w:rsidRPr="0068344B" w:rsidRDefault="0068344B" w:rsidP="0068344B">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68344B" w:rsidRPr="0068344B" w:rsidRDefault="0068344B" w:rsidP="0068344B">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____________________ К.А. Тюнин</w:t>
            </w:r>
          </w:p>
        </w:tc>
      </w:tr>
    </w:tbl>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68344B" w:rsidRPr="0068344B" w:rsidRDefault="00D54CCE" w:rsidP="0068344B">
      <w:pPr>
        <w:spacing w:after="0" w:line="240" w:lineRule="auto"/>
        <w:ind w:right="-82" w:firstLine="708"/>
        <w:jc w:val="center"/>
        <w:rPr>
          <w:rFonts w:ascii="Times New Roman" w:hAnsi="Times New Roman" w:cs="Times New Roman"/>
          <w:color w:val="auto"/>
          <w:kern w:val="0"/>
          <w:sz w:val="12"/>
          <w:szCs w:val="12"/>
        </w:rPr>
      </w:pPr>
      <w:r w:rsidRPr="00D54CCE">
        <w:rPr>
          <w:rFonts w:ascii="Times New Roman" w:eastAsiaTheme="minorHAnsi" w:hAnsi="Times New Roman" w:cs="Times New Roman"/>
          <w:color w:val="auto"/>
          <w:kern w:val="0"/>
          <w:sz w:val="12"/>
          <w:szCs w:val="12"/>
          <w:lang w:eastAsia="en-US"/>
        </w:rPr>
        <w:t xml:space="preserve"> </w:t>
      </w:r>
      <w:r w:rsidR="0068344B" w:rsidRPr="0068344B">
        <w:rPr>
          <w:rFonts w:ascii="Times New Roman" w:hAnsi="Times New Roman" w:cs="Times New Roman"/>
          <w:color w:val="auto"/>
          <w:kern w:val="0"/>
          <w:sz w:val="12"/>
          <w:szCs w:val="12"/>
        </w:rPr>
        <w:t>КАРАТУЗСКИЙ РАЙОННЫЙ СОВЕТ  ДЕПУТАТОВ</w:t>
      </w:r>
    </w:p>
    <w:p w:rsidR="0068344B" w:rsidRPr="0068344B" w:rsidRDefault="0068344B" w:rsidP="0068344B">
      <w:pPr>
        <w:spacing w:after="0" w:line="240" w:lineRule="auto"/>
        <w:ind w:right="-82"/>
        <w:jc w:val="center"/>
        <w:rPr>
          <w:rFonts w:ascii="Times New Roman" w:hAnsi="Times New Roman" w:cs="Times New Roman"/>
          <w:color w:val="auto"/>
          <w:kern w:val="0"/>
          <w:sz w:val="12"/>
          <w:szCs w:val="12"/>
        </w:rPr>
      </w:pPr>
    </w:p>
    <w:p w:rsidR="0068344B" w:rsidRPr="0068344B" w:rsidRDefault="0068344B" w:rsidP="0068344B">
      <w:pPr>
        <w:spacing w:after="0" w:line="240" w:lineRule="auto"/>
        <w:ind w:right="-82"/>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 Е Ш Е Н И Е</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16.02.2021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sidRPr="0068344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8344B">
        <w:rPr>
          <w:rFonts w:ascii="Times New Roman" w:hAnsi="Times New Roman" w:cs="Times New Roman"/>
          <w:color w:val="auto"/>
          <w:kern w:val="0"/>
          <w:sz w:val="12"/>
          <w:szCs w:val="12"/>
        </w:rPr>
        <w:t xml:space="preserve">                  № 04-41  </w:t>
      </w:r>
    </w:p>
    <w:p w:rsidR="0068344B" w:rsidRPr="0068344B" w:rsidRDefault="0068344B" w:rsidP="0068344B">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68344B" w:rsidRPr="0068344B" w:rsidRDefault="0068344B" w:rsidP="0068344B">
      <w:pPr>
        <w:widowControl w:val="0"/>
        <w:autoSpaceDE w:val="0"/>
        <w:autoSpaceDN w:val="0"/>
        <w:spacing w:after="0" w:line="240" w:lineRule="auto"/>
        <w:jc w:val="both"/>
        <w:rPr>
          <w:rFonts w:ascii="Times New Roman" w:hAnsi="Times New Roman" w:cs="Times New Roman"/>
          <w:color w:val="auto"/>
          <w:kern w:val="0"/>
          <w:sz w:val="12"/>
          <w:szCs w:val="12"/>
        </w:rPr>
      </w:pPr>
      <w:r w:rsidRPr="0068344B">
        <w:rPr>
          <w:rFonts w:ascii="Times New Roman" w:eastAsia="Calibri" w:hAnsi="Times New Roman" w:cs="Times New Roman"/>
          <w:color w:val="auto"/>
          <w:kern w:val="0"/>
          <w:sz w:val="12"/>
          <w:szCs w:val="12"/>
          <w:lang w:eastAsia="en-US"/>
        </w:rPr>
        <w:t xml:space="preserve">Об утверждении </w:t>
      </w:r>
      <w:r w:rsidRPr="0068344B">
        <w:rPr>
          <w:rFonts w:ascii="Times New Roman" w:hAnsi="Times New Roman" w:cs="Times New Roman"/>
          <w:color w:val="auto"/>
          <w:kern w:val="0"/>
          <w:sz w:val="12"/>
          <w:szCs w:val="12"/>
        </w:rPr>
        <w:t xml:space="preserve">порядка формирования, ведения,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w:t>
      </w:r>
      <w:r w:rsidRPr="0068344B">
        <w:rPr>
          <w:rFonts w:ascii="Times New Roman" w:hAnsi="Times New Roman" w:cs="Times New Roman"/>
          <w:color w:val="auto"/>
          <w:kern w:val="0"/>
          <w:sz w:val="12"/>
          <w:szCs w:val="12"/>
        </w:rPr>
        <w:lastRenderedPageBreak/>
        <w:t xml:space="preserve">организациям, образующим инфраструктуру поддержки субъектов малого и среднего предпринимательства  </w:t>
      </w:r>
    </w:p>
    <w:p w:rsidR="0068344B" w:rsidRPr="0068344B" w:rsidRDefault="0068344B" w:rsidP="0068344B">
      <w:pPr>
        <w:spacing w:after="0" w:line="240" w:lineRule="auto"/>
        <w:rPr>
          <w:rFonts w:ascii="Times New Roman" w:hAnsi="Times New Roman" w:cs="Times New Roman"/>
          <w:kern w:val="0"/>
          <w:sz w:val="12"/>
          <w:szCs w:val="12"/>
        </w:rPr>
      </w:pPr>
    </w:p>
    <w:p w:rsidR="0068344B" w:rsidRPr="0068344B" w:rsidRDefault="0068344B" w:rsidP="0068344B">
      <w:pPr>
        <w:spacing w:after="0" w:line="240" w:lineRule="auto"/>
        <w:rPr>
          <w:rFonts w:ascii="Times New Roman" w:hAnsi="Times New Roman" w:cs="Times New Roman"/>
          <w:kern w:val="0"/>
          <w:sz w:val="12"/>
          <w:szCs w:val="12"/>
        </w:rPr>
      </w:pPr>
    </w:p>
    <w:p w:rsidR="0068344B" w:rsidRPr="0068344B" w:rsidRDefault="0068344B" w:rsidP="0068344B">
      <w:pPr>
        <w:spacing w:after="0" w:line="240" w:lineRule="auto"/>
        <w:ind w:firstLine="540"/>
        <w:jc w:val="both"/>
        <w:rPr>
          <w:rFonts w:ascii="Times New Roman" w:hAnsi="Times New Roman" w:cs="Times New Roman"/>
          <w:kern w:val="0"/>
          <w:sz w:val="12"/>
          <w:szCs w:val="12"/>
        </w:rPr>
      </w:pPr>
      <w:r w:rsidRPr="0068344B">
        <w:rPr>
          <w:rFonts w:ascii="Times New Roman" w:hAnsi="Times New Roman" w:cs="Times New Roman"/>
          <w:kern w:val="0"/>
          <w:sz w:val="12"/>
          <w:szCs w:val="12"/>
        </w:rPr>
        <w:t xml:space="preserve">В соответствии со ст.14.1  Федерального закона  Российской Федерации от 24.07.2007 № 209-ФЗ «О развитии малого и среднего предпринимательства в Российской Федерации», Федеральным законом от 26.07.2006 № 135-ФЗ «О защите конкуренции», Законом Красноярского края от 04.12.2008 № 7-2528 «О развитии малого и среднего предпринимательства в Красноярскому крае», руководствуясь Уставом муниципального образования «Каратузский район», </w:t>
      </w:r>
      <w:r w:rsidRPr="0068344B">
        <w:rPr>
          <w:rFonts w:ascii="Times New Roman" w:hAnsi="Times New Roman" w:cs="Times New Roman"/>
          <w:color w:val="auto"/>
          <w:kern w:val="0"/>
          <w:sz w:val="12"/>
          <w:szCs w:val="12"/>
        </w:rPr>
        <w:t>Каратузский районный Совет депутатов РЕШИЛ</w:t>
      </w:r>
      <w:r w:rsidRPr="0068344B">
        <w:rPr>
          <w:rFonts w:ascii="Times New Roman" w:hAnsi="Times New Roman" w:cs="Times New Roman"/>
          <w:kern w:val="0"/>
          <w:sz w:val="12"/>
          <w:szCs w:val="12"/>
        </w:rPr>
        <w:t>:</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 Утвердить порядок формирования, ведения,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согласно приложению № 1.</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2.Утвердить форму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согласно приложению № 2.</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3.Утвердить виды муниципального имущества, которые  используется для формирования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согласно приложению № 3.</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4.Решение Каратузского районного Совета депутатов от 26.05.2020 № 32-282 «</w:t>
      </w:r>
      <w:r w:rsidRPr="0068344B">
        <w:rPr>
          <w:rFonts w:ascii="Times New Roman" w:eastAsia="Calibri" w:hAnsi="Times New Roman" w:cs="Times New Roman"/>
          <w:color w:val="auto"/>
          <w:kern w:val="0"/>
          <w:sz w:val="12"/>
          <w:szCs w:val="12"/>
          <w:lang w:eastAsia="en-US"/>
        </w:rPr>
        <w:t xml:space="preserve">Об утверждении </w:t>
      </w:r>
      <w:r w:rsidRPr="0068344B">
        <w:rPr>
          <w:rFonts w:ascii="Times New Roman" w:hAnsi="Times New Roman" w:cs="Times New Roman"/>
          <w:color w:val="auto"/>
          <w:kern w:val="0"/>
          <w:sz w:val="12"/>
          <w:szCs w:val="12"/>
        </w:rPr>
        <w:t xml:space="preserve">порядка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  </w:t>
      </w:r>
    </w:p>
    <w:p w:rsidR="0068344B" w:rsidRPr="0068344B" w:rsidRDefault="0068344B" w:rsidP="0068344B">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5.Контроль за исполнением настоящего решения возложить на постоянную депутатскую комиссию по законности и охране общественного порядка (А.В. Бондарь). </w:t>
      </w:r>
    </w:p>
    <w:p w:rsidR="0068344B" w:rsidRPr="0068344B" w:rsidRDefault="0068344B" w:rsidP="0068344B">
      <w:pPr>
        <w:autoSpaceDE w:val="0"/>
        <w:autoSpaceDN w:val="0"/>
        <w:adjustRightInd w:val="0"/>
        <w:spacing w:after="0" w:line="240" w:lineRule="auto"/>
        <w:ind w:firstLine="567"/>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6.Решение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8344B" w:rsidRPr="0068344B" w:rsidRDefault="0068344B" w:rsidP="0068344B">
      <w:pPr>
        <w:autoSpaceDE w:val="0"/>
        <w:autoSpaceDN w:val="0"/>
        <w:adjustRightInd w:val="0"/>
        <w:spacing w:after="0" w:line="240" w:lineRule="auto"/>
        <w:jc w:val="both"/>
        <w:rPr>
          <w:rFonts w:ascii="Times New Roman" w:hAnsi="Times New Roman" w:cs="Times New Roman"/>
          <w:bCs/>
          <w:color w:val="auto"/>
          <w:kern w:val="0"/>
          <w:sz w:val="12"/>
          <w:szCs w:val="12"/>
        </w:rPr>
      </w:pPr>
    </w:p>
    <w:p w:rsidR="0068344B" w:rsidRPr="0068344B" w:rsidRDefault="0068344B" w:rsidP="0068344B">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68344B" w:rsidRPr="0068344B" w:rsidTr="00C54D3E">
        <w:tc>
          <w:tcPr>
            <w:tcW w:w="4785" w:type="dxa"/>
            <w:shd w:val="clear" w:color="auto" w:fill="auto"/>
          </w:tcPr>
          <w:p w:rsidR="0068344B" w:rsidRPr="0068344B" w:rsidRDefault="0068344B" w:rsidP="0068344B">
            <w:pPr>
              <w:tabs>
                <w:tab w:val="left" w:pos="426"/>
              </w:tabs>
              <w:spacing w:after="0" w:line="240" w:lineRule="auto"/>
              <w:ind w:right="-1"/>
              <w:jc w:val="both"/>
              <w:rPr>
                <w:rFonts w:ascii="Times New Roman" w:hAnsi="Times New Roman" w:cs="Times New Roman"/>
                <w:kern w:val="0"/>
                <w:sz w:val="12"/>
                <w:szCs w:val="12"/>
              </w:rPr>
            </w:pPr>
            <w:r w:rsidRPr="0068344B">
              <w:rPr>
                <w:rFonts w:ascii="Times New Roman" w:hAnsi="Times New Roman" w:cs="Times New Roman"/>
                <w:kern w:val="0"/>
                <w:sz w:val="12"/>
                <w:szCs w:val="12"/>
              </w:rPr>
              <w:t xml:space="preserve">Председатель районного </w:t>
            </w:r>
          </w:p>
          <w:p w:rsidR="0068344B" w:rsidRPr="0068344B" w:rsidRDefault="0068344B" w:rsidP="0068344B">
            <w:pPr>
              <w:tabs>
                <w:tab w:val="left" w:pos="426"/>
              </w:tabs>
              <w:spacing w:after="0" w:line="240" w:lineRule="auto"/>
              <w:ind w:right="-1"/>
              <w:jc w:val="both"/>
              <w:rPr>
                <w:rFonts w:ascii="Times New Roman" w:hAnsi="Times New Roman" w:cs="Times New Roman"/>
                <w:kern w:val="0"/>
                <w:sz w:val="12"/>
                <w:szCs w:val="12"/>
              </w:rPr>
            </w:pPr>
            <w:r w:rsidRPr="0068344B">
              <w:rPr>
                <w:rFonts w:ascii="Times New Roman" w:hAnsi="Times New Roman" w:cs="Times New Roman"/>
                <w:kern w:val="0"/>
                <w:sz w:val="12"/>
                <w:szCs w:val="12"/>
              </w:rPr>
              <w:t>Совета депутатов</w:t>
            </w:r>
          </w:p>
          <w:p w:rsidR="0068344B" w:rsidRPr="0068344B" w:rsidRDefault="0068344B" w:rsidP="0068344B">
            <w:pPr>
              <w:tabs>
                <w:tab w:val="left" w:pos="426"/>
              </w:tabs>
              <w:spacing w:after="0" w:line="240" w:lineRule="auto"/>
              <w:ind w:right="-1"/>
              <w:jc w:val="both"/>
              <w:rPr>
                <w:rFonts w:ascii="Times New Roman" w:hAnsi="Times New Roman" w:cs="Times New Roman"/>
                <w:kern w:val="0"/>
                <w:sz w:val="12"/>
                <w:szCs w:val="12"/>
              </w:rPr>
            </w:pPr>
            <w:r w:rsidRPr="0068344B">
              <w:rPr>
                <w:rFonts w:ascii="Times New Roman" w:hAnsi="Times New Roman" w:cs="Times New Roman"/>
                <w:kern w:val="0"/>
                <w:sz w:val="12"/>
                <w:szCs w:val="12"/>
              </w:rPr>
              <w:t>____________ Г.И. Кулакова</w:t>
            </w:r>
          </w:p>
        </w:tc>
        <w:tc>
          <w:tcPr>
            <w:tcW w:w="4785" w:type="dxa"/>
            <w:shd w:val="clear" w:color="auto" w:fill="auto"/>
          </w:tcPr>
          <w:p w:rsidR="0068344B" w:rsidRPr="0068344B" w:rsidRDefault="0068344B" w:rsidP="0068344B">
            <w:pPr>
              <w:tabs>
                <w:tab w:val="left" w:pos="426"/>
              </w:tabs>
              <w:spacing w:after="0" w:line="240" w:lineRule="auto"/>
              <w:ind w:right="-1"/>
              <w:jc w:val="both"/>
              <w:rPr>
                <w:rFonts w:ascii="Times New Roman" w:hAnsi="Times New Roman" w:cs="Times New Roman"/>
                <w:kern w:val="0"/>
                <w:sz w:val="12"/>
                <w:szCs w:val="12"/>
              </w:rPr>
            </w:pPr>
            <w:r w:rsidRPr="0068344B">
              <w:rPr>
                <w:rFonts w:ascii="Times New Roman" w:hAnsi="Times New Roman" w:cs="Times New Roman"/>
                <w:kern w:val="0"/>
                <w:sz w:val="12"/>
                <w:szCs w:val="12"/>
              </w:rPr>
              <w:t>Глава района</w:t>
            </w:r>
          </w:p>
          <w:p w:rsidR="0068344B" w:rsidRPr="0068344B" w:rsidRDefault="0068344B" w:rsidP="0068344B">
            <w:pPr>
              <w:tabs>
                <w:tab w:val="left" w:pos="426"/>
              </w:tabs>
              <w:spacing w:after="0" w:line="240" w:lineRule="auto"/>
              <w:ind w:right="-1"/>
              <w:jc w:val="both"/>
              <w:rPr>
                <w:rFonts w:ascii="Times New Roman" w:hAnsi="Times New Roman" w:cs="Times New Roman"/>
                <w:kern w:val="0"/>
                <w:sz w:val="12"/>
                <w:szCs w:val="12"/>
              </w:rPr>
            </w:pPr>
          </w:p>
          <w:p w:rsidR="0068344B" w:rsidRPr="0068344B" w:rsidRDefault="0068344B" w:rsidP="0068344B">
            <w:pPr>
              <w:tabs>
                <w:tab w:val="left" w:pos="426"/>
              </w:tabs>
              <w:spacing w:after="0" w:line="240" w:lineRule="auto"/>
              <w:ind w:right="-1"/>
              <w:jc w:val="both"/>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_____________ К.А. Тюнин</w:t>
            </w:r>
          </w:p>
        </w:tc>
      </w:tr>
    </w:tbl>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tbl>
      <w:tblPr>
        <w:tblW w:w="0" w:type="auto"/>
        <w:tblInd w:w="3261" w:type="dxa"/>
        <w:tblLook w:val="04A0" w:firstRow="1" w:lastRow="0" w:firstColumn="1" w:lastColumn="0" w:noHBand="0" w:noVBand="1"/>
      </w:tblPr>
      <w:tblGrid>
        <w:gridCol w:w="248"/>
        <w:gridCol w:w="1749"/>
        <w:gridCol w:w="4313"/>
      </w:tblGrid>
      <w:tr w:rsidR="0068344B" w:rsidRPr="0068344B" w:rsidTr="00C54D3E">
        <w:tc>
          <w:tcPr>
            <w:tcW w:w="248" w:type="dxa"/>
            <w:shd w:val="clear" w:color="auto" w:fill="auto"/>
          </w:tcPr>
          <w:p w:rsidR="0068344B" w:rsidRPr="0068344B" w:rsidRDefault="00D54CCE" w:rsidP="0068344B">
            <w:pPr>
              <w:autoSpaceDE w:val="0"/>
              <w:autoSpaceDN w:val="0"/>
              <w:adjustRightInd w:val="0"/>
              <w:spacing w:after="0" w:line="240" w:lineRule="auto"/>
              <w:ind w:left="-993"/>
              <w:jc w:val="right"/>
              <w:outlineLvl w:val="2"/>
              <w:rPr>
                <w:rFonts w:ascii="Times New Roman" w:hAnsi="Times New Roman" w:cs="Times New Roman"/>
                <w:bCs/>
                <w:color w:val="auto"/>
                <w:kern w:val="0"/>
                <w:sz w:val="12"/>
                <w:szCs w:val="12"/>
              </w:rPr>
            </w:pPr>
            <w:r w:rsidRPr="00D54CCE">
              <w:rPr>
                <w:rFonts w:ascii="Times New Roman" w:eastAsiaTheme="minorHAnsi" w:hAnsi="Times New Roman" w:cs="Times New Roman"/>
                <w:color w:val="auto"/>
                <w:kern w:val="0"/>
                <w:sz w:val="12"/>
                <w:szCs w:val="12"/>
                <w:lang w:eastAsia="en-US"/>
              </w:rPr>
              <w:t xml:space="preserve"> </w:t>
            </w:r>
          </w:p>
          <w:p w:rsidR="0068344B" w:rsidRPr="0068344B" w:rsidRDefault="0068344B" w:rsidP="0068344B">
            <w:pPr>
              <w:autoSpaceDE w:val="0"/>
              <w:autoSpaceDN w:val="0"/>
              <w:adjustRightInd w:val="0"/>
              <w:spacing w:after="0" w:line="240" w:lineRule="auto"/>
              <w:ind w:left="-993"/>
              <w:jc w:val="right"/>
              <w:outlineLvl w:val="2"/>
              <w:rPr>
                <w:rFonts w:ascii="Times New Roman" w:hAnsi="Times New Roman" w:cs="Times New Roman"/>
                <w:bCs/>
                <w:color w:val="auto"/>
                <w:kern w:val="0"/>
                <w:sz w:val="12"/>
                <w:szCs w:val="12"/>
              </w:rPr>
            </w:pPr>
          </w:p>
          <w:p w:rsidR="0068344B" w:rsidRPr="0068344B" w:rsidRDefault="0068344B" w:rsidP="0068344B">
            <w:pPr>
              <w:autoSpaceDE w:val="0"/>
              <w:autoSpaceDN w:val="0"/>
              <w:adjustRightInd w:val="0"/>
              <w:spacing w:after="0" w:line="240" w:lineRule="auto"/>
              <w:ind w:left="-993"/>
              <w:jc w:val="right"/>
              <w:outlineLvl w:val="2"/>
              <w:rPr>
                <w:rFonts w:ascii="Times New Roman" w:hAnsi="Times New Roman" w:cs="Times New Roman"/>
                <w:bCs/>
                <w:color w:val="auto"/>
                <w:kern w:val="0"/>
                <w:sz w:val="12"/>
                <w:szCs w:val="12"/>
              </w:rPr>
            </w:pPr>
          </w:p>
        </w:tc>
        <w:tc>
          <w:tcPr>
            <w:tcW w:w="1749" w:type="dxa"/>
            <w:shd w:val="clear" w:color="auto" w:fill="auto"/>
          </w:tcPr>
          <w:p w:rsidR="0068344B" w:rsidRPr="0068344B" w:rsidRDefault="0068344B" w:rsidP="0068344B">
            <w:pPr>
              <w:autoSpaceDE w:val="0"/>
              <w:autoSpaceDN w:val="0"/>
              <w:adjustRightInd w:val="0"/>
              <w:spacing w:after="0" w:line="240" w:lineRule="auto"/>
              <w:jc w:val="right"/>
              <w:outlineLvl w:val="2"/>
              <w:rPr>
                <w:rFonts w:ascii="Times New Roman" w:hAnsi="Times New Roman" w:cs="Times New Roman"/>
                <w:bCs/>
                <w:color w:val="auto"/>
                <w:kern w:val="0"/>
                <w:sz w:val="12"/>
                <w:szCs w:val="12"/>
              </w:rPr>
            </w:pPr>
          </w:p>
        </w:tc>
        <w:tc>
          <w:tcPr>
            <w:tcW w:w="4313" w:type="dxa"/>
            <w:shd w:val="clear" w:color="auto" w:fill="auto"/>
          </w:tcPr>
          <w:p w:rsidR="0068344B" w:rsidRPr="0068344B" w:rsidRDefault="0068344B" w:rsidP="0068344B">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Приложение № 1 к решению Каратузского района Совета депутатов от  16.02.2021       № 04-41</w:t>
            </w:r>
          </w:p>
        </w:tc>
      </w:tr>
    </w:tbl>
    <w:p w:rsidR="0068344B" w:rsidRPr="0068344B" w:rsidRDefault="0068344B" w:rsidP="0068344B">
      <w:pPr>
        <w:widowControl w:val="0"/>
        <w:autoSpaceDE w:val="0"/>
        <w:autoSpaceDN w:val="0"/>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Порядок формирования, ведения,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w:t>
      </w:r>
    </w:p>
    <w:p w:rsidR="0068344B" w:rsidRPr="0068344B" w:rsidRDefault="0068344B" w:rsidP="0068344B">
      <w:pPr>
        <w:widowControl w:val="0"/>
        <w:autoSpaceDE w:val="0"/>
        <w:autoSpaceDN w:val="0"/>
        <w:spacing w:after="0" w:line="240" w:lineRule="auto"/>
        <w:jc w:val="center"/>
        <w:rPr>
          <w:rFonts w:ascii="Times New Roman" w:hAnsi="Times New Roman" w:cs="Times New Roman"/>
          <w:color w:val="auto"/>
          <w:kern w:val="0"/>
          <w:sz w:val="12"/>
          <w:szCs w:val="12"/>
        </w:rPr>
      </w:pPr>
    </w:p>
    <w:p w:rsidR="0068344B" w:rsidRPr="0068344B" w:rsidRDefault="0068344B" w:rsidP="0068344B">
      <w:pPr>
        <w:widowControl w:val="0"/>
        <w:autoSpaceDE w:val="0"/>
        <w:autoSpaceDN w:val="0"/>
        <w:spacing w:after="0" w:line="240" w:lineRule="auto"/>
        <w:ind w:left="720"/>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1.Общие положения</w:t>
      </w:r>
    </w:p>
    <w:p w:rsidR="0068344B" w:rsidRPr="0068344B" w:rsidRDefault="0068344B" w:rsidP="0068344B">
      <w:pPr>
        <w:widowControl w:val="0"/>
        <w:autoSpaceDE w:val="0"/>
        <w:autoSpaceDN w:val="0"/>
        <w:spacing w:after="0" w:line="240" w:lineRule="auto"/>
        <w:ind w:left="720"/>
        <w:rPr>
          <w:rFonts w:ascii="Times New Roman" w:hAnsi="Times New Roman" w:cs="Times New Roman"/>
          <w:color w:val="auto"/>
          <w:kern w:val="0"/>
          <w:sz w:val="12"/>
          <w:szCs w:val="12"/>
        </w:rPr>
      </w:pP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Настоящий порядок определяет деятельность исполнительного органа Муниципального образования «Каратузский район»,  в лице отдела земельных и имущественных отношений администрации Каратузского района (далее-Отдел), по формированию, ведению, дополнению и опубликованию </w:t>
      </w:r>
      <w:hyperlink r:id="rId14" w:history="1"/>
      <w:r w:rsidRPr="0068344B">
        <w:rPr>
          <w:rFonts w:ascii="Times New Roman" w:hAnsi="Times New Roman" w:cs="Times New Roman"/>
          <w:color w:val="auto"/>
          <w:kern w:val="0"/>
          <w:sz w:val="12"/>
          <w:szCs w:val="12"/>
        </w:rPr>
        <w:t xml:space="preserve"> перечня муниципального имущества  (далее - Перечень),  предоставляемого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(далее – Субъекты).</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Деятельность по формированию, ведению, дополнению и опубликованию  муниципального имущества, включенного в Перечень,  осуществляется в электронной форме. Отдел отвечает за достоверность сведений содержащихся в Перечне.</w:t>
      </w:r>
    </w:p>
    <w:p w:rsidR="0068344B" w:rsidRPr="0068344B" w:rsidRDefault="0068344B" w:rsidP="0068344B">
      <w:pPr>
        <w:widowControl w:val="0"/>
        <w:autoSpaceDE w:val="0"/>
        <w:autoSpaceDN w:val="0"/>
        <w:spacing w:after="0" w:line="240" w:lineRule="auto"/>
        <w:jc w:val="both"/>
        <w:rPr>
          <w:rFonts w:ascii="Times New Roman" w:hAnsi="Times New Roman" w:cs="Times New Roman"/>
          <w:color w:val="auto"/>
          <w:kern w:val="0"/>
          <w:sz w:val="12"/>
          <w:szCs w:val="12"/>
        </w:rPr>
      </w:pPr>
    </w:p>
    <w:p w:rsidR="0068344B" w:rsidRPr="0068344B" w:rsidRDefault="0068344B" w:rsidP="0068344B">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 Цели создания  основные принципы формирования, ведения, ежегодного дополнения и опубликования Перечня</w:t>
      </w:r>
    </w:p>
    <w:p w:rsidR="0068344B" w:rsidRPr="0068344B" w:rsidRDefault="0068344B" w:rsidP="0068344B">
      <w:pPr>
        <w:widowControl w:val="0"/>
        <w:autoSpaceDE w:val="0"/>
        <w:autoSpaceDN w:val="0"/>
        <w:spacing w:after="0" w:line="240" w:lineRule="auto"/>
        <w:ind w:firstLine="540"/>
        <w:jc w:val="center"/>
        <w:rPr>
          <w:rFonts w:ascii="Times New Roman" w:hAnsi="Times New Roman" w:cs="Times New Roman"/>
          <w:color w:val="auto"/>
          <w:kern w:val="0"/>
          <w:sz w:val="12"/>
          <w:szCs w:val="12"/>
        </w:rPr>
      </w:pP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3" w:name="P61"/>
      <w:bookmarkEnd w:id="3"/>
      <w:r w:rsidRPr="0068344B">
        <w:rPr>
          <w:rFonts w:ascii="Times New Roman" w:hAnsi="Times New Roman" w:cs="Times New Roman"/>
          <w:color w:val="auto"/>
          <w:kern w:val="0"/>
          <w:sz w:val="12"/>
          <w:szCs w:val="12"/>
        </w:rPr>
        <w:t>2.1. Формирование Перечня осуществляется в целях:</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2.1.1.Обеспечения доступности для Субъектов информации об имуществе, включенном в Перечень.</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2.1.2.Предоставления Субъектам имущества, принадлежащего на праве собственности Муниципальному образованию  «Каратузский район» во владение и (или) пользование (в том числе возмездно, безвозмездно и по льготным ставкам арендной платы).</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2.1.3.Реализации полномочий Муниципального образования  «Каратузский район» в сфере оказания имущественной поддержки малому и среднему предпринимательству.</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2.1.4.Повышения эффективности управления муниципальным имуществом, находящимся в собственности Муниципального образования «Каратузский район»,  для стимулирования развития малого и среднего предпринимательства </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2.2. Формирование и ведение Перечня основывается на следующих основных принципах:</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2.2.1. Достоверность данных об имуществе, включаемом в Перечень, и поддержание актуальности информации об имуществе, включенном в Перечень.</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2.2.2. Ежегодная актуализация Перечня (до 1 ноября текущего года), осуществляемая на основе предложений, в том числе внесенных по итогам заседаний коллегиальных органов Муниципального образования  «Каратузский район». </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2.2.3.Взаимодействие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68344B" w:rsidRPr="0068344B" w:rsidRDefault="0068344B" w:rsidP="0068344B">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 Формирование, ведение Перечня, внесение в него изменений, в том числе дополнение Перечня</w:t>
      </w:r>
    </w:p>
    <w:p w:rsidR="0068344B" w:rsidRPr="0068344B" w:rsidRDefault="0068344B" w:rsidP="0068344B">
      <w:pPr>
        <w:widowControl w:val="0"/>
        <w:autoSpaceDE w:val="0"/>
        <w:autoSpaceDN w:val="0"/>
        <w:spacing w:after="0" w:line="240" w:lineRule="auto"/>
        <w:ind w:firstLine="540"/>
        <w:jc w:val="center"/>
        <w:rPr>
          <w:rFonts w:ascii="Times New Roman" w:hAnsi="Times New Roman" w:cs="Times New Roman"/>
          <w:color w:val="auto"/>
          <w:kern w:val="0"/>
          <w:sz w:val="12"/>
          <w:szCs w:val="12"/>
        </w:rPr>
      </w:pP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3.1. Перечень, и все необходимые к нему изменения и дополнения  утверждаются нормативным актом администрации Каратузского района.</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3.2.Подготовка проектов нормативных актов для утверждения администрацией Каратузского района осуществляется Отделом.</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3.3.В Перечень вносятся сведения об имуществе, соответствующем следующим критериям: </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и организаций);</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3.3.2. Имущество не ограничено в обороте;</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3.3.3. Имущество не является объектом религиозного назначения;</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3.3.4 Имущество не является объектом незавершенного строительства;</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3.3.5. Имущество не требует проведения капитального ремонта или реконструкции, не является объектом незавершенного строительства;</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3.3.6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3.3.7 Имущество не признано аварийным и подлежащим сносу;</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3.3.8 Имущество не относится к жилому фонду и не является объектом сети инженерно-технического обеспечения, к которым подключен объект жилищного фонда;</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3.3.9. Земельный участок не предназначен для ведения личного подсобного хозяйства, огородничества, садоводства, индивидуального жилищного строительства, а также в Перечень не включаются земельные участки, предусмотренные подпунктами 1-10,13-15,18,19 пункта 8 статьи 39.11 Земельного Кодекса РФ;</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3.3.10.В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балансодержатель), представлено предложение балансодержателя о включении указанного имущества в Перечень, а также письменное согласие администрации Каратузского района  на сделку  с соответствующим имуществом, на включение имущества в Перечень в целях предоставления Субъектам такого имущества во владение и (или) в пользование;</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3.3.11.Имущество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4" w:name="P69"/>
      <w:bookmarkEnd w:id="4"/>
      <w:r w:rsidRPr="0068344B">
        <w:rPr>
          <w:rFonts w:ascii="Times New Roman" w:hAnsi="Times New Roman" w:cs="Times New Roman"/>
          <w:color w:val="auto"/>
          <w:kern w:val="0"/>
          <w:sz w:val="12"/>
          <w:szCs w:val="12"/>
        </w:rPr>
        <w:t xml:space="preserve">3.5.Внесение сведений о муниципальном имуществе в </w:t>
      </w:r>
      <w:hyperlink r:id="rId15" w:history="1">
        <w:r w:rsidRPr="0068344B">
          <w:rPr>
            <w:rFonts w:ascii="Times New Roman" w:hAnsi="Times New Roman" w:cs="Times New Roman"/>
            <w:color w:val="auto"/>
            <w:kern w:val="0"/>
            <w:sz w:val="12"/>
            <w:szCs w:val="12"/>
          </w:rPr>
          <w:t>Перечень</w:t>
        </w:r>
      </w:hyperlink>
      <w:r w:rsidRPr="0068344B">
        <w:rPr>
          <w:rFonts w:ascii="Times New Roman" w:hAnsi="Times New Roman" w:cs="Times New Roman"/>
          <w:color w:val="auto"/>
          <w:kern w:val="0"/>
          <w:sz w:val="12"/>
          <w:szCs w:val="12"/>
        </w:rPr>
        <w:t xml:space="preserve"> (в том числе дополнения), а также исключение сведений о муниципальном имуществе из Перечня осуществляется нормативным актом администрации Каратузского района, проект которого подготавливает Отдел.  Утверждение Перечня или внесение в него изменений на основе предложений  муниципальных органов исполнительной власти, общероссийских некоммерческих организаций, выражающих интересы Субъектов, также  осуществляется нормативным актом администрации Каратузского района, проект которого подготавливает Отдел.</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«Каратузский район».</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3.6.Рассмотрение Отделом предложений, поступивших от лиц, указанных в </w:t>
      </w:r>
      <w:hyperlink w:anchor="P69" w:history="1">
        <w:r w:rsidRPr="0068344B">
          <w:rPr>
            <w:rFonts w:ascii="Times New Roman" w:hAnsi="Times New Roman" w:cs="Times New Roman"/>
            <w:color w:val="auto"/>
            <w:kern w:val="0"/>
            <w:sz w:val="12"/>
            <w:szCs w:val="12"/>
          </w:rPr>
          <w:t>пункте 3</w:t>
        </w:r>
      </w:hyperlink>
      <w:r w:rsidRPr="0068344B">
        <w:rPr>
          <w:rFonts w:ascii="Times New Roman" w:hAnsi="Times New Roman" w:cs="Times New Roman"/>
          <w:color w:val="auto"/>
          <w:kern w:val="0"/>
          <w:sz w:val="12"/>
          <w:szCs w:val="12"/>
        </w:rPr>
        <w:t>.5 настоящего Порядка, осуществляется в течение 30 календарных дней со дня их поступления. По результатам рассмотрения указанных предложений,   нормативным актом администрации Каратузского района принимается одно из следующих решений:</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3.6.1.О включении сведений о муниципальном имуществе, в отношении которого поступило предложение в Перечень с принятием соответствующего нормативного акта;</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3.6.2.Об исключении сведений об имуществе, в отношении которого поступило предложение из Перечня, с принятием соответствующего нормативного  акта;</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3.6.3.Об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3.7.Решение об отказе в учете предложения о включении имущества в Перечень принимается в следующих случаях:</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3.7.1. Имущество не соответствует критериям, установленным пунктом 3.3 настоящего Порядка.</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3.7.2.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Каратузского района, уполномоченного на согласование сделок с имуществом балансодержателя.</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3.7.3.Отсутствуют индивидуально-определенные признаки движимого имущества, позволяющие заключить в отношении него договор аренды.</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3.8. На основании нормативного акта администрации Каратузского района </w:t>
      </w:r>
      <w:r w:rsidRPr="0068344B">
        <w:rPr>
          <w:rFonts w:ascii="Times New Roman" w:hAnsi="Times New Roman" w:cs="Times New Roman"/>
          <w:color w:val="auto"/>
          <w:kern w:val="0"/>
          <w:sz w:val="12"/>
          <w:szCs w:val="12"/>
        </w:rPr>
        <w:tab/>
        <w:t>возможно исключение из Перечня имущества, если в течение 2 лет со дня включения имущества от Субъектов не поступило:</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а)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б) ни одного предложения (заявления) о предоставлении муниципального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5" w:name="P79"/>
      <w:bookmarkEnd w:id="5"/>
      <w:r w:rsidRPr="0068344B">
        <w:rPr>
          <w:rFonts w:ascii="Times New Roman" w:hAnsi="Times New Roman" w:cs="Times New Roman"/>
          <w:color w:val="auto"/>
          <w:kern w:val="0"/>
          <w:sz w:val="12"/>
          <w:szCs w:val="12"/>
        </w:rPr>
        <w:t>3.9.Подлежат исключению из Перечня сведения о муниципальном имуществе Муниципального образования «Каратузский район» на основании нормативного акта администрации Каратузского района, в следующих случаях:</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3.9.1.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администрации Каратузского района.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3.9.2. Право муниципальной собственности на имущество прекращено по решению суда или в ином установленном законом порядке;</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3.9.3.Прекращение существования имущества в результате его гибели или уничтожения;</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lastRenderedPageBreak/>
        <w:t>3.9.4.Имущество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3.9.5.Имущество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3.10. Исключается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Субъектам на условиях, обеспечивающих проведение его капитального ремонта и (или) реконструкции арендатором в соответствии с условиями договора.</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3.11.Отдел  уведомляет арендатора о намерении принять решение, об исключении имущества из Перечня,  в срок не позднее 3 рабочих дней с даты получения информации,  о наступлении одного из оснований, указанных в пункте 3.9 настоящего порядка, за исключением пункта 3.9.5.</w:t>
      </w:r>
    </w:p>
    <w:p w:rsidR="0068344B" w:rsidRPr="0068344B" w:rsidRDefault="0068344B" w:rsidP="0068344B">
      <w:pPr>
        <w:widowControl w:val="0"/>
        <w:autoSpaceDE w:val="0"/>
        <w:autoSpaceDN w:val="0"/>
        <w:spacing w:after="0" w:line="240" w:lineRule="auto"/>
        <w:ind w:right="-1"/>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3.12. Администрация Каратузского района в лице Отдела,  при проведении конкурсов и аукционов на право заключения договоров аренды с Субъектами в отношении муниципального имущества, включенного в </w:t>
      </w:r>
      <w:hyperlink r:id="rId16" w:history="1">
        <w:r w:rsidRPr="0068344B">
          <w:rPr>
            <w:rFonts w:ascii="Times New Roman" w:hAnsi="Times New Roman" w:cs="Times New Roman"/>
            <w:color w:val="auto"/>
            <w:kern w:val="0"/>
            <w:sz w:val="12"/>
            <w:szCs w:val="12"/>
          </w:rPr>
          <w:t>Перечень</w:t>
        </w:r>
      </w:hyperlink>
      <w:r w:rsidRPr="0068344B">
        <w:rPr>
          <w:rFonts w:ascii="Times New Roman" w:hAnsi="Times New Roman" w:cs="Times New Roman"/>
          <w:color w:val="auto"/>
          <w:kern w:val="0"/>
          <w:sz w:val="12"/>
          <w:szCs w:val="12"/>
        </w:rPr>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68344B" w:rsidRPr="0068344B" w:rsidRDefault="0068344B" w:rsidP="0068344B">
      <w:pPr>
        <w:widowControl w:val="0"/>
        <w:autoSpaceDE w:val="0"/>
        <w:autoSpaceDN w:val="0"/>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3.14. Администрации Каратузского района в лице Отдела,  при заключении с Субъектами договоров аренды в отношении муниципального имущества, включенного в </w:t>
      </w:r>
      <w:hyperlink r:id="rId17" w:history="1">
        <w:r w:rsidRPr="0068344B">
          <w:rPr>
            <w:rFonts w:ascii="Times New Roman" w:hAnsi="Times New Roman" w:cs="Times New Roman"/>
            <w:color w:val="auto"/>
            <w:kern w:val="0"/>
            <w:sz w:val="12"/>
            <w:szCs w:val="12"/>
          </w:rPr>
          <w:t>перечень</w:t>
        </w:r>
      </w:hyperlink>
      <w:r w:rsidRPr="0068344B">
        <w:rPr>
          <w:rFonts w:ascii="Times New Roman" w:hAnsi="Times New Roman" w:cs="Times New Roman"/>
          <w:color w:val="auto"/>
          <w:kern w:val="0"/>
          <w:sz w:val="12"/>
          <w:szCs w:val="12"/>
        </w:rPr>
        <w:t>, предусматривать следующие условия:</w:t>
      </w:r>
    </w:p>
    <w:p w:rsidR="0068344B" w:rsidRPr="0068344B" w:rsidRDefault="0068344B" w:rsidP="0068344B">
      <w:pPr>
        <w:widowControl w:val="0"/>
        <w:autoSpaceDE w:val="0"/>
        <w:autoSpaceDN w:val="0"/>
        <w:spacing w:after="0" w:line="240" w:lineRule="auto"/>
        <w:ind w:firstLine="540"/>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а) срок договора аренды составляет не менее 5 лет;</w:t>
      </w:r>
    </w:p>
    <w:p w:rsidR="0068344B" w:rsidRPr="0068344B" w:rsidRDefault="0068344B" w:rsidP="0068344B">
      <w:pPr>
        <w:widowControl w:val="0"/>
        <w:autoSpaceDE w:val="0"/>
        <w:autoSpaceDN w:val="0"/>
        <w:spacing w:after="0" w:line="240" w:lineRule="auto"/>
        <w:ind w:firstLine="540"/>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б) арендная плата вносится в следующем порядке:</w:t>
      </w:r>
    </w:p>
    <w:p w:rsidR="0068344B" w:rsidRPr="0068344B" w:rsidRDefault="0068344B" w:rsidP="0068344B">
      <w:pPr>
        <w:widowControl w:val="0"/>
        <w:autoSpaceDE w:val="0"/>
        <w:autoSpaceDN w:val="0"/>
        <w:spacing w:after="0" w:line="240" w:lineRule="auto"/>
        <w:ind w:firstLine="540"/>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первый год аренды - 40 процентов размера арендной платы;</w:t>
      </w:r>
    </w:p>
    <w:p w:rsidR="0068344B" w:rsidRPr="0068344B" w:rsidRDefault="0068344B" w:rsidP="0068344B">
      <w:pPr>
        <w:widowControl w:val="0"/>
        <w:autoSpaceDE w:val="0"/>
        <w:autoSpaceDN w:val="0"/>
        <w:spacing w:after="0" w:line="240" w:lineRule="auto"/>
        <w:ind w:firstLine="540"/>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во второй год аренды - 60 процентов размера арендной платы;</w:t>
      </w:r>
    </w:p>
    <w:p w:rsidR="0068344B" w:rsidRPr="0068344B" w:rsidRDefault="0068344B" w:rsidP="0068344B">
      <w:pPr>
        <w:widowControl w:val="0"/>
        <w:autoSpaceDE w:val="0"/>
        <w:autoSpaceDN w:val="0"/>
        <w:spacing w:after="0" w:line="240" w:lineRule="auto"/>
        <w:ind w:firstLine="540"/>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третий год аренды - 80 процентов размера арендной платы;</w:t>
      </w:r>
    </w:p>
    <w:p w:rsidR="0068344B" w:rsidRPr="0068344B" w:rsidRDefault="0068344B" w:rsidP="0068344B">
      <w:pPr>
        <w:widowControl w:val="0"/>
        <w:autoSpaceDE w:val="0"/>
        <w:autoSpaceDN w:val="0"/>
        <w:spacing w:after="0" w:line="240" w:lineRule="auto"/>
        <w:ind w:firstLine="540"/>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четвертый год аренды и далее - 100 процентов размера арендной платы</w:t>
      </w:r>
    </w:p>
    <w:p w:rsidR="0068344B" w:rsidRPr="0068344B" w:rsidRDefault="0068344B" w:rsidP="0068344B">
      <w:pPr>
        <w:widowControl w:val="0"/>
        <w:autoSpaceDE w:val="0"/>
        <w:autoSpaceDN w:val="0"/>
        <w:spacing w:after="0" w:line="240" w:lineRule="auto"/>
        <w:ind w:firstLine="540"/>
        <w:rPr>
          <w:rFonts w:ascii="Times New Roman" w:hAnsi="Times New Roman" w:cs="Times New Roman"/>
          <w:color w:val="auto"/>
          <w:kern w:val="0"/>
          <w:sz w:val="12"/>
          <w:szCs w:val="12"/>
        </w:rPr>
      </w:pPr>
    </w:p>
    <w:p w:rsidR="0068344B" w:rsidRPr="0068344B" w:rsidRDefault="0068344B" w:rsidP="0068344B">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4. Опубликование Перечня и предоставление сведений о включённом в него имуществе</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4.1. Отдел :</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4.1.1.Обеспечивает опубликование Перечня или изменений в Перечень </w:t>
      </w:r>
      <w:r w:rsidRPr="0068344B">
        <w:rPr>
          <w:rFonts w:ascii="Times New Roman" w:hAnsi="Times New Roman" w:cs="Times New Roman"/>
          <w:bCs/>
          <w:color w:val="auto"/>
          <w:kern w:val="0"/>
          <w:sz w:val="12"/>
          <w:szCs w:val="12"/>
        </w:rPr>
        <w:t xml:space="preserve">в  периодическом печатном издании «Вести Муниципального образования «Каратузский район»» </w:t>
      </w:r>
      <w:r w:rsidRPr="0068344B">
        <w:rPr>
          <w:rFonts w:ascii="Times New Roman" w:hAnsi="Times New Roman" w:cs="Times New Roman"/>
          <w:color w:val="auto"/>
          <w:kern w:val="0"/>
          <w:sz w:val="12"/>
          <w:szCs w:val="12"/>
        </w:rPr>
        <w:t xml:space="preserve">в течение 10 рабочих дней со дня их утверждения; </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4.1.2.Осуществляет размещение Перечня на официальном сайте администрации Каратузского района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4.1.3.Сведения об утвержденном Перечне, а также об изменениях, внесенных в такой Перечень, подлежат  предоставлению  в акционерное общество «Федеральная корпорация по развитию малого и среднего предпринимательства»,  в целях проведения мониторинга в соответствии с частью 5 статьи 16 Федерального закона от 24.07.2007 № 209 – ФЗ «О развитии малого и среднего предпринимательство в Российской Федерации». </w:t>
      </w:r>
    </w:p>
    <w:p w:rsidR="0068344B" w:rsidRPr="0068344B" w:rsidRDefault="0068344B" w:rsidP="0068344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Состав указанных сведений, сроки, порядок и форма их представления устанавливается приказом  Министерства экономического развития Российской Федерации от 20 апреля 2016 г. № 264 «Об утверждении порядка предоставления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w:t>
      </w: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68344B"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w:t>
      </w:r>
    </w:p>
    <w:tbl>
      <w:tblPr>
        <w:tblW w:w="4861" w:type="dxa"/>
        <w:jc w:val="right"/>
        <w:tblLook w:val="04A0" w:firstRow="1" w:lastRow="0" w:firstColumn="1" w:lastColumn="0" w:noHBand="0" w:noVBand="1"/>
      </w:tblPr>
      <w:tblGrid>
        <w:gridCol w:w="4861"/>
      </w:tblGrid>
      <w:tr w:rsidR="0068344B" w:rsidRPr="0068344B" w:rsidTr="0068344B">
        <w:trPr>
          <w:trHeight w:val="330"/>
          <w:jc w:val="right"/>
        </w:trPr>
        <w:tc>
          <w:tcPr>
            <w:tcW w:w="4861" w:type="dxa"/>
            <w:shd w:val="clear" w:color="auto" w:fill="auto"/>
          </w:tcPr>
          <w:p w:rsidR="0068344B" w:rsidRPr="0068344B" w:rsidRDefault="0068344B" w:rsidP="0068344B">
            <w:pPr>
              <w:autoSpaceDE w:val="0"/>
              <w:autoSpaceDN w:val="0"/>
              <w:adjustRightInd w:val="0"/>
              <w:spacing w:after="0" w:line="240" w:lineRule="atLeast"/>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Приложение № 2 к решению </w:t>
            </w:r>
          </w:p>
          <w:p w:rsidR="0068344B" w:rsidRPr="0068344B" w:rsidRDefault="0068344B" w:rsidP="0068344B">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Каратузского района Совета депутатов</w:t>
            </w:r>
          </w:p>
          <w:p w:rsidR="0068344B" w:rsidRPr="0068344B" w:rsidRDefault="0068344B" w:rsidP="0068344B">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от 16.02.2021     № 04-41</w:t>
            </w:r>
          </w:p>
          <w:p w:rsidR="0068344B" w:rsidRPr="0068344B" w:rsidRDefault="0068344B" w:rsidP="0068344B">
            <w:pPr>
              <w:autoSpaceDE w:val="0"/>
              <w:autoSpaceDN w:val="0"/>
              <w:adjustRightInd w:val="0"/>
              <w:spacing w:after="0" w:line="240" w:lineRule="auto"/>
              <w:outlineLvl w:val="2"/>
              <w:rPr>
                <w:rFonts w:ascii="Times New Roman" w:hAnsi="Times New Roman" w:cs="Times New Roman"/>
                <w:bCs/>
                <w:color w:val="auto"/>
                <w:kern w:val="0"/>
                <w:sz w:val="12"/>
                <w:szCs w:val="12"/>
              </w:rPr>
            </w:pPr>
          </w:p>
        </w:tc>
      </w:tr>
    </w:tbl>
    <w:p w:rsidR="0068344B" w:rsidRPr="0068344B" w:rsidRDefault="0068344B" w:rsidP="0068344B">
      <w:pPr>
        <w:tabs>
          <w:tab w:val="left" w:pos="10632"/>
        </w:tabs>
        <w:autoSpaceDE w:val="0"/>
        <w:autoSpaceDN w:val="0"/>
        <w:adjustRightInd w:val="0"/>
        <w:spacing w:after="0" w:line="240" w:lineRule="auto"/>
        <w:ind w:right="-143"/>
        <w:jc w:val="both"/>
        <w:outlineLvl w:val="2"/>
        <w:rPr>
          <w:rFonts w:ascii="Times New Roman" w:hAnsi="Times New Roman" w:cs="Times New Roman"/>
          <w:bCs/>
          <w:color w:val="auto"/>
          <w:kern w:val="0"/>
          <w:sz w:val="12"/>
          <w:szCs w:val="12"/>
        </w:rPr>
      </w:pPr>
    </w:p>
    <w:p w:rsidR="0068344B" w:rsidRPr="0068344B" w:rsidRDefault="0068344B" w:rsidP="0068344B">
      <w:pPr>
        <w:widowControl w:val="0"/>
        <w:autoSpaceDE w:val="0"/>
        <w:autoSpaceDN w:val="0"/>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Виды муниципального имущества, которые  используется для формирования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w:t>
      </w:r>
    </w:p>
    <w:p w:rsidR="0068344B" w:rsidRPr="0068344B" w:rsidRDefault="0068344B" w:rsidP="0068344B">
      <w:pPr>
        <w:tabs>
          <w:tab w:val="left" w:pos="10632"/>
        </w:tabs>
        <w:autoSpaceDE w:val="0"/>
        <w:autoSpaceDN w:val="0"/>
        <w:adjustRightInd w:val="0"/>
        <w:spacing w:after="0" w:line="240" w:lineRule="auto"/>
        <w:ind w:right="-143" w:firstLine="567"/>
        <w:jc w:val="center"/>
        <w:outlineLvl w:val="2"/>
        <w:rPr>
          <w:rFonts w:ascii="Times New Roman" w:hAnsi="Times New Roman" w:cs="Times New Roman"/>
          <w:bCs/>
          <w:color w:val="auto"/>
          <w:kern w:val="0"/>
          <w:sz w:val="12"/>
          <w:szCs w:val="12"/>
        </w:rPr>
      </w:pPr>
    </w:p>
    <w:p w:rsidR="0068344B" w:rsidRPr="0068344B" w:rsidRDefault="0068344B" w:rsidP="0068344B">
      <w:pPr>
        <w:tabs>
          <w:tab w:val="left" w:pos="10632"/>
        </w:tabs>
        <w:autoSpaceDE w:val="0"/>
        <w:autoSpaceDN w:val="0"/>
        <w:adjustRightInd w:val="0"/>
        <w:spacing w:after="0" w:line="240" w:lineRule="auto"/>
        <w:ind w:right="-143" w:firstLine="567"/>
        <w:jc w:val="both"/>
        <w:outlineLvl w:val="2"/>
        <w:rPr>
          <w:rFonts w:ascii="Times New Roman" w:hAnsi="Times New Roman" w:cs="Times New Roman"/>
          <w:bCs/>
          <w:color w:val="auto"/>
          <w:kern w:val="0"/>
          <w:sz w:val="12"/>
          <w:szCs w:val="12"/>
        </w:rPr>
      </w:pPr>
    </w:p>
    <w:p w:rsidR="0068344B" w:rsidRPr="0068344B" w:rsidRDefault="0068344B" w:rsidP="0068344B">
      <w:pPr>
        <w:tabs>
          <w:tab w:val="left" w:pos="10632"/>
        </w:tabs>
        <w:autoSpaceDE w:val="0"/>
        <w:autoSpaceDN w:val="0"/>
        <w:adjustRightInd w:val="0"/>
        <w:spacing w:after="0" w:line="240" w:lineRule="auto"/>
        <w:ind w:right="-143" w:firstLine="567"/>
        <w:jc w:val="both"/>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1.Движимое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w:t>
      </w:r>
    </w:p>
    <w:p w:rsidR="0068344B" w:rsidRPr="0068344B" w:rsidRDefault="0068344B" w:rsidP="0068344B">
      <w:pPr>
        <w:tabs>
          <w:tab w:val="left" w:pos="10632"/>
        </w:tabs>
        <w:autoSpaceDE w:val="0"/>
        <w:autoSpaceDN w:val="0"/>
        <w:adjustRightInd w:val="0"/>
        <w:spacing w:after="0" w:line="240" w:lineRule="auto"/>
        <w:ind w:right="-143" w:firstLine="567"/>
        <w:jc w:val="both"/>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2.Объекты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8344B" w:rsidRPr="0068344B" w:rsidRDefault="0068344B" w:rsidP="0068344B">
      <w:pPr>
        <w:tabs>
          <w:tab w:val="left" w:pos="10632"/>
        </w:tabs>
        <w:autoSpaceDE w:val="0"/>
        <w:autoSpaceDN w:val="0"/>
        <w:adjustRightInd w:val="0"/>
        <w:spacing w:after="0" w:line="240" w:lineRule="auto"/>
        <w:ind w:right="-143" w:firstLine="567"/>
        <w:jc w:val="both"/>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3.Имущество, переданное Субъектам по договору аренды, срок действия которого составляет не менее пяти лет;</w:t>
      </w:r>
    </w:p>
    <w:p w:rsidR="0068344B" w:rsidRPr="0068344B" w:rsidRDefault="0068344B" w:rsidP="0068344B">
      <w:pPr>
        <w:tabs>
          <w:tab w:val="left" w:pos="10632"/>
        </w:tabs>
        <w:autoSpaceDE w:val="0"/>
        <w:autoSpaceDN w:val="0"/>
        <w:adjustRightInd w:val="0"/>
        <w:spacing w:after="0" w:line="240" w:lineRule="auto"/>
        <w:ind w:right="-143" w:firstLine="567"/>
        <w:jc w:val="both"/>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4.Земельные участки, в том числе из земель сельскохозяйственного назначения, размеры которых соответствуют предельным размерам, определённым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Каратузского района;</w:t>
      </w:r>
    </w:p>
    <w:p w:rsidR="0068344B" w:rsidRPr="0068344B" w:rsidRDefault="0068344B" w:rsidP="0068344B">
      <w:pPr>
        <w:tabs>
          <w:tab w:val="left" w:pos="10632"/>
        </w:tabs>
        <w:autoSpaceDE w:val="0"/>
        <w:autoSpaceDN w:val="0"/>
        <w:adjustRightInd w:val="0"/>
        <w:spacing w:after="0" w:line="240" w:lineRule="auto"/>
        <w:ind w:right="-143" w:firstLine="567"/>
        <w:jc w:val="both"/>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5.Здания, строения и сооружения, подлежащие ремонту и реконструкции,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68344B" w:rsidRPr="0068344B" w:rsidRDefault="0068344B" w:rsidP="0068344B">
      <w:pPr>
        <w:autoSpaceDE w:val="0"/>
        <w:autoSpaceDN w:val="0"/>
        <w:adjustRightInd w:val="0"/>
        <w:spacing w:after="0" w:line="240" w:lineRule="auto"/>
        <w:ind w:right="1954"/>
        <w:outlineLvl w:val="2"/>
        <w:rPr>
          <w:rFonts w:ascii="Times New Roman" w:hAnsi="Times New Roman" w:cs="Times New Roman"/>
          <w:bCs/>
          <w:color w:val="auto"/>
          <w:kern w:val="0"/>
          <w:sz w:val="12"/>
          <w:szCs w:val="12"/>
        </w:rPr>
      </w:pPr>
    </w:p>
    <w:tbl>
      <w:tblPr>
        <w:tblpPr w:leftFromText="180" w:rightFromText="180" w:vertAnchor="page" w:horzAnchor="margin" w:tblpY="4546"/>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1276"/>
        <w:gridCol w:w="850"/>
        <w:gridCol w:w="2977"/>
        <w:gridCol w:w="2268"/>
        <w:gridCol w:w="2072"/>
        <w:gridCol w:w="25"/>
      </w:tblGrid>
      <w:tr w:rsidR="0068344B" w:rsidRPr="0068344B" w:rsidTr="0068344B">
        <w:trPr>
          <w:trHeight w:val="20"/>
        </w:trPr>
        <w:tc>
          <w:tcPr>
            <w:tcW w:w="675" w:type="dxa"/>
            <w:vMerge w:val="restart"/>
            <w:shd w:val="clear" w:color="auto" w:fill="auto"/>
          </w:tcPr>
          <w:p w:rsidR="0068344B" w:rsidRPr="0068344B" w:rsidRDefault="0068344B" w:rsidP="0068344B">
            <w:pPr>
              <w:tabs>
                <w:tab w:val="left" w:pos="380"/>
                <w:tab w:val="left" w:pos="555"/>
                <w:tab w:val="left" w:pos="765"/>
                <w:tab w:val="left" w:pos="1202"/>
                <w:tab w:val="left" w:pos="1418"/>
              </w:tabs>
              <w:autoSpaceDE w:val="0"/>
              <w:autoSpaceDN w:val="0"/>
              <w:adjustRightInd w:val="0"/>
              <w:spacing w:after="0" w:line="240" w:lineRule="auto"/>
              <w:ind w:right="1954"/>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  </w:t>
            </w:r>
          </w:p>
        </w:tc>
        <w:tc>
          <w:tcPr>
            <w:tcW w:w="993" w:type="dxa"/>
            <w:vMerge w:val="restart"/>
            <w:shd w:val="clear" w:color="auto" w:fill="auto"/>
          </w:tcPr>
          <w:p w:rsidR="0068344B" w:rsidRPr="0068344B" w:rsidRDefault="0068344B" w:rsidP="0068344B">
            <w:pPr>
              <w:autoSpaceDE w:val="0"/>
              <w:autoSpaceDN w:val="0"/>
              <w:adjustRightInd w:val="0"/>
              <w:spacing w:after="0" w:line="240" w:lineRule="auto"/>
              <w:jc w:val="center"/>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Адрес (местоположение) объекта </w:t>
            </w:r>
          </w:p>
        </w:tc>
        <w:tc>
          <w:tcPr>
            <w:tcW w:w="1276" w:type="dxa"/>
            <w:vMerge w:val="restart"/>
            <w:shd w:val="clear" w:color="auto" w:fill="auto"/>
          </w:tcPr>
          <w:p w:rsidR="0068344B" w:rsidRPr="0068344B" w:rsidRDefault="0068344B" w:rsidP="0068344B">
            <w:pPr>
              <w:tabs>
                <w:tab w:val="left" w:pos="3885"/>
              </w:tabs>
              <w:autoSpaceDE w:val="0"/>
              <w:autoSpaceDN w:val="0"/>
              <w:adjustRightInd w:val="0"/>
              <w:spacing w:after="0" w:line="240" w:lineRule="auto"/>
              <w:jc w:val="center"/>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Вид объекта недвижимости; тип движимого</w:t>
            </w:r>
          </w:p>
        </w:tc>
        <w:tc>
          <w:tcPr>
            <w:tcW w:w="850" w:type="dxa"/>
            <w:vMerge w:val="restart"/>
            <w:shd w:val="clear" w:color="auto" w:fill="auto"/>
          </w:tcPr>
          <w:p w:rsidR="0068344B" w:rsidRPr="0068344B" w:rsidRDefault="0068344B" w:rsidP="0068344B">
            <w:pPr>
              <w:tabs>
                <w:tab w:val="left" w:pos="3623"/>
              </w:tabs>
              <w:autoSpaceDE w:val="0"/>
              <w:autoSpaceDN w:val="0"/>
              <w:adjustRightInd w:val="0"/>
              <w:spacing w:after="0" w:line="240" w:lineRule="auto"/>
              <w:ind w:right="-63"/>
              <w:jc w:val="center"/>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Наименование объекта учета</w:t>
            </w:r>
          </w:p>
        </w:tc>
        <w:tc>
          <w:tcPr>
            <w:tcW w:w="7342" w:type="dxa"/>
            <w:gridSpan w:val="4"/>
            <w:shd w:val="clear" w:color="auto" w:fill="auto"/>
          </w:tcPr>
          <w:p w:rsidR="0068344B" w:rsidRPr="0068344B" w:rsidRDefault="0068344B" w:rsidP="0068344B">
            <w:pPr>
              <w:autoSpaceDE w:val="0"/>
              <w:autoSpaceDN w:val="0"/>
              <w:adjustRightInd w:val="0"/>
              <w:spacing w:after="0" w:line="240" w:lineRule="auto"/>
              <w:ind w:right="2"/>
              <w:jc w:val="center"/>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Сведения о недвижимом имуществе</w:t>
            </w:r>
          </w:p>
        </w:tc>
      </w:tr>
      <w:tr w:rsidR="0068344B" w:rsidRPr="0068344B" w:rsidTr="0068344B">
        <w:trPr>
          <w:trHeight w:val="20"/>
        </w:trPr>
        <w:tc>
          <w:tcPr>
            <w:tcW w:w="675" w:type="dxa"/>
            <w:vMerge/>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p>
        </w:tc>
        <w:tc>
          <w:tcPr>
            <w:tcW w:w="993" w:type="dxa"/>
            <w:vMerge/>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p>
        </w:tc>
        <w:tc>
          <w:tcPr>
            <w:tcW w:w="1276" w:type="dxa"/>
            <w:vMerge/>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p>
        </w:tc>
        <w:tc>
          <w:tcPr>
            <w:tcW w:w="850" w:type="dxa"/>
            <w:vMerge/>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p>
        </w:tc>
        <w:tc>
          <w:tcPr>
            <w:tcW w:w="7342" w:type="dxa"/>
            <w:gridSpan w:val="4"/>
            <w:shd w:val="clear" w:color="auto" w:fill="auto"/>
          </w:tcPr>
          <w:p w:rsidR="0068344B" w:rsidRPr="0068344B" w:rsidRDefault="0068344B" w:rsidP="0068344B">
            <w:pPr>
              <w:autoSpaceDE w:val="0"/>
              <w:autoSpaceDN w:val="0"/>
              <w:adjustRightInd w:val="0"/>
              <w:spacing w:after="0" w:line="240" w:lineRule="auto"/>
              <w:ind w:right="2"/>
              <w:jc w:val="center"/>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Основная характеристика объекта недвижимости</w:t>
            </w:r>
          </w:p>
        </w:tc>
      </w:tr>
      <w:tr w:rsidR="0068344B" w:rsidRPr="0068344B" w:rsidTr="0068344B">
        <w:trPr>
          <w:gridAfter w:val="1"/>
          <w:wAfter w:w="25" w:type="dxa"/>
          <w:trHeight w:val="20"/>
        </w:trPr>
        <w:tc>
          <w:tcPr>
            <w:tcW w:w="675" w:type="dxa"/>
            <w:vMerge/>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p>
        </w:tc>
        <w:tc>
          <w:tcPr>
            <w:tcW w:w="993" w:type="dxa"/>
            <w:vMerge/>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p>
        </w:tc>
        <w:tc>
          <w:tcPr>
            <w:tcW w:w="1276" w:type="dxa"/>
            <w:vMerge/>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p>
        </w:tc>
        <w:tc>
          <w:tcPr>
            <w:tcW w:w="850" w:type="dxa"/>
            <w:vMerge/>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p>
        </w:tc>
        <w:tc>
          <w:tcPr>
            <w:tcW w:w="2977" w:type="dxa"/>
            <w:shd w:val="clear" w:color="auto" w:fill="auto"/>
          </w:tcPr>
          <w:p w:rsidR="0068344B" w:rsidRPr="0068344B" w:rsidRDefault="0068344B" w:rsidP="0068344B">
            <w:pPr>
              <w:tabs>
                <w:tab w:val="left" w:pos="3962"/>
              </w:tabs>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Тип (площадь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268" w:type="dxa"/>
            <w:shd w:val="clear" w:color="auto" w:fill="auto"/>
          </w:tcPr>
          <w:p w:rsidR="0068344B" w:rsidRPr="0068344B" w:rsidRDefault="0068344B" w:rsidP="0068344B">
            <w:pPr>
              <w:autoSpaceDE w:val="0"/>
              <w:autoSpaceDN w:val="0"/>
              <w:adjustRightInd w:val="0"/>
              <w:spacing w:after="0" w:line="240" w:lineRule="auto"/>
              <w:ind w:right="-161"/>
              <w:jc w:val="center"/>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Фактическое значение/Проектируемое значение </w:t>
            </w:r>
          </w:p>
        </w:tc>
        <w:tc>
          <w:tcPr>
            <w:tcW w:w="2072" w:type="dxa"/>
            <w:shd w:val="clear" w:color="auto" w:fill="auto"/>
          </w:tcPr>
          <w:p w:rsidR="0068344B" w:rsidRPr="0068344B" w:rsidRDefault="0068344B" w:rsidP="0068344B">
            <w:pPr>
              <w:tabs>
                <w:tab w:val="left" w:pos="370"/>
              </w:tabs>
              <w:autoSpaceDE w:val="0"/>
              <w:autoSpaceDN w:val="0"/>
              <w:adjustRightInd w:val="0"/>
              <w:spacing w:after="0" w:line="240" w:lineRule="auto"/>
              <w:ind w:right="-108"/>
              <w:jc w:val="center"/>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Единицы измерения (для площади – кв.м; для протяженности – м; для глубины залегания – м; для объема – куб.м) </w:t>
            </w:r>
          </w:p>
        </w:tc>
      </w:tr>
      <w:tr w:rsidR="0068344B" w:rsidRPr="0068344B" w:rsidTr="0068344B">
        <w:trPr>
          <w:gridAfter w:val="1"/>
          <w:wAfter w:w="25" w:type="dxa"/>
          <w:trHeight w:val="20"/>
        </w:trPr>
        <w:tc>
          <w:tcPr>
            <w:tcW w:w="675" w:type="dxa"/>
            <w:shd w:val="clear" w:color="auto" w:fill="auto"/>
          </w:tcPr>
          <w:p w:rsidR="0068344B" w:rsidRPr="0068344B" w:rsidRDefault="0068344B" w:rsidP="0068344B">
            <w:pPr>
              <w:tabs>
                <w:tab w:val="center" w:pos="151"/>
                <w:tab w:val="left" w:pos="465"/>
                <w:tab w:val="left" w:pos="720"/>
              </w:tabs>
              <w:autoSpaceDE w:val="0"/>
              <w:autoSpaceDN w:val="0"/>
              <w:adjustRightInd w:val="0"/>
              <w:spacing w:after="0" w:line="240" w:lineRule="auto"/>
              <w:ind w:right="1954"/>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1</w:t>
            </w:r>
            <w:r w:rsidRPr="0068344B">
              <w:rPr>
                <w:rFonts w:ascii="Times New Roman" w:hAnsi="Times New Roman" w:cs="Times New Roman"/>
                <w:bCs/>
                <w:color w:val="auto"/>
                <w:kern w:val="0"/>
                <w:sz w:val="12"/>
                <w:szCs w:val="12"/>
              </w:rPr>
              <w:tab/>
            </w:r>
          </w:p>
        </w:tc>
        <w:tc>
          <w:tcPr>
            <w:tcW w:w="993" w:type="dxa"/>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2</w:t>
            </w:r>
          </w:p>
        </w:tc>
        <w:tc>
          <w:tcPr>
            <w:tcW w:w="1276" w:type="dxa"/>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3</w:t>
            </w:r>
          </w:p>
        </w:tc>
        <w:tc>
          <w:tcPr>
            <w:tcW w:w="850" w:type="dxa"/>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4</w:t>
            </w:r>
          </w:p>
        </w:tc>
        <w:tc>
          <w:tcPr>
            <w:tcW w:w="2977" w:type="dxa"/>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5</w:t>
            </w:r>
          </w:p>
        </w:tc>
        <w:tc>
          <w:tcPr>
            <w:tcW w:w="2268" w:type="dxa"/>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6</w:t>
            </w:r>
          </w:p>
        </w:tc>
        <w:tc>
          <w:tcPr>
            <w:tcW w:w="2072" w:type="dxa"/>
            <w:shd w:val="clear" w:color="auto" w:fill="auto"/>
          </w:tcPr>
          <w:p w:rsidR="0068344B" w:rsidRPr="0068344B" w:rsidRDefault="0068344B" w:rsidP="0068344B">
            <w:pPr>
              <w:autoSpaceDE w:val="0"/>
              <w:autoSpaceDN w:val="0"/>
              <w:adjustRightInd w:val="0"/>
              <w:spacing w:after="0" w:line="240" w:lineRule="auto"/>
              <w:ind w:right="1954"/>
              <w:jc w:val="center"/>
              <w:outlineLvl w:val="2"/>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7</w:t>
            </w:r>
          </w:p>
        </w:tc>
      </w:tr>
    </w:tbl>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68344B" w:rsidRPr="0068344B" w:rsidRDefault="0068344B" w:rsidP="0068344B">
      <w:pPr>
        <w:spacing w:after="0" w:line="240" w:lineRule="auto"/>
        <w:ind w:right="-82" w:firstLine="708"/>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КАРАТУЗСКИЙ РАЙОННЫЙ СОВЕТ  ДЕПУТАТОВ</w:t>
      </w:r>
    </w:p>
    <w:p w:rsidR="0068344B" w:rsidRPr="0068344B" w:rsidRDefault="0068344B" w:rsidP="0068344B">
      <w:pPr>
        <w:spacing w:after="0" w:line="240" w:lineRule="auto"/>
        <w:ind w:right="-82"/>
        <w:jc w:val="center"/>
        <w:rPr>
          <w:rFonts w:ascii="Times New Roman" w:hAnsi="Times New Roman" w:cs="Times New Roman"/>
          <w:color w:val="auto"/>
          <w:kern w:val="0"/>
          <w:sz w:val="12"/>
          <w:szCs w:val="12"/>
        </w:rPr>
      </w:pPr>
    </w:p>
    <w:p w:rsidR="0068344B" w:rsidRPr="0068344B" w:rsidRDefault="0068344B" w:rsidP="0068344B">
      <w:pPr>
        <w:spacing w:after="0" w:line="240" w:lineRule="auto"/>
        <w:ind w:right="-82"/>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 Е Ш Е Н И Е</w:t>
      </w:r>
    </w:p>
    <w:p w:rsidR="0068344B" w:rsidRPr="0068344B" w:rsidRDefault="0068344B" w:rsidP="0068344B">
      <w:pPr>
        <w:spacing w:after="0" w:line="240" w:lineRule="auto"/>
        <w:rPr>
          <w:rFonts w:ascii="Times New Roman" w:hAnsi="Times New Roman" w:cs="Times New Roman"/>
          <w:color w:val="auto"/>
          <w:kern w:val="0"/>
          <w:sz w:val="12"/>
          <w:szCs w:val="12"/>
        </w:rPr>
      </w:pP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01.2021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8344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8344B">
        <w:rPr>
          <w:rFonts w:ascii="Times New Roman" w:hAnsi="Times New Roman" w:cs="Times New Roman"/>
          <w:color w:val="auto"/>
          <w:kern w:val="0"/>
          <w:sz w:val="12"/>
          <w:szCs w:val="12"/>
        </w:rPr>
        <w:t xml:space="preserve">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p>
    <w:p w:rsidR="0068344B" w:rsidRPr="0068344B" w:rsidRDefault="0068344B" w:rsidP="0068344B">
      <w:pPr>
        <w:spacing w:after="0" w:line="240" w:lineRule="auto"/>
        <w:jc w:val="both"/>
        <w:rPr>
          <w:rFonts w:ascii="Times New Roman" w:hAnsi="Times New Roman" w:cs="Times New Roman"/>
          <w:kern w:val="0"/>
          <w:sz w:val="12"/>
          <w:szCs w:val="12"/>
        </w:rPr>
      </w:pPr>
      <w:r w:rsidRPr="0068344B">
        <w:rPr>
          <w:rFonts w:ascii="Times New Roman" w:hAnsi="Times New Roman" w:cs="Times New Roman"/>
          <w:kern w:val="0"/>
          <w:sz w:val="12"/>
          <w:szCs w:val="12"/>
        </w:rPr>
        <w:t>О      внесении   изменений   в    Правила  землепользования и  застройки  сельсоветов Муниципального образования «Каратузский район»</w:t>
      </w:r>
    </w:p>
    <w:p w:rsidR="0068344B" w:rsidRPr="0068344B" w:rsidRDefault="0068344B" w:rsidP="0068344B">
      <w:pPr>
        <w:spacing w:after="0" w:line="240" w:lineRule="auto"/>
        <w:ind w:firstLine="540"/>
        <w:jc w:val="both"/>
        <w:rPr>
          <w:rFonts w:ascii="Times New Roman" w:hAnsi="Times New Roman" w:cs="Times New Roman"/>
          <w:color w:val="auto"/>
          <w:kern w:val="0"/>
          <w:sz w:val="12"/>
          <w:szCs w:val="12"/>
        </w:rPr>
      </w:pP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w:t>
      </w:r>
      <w:r w:rsidRPr="0068344B">
        <w:rPr>
          <w:rFonts w:ascii="Times New Roman" w:hAnsi="Times New Roman" w:cs="Times New Roman"/>
          <w:color w:val="auto"/>
          <w:kern w:val="0"/>
          <w:sz w:val="12"/>
          <w:szCs w:val="12"/>
        </w:rPr>
        <w:tab/>
        <w:t xml:space="preserve">В соответствии с Федеральным законом от 06.10.2003 N 131-ФЗ «Об общих принципах организации местного самоуправления в Российской Федерации», со статьями 8 и 32 Градостроительного кодекса РФ, руководствуясь Уставом Муниципального образования «Каратузский район», Каратузский районный Совет депутатов РЕШИЛ: </w:t>
      </w:r>
    </w:p>
    <w:p w:rsidR="0068344B" w:rsidRPr="0068344B" w:rsidRDefault="0068344B" w:rsidP="0068344B">
      <w:pPr>
        <w:autoSpaceDE w:val="0"/>
        <w:autoSpaceDN w:val="0"/>
        <w:adjustRightInd w:val="0"/>
        <w:spacing w:after="0" w:line="240" w:lineRule="auto"/>
        <w:ind w:firstLine="567"/>
        <w:jc w:val="both"/>
        <w:rPr>
          <w:rFonts w:ascii="Times New Roman" w:hAnsi="Times New Roman" w:cs="Times New Roman"/>
          <w:kern w:val="0"/>
          <w:sz w:val="12"/>
          <w:szCs w:val="12"/>
        </w:rPr>
      </w:pPr>
      <w:r w:rsidRPr="0068344B">
        <w:rPr>
          <w:rFonts w:ascii="Times New Roman" w:hAnsi="Times New Roman" w:cs="Times New Roman"/>
          <w:color w:val="auto"/>
          <w:kern w:val="0"/>
          <w:sz w:val="12"/>
          <w:szCs w:val="12"/>
        </w:rPr>
        <w:t xml:space="preserve">     1.  </w:t>
      </w:r>
      <w:r w:rsidRPr="0068344B">
        <w:rPr>
          <w:rFonts w:ascii="Times New Roman" w:eastAsia="Calibri" w:hAnsi="Times New Roman" w:cs="Times New Roman"/>
          <w:color w:val="auto"/>
          <w:kern w:val="0"/>
          <w:sz w:val="12"/>
          <w:szCs w:val="12"/>
          <w:lang w:eastAsia="en-US"/>
        </w:rPr>
        <w:t xml:space="preserve">Внести  изменения в </w:t>
      </w:r>
      <w:r w:rsidRPr="0068344B">
        <w:rPr>
          <w:rFonts w:ascii="Times New Roman" w:hAnsi="Times New Roman" w:cs="Times New Roman"/>
          <w:kern w:val="0"/>
          <w:sz w:val="12"/>
          <w:szCs w:val="12"/>
        </w:rPr>
        <w:t>Правила землепользования и застройки</w:t>
      </w:r>
      <w:r>
        <w:rPr>
          <w:rFonts w:ascii="Times New Roman" w:hAnsi="Times New Roman" w:cs="Times New Roman"/>
          <w:kern w:val="0"/>
          <w:sz w:val="12"/>
          <w:szCs w:val="12"/>
        </w:rPr>
        <w:t xml:space="preserve"> </w:t>
      </w:r>
      <w:r w:rsidRPr="0068344B">
        <w:rPr>
          <w:rFonts w:ascii="Times New Roman" w:hAnsi="Times New Roman" w:cs="Times New Roman"/>
          <w:kern w:val="0"/>
          <w:sz w:val="12"/>
          <w:szCs w:val="12"/>
        </w:rPr>
        <w:t>Каратузского, Амыльского, Нижнекужебарского, Верхнекужебарского, Моторского, Лебедевского, Таскинского, Таятского, Нижнекурятского, Уджейского, Сагайского, Черемушинского, Старокопского, Качульского сельсоветов,  изложив статьи 12,13,14,15,16,17,18,19 приложений №№ 1,2,3,4,5,6,7,8,9,10,11,12,13,14 решения Каратузского районного Совета депутатов № 18-148 от 21.12.2017 года « О внесении изменений в Правила землепользования и застройки сельсоветов Муниципального образования «Каратузский район», в редакции согласно приложения 1</w:t>
      </w:r>
      <w:r w:rsidRPr="0068344B">
        <w:rPr>
          <w:rFonts w:ascii="Times New Roman" w:eastAsia="Calibri" w:hAnsi="Times New Roman" w:cs="Times New Roman"/>
          <w:bCs/>
          <w:color w:val="auto"/>
          <w:kern w:val="0"/>
          <w:sz w:val="12"/>
          <w:szCs w:val="12"/>
          <w:lang w:eastAsia="en-US"/>
        </w:rPr>
        <w:t>.</w:t>
      </w:r>
    </w:p>
    <w:p w:rsidR="0068344B" w:rsidRPr="0068344B" w:rsidRDefault="0068344B" w:rsidP="0068344B">
      <w:pPr>
        <w:spacing w:after="0" w:line="240" w:lineRule="auto"/>
        <w:ind w:firstLine="567"/>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2. Контроль над исполнением настоящего решения возложить на постоянную депутатскую комиссию по законности и охране  общественного порядка (А.В.Бондарь). </w:t>
      </w:r>
    </w:p>
    <w:p w:rsidR="0068344B" w:rsidRPr="0068344B" w:rsidRDefault="0068344B" w:rsidP="0068344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3. Опубликовать решение  на официальном сайте администрации Каратузского района с адресом в информационно-телекоммуникационной сети Интернет - </w:t>
      </w:r>
      <w:hyperlink r:id="rId18" w:history="1">
        <w:r w:rsidRPr="0068344B">
          <w:rPr>
            <w:rFonts w:ascii="Times New Roman" w:hAnsi="Times New Roman" w:cs="Times New Roman"/>
            <w:color w:val="0000FF"/>
            <w:kern w:val="0"/>
            <w:sz w:val="12"/>
            <w:szCs w:val="12"/>
            <w:u w:val="single"/>
          </w:rPr>
          <w:t>www.karatuzraion.ru</w:t>
        </w:r>
      </w:hyperlink>
      <w:r w:rsidRPr="0068344B">
        <w:rPr>
          <w:rFonts w:ascii="Times New Roman" w:hAnsi="Times New Roman" w:cs="Times New Roman"/>
          <w:color w:val="auto"/>
          <w:kern w:val="0"/>
          <w:sz w:val="12"/>
          <w:szCs w:val="12"/>
        </w:rPr>
        <w:t>.</w:t>
      </w:r>
    </w:p>
    <w:p w:rsidR="0068344B" w:rsidRPr="0068344B" w:rsidRDefault="0068344B" w:rsidP="006834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4.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8344B" w:rsidRPr="0068344B" w:rsidRDefault="0068344B" w:rsidP="0068344B">
      <w:pPr>
        <w:spacing w:after="0" w:line="240" w:lineRule="auto"/>
        <w:jc w:val="both"/>
        <w:rPr>
          <w:rFonts w:ascii="Times New Roman" w:hAnsi="Times New Roman" w:cs="Times New Roman"/>
          <w:color w:val="auto"/>
          <w:kern w:val="0"/>
          <w:sz w:val="12"/>
          <w:szCs w:val="12"/>
        </w:rPr>
      </w:pPr>
    </w:p>
    <w:p w:rsidR="0068344B" w:rsidRPr="0068344B" w:rsidRDefault="0068344B" w:rsidP="0068344B">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68344B" w:rsidRPr="0068344B" w:rsidTr="00C54D3E">
        <w:tc>
          <w:tcPr>
            <w:tcW w:w="4785" w:type="dxa"/>
            <w:shd w:val="clear" w:color="auto" w:fill="auto"/>
          </w:tcPr>
          <w:p w:rsidR="0068344B" w:rsidRPr="0068344B" w:rsidRDefault="0068344B" w:rsidP="0068344B">
            <w:pPr>
              <w:spacing w:after="0" w:line="240" w:lineRule="auto"/>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Председатель районного</w:t>
            </w: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xml:space="preserve">Совета депутатов                                                                  </w:t>
            </w: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rPr>
            </w:pP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_________________Г.И.Кулакова</w:t>
            </w:r>
          </w:p>
        </w:tc>
        <w:tc>
          <w:tcPr>
            <w:tcW w:w="4786" w:type="dxa"/>
            <w:shd w:val="clear" w:color="auto" w:fill="auto"/>
          </w:tcPr>
          <w:p w:rsidR="0068344B" w:rsidRPr="0068344B" w:rsidRDefault="0068344B" w:rsidP="0068344B">
            <w:pPr>
              <w:spacing w:after="0" w:line="240" w:lineRule="auto"/>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Глава Каратузского района</w:t>
            </w: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rPr>
            </w:pP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rPr>
            </w:pP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_________________К.А.Тюнин</w:t>
            </w: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rPr>
            </w:pP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rPr>
            </w:pPr>
          </w:p>
        </w:tc>
      </w:tr>
    </w:tbl>
    <w:p w:rsidR="0068344B" w:rsidRPr="0068344B" w:rsidRDefault="0068344B" w:rsidP="0068344B">
      <w:pPr>
        <w:spacing w:after="0" w:line="240" w:lineRule="auto"/>
        <w:jc w:val="both"/>
        <w:rPr>
          <w:rFonts w:ascii="Times New Roman" w:hAnsi="Times New Roman" w:cs="Times New Roman"/>
          <w:color w:val="auto"/>
          <w:kern w:val="0"/>
          <w:sz w:val="12"/>
          <w:szCs w:val="12"/>
        </w:rPr>
      </w:pPr>
    </w:p>
    <w:p w:rsidR="0068344B" w:rsidRPr="0068344B" w:rsidRDefault="0068344B" w:rsidP="0068344B">
      <w:pPr>
        <w:spacing w:after="0" w:line="240" w:lineRule="auto"/>
        <w:ind w:left="6021"/>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Приложение№ 1 к решению  </w:t>
      </w:r>
    </w:p>
    <w:p w:rsidR="0068344B" w:rsidRPr="0068344B" w:rsidRDefault="0068344B" w:rsidP="0068344B">
      <w:pPr>
        <w:spacing w:after="0" w:line="240" w:lineRule="auto"/>
        <w:ind w:left="357"/>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Каратузского  районного</w:t>
      </w:r>
    </w:p>
    <w:p w:rsidR="0068344B" w:rsidRPr="0068344B" w:rsidRDefault="0068344B" w:rsidP="0068344B">
      <w:pPr>
        <w:spacing w:after="0" w:line="240" w:lineRule="auto"/>
        <w:ind w:left="357"/>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Совета депутатов</w:t>
      </w:r>
    </w:p>
    <w:p w:rsidR="0068344B" w:rsidRPr="0068344B" w:rsidRDefault="0068344B" w:rsidP="0068344B">
      <w:pPr>
        <w:spacing w:after="0" w:line="240" w:lineRule="auto"/>
        <w:ind w:left="357"/>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№_________ от  ___01.2021 г.                                                                                                                     </w:t>
      </w:r>
    </w:p>
    <w:p w:rsidR="0068344B" w:rsidRPr="0068344B" w:rsidRDefault="0068344B" w:rsidP="0068344B">
      <w:pPr>
        <w:keepNext/>
        <w:spacing w:after="0" w:line="240" w:lineRule="auto"/>
        <w:ind w:firstLine="708"/>
        <w:jc w:val="both"/>
        <w:outlineLvl w:val="0"/>
        <w:rPr>
          <w:rFonts w:ascii="Times New Roman" w:hAnsi="Times New Roman" w:cs="Times New Roman"/>
          <w:b/>
          <w:color w:val="auto"/>
          <w:kern w:val="32"/>
          <w:sz w:val="12"/>
          <w:szCs w:val="12"/>
        </w:rPr>
      </w:pPr>
      <w:r w:rsidRPr="0068344B">
        <w:rPr>
          <w:rFonts w:ascii="Times New Roman" w:hAnsi="Times New Roman" w:cs="Times New Roman"/>
          <w:b/>
          <w:color w:val="auto"/>
          <w:kern w:val="32"/>
          <w:sz w:val="12"/>
          <w:szCs w:val="12"/>
        </w:rPr>
        <w:lastRenderedPageBreak/>
        <w:t>Статья 12. Виды, состав и кодовое обозначение территориальных зон, выделенных на карте градостроительного зонирования</w:t>
      </w:r>
    </w:p>
    <w:p w:rsidR="0068344B" w:rsidRPr="0068344B" w:rsidRDefault="0068344B" w:rsidP="0068344B">
      <w:pPr>
        <w:keepNext/>
        <w:spacing w:after="0" w:line="240" w:lineRule="auto"/>
        <w:jc w:val="both"/>
        <w:outlineLvl w:val="0"/>
        <w:rPr>
          <w:rFonts w:ascii="Times New Roman" w:hAnsi="Times New Roman" w:cs="Times New Roman"/>
          <w:color w:val="auto"/>
          <w:kern w:val="32"/>
          <w:sz w:val="12"/>
          <w:szCs w:val="12"/>
        </w:rPr>
      </w:pPr>
      <w:r w:rsidRPr="0068344B">
        <w:rPr>
          <w:rFonts w:ascii="Times New Roman" w:hAnsi="Times New Roman" w:cs="Times New Roman"/>
          <w:color w:val="auto"/>
          <w:kern w:val="32"/>
          <w:sz w:val="12"/>
          <w:szCs w:val="12"/>
        </w:rPr>
        <w:t>На карте градостроительного зонирования установлены следующие виды территориальных зон:</w:t>
      </w:r>
    </w:p>
    <w:p w:rsidR="0068344B" w:rsidRPr="0068344B" w:rsidRDefault="0068344B" w:rsidP="0068344B">
      <w:pPr>
        <w:keepNext/>
        <w:spacing w:after="0" w:line="240" w:lineRule="auto"/>
        <w:jc w:val="both"/>
        <w:outlineLvl w:val="0"/>
        <w:rPr>
          <w:rFonts w:ascii="Times New Roman" w:hAnsi="Times New Roman" w:cs="Times New Roman"/>
          <w:color w:val="auto"/>
          <w:kern w:val="32"/>
          <w:sz w:val="12"/>
          <w:szCs w:val="12"/>
        </w:rPr>
      </w:pPr>
      <w:r w:rsidRPr="0068344B">
        <w:rPr>
          <w:rFonts w:ascii="Times New Roman" w:hAnsi="Times New Roman" w:cs="Times New Roman"/>
          <w:color w:val="auto"/>
          <w:kern w:val="32"/>
          <w:sz w:val="12"/>
          <w:szCs w:val="12"/>
        </w:rPr>
        <w:t>Жилая зона – (Ж);</w:t>
      </w:r>
    </w:p>
    <w:p w:rsidR="0068344B" w:rsidRPr="0068344B" w:rsidRDefault="0068344B" w:rsidP="0068344B">
      <w:pPr>
        <w:keepNext/>
        <w:spacing w:after="0" w:line="240" w:lineRule="auto"/>
        <w:jc w:val="both"/>
        <w:outlineLvl w:val="0"/>
        <w:rPr>
          <w:rFonts w:ascii="Times New Roman" w:hAnsi="Times New Roman" w:cs="Times New Roman"/>
          <w:color w:val="auto"/>
          <w:kern w:val="32"/>
          <w:sz w:val="12"/>
          <w:szCs w:val="12"/>
        </w:rPr>
      </w:pPr>
      <w:r w:rsidRPr="0068344B">
        <w:rPr>
          <w:rFonts w:ascii="Times New Roman" w:hAnsi="Times New Roman" w:cs="Times New Roman"/>
          <w:color w:val="auto"/>
          <w:kern w:val="32"/>
          <w:sz w:val="12"/>
          <w:szCs w:val="12"/>
        </w:rPr>
        <w:t>Общественно-деловая зона – (ОД);</w:t>
      </w:r>
    </w:p>
    <w:p w:rsidR="0068344B" w:rsidRPr="0068344B" w:rsidRDefault="0068344B" w:rsidP="0068344B">
      <w:pPr>
        <w:keepNext/>
        <w:spacing w:after="0" w:line="240" w:lineRule="auto"/>
        <w:jc w:val="both"/>
        <w:outlineLvl w:val="0"/>
        <w:rPr>
          <w:rFonts w:ascii="Times New Roman" w:hAnsi="Times New Roman" w:cs="Times New Roman"/>
          <w:color w:val="auto"/>
          <w:kern w:val="32"/>
          <w:sz w:val="12"/>
          <w:szCs w:val="12"/>
        </w:rPr>
      </w:pPr>
      <w:r w:rsidRPr="0068344B">
        <w:rPr>
          <w:rFonts w:ascii="Times New Roman" w:hAnsi="Times New Roman" w:cs="Times New Roman"/>
          <w:color w:val="auto"/>
          <w:kern w:val="32"/>
          <w:sz w:val="12"/>
          <w:szCs w:val="12"/>
        </w:rPr>
        <w:t xml:space="preserve">Зона производственной, инженерной и транспортной </w:t>
      </w:r>
      <w:r w:rsidRPr="0068344B">
        <w:rPr>
          <w:rFonts w:ascii="Times New Roman" w:hAnsi="Times New Roman" w:cs="Times New Roman"/>
          <w:bCs/>
          <w:color w:val="auto"/>
          <w:kern w:val="0"/>
          <w:sz w:val="12"/>
          <w:szCs w:val="12"/>
        </w:rPr>
        <w:t xml:space="preserve">инфраструктуры </w:t>
      </w:r>
      <w:r w:rsidRPr="0068344B">
        <w:rPr>
          <w:rFonts w:ascii="Times New Roman" w:hAnsi="Times New Roman" w:cs="Times New Roman"/>
          <w:color w:val="auto"/>
          <w:kern w:val="32"/>
          <w:sz w:val="12"/>
          <w:szCs w:val="12"/>
        </w:rPr>
        <w:t>– (П);</w:t>
      </w:r>
    </w:p>
    <w:p w:rsidR="0068344B" w:rsidRPr="0068344B" w:rsidRDefault="0068344B" w:rsidP="0068344B">
      <w:pPr>
        <w:keepNext/>
        <w:spacing w:after="0" w:line="240" w:lineRule="auto"/>
        <w:jc w:val="both"/>
        <w:outlineLvl w:val="0"/>
        <w:rPr>
          <w:rFonts w:ascii="Times New Roman" w:hAnsi="Times New Roman" w:cs="Times New Roman"/>
          <w:color w:val="auto"/>
          <w:kern w:val="32"/>
          <w:sz w:val="12"/>
          <w:szCs w:val="12"/>
        </w:rPr>
      </w:pPr>
      <w:r w:rsidRPr="0068344B">
        <w:rPr>
          <w:rFonts w:ascii="Times New Roman" w:hAnsi="Times New Roman" w:cs="Times New Roman"/>
          <w:color w:val="auto"/>
          <w:kern w:val="32"/>
          <w:sz w:val="12"/>
          <w:szCs w:val="12"/>
        </w:rPr>
        <w:t>Зона рекреационного назначения – (Р);</w:t>
      </w:r>
    </w:p>
    <w:p w:rsidR="0068344B" w:rsidRPr="0068344B" w:rsidRDefault="0068344B" w:rsidP="0068344B">
      <w:pPr>
        <w:keepNext/>
        <w:spacing w:after="0" w:line="240" w:lineRule="auto"/>
        <w:jc w:val="both"/>
        <w:outlineLvl w:val="0"/>
        <w:rPr>
          <w:rFonts w:ascii="Times New Roman" w:hAnsi="Times New Roman" w:cs="Times New Roman"/>
          <w:color w:val="auto"/>
          <w:kern w:val="32"/>
          <w:sz w:val="12"/>
          <w:szCs w:val="12"/>
        </w:rPr>
      </w:pPr>
      <w:r w:rsidRPr="0068344B">
        <w:rPr>
          <w:rFonts w:ascii="Times New Roman" w:hAnsi="Times New Roman" w:cs="Times New Roman"/>
          <w:color w:val="auto"/>
          <w:kern w:val="32"/>
          <w:sz w:val="12"/>
          <w:szCs w:val="12"/>
        </w:rPr>
        <w:t>Зона сельскохозяйственного назначения – (Сх);</w:t>
      </w:r>
    </w:p>
    <w:p w:rsidR="0068344B" w:rsidRPr="0068344B" w:rsidRDefault="0068344B" w:rsidP="0068344B">
      <w:pPr>
        <w:keepNext/>
        <w:spacing w:after="0" w:line="240" w:lineRule="auto"/>
        <w:jc w:val="both"/>
        <w:outlineLvl w:val="0"/>
        <w:rPr>
          <w:rFonts w:ascii="Times New Roman" w:hAnsi="Times New Roman" w:cs="Times New Roman"/>
          <w:color w:val="auto"/>
          <w:kern w:val="32"/>
          <w:sz w:val="12"/>
          <w:szCs w:val="12"/>
        </w:rPr>
      </w:pPr>
      <w:r w:rsidRPr="0068344B">
        <w:rPr>
          <w:rFonts w:ascii="Times New Roman" w:hAnsi="Times New Roman" w:cs="Times New Roman"/>
          <w:color w:val="auto"/>
          <w:kern w:val="32"/>
          <w:sz w:val="12"/>
          <w:szCs w:val="12"/>
        </w:rPr>
        <w:t>Зона специального назначения – (Сп);</w:t>
      </w:r>
    </w:p>
    <w:p w:rsidR="0068344B" w:rsidRPr="0068344B" w:rsidRDefault="0068344B" w:rsidP="0068344B">
      <w:pPr>
        <w:keepNext/>
        <w:spacing w:after="0" w:line="240" w:lineRule="auto"/>
        <w:jc w:val="both"/>
        <w:outlineLvl w:val="1"/>
        <w:rPr>
          <w:rFonts w:ascii="Times New Roman" w:hAnsi="Times New Roman" w:cs="Times New Roman"/>
          <w:bCs/>
          <w:iCs/>
          <w:color w:val="auto"/>
          <w:kern w:val="0"/>
          <w:sz w:val="12"/>
          <w:szCs w:val="12"/>
          <w:lang w:eastAsia="x-none"/>
        </w:rPr>
      </w:pPr>
      <w:r w:rsidRPr="0068344B">
        <w:rPr>
          <w:rFonts w:ascii="Times New Roman" w:hAnsi="Times New Roman" w:cs="Times New Roman"/>
          <w:b/>
          <w:bCs/>
          <w:iCs/>
          <w:color w:val="auto"/>
          <w:kern w:val="0"/>
          <w:sz w:val="12"/>
          <w:szCs w:val="12"/>
          <w:lang w:eastAsia="x-none"/>
        </w:rPr>
        <w:t xml:space="preserve">Статья 13.  </w:t>
      </w:r>
      <w:r w:rsidRPr="0068344B">
        <w:rPr>
          <w:rFonts w:ascii="Times New Roman" w:hAnsi="Times New Roman" w:cs="Times New Roman"/>
          <w:b/>
          <w:bCs/>
          <w:iCs/>
          <w:color w:val="auto"/>
          <w:kern w:val="0"/>
          <w:sz w:val="12"/>
          <w:szCs w:val="12"/>
          <w:lang w:val="x-none" w:eastAsia="x-none"/>
        </w:rPr>
        <w:t>Жилая зона – (Ж)</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
          <w:color w:val="auto"/>
          <w:kern w:val="0"/>
          <w:sz w:val="12"/>
          <w:szCs w:val="12"/>
        </w:rPr>
      </w:pPr>
      <w:r w:rsidRPr="0068344B">
        <w:rPr>
          <w:rFonts w:ascii="Times New Roman" w:eastAsia="Calibri" w:hAnsi="Times New Roman" w:cs="Times New Roman"/>
          <w:b/>
          <w:color w:val="auto"/>
          <w:kern w:val="0"/>
          <w:sz w:val="12"/>
          <w:szCs w:val="12"/>
        </w:rPr>
        <w:t>Основные виды разрешенного использования:</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жилая застройка;</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для индивидуального жилищного строительства;</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hAnsi="Times New Roman" w:cs="Times New Roman"/>
          <w:color w:val="auto"/>
          <w:kern w:val="0"/>
          <w:sz w:val="12"/>
          <w:szCs w:val="12"/>
        </w:rPr>
        <w:t>- для ведения личного подсобного хозяйства (приусадебный земельный участок);</w:t>
      </w:r>
      <w:r w:rsidRPr="0068344B">
        <w:rPr>
          <w:rFonts w:ascii="Times New Roman" w:eastAsia="Calibri" w:hAnsi="Times New Roman" w:cs="Times New Roman"/>
          <w:color w:val="auto"/>
          <w:kern w:val="0"/>
          <w:sz w:val="12"/>
          <w:szCs w:val="12"/>
        </w:rPr>
        <w:t xml:space="preserve"> </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xml:space="preserve">- малоэтажная многоквартирная жилая застройка;  </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блокированная жилая застройка;</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земельные участки общего назначения;</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ведение садоводства;</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ведение огородничества;</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хранение автотранспорта;</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w:t>
      </w:r>
      <w:r w:rsidRPr="0068344B">
        <w:rPr>
          <w:rFonts w:ascii="Times New Roman" w:eastAsia="Calibri" w:hAnsi="Times New Roman" w:cs="Times New Roman"/>
          <w:color w:val="auto"/>
          <w:kern w:val="0"/>
          <w:sz w:val="12"/>
          <w:szCs w:val="12"/>
        </w:rPr>
        <w:tab/>
        <w:t>социальное обслуживание;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предпринимательство;</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оказание услуг связи;</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коммунальное обслуживание;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предоставление коммунальных услуг;</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бытовое обслуживание;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w:t>
      </w:r>
      <w:r w:rsidRPr="0068344B">
        <w:rPr>
          <w:rFonts w:ascii="Times New Roman" w:eastAsia="Calibri" w:hAnsi="Times New Roman" w:cs="Times New Roman"/>
          <w:color w:val="auto"/>
          <w:kern w:val="0"/>
          <w:sz w:val="12"/>
          <w:szCs w:val="12"/>
        </w:rPr>
        <w:tab/>
        <w:t xml:space="preserve">амбулаторно-поликлиническое обслуживание; </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w:t>
      </w:r>
      <w:r w:rsidRPr="0068344B">
        <w:rPr>
          <w:rFonts w:ascii="Times New Roman" w:eastAsia="Calibri" w:hAnsi="Times New Roman" w:cs="Times New Roman"/>
          <w:color w:val="auto"/>
          <w:kern w:val="0"/>
          <w:sz w:val="12"/>
          <w:szCs w:val="12"/>
        </w:rPr>
        <w:tab/>
        <w:t>культурное развитие;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историко-культурная деятельность;</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рынки;</w:t>
      </w:r>
    </w:p>
    <w:p w:rsidR="0068344B" w:rsidRPr="0068344B" w:rsidRDefault="0068344B" w:rsidP="0068344B">
      <w:pPr>
        <w:widowControl w:val="0"/>
        <w:suppressAutoHyphens/>
        <w:spacing w:after="0" w:line="240" w:lineRule="auto"/>
        <w:jc w:val="both"/>
        <w:rPr>
          <w:rFonts w:ascii="Times New Roman" w:hAnsi="Times New Roman" w:cs="Times New Roman"/>
          <w:color w:val="auto"/>
          <w:kern w:val="0"/>
          <w:sz w:val="12"/>
          <w:szCs w:val="12"/>
          <w:lang w:eastAsia="ar-SA"/>
        </w:rPr>
      </w:pPr>
      <w:r w:rsidRPr="0068344B">
        <w:rPr>
          <w:rFonts w:ascii="Times New Roman" w:hAnsi="Times New Roman" w:cs="Times New Roman"/>
          <w:color w:val="auto"/>
          <w:kern w:val="0"/>
          <w:sz w:val="12"/>
          <w:szCs w:val="12"/>
          <w:lang w:eastAsia="ar-SA"/>
        </w:rPr>
        <w:t xml:space="preserve">       - магазины;</w:t>
      </w:r>
    </w:p>
    <w:p w:rsidR="0068344B" w:rsidRPr="0068344B" w:rsidRDefault="0068344B" w:rsidP="0068344B">
      <w:pPr>
        <w:overflowPunct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xml:space="preserve">       - общественное питание; </w:t>
      </w:r>
    </w:p>
    <w:p w:rsidR="0068344B" w:rsidRPr="0068344B" w:rsidRDefault="0068344B" w:rsidP="0068344B">
      <w:pPr>
        <w:spacing w:after="0" w:line="240" w:lineRule="auto"/>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xml:space="preserve">        - обеспечение внутреннего правопорядка;</w:t>
      </w:r>
    </w:p>
    <w:p w:rsidR="0068344B" w:rsidRPr="0068344B" w:rsidRDefault="0068344B" w:rsidP="0068344B">
      <w:pPr>
        <w:spacing w:after="0" w:line="240" w:lineRule="auto"/>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xml:space="preserve">        - площадки для занятий спортом;</w:t>
      </w:r>
    </w:p>
    <w:p w:rsidR="0068344B" w:rsidRPr="0068344B" w:rsidRDefault="0068344B" w:rsidP="0068344B">
      <w:pPr>
        <w:spacing w:after="0" w:line="240" w:lineRule="auto"/>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xml:space="preserve">        - стоянки транспорта общего пользования;  </w:t>
      </w:r>
    </w:p>
    <w:p w:rsidR="0068344B" w:rsidRPr="0068344B" w:rsidRDefault="0068344B" w:rsidP="0068344B">
      <w:pPr>
        <w:spacing w:after="0" w:line="240" w:lineRule="auto"/>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xml:space="preserve">        - земельные участки (территории) общего пользования;</w:t>
      </w:r>
    </w:p>
    <w:p w:rsidR="0068344B" w:rsidRPr="0068344B" w:rsidRDefault="0068344B" w:rsidP="0068344B">
      <w:pPr>
        <w:spacing w:after="0" w:line="240" w:lineRule="auto"/>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xml:space="preserve">        - улично – дорожная сеть;</w:t>
      </w:r>
    </w:p>
    <w:p w:rsidR="0068344B" w:rsidRPr="0068344B" w:rsidRDefault="0068344B" w:rsidP="0068344B">
      <w:pPr>
        <w:spacing w:after="0" w:line="240" w:lineRule="auto"/>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xml:space="preserve">        - благоустройство территории;</w:t>
      </w:r>
    </w:p>
    <w:p w:rsidR="0068344B" w:rsidRPr="0068344B" w:rsidRDefault="0068344B" w:rsidP="0068344B">
      <w:pPr>
        <w:spacing w:after="0" w:line="240" w:lineRule="auto"/>
        <w:jc w:val="both"/>
        <w:rPr>
          <w:rFonts w:ascii="Times New Roman" w:eastAsia="Calibri" w:hAnsi="Times New Roman" w:cs="Times New Roman"/>
          <w:bCs/>
          <w:color w:val="auto"/>
          <w:kern w:val="0"/>
          <w:sz w:val="12"/>
          <w:szCs w:val="12"/>
        </w:rPr>
      </w:pPr>
    </w:p>
    <w:p w:rsidR="0068344B" w:rsidRPr="0068344B" w:rsidRDefault="0068344B" w:rsidP="0068344B">
      <w:pPr>
        <w:spacing w:after="0" w:line="240" w:lineRule="auto"/>
        <w:jc w:val="both"/>
        <w:rPr>
          <w:rFonts w:ascii="Times New Roman" w:eastAsia="Calibri" w:hAnsi="Times New Roman" w:cs="Times New Roman"/>
          <w:b/>
          <w:color w:val="auto"/>
          <w:kern w:val="0"/>
          <w:sz w:val="12"/>
          <w:szCs w:val="12"/>
        </w:rPr>
      </w:pPr>
      <w:r w:rsidRPr="0068344B">
        <w:rPr>
          <w:rFonts w:ascii="Times New Roman" w:eastAsia="Calibri" w:hAnsi="Times New Roman" w:cs="Times New Roman"/>
          <w:bCs/>
          <w:color w:val="auto"/>
          <w:kern w:val="0"/>
          <w:sz w:val="12"/>
          <w:szCs w:val="12"/>
        </w:rPr>
        <w:t xml:space="preserve">        </w:t>
      </w:r>
      <w:r w:rsidRPr="0068344B">
        <w:rPr>
          <w:rFonts w:ascii="Times New Roman" w:eastAsia="Calibri" w:hAnsi="Times New Roman" w:cs="Times New Roman"/>
          <w:b/>
          <w:color w:val="auto"/>
          <w:kern w:val="0"/>
          <w:sz w:val="12"/>
          <w:szCs w:val="12"/>
        </w:rPr>
        <w:t>Условно разрешенные виды использования:</w:t>
      </w: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xml:space="preserve">       - гостиничное обслуживание;</w:t>
      </w:r>
    </w:p>
    <w:p w:rsidR="0068344B" w:rsidRPr="0068344B" w:rsidRDefault="0068344B" w:rsidP="0068344B">
      <w:pPr>
        <w:spacing w:after="0" w:line="240" w:lineRule="auto"/>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color w:val="auto"/>
          <w:kern w:val="0"/>
          <w:sz w:val="12"/>
          <w:szCs w:val="12"/>
        </w:rPr>
        <w:t xml:space="preserve">       - развлечение;</w:t>
      </w:r>
    </w:p>
    <w:p w:rsidR="0068344B" w:rsidRPr="0068344B" w:rsidRDefault="0068344B" w:rsidP="0068344B">
      <w:pPr>
        <w:widowControl w:val="0"/>
        <w:suppressAutoHyphens/>
        <w:spacing w:after="0" w:line="240" w:lineRule="auto"/>
        <w:jc w:val="both"/>
        <w:rPr>
          <w:rFonts w:ascii="Times New Roman" w:hAnsi="Times New Roman" w:cs="Times New Roman"/>
          <w:color w:val="auto"/>
          <w:kern w:val="0"/>
          <w:sz w:val="12"/>
          <w:szCs w:val="12"/>
          <w:lang w:eastAsia="ar-SA"/>
        </w:rPr>
      </w:pPr>
      <w:r w:rsidRPr="0068344B">
        <w:rPr>
          <w:rFonts w:ascii="Times New Roman" w:hAnsi="Times New Roman" w:cs="Times New Roman"/>
          <w:color w:val="auto"/>
          <w:kern w:val="0"/>
          <w:sz w:val="12"/>
          <w:szCs w:val="12"/>
          <w:lang w:eastAsia="ar-SA"/>
        </w:rPr>
        <w:t xml:space="preserve">       - религиозное использование;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амбулаторное ветеринарное обслуживание;</w:t>
      </w:r>
    </w:p>
    <w:p w:rsidR="0068344B" w:rsidRPr="0068344B" w:rsidRDefault="0068344B" w:rsidP="0068344B">
      <w:pPr>
        <w:widowControl w:val="0"/>
        <w:suppressAutoHyphens/>
        <w:spacing w:after="0" w:line="240" w:lineRule="auto"/>
        <w:jc w:val="both"/>
        <w:rPr>
          <w:rFonts w:ascii="Times New Roman" w:hAnsi="Times New Roman" w:cs="Times New Roman"/>
          <w:color w:val="auto"/>
          <w:kern w:val="0"/>
          <w:sz w:val="12"/>
          <w:szCs w:val="12"/>
          <w:lang w:eastAsia="ar-SA"/>
        </w:rPr>
      </w:pPr>
      <w:r w:rsidRPr="0068344B">
        <w:rPr>
          <w:rFonts w:ascii="Times New Roman" w:hAnsi="Times New Roman" w:cs="Times New Roman"/>
          <w:color w:val="auto"/>
          <w:kern w:val="0"/>
          <w:sz w:val="12"/>
          <w:szCs w:val="12"/>
          <w:lang w:eastAsia="ar-SA"/>
        </w:rPr>
        <w:t xml:space="preserve">       - приюты для животных;</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kern w:val="0"/>
          <w:sz w:val="12"/>
          <w:szCs w:val="12"/>
        </w:rPr>
      </w:pPr>
      <w:r w:rsidRPr="0068344B">
        <w:rPr>
          <w:rFonts w:ascii="Times New Roman" w:eastAsia="Calibri" w:hAnsi="Times New Roman" w:cs="Times New Roman"/>
          <w:bCs/>
          <w:kern w:val="0"/>
          <w:sz w:val="12"/>
          <w:szCs w:val="12"/>
        </w:rPr>
        <w:t>- ремонт автомобилей;</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kern w:val="0"/>
          <w:sz w:val="12"/>
          <w:szCs w:val="12"/>
        </w:rPr>
      </w:pPr>
      <w:r w:rsidRPr="0068344B">
        <w:rPr>
          <w:rFonts w:ascii="Times New Roman" w:eastAsia="Calibri" w:hAnsi="Times New Roman" w:cs="Times New Roman"/>
          <w:bCs/>
          <w:kern w:val="0"/>
          <w:sz w:val="12"/>
          <w:szCs w:val="12"/>
        </w:rPr>
        <w:t>- объекты дорожного сервиса;</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kern w:val="0"/>
          <w:sz w:val="12"/>
          <w:szCs w:val="12"/>
        </w:rPr>
      </w:pPr>
      <w:r w:rsidRPr="0068344B">
        <w:rPr>
          <w:rFonts w:ascii="Times New Roman" w:eastAsia="Calibri" w:hAnsi="Times New Roman" w:cs="Times New Roman"/>
          <w:bCs/>
          <w:kern w:val="0"/>
          <w:sz w:val="12"/>
          <w:szCs w:val="12"/>
        </w:rPr>
        <w:t>- пищевая промышленность;</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
          <w:kern w:val="0"/>
          <w:sz w:val="12"/>
          <w:szCs w:val="12"/>
        </w:rPr>
      </w:pPr>
      <w:r w:rsidRPr="0068344B">
        <w:rPr>
          <w:rFonts w:ascii="Times New Roman" w:eastAsia="Calibri" w:hAnsi="Times New Roman" w:cs="Times New Roman"/>
          <w:bCs/>
          <w:kern w:val="0"/>
          <w:sz w:val="12"/>
          <w:szCs w:val="12"/>
        </w:rPr>
        <w:t>- связь.</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
          <w:color w:val="auto"/>
          <w:kern w:val="0"/>
          <w:sz w:val="12"/>
          <w:szCs w:val="12"/>
        </w:rPr>
      </w:pPr>
      <w:r w:rsidRPr="0068344B">
        <w:rPr>
          <w:rFonts w:ascii="Times New Roman" w:eastAsia="Calibri" w:hAnsi="Times New Roman" w:cs="Times New Roman"/>
          <w:b/>
          <w:color w:val="auto"/>
          <w:kern w:val="0"/>
          <w:sz w:val="12"/>
          <w:szCs w:val="12"/>
        </w:rPr>
        <w:t>Предельные параметры разрешенного строительства:</w:t>
      </w:r>
    </w:p>
    <w:p w:rsidR="0068344B" w:rsidRPr="0068344B" w:rsidRDefault="0068344B" w:rsidP="0068344B">
      <w:pPr>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этажность жилых домов – не выше 3-х  надземных этажей;</w:t>
      </w:r>
    </w:p>
    <w:p w:rsidR="0068344B" w:rsidRPr="0068344B" w:rsidRDefault="0068344B" w:rsidP="0068344B">
      <w:pPr>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xml:space="preserve">- площадь приусадебных земельных участков – от </w:t>
      </w:r>
      <w:r w:rsidRPr="0068344B">
        <w:rPr>
          <w:rFonts w:ascii="Times New Roman" w:eastAsia="Calibri" w:hAnsi="Times New Roman" w:cs="Times New Roman"/>
          <w:bCs/>
          <w:kern w:val="0"/>
          <w:sz w:val="12"/>
          <w:szCs w:val="12"/>
        </w:rPr>
        <w:t>500</w:t>
      </w:r>
      <w:r w:rsidRPr="0068344B">
        <w:rPr>
          <w:rFonts w:ascii="Times New Roman" w:eastAsia="Calibri" w:hAnsi="Times New Roman" w:cs="Times New Roman"/>
          <w:bCs/>
          <w:color w:val="auto"/>
          <w:kern w:val="0"/>
          <w:sz w:val="12"/>
          <w:szCs w:val="12"/>
        </w:rPr>
        <w:t xml:space="preserve"> до 2000 кв. м, включая площадь застройки; </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 коэффициент застройки  не более  - 0,3;</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 коэффициент свободных территорий не менее  - 0,7;</w:t>
      </w:r>
    </w:p>
    <w:p w:rsidR="0068344B" w:rsidRPr="0068344B" w:rsidRDefault="0068344B" w:rsidP="0068344B">
      <w:pPr>
        <w:tabs>
          <w:tab w:val="right" w:pos="949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 ширина вновь отводимых участков </w:t>
      </w:r>
      <w:r w:rsidRPr="0068344B">
        <w:rPr>
          <w:rFonts w:ascii="Times New Roman" w:hAnsi="Times New Roman" w:cs="Times New Roman"/>
          <w:kern w:val="0"/>
          <w:sz w:val="12"/>
          <w:szCs w:val="12"/>
        </w:rPr>
        <w:t>должно быть не менее 25 м;</w:t>
      </w:r>
      <w:r w:rsidRPr="0068344B">
        <w:rPr>
          <w:rFonts w:ascii="Times New Roman" w:hAnsi="Times New Roman" w:cs="Times New Roman"/>
          <w:kern w:val="0"/>
          <w:sz w:val="12"/>
          <w:szCs w:val="12"/>
        </w:rPr>
        <w:tab/>
      </w:r>
    </w:p>
    <w:p w:rsidR="0068344B" w:rsidRPr="0068344B" w:rsidRDefault="0068344B" w:rsidP="0068344B">
      <w:pPr>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xml:space="preserve"> -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68344B" w:rsidRPr="0068344B" w:rsidRDefault="0068344B" w:rsidP="0068344B">
      <w:pPr>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расстояние для подъезда пожарной техники  к жилым домам и хозяйственным постройкам - от 5м до 8 м;</w:t>
      </w:r>
    </w:p>
    <w:p w:rsidR="0068344B" w:rsidRPr="0068344B" w:rsidRDefault="0068344B" w:rsidP="0068344B">
      <w:pPr>
        <w:spacing w:after="0" w:line="240" w:lineRule="auto"/>
        <w:ind w:left="75"/>
        <w:jc w:val="both"/>
        <w:rPr>
          <w:rFonts w:ascii="Times New Roman" w:eastAsia="Calibri" w:hAnsi="Times New Roman" w:cs="Times New Roman"/>
          <w:bCs/>
          <w:kern w:val="0"/>
          <w:sz w:val="12"/>
          <w:szCs w:val="12"/>
        </w:rPr>
      </w:pPr>
      <w:r w:rsidRPr="0068344B">
        <w:rPr>
          <w:rFonts w:ascii="Times New Roman" w:eastAsia="Calibri" w:hAnsi="Times New Roman" w:cs="Times New Roman"/>
          <w:bCs/>
          <w:kern w:val="0"/>
          <w:sz w:val="12"/>
          <w:szCs w:val="12"/>
        </w:rPr>
        <w:t>- расстояние от хозяйственных построек для скота и птицы до окон жилых помещений дома: от одиночных или двойных построек - не менее 15 м, от построек, имеющих до 8 блоков - не менее 25 м, от построек, имеющих от 9 до 30 блоков - не менее 50 м, свыше 30 блоков - не менее 100 м.</w:t>
      </w:r>
    </w:p>
    <w:p w:rsidR="0068344B" w:rsidRPr="0068344B" w:rsidRDefault="0068344B" w:rsidP="0068344B">
      <w:pPr>
        <w:spacing w:after="0" w:line="240" w:lineRule="auto"/>
        <w:ind w:left="75"/>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kern w:val="0"/>
          <w:sz w:val="12"/>
          <w:szCs w:val="12"/>
        </w:rPr>
        <w:t xml:space="preserve">       </w:t>
      </w:r>
      <w:r w:rsidRPr="0068344B">
        <w:rPr>
          <w:rFonts w:ascii="Times New Roman" w:eastAsia="Calibri" w:hAnsi="Times New Roman" w:cs="Times New Roman"/>
          <w:bCs/>
          <w:color w:val="auto"/>
          <w:kern w:val="0"/>
          <w:sz w:val="12"/>
          <w:szCs w:val="12"/>
        </w:rPr>
        <w:t xml:space="preserve">Размещаемые в пределах селитебной территории группы сараев должны содержать не более 30 блоков каждая; </w:t>
      </w:r>
    </w:p>
    <w:p w:rsidR="0068344B" w:rsidRPr="0068344B" w:rsidRDefault="0068344B" w:rsidP="0068344B">
      <w:pPr>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расстояние от окон жилых помещений дома до дворовых туалетов – от 8  до  12 м;</w:t>
      </w:r>
    </w:p>
    <w:p w:rsidR="0068344B" w:rsidRPr="0068344B" w:rsidRDefault="0068344B" w:rsidP="0068344B">
      <w:pPr>
        <w:spacing w:after="0" w:line="240" w:lineRule="auto"/>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расстояние до границ соседнего участка: от основного строения - не менее 6 метров, от хозяйственных и прочих строений, открытой стоянки автомобиля и отдельно стоящего гаража – не менее 1 м.</w:t>
      </w:r>
    </w:p>
    <w:p w:rsidR="0068344B" w:rsidRPr="0068344B" w:rsidRDefault="0068344B" w:rsidP="0068344B">
      <w:pPr>
        <w:spacing w:after="0" w:line="240" w:lineRule="auto"/>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xml:space="preserve">       </w:t>
      </w:r>
      <w:r w:rsidRPr="0068344B">
        <w:rPr>
          <w:rFonts w:ascii="Times New Roman" w:eastAsia="Calibri" w:hAnsi="Times New Roman" w:cs="Times New Roman"/>
          <w:b/>
          <w:color w:val="auto"/>
          <w:kern w:val="0"/>
          <w:sz w:val="12"/>
          <w:szCs w:val="12"/>
        </w:rPr>
        <w:t xml:space="preserve">Предельные параметры разрешенного строительства для вида разрешенного использования – </w:t>
      </w:r>
      <w:r w:rsidRPr="0068344B">
        <w:rPr>
          <w:rFonts w:ascii="Times New Roman" w:eastAsia="Calibri" w:hAnsi="Times New Roman" w:cs="Times New Roman"/>
          <w:b/>
          <w:color w:val="auto"/>
          <w:kern w:val="0"/>
          <w:sz w:val="12"/>
          <w:szCs w:val="12"/>
          <w:u w:val="single"/>
        </w:rPr>
        <w:t>«малоэтажная многоквартирная жилая застройка»:</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этажность жилых домов – не выше 3-х надземных этажей; </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 коэффициент интенсивности использования территории не более    - 0,54;</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 коэффициент застройки  не более  - 0,27;</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 коэффициент свободных территорий не менее - 0,73;</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     Запрещается:</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содержание скота и птицы.</w:t>
      </w:r>
    </w:p>
    <w:p w:rsidR="0068344B" w:rsidRPr="0068344B" w:rsidRDefault="0068344B" w:rsidP="0068344B">
      <w:pPr>
        <w:spacing w:after="0" w:line="240" w:lineRule="auto"/>
        <w:jc w:val="both"/>
        <w:rPr>
          <w:rFonts w:ascii="Times New Roman" w:hAnsi="Times New Roman" w:cs="Times New Roman"/>
          <w:b/>
          <w:bCs/>
          <w:iCs/>
          <w:color w:val="auto"/>
          <w:kern w:val="0"/>
          <w:sz w:val="12"/>
          <w:szCs w:val="12"/>
          <w:lang w:eastAsia="x-none"/>
        </w:rPr>
      </w:pPr>
      <w:r w:rsidRPr="0068344B">
        <w:rPr>
          <w:rFonts w:ascii="Times New Roman" w:hAnsi="Times New Roman" w:cs="Times New Roman"/>
          <w:b/>
          <w:bCs/>
          <w:iCs/>
          <w:color w:val="auto"/>
          <w:kern w:val="0"/>
          <w:sz w:val="12"/>
          <w:szCs w:val="12"/>
          <w:lang w:eastAsia="x-none"/>
        </w:rPr>
        <w:t xml:space="preserve">Статья 14. </w:t>
      </w:r>
      <w:r w:rsidRPr="0068344B">
        <w:rPr>
          <w:rFonts w:ascii="Times New Roman" w:hAnsi="Times New Roman" w:cs="Times New Roman"/>
          <w:b/>
          <w:bCs/>
          <w:iCs/>
          <w:color w:val="auto"/>
          <w:kern w:val="0"/>
          <w:sz w:val="12"/>
          <w:szCs w:val="12"/>
          <w:lang w:val="x-none" w:eastAsia="x-none"/>
        </w:rPr>
        <w:t>Общественно-деловая зона – (О</w:t>
      </w:r>
      <w:r w:rsidRPr="0068344B">
        <w:rPr>
          <w:rFonts w:ascii="Times New Roman" w:hAnsi="Times New Roman" w:cs="Times New Roman"/>
          <w:b/>
          <w:bCs/>
          <w:iCs/>
          <w:color w:val="auto"/>
          <w:kern w:val="0"/>
          <w:sz w:val="12"/>
          <w:szCs w:val="12"/>
          <w:lang w:eastAsia="x-none"/>
        </w:rPr>
        <w:t>Д</w:t>
      </w:r>
      <w:r w:rsidRPr="0068344B">
        <w:rPr>
          <w:rFonts w:ascii="Times New Roman" w:hAnsi="Times New Roman" w:cs="Times New Roman"/>
          <w:b/>
          <w:bCs/>
          <w:iCs/>
          <w:color w:val="auto"/>
          <w:kern w:val="0"/>
          <w:sz w:val="12"/>
          <w:szCs w:val="12"/>
          <w:lang w:val="x-none" w:eastAsia="x-none"/>
        </w:rPr>
        <w:t xml:space="preserve">) </w:t>
      </w:r>
    </w:p>
    <w:p w:rsidR="0068344B" w:rsidRPr="0068344B" w:rsidRDefault="0068344B" w:rsidP="0068344B">
      <w:pPr>
        <w:spacing w:after="0" w:line="240" w:lineRule="auto"/>
        <w:jc w:val="both"/>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Основные виды разрешенного использования:</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общественное управление;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государственное управление;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обеспечение научной деятельности;</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историко – культурная деятельность;</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культурное развитие;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объекты культурно-досуговой деятельности;</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парки культуры и отдыха;</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предпринимательство;</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деловое управление;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рынки;</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магазины;</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общественное питание;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пищевая промышленность;</w:t>
      </w:r>
    </w:p>
    <w:p w:rsidR="0068344B" w:rsidRPr="0068344B" w:rsidRDefault="0068344B" w:rsidP="0068344B">
      <w:pPr>
        <w:widowControl w:val="0"/>
        <w:suppressAutoHyphens/>
        <w:spacing w:after="0" w:line="240" w:lineRule="auto"/>
        <w:jc w:val="both"/>
        <w:rPr>
          <w:rFonts w:ascii="Times New Roman" w:hAnsi="Times New Roman" w:cs="Times New Roman"/>
          <w:color w:val="auto"/>
          <w:kern w:val="0"/>
          <w:sz w:val="12"/>
          <w:szCs w:val="12"/>
          <w:lang w:eastAsia="ar-SA"/>
        </w:rPr>
      </w:pPr>
      <w:r w:rsidRPr="0068344B">
        <w:rPr>
          <w:rFonts w:ascii="Times New Roman" w:hAnsi="Times New Roman" w:cs="Times New Roman"/>
          <w:color w:val="auto"/>
          <w:kern w:val="0"/>
          <w:sz w:val="12"/>
          <w:szCs w:val="12"/>
          <w:lang w:eastAsia="ar-SA"/>
        </w:rPr>
        <w:t xml:space="preserve">       - хранение автотранспорта;</w:t>
      </w:r>
    </w:p>
    <w:p w:rsidR="0068344B" w:rsidRPr="0068344B" w:rsidRDefault="0068344B" w:rsidP="0068344B">
      <w:pPr>
        <w:widowControl w:val="0"/>
        <w:suppressAutoHyphens/>
        <w:spacing w:after="0" w:line="240" w:lineRule="auto"/>
        <w:jc w:val="both"/>
        <w:rPr>
          <w:rFonts w:ascii="Times New Roman" w:hAnsi="Times New Roman" w:cs="Times New Roman"/>
          <w:color w:val="auto"/>
          <w:kern w:val="0"/>
          <w:sz w:val="12"/>
          <w:szCs w:val="12"/>
          <w:lang w:eastAsia="ar-SA"/>
        </w:rPr>
      </w:pPr>
      <w:r w:rsidRPr="0068344B">
        <w:rPr>
          <w:rFonts w:ascii="Times New Roman" w:hAnsi="Times New Roman" w:cs="Times New Roman"/>
          <w:color w:val="auto"/>
          <w:kern w:val="0"/>
          <w:sz w:val="12"/>
          <w:szCs w:val="12"/>
          <w:lang w:eastAsia="ar-SA"/>
        </w:rPr>
        <w:t xml:space="preserve">       - автомобильные мойки;</w:t>
      </w:r>
    </w:p>
    <w:p w:rsidR="0068344B" w:rsidRPr="0068344B" w:rsidRDefault="0068344B" w:rsidP="0068344B">
      <w:pPr>
        <w:widowControl w:val="0"/>
        <w:suppressAutoHyphens/>
        <w:spacing w:after="0" w:line="240" w:lineRule="auto"/>
        <w:jc w:val="both"/>
        <w:rPr>
          <w:rFonts w:ascii="Times New Roman" w:hAnsi="Times New Roman" w:cs="Times New Roman"/>
          <w:color w:val="auto"/>
          <w:kern w:val="0"/>
          <w:sz w:val="12"/>
          <w:szCs w:val="12"/>
          <w:lang w:eastAsia="ar-SA"/>
        </w:rPr>
      </w:pPr>
      <w:r w:rsidRPr="0068344B">
        <w:rPr>
          <w:rFonts w:ascii="Times New Roman" w:hAnsi="Times New Roman" w:cs="Times New Roman"/>
          <w:color w:val="auto"/>
          <w:kern w:val="0"/>
          <w:sz w:val="12"/>
          <w:szCs w:val="12"/>
          <w:lang w:eastAsia="ar-SA"/>
        </w:rPr>
        <w:t xml:space="preserve">       - оказание услуг связи;</w:t>
      </w:r>
    </w:p>
    <w:p w:rsidR="0068344B" w:rsidRPr="0068344B" w:rsidRDefault="0068344B" w:rsidP="0068344B">
      <w:pPr>
        <w:widowControl w:val="0"/>
        <w:suppressAutoHyphens/>
        <w:spacing w:after="0" w:line="240" w:lineRule="auto"/>
        <w:jc w:val="both"/>
        <w:rPr>
          <w:rFonts w:ascii="Times New Roman" w:hAnsi="Times New Roman" w:cs="Times New Roman"/>
          <w:color w:val="auto"/>
          <w:kern w:val="0"/>
          <w:sz w:val="12"/>
          <w:szCs w:val="12"/>
          <w:lang w:eastAsia="ar-SA"/>
        </w:rPr>
      </w:pPr>
      <w:r w:rsidRPr="0068344B">
        <w:rPr>
          <w:rFonts w:ascii="Times New Roman" w:hAnsi="Times New Roman" w:cs="Times New Roman"/>
          <w:color w:val="auto"/>
          <w:kern w:val="0"/>
          <w:sz w:val="12"/>
          <w:szCs w:val="12"/>
          <w:lang w:eastAsia="ar-SA"/>
        </w:rPr>
        <w:t xml:space="preserve">       - образование и просвещение;</w:t>
      </w:r>
    </w:p>
    <w:p w:rsidR="0068344B" w:rsidRPr="0068344B" w:rsidRDefault="0068344B" w:rsidP="0068344B">
      <w:pPr>
        <w:widowControl w:val="0"/>
        <w:suppressAutoHyphens/>
        <w:spacing w:after="0" w:line="240" w:lineRule="auto"/>
        <w:jc w:val="both"/>
        <w:rPr>
          <w:rFonts w:ascii="Times New Roman" w:hAnsi="Times New Roman" w:cs="Times New Roman"/>
          <w:color w:val="auto"/>
          <w:kern w:val="0"/>
          <w:sz w:val="12"/>
          <w:szCs w:val="12"/>
          <w:lang w:eastAsia="ar-SA"/>
        </w:rPr>
      </w:pPr>
      <w:r w:rsidRPr="0068344B">
        <w:rPr>
          <w:rFonts w:ascii="Times New Roman" w:hAnsi="Times New Roman" w:cs="Times New Roman"/>
          <w:color w:val="auto"/>
          <w:kern w:val="0"/>
          <w:sz w:val="12"/>
          <w:szCs w:val="12"/>
          <w:lang w:eastAsia="ar-SA"/>
        </w:rPr>
        <w:t xml:space="preserve">       - дошкольное, начальное и среднее общее образование;</w:t>
      </w:r>
    </w:p>
    <w:p w:rsidR="0068344B" w:rsidRPr="0068344B" w:rsidRDefault="0068344B" w:rsidP="0068344B">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xml:space="preserve">       - среднее и высшее профессиональное образование;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бытовое обслуживание;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гостиничное обслуживание;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социальное обслуживание;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коммунальное обслуживание;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здравоохранение;</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w:t>
      </w:r>
      <w:r w:rsidRPr="0068344B">
        <w:rPr>
          <w:rFonts w:ascii="Times New Roman" w:hAnsi="Times New Roman" w:cs="Times New Roman"/>
          <w:color w:val="auto"/>
          <w:kern w:val="0"/>
          <w:sz w:val="12"/>
          <w:szCs w:val="12"/>
        </w:rPr>
        <w:tab/>
        <w:t>амбулаторно-поликлиническое обслуживание;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стационарное медицинское обслуживание;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банковская и страховая деятельность;</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спорт;</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развлечения;</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религиозное использование;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связь</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земельные участки (территории общего пользования);</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улично – дорожная сеть;</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благоустройство территории;</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
          <w:color w:val="auto"/>
          <w:kern w:val="0"/>
          <w:sz w:val="12"/>
          <w:szCs w:val="12"/>
        </w:rPr>
      </w:pPr>
      <w:r w:rsidRPr="0068344B">
        <w:rPr>
          <w:rFonts w:ascii="Times New Roman" w:eastAsia="Calibri" w:hAnsi="Times New Roman" w:cs="Times New Roman"/>
          <w:b/>
          <w:color w:val="auto"/>
          <w:kern w:val="0"/>
          <w:sz w:val="12"/>
          <w:szCs w:val="12"/>
        </w:rPr>
        <w:t>Условно разрешенные виды использования:</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lastRenderedPageBreak/>
        <w:t>- приюты для животных.</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ветеринарное обслуживание;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
          <w:color w:val="auto"/>
          <w:kern w:val="0"/>
          <w:sz w:val="12"/>
          <w:szCs w:val="12"/>
        </w:rPr>
      </w:pPr>
      <w:r w:rsidRPr="0068344B">
        <w:rPr>
          <w:rFonts w:ascii="Times New Roman" w:eastAsia="Calibri" w:hAnsi="Times New Roman" w:cs="Times New Roman"/>
          <w:b/>
          <w:color w:val="auto"/>
          <w:kern w:val="0"/>
          <w:sz w:val="12"/>
          <w:szCs w:val="12"/>
        </w:rPr>
        <w:t>Предельные параметры разрешенного строительства:</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этажность зданий административно-делового назначения – не выше 3 надземных этажей;</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 коэффициент интенсивности использования территории - не более  0,99;</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 коэффициент застройки  - не более  0,19;</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 коэффициент свободных территорий - не менее 0,81;</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
          <w:kern w:val="0"/>
          <w:sz w:val="12"/>
          <w:szCs w:val="12"/>
        </w:rPr>
      </w:pPr>
      <w:r w:rsidRPr="0068344B">
        <w:rPr>
          <w:rFonts w:ascii="Times New Roman" w:eastAsia="Calibri" w:hAnsi="Times New Roman" w:cs="Times New Roman"/>
          <w:b/>
          <w:kern w:val="0"/>
          <w:sz w:val="12"/>
          <w:szCs w:val="12"/>
        </w:rPr>
        <w:t>Запрещается:</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строительство объектов делового и культурного назначения без устройства парковок для легкового автомобильного транспорта.</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b/>
          <w:kern w:val="0"/>
          <w:sz w:val="12"/>
          <w:szCs w:val="12"/>
        </w:rPr>
        <w:t>Предельные параметры разрешенного строительства для  видов разрешенного использования: «</w:t>
      </w:r>
      <w:r w:rsidRPr="0068344B">
        <w:rPr>
          <w:rFonts w:ascii="Times New Roman" w:eastAsia="Calibri" w:hAnsi="Times New Roman" w:cs="Times New Roman"/>
          <w:b/>
          <w:color w:val="auto"/>
          <w:kern w:val="0"/>
          <w:sz w:val="12"/>
          <w:szCs w:val="12"/>
          <w:u w:val="single"/>
        </w:rPr>
        <w:t>здравоохранение»,</w:t>
      </w:r>
      <w:r w:rsidRPr="0068344B">
        <w:rPr>
          <w:rFonts w:ascii="Times New Roman" w:hAnsi="Times New Roman" w:cs="Times New Roman"/>
          <w:b/>
          <w:color w:val="auto"/>
          <w:kern w:val="0"/>
          <w:sz w:val="12"/>
          <w:szCs w:val="12"/>
          <w:u w:val="single"/>
        </w:rPr>
        <w:tab/>
        <w:t xml:space="preserve"> «амбулаторно-поликлиническое обслуживание», «</w:t>
      </w:r>
      <w:r w:rsidRPr="0068344B">
        <w:rPr>
          <w:rFonts w:ascii="Times New Roman" w:eastAsia="Calibri" w:hAnsi="Times New Roman" w:cs="Times New Roman"/>
          <w:b/>
          <w:color w:val="auto"/>
          <w:kern w:val="0"/>
          <w:sz w:val="12"/>
          <w:szCs w:val="12"/>
          <w:u w:val="single"/>
        </w:rPr>
        <w:t>стационарное медицинское обслуживание».</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ab/>
        <w:t>- расстояние от лечебных корпусов до красной линии застройки – не менее 30 метров;</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расстояние от лечебных корпусов до жилых зданий – не менее 30-50 метров;</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расстояние на территории зоны от автостоянок до главного входа в стационар - не менее 40 м.</w:t>
      </w:r>
    </w:p>
    <w:p w:rsidR="0068344B" w:rsidRPr="0068344B" w:rsidRDefault="0068344B" w:rsidP="0068344B">
      <w:pPr>
        <w:widowControl w:val="0"/>
        <w:autoSpaceDE w:val="0"/>
        <w:autoSpaceDN w:val="0"/>
        <w:adjustRightInd w:val="0"/>
        <w:spacing w:after="0" w:line="240" w:lineRule="auto"/>
        <w:ind w:firstLine="72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
          <w:color w:val="auto"/>
          <w:kern w:val="0"/>
          <w:sz w:val="12"/>
          <w:szCs w:val="12"/>
        </w:rPr>
      </w:pPr>
      <w:r w:rsidRPr="0068344B">
        <w:rPr>
          <w:rFonts w:ascii="Times New Roman" w:eastAsia="Calibri" w:hAnsi="Times New Roman" w:cs="Times New Roman"/>
          <w:b/>
          <w:color w:val="auto"/>
          <w:kern w:val="0"/>
          <w:sz w:val="12"/>
          <w:szCs w:val="12"/>
        </w:rPr>
        <w:t>Требуется:</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u w:val="single"/>
        </w:rPr>
      </w:pPr>
      <w:r w:rsidRPr="0068344B">
        <w:rPr>
          <w:rFonts w:ascii="Times New Roman" w:eastAsia="Calibri" w:hAnsi="Times New Roman" w:cs="Times New Roman"/>
          <w:color w:val="auto"/>
          <w:kern w:val="0"/>
          <w:sz w:val="12"/>
          <w:szCs w:val="12"/>
        </w:rPr>
        <w:t>- обязательное согласование выбора земельного участка с органами санитарно - эпидемиологического надзора;</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озеленение, благоустройство и огораживание в соответствии с санитарно – эпидемиологическими техническими регламентами.</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b/>
          <w:color w:val="auto"/>
          <w:kern w:val="0"/>
          <w:sz w:val="12"/>
          <w:szCs w:val="12"/>
        </w:rPr>
      </w:pPr>
      <w:r w:rsidRPr="0068344B">
        <w:rPr>
          <w:rFonts w:ascii="Times New Roman" w:hAnsi="Times New Roman" w:cs="Times New Roman"/>
          <w:color w:val="auto"/>
          <w:kern w:val="0"/>
          <w:sz w:val="12"/>
          <w:szCs w:val="12"/>
        </w:rPr>
        <w:t xml:space="preserve">- твердое покрытие подъездных путей, проездов и пешеходных дорожек зоны.                                                                                                                                                                                                                                                                                                                                                                                                                                                                                                                                                                                                                                                                                                                                                                                                                                                                                                                                                                                                                                                                                                                                                                                                                                                                                                                                                                                                                                                                                                                                                                                                                                                                                                                                                            </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
          <w:color w:val="auto"/>
          <w:kern w:val="0"/>
          <w:sz w:val="12"/>
          <w:szCs w:val="12"/>
        </w:rPr>
      </w:pPr>
      <w:r w:rsidRPr="0068344B">
        <w:rPr>
          <w:rFonts w:ascii="Times New Roman" w:eastAsia="Calibri" w:hAnsi="Times New Roman" w:cs="Times New Roman"/>
          <w:b/>
          <w:color w:val="auto"/>
          <w:kern w:val="0"/>
          <w:sz w:val="12"/>
          <w:szCs w:val="12"/>
        </w:rPr>
        <w:t>Запрещается:</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b/>
          <w:color w:val="auto"/>
          <w:kern w:val="0"/>
          <w:sz w:val="12"/>
          <w:szCs w:val="12"/>
        </w:rPr>
        <w:t xml:space="preserve">- </w:t>
      </w:r>
      <w:r w:rsidRPr="0068344B">
        <w:rPr>
          <w:rFonts w:ascii="Times New Roman" w:eastAsia="Calibri" w:hAnsi="Times New Roman" w:cs="Times New Roman"/>
          <w:color w:val="auto"/>
          <w:kern w:val="0"/>
          <w:sz w:val="12"/>
          <w:szCs w:val="12"/>
        </w:rPr>
        <w:t>уменьшение</w:t>
      </w:r>
      <w:r w:rsidRPr="0068344B">
        <w:rPr>
          <w:rFonts w:ascii="Times New Roman" w:eastAsia="Calibri" w:hAnsi="Times New Roman" w:cs="Times New Roman"/>
          <w:b/>
          <w:color w:val="auto"/>
          <w:kern w:val="0"/>
          <w:sz w:val="12"/>
          <w:szCs w:val="12"/>
        </w:rPr>
        <w:t xml:space="preserve"> </w:t>
      </w:r>
      <w:r w:rsidRPr="0068344B">
        <w:rPr>
          <w:rFonts w:ascii="Times New Roman" w:eastAsia="Calibri" w:hAnsi="Times New Roman" w:cs="Times New Roman"/>
          <w:color w:val="auto"/>
          <w:kern w:val="0"/>
          <w:sz w:val="12"/>
          <w:szCs w:val="12"/>
        </w:rPr>
        <w:t>размеров предоставленных земельных участков для больничных, оздоровительных комплексов и использование их территорий не по назначению;</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расположение посторонних учреждений, жилья, а также размещение построек и сооружений, не связанных функционально с лечебным учреждением;</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прохождение транзитных высоковольтных ЛЭП 110 кв. и выше над территорией зоны.</w:t>
      </w:r>
    </w:p>
    <w:p w:rsidR="0068344B" w:rsidRPr="0068344B" w:rsidRDefault="0068344B" w:rsidP="0068344B">
      <w:pPr>
        <w:overflowPunct w:val="0"/>
        <w:autoSpaceDE w:val="0"/>
        <w:autoSpaceDN w:val="0"/>
        <w:adjustRightInd w:val="0"/>
        <w:spacing w:after="0" w:line="240" w:lineRule="auto"/>
        <w:jc w:val="both"/>
        <w:rPr>
          <w:rFonts w:ascii="Times New Roman" w:hAnsi="Times New Roman" w:cs="Times New Roman"/>
          <w:b/>
          <w:bCs/>
          <w:iCs/>
          <w:color w:val="auto"/>
          <w:kern w:val="0"/>
          <w:sz w:val="12"/>
          <w:szCs w:val="12"/>
          <w:lang w:eastAsia="x-none"/>
        </w:rPr>
      </w:pPr>
    </w:p>
    <w:p w:rsidR="0068344B" w:rsidRPr="0068344B" w:rsidRDefault="0068344B" w:rsidP="0068344B">
      <w:pPr>
        <w:overflowPunct w:val="0"/>
        <w:autoSpaceDE w:val="0"/>
        <w:autoSpaceDN w:val="0"/>
        <w:adjustRightInd w:val="0"/>
        <w:spacing w:after="0" w:line="240" w:lineRule="auto"/>
        <w:jc w:val="both"/>
        <w:rPr>
          <w:rFonts w:ascii="Times New Roman" w:hAnsi="Times New Roman" w:cs="Times New Roman"/>
          <w:b/>
          <w:bCs/>
          <w:iCs/>
          <w:color w:val="auto"/>
          <w:kern w:val="0"/>
          <w:sz w:val="12"/>
          <w:szCs w:val="12"/>
          <w:lang w:eastAsia="x-none"/>
        </w:rPr>
      </w:pPr>
      <w:r w:rsidRPr="0068344B">
        <w:rPr>
          <w:rFonts w:ascii="Times New Roman" w:hAnsi="Times New Roman" w:cs="Times New Roman"/>
          <w:b/>
          <w:bCs/>
          <w:iCs/>
          <w:color w:val="auto"/>
          <w:kern w:val="0"/>
          <w:sz w:val="12"/>
          <w:szCs w:val="12"/>
          <w:lang w:eastAsia="x-none"/>
        </w:rPr>
        <w:t xml:space="preserve">Статья 15. </w:t>
      </w:r>
      <w:r w:rsidRPr="0068344B">
        <w:rPr>
          <w:rFonts w:ascii="Times New Roman" w:hAnsi="Times New Roman" w:cs="Times New Roman"/>
          <w:b/>
          <w:color w:val="auto"/>
          <w:kern w:val="32"/>
          <w:sz w:val="12"/>
          <w:szCs w:val="12"/>
        </w:rPr>
        <w:t xml:space="preserve">Зона производственной, инженерной и транспортной </w:t>
      </w:r>
      <w:r w:rsidRPr="0068344B">
        <w:rPr>
          <w:rFonts w:ascii="Times New Roman" w:hAnsi="Times New Roman" w:cs="Times New Roman"/>
          <w:b/>
          <w:bCs/>
          <w:color w:val="auto"/>
          <w:kern w:val="0"/>
          <w:sz w:val="12"/>
          <w:szCs w:val="12"/>
        </w:rPr>
        <w:t xml:space="preserve">инфраструктуры </w:t>
      </w:r>
      <w:r w:rsidRPr="0068344B">
        <w:rPr>
          <w:rFonts w:ascii="Times New Roman" w:hAnsi="Times New Roman" w:cs="Times New Roman"/>
          <w:b/>
          <w:color w:val="auto"/>
          <w:kern w:val="32"/>
          <w:sz w:val="12"/>
          <w:szCs w:val="12"/>
        </w:rPr>
        <w:t>– (П)</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b/>
          <w:color w:val="auto"/>
          <w:kern w:val="0"/>
          <w:sz w:val="12"/>
          <w:szCs w:val="12"/>
        </w:rPr>
        <w:t xml:space="preserve">Основные виды разрешенного использования: </w:t>
      </w:r>
    </w:p>
    <w:p w:rsidR="0068344B" w:rsidRPr="0068344B" w:rsidRDefault="0068344B" w:rsidP="0068344B">
      <w:pPr>
        <w:widowControl w:val="0"/>
        <w:suppressAutoHyphens/>
        <w:spacing w:after="0" w:line="240" w:lineRule="auto"/>
        <w:jc w:val="both"/>
        <w:rPr>
          <w:rFonts w:ascii="Times New Roman" w:hAnsi="Times New Roman" w:cs="Times New Roman"/>
          <w:color w:val="auto"/>
          <w:kern w:val="0"/>
          <w:sz w:val="12"/>
          <w:szCs w:val="12"/>
          <w:lang w:eastAsia="ar-SA"/>
        </w:rPr>
      </w:pPr>
      <w:r w:rsidRPr="0068344B">
        <w:rPr>
          <w:rFonts w:ascii="Times New Roman" w:hAnsi="Times New Roman" w:cs="Times New Roman"/>
          <w:bCs/>
          <w:color w:val="auto"/>
          <w:kern w:val="0"/>
          <w:sz w:val="12"/>
          <w:szCs w:val="12"/>
        </w:rPr>
        <w:t xml:space="preserve">       - производственная деятельность; </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 склады; </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складские площадки;</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заготовка древесины;</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магазины;</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обеспечение сельско-хозяйственного производства;</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автомобильный транспорт;</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автомобильные мойки;</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ремонт автомобилей;</w:t>
      </w:r>
    </w:p>
    <w:p w:rsidR="0068344B" w:rsidRPr="0068344B" w:rsidRDefault="0068344B" w:rsidP="0068344B">
      <w:pPr>
        <w:widowControl w:val="0"/>
        <w:suppressAutoHyphens/>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       - коммунальное обслуживание;</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eastAsia="Calibri"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 </w:t>
      </w:r>
      <w:r w:rsidRPr="0068344B">
        <w:rPr>
          <w:rFonts w:ascii="Times New Roman" w:eastAsia="Calibri" w:hAnsi="Times New Roman" w:cs="Times New Roman"/>
          <w:bCs/>
          <w:color w:val="auto"/>
          <w:kern w:val="0"/>
          <w:sz w:val="12"/>
          <w:szCs w:val="12"/>
        </w:rPr>
        <w:t>объекты дорожного сервиса;</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служебные гаражи;</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заправка транспортных средств;</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железнодорожный транспорт;</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связь;</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пищевая промышленность;</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строительная промышленность;</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ветеринарное обслуживание;</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приюты для животных;</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энергетика-обеспечение деятельности в области гидрометеорологии и смежных с ней областях;</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воздушный транспорт;</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обслуживание перевозок пассажиров;</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Cs/>
          <w:color w:val="auto"/>
          <w:kern w:val="0"/>
          <w:sz w:val="12"/>
          <w:szCs w:val="12"/>
        </w:rPr>
      </w:pPr>
      <w:r w:rsidRPr="0068344B">
        <w:rPr>
          <w:rFonts w:ascii="Times New Roman" w:eastAsia="Calibri" w:hAnsi="Times New Roman" w:cs="Times New Roman"/>
          <w:bCs/>
          <w:color w:val="auto"/>
          <w:kern w:val="0"/>
          <w:sz w:val="12"/>
          <w:szCs w:val="12"/>
        </w:rPr>
        <w:t>- стоянки транспорта общего пользования;</w:t>
      </w:r>
    </w:p>
    <w:p w:rsidR="0068344B" w:rsidRPr="0068344B" w:rsidRDefault="0068344B" w:rsidP="0068344B">
      <w:pPr>
        <w:spacing w:after="0" w:line="240" w:lineRule="auto"/>
        <w:ind w:firstLine="708"/>
        <w:jc w:val="both"/>
        <w:rPr>
          <w:rFonts w:ascii="Times New Roman" w:hAnsi="Times New Roman" w:cs="Times New Roman"/>
          <w:b/>
          <w:snapToGrid w:val="0"/>
          <w:kern w:val="0"/>
          <w:sz w:val="12"/>
          <w:szCs w:val="12"/>
        </w:rPr>
      </w:pPr>
      <w:r w:rsidRPr="0068344B">
        <w:rPr>
          <w:rFonts w:ascii="Times New Roman" w:hAnsi="Times New Roman" w:cs="Times New Roman"/>
          <w:b/>
          <w:snapToGrid w:val="0"/>
          <w:kern w:val="0"/>
          <w:sz w:val="12"/>
          <w:szCs w:val="12"/>
        </w:rPr>
        <w:t>Предельные параметры разрешенного строительства:</w:t>
      </w:r>
    </w:p>
    <w:p w:rsidR="0068344B" w:rsidRPr="0068344B" w:rsidRDefault="0068344B" w:rsidP="0068344B">
      <w:pPr>
        <w:spacing w:after="0" w:line="240" w:lineRule="auto"/>
        <w:jc w:val="both"/>
        <w:rPr>
          <w:rFonts w:ascii="Times New Roman" w:eastAsia="Calibri" w:hAnsi="Times New Roman" w:cs="Times New Roman"/>
          <w:kern w:val="0"/>
          <w:sz w:val="12"/>
          <w:szCs w:val="12"/>
        </w:rPr>
      </w:pPr>
      <w:r w:rsidRPr="0068344B">
        <w:rPr>
          <w:rFonts w:ascii="Times New Roman" w:eastAsia="Calibri" w:hAnsi="Times New Roman" w:cs="Times New Roman"/>
          <w:kern w:val="0"/>
          <w:sz w:val="12"/>
          <w:szCs w:val="12"/>
        </w:rPr>
        <w:tab/>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
          <w:color w:val="auto"/>
          <w:kern w:val="0"/>
          <w:sz w:val="12"/>
          <w:szCs w:val="12"/>
        </w:rPr>
      </w:pPr>
      <w:r w:rsidRPr="0068344B">
        <w:rPr>
          <w:rFonts w:ascii="Times New Roman" w:eastAsia="Calibri" w:hAnsi="Times New Roman" w:cs="Times New Roman"/>
          <w:b/>
          <w:color w:val="auto"/>
          <w:kern w:val="0"/>
          <w:sz w:val="12"/>
          <w:szCs w:val="12"/>
        </w:rPr>
        <w:t>Требуется:</w:t>
      </w:r>
    </w:p>
    <w:p w:rsidR="0068344B" w:rsidRPr="0068344B" w:rsidRDefault="0068344B" w:rsidP="0068344B">
      <w:pPr>
        <w:spacing w:after="0" w:line="240" w:lineRule="auto"/>
        <w:jc w:val="both"/>
        <w:rPr>
          <w:rFonts w:ascii="Times New Roman" w:eastAsia="Calibri" w:hAnsi="Times New Roman" w:cs="Times New Roman"/>
          <w:bCs/>
          <w:snapToGrid w:val="0"/>
          <w:color w:val="auto"/>
          <w:kern w:val="0"/>
          <w:sz w:val="12"/>
          <w:szCs w:val="12"/>
        </w:rPr>
      </w:pPr>
      <w:r w:rsidRPr="0068344B">
        <w:rPr>
          <w:rFonts w:ascii="Times New Roman" w:eastAsia="Calibri" w:hAnsi="Times New Roman" w:cs="Times New Roman"/>
          <w:bCs/>
          <w:snapToGrid w:val="0"/>
          <w:color w:val="auto"/>
          <w:kern w:val="0"/>
          <w:sz w:val="12"/>
          <w:szCs w:val="12"/>
        </w:rPr>
        <w:t xml:space="preserve">       - озеленение не менее 60% территории санитарно -  </w:t>
      </w:r>
      <w:r w:rsidRPr="0068344B">
        <w:rPr>
          <w:rFonts w:ascii="Times New Roman" w:eastAsia="Calibri" w:hAnsi="Times New Roman" w:cs="Times New Roman"/>
          <w:snapToGrid w:val="0"/>
          <w:color w:val="auto"/>
          <w:spacing w:val="-1"/>
          <w:kern w:val="65535"/>
          <w:position w:val="-1"/>
          <w:sz w:val="12"/>
          <w:szCs w:val="12"/>
        </w:rPr>
        <w:t>защитной зоны</w:t>
      </w:r>
      <w:r w:rsidRPr="0068344B">
        <w:rPr>
          <w:rFonts w:ascii="Times New Roman" w:eastAsia="Calibri" w:hAnsi="Times New Roman" w:cs="Times New Roman"/>
          <w:bCs/>
          <w:snapToGrid w:val="0"/>
          <w:color w:val="auto"/>
          <w:kern w:val="0"/>
          <w:sz w:val="12"/>
          <w:szCs w:val="12"/>
        </w:rPr>
        <w:t xml:space="preserve"> объектов промышленности </w:t>
      </w:r>
      <w:r w:rsidRPr="0068344B">
        <w:rPr>
          <w:rFonts w:ascii="Times New Roman" w:eastAsia="Calibri" w:hAnsi="Times New Roman" w:cs="Times New Roman"/>
          <w:bCs/>
          <w:snapToGrid w:val="0"/>
          <w:color w:val="auto"/>
          <w:kern w:val="0"/>
          <w:sz w:val="12"/>
          <w:szCs w:val="12"/>
          <w:lang w:val="en-US"/>
        </w:rPr>
        <w:t>III</w:t>
      </w:r>
      <w:r w:rsidRPr="0068344B">
        <w:rPr>
          <w:rFonts w:ascii="Times New Roman" w:eastAsia="Calibri" w:hAnsi="Times New Roman" w:cs="Times New Roman"/>
          <w:bCs/>
          <w:snapToGrid w:val="0"/>
          <w:color w:val="auto"/>
          <w:kern w:val="0"/>
          <w:sz w:val="12"/>
          <w:szCs w:val="12"/>
        </w:rPr>
        <w:t xml:space="preserve"> классов опасности.</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
          <w:color w:val="auto"/>
          <w:kern w:val="0"/>
          <w:sz w:val="12"/>
          <w:szCs w:val="12"/>
        </w:rPr>
      </w:pPr>
      <w:r w:rsidRPr="0068344B">
        <w:rPr>
          <w:rFonts w:ascii="Times New Roman" w:eastAsia="Calibri" w:hAnsi="Times New Roman" w:cs="Times New Roman"/>
          <w:b/>
          <w:color w:val="auto"/>
          <w:kern w:val="0"/>
          <w:sz w:val="12"/>
          <w:szCs w:val="12"/>
        </w:rPr>
        <w:t>Запрещается:</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-реконструкция и перепрофилирование существующих объектов производства с увеличением вредного воздействия на окружающую среду; </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строительство жилья, зданий и объектов здравоохранения, рекреации, любых детских учреждений.</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color w:val="auto"/>
          <w:kern w:val="0"/>
          <w:sz w:val="12"/>
          <w:szCs w:val="12"/>
        </w:rPr>
      </w:pP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b/>
          <w:kern w:val="0"/>
          <w:sz w:val="12"/>
          <w:szCs w:val="12"/>
        </w:rPr>
      </w:pPr>
      <w:r w:rsidRPr="0068344B">
        <w:rPr>
          <w:rFonts w:ascii="Times New Roman" w:hAnsi="Times New Roman" w:cs="Times New Roman"/>
          <w:b/>
          <w:kern w:val="0"/>
          <w:sz w:val="12"/>
          <w:szCs w:val="12"/>
        </w:rPr>
        <w:t>Статья 16. Зона рекреационного назначения – (Р)</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b/>
          <w:kern w:val="0"/>
          <w:sz w:val="12"/>
          <w:szCs w:val="12"/>
        </w:rPr>
      </w:pPr>
      <w:r w:rsidRPr="0068344B">
        <w:rPr>
          <w:rFonts w:ascii="Times New Roman" w:hAnsi="Times New Roman" w:cs="Times New Roman"/>
          <w:b/>
          <w:kern w:val="0"/>
          <w:sz w:val="12"/>
          <w:szCs w:val="12"/>
        </w:rPr>
        <w:t>Основные виды разрешенного использования:</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историко –культурная деятельность</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природно-познавательный туризм; </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туристическое обслуживание;</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охота и рыбалка;</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отдых (рекреация);</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площадки для занятий спортом;</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водный спорт;</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общее пользование водными объектами;</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специальное пользование водными объектами;</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авиационный спорт;</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воздушный транспорт;</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спортивные базы;</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причалы для маломерных судов;</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оборудованные площадки для занятий спортом;</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поля для гольфа и конных прогулок;</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общественное питание;</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коммунальное обслуживание;</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благоустройство территории;</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охрана природных территорий;</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b/>
          <w:kern w:val="0"/>
          <w:sz w:val="12"/>
          <w:szCs w:val="12"/>
        </w:rPr>
        <w:t>Условно разрешенные виды использования</w:t>
      </w:r>
      <w:r w:rsidRPr="0068344B">
        <w:rPr>
          <w:rFonts w:ascii="Times New Roman" w:hAnsi="Times New Roman" w:cs="Times New Roman"/>
          <w:kern w:val="0"/>
          <w:sz w:val="12"/>
          <w:szCs w:val="12"/>
        </w:rPr>
        <w:t>:</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магазины</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связь</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b/>
          <w:kern w:val="0"/>
          <w:sz w:val="12"/>
          <w:szCs w:val="12"/>
        </w:rPr>
      </w:pPr>
      <w:r w:rsidRPr="0068344B">
        <w:rPr>
          <w:rFonts w:ascii="Times New Roman" w:hAnsi="Times New Roman" w:cs="Times New Roman"/>
          <w:b/>
          <w:kern w:val="0"/>
          <w:sz w:val="12"/>
          <w:szCs w:val="12"/>
        </w:rPr>
        <w:t xml:space="preserve">Запрещается: </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ab/>
        <w:t>-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дачное и жилищное строительство; строительство  жилых домов, сооружений и объектов производственного назначения;</w:t>
      </w: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садово-огородное хозяйство;</w:t>
      </w: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вырубка любых зеленых насаждений, кроме рубок ухода. </w:t>
      </w: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68344B" w:rsidRPr="0068344B" w:rsidRDefault="0068344B" w:rsidP="0068344B">
      <w:pPr>
        <w:overflowPunct w:val="0"/>
        <w:autoSpaceDE w:val="0"/>
        <w:autoSpaceDN w:val="0"/>
        <w:adjustRightInd w:val="0"/>
        <w:spacing w:after="0" w:line="240" w:lineRule="auto"/>
        <w:ind w:firstLine="510"/>
        <w:jc w:val="both"/>
        <w:rPr>
          <w:rFonts w:ascii="Times New Roman" w:hAnsi="Times New Roman" w:cs="Times New Roman"/>
          <w:b/>
          <w:bCs/>
          <w:iCs/>
          <w:color w:val="auto"/>
          <w:kern w:val="0"/>
          <w:sz w:val="12"/>
          <w:szCs w:val="12"/>
          <w:lang w:eastAsia="x-none"/>
        </w:rPr>
      </w:pPr>
      <w:r w:rsidRPr="0068344B">
        <w:rPr>
          <w:rFonts w:ascii="Times New Roman" w:hAnsi="Times New Roman" w:cs="Times New Roman"/>
          <w:b/>
          <w:bCs/>
          <w:iCs/>
          <w:color w:val="auto"/>
          <w:kern w:val="0"/>
          <w:sz w:val="12"/>
          <w:szCs w:val="12"/>
          <w:lang w:eastAsia="x-none"/>
        </w:rPr>
        <w:t xml:space="preserve">Статья 17. </w:t>
      </w:r>
      <w:r w:rsidRPr="0068344B">
        <w:rPr>
          <w:rFonts w:ascii="Times New Roman" w:hAnsi="Times New Roman" w:cs="Times New Roman"/>
          <w:b/>
          <w:bCs/>
          <w:iCs/>
          <w:color w:val="auto"/>
          <w:kern w:val="0"/>
          <w:sz w:val="12"/>
          <w:szCs w:val="12"/>
          <w:lang w:val="x-none" w:eastAsia="x-none"/>
        </w:rPr>
        <w:t>Зона сельскохозяйственного назначения – (Сх)</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
          <w:color w:val="auto"/>
          <w:kern w:val="0"/>
          <w:sz w:val="12"/>
          <w:szCs w:val="12"/>
        </w:rPr>
      </w:pPr>
      <w:r w:rsidRPr="0068344B">
        <w:rPr>
          <w:rFonts w:ascii="Times New Roman" w:eastAsia="Calibri" w:hAnsi="Times New Roman" w:cs="Times New Roman"/>
          <w:b/>
          <w:color w:val="auto"/>
          <w:kern w:val="0"/>
          <w:sz w:val="12"/>
          <w:szCs w:val="12"/>
        </w:rPr>
        <w:t xml:space="preserve">Основные виды разрешенного использования: </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xml:space="preserve">- </w:t>
      </w:r>
      <w:bookmarkStart w:id="6" w:name="sub_10115"/>
      <w:r w:rsidRPr="0068344B">
        <w:rPr>
          <w:rFonts w:ascii="Times New Roman" w:eastAsia="Calibri" w:hAnsi="Times New Roman" w:cs="Times New Roman"/>
          <w:color w:val="auto"/>
          <w:kern w:val="0"/>
          <w:sz w:val="12"/>
          <w:szCs w:val="12"/>
        </w:rPr>
        <w:t xml:space="preserve">хранение и переработка </w:t>
      </w:r>
      <w:bookmarkEnd w:id="6"/>
      <w:r w:rsidRPr="0068344B">
        <w:rPr>
          <w:rFonts w:ascii="Times New Roman" w:eastAsia="Calibri" w:hAnsi="Times New Roman" w:cs="Times New Roman"/>
          <w:color w:val="auto"/>
          <w:kern w:val="0"/>
          <w:sz w:val="12"/>
          <w:szCs w:val="12"/>
        </w:rPr>
        <w:t>сельскохозяйственной продукции;</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обеспечение сельскохозяйственного производства;</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
          <w:color w:val="auto"/>
          <w:kern w:val="0"/>
          <w:sz w:val="12"/>
          <w:szCs w:val="12"/>
        </w:rPr>
      </w:pPr>
      <w:r w:rsidRPr="0068344B">
        <w:rPr>
          <w:rFonts w:ascii="Times New Roman" w:eastAsia="Calibri" w:hAnsi="Times New Roman" w:cs="Times New Roman"/>
          <w:color w:val="auto"/>
          <w:kern w:val="0"/>
          <w:sz w:val="12"/>
          <w:szCs w:val="12"/>
        </w:rPr>
        <w:t>- заготовка лесных ресурсов.</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b/>
          <w:color w:val="auto"/>
          <w:kern w:val="0"/>
          <w:sz w:val="12"/>
          <w:szCs w:val="12"/>
        </w:rPr>
      </w:pPr>
      <w:r w:rsidRPr="0068344B">
        <w:rPr>
          <w:rFonts w:ascii="Times New Roman" w:eastAsia="Calibri" w:hAnsi="Times New Roman" w:cs="Times New Roman"/>
          <w:b/>
          <w:color w:val="auto"/>
          <w:kern w:val="0"/>
          <w:sz w:val="12"/>
          <w:szCs w:val="12"/>
        </w:rPr>
        <w:t>Условно разрешенные виды использования:</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color w:val="auto"/>
          <w:kern w:val="0"/>
          <w:sz w:val="12"/>
          <w:szCs w:val="12"/>
        </w:rPr>
        <w:t xml:space="preserve">- магазины.                   </w:t>
      </w:r>
    </w:p>
    <w:p w:rsidR="0068344B" w:rsidRPr="0068344B" w:rsidRDefault="0068344B" w:rsidP="0068344B">
      <w:pPr>
        <w:overflowPunct w:val="0"/>
        <w:autoSpaceDE w:val="0"/>
        <w:autoSpaceDN w:val="0"/>
        <w:adjustRightInd w:val="0"/>
        <w:spacing w:after="0" w:line="240" w:lineRule="auto"/>
        <w:ind w:firstLine="510"/>
        <w:jc w:val="both"/>
        <w:rPr>
          <w:rFonts w:ascii="Times New Roman" w:eastAsia="Calibri" w:hAnsi="Times New Roman" w:cs="Times New Roman"/>
          <w:color w:val="auto"/>
          <w:kern w:val="0"/>
          <w:sz w:val="12"/>
          <w:szCs w:val="12"/>
        </w:rPr>
      </w:pPr>
      <w:r w:rsidRPr="0068344B">
        <w:rPr>
          <w:rFonts w:ascii="Times New Roman" w:eastAsia="Calibri" w:hAnsi="Times New Roman" w:cs="Times New Roman"/>
          <w:b/>
          <w:color w:val="auto"/>
          <w:kern w:val="0"/>
          <w:sz w:val="12"/>
          <w:szCs w:val="12"/>
        </w:rPr>
        <w:t>Запрещается:</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обработка сельскохозяйственных полей пестицидами и агрохимикатами авиационным способом;</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обработка пестицидами и агрохимикатами с применением тракторов участков сельскохозяйственных полей, расположенных ближе 300 м до нормируемых объектов. </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lastRenderedPageBreak/>
        <w:tab/>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68344B" w:rsidRPr="0068344B" w:rsidRDefault="0068344B" w:rsidP="0068344B">
      <w:pPr>
        <w:overflowPunct w:val="0"/>
        <w:autoSpaceDE w:val="0"/>
        <w:autoSpaceDN w:val="0"/>
        <w:adjustRightInd w:val="0"/>
        <w:spacing w:after="0" w:line="240" w:lineRule="auto"/>
        <w:ind w:firstLine="510"/>
        <w:jc w:val="both"/>
        <w:textAlignment w:val="baseline"/>
        <w:rPr>
          <w:rFonts w:ascii="Times New Roman" w:hAnsi="Times New Roman" w:cs="Times New Roman"/>
          <w:kern w:val="0"/>
          <w:sz w:val="12"/>
          <w:szCs w:val="12"/>
        </w:rPr>
      </w:pP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b/>
          <w:kern w:val="0"/>
          <w:sz w:val="12"/>
          <w:szCs w:val="12"/>
        </w:rPr>
      </w:pPr>
      <w:r w:rsidRPr="0068344B">
        <w:rPr>
          <w:rFonts w:ascii="Times New Roman" w:hAnsi="Times New Roman" w:cs="Times New Roman"/>
          <w:b/>
          <w:kern w:val="0"/>
          <w:sz w:val="12"/>
          <w:szCs w:val="12"/>
        </w:rPr>
        <w:t>Статья 18. Зона рекреационного назначения – (Р)</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b/>
          <w:kern w:val="0"/>
          <w:sz w:val="12"/>
          <w:szCs w:val="12"/>
        </w:rPr>
      </w:pPr>
      <w:r w:rsidRPr="0068344B">
        <w:rPr>
          <w:rFonts w:ascii="Times New Roman" w:hAnsi="Times New Roman" w:cs="Times New Roman"/>
          <w:b/>
          <w:kern w:val="0"/>
          <w:sz w:val="12"/>
          <w:szCs w:val="12"/>
        </w:rPr>
        <w:t>Основные виды разрешенного использования:</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b/>
          <w:kern w:val="0"/>
          <w:sz w:val="12"/>
          <w:szCs w:val="12"/>
        </w:rPr>
        <w:t xml:space="preserve"> - </w:t>
      </w:r>
      <w:r w:rsidRPr="0068344B">
        <w:rPr>
          <w:rFonts w:ascii="Times New Roman" w:hAnsi="Times New Roman" w:cs="Times New Roman"/>
          <w:kern w:val="0"/>
          <w:sz w:val="12"/>
          <w:szCs w:val="12"/>
        </w:rPr>
        <w:t>историко – культурная деятельность;</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природно-познавательный туризм; </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охота и рыбалка;</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туристическое обслуживание;</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отдых (рекреация);</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водный спорт;</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причалы для маломерных судов;</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общее пользование водными объектами;</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специальное пользование водными объектами;</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авиационный спорт;</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воздушный транспорт;</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спортивные базы;</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площадки для занятий спортом;</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оборудованные площадки для занятий спортом;</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поля для гольфа или конных прогулок;</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коммунальное обслуживание;</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благоустройство территории;</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охрана природных территорий;</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связь</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b/>
          <w:kern w:val="0"/>
          <w:sz w:val="12"/>
          <w:szCs w:val="12"/>
        </w:rPr>
        <w:t>Условно разрешенные виды использования</w:t>
      </w:r>
      <w:r w:rsidRPr="0068344B">
        <w:rPr>
          <w:rFonts w:ascii="Times New Roman" w:hAnsi="Times New Roman" w:cs="Times New Roman"/>
          <w:kern w:val="0"/>
          <w:sz w:val="12"/>
          <w:szCs w:val="12"/>
        </w:rPr>
        <w:t>:</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магазины;</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общественное питание.</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b/>
          <w:kern w:val="0"/>
          <w:sz w:val="12"/>
          <w:szCs w:val="12"/>
        </w:rPr>
      </w:pPr>
      <w:r w:rsidRPr="0068344B">
        <w:rPr>
          <w:rFonts w:ascii="Times New Roman" w:hAnsi="Times New Roman" w:cs="Times New Roman"/>
          <w:b/>
          <w:kern w:val="0"/>
          <w:sz w:val="12"/>
          <w:szCs w:val="12"/>
        </w:rPr>
        <w:t xml:space="preserve">Запрещается: </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ab/>
        <w:t>-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дачное и жилищное строительство; строительство  жилых домов и объектов производственного назначения;</w:t>
      </w: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садово-огородное хозяйство;</w:t>
      </w: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вырубка любых зеленых насаждений, кроме рубок ухода. </w:t>
      </w: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b/>
          <w:kern w:val="0"/>
          <w:sz w:val="12"/>
          <w:szCs w:val="12"/>
        </w:rPr>
      </w:pPr>
      <w:r w:rsidRPr="0068344B">
        <w:rPr>
          <w:rFonts w:ascii="Times New Roman" w:hAnsi="Times New Roman" w:cs="Times New Roman"/>
          <w:b/>
          <w:kern w:val="0"/>
          <w:sz w:val="12"/>
          <w:szCs w:val="12"/>
        </w:rPr>
        <w:t xml:space="preserve">Статья 19. </w:t>
      </w:r>
      <w:r w:rsidRPr="0068344B">
        <w:rPr>
          <w:rFonts w:ascii="Times New Roman" w:hAnsi="Times New Roman" w:cs="Times New Roman"/>
          <w:b/>
          <w:color w:val="auto"/>
          <w:kern w:val="32"/>
          <w:sz w:val="12"/>
          <w:szCs w:val="12"/>
        </w:rPr>
        <w:t>Зона специального назначения – (Сп)</w:t>
      </w: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Зона представляет собой территорию, функциональное предназначение которой определено утвержденным Генпланом.</w:t>
      </w: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Правовой режим  земельных участков,  расположенных в данной зоне, определен  в Законе РФ от 12.01.96 №8-ФЗ «О погребении и похоронном деле».</w:t>
      </w: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Порядок обращения и размещения  разного рода отходов  регулируется  Законом РФ от 24.06.98 №89-ФЗ “Об отходах  производства и потребления”.</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b/>
          <w:kern w:val="0"/>
          <w:sz w:val="12"/>
          <w:szCs w:val="12"/>
        </w:rPr>
      </w:pPr>
      <w:r w:rsidRPr="0068344B">
        <w:rPr>
          <w:rFonts w:ascii="Times New Roman" w:hAnsi="Times New Roman" w:cs="Times New Roman"/>
          <w:b/>
          <w:kern w:val="0"/>
          <w:sz w:val="12"/>
          <w:szCs w:val="12"/>
        </w:rPr>
        <w:t>Основные виды разрешенного использования:</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ритуальная деятельность;</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специальная деятельность.  </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b/>
          <w:kern w:val="0"/>
          <w:sz w:val="12"/>
          <w:szCs w:val="12"/>
        </w:rPr>
      </w:pPr>
      <w:r w:rsidRPr="0068344B">
        <w:rPr>
          <w:rFonts w:ascii="Times New Roman" w:hAnsi="Times New Roman" w:cs="Times New Roman"/>
          <w:b/>
          <w:kern w:val="0"/>
          <w:sz w:val="12"/>
          <w:szCs w:val="12"/>
        </w:rPr>
        <w:t xml:space="preserve">Условно разрешенные виды использования: </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деловое управление </w:t>
      </w:r>
    </w:p>
    <w:tbl>
      <w:tblPr>
        <w:tblStyle w:val="91"/>
        <w:tblW w:w="9675" w:type="dxa"/>
        <w:tblLook w:val="04A0" w:firstRow="1" w:lastRow="0" w:firstColumn="1" w:lastColumn="0" w:noHBand="0" w:noVBand="1"/>
      </w:tblPr>
      <w:tblGrid>
        <w:gridCol w:w="3085"/>
        <w:gridCol w:w="3365"/>
        <w:gridCol w:w="3225"/>
      </w:tblGrid>
      <w:tr w:rsidR="0068344B" w:rsidRPr="0068344B" w:rsidTr="0068344B">
        <w:trPr>
          <w:trHeight w:val="20"/>
        </w:trPr>
        <w:tc>
          <w:tcPr>
            <w:tcW w:w="3085" w:type="dxa"/>
          </w:tcPr>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p>
        </w:tc>
        <w:tc>
          <w:tcPr>
            <w:tcW w:w="3365" w:type="dxa"/>
            <w:vAlign w:val="center"/>
          </w:tcPr>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b/>
                <w:kern w:val="0"/>
                <w:sz w:val="12"/>
                <w:szCs w:val="12"/>
              </w:rPr>
            </w:pPr>
            <w:r w:rsidRPr="0068344B">
              <w:rPr>
                <w:rFonts w:ascii="Times New Roman" w:hAnsi="Times New Roman" w:cs="Times New Roman"/>
                <w:b/>
                <w:kern w:val="0"/>
                <w:sz w:val="12"/>
                <w:szCs w:val="12"/>
              </w:rPr>
              <w:t>ритуальная деятельность</w:t>
            </w:r>
          </w:p>
        </w:tc>
        <w:tc>
          <w:tcPr>
            <w:tcW w:w="3225" w:type="dxa"/>
            <w:vAlign w:val="center"/>
          </w:tcPr>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b/>
                <w:kern w:val="0"/>
                <w:sz w:val="12"/>
                <w:szCs w:val="12"/>
              </w:rPr>
            </w:pPr>
            <w:r w:rsidRPr="0068344B">
              <w:rPr>
                <w:rFonts w:ascii="Times New Roman" w:hAnsi="Times New Roman" w:cs="Times New Roman"/>
                <w:b/>
                <w:kern w:val="0"/>
                <w:sz w:val="12"/>
                <w:szCs w:val="12"/>
              </w:rPr>
              <w:t>специальная деятельность</w:t>
            </w:r>
          </w:p>
        </w:tc>
      </w:tr>
      <w:tr w:rsidR="0068344B" w:rsidRPr="0068344B" w:rsidTr="0068344B">
        <w:trPr>
          <w:trHeight w:val="20"/>
        </w:trPr>
        <w:tc>
          <w:tcPr>
            <w:tcW w:w="3085" w:type="dxa"/>
            <w:vAlign w:val="center"/>
          </w:tcPr>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b/>
                <w:kern w:val="0"/>
                <w:sz w:val="12"/>
                <w:szCs w:val="12"/>
              </w:rPr>
              <w:t>Требуется</w:t>
            </w:r>
          </w:p>
        </w:tc>
        <w:tc>
          <w:tcPr>
            <w:tcW w:w="3365" w:type="dxa"/>
          </w:tcPr>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охрана мест захоронения;</w:t>
            </w: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озеленение и благоустройство территории;</w:t>
            </w:r>
          </w:p>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наличие транспортно-пешеходной сети, обеспечивающей необходимые проходы и проезды.</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p>
        </w:tc>
        <w:tc>
          <w:tcPr>
            <w:tcW w:w="3225" w:type="dxa"/>
          </w:tcPr>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обеспечение санитарно- защитных зон;</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рекультивация отработанных участков свалок, отвалов и других мест складирования отходов с последующим озеленением, сельскохозяйственным использованием под технические культуры;            </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организация мониторинга и мероприятий по предотвращению  загрязнения почв и подземных вод вредными веществами</w:t>
            </w:r>
          </w:p>
        </w:tc>
      </w:tr>
      <w:tr w:rsidR="0068344B" w:rsidRPr="0068344B" w:rsidTr="0068344B">
        <w:trPr>
          <w:trHeight w:val="20"/>
        </w:trPr>
        <w:tc>
          <w:tcPr>
            <w:tcW w:w="3085" w:type="dxa"/>
            <w:vAlign w:val="center"/>
          </w:tcPr>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b/>
                <w:kern w:val="0"/>
                <w:sz w:val="12"/>
                <w:szCs w:val="12"/>
              </w:rPr>
              <w:t>Запрещается</w:t>
            </w:r>
          </w:p>
        </w:tc>
        <w:tc>
          <w:tcPr>
            <w:tcW w:w="3365" w:type="dxa"/>
          </w:tcPr>
          <w:p w:rsidR="0068344B" w:rsidRPr="0068344B" w:rsidRDefault="0068344B" w:rsidP="0068344B">
            <w:pPr>
              <w:overflowPunct w:val="0"/>
              <w:autoSpaceDE w:val="0"/>
              <w:autoSpaceDN w:val="0"/>
              <w:adjustRightInd w:val="0"/>
              <w:spacing w:after="0" w:line="240" w:lineRule="auto"/>
              <w:ind w:firstLine="708"/>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создание новых мест погребения не в соответствии с проектом планировки территории.</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p>
        </w:tc>
        <w:tc>
          <w:tcPr>
            <w:tcW w:w="3225" w:type="dxa"/>
          </w:tcPr>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строительство жилых и общественных зданий, водозаборных сооружений, рекреационных и других объектов, не связанных с основной функцией зоны; </w:t>
            </w:r>
          </w:p>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 xml:space="preserve">       - торговые и заготовительные объекты, а также объекты, связанные с пищевой и фармацевтической промышленностью.</w:t>
            </w:r>
          </w:p>
        </w:tc>
      </w:tr>
      <w:tr w:rsidR="0068344B" w:rsidRPr="0068344B" w:rsidTr="0068344B">
        <w:trPr>
          <w:trHeight w:val="20"/>
        </w:trPr>
        <w:tc>
          <w:tcPr>
            <w:tcW w:w="3085" w:type="dxa"/>
            <w:vAlign w:val="center"/>
          </w:tcPr>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b/>
                <w:kern w:val="0"/>
                <w:sz w:val="12"/>
                <w:szCs w:val="12"/>
              </w:rPr>
            </w:pPr>
            <w:r w:rsidRPr="0068344B">
              <w:rPr>
                <w:rFonts w:ascii="Times New Roman" w:hAnsi="Times New Roman" w:cs="Times New Roman"/>
                <w:b/>
                <w:kern w:val="0"/>
                <w:sz w:val="12"/>
                <w:szCs w:val="12"/>
              </w:rPr>
              <w:t>Предельные (минимальные и (или) максимальные) размеры земельных участков, в том числе их площадь</w:t>
            </w:r>
          </w:p>
        </w:tc>
        <w:tc>
          <w:tcPr>
            <w:tcW w:w="6590" w:type="dxa"/>
            <w:gridSpan w:val="2"/>
          </w:tcPr>
          <w:p w:rsidR="0068344B" w:rsidRPr="0068344B" w:rsidRDefault="0068344B" w:rsidP="0068344B">
            <w:pPr>
              <w:overflowPunct w:val="0"/>
              <w:autoSpaceDE w:val="0"/>
              <w:autoSpaceDN w:val="0"/>
              <w:adjustRightInd w:val="0"/>
              <w:spacing w:after="0" w:line="240" w:lineRule="auto"/>
              <w:jc w:val="both"/>
              <w:textAlignment w:val="baseline"/>
              <w:rPr>
                <w:rFonts w:ascii="Times New Roman" w:hAnsi="Times New Roman" w:cs="Times New Roman"/>
                <w:kern w:val="0"/>
                <w:sz w:val="12"/>
                <w:szCs w:val="12"/>
              </w:rPr>
            </w:pPr>
            <w:r w:rsidRPr="0068344B">
              <w:rPr>
                <w:rFonts w:ascii="Times New Roman" w:hAnsi="Times New Roman" w:cs="Times New Roman"/>
                <w:kern w:val="0"/>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tc>
      </w:tr>
    </w:tbl>
    <w:p w:rsidR="0068344B" w:rsidRPr="0068344B" w:rsidRDefault="0068344B" w:rsidP="0068344B">
      <w:pPr>
        <w:spacing w:after="0" w:line="240" w:lineRule="auto"/>
        <w:rPr>
          <w:rFonts w:ascii="Times New Roman" w:hAnsi="Times New Roman" w:cs="Times New Roman"/>
          <w:color w:val="auto"/>
          <w:kern w:val="0"/>
          <w:sz w:val="12"/>
          <w:szCs w:val="12"/>
        </w:rPr>
      </w:pP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68344B" w:rsidRPr="0068344B" w:rsidRDefault="00D54CCE" w:rsidP="0068344B">
      <w:pPr>
        <w:spacing w:after="0" w:line="240" w:lineRule="auto"/>
        <w:ind w:right="-82" w:firstLine="708"/>
        <w:jc w:val="center"/>
        <w:rPr>
          <w:rFonts w:ascii="Times New Roman" w:hAnsi="Times New Roman" w:cs="Times New Roman"/>
          <w:color w:val="auto"/>
          <w:kern w:val="0"/>
          <w:sz w:val="12"/>
          <w:szCs w:val="12"/>
        </w:rPr>
      </w:pPr>
      <w:r w:rsidRPr="00D54CCE">
        <w:rPr>
          <w:rFonts w:ascii="Times New Roman" w:eastAsiaTheme="minorHAnsi" w:hAnsi="Times New Roman" w:cs="Times New Roman"/>
          <w:color w:val="auto"/>
          <w:kern w:val="0"/>
          <w:sz w:val="12"/>
          <w:szCs w:val="12"/>
          <w:lang w:eastAsia="en-US"/>
        </w:rPr>
        <w:t xml:space="preserve"> </w:t>
      </w:r>
      <w:r w:rsidR="0068344B" w:rsidRPr="0068344B">
        <w:rPr>
          <w:rFonts w:ascii="Times New Roman" w:hAnsi="Times New Roman" w:cs="Times New Roman"/>
          <w:color w:val="auto"/>
          <w:kern w:val="0"/>
          <w:sz w:val="12"/>
          <w:szCs w:val="12"/>
        </w:rPr>
        <w:t>КАРАТУЗСКИЙ РАЙОННЫЙ СОВЕТ  ДЕПУТАТОВ</w:t>
      </w:r>
    </w:p>
    <w:p w:rsidR="0068344B" w:rsidRPr="0068344B" w:rsidRDefault="0068344B" w:rsidP="0068344B">
      <w:pPr>
        <w:spacing w:after="0" w:line="240" w:lineRule="auto"/>
        <w:ind w:right="-82" w:firstLine="708"/>
        <w:jc w:val="center"/>
        <w:rPr>
          <w:rFonts w:ascii="Times New Roman" w:hAnsi="Times New Roman" w:cs="Times New Roman"/>
          <w:color w:val="auto"/>
          <w:kern w:val="0"/>
          <w:sz w:val="12"/>
          <w:szCs w:val="12"/>
        </w:rPr>
      </w:pPr>
    </w:p>
    <w:p w:rsidR="0068344B" w:rsidRPr="0068344B" w:rsidRDefault="0068344B" w:rsidP="0068344B">
      <w:pPr>
        <w:spacing w:after="0" w:line="240" w:lineRule="auto"/>
        <w:ind w:right="-82"/>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Р Е Ш Е Н И Е</w:t>
      </w:r>
    </w:p>
    <w:p w:rsidR="0068344B" w:rsidRPr="0068344B" w:rsidRDefault="0068344B" w:rsidP="0068344B">
      <w:pPr>
        <w:spacing w:after="0" w:line="240" w:lineRule="auto"/>
        <w:ind w:right="-82" w:firstLine="708"/>
        <w:jc w:val="center"/>
        <w:rPr>
          <w:rFonts w:ascii="Times New Roman" w:hAnsi="Times New Roman" w:cs="Times New Roman"/>
          <w:color w:val="auto"/>
          <w:kern w:val="0"/>
          <w:sz w:val="12"/>
          <w:szCs w:val="12"/>
        </w:rPr>
      </w:pPr>
    </w:p>
    <w:p w:rsidR="0068344B" w:rsidRPr="0068344B" w:rsidRDefault="0068344B" w:rsidP="0068344B">
      <w:pPr>
        <w:spacing w:after="0" w:line="240" w:lineRule="auto"/>
        <w:ind w:right="-82"/>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20.02.2020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68344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8344B">
        <w:rPr>
          <w:rFonts w:ascii="Times New Roman" w:hAnsi="Times New Roman" w:cs="Times New Roman"/>
          <w:color w:val="auto"/>
          <w:kern w:val="0"/>
          <w:sz w:val="12"/>
          <w:szCs w:val="12"/>
        </w:rPr>
        <w:t xml:space="preserve">                   №31-272</w:t>
      </w:r>
    </w:p>
    <w:p w:rsidR="0068344B" w:rsidRPr="0068344B" w:rsidRDefault="0068344B" w:rsidP="0068344B">
      <w:pPr>
        <w:spacing w:after="0" w:line="240" w:lineRule="auto"/>
        <w:rPr>
          <w:rFonts w:ascii="Times New Roman" w:hAnsi="Times New Roman" w:cs="Times New Roman"/>
          <w:bCs/>
          <w:color w:val="auto"/>
          <w:kern w:val="0"/>
          <w:sz w:val="12"/>
          <w:szCs w:val="12"/>
        </w:rPr>
      </w:pPr>
    </w:p>
    <w:p w:rsidR="0068344B" w:rsidRPr="0068344B" w:rsidRDefault="0068344B" w:rsidP="0068344B">
      <w:pPr>
        <w:spacing w:after="0" w:line="240" w:lineRule="auto"/>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Об утверждении положения о  публичных (общественных) слушаниях</w:t>
      </w:r>
    </w:p>
    <w:p w:rsidR="0068344B" w:rsidRPr="0068344B" w:rsidRDefault="0068344B" w:rsidP="0068344B">
      <w:pPr>
        <w:spacing w:after="0" w:line="240" w:lineRule="auto"/>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в муниципальном образовании «Каратузский район»</w:t>
      </w:r>
    </w:p>
    <w:p w:rsidR="0068344B" w:rsidRPr="0068344B" w:rsidRDefault="0068344B" w:rsidP="0068344B">
      <w:pPr>
        <w:spacing w:after="0" w:line="240" w:lineRule="auto"/>
        <w:rPr>
          <w:rFonts w:ascii="Times New Roman" w:hAnsi="Times New Roman" w:cs="Times New Roman"/>
          <w:b/>
          <w:bCs/>
          <w:color w:val="auto"/>
          <w:kern w:val="0"/>
          <w:sz w:val="12"/>
          <w:szCs w:val="12"/>
        </w:rPr>
      </w:pPr>
    </w:p>
    <w:p w:rsidR="0068344B" w:rsidRPr="0068344B" w:rsidRDefault="0068344B" w:rsidP="0068344B">
      <w:pPr>
        <w:spacing w:after="0" w:line="240" w:lineRule="auto"/>
        <w:ind w:right="-82" w:firstLine="708"/>
        <w:jc w:val="both"/>
        <w:rPr>
          <w:rFonts w:ascii="Times New Roman" w:hAnsi="Times New Roman" w:cs="Times New Roman"/>
          <w:color w:val="auto"/>
          <w:kern w:val="0"/>
          <w:sz w:val="12"/>
          <w:szCs w:val="12"/>
        </w:rPr>
      </w:pPr>
      <w:r w:rsidRPr="0068344B">
        <w:rPr>
          <w:rFonts w:ascii="Times New Roman" w:hAnsi="Times New Roman" w:cs="Times New Roman"/>
          <w:bCs/>
          <w:color w:val="auto"/>
          <w:kern w:val="0"/>
          <w:sz w:val="12"/>
          <w:szCs w:val="12"/>
        </w:rPr>
        <w:t xml:space="preserve"> На основании статьи 28 Федерального закона от 06.10.03 г. № 131-ФЗ «Об общих принципах организации местного самоуправления в Российской Федерации»   </w:t>
      </w:r>
      <w:r w:rsidRPr="0068344B">
        <w:rPr>
          <w:rFonts w:ascii="Times New Roman" w:hAnsi="Times New Roman" w:cs="Times New Roman"/>
          <w:color w:val="auto"/>
          <w:kern w:val="0"/>
          <w:sz w:val="12"/>
          <w:szCs w:val="12"/>
        </w:rPr>
        <w:t>ст. 37 Устава Муниципального образования «Каратузский район», Каратузский районный Совет депутатов РЕШИЛ:</w:t>
      </w:r>
    </w:p>
    <w:p w:rsidR="0068344B" w:rsidRPr="0068344B" w:rsidRDefault="0068344B" w:rsidP="0068344B">
      <w:pPr>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 xml:space="preserve">          1.Утвердить Положение о  публичных (общественных) слушаниях в муниципальном образовании «Каратузский район»</w:t>
      </w:r>
      <w:r w:rsidRPr="0068344B">
        <w:rPr>
          <w:rFonts w:ascii="Times New Roman" w:hAnsi="Times New Roman" w:cs="Times New Roman"/>
          <w:bCs/>
          <w:i/>
          <w:color w:val="auto"/>
          <w:kern w:val="0"/>
          <w:sz w:val="12"/>
          <w:szCs w:val="12"/>
        </w:rPr>
        <w:t xml:space="preserve"> </w:t>
      </w:r>
      <w:r w:rsidRPr="0068344B">
        <w:rPr>
          <w:rFonts w:ascii="Times New Roman" w:hAnsi="Times New Roman" w:cs="Times New Roman"/>
          <w:bCs/>
          <w:color w:val="auto"/>
          <w:kern w:val="0"/>
          <w:sz w:val="12"/>
          <w:szCs w:val="12"/>
        </w:rPr>
        <w:t>согласно приложению.</w:t>
      </w:r>
    </w:p>
    <w:p w:rsidR="0068344B" w:rsidRPr="0068344B" w:rsidRDefault="0068344B" w:rsidP="0068344B">
      <w:pPr>
        <w:spacing w:after="0" w:line="240" w:lineRule="auto"/>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ab/>
        <w:t xml:space="preserve">2. Считать утратившими силу </w:t>
      </w:r>
      <w:r w:rsidRPr="0068344B">
        <w:rPr>
          <w:rFonts w:ascii="Times New Roman" w:hAnsi="Times New Roman" w:cs="Times New Roman"/>
          <w:color w:val="auto"/>
          <w:kern w:val="0"/>
          <w:sz w:val="12"/>
          <w:szCs w:val="12"/>
        </w:rPr>
        <w:t>решение Каратузского районного Совета депутатов от 07.02.2013 № Р-177 «Об утверждении положения о  публичных слушаниях в Каратузском районе».</w:t>
      </w:r>
    </w:p>
    <w:p w:rsidR="0068344B" w:rsidRPr="0068344B" w:rsidRDefault="0068344B" w:rsidP="0068344B">
      <w:pPr>
        <w:spacing w:after="0" w:line="240" w:lineRule="auto"/>
        <w:ind w:firstLine="708"/>
        <w:jc w:val="both"/>
        <w:rPr>
          <w:rFonts w:ascii="Times New Roman" w:hAnsi="Times New Roman" w:cs="Times New Roman"/>
          <w:bCs/>
          <w:color w:val="auto"/>
          <w:kern w:val="0"/>
          <w:sz w:val="12"/>
          <w:szCs w:val="12"/>
        </w:rPr>
      </w:pPr>
      <w:r w:rsidRPr="0068344B">
        <w:rPr>
          <w:rFonts w:ascii="Times New Roman" w:hAnsi="Times New Roman" w:cs="Times New Roman"/>
          <w:bCs/>
          <w:color w:val="auto"/>
          <w:kern w:val="0"/>
          <w:sz w:val="12"/>
          <w:szCs w:val="12"/>
        </w:rPr>
        <w:t>3. Контроль за исполнением настоящего решения  возложить на постоянную депутатскую комиссию по охране общественного порядка и законности.</w:t>
      </w:r>
    </w:p>
    <w:p w:rsidR="0068344B" w:rsidRPr="0068344B" w:rsidRDefault="0068344B" w:rsidP="0068344B">
      <w:pPr>
        <w:spacing w:after="0" w:line="240" w:lineRule="auto"/>
        <w:ind w:firstLine="708"/>
        <w:jc w:val="both"/>
        <w:rPr>
          <w:rFonts w:ascii="Times New Roman" w:hAnsi="Times New Roman" w:cs="Times New Roman"/>
          <w:iCs/>
          <w:color w:val="auto"/>
          <w:kern w:val="0"/>
          <w:sz w:val="12"/>
          <w:szCs w:val="12"/>
        </w:rPr>
      </w:pPr>
      <w:r w:rsidRPr="0068344B">
        <w:rPr>
          <w:rFonts w:ascii="Times New Roman" w:hAnsi="Times New Roman" w:cs="Times New Roman"/>
          <w:color w:val="auto"/>
          <w:kern w:val="0"/>
          <w:sz w:val="12"/>
          <w:szCs w:val="12"/>
        </w:rPr>
        <w:t xml:space="preserve">4. </w:t>
      </w:r>
      <w:r w:rsidRPr="0068344B">
        <w:rPr>
          <w:rFonts w:ascii="Times New Roman" w:hAnsi="Times New Roman" w:cs="Times New Roman"/>
          <w:iCs/>
          <w:color w:val="auto"/>
          <w:kern w:val="0"/>
          <w:sz w:val="12"/>
          <w:szCs w:val="12"/>
        </w:rPr>
        <w:t>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p>
    <w:p w:rsidR="0068344B" w:rsidRPr="0068344B" w:rsidRDefault="0068344B" w:rsidP="0068344B">
      <w:pPr>
        <w:tabs>
          <w:tab w:val="left" w:pos="426"/>
        </w:tabs>
        <w:spacing w:after="0" w:line="240" w:lineRule="auto"/>
        <w:ind w:right="-1"/>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68344B" w:rsidRPr="0068344B" w:rsidTr="00C54D3E">
        <w:tc>
          <w:tcPr>
            <w:tcW w:w="4785" w:type="dxa"/>
          </w:tcPr>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Председатель районного</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Совета депутатов                                                                  </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_________________Г.И.Кулакова</w:t>
            </w:r>
          </w:p>
        </w:tc>
        <w:tc>
          <w:tcPr>
            <w:tcW w:w="4786" w:type="dxa"/>
          </w:tcPr>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Глава Каратузского района</w:t>
            </w:r>
          </w:p>
          <w:p w:rsidR="0068344B" w:rsidRPr="0068344B" w:rsidRDefault="0068344B" w:rsidP="0068344B">
            <w:pPr>
              <w:spacing w:after="0" w:line="240" w:lineRule="auto"/>
              <w:jc w:val="both"/>
              <w:rPr>
                <w:rFonts w:ascii="Times New Roman" w:hAnsi="Times New Roman" w:cs="Times New Roman"/>
                <w:color w:val="auto"/>
                <w:kern w:val="0"/>
                <w:sz w:val="12"/>
                <w:szCs w:val="12"/>
              </w:rPr>
            </w:pP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_________________К.А.Тюнин</w:t>
            </w:r>
          </w:p>
        </w:tc>
      </w:tr>
    </w:tbl>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68344B" w:rsidRPr="0068344B" w:rsidRDefault="0068344B" w:rsidP="0068344B">
      <w:pPr>
        <w:widowControl w:val="0"/>
        <w:spacing w:after="0" w:line="240" w:lineRule="auto"/>
        <w:ind w:firstLine="709"/>
        <w:jc w:val="right"/>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Приложение </w:t>
      </w:r>
    </w:p>
    <w:p w:rsidR="0068344B" w:rsidRPr="0068344B" w:rsidRDefault="0068344B" w:rsidP="0068344B">
      <w:pPr>
        <w:widowControl w:val="0"/>
        <w:spacing w:after="0" w:line="240" w:lineRule="auto"/>
        <w:ind w:firstLine="709"/>
        <w:jc w:val="right"/>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 решению Каратузского</w:t>
      </w:r>
    </w:p>
    <w:p w:rsidR="0068344B" w:rsidRPr="0068344B" w:rsidRDefault="0068344B" w:rsidP="0068344B">
      <w:pPr>
        <w:widowControl w:val="0"/>
        <w:spacing w:after="0" w:line="240" w:lineRule="auto"/>
        <w:ind w:firstLine="709"/>
        <w:jc w:val="right"/>
        <w:rPr>
          <w:rFonts w:ascii="Times New Roman" w:hAnsi="Times New Roman" w:cs="Times New Roman"/>
          <w:i/>
          <w:color w:val="auto"/>
          <w:kern w:val="0"/>
          <w:sz w:val="12"/>
          <w:szCs w:val="12"/>
          <w:u w:val="single"/>
        </w:rPr>
      </w:pPr>
      <w:r w:rsidRPr="0068344B">
        <w:rPr>
          <w:rFonts w:ascii="Times New Roman" w:hAnsi="Times New Roman" w:cs="Times New Roman"/>
          <w:color w:val="auto"/>
          <w:kern w:val="0"/>
          <w:sz w:val="12"/>
          <w:szCs w:val="12"/>
        </w:rPr>
        <w:t xml:space="preserve"> районного Совета депутатов</w:t>
      </w:r>
    </w:p>
    <w:p w:rsidR="0068344B" w:rsidRPr="0068344B" w:rsidRDefault="0068344B" w:rsidP="0068344B">
      <w:pPr>
        <w:spacing w:after="0" w:line="240" w:lineRule="auto"/>
        <w:ind w:firstLine="709"/>
        <w:jc w:val="right"/>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от 20.02.2020 г.№31-272</w:t>
      </w:r>
    </w:p>
    <w:p w:rsidR="0068344B" w:rsidRPr="0068344B" w:rsidRDefault="0068344B" w:rsidP="0068344B">
      <w:pPr>
        <w:autoSpaceDE w:val="0"/>
        <w:autoSpaceDN w:val="0"/>
        <w:adjustRightInd w:val="0"/>
        <w:spacing w:after="0" w:line="240" w:lineRule="auto"/>
        <w:jc w:val="center"/>
        <w:outlineLvl w:val="0"/>
        <w:rPr>
          <w:rFonts w:ascii="Times New Roman" w:hAnsi="Times New Roman" w:cs="Times New Roman"/>
          <w:b/>
          <w:bCs/>
          <w:color w:val="26282F"/>
          <w:kern w:val="0"/>
          <w:sz w:val="12"/>
          <w:szCs w:val="12"/>
        </w:rPr>
      </w:pPr>
      <w:r w:rsidRPr="0068344B">
        <w:rPr>
          <w:rFonts w:ascii="Times New Roman" w:hAnsi="Times New Roman" w:cs="Times New Roman"/>
          <w:b/>
          <w:bCs/>
          <w:color w:val="26282F"/>
          <w:kern w:val="0"/>
          <w:sz w:val="12"/>
          <w:szCs w:val="12"/>
        </w:rPr>
        <w:t xml:space="preserve">Положение </w:t>
      </w:r>
    </w:p>
    <w:p w:rsidR="0068344B" w:rsidRPr="0068344B" w:rsidRDefault="0068344B" w:rsidP="0068344B">
      <w:pPr>
        <w:autoSpaceDE w:val="0"/>
        <w:autoSpaceDN w:val="0"/>
        <w:adjustRightInd w:val="0"/>
        <w:spacing w:after="0" w:line="240" w:lineRule="auto"/>
        <w:jc w:val="center"/>
        <w:outlineLvl w:val="0"/>
        <w:rPr>
          <w:rFonts w:ascii="Times New Roman" w:hAnsi="Times New Roman" w:cs="Times New Roman"/>
          <w:b/>
          <w:bCs/>
          <w:color w:val="26282F"/>
          <w:kern w:val="0"/>
          <w:sz w:val="12"/>
          <w:szCs w:val="12"/>
        </w:rPr>
      </w:pPr>
      <w:r w:rsidRPr="0068344B">
        <w:rPr>
          <w:rFonts w:ascii="Times New Roman" w:hAnsi="Times New Roman" w:cs="Times New Roman"/>
          <w:b/>
          <w:bCs/>
          <w:color w:val="26282F"/>
          <w:kern w:val="0"/>
          <w:sz w:val="12"/>
          <w:szCs w:val="12"/>
        </w:rPr>
        <w:t>о публичных (общественных) слушаниях в муниципальном образовании «Каратузский район"</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bookmarkStart w:id="7" w:name="sub_8001"/>
      <w:r w:rsidRPr="0068344B">
        <w:rPr>
          <w:rFonts w:ascii="Times New Roman" w:hAnsi="Times New Roman" w:cs="Times New Roman"/>
          <w:b/>
          <w:bCs/>
          <w:color w:val="26282F"/>
          <w:kern w:val="0"/>
          <w:sz w:val="12"/>
          <w:szCs w:val="12"/>
        </w:rPr>
        <w:t>1.</w:t>
      </w:r>
      <w:r w:rsidRPr="0068344B">
        <w:rPr>
          <w:rFonts w:ascii="Times New Roman" w:hAnsi="Times New Roman" w:cs="Times New Roman"/>
          <w:b/>
          <w:color w:val="auto"/>
          <w:kern w:val="0"/>
          <w:sz w:val="12"/>
          <w:szCs w:val="12"/>
        </w:rPr>
        <w:t xml:space="preserve"> Основные понятия</w:t>
      </w:r>
    </w:p>
    <w:bookmarkEnd w:id="7"/>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Для целей настоящего Положения используются следующие основные понятия: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8" w:name="sub_801"/>
      <w:r w:rsidRPr="0068344B">
        <w:rPr>
          <w:rFonts w:ascii="Times New Roman" w:hAnsi="Times New Roman" w:cs="Times New Roman"/>
          <w:color w:val="auto"/>
          <w:kern w:val="0"/>
          <w:sz w:val="12"/>
          <w:szCs w:val="12"/>
        </w:rPr>
        <w:t xml:space="preserve">1) </w:t>
      </w:r>
      <w:r w:rsidRPr="0068344B">
        <w:rPr>
          <w:rFonts w:ascii="Times New Roman" w:hAnsi="Times New Roman" w:cs="Times New Roman"/>
          <w:b/>
          <w:bCs/>
          <w:color w:val="26282F"/>
          <w:kern w:val="0"/>
          <w:sz w:val="12"/>
          <w:szCs w:val="12"/>
        </w:rPr>
        <w:t>публичные (общественные) слушания</w:t>
      </w:r>
      <w:r w:rsidRPr="0068344B">
        <w:rPr>
          <w:rFonts w:ascii="Times New Roman" w:hAnsi="Times New Roman" w:cs="Times New Roman"/>
          <w:color w:val="auto"/>
          <w:kern w:val="0"/>
          <w:sz w:val="12"/>
          <w:szCs w:val="12"/>
        </w:rPr>
        <w:t xml:space="preserve">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9" w:name="sub_802"/>
      <w:bookmarkEnd w:id="8"/>
      <w:r w:rsidRPr="0068344B">
        <w:rPr>
          <w:rFonts w:ascii="Times New Roman" w:hAnsi="Times New Roman" w:cs="Times New Roman"/>
          <w:color w:val="auto"/>
          <w:kern w:val="0"/>
          <w:sz w:val="12"/>
          <w:szCs w:val="12"/>
        </w:rPr>
        <w:t xml:space="preserve">2) </w:t>
      </w:r>
      <w:r w:rsidRPr="0068344B">
        <w:rPr>
          <w:rFonts w:ascii="Times New Roman" w:hAnsi="Times New Roman" w:cs="Times New Roman"/>
          <w:b/>
          <w:bCs/>
          <w:color w:val="26282F"/>
          <w:kern w:val="0"/>
          <w:sz w:val="12"/>
          <w:szCs w:val="12"/>
        </w:rPr>
        <w:t>организация публичных (общественных) слушаний</w:t>
      </w:r>
      <w:r w:rsidRPr="0068344B">
        <w:rPr>
          <w:rFonts w:ascii="Times New Roman" w:hAnsi="Times New Roman" w:cs="Times New Roman"/>
          <w:color w:val="auto"/>
          <w:kern w:val="0"/>
          <w:sz w:val="12"/>
          <w:szCs w:val="12"/>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(общественных) слушаний и иных организационных мер, обеспечивающих участие населения муниципального образования в публичных (общественных) слушаниях;</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10" w:name="sub_803"/>
      <w:bookmarkEnd w:id="9"/>
      <w:r w:rsidRPr="0068344B">
        <w:rPr>
          <w:rFonts w:ascii="Times New Roman" w:hAnsi="Times New Roman" w:cs="Times New Roman"/>
          <w:color w:val="auto"/>
          <w:kern w:val="0"/>
          <w:sz w:val="12"/>
          <w:szCs w:val="12"/>
        </w:rPr>
        <w:t xml:space="preserve">3) </w:t>
      </w:r>
      <w:r w:rsidRPr="0068344B">
        <w:rPr>
          <w:rFonts w:ascii="Times New Roman" w:hAnsi="Times New Roman" w:cs="Times New Roman"/>
          <w:b/>
          <w:bCs/>
          <w:color w:val="26282F"/>
          <w:kern w:val="0"/>
          <w:sz w:val="12"/>
          <w:szCs w:val="12"/>
        </w:rPr>
        <w:t>участники публичных (общественных) слушаний</w:t>
      </w:r>
      <w:r w:rsidRPr="0068344B">
        <w:rPr>
          <w:rFonts w:ascii="Times New Roman" w:hAnsi="Times New Roman" w:cs="Times New Roman"/>
          <w:color w:val="auto"/>
          <w:kern w:val="0"/>
          <w:sz w:val="12"/>
          <w:szCs w:val="12"/>
        </w:rPr>
        <w:t xml:space="preserve">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(общественных) слушаниях;</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11" w:name="sub_804"/>
      <w:bookmarkEnd w:id="10"/>
      <w:r w:rsidRPr="0068344B">
        <w:rPr>
          <w:rFonts w:ascii="Times New Roman" w:hAnsi="Times New Roman" w:cs="Times New Roman"/>
          <w:color w:val="auto"/>
          <w:kern w:val="0"/>
          <w:sz w:val="12"/>
          <w:szCs w:val="12"/>
        </w:rPr>
        <w:t xml:space="preserve">4) </w:t>
      </w:r>
      <w:r w:rsidRPr="0068344B">
        <w:rPr>
          <w:rFonts w:ascii="Times New Roman" w:hAnsi="Times New Roman" w:cs="Times New Roman"/>
          <w:b/>
          <w:bCs/>
          <w:color w:val="26282F"/>
          <w:kern w:val="0"/>
          <w:sz w:val="12"/>
          <w:szCs w:val="12"/>
        </w:rPr>
        <w:t>эксперт публичных (общественных) слушаний</w:t>
      </w:r>
      <w:r w:rsidRPr="0068344B">
        <w:rPr>
          <w:rFonts w:ascii="Times New Roman" w:hAnsi="Times New Roman" w:cs="Times New Roman"/>
          <w:color w:val="auto"/>
          <w:kern w:val="0"/>
          <w:sz w:val="12"/>
          <w:szCs w:val="12"/>
        </w:rPr>
        <w:t xml:space="preserve"> - это лицо, обладающее специальными знаниями по вопросам публичных (общественных) слушаний, подготовившее и представившее в письменном виде предложения и рекомендации по вопросу, выносимому на публичные (общественные) слушания, озвучивающее их на публичных (общественных) слушаниях;</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12" w:name="sub_805"/>
      <w:bookmarkEnd w:id="11"/>
      <w:r w:rsidRPr="0068344B">
        <w:rPr>
          <w:rFonts w:ascii="Times New Roman" w:hAnsi="Times New Roman" w:cs="Times New Roman"/>
          <w:color w:val="auto"/>
          <w:kern w:val="0"/>
          <w:sz w:val="12"/>
          <w:szCs w:val="12"/>
        </w:rPr>
        <w:lastRenderedPageBreak/>
        <w:t xml:space="preserve">5) </w:t>
      </w:r>
      <w:r w:rsidRPr="0068344B">
        <w:rPr>
          <w:rFonts w:ascii="Times New Roman" w:hAnsi="Times New Roman" w:cs="Times New Roman"/>
          <w:b/>
          <w:bCs/>
          <w:color w:val="26282F"/>
          <w:kern w:val="0"/>
          <w:sz w:val="12"/>
          <w:szCs w:val="12"/>
        </w:rPr>
        <w:t>инициатор публичных (общественных) слушаний</w:t>
      </w:r>
      <w:r w:rsidRPr="0068344B">
        <w:rPr>
          <w:rFonts w:ascii="Times New Roman" w:hAnsi="Times New Roman" w:cs="Times New Roman"/>
          <w:color w:val="auto"/>
          <w:kern w:val="0"/>
          <w:sz w:val="12"/>
          <w:szCs w:val="12"/>
        </w:rPr>
        <w:t xml:space="preserve"> - органы местного самоуправления, а также инициативная группа совершеннолетних граждан, численностью не менее 15 человек, выступившая с инициативой проведения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13" w:name="sub_806"/>
      <w:bookmarkEnd w:id="12"/>
      <w:r w:rsidRPr="0068344B">
        <w:rPr>
          <w:rFonts w:ascii="Times New Roman" w:hAnsi="Times New Roman" w:cs="Times New Roman"/>
          <w:color w:val="auto"/>
          <w:kern w:val="0"/>
          <w:sz w:val="12"/>
          <w:szCs w:val="12"/>
        </w:rPr>
        <w:t xml:space="preserve">6) </w:t>
      </w:r>
      <w:r w:rsidRPr="0068344B">
        <w:rPr>
          <w:rFonts w:ascii="Times New Roman" w:hAnsi="Times New Roman" w:cs="Times New Roman"/>
          <w:b/>
          <w:bCs/>
          <w:color w:val="26282F"/>
          <w:kern w:val="0"/>
          <w:sz w:val="12"/>
          <w:szCs w:val="12"/>
        </w:rPr>
        <w:t>организационный комитет</w:t>
      </w:r>
      <w:r w:rsidRPr="0068344B">
        <w:rPr>
          <w:rFonts w:ascii="Times New Roman" w:hAnsi="Times New Roman" w:cs="Times New Roman"/>
          <w:color w:val="auto"/>
          <w:kern w:val="0"/>
          <w:sz w:val="12"/>
          <w:szCs w:val="12"/>
        </w:rPr>
        <w:t xml:space="preserve"> - специально сформированный коллегиальный орган, осуществляющий организационные действия по подготовке и проведению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7</w:t>
      </w:r>
      <w:r w:rsidRPr="0068344B">
        <w:rPr>
          <w:rFonts w:ascii="Times New Roman" w:hAnsi="Times New Roman" w:cs="Times New Roman"/>
          <w:b/>
          <w:color w:val="auto"/>
          <w:kern w:val="0"/>
          <w:sz w:val="12"/>
          <w:szCs w:val="12"/>
        </w:rPr>
        <w:t>) должностное лицо</w:t>
      </w:r>
      <w:r w:rsidRPr="0068344B">
        <w:rPr>
          <w:rFonts w:ascii="Times New Roman" w:hAnsi="Times New Roman" w:cs="Times New Roman"/>
          <w:color w:val="auto"/>
          <w:kern w:val="0"/>
          <w:sz w:val="12"/>
          <w:szCs w:val="12"/>
        </w:rPr>
        <w:t xml:space="preserve"> – должностное лицо, назначенное осуществлять организационные действия по подготовке и проведению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14" w:name="sub_807"/>
      <w:bookmarkEnd w:id="13"/>
      <w:r w:rsidRPr="0068344B">
        <w:rPr>
          <w:rFonts w:ascii="Times New Roman" w:hAnsi="Times New Roman" w:cs="Times New Roman"/>
          <w:color w:val="auto"/>
          <w:kern w:val="0"/>
          <w:sz w:val="12"/>
          <w:szCs w:val="12"/>
        </w:rPr>
        <w:t xml:space="preserve">8) </w:t>
      </w:r>
      <w:r w:rsidRPr="0068344B">
        <w:rPr>
          <w:rFonts w:ascii="Times New Roman" w:hAnsi="Times New Roman" w:cs="Times New Roman"/>
          <w:b/>
          <w:bCs/>
          <w:color w:val="26282F"/>
          <w:kern w:val="0"/>
          <w:sz w:val="12"/>
          <w:szCs w:val="12"/>
        </w:rPr>
        <w:t>итоговый документ публичных (общественных) слушаний</w:t>
      </w:r>
      <w:r w:rsidRPr="0068344B">
        <w:rPr>
          <w:rFonts w:ascii="Times New Roman" w:hAnsi="Times New Roman" w:cs="Times New Roman"/>
          <w:color w:val="auto"/>
          <w:kern w:val="0"/>
          <w:sz w:val="12"/>
          <w:szCs w:val="12"/>
        </w:rPr>
        <w:t xml:space="preserve"> - решение, принятое большинством голосов от числа зарегистрированных участников публичных (общественных) слушаний.</w:t>
      </w:r>
    </w:p>
    <w:bookmarkEnd w:id="14"/>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bookmarkStart w:id="15" w:name="sub_8002"/>
      <w:r w:rsidRPr="0068344B">
        <w:rPr>
          <w:rFonts w:ascii="Times New Roman" w:hAnsi="Times New Roman" w:cs="Times New Roman"/>
          <w:b/>
          <w:bCs/>
          <w:color w:val="26282F"/>
          <w:kern w:val="0"/>
          <w:sz w:val="12"/>
          <w:szCs w:val="12"/>
        </w:rPr>
        <w:t>2.</w:t>
      </w:r>
      <w:r w:rsidRPr="0068344B">
        <w:rPr>
          <w:rFonts w:ascii="Times New Roman" w:hAnsi="Times New Roman" w:cs="Times New Roman"/>
          <w:b/>
          <w:color w:val="auto"/>
          <w:kern w:val="0"/>
          <w:sz w:val="12"/>
          <w:szCs w:val="12"/>
        </w:rPr>
        <w:t xml:space="preserve"> Цели и принципы организации и проведения публичных (общественных) слушаний</w:t>
      </w:r>
    </w:p>
    <w:bookmarkEnd w:id="15"/>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Основными целями организации и проведения публичных (общественных) слушаний являются: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16" w:name="sub_8201"/>
      <w:r w:rsidRPr="0068344B">
        <w:rPr>
          <w:rFonts w:ascii="Times New Roman" w:hAnsi="Times New Roman" w:cs="Times New Roman"/>
          <w:color w:val="auto"/>
          <w:kern w:val="0"/>
          <w:sz w:val="12"/>
          <w:szCs w:val="12"/>
        </w:rPr>
        <w:t>1) обсуждение проектов муниципальных правовых актов с участием населения муниципального образования;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17" w:name="sub_8202"/>
      <w:bookmarkEnd w:id="16"/>
      <w:r w:rsidRPr="0068344B">
        <w:rPr>
          <w:rFonts w:ascii="Times New Roman" w:hAnsi="Times New Roman" w:cs="Times New Roman"/>
          <w:color w:val="auto"/>
          <w:kern w:val="0"/>
          <w:sz w:val="12"/>
          <w:szCs w:val="12"/>
        </w:rPr>
        <w:t>2) выявление и учет общественного мнения и мнения экспертов по выносимому на публичные (общественные) слушания вопросу местного значения;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18" w:name="sub_8203"/>
      <w:bookmarkEnd w:id="17"/>
      <w:r w:rsidRPr="0068344B">
        <w:rPr>
          <w:rFonts w:ascii="Times New Roman" w:hAnsi="Times New Roman" w:cs="Times New Roman"/>
          <w:color w:val="auto"/>
          <w:kern w:val="0"/>
          <w:sz w:val="12"/>
          <w:szCs w:val="12"/>
        </w:rPr>
        <w:t>3) развитие диалоговых механизмов органов власти и населения муниципального образования;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19" w:name="sub_8204"/>
      <w:bookmarkEnd w:id="18"/>
      <w:r w:rsidRPr="0068344B">
        <w:rPr>
          <w:rFonts w:ascii="Times New Roman" w:hAnsi="Times New Roman" w:cs="Times New Roman"/>
          <w:color w:val="auto"/>
          <w:kern w:val="0"/>
          <w:sz w:val="12"/>
          <w:szCs w:val="12"/>
        </w:rPr>
        <w:t>4) поиск приемлемых альтернатив решения важнейших вопросов местного значения района;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20" w:name="sub_8205"/>
      <w:bookmarkEnd w:id="19"/>
      <w:r w:rsidRPr="0068344B">
        <w:rPr>
          <w:rFonts w:ascii="Times New Roman" w:hAnsi="Times New Roman" w:cs="Times New Roman"/>
          <w:color w:val="auto"/>
          <w:kern w:val="0"/>
          <w:sz w:val="12"/>
          <w:szCs w:val="12"/>
        </w:rPr>
        <w:t>5) выработка предложений и рекомендаций по обсуждаемой проблеме.</w:t>
      </w:r>
    </w:p>
    <w:bookmarkEnd w:id="20"/>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Подготовка, проведение и установление результатов публичных (общественных)  слушаний осуществляются на основании принципов открытости, гласности, добровольности, независимости экспертов.</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bookmarkStart w:id="21" w:name="sub_8003"/>
      <w:r w:rsidRPr="0068344B">
        <w:rPr>
          <w:rFonts w:ascii="Times New Roman" w:hAnsi="Times New Roman" w:cs="Times New Roman"/>
          <w:b/>
          <w:bCs/>
          <w:color w:val="26282F"/>
          <w:kern w:val="0"/>
          <w:sz w:val="12"/>
          <w:szCs w:val="12"/>
        </w:rPr>
        <w:t>3.</w:t>
      </w:r>
      <w:r w:rsidRPr="0068344B">
        <w:rPr>
          <w:rFonts w:ascii="Times New Roman" w:hAnsi="Times New Roman" w:cs="Times New Roman"/>
          <w:b/>
          <w:color w:val="auto"/>
          <w:kern w:val="0"/>
          <w:sz w:val="12"/>
          <w:szCs w:val="12"/>
        </w:rPr>
        <w:t xml:space="preserve"> Вопросы, выносимые на публичные (общественные) слушания</w:t>
      </w:r>
    </w:p>
    <w:bookmarkEnd w:id="21"/>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22" w:name="sub_8301"/>
      <w:r w:rsidRPr="0068344B">
        <w:rPr>
          <w:rFonts w:ascii="Times New Roman" w:hAnsi="Times New Roman" w:cs="Times New Roman"/>
          <w:color w:val="auto"/>
          <w:kern w:val="0"/>
          <w:sz w:val="12"/>
          <w:szCs w:val="12"/>
        </w:rPr>
        <w:t>3.1.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0000FF"/>
          <w:kern w:val="0"/>
          <w:sz w:val="12"/>
          <w:szCs w:val="12"/>
        </w:rPr>
      </w:pPr>
      <w:bookmarkStart w:id="23" w:name="sub_8302"/>
      <w:bookmarkEnd w:id="22"/>
      <w:r w:rsidRPr="0068344B">
        <w:rPr>
          <w:rFonts w:ascii="Times New Roman" w:hAnsi="Times New Roman" w:cs="Times New Roman"/>
          <w:color w:val="auto"/>
          <w:kern w:val="0"/>
          <w:sz w:val="12"/>
          <w:szCs w:val="12"/>
        </w:rPr>
        <w:t>3.2. В обязательном порядке на публичные (общественные) слушания выносятся:</w:t>
      </w:r>
      <w:r w:rsidRPr="0068344B">
        <w:rPr>
          <w:rFonts w:ascii="Times New Roman" w:hAnsi="Times New Roman" w:cs="Times New Roman"/>
          <w:color w:val="0000FF"/>
          <w:kern w:val="0"/>
          <w:sz w:val="12"/>
          <w:szCs w:val="12"/>
        </w:rPr>
        <w:t xml:space="preserve"> </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24" w:name="sub_8321"/>
      <w:bookmarkEnd w:id="23"/>
      <w:r w:rsidRPr="0068344B">
        <w:rPr>
          <w:rFonts w:ascii="Times New Roman" w:hAnsi="Times New Roman" w:cs="Times New Roman"/>
          <w:color w:val="auto"/>
          <w:kern w:val="0"/>
          <w:sz w:val="12"/>
          <w:szCs w:val="12"/>
        </w:rPr>
        <w:t>1) проект устава Каратузского района,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25" w:name="sub_8322"/>
      <w:bookmarkEnd w:id="24"/>
      <w:r w:rsidRPr="0068344B">
        <w:rPr>
          <w:rFonts w:ascii="Times New Roman" w:hAnsi="Times New Roman" w:cs="Times New Roman"/>
          <w:color w:val="auto"/>
          <w:kern w:val="0"/>
          <w:sz w:val="12"/>
          <w:szCs w:val="12"/>
        </w:rPr>
        <w:t>2) проект районного бюджета и отчет о его исполнении;</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26" w:name="sub_8323"/>
      <w:bookmarkEnd w:id="25"/>
      <w:r w:rsidRPr="0068344B">
        <w:rPr>
          <w:rFonts w:ascii="Times New Roman" w:hAnsi="Times New Roman" w:cs="Times New Roman"/>
          <w:color w:val="auto"/>
          <w:kern w:val="0"/>
          <w:sz w:val="12"/>
          <w:szCs w:val="12"/>
        </w:rPr>
        <w:t>3) проекты планов и программ развития Каратузского района;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27" w:name="sub_8324"/>
      <w:bookmarkEnd w:id="26"/>
      <w:r w:rsidRPr="0068344B">
        <w:rPr>
          <w:rFonts w:ascii="Times New Roman" w:hAnsi="Times New Roman" w:cs="Times New Roman"/>
          <w:color w:val="auto"/>
          <w:kern w:val="0"/>
          <w:sz w:val="12"/>
          <w:szCs w:val="12"/>
        </w:rPr>
        <w:t>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28" w:name="sub_8325"/>
      <w:bookmarkEnd w:id="27"/>
      <w:r w:rsidRPr="0068344B">
        <w:rPr>
          <w:rFonts w:ascii="Times New Roman" w:hAnsi="Times New Roman" w:cs="Times New Roman"/>
          <w:color w:val="auto"/>
          <w:kern w:val="0"/>
          <w:sz w:val="12"/>
          <w:szCs w:val="12"/>
        </w:rPr>
        <w:t>5) проект генерального плана, проекты внесения изменений в генеральный план;</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29" w:name="sub_8326"/>
      <w:bookmarkEnd w:id="28"/>
      <w:r w:rsidRPr="0068344B">
        <w:rPr>
          <w:rFonts w:ascii="Times New Roman" w:hAnsi="Times New Roman" w:cs="Times New Roman"/>
          <w:color w:val="auto"/>
          <w:kern w:val="0"/>
          <w:sz w:val="12"/>
          <w:szCs w:val="12"/>
        </w:rPr>
        <w:t>6) вопросы о преобразовании Каратузского района;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30" w:name="sub_8327"/>
      <w:bookmarkEnd w:id="29"/>
      <w:r w:rsidRPr="0068344B">
        <w:rPr>
          <w:rFonts w:ascii="Times New Roman" w:hAnsi="Times New Roman" w:cs="Times New Roman"/>
          <w:color w:val="auto"/>
          <w:kern w:val="0"/>
          <w:sz w:val="12"/>
          <w:szCs w:val="12"/>
        </w:rPr>
        <w:t>7) вопросы, по которым проводилась общественная экспертиза;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31" w:name="sub_8328"/>
      <w:bookmarkEnd w:id="30"/>
      <w:r w:rsidRPr="0068344B">
        <w:rPr>
          <w:rFonts w:ascii="Times New Roman" w:hAnsi="Times New Roman" w:cs="Times New Roman"/>
          <w:color w:val="auto"/>
          <w:kern w:val="0"/>
          <w:sz w:val="12"/>
          <w:szCs w:val="12"/>
        </w:rPr>
        <w:t>8) иные вопросы по решению органов местного самоуправления.</w:t>
      </w:r>
    </w:p>
    <w:bookmarkEnd w:id="31"/>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bookmarkStart w:id="32" w:name="sub_8004"/>
      <w:r w:rsidRPr="0068344B">
        <w:rPr>
          <w:rFonts w:ascii="Times New Roman" w:hAnsi="Times New Roman" w:cs="Times New Roman"/>
          <w:b/>
          <w:bCs/>
          <w:color w:val="26282F"/>
          <w:kern w:val="0"/>
          <w:sz w:val="12"/>
          <w:szCs w:val="12"/>
        </w:rPr>
        <w:t>4.</w:t>
      </w:r>
      <w:r w:rsidRPr="0068344B">
        <w:rPr>
          <w:rFonts w:ascii="Times New Roman" w:hAnsi="Times New Roman" w:cs="Times New Roman"/>
          <w:b/>
          <w:color w:val="auto"/>
          <w:kern w:val="0"/>
          <w:sz w:val="12"/>
          <w:szCs w:val="12"/>
        </w:rPr>
        <w:t xml:space="preserve"> Инициатива проведения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33" w:name="sub_8401"/>
      <w:bookmarkEnd w:id="32"/>
      <w:r w:rsidRPr="0068344B">
        <w:rPr>
          <w:rFonts w:ascii="Times New Roman" w:hAnsi="Times New Roman" w:cs="Times New Roman"/>
          <w:color w:val="auto"/>
          <w:kern w:val="0"/>
          <w:sz w:val="12"/>
          <w:szCs w:val="12"/>
        </w:rPr>
        <w:t>4.1. Публичные (общественные) слушания проводятся по инициативе населения Каратузского района или органов местного самоуправления Каратузского района.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34" w:name="sub_8402"/>
      <w:bookmarkEnd w:id="33"/>
      <w:r w:rsidRPr="0068344B">
        <w:rPr>
          <w:rFonts w:ascii="Times New Roman" w:hAnsi="Times New Roman" w:cs="Times New Roman"/>
          <w:color w:val="auto"/>
          <w:kern w:val="0"/>
          <w:sz w:val="12"/>
          <w:szCs w:val="12"/>
        </w:rPr>
        <w:t>4.2. Жители Каратузского района для инициирования публичных (общественных) слушаний по вопросам местного значения формируют инициативную группу, численностью не менее 15 человек, достигших 18 летнего возраста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(общественные) слушания, а также перечисляются члены инициативной группы.</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35" w:name="sub_8403"/>
      <w:bookmarkEnd w:id="34"/>
      <w:r w:rsidRPr="0068344B">
        <w:rPr>
          <w:rFonts w:ascii="Times New Roman" w:hAnsi="Times New Roman" w:cs="Times New Roman"/>
          <w:color w:val="auto"/>
          <w:kern w:val="0"/>
          <w:sz w:val="12"/>
          <w:szCs w:val="12"/>
        </w:rPr>
        <w:t>4.3. До обращения с предложением о проведении публичных (общественных) слушаний в Представительный орган муниципального образования членами инициативной группы должны быть собраны подписи не менее 3-х процентов жителей муниципального образования, достигших возраста 18 лет, в поддержку проведения публичных (общественных)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(общественных)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36" w:name="sub_8404"/>
      <w:bookmarkEnd w:id="35"/>
      <w:r w:rsidRPr="0068344B">
        <w:rPr>
          <w:rFonts w:ascii="Times New Roman" w:hAnsi="Times New Roman" w:cs="Times New Roman"/>
          <w:color w:val="auto"/>
          <w:kern w:val="0"/>
          <w:sz w:val="12"/>
          <w:szCs w:val="12"/>
        </w:rPr>
        <w:t>4.4. Члены инициативной группы при обращении в Каратузский районный Совет депутатов с предложением о проведении публичных (общественных) слушаний, подают следующие документы:</w:t>
      </w:r>
    </w:p>
    <w:bookmarkEnd w:id="36"/>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заявление с указанием вопроса, предлагаемого к вынесению на публичные (общественные) слушания, и обоснованием необходимости его вынесения на публичные (общественные) слушания;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протокол о создании инициативной группы граждан;</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подписи жителей в поддержку инициативы проведения публичных (общественных) слушаний, оформленные в виде подписных листов.</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0000FF"/>
          <w:kern w:val="0"/>
          <w:sz w:val="12"/>
          <w:szCs w:val="12"/>
        </w:rPr>
      </w:pPr>
      <w:bookmarkStart w:id="37" w:name="sub_8405"/>
      <w:r w:rsidRPr="0068344B">
        <w:rPr>
          <w:rFonts w:ascii="Times New Roman" w:hAnsi="Times New Roman" w:cs="Times New Roman"/>
          <w:color w:val="auto"/>
          <w:kern w:val="0"/>
          <w:sz w:val="12"/>
          <w:szCs w:val="12"/>
        </w:rPr>
        <w:t>4.5. Каратузский районный Совет депутатов рассматривает поданные инициативной группой документы в течение 30 дней со дня их поступления.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38" w:name="sub_8406"/>
      <w:bookmarkEnd w:id="37"/>
      <w:r w:rsidRPr="0068344B">
        <w:rPr>
          <w:rFonts w:ascii="Times New Roman" w:hAnsi="Times New Roman" w:cs="Times New Roman"/>
          <w:color w:val="auto"/>
          <w:kern w:val="0"/>
          <w:sz w:val="12"/>
          <w:szCs w:val="12"/>
        </w:rPr>
        <w:t>4.6. Каратузский районный Совет депутатов по результатам рассмотрения поданных инициативной группой документов большинством голосов принимает решение о назначении публичных (общественных) слушаний или обоснованно отказывает в их назначении.</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39" w:name="sub_8407"/>
      <w:bookmarkEnd w:id="38"/>
      <w:r w:rsidRPr="0068344B">
        <w:rPr>
          <w:rFonts w:ascii="Times New Roman" w:hAnsi="Times New Roman" w:cs="Times New Roman"/>
          <w:color w:val="auto"/>
          <w:kern w:val="0"/>
          <w:sz w:val="12"/>
          <w:szCs w:val="12"/>
        </w:rPr>
        <w:t>4.7.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 в количестве не менее 300 подписей. В этом случае слушания по данному вопросу местного значения назначаются представительным органом в обязательном порядке.</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b/>
          <w:bCs/>
          <w:color w:val="26282F"/>
          <w:kern w:val="0"/>
          <w:sz w:val="12"/>
          <w:szCs w:val="12"/>
        </w:rPr>
      </w:pPr>
      <w:bookmarkStart w:id="40" w:name="sub_8005"/>
      <w:bookmarkEnd w:id="39"/>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68344B">
        <w:rPr>
          <w:rFonts w:ascii="Times New Roman" w:hAnsi="Times New Roman" w:cs="Times New Roman"/>
          <w:b/>
          <w:bCs/>
          <w:color w:val="26282F"/>
          <w:kern w:val="0"/>
          <w:sz w:val="12"/>
          <w:szCs w:val="12"/>
        </w:rPr>
        <w:t>5.</w:t>
      </w:r>
      <w:r w:rsidRPr="0068344B">
        <w:rPr>
          <w:rFonts w:ascii="Times New Roman" w:hAnsi="Times New Roman" w:cs="Times New Roman"/>
          <w:b/>
          <w:color w:val="auto"/>
          <w:kern w:val="0"/>
          <w:sz w:val="12"/>
          <w:szCs w:val="12"/>
        </w:rPr>
        <w:t xml:space="preserve"> Порядок назначения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41" w:name="sub_8501"/>
      <w:bookmarkEnd w:id="40"/>
      <w:r w:rsidRPr="0068344B">
        <w:rPr>
          <w:rFonts w:ascii="Times New Roman" w:hAnsi="Times New Roman" w:cs="Times New Roman"/>
          <w:color w:val="auto"/>
          <w:kern w:val="0"/>
          <w:sz w:val="12"/>
          <w:szCs w:val="12"/>
        </w:rPr>
        <w:t>5.1. Публичные (общественные) слушания, инициированные населением или Каратузским районным Советом депутатов, назначаются Каратузским районным Советом депутатов. Публичные (общественные) слушания, инициированные главой муниципального образования, назначаются главой Каратузского района.</w:t>
      </w:r>
    </w:p>
    <w:p w:rsidR="0068344B" w:rsidRPr="0068344B" w:rsidRDefault="0068344B" w:rsidP="0068344B">
      <w:pPr>
        <w:autoSpaceDE w:val="0"/>
        <w:autoSpaceDN w:val="0"/>
        <w:adjustRightInd w:val="0"/>
        <w:spacing w:after="0" w:line="240" w:lineRule="auto"/>
        <w:jc w:val="both"/>
        <w:rPr>
          <w:rFonts w:ascii="Times New Roman" w:hAnsi="Times New Roman" w:cs="Times New Roman"/>
          <w:color w:val="0000FF"/>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0000FF"/>
          <w:kern w:val="0"/>
          <w:sz w:val="12"/>
          <w:szCs w:val="12"/>
        </w:rPr>
      </w:pPr>
      <w:bookmarkStart w:id="42" w:name="sub_8502"/>
      <w:bookmarkEnd w:id="41"/>
      <w:r w:rsidRPr="0068344B">
        <w:rPr>
          <w:rFonts w:ascii="Times New Roman" w:hAnsi="Times New Roman" w:cs="Times New Roman"/>
          <w:color w:val="auto"/>
          <w:kern w:val="0"/>
          <w:sz w:val="12"/>
          <w:szCs w:val="12"/>
        </w:rPr>
        <w:t>5.2. Решение (постановление) о назначении публичных (общественных) слушаний по вопросам местного значения должно приниматься не позднее, чем за 30 дней до их проведения.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43" w:name="sub_8503"/>
      <w:bookmarkEnd w:id="42"/>
      <w:r w:rsidRPr="0068344B">
        <w:rPr>
          <w:rFonts w:ascii="Times New Roman" w:hAnsi="Times New Roman" w:cs="Times New Roman"/>
          <w:color w:val="auto"/>
          <w:kern w:val="0"/>
          <w:sz w:val="12"/>
          <w:szCs w:val="12"/>
        </w:rPr>
        <w:t>5.3. В решении (постановлении) о назначении публичных (общественных) слушаний указываются:</w:t>
      </w:r>
    </w:p>
    <w:bookmarkEnd w:id="43"/>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тема публичных (общественных) слушаний (вопросы, наименование проекта муниципального правового акта, выносимые на публичные (общественные) слушания;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инициатор проведения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дата и время проведения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место проведения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сроки и место представления предложений и замечаний по вопросам, обсуждаемым на публичных (общественных) слушаниях, заявок на участие в публичных (общественных) слушаниях.</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44" w:name="sub_8504"/>
      <w:r w:rsidRPr="0068344B">
        <w:rPr>
          <w:rFonts w:ascii="Times New Roman" w:hAnsi="Times New Roman" w:cs="Times New Roman"/>
          <w:color w:val="auto"/>
          <w:kern w:val="0"/>
          <w:sz w:val="12"/>
          <w:szCs w:val="12"/>
        </w:rPr>
        <w:t>5.4. Решение (постановление) о назначении публичных (общественных) (общественных) слушаний вступает в силу со дня принятия. Решение (постановление) о назначении публичных (общественных) слушаний, проект муниципального правового акта, выносимого на публичные (общественные) слушания, подлежат опубликованию и обнародованию в периодическом печатном издании «Вести Муниципального образования «Каратузский район», а также на официальном сайте http://karatuzraion.ru.</w:t>
      </w:r>
    </w:p>
    <w:bookmarkEnd w:id="44"/>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bookmarkStart w:id="45" w:name="sub_8006"/>
      <w:r w:rsidRPr="0068344B">
        <w:rPr>
          <w:rFonts w:ascii="Times New Roman" w:hAnsi="Times New Roman" w:cs="Times New Roman"/>
          <w:b/>
          <w:bCs/>
          <w:color w:val="26282F"/>
          <w:kern w:val="0"/>
          <w:sz w:val="12"/>
          <w:szCs w:val="12"/>
        </w:rPr>
        <w:t>6.</w:t>
      </w:r>
      <w:r w:rsidRPr="0068344B">
        <w:rPr>
          <w:rFonts w:ascii="Times New Roman" w:hAnsi="Times New Roman" w:cs="Times New Roman"/>
          <w:b/>
          <w:color w:val="auto"/>
          <w:kern w:val="0"/>
          <w:sz w:val="12"/>
          <w:szCs w:val="12"/>
        </w:rPr>
        <w:t xml:space="preserve"> Порядок организации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46" w:name="sub_8601"/>
      <w:bookmarkEnd w:id="45"/>
      <w:r w:rsidRPr="0068344B">
        <w:rPr>
          <w:rFonts w:ascii="Times New Roman" w:hAnsi="Times New Roman" w:cs="Times New Roman"/>
          <w:color w:val="auto"/>
          <w:kern w:val="0"/>
          <w:sz w:val="12"/>
          <w:szCs w:val="12"/>
        </w:rPr>
        <w:t>6.1. Орган местного самоуправления, принявший решение о назначении публичных (общественных) слушаний, назначает должностное лицо, ответственное за подготовку и проведение публичных (общественных) слушаний или формирует организационный комитет по подготовке и проведению публичных (общественных) слушаний из числа депутатов Каратузского районного Совета депутатов и сотрудников районной администрации Каратузского района в количестве не менее 3 человек.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47" w:name="sub_8602"/>
      <w:bookmarkEnd w:id="46"/>
      <w:r w:rsidRPr="0068344B">
        <w:rPr>
          <w:rFonts w:ascii="Times New Roman" w:hAnsi="Times New Roman" w:cs="Times New Roman"/>
          <w:color w:val="auto"/>
          <w:kern w:val="0"/>
          <w:sz w:val="12"/>
          <w:szCs w:val="12"/>
        </w:rPr>
        <w:t>6.2. В случае назначения публичных (общественных)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48" w:name="sub_8603"/>
      <w:bookmarkEnd w:id="47"/>
      <w:r w:rsidRPr="0068344B">
        <w:rPr>
          <w:rFonts w:ascii="Times New Roman" w:hAnsi="Times New Roman" w:cs="Times New Roman"/>
          <w:color w:val="auto"/>
          <w:kern w:val="0"/>
          <w:sz w:val="12"/>
          <w:szCs w:val="12"/>
        </w:rPr>
        <w:t>6.3. Расходы на подготовку и проведение публичных (общественных) слушаний осуществляются из средств бюджета муниципального образования. Члены Организационного комитета осуществляют деятельность по организации и подготовке публичных (общественных)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муниципального образования.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49" w:name="sub_8604"/>
      <w:bookmarkEnd w:id="48"/>
      <w:r w:rsidRPr="0068344B">
        <w:rPr>
          <w:rFonts w:ascii="Times New Roman" w:hAnsi="Times New Roman" w:cs="Times New Roman"/>
          <w:color w:val="auto"/>
          <w:kern w:val="0"/>
          <w:sz w:val="12"/>
          <w:szCs w:val="12"/>
        </w:rPr>
        <w:t>6.4. Организационный комитет в случае необходимости определяет нескольких экспертов, обладающих специальными знаниями по вопросу, выносимому на публичные (общественные) слушания, и не позднее, чем за 10 дней</w:t>
      </w:r>
      <w:r w:rsidRPr="0068344B">
        <w:rPr>
          <w:rFonts w:ascii="Times New Roman" w:hAnsi="Times New Roman" w:cs="Times New Roman"/>
          <w:color w:val="0000FF"/>
          <w:kern w:val="0"/>
          <w:sz w:val="12"/>
          <w:szCs w:val="12"/>
        </w:rPr>
        <w:t xml:space="preserve"> </w:t>
      </w:r>
      <w:r w:rsidRPr="0068344B">
        <w:rPr>
          <w:rFonts w:ascii="Times New Roman" w:hAnsi="Times New Roman" w:cs="Times New Roman"/>
          <w:color w:val="auto"/>
          <w:kern w:val="0"/>
          <w:sz w:val="12"/>
          <w:szCs w:val="12"/>
        </w:rPr>
        <w:t>до назначенной даты проведения публичных (общественных)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(общественных) (общественных) слушаний документацию. Экспертами должно быть подготовлено как минимум два варианта решения вопроса, выносимого на публичные (общественные)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(общественные) слушания, не оплачивается из бюджета муниципального образования.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50" w:name="sub_8605"/>
      <w:bookmarkEnd w:id="49"/>
      <w:r w:rsidRPr="0068344B">
        <w:rPr>
          <w:rFonts w:ascii="Times New Roman" w:hAnsi="Times New Roman" w:cs="Times New Roman"/>
          <w:color w:val="auto"/>
          <w:kern w:val="0"/>
          <w:sz w:val="12"/>
          <w:szCs w:val="12"/>
        </w:rPr>
        <w:t>6.5. Должностное лицо, ответственное за организацию и проведение публичных (общественных) слушаний или организационный комитет в рамках своей работы:</w:t>
      </w:r>
    </w:p>
    <w:bookmarkEnd w:id="50"/>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подготавливает повестку публичных (общественных) слушаний и размещает итоговый вариант повестки в сети Интернет на сайте органов местного самоуправления;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запрашивает у органов местного самоуправления информацию и документацию, относящуюся к вопросам, выносимым на публичные (общественные) слушания;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регистрирует участников публичных (общественных) слушаний, принимает от граждан и экспертов заявки на выступления в рамках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размещает предложения и рекомендации, поступившие от граждан и экспертов по вопросам, выносимым на публичные (общественные) слушания, на сайт органов местного самоуправления для ознакомления с ними жителей муниципального образования;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формирует единый документ для распространения на публичных (общественных) слушаниях, содержащий все поступившие в адрес Организационного комитета предложения с указанием лиц, их внесших;</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производит информирование граждан о времени и месте проведения публичных (общественных) слушаний через средства массовой информации, сеть Интернет иными способами;</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организует проведение голосования участников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устанавливает результаты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организует оформление рекомендаций и предложений, принятых на публичных (общественных) слушаниях по итогам обсуждения поставленного вопроса и передает их в орган местного самоуправления, назначивший публичные (общественные) слушания.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51" w:name="sub_8606"/>
      <w:r w:rsidRPr="0068344B">
        <w:rPr>
          <w:rFonts w:ascii="Times New Roman" w:hAnsi="Times New Roman" w:cs="Times New Roman"/>
          <w:color w:val="auto"/>
          <w:kern w:val="0"/>
          <w:sz w:val="12"/>
          <w:szCs w:val="12"/>
        </w:rPr>
        <w:t>6.6. Полномочия Организационного комитета прекращаются после официальной передачи рекомендаций и предложений, принятых на публичных (общественных) слушаниях, в орган местного самоуправления.</w:t>
      </w:r>
      <w:bookmarkEnd w:id="51"/>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bookmarkStart w:id="52" w:name="sub_8007"/>
      <w:r w:rsidRPr="0068344B">
        <w:rPr>
          <w:rFonts w:ascii="Times New Roman" w:hAnsi="Times New Roman" w:cs="Times New Roman"/>
          <w:b/>
          <w:bCs/>
          <w:color w:val="26282F"/>
          <w:kern w:val="0"/>
          <w:sz w:val="12"/>
          <w:szCs w:val="12"/>
        </w:rPr>
        <w:lastRenderedPageBreak/>
        <w:t>7.</w:t>
      </w:r>
      <w:r w:rsidRPr="0068344B">
        <w:rPr>
          <w:rFonts w:ascii="Times New Roman" w:hAnsi="Times New Roman" w:cs="Times New Roman"/>
          <w:b/>
          <w:color w:val="auto"/>
          <w:kern w:val="0"/>
          <w:sz w:val="12"/>
          <w:szCs w:val="12"/>
        </w:rPr>
        <w:t xml:space="preserve"> Порядок проведения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0000FF"/>
          <w:kern w:val="0"/>
          <w:sz w:val="12"/>
          <w:szCs w:val="12"/>
        </w:rPr>
      </w:pPr>
      <w:bookmarkStart w:id="53" w:name="sub_8701"/>
      <w:bookmarkEnd w:id="52"/>
      <w:r w:rsidRPr="0068344B">
        <w:rPr>
          <w:rFonts w:ascii="Times New Roman" w:hAnsi="Times New Roman" w:cs="Times New Roman"/>
          <w:color w:val="auto"/>
          <w:kern w:val="0"/>
          <w:sz w:val="12"/>
          <w:szCs w:val="12"/>
        </w:rPr>
        <w:t>7.1. Публичные (общественные) слушания проводятся в удобное для жителей муниципального образования время.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54" w:name="sub_8702"/>
      <w:bookmarkEnd w:id="53"/>
      <w:r w:rsidRPr="0068344B">
        <w:rPr>
          <w:rFonts w:ascii="Times New Roman" w:hAnsi="Times New Roman" w:cs="Times New Roman"/>
          <w:color w:val="auto"/>
          <w:kern w:val="0"/>
          <w:sz w:val="12"/>
          <w:szCs w:val="12"/>
        </w:rPr>
        <w:t>7.2. Публичные (общественные) слушания проводятся в отапливаемом, электрифицированном помещении, находящемся в транспортной доступности. Организационный комитет публичных (общественных)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(общественных)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(общественных) слушаний. В зале, где будут проводиться слушания, в первую очередь размещаются лица, записавшиеся на выступление.</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55" w:name="sub_8703"/>
      <w:bookmarkEnd w:id="54"/>
      <w:r w:rsidRPr="0068344B">
        <w:rPr>
          <w:rFonts w:ascii="Times New Roman" w:hAnsi="Times New Roman" w:cs="Times New Roman"/>
          <w:color w:val="auto"/>
          <w:kern w:val="0"/>
          <w:sz w:val="12"/>
          <w:szCs w:val="12"/>
        </w:rPr>
        <w:t>7.3. За полчаса перед открытием публичных (общественных) слушаний начинается регистрация участников с указанием фамилии, имени, отчества, места работы и адреса участника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56" w:name="sub_8704"/>
      <w:bookmarkEnd w:id="55"/>
      <w:r w:rsidRPr="0068344B">
        <w:rPr>
          <w:rFonts w:ascii="Times New Roman" w:hAnsi="Times New Roman" w:cs="Times New Roman"/>
          <w:color w:val="auto"/>
          <w:kern w:val="0"/>
          <w:sz w:val="12"/>
          <w:szCs w:val="12"/>
        </w:rPr>
        <w:t>7.4. Председательствующим на публичных (общественных) слушаниях является назначенный инициатором публичных (общественных) слушаний представитель или председатель Организационного комитета. Он открывает слушания и оглашает перечень вопросов публичных (общественных) слушаний, предложения по порядку проведения слушаний, представляет себя, секретаря и экспертов, указывает инициаторов проведения слушаний, оглашает регламент. Секретарь организационного комитета ведет протокол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57" w:name="sub_8705"/>
      <w:bookmarkEnd w:id="56"/>
      <w:r w:rsidRPr="0068344B">
        <w:rPr>
          <w:rFonts w:ascii="Times New Roman" w:hAnsi="Times New Roman" w:cs="Times New Roman"/>
          <w:color w:val="auto"/>
          <w:kern w:val="0"/>
          <w:sz w:val="12"/>
          <w:szCs w:val="12"/>
        </w:rPr>
        <w:t>7.5. Председательствующий предоставляет слово лицу, уполномоченному инициаторами проведения публичных (общественных) слушаний, и приглашенным экспертам. Экспертами, приглашенными к подготовке публичных (общественных) слушаний, должны быть представлены присутствующим варианты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bookmarkStart w:id="58" w:name="sub_8706"/>
      <w:bookmarkEnd w:id="57"/>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7.6.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(общественных) слушаний, так, при наличии возможности, и в течение процедуры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59" w:name="sub_8707"/>
      <w:bookmarkEnd w:id="58"/>
      <w:r w:rsidRPr="0068344B">
        <w:rPr>
          <w:rFonts w:ascii="Times New Roman" w:hAnsi="Times New Roman" w:cs="Times New Roman"/>
          <w:color w:val="auto"/>
          <w:kern w:val="0"/>
          <w:sz w:val="12"/>
          <w:szCs w:val="12"/>
        </w:rPr>
        <w:t>7.7. Председательствующий вправе в любой момент объявить перерыв в публичных (общественных) слушаниях с указанием времени перерыва.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60" w:name="sub_8708"/>
      <w:bookmarkEnd w:id="59"/>
      <w:r w:rsidRPr="0068344B">
        <w:rPr>
          <w:rFonts w:ascii="Times New Roman" w:hAnsi="Times New Roman" w:cs="Times New Roman"/>
          <w:color w:val="auto"/>
          <w:kern w:val="0"/>
          <w:sz w:val="12"/>
          <w:szCs w:val="12"/>
        </w:rPr>
        <w:t>7.8.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61" w:name="sub_8709"/>
      <w:bookmarkEnd w:id="60"/>
      <w:r w:rsidRPr="0068344B">
        <w:rPr>
          <w:rFonts w:ascii="Times New Roman" w:hAnsi="Times New Roman" w:cs="Times New Roman"/>
          <w:color w:val="auto"/>
          <w:kern w:val="0"/>
          <w:sz w:val="12"/>
          <w:szCs w:val="12"/>
        </w:rPr>
        <w:t>7.9. По итогам обсуждений составляется единый список предложений и рекомендаций по решению вопроса местного значения, вынесенного на публичные (общественные) слушания. Итоговым документом является решение публичных (общественных) слушаний. В итоговый документ для голосования входят все не отозванные их авторами рекомендации и предложения.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62" w:name="sub_8710"/>
      <w:bookmarkEnd w:id="61"/>
      <w:r w:rsidRPr="0068344B">
        <w:rPr>
          <w:rFonts w:ascii="Times New Roman" w:hAnsi="Times New Roman" w:cs="Times New Roman"/>
          <w:color w:val="auto"/>
          <w:kern w:val="0"/>
          <w:sz w:val="12"/>
          <w:szCs w:val="12"/>
        </w:rPr>
        <w:t>7.10.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(общественных)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63" w:name="sub_8711"/>
      <w:bookmarkEnd w:id="62"/>
      <w:r w:rsidRPr="0068344B">
        <w:rPr>
          <w:rFonts w:ascii="Times New Roman" w:hAnsi="Times New Roman" w:cs="Times New Roman"/>
          <w:color w:val="auto"/>
          <w:kern w:val="0"/>
          <w:sz w:val="12"/>
          <w:szCs w:val="12"/>
        </w:rPr>
        <w:t>7.11. В случае отклонения участниками публичных (общественных)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(общественные) слушания. Количество дополнительных публичных (общественных) слушаний по вопросу местного значения не ограничивается.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64" w:name="sub_8712"/>
      <w:bookmarkEnd w:id="63"/>
      <w:r w:rsidRPr="0068344B">
        <w:rPr>
          <w:rFonts w:ascii="Times New Roman" w:hAnsi="Times New Roman" w:cs="Times New Roman"/>
          <w:color w:val="auto"/>
          <w:kern w:val="0"/>
          <w:sz w:val="12"/>
          <w:szCs w:val="12"/>
        </w:rPr>
        <w:t>7.12. Организационный комитет ( должностное лицо) в течение 7 дней</w:t>
      </w:r>
      <w:hyperlink w:anchor="sub_10021" w:history="1"/>
      <w:r w:rsidRPr="0068344B">
        <w:rPr>
          <w:rFonts w:ascii="Times New Roman" w:hAnsi="Times New Roman" w:cs="Times New Roman"/>
          <w:color w:val="auto"/>
          <w:kern w:val="0"/>
          <w:sz w:val="12"/>
          <w:szCs w:val="12"/>
        </w:rPr>
        <w:t xml:space="preserve"> оформляет результаты публичных (общественных)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периодическом печатном издании «Вести Муниципального образования «Каратузский район», а также на официальном сайте http://karatuzraion.ru. </w:t>
      </w:r>
      <w:bookmarkEnd w:id="64"/>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bookmarkStart w:id="65" w:name="sub_8008"/>
      <w:r w:rsidRPr="0068344B">
        <w:rPr>
          <w:rFonts w:ascii="Times New Roman" w:hAnsi="Times New Roman" w:cs="Times New Roman"/>
          <w:b/>
          <w:bCs/>
          <w:color w:val="26282F"/>
          <w:kern w:val="0"/>
          <w:sz w:val="12"/>
          <w:szCs w:val="12"/>
        </w:rPr>
        <w:t>8.</w:t>
      </w:r>
      <w:r w:rsidRPr="0068344B">
        <w:rPr>
          <w:rFonts w:ascii="Times New Roman" w:hAnsi="Times New Roman" w:cs="Times New Roman"/>
          <w:b/>
          <w:color w:val="auto"/>
          <w:kern w:val="0"/>
          <w:sz w:val="12"/>
          <w:szCs w:val="12"/>
        </w:rPr>
        <w:t xml:space="preserve"> Результаты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66" w:name="sub_8801"/>
      <w:bookmarkEnd w:id="65"/>
      <w:r w:rsidRPr="0068344B">
        <w:rPr>
          <w:rFonts w:ascii="Times New Roman" w:hAnsi="Times New Roman" w:cs="Times New Roman"/>
          <w:color w:val="auto"/>
          <w:kern w:val="0"/>
          <w:sz w:val="12"/>
          <w:szCs w:val="12"/>
        </w:rPr>
        <w:t>8.1. Итоговый документ – решение, принятое в рамках публичных (общественных) слушаний, носит рекомендательный характер для органов местного самоуправления муниципального образования.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67" w:name="sub_8802"/>
      <w:bookmarkEnd w:id="66"/>
      <w:r w:rsidRPr="0068344B">
        <w:rPr>
          <w:rFonts w:ascii="Times New Roman" w:hAnsi="Times New Roman" w:cs="Times New Roman"/>
          <w:color w:val="auto"/>
          <w:kern w:val="0"/>
          <w:sz w:val="12"/>
          <w:szCs w:val="12"/>
        </w:rPr>
        <w:t>8.2. Решение публичных (общественных) слушаний по каждому вопросу публичных (общественных)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(общественные) слушания. Итоги рассмотрения в обязательном порядке доводятся до инициаторов публичных (общественных) слушаний и до населения муниципального образования путем передачи информации для опубликования и обнародования в периодическом печатном издании «Вести Муниципального образования «Каратузский район», а также на официальном сайте http://karatuzraion.ru.</w:t>
      </w:r>
    </w:p>
    <w:bookmarkEnd w:id="67"/>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bookmarkStart w:id="68" w:name="sub_8009"/>
      <w:r w:rsidRPr="0068344B">
        <w:rPr>
          <w:rFonts w:ascii="Times New Roman" w:hAnsi="Times New Roman" w:cs="Times New Roman"/>
          <w:b/>
          <w:bCs/>
          <w:color w:val="26282F"/>
          <w:kern w:val="0"/>
          <w:sz w:val="12"/>
          <w:szCs w:val="12"/>
        </w:rPr>
        <w:t> 9.</w:t>
      </w:r>
      <w:r w:rsidRPr="0068344B">
        <w:rPr>
          <w:rFonts w:ascii="Times New Roman" w:hAnsi="Times New Roman" w:cs="Times New Roman"/>
          <w:b/>
          <w:color w:val="auto"/>
          <w:kern w:val="0"/>
          <w:sz w:val="12"/>
          <w:szCs w:val="12"/>
        </w:rPr>
        <w:t xml:space="preserve"> Ответственность должностных лиц за нарушение процедуры организации и проведения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69" w:name="sub_8901"/>
      <w:bookmarkEnd w:id="68"/>
      <w:r w:rsidRPr="0068344B">
        <w:rPr>
          <w:rFonts w:ascii="Times New Roman" w:hAnsi="Times New Roman" w:cs="Times New Roman"/>
          <w:color w:val="auto"/>
          <w:kern w:val="0"/>
          <w:sz w:val="12"/>
          <w:szCs w:val="12"/>
        </w:rPr>
        <w:t>9.1. Должностные лица, нарушившие предусмотренный порядок организации и проведения публичных (общественных) слушаний, привлекаются к ответственности в соответствии с законодательством Российской Федерации.</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bookmarkStart w:id="70" w:name="sub_8902"/>
      <w:bookmarkEnd w:id="69"/>
      <w:r w:rsidRPr="0068344B">
        <w:rPr>
          <w:rFonts w:ascii="Times New Roman" w:hAnsi="Times New Roman" w:cs="Times New Roman"/>
          <w:color w:val="auto"/>
          <w:kern w:val="0"/>
          <w:sz w:val="12"/>
          <w:szCs w:val="12"/>
        </w:rPr>
        <w:t>9.2. Публичные (общественные)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10. Особенности проведения публичных (общественных) слушаний по вопросам, выносимым на публичные (общественные) слушания в обязательном порядке. </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bookmarkEnd w:id="70"/>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10.1. Публичные (общественные) слушания по проекту устава района, а также проектам решений о внесении изменений и дополнений в устав района.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10.1.1. Публичные (общественные) слушания по проекту устава района, а также проектам решений о внесении изменений и дополнений в устав района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статье 5 настоящего Положения.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10.1.2. Проект устава района, проект муниципального правового акта о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10.1.3. В решении публичных (общественных) слушаний должны содержатся предложения участников публичных (общественных) слушаний об одобрении или отклонении проекта устава района, проектов решений о внесении изменений и дополнений в устав района, а также об одобрении или отклонении поступивших предложений, замечаний и поправок к указанным проектам.</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10.2. Публичные (общественные) слушания по проекту бюджета муниципального образования и отчету об исполнении бюджета муниципального образования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10.2.1. Публичные (общественные) слушания по проекту бюджета муниципального образования и отчету об исполнении бюджета муниципального образования назначаются главой района или районным Советом депутатов.  </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10.2.2. Проект районного бюджета и отчета об исполнении районного бюджета, выносящиеся на публичные (общественные)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10.2.3. В решении публичных (общественных) слушаний по проекту бюджета должны содержаться предложения участников публичных (общественных) слушаний об одобрении или отклонении проекта, а также поступивших предложений, замечаний и поправок к проекту бюджета.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10.2.4. В решении публичных (общественных)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и(или) отчета удовлетворительным или неудовлетворительным.</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10.3 Публичные (общественные) слушания по проектам планов и программ развития района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10.3.1. Публичные (общественные) слушания по проектам планов и программ развития района, в том числе проектам планов и программ социально-экономического развития района, муниципальным программам могут быть назначены по инициативе главы района или районного Совета депутатов на этапе их разработки.</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течение 40 дней со дня внесения указанных проектов на рассмотрение районного Совета депутатов районный Совет депутатов обязан назначить по ним публичные (общественные) слушания.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10.3.2. Проекты планов и программ развития района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20 дней до проведения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10.3.3. В решении публичных (общественных) слушаний должны содержаться рекомендации участников публичных (общественных)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10.4. Публичные (общественные) слушания по вопросам преобразования района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10.4.1. Публичные (общественные) слушания по вопросам объединения муниципальных образований, разделения муниципальных образований могут быть назначены по инициативе населения, районного Совета депутатов, главы района в порядке, установленном в статье 5 настоящего Положения.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Публичные (общественные) слушания по вопросам преобразования района по инициативе населения назначаются районным Советом депутатов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Красноярского края для выдвижения инициативы проведения местного референдума.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случае выдвижения инициативы о преобразовании района органами государственной власти Красноярского края публичные (общественные) слушания по вопросам преобразования муниципального образования назначаются районным Советом депутатов не позднее чем через 30 дней после обращения органа государственной власти Красноярского края.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10.4.2. Обоснование инициативы по вопросу преобразования района инициаторов предложения, проект закона Красноярского края о преобразовании района, а также заключения районного Совета депутатов и администрации района,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(общественных) слушаний и не позднее чем за 60 дней до проведения голосования населения по вопросу преобразования муниципального образования.</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10.4.3. В решении публичных (общественных) слушаний по вопросам преобразования района должны содержаться предложения участников публичных (общественных) слушаний об одобрении или отклонении указанных инициатив, а также рекомендация согласиться или отклонить указанные инициативы.</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10.5 Публичные (общественные) слушания по проекту генерального плана района и проектам изменений генерального плана района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10.5.1. Публичные (общественные) слушания по проекту генерального плана района проводятся в каждом населенном пункте, входящем в состав территории района. При внесении изменений в генеральные планы публичные (общественные)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Для проведения публичных (общественных) слушаний территория населенного пункта может быть разделена на части в соответствии с установленной законом Красноярского края предельной численностью населения, проживающей на территории для проведению публичных (общественных) слушаний по проектам генеральных планов.</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10.5.2. Публичные (общественные) слушания по проекту генерального плана района и проектам изменений генерального плана района назначаются главой района.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10.5.3.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10.5.4. Администрация района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lastRenderedPageBreak/>
        <w:t>10.5.5. Решение публичных (общественных) (общественных) слушаний (протокол публичных (общественных) слушаний) по проекту генерального плана района и проектам изменений генерального плана района должны содержать предложения участников публичных (общественных) слушаний об одобрении или отклонении поступивших предложений, замечания и поправки к проектам, а также заключение о результатах публичных (общественных) слушаний с рекомендацией об одобрении или отклонении указанных проектов в целом или их отдельных частей.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10.5.6. В случае внесения изменений в проект генерального плана и повторного внесения проекта генерального плана на рассмотрение районного Совета депутатов публичные (общественные) слушания назначает районный Совет депутатов.</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10.6. Публичные (общественные) слушания по проектам правил землепользования и застройки в районе</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10.6.1. Публичные (общественные) слушания по проектам правил землепользования и застройки в районе назначаются районным Советом депутатов или главой района в срок не позднее чем через десять дней со дня внесения проекта на рассмотрение районного Совета депутатов.</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10.6..2.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(общественных) (общественных) слушаний.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10.6.3. Публичные (общественные) слушания по проекту правил землепользования и застройки проводятся комиссией состоящей из представителей районного Совета депутатов, администрации района и специалистов по территориальному планированию и архитектуре. Состав комиссии и председатель комиссии утверждаются районным Советом депутатов.</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10.6.4. Решение публичных (общественных) слушаний (протокол публичных (общественных) слушаний) по проекту правил землепользования и застройки должны содержать предложения участников публичных (общественных) слушаний об одобрении или отклонении поступивших предложений, замечания и поправки к проектам, а также заключение о результатах публичных (общественных) слушаний с рекомендацией об одобрении или отклонении указанного проекта в целом или его отдельных частей.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10.7. Публичные (общественные)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10.7.1. Публичные (общественные) слушания о предоставлении разрешения на условно разрешенный вид использования земельного участка или объекта капитального строительства в районе назначаются районным Советом депутатов или главой района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10.7.2. Публичные (общественные) слушания о предоставлении разрешения на условно разрешенный вид использования земельного участка или объекта капитального строительства в районе проводятся комиссией состоящей из представителей районного Совета депутатов, администрации района и специалистов по территориальному планированию и архитектуре. Состав комиссии и председатель комиссии утверждаются районным Советом депутатов.</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10.7.3. Решение публичных (общественных) (общественных) слушаний (протокол публичных (общественных)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(общественных) слушаний об одобрении или отклонении поступивших предложений, замечания и поправки к проекту решения, а также заключение о результатах публичных (общественных) слушаний с рекомендацией об одобрении или отклонении указанного проекта решения в целом или его отдельных частей.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10.8. Публичные (общественные)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10.8.1. Публичные (общественные)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районным Советом депутатов или главой района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10.8.2. Публичные (общественные)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районного Совета депутатов, администрации района и специалистов по территориальному планированию и архитектуре. Состав комиссии и председатель комиссии утверждаются районным Советом депутатов.</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10.8.3. Решение публичных (общественных) слушаний (протокол публичных (общественных)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(общественных) слушаний об одобрении или отклонении поступивших предложений, замечания и поправки к проекту решения, а также заключение о результатах публичных (общественных) слушаний с рекомендацией об одобрении или отклонении указанного проекта решения в целом или его отдельных частей.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10.9. Публичные (общественные) слушания по проекту планировки территории и проекту межевания территории</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10.9.1. Публичные (общественные) слушания по проекту планировки территории и проекту межевания территории назначаются районным Советом депутатов или главой района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10.9.2. Публичные (общественные) слушания по проекту планировки территории и проекту межевания территории проводятся комиссией состоящей из представителей районного Совета депутатов, администрации района и специалистов по территориальному планированию и архитектуре. Состав комиссии и председатель комиссии утверждаются районным Советом депутатов.</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10.9.3. Решение публичных (общественных) слушаний (протокол публичных (общественных) слушаний) по проекту планировки территории и проекту межевания территории должны содержать предложения участников публичных (общественных) (общественных) слушаний об одобрении или отклонении поступивших предложений, замечания и поправки к проекту решения, а также заключение о результатах публичных (общественных) слушаний с рекомендацией об одобрении или отклонении указанного проекта решения в целом или его отдельных частей.</w:t>
      </w:r>
    </w:p>
    <w:p w:rsidR="0068344B" w:rsidRPr="0068344B" w:rsidRDefault="0068344B" w:rsidP="006834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D54CCE" w:rsidRPr="00D54CCE" w:rsidRDefault="00D54CCE" w:rsidP="00D54CCE">
      <w:pPr>
        <w:spacing w:after="0" w:line="240" w:lineRule="auto"/>
        <w:jc w:val="both"/>
        <w:rPr>
          <w:rFonts w:ascii="Times New Roman" w:eastAsiaTheme="minorHAnsi" w:hAnsi="Times New Roman" w:cs="Times New Roman"/>
          <w:color w:val="auto"/>
          <w:kern w:val="0"/>
          <w:sz w:val="12"/>
          <w:szCs w:val="12"/>
          <w:lang w:eastAsia="en-US"/>
        </w:rPr>
      </w:pPr>
    </w:p>
    <w:p w:rsidR="0068344B" w:rsidRPr="0068344B" w:rsidRDefault="0068344B" w:rsidP="0068344B">
      <w:pPr>
        <w:spacing w:after="0" w:line="240" w:lineRule="auto"/>
        <w:outlineLvl w:val="0"/>
        <w:rPr>
          <w:rFonts w:ascii="Times New Roman" w:hAnsi="Times New Roman" w:cs="Times New Roman"/>
          <w:b/>
          <w:color w:val="auto"/>
          <w:kern w:val="0"/>
          <w:sz w:val="12"/>
          <w:szCs w:val="12"/>
        </w:rPr>
      </w:pPr>
    </w:p>
    <w:p w:rsidR="0068344B" w:rsidRPr="0068344B" w:rsidRDefault="0068344B" w:rsidP="0068344B">
      <w:pPr>
        <w:spacing w:after="0" w:line="240" w:lineRule="auto"/>
        <w:jc w:val="center"/>
        <w:outlineLvl w:val="0"/>
        <w:rPr>
          <w:rFonts w:ascii="Times New Roman" w:hAnsi="Times New Roman" w:cs="Times New Roman"/>
          <w:b/>
          <w:color w:val="auto"/>
          <w:kern w:val="0"/>
          <w:sz w:val="12"/>
          <w:szCs w:val="12"/>
        </w:rPr>
      </w:pPr>
    </w:p>
    <w:p w:rsidR="0068344B" w:rsidRPr="0068344B" w:rsidRDefault="0068344B" w:rsidP="0068344B">
      <w:pPr>
        <w:spacing w:after="0" w:line="240" w:lineRule="auto"/>
        <w:jc w:val="center"/>
        <w:outlineLvl w:val="0"/>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График приема избирателей депутатами  </w:t>
      </w:r>
    </w:p>
    <w:p w:rsidR="0068344B" w:rsidRPr="0068344B" w:rsidRDefault="0068344B" w:rsidP="0068344B">
      <w:pPr>
        <w:spacing w:after="0" w:line="240" w:lineRule="auto"/>
        <w:jc w:val="center"/>
        <w:outlineLvl w:val="0"/>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Каратузского районного Совета (шестой созыв: 2020-2025 г.г.)</w:t>
      </w:r>
    </w:p>
    <w:p w:rsidR="0068344B" w:rsidRPr="0068344B" w:rsidRDefault="0068344B" w:rsidP="0068344B">
      <w:pPr>
        <w:spacing w:after="0" w:line="240" w:lineRule="auto"/>
        <w:jc w:val="center"/>
        <w:outlineLvl w:val="0"/>
        <w:rPr>
          <w:rFonts w:ascii="Times New Roman" w:hAnsi="Times New Roman" w:cs="Times New Roman"/>
          <w:b/>
          <w:color w:val="auto"/>
          <w:kern w:val="0"/>
          <w:sz w:val="12"/>
          <w:szCs w:val="12"/>
        </w:rPr>
      </w:pPr>
    </w:p>
    <w:tbl>
      <w:tblPr>
        <w:tblW w:w="1023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1"/>
        <w:gridCol w:w="2693"/>
        <w:gridCol w:w="3969"/>
      </w:tblGrid>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Ф.И.О, округ, членство в постоянных депутатских комиссиях</w:t>
            </w:r>
          </w:p>
        </w:tc>
        <w:tc>
          <w:tcPr>
            <w:tcW w:w="2693"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Границы округа</w:t>
            </w:r>
          </w:p>
        </w:tc>
        <w:tc>
          <w:tcPr>
            <w:tcW w:w="3969"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Прием по личным вопросам (место, время, номер телефона)</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Кулакова</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 xml:space="preserve"> Галина Ивановна,</w:t>
            </w:r>
            <w:r w:rsidRPr="0068344B">
              <w:rPr>
                <w:rFonts w:ascii="Times New Roman" w:hAnsi="Times New Roman" w:cs="Times New Roman"/>
                <w:color w:val="auto"/>
                <w:kern w:val="0"/>
                <w:sz w:val="12"/>
                <w:szCs w:val="12"/>
              </w:rPr>
              <w:t xml:space="preserve"> </w:t>
            </w:r>
          </w:p>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color w:val="auto"/>
                <w:kern w:val="0"/>
                <w:sz w:val="12"/>
                <w:szCs w:val="12"/>
              </w:rPr>
              <w:t xml:space="preserve">председатель Каратузского районного Совета депутатов, депутат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единого общетерриториального избирательного округа</w:t>
            </w:r>
          </w:p>
          <w:p w:rsidR="0068344B" w:rsidRPr="0068344B" w:rsidRDefault="0068344B" w:rsidP="0068344B">
            <w:pPr>
              <w:spacing w:after="0" w:line="240" w:lineRule="auto"/>
              <w:rPr>
                <w:rFonts w:ascii="Times New Roman" w:hAnsi="Times New Roman" w:cs="Times New Roman"/>
                <w:color w:val="auto"/>
                <w:kern w:val="0"/>
                <w:sz w:val="12"/>
                <w:szCs w:val="12"/>
              </w:rPr>
            </w:pP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территория муниципального образования «Каратузский район» Красноярского края</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Каратузское, ул. Советская, №21, администрация района, 3-ий этаж, каб.315 «б»,</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тел.22-3-63,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по вторникам,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10.00 до 12.00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Фатюшина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Мария Александровна</w:t>
            </w:r>
            <w:r w:rsidRPr="0068344B">
              <w:rPr>
                <w:rFonts w:ascii="Times New Roman" w:hAnsi="Times New Roman" w:cs="Times New Roman"/>
                <w:color w:val="auto"/>
                <w:kern w:val="0"/>
                <w:sz w:val="12"/>
                <w:szCs w:val="12"/>
              </w:rPr>
              <w:t xml:space="preserve">,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заместитель председателя Каратузского районного Совета депутатов,</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единого общетерриториального избирательного округа</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территория муниципального образования «Каратузский район» Красноярского края</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 Каратузское, ул. оветская, №21, администрация района,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1-ый этаж, каб.101,</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Общественная приемная партии «Единая Россия»,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тел. 89237576388,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по понедельникам,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15.00 до 16.00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Бондарь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Алексей Викторович,</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единого общетерриториального избирательного округа, председатель постоянной депутатской комиссии по законности и охране общественного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порядка</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территория муниципального образования «Каратузский район» Красноярского края</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 Каратузское, ул .Советская, №21, администрация района,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1-ый этаж, каб.101,</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Общественная приемная партии «Единая Россия»,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тел. 89503040191,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каждая первая пятница месяца,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17.00 до 18.00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Бакурова Светлана Ивановна,</w:t>
            </w:r>
            <w:r w:rsidRPr="0068344B">
              <w:rPr>
                <w:rFonts w:ascii="Times New Roman" w:hAnsi="Times New Roman" w:cs="Times New Roman"/>
                <w:color w:val="auto"/>
                <w:kern w:val="0"/>
                <w:sz w:val="12"/>
                <w:szCs w:val="12"/>
              </w:rPr>
              <w:t xml:space="preserve">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по одномандатному  избирательному  округу №8,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председатель постоянной депутатской комиссии по экономике и бюджету</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Каратузское улицы:</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Революционная №№ с 70 по 78, с 73 по 81,</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Димитрова №№ 29 по 71, с 30 по 64,</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Партизанская №№ 1 по 61, с 10 по 68, Мира №№ 87, с 86 по 98,</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Колхозная №№ 31 по 55, с 24 по 40,</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8 марта №№ 47 по 53,</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пер. Вишневый,</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Советская №№ 75 по 83, с 48 по 56,</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Заречная №№ 1 по 95, с 2 по 60,</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Калинина, Карла Маркса,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Кравченко №№ 1 по 79, со 2 по 50,</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Ленина №№ 5 по 53, с 18 по 74,</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Мичурина, Свердлова,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пер. Заречный,</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Советская №№ 1 по 93, с 4 по 46,</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Строительная, Суворова,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Тельмана, Трудовая,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Энгельса, Ярова,</w:t>
            </w:r>
          </w:p>
        </w:tc>
        <w:tc>
          <w:tcPr>
            <w:tcW w:w="3969" w:type="dxa"/>
          </w:tcPr>
          <w:p w:rsidR="0068344B" w:rsidRPr="0068344B" w:rsidRDefault="0068344B" w:rsidP="0068344B">
            <w:pPr>
              <w:spacing w:after="0" w:line="240" w:lineRule="auto"/>
              <w:jc w:val="both"/>
              <w:rPr>
                <w:rFonts w:ascii="Times New Roman" w:eastAsia="Calibri" w:hAnsi="Times New Roman" w:cs="Times New Roman"/>
                <w:color w:val="FF0000"/>
                <w:kern w:val="0"/>
                <w:sz w:val="12"/>
                <w:szCs w:val="12"/>
                <w:lang w:eastAsia="en-US"/>
              </w:rPr>
            </w:pPr>
            <w:r w:rsidRPr="0068344B">
              <w:rPr>
                <w:rFonts w:ascii="Times New Roman" w:eastAsia="Calibri" w:hAnsi="Times New Roman" w:cs="Times New Roman"/>
                <w:color w:val="auto"/>
                <w:kern w:val="0"/>
                <w:sz w:val="12"/>
                <w:szCs w:val="12"/>
                <w:lang w:eastAsia="en-US"/>
              </w:rPr>
              <w:t xml:space="preserve">с. Каратузское, ул. Зеленая, №1а, 1-ый этаж, каб.9, </w:t>
            </w: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тел.89020108283, 21-2-36,</w:t>
            </w: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 xml:space="preserve">по вторникам, </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eastAsia="Calibri" w:hAnsi="Times New Roman" w:cs="Times New Roman"/>
                <w:color w:val="auto"/>
                <w:kern w:val="0"/>
                <w:sz w:val="12"/>
                <w:szCs w:val="12"/>
                <w:lang w:eastAsia="en-US"/>
              </w:rPr>
              <w:t>с 14.00 до 15.00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Брамман  Екатерина Викторовна,</w:t>
            </w:r>
            <w:r w:rsidRPr="0068344B">
              <w:rPr>
                <w:rFonts w:ascii="Times New Roman" w:hAnsi="Times New Roman" w:cs="Times New Roman"/>
                <w:color w:val="auto"/>
                <w:kern w:val="0"/>
                <w:sz w:val="12"/>
                <w:szCs w:val="12"/>
              </w:rPr>
              <w:t xml:space="preserve">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по одномандатному  избирательному  округу №4,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председатель постоянной депутатской комиссии по сельскому хозяйству и предпринимательству</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Ширыштык</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деревня Таловка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Моторское</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деревня Нижняя Буланка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деревня Верхняя Буланка</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Моторское, ул. Крупской, №2, офис пекарни, тел.35-4-10, 89504269025,</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первый четверг месяца,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с 9.00 до 10.00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Яхонтова Оксана Валерьевна</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по одномандатному  избирательному  округу №7,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председатель постоянной комиссии по социальным вопросам</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Каратузское улицы:</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Дружбы, Чапаева, Жукова,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пер. Жукова, Карбышева,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Кедровая, Космическая,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Куйбышева,Кутузова,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Сергея Лазо, Минусинская,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Набережная, Прибыткова,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lastRenderedPageBreak/>
              <w:t>Пролетарская, Профсоюзов,</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Спортивная,Станичная,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СТФ, Федосеева,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Шевченко, Черкасова, Чехова,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Хлебная, Энергетиков,</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Объездная</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lastRenderedPageBreak/>
              <w:t xml:space="preserve">с. Каратузское, ул. Советская, №21, администрация района,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1-ый этаж, каб.101,</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Общественная приемная партии «Единая Россия»,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тел. 89835732422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первый вторник месяца, с 16 до 17 часов</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Дергачева </w:t>
            </w:r>
          </w:p>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Ольга</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 xml:space="preserve"> Вадимовна,</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по одномандатному  избирательному  округу  №1,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член постоянной депутатской комиссии по законности и охране общественного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порядка</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село Качулька,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село Нижние Куряты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деревня Верхние Куряты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Таяты</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деревня Малиновка</w:t>
            </w:r>
          </w:p>
          <w:p w:rsidR="0068344B" w:rsidRPr="0068344B" w:rsidRDefault="0068344B" w:rsidP="0068344B">
            <w:pPr>
              <w:spacing w:after="0" w:line="240" w:lineRule="auto"/>
              <w:rPr>
                <w:rFonts w:ascii="Times New Roman" w:hAnsi="Times New Roman" w:cs="Times New Roman"/>
                <w:color w:val="auto"/>
                <w:kern w:val="0"/>
                <w:sz w:val="12"/>
                <w:szCs w:val="12"/>
              </w:rPr>
            </w:pP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Каратузское, ул. Колхозная, №65, 2-ой этаж, редакция газеты «Знамя труда», тел.21-3-31, тел.89083272482</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по первым понедельникам месяца,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11.00 до 13.00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Лихоузов </w:t>
            </w:r>
          </w:p>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Олег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Владимирович,</w:t>
            </w:r>
            <w:r w:rsidRPr="0068344B">
              <w:rPr>
                <w:rFonts w:ascii="Times New Roman" w:hAnsi="Times New Roman" w:cs="Times New Roman"/>
                <w:color w:val="auto"/>
                <w:kern w:val="0"/>
                <w:sz w:val="12"/>
                <w:szCs w:val="12"/>
              </w:rPr>
              <w:t xml:space="preserve">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по одномандатному  избирательному  округу №2,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член постоянной депутатской комиссии по сельскому хозяйству и предпринимательству</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село Черемушка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деревня Шалагино</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деревня Чубчиково</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деревня Куркино</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деревня Старомолино</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деревня Верхний Суэтук улицы: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деревня Лебедевка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деревня Ключи</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Каратузское, ул. Куйбышева, №26, ГП КК «Каратузское ДРСУ», тел.89020135511,</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по первым средам месяца,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9.00 до 10.00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Ничкова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Рита Николаевна</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депутат  по одномандатному  избирательному  округу №3,</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член постоянной депутатской комиссии по социальным вопросам</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Таскино</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Сагайское</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Уджей</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 Уджей, ул. Советская, №35, фельдшерско-акушерский пункт, тел.89233768445,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в первый понедельник месяца,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14.00 до 15.00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Гришина</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 xml:space="preserve"> Надежда Владимировна,</w:t>
            </w:r>
            <w:r w:rsidRPr="0068344B">
              <w:rPr>
                <w:rFonts w:ascii="Times New Roman" w:hAnsi="Times New Roman" w:cs="Times New Roman"/>
                <w:color w:val="auto"/>
                <w:kern w:val="0"/>
                <w:sz w:val="12"/>
                <w:szCs w:val="12"/>
              </w:rPr>
              <w:t xml:space="preserve"> депутат  по одномандатному  избирательному  округу №5,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член постоянной депутатской комиссии по социальным вопросам</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Верхний Кужебар</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деревня Алексеевка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Нижний Кужебар</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Верхний Кужебар, ул. Ленина, №58, администрация сельсовета, тел.89235765901,</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во второй понедельник месяца,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13.00 до 15.00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Саар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Максим Александрович,</w:t>
            </w:r>
            <w:r w:rsidRPr="0068344B">
              <w:rPr>
                <w:rFonts w:ascii="Times New Roman" w:hAnsi="Times New Roman" w:cs="Times New Roman"/>
                <w:color w:val="auto"/>
                <w:kern w:val="0"/>
                <w:sz w:val="12"/>
                <w:szCs w:val="12"/>
              </w:rPr>
              <w:t xml:space="preserve"> депутат  по одномандатному  избирательному  округу №6,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член постоянной депутатской комиссии по законности и охране общественного порядка</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Каратузское улицы:</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Гагарина,Заводская,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Колхозная с№№ 42 по 122, с 57 по 147,</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Колхозная пилорама,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Крупской,</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Мира с №№ 1по85 со 2 по 84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Молодежная, Октябрьская,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Партизанская с №№ 63 по 137, с70 по 120,</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Рабочая,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Революционная с №№ 1 по 71, со 2 по 68,</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Щетинкина,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 Интернационала,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8 марта с №№ 1по 45, со 2 по 44</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Старая Копь</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 Каратузское, ул. Советская, №46, магазин «Тайгиш»,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тел. 89080245562,</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каждое воскресенье,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14.00 до 15.00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Симбирева </w:t>
            </w:r>
          </w:p>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Римма</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 xml:space="preserve"> Ивановна,</w:t>
            </w:r>
            <w:r w:rsidRPr="0068344B">
              <w:rPr>
                <w:rFonts w:ascii="Times New Roman" w:hAnsi="Times New Roman" w:cs="Times New Roman"/>
                <w:color w:val="auto"/>
                <w:kern w:val="0"/>
                <w:sz w:val="12"/>
                <w:szCs w:val="12"/>
              </w:rPr>
              <w:t xml:space="preserve">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депутат по единому общетерриториальному  избирательному округу,</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член постоянной депутатской комиссии по социальным вопросам</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территория муниципального образования «Каратузский район» Красноярского края</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 Каратузское, ул. Советская, №28, поликлиника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тел.21-7-58,</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в первую среду месяца,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16.15 до 17.15</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Корытов</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Алексей Анатольевич,</w:t>
            </w:r>
            <w:r w:rsidRPr="0068344B">
              <w:rPr>
                <w:rFonts w:ascii="Times New Roman" w:hAnsi="Times New Roman" w:cs="Times New Roman"/>
                <w:color w:val="auto"/>
                <w:kern w:val="0"/>
                <w:sz w:val="12"/>
                <w:szCs w:val="12"/>
              </w:rPr>
              <w:t xml:space="preserve"> депутат  по одномандатному  избирательному  округу №10,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член постоянной депутатской комиссии по сельскому хозяйству и предпринимательству</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Каратузское улицы:</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Ленина №№ 1 по 3а, со 2 по 14,</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Заречная №№ 97по 105, с 62 по 66,</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Комарова, Сосновая,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Циолковского, А. Кузьмина,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Крестьянская, Амыльская,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Каратаева, 1 Каратузская,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Пушкина, Зеленая, Новая,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Горького,Головачева,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Рубана, Филиппова,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Комсомольская, Первомайская,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Гоголя, Сибирская,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пер. Первомайский,</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пер. Комсомольский,</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Димитрова №№ 1по 27, со 2 по 28,</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Партизанская №№ 2  по  8,</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Колхозная №№ 1 по 29, со 2 по 22, Дачная,  Ачинская,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Автомобилистов,</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Армейская, Российская,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Роща, Декабристов,</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А. Невского, Енисейская,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Южная, Торфяников,</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Трофимова, Славянская,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Кирпичный завод,</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Лепешинской, Старковой,</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9 Мая,  Н. Шишкина,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Дурновцева, А. Лебедя,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Довгер, В. Астафьева,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И. Кропочева, Казачья,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пер. Училищный.</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деревня Средний Кужебар</w:t>
            </w:r>
          </w:p>
        </w:tc>
        <w:tc>
          <w:tcPr>
            <w:tcW w:w="3969" w:type="dxa"/>
          </w:tcPr>
          <w:p w:rsidR="0068344B" w:rsidRPr="0068344B" w:rsidRDefault="0068344B" w:rsidP="0068344B">
            <w:pPr>
              <w:spacing w:after="0" w:line="240" w:lineRule="auto"/>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с. Каратузское, ул. Советская, №21, администрация района, 3-ий этаж, каб.314,</w:t>
            </w:r>
          </w:p>
          <w:p w:rsidR="0068344B" w:rsidRPr="0068344B" w:rsidRDefault="0068344B" w:rsidP="0068344B">
            <w:pPr>
              <w:spacing w:after="0" w:line="240" w:lineRule="auto"/>
              <w:jc w:val="both"/>
              <w:rPr>
                <w:rFonts w:ascii="Times New Roman" w:eastAsia="Calibri" w:hAnsi="Times New Roman" w:cs="Times New Roman"/>
                <w:color w:val="auto"/>
                <w:kern w:val="0"/>
                <w:sz w:val="12"/>
                <w:szCs w:val="12"/>
                <w:lang w:eastAsia="en-US"/>
              </w:rPr>
            </w:pPr>
            <w:r w:rsidRPr="0068344B">
              <w:rPr>
                <w:rFonts w:ascii="Times New Roman" w:eastAsia="Calibri" w:hAnsi="Times New Roman" w:cs="Times New Roman"/>
                <w:color w:val="auto"/>
                <w:kern w:val="0"/>
                <w:sz w:val="12"/>
                <w:szCs w:val="12"/>
                <w:lang w:eastAsia="en-US"/>
              </w:rPr>
              <w:t xml:space="preserve">тел.89083251149, </w:t>
            </w: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 последний четверг месяца, с 14.00 до 16.00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Власенко Татьяна Степановна</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единого общетерриториального избирательного  округа,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член постоянной депутатской комиссии по сельскому хозяйству и производству</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территория муниципального образования «Каратузский район» Красноярского края</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 Каратузское, ул. Ленина, № 9,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тел.89029666828,</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  средам с 14.00 до 16.00.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Подлеснова Елена Андреевна,</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по  одномандатномуизбирательный избирательному округу №9,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член постоянной депутатской комиссии по экономике и бюджету</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село Каратузское улицы:</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Весенняя, Восточная,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Высоцкого, Березовая,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Кирова, Лермонтова,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Лесная, Ломоносова,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Мелиораторов, Омская,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Саянская, Стрелкова,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Островского, Таежная,</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М. Цветаевой,  Юности,</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Юбилейная, 60 лет Октября</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 Каратузское, ул. Пушкина,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22»б», 2-ой этаж</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тел.89532578880,</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каждый первый вторник месяца, с 14.00 до 15.00.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Горячева Надежда Ивановна</w:t>
            </w:r>
            <w:r w:rsidRPr="0068344B">
              <w:rPr>
                <w:rFonts w:ascii="Times New Roman" w:hAnsi="Times New Roman" w:cs="Times New Roman"/>
                <w:color w:val="auto"/>
                <w:kern w:val="0"/>
                <w:sz w:val="12"/>
                <w:szCs w:val="12"/>
              </w:rPr>
              <w:t xml:space="preserve">,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единого общетерриториального избирательного округа,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член постоянной депутатской комиссии по социальным вопросам</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территория муниципального образования Каратузский район Красноярского края</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Каратузское, ул. Советская, № 28, 2-ой этаж, каб.220</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тел.89020108578,</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каждый третий четверг месяца, с 15.00 до 16.00.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Авласенко Людмила Валентиновна.</w:t>
            </w:r>
            <w:r w:rsidRPr="0068344B">
              <w:rPr>
                <w:rFonts w:ascii="Times New Roman" w:hAnsi="Times New Roman" w:cs="Times New Roman"/>
                <w:color w:val="auto"/>
                <w:kern w:val="0"/>
                <w:sz w:val="12"/>
                <w:szCs w:val="12"/>
              </w:rPr>
              <w:t xml:space="preserve">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единого общетерриториального избирательного  округа,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член постоянной депутатской комиссии по экономике и бюджету</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территория муниципального образования «Каратузский район» Красноярского края</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Нижний Кужебар, ул. Советская, № 35, первый этаж, кабинет сельсовета</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тел.89135697624,</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  первым вторникам месяца с 09.00 до 12.00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lastRenderedPageBreak/>
              <w:t>Авсиевич Геннадий Петрович</w:t>
            </w:r>
            <w:r w:rsidRPr="0068344B">
              <w:rPr>
                <w:rFonts w:ascii="Times New Roman" w:hAnsi="Times New Roman" w:cs="Times New Roman"/>
                <w:color w:val="auto"/>
                <w:kern w:val="0"/>
                <w:sz w:val="12"/>
                <w:szCs w:val="12"/>
              </w:rPr>
              <w:t xml:space="preserve">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единого общетерриториального избирательного  округа,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член постоянных депутатских комиссий:</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-по экономике, финансам;</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 законности и охране общественного порядка.</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территория муниципального образования «Каратузский район» Красноярского края</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 Каратузское, ул. Ленина, д.22, каб.14, тел.89509648515,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23-0-24</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по вторникам и четвергам,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10.00 до 12.00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b/>
                <w:color w:val="auto"/>
                <w:kern w:val="0"/>
                <w:sz w:val="12"/>
                <w:szCs w:val="12"/>
              </w:rPr>
              <w:t>Новокрещенных Владимир Николаевич,</w:t>
            </w:r>
            <w:r w:rsidRPr="0068344B">
              <w:rPr>
                <w:rFonts w:ascii="Times New Roman" w:hAnsi="Times New Roman" w:cs="Times New Roman"/>
                <w:color w:val="auto"/>
                <w:kern w:val="0"/>
                <w:sz w:val="12"/>
                <w:szCs w:val="12"/>
              </w:rPr>
              <w:t xml:space="preserve">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единого общетерриториального избирательного  округа,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член постоянных депутатских комиссий:</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по экономике и бюджету, -по законности и охране общественного порядка</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территория муниципального образования «Каратузский район» Красноярского края</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 Каратузское, ул. Ленина, д.22, каб.4, тел.89020101996,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по понедельникам и средам,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15.00 до 17.00</w:t>
            </w:r>
          </w:p>
        </w:tc>
      </w:tr>
      <w:tr w:rsidR="0068344B" w:rsidRPr="0068344B" w:rsidTr="0068344B">
        <w:trPr>
          <w:trHeight w:val="20"/>
        </w:trPr>
        <w:tc>
          <w:tcPr>
            <w:tcW w:w="3571" w:type="dxa"/>
          </w:tcPr>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Турчик </w:t>
            </w:r>
          </w:p>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Татьяна </w:t>
            </w:r>
          </w:p>
          <w:p w:rsidR="0068344B" w:rsidRPr="0068344B" w:rsidRDefault="0068344B" w:rsidP="0068344B">
            <w:pPr>
              <w:spacing w:after="0" w:line="240" w:lineRule="auto"/>
              <w:jc w:val="center"/>
              <w:rPr>
                <w:rFonts w:ascii="Times New Roman" w:hAnsi="Times New Roman" w:cs="Times New Roman"/>
                <w:b/>
                <w:color w:val="auto"/>
                <w:kern w:val="0"/>
                <w:sz w:val="12"/>
                <w:szCs w:val="12"/>
              </w:rPr>
            </w:pPr>
            <w:r w:rsidRPr="0068344B">
              <w:rPr>
                <w:rFonts w:ascii="Times New Roman" w:hAnsi="Times New Roman" w:cs="Times New Roman"/>
                <w:b/>
                <w:color w:val="auto"/>
                <w:kern w:val="0"/>
                <w:sz w:val="12"/>
                <w:szCs w:val="12"/>
              </w:rPr>
              <w:t xml:space="preserve">Юрьевна,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депутат единого  общетерриториального избирательного  округа,  </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член постоянных депутатских комиссий:</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по экономике и бюджету;</w:t>
            </w:r>
          </w:p>
          <w:p w:rsidR="0068344B" w:rsidRPr="0068344B" w:rsidRDefault="0068344B" w:rsidP="0068344B">
            <w:pPr>
              <w:spacing w:after="0" w:line="240"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-по социальным вопросам.</w:t>
            </w:r>
          </w:p>
        </w:tc>
        <w:tc>
          <w:tcPr>
            <w:tcW w:w="2693"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территория муниципального образования «Каратузский район» Красноярского края</w:t>
            </w:r>
          </w:p>
        </w:tc>
        <w:tc>
          <w:tcPr>
            <w:tcW w:w="3969" w:type="dxa"/>
          </w:tcPr>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с. Каратузское, ул.Ленина, №22, 1-ый этаж, каб.КПРФ, тел.89233675865,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во второй понедельник каждого месяца, </w:t>
            </w:r>
          </w:p>
          <w:p w:rsidR="0068344B" w:rsidRPr="0068344B" w:rsidRDefault="0068344B" w:rsidP="0068344B">
            <w:pPr>
              <w:spacing w:after="0" w:line="240"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с 14.00 до 16.00</w:t>
            </w:r>
          </w:p>
        </w:tc>
      </w:tr>
    </w:tbl>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tabs>
          <w:tab w:val="left" w:pos="270"/>
        </w:tabs>
        <w:spacing w:after="0" w:line="276" w:lineRule="auto"/>
        <w:rPr>
          <w:rFonts w:ascii="Times New Roman" w:hAnsi="Times New Roman" w:cs="Times New Roman"/>
          <w:color w:val="auto"/>
          <w:kern w:val="0"/>
          <w:sz w:val="12"/>
          <w:szCs w:val="12"/>
        </w:rPr>
      </w:pPr>
    </w:p>
    <w:p w:rsidR="0068344B" w:rsidRPr="0068344B" w:rsidRDefault="0068344B" w:rsidP="0068344B">
      <w:pPr>
        <w:spacing w:after="0" w:line="276"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КАРАТУЗСКИЙ   РАЙОННЫЙ   СОВЕТ  ДЕПУТАТОВ</w:t>
      </w:r>
    </w:p>
    <w:p w:rsidR="0068344B" w:rsidRPr="0068344B" w:rsidRDefault="0068344B" w:rsidP="0068344B">
      <w:pPr>
        <w:spacing w:after="0" w:line="276" w:lineRule="auto"/>
        <w:jc w:val="center"/>
        <w:rPr>
          <w:rFonts w:ascii="Times New Roman" w:hAnsi="Times New Roman" w:cs="Times New Roman"/>
          <w:color w:val="auto"/>
          <w:kern w:val="0"/>
          <w:sz w:val="12"/>
          <w:szCs w:val="12"/>
        </w:rPr>
      </w:pPr>
    </w:p>
    <w:p w:rsidR="0068344B" w:rsidRPr="0068344B" w:rsidRDefault="0068344B" w:rsidP="0068344B">
      <w:pPr>
        <w:tabs>
          <w:tab w:val="center" w:pos="4819"/>
          <w:tab w:val="left" w:pos="7950"/>
        </w:tabs>
        <w:spacing w:after="0" w:line="276" w:lineRule="auto"/>
        <w:jc w:val="center"/>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РЕШЕНИЕ</w:t>
      </w:r>
    </w:p>
    <w:p w:rsidR="0068344B" w:rsidRPr="0068344B" w:rsidRDefault="0068344B" w:rsidP="0068344B">
      <w:pPr>
        <w:spacing w:after="0" w:line="276" w:lineRule="auto"/>
        <w:rPr>
          <w:rFonts w:ascii="Times New Roman" w:hAnsi="Times New Roman" w:cs="Times New Roman"/>
          <w:color w:val="auto"/>
          <w:kern w:val="0"/>
          <w:sz w:val="12"/>
          <w:szCs w:val="12"/>
        </w:rPr>
      </w:pPr>
    </w:p>
    <w:p w:rsidR="0068344B" w:rsidRPr="0068344B" w:rsidRDefault="0068344B" w:rsidP="0068344B">
      <w:pPr>
        <w:tabs>
          <w:tab w:val="left" w:pos="4125"/>
        </w:tabs>
        <w:spacing w:after="0" w:line="276"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20.01. 2021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68344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8344B">
        <w:rPr>
          <w:rFonts w:ascii="Times New Roman" w:hAnsi="Times New Roman" w:cs="Times New Roman"/>
          <w:color w:val="auto"/>
          <w:kern w:val="0"/>
          <w:sz w:val="12"/>
          <w:szCs w:val="12"/>
        </w:rPr>
        <w:t xml:space="preserve">                 №Р-29</w:t>
      </w:r>
    </w:p>
    <w:p w:rsidR="0068344B" w:rsidRPr="0068344B" w:rsidRDefault="0068344B" w:rsidP="0068344B">
      <w:pPr>
        <w:tabs>
          <w:tab w:val="left" w:pos="4125"/>
        </w:tabs>
        <w:spacing w:after="0" w:line="276" w:lineRule="auto"/>
        <w:rPr>
          <w:rFonts w:ascii="Times New Roman" w:hAnsi="Times New Roman" w:cs="Times New Roman"/>
          <w:color w:val="auto"/>
          <w:kern w:val="0"/>
          <w:sz w:val="12"/>
          <w:szCs w:val="12"/>
        </w:rPr>
      </w:pPr>
    </w:p>
    <w:p w:rsidR="0068344B" w:rsidRPr="0068344B" w:rsidRDefault="0068344B" w:rsidP="0068344B">
      <w:pPr>
        <w:spacing w:after="0" w:line="276"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О приёме  части полномочий по решению вопросов местного значения поселений создания условий для организации досуга и обеспечения жителей поселения услугами организаций культуры на 2021 год.</w:t>
      </w:r>
    </w:p>
    <w:p w:rsidR="0068344B" w:rsidRPr="0068344B" w:rsidRDefault="0068344B" w:rsidP="0068344B">
      <w:pPr>
        <w:spacing w:after="0" w:line="276" w:lineRule="auto"/>
        <w:jc w:val="both"/>
        <w:rPr>
          <w:rFonts w:ascii="Times New Roman" w:hAnsi="Times New Roman" w:cs="Times New Roman"/>
          <w:color w:val="auto"/>
          <w:kern w:val="0"/>
          <w:sz w:val="12"/>
          <w:szCs w:val="12"/>
        </w:rPr>
      </w:pPr>
    </w:p>
    <w:p w:rsidR="0068344B" w:rsidRPr="0068344B" w:rsidRDefault="0068344B" w:rsidP="0068344B">
      <w:pPr>
        <w:spacing w:after="0" w:line="240" w:lineRule="auto"/>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w:t>
      </w:r>
      <w:r w:rsidRPr="0068344B">
        <w:rPr>
          <w:rFonts w:ascii="Times New Roman" w:hAnsi="Times New Roman" w:cs="Times New Roman"/>
          <w:color w:val="auto"/>
          <w:kern w:val="0"/>
          <w:sz w:val="12"/>
          <w:szCs w:val="12"/>
        </w:rPr>
        <w:tab/>
        <w:t>В соответствии с пунктом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и Уставом муниципального образования «Каратузский район»,  рассмотрев р</w:t>
      </w:r>
      <w:bookmarkStart w:id="71" w:name="_GoBack"/>
      <w:bookmarkEnd w:id="71"/>
      <w:r w:rsidRPr="0068344B">
        <w:rPr>
          <w:rFonts w:ascii="Times New Roman" w:hAnsi="Times New Roman" w:cs="Times New Roman"/>
          <w:color w:val="auto"/>
          <w:kern w:val="0"/>
          <w:sz w:val="12"/>
          <w:szCs w:val="12"/>
        </w:rPr>
        <w:t>ешения сельских Советов депутатов «О передаче Муниципальному образованию «Каратузский район» части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2021 год,  Каратузский районный Совет депутатов РЕШИЛ:</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1. Муниципальному образованию «Каратузский район» принять  часть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2021 год  от муниципальных образований Амыльский сельсовет,  Верхнекужебарский сельсовет, Качульский сельсовет, Лебедевский сельсовет, Моторский сельсовет, Нижнекурятский сельсовет, Нижнекужебарский сельсовет, Сагайский сельсовет, Старокопский сельсовет, Таскинский сельсовет, Таятский сельсовет, Уджейский сельсовет, Черемушинский сельсовет, Каратузский сельсовет. </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2. Поручить администрации района  разработать и заключить соглашения с администрациями поселений района, указанными в пункте 1 настоящего Решения.</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3.Контроль за исполнением настоящего решения возложить на председателя постоянной депутатской комиссии по социальным вопросам.</w:t>
      </w:r>
    </w:p>
    <w:p w:rsidR="0068344B" w:rsidRPr="0068344B" w:rsidRDefault="0068344B" w:rsidP="0068344B">
      <w:pPr>
        <w:spacing w:after="0" w:line="240" w:lineRule="auto"/>
        <w:ind w:firstLine="708"/>
        <w:jc w:val="both"/>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4.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tbl>
      <w:tblPr>
        <w:tblW w:w="0" w:type="auto"/>
        <w:tblLook w:val="04A0" w:firstRow="1" w:lastRow="0" w:firstColumn="1" w:lastColumn="0" w:noHBand="0" w:noVBand="1"/>
      </w:tblPr>
      <w:tblGrid>
        <w:gridCol w:w="4666"/>
        <w:gridCol w:w="4665"/>
      </w:tblGrid>
      <w:tr w:rsidR="0068344B" w:rsidRPr="0068344B" w:rsidTr="00C54D3E">
        <w:trPr>
          <w:trHeight w:val="75"/>
        </w:trPr>
        <w:tc>
          <w:tcPr>
            <w:tcW w:w="4666" w:type="dxa"/>
          </w:tcPr>
          <w:p w:rsidR="0068344B" w:rsidRPr="0068344B" w:rsidRDefault="0068344B" w:rsidP="0068344B">
            <w:pPr>
              <w:spacing w:after="0" w:line="276" w:lineRule="auto"/>
              <w:rPr>
                <w:rFonts w:ascii="Times New Roman" w:hAnsi="Times New Roman" w:cs="Times New Roman"/>
                <w:color w:val="auto"/>
                <w:kern w:val="0"/>
                <w:sz w:val="12"/>
                <w:szCs w:val="12"/>
              </w:rPr>
            </w:pPr>
          </w:p>
          <w:p w:rsidR="0068344B" w:rsidRPr="0068344B" w:rsidRDefault="0068344B" w:rsidP="0068344B">
            <w:pPr>
              <w:spacing w:after="0" w:line="276"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Председатель </w:t>
            </w:r>
          </w:p>
          <w:p w:rsidR="0068344B" w:rsidRPr="0068344B" w:rsidRDefault="0068344B" w:rsidP="0068344B">
            <w:pPr>
              <w:spacing w:after="0" w:line="276"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районного Совета депутатов</w:t>
            </w:r>
          </w:p>
          <w:p w:rsidR="0068344B" w:rsidRPr="0068344B" w:rsidRDefault="0068344B" w:rsidP="0068344B">
            <w:pPr>
              <w:spacing w:after="0" w:line="276" w:lineRule="auto"/>
              <w:rPr>
                <w:rFonts w:ascii="Times New Roman" w:hAnsi="Times New Roman" w:cs="Times New Roman"/>
                <w:color w:val="auto"/>
                <w:kern w:val="0"/>
                <w:sz w:val="12"/>
                <w:szCs w:val="12"/>
              </w:rPr>
            </w:pPr>
          </w:p>
          <w:p w:rsidR="0068344B" w:rsidRPr="0068344B" w:rsidRDefault="0068344B" w:rsidP="0068344B">
            <w:pPr>
              <w:spacing w:after="0" w:line="276"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_____________Г.И. Кулакова</w:t>
            </w:r>
          </w:p>
          <w:p w:rsidR="0068344B" w:rsidRPr="0068344B" w:rsidRDefault="0068344B" w:rsidP="0068344B">
            <w:pPr>
              <w:spacing w:after="0" w:line="276" w:lineRule="auto"/>
              <w:rPr>
                <w:rFonts w:ascii="Times New Roman" w:hAnsi="Times New Roman" w:cs="Times New Roman"/>
                <w:color w:val="auto"/>
                <w:kern w:val="0"/>
                <w:sz w:val="12"/>
                <w:szCs w:val="12"/>
              </w:rPr>
            </w:pPr>
          </w:p>
        </w:tc>
        <w:tc>
          <w:tcPr>
            <w:tcW w:w="4665" w:type="dxa"/>
          </w:tcPr>
          <w:p w:rsidR="0068344B" w:rsidRPr="0068344B" w:rsidRDefault="0068344B" w:rsidP="0068344B">
            <w:pPr>
              <w:spacing w:after="0" w:line="276" w:lineRule="auto"/>
              <w:rPr>
                <w:rFonts w:ascii="Times New Roman" w:hAnsi="Times New Roman" w:cs="Times New Roman"/>
                <w:color w:val="auto"/>
                <w:kern w:val="0"/>
                <w:sz w:val="12"/>
                <w:szCs w:val="12"/>
              </w:rPr>
            </w:pPr>
          </w:p>
          <w:p w:rsidR="0068344B" w:rsidRPr="0068344B" w:rsidRDefault="0068344B" w:rsidP="0068344B">
            <w:pPr>
              <w:spacing w:after="0" w:line="276"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w:t>
            </w:r>
          </w:p>
          <w:p w:rsidR="0068344B" w:rsidRPr="0068344B" w:rsidRDefault="0068344B" w:rsidP="0068344B">
            <w:pPr>
              <w:spacing w:after="0" w:line="276"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Глава района</w:t>
            </w:r>
          </w:p>
          <w:p w:rsidR="0068344B" w:rsidRPr="0068344B" w:rsidRDefault="0068344B" w:rsidP="0068344B">
            <w:pPr>
              <w:spacing w:after="0" w:line="276" w:lineRule="auto"/>
              <w:rPr>
                <w:rFonts w:ascii="Times New Roman" w:hAnsi="Times New Roman" w:cs="Times New Roman"/>
                <w:color w:val="auto"/>
                <w:kern w:val="0"/>
                <w:sz w:val="12"/>
                <w:szCs w:val="12"/>
              </w:rPr>
            </w:pPr>
          </w:p>
          <w:p w:rsidR="0068344B" w:rsidRPr="0068344B" w:rsidRDefault="0068344B" w:rsidP="0068344B">
            <w:pPr>
              <w:spacing w:after="0" w:line="276"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________     К.А.Тюнин</w:t>
            </w:r>
          </w:p>
          <w:p w:rsidR="0068344B" w:rsidRPr="0068344B" w:rsidRDefault="0068344B" w:rsidP="0068344B">
            <w:pPr>
              <w:spacing w:after="0" w:line="276" w:lineRule="auto"/>
              <w:rPr>
                <w:rFonts w:ascii="Times New Roman" w:hAnsi="Times New Roman" w:cs="Times New Roman"/>
                <w:color w:val="auto"/>
                <w:kern w:val="0"/>
                <w:sz w:val="12"/>
                <w:szCs w:val="12"/>
              </w:rPr>
            </w:pPr>
            <w:r w:rsidRPr="0068344B">
              <w:rPr>
                <w:rFonts w:ascii="Times New Roman" w:hAnsi="Times New Roman" w:cs="Times New Roman"/>
                <w:color w:val="auto"/>
                <w:kern w:val="0"/>
                <w:sz w:val="12"/>
                <w:szCs w:val="12"/>
              </w:rPr>
              <w:t xml:space="preserve">          </w:t>
            </w:r>
          </w:p>
        </w:tc>
      </w:tr>
    </w:tbl>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68344B" w:rsidRPr="0068344B" w:rsidRDefault="0068344B" w:rsidP="0068344B">
      <w:pPr>
        <w:spacing w:after="0" w:line="240" w:lineRule="auto"/>
        <w:jc w:val="both"/>
        <w:rPr>
          <w:rFonts w:ascii="Times New Roman" w:hAnsi="Times New Roman" w:cs="Times New Roman"/>
          <w:b/>
          <w:color w:val="auto"/>
          <w:kern w:val="0"/>
          <w:sz w:val="12"/>
          <w:szCs w:val="12"/>
        </w:rPr>
      </w:pPr>
    </w:p>
    <w:p w:rsidR="00D54CCE" w:rsidRPr="00D54CCE" w:rsidRDefault="00D54CCE" w:rsidP="0068344B">
      <w:pPr>
        <w:spacing w:after="0" w:line="240" w:lineRule="auto"/>
        <w:jc w:val="both"/>
        <w:rPr>
          <w:rFonts w:ascii="Times New Roman" w:eastAsiaTheme="minorHAnsi" w:hAnsi="Times New Roman" w:cs="Times New Roman"/>
          <w:color w:val="auto"/>
          <w:kern w:val="0"/>
          <w:sz w:val="12"/>
          <w:szCs w:val="12"/>
          <w:lang w:eastAsia="en-US"/>
        </w:rPr>
      </w:pPr>
    </w:p>
    <w:p w:rsidR="00D54CCE" w:rsidRPr="00D54CCE" w:rsidRDefault="00D54CCE" w:rsidP="0068344B">
      <w:pPr>
        <w:spacing w:after="0" w:line="240" w:lineRule="auto"/>
        <w:jc w:val="both"/>
        <w:rPr>
          <w:rFonts w:ascii="Times New Roman" w:eastAsiaTheme="minorHAnsi" w:hAnsi="Times New Roman" w:cs="Times New Roman"/>
          <w:color w:val="auto"/>
          <w:kern w:val="0"/>
          <w:sz w:val="12"/>
          <w:szCs w:val="12"/>
          <w:lang w:eastAsia="en-US"/>
        </w:rPr>
      </w:pPr>
      <w:r w:rsidRPr="00D54CCE">
        <w:rPr>
          <w:rFonts w:ascii="Times New Roman" w:eastAsiaTheme="minorHAnsi" w:hAnsi="Times New Roman" w:cs="Times New Roman"/>
          <w:color w:val="auto"/>
          <w:kern w:val="0"/>
          <w:sz w:val="12"/>
          <w:szCs w:val="12"/>
          <w:lang w:eastAsia="en-US"/>
        </w:rPr>
        <w:t xml:space="preserve">                                                                                                                                                          </w:t>
      </w:r>
    </w:p>
    <w:p w:rsidR="00D54CCE" w:rsidRPr="00D54CCE" w:rsidRDefault="00D54CCE" w:rsidP="0068344B">
      <w:pPr>
        <w:spacing w:after="0" w:line="240" w:lineRule="auto"/>
        <w:jc w:val="both"/>
        <w:rPr>
          <w:rFonts w:ascii="Times New Roman" w:eastAsiaTheme="minorHAnsi" w:hAnsi="Times New Roman" w:cs="Times New Roman"/>
          <w:color w:val="auto"/>
          <w:kern w:val="0"/>
          <w:sz w:val="12"/>
          <w:szCs w:val="12"/>
          <w:lang w:eastAsia="en-US"/>
        </w:rPr>
      </w:pPr>
    </w:p>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p w:rsidR="00D54CCE" w:rsidRDefault="0068344B"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163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68344B" w:rsidRPr="00893B63" w:rsidRDefault="0068344B" w:rsidP="0068344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68344B" w:rsidRPr="00893B63" w:rsidRDefault="0068344B" w:rsidP="0068344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9"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68344B" w:rsidRPr="00893B63" w:rsidRDefault="0068344B" w:rsidP="0068344B">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68344B" w:rsidRPr="00893B63" w:rsidRDefault="0068344B" w:rsidP="0068344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68344B" w:rsidRPr="008F65BF" w:rsidRDefault="0068344B" w:rsidP="0068344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p w:rsidR="00D54CCE" w:rsidRDefault="00D54CCE" w:rsidP="00773AA5">
      <w:pPr>
        <w:spacing w:after="0" w:line="240" w:lineRule="auto"/>
        <w:rPr>
          <w:rFonts w:ascii="Times New Roman" w:hAnsi="Times New Roman" w:cs="Times New Roman"/>
          <w:color w:val="auto"/>
          <w:kern w:val="0"/>
          <w:sz w:val="12"/>
          <w:szCs w:val="12"/>
        </w:rPr>
      </w:pPr>
    </w:p>
    <w:sectPr w:rsidR="00D54CCE" w:rsidSect="00BB6B0E">
      <w:headerReference w:type="default" r:id="rId20"/>
      <w:footerReference w:type="default" r:id="rId21"/>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9EF" w:rsidRDefault="008519EF" w:rsidP="00D368D1">
      <w:pPr>
        <w:spacing w:after="0" w:line="240" w:lineRule="auto"/>
      </w:pPr>
      <w:r>
        <w:separator/>
      </w:r>
    </w:p>
  </w:endnote>
  <w:endnote w:type="continuationSeparator" w:id="0">
    <w:p w:rsidR="008519EF" w:rsidRDefault="008519E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Andale Sans UI">
    <w:altName w:val="Arial Unicode MS"/>
    <w:charset w:val="CC"/>
    <w:family w:val="auto"/>
    <w:pitch w:val="variable"/>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68344B">
          <w:rPr>
            <w:noProof/>
          </w:rPr>
          <w:t>18</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9EF" w:rsidRDefault="008519EF" w:rsidP="00D368D1">
      <w:pPr>
        <w:spacing w:after="0" w:line="240" w:lineRule="auto"/>
      </w:pPr>
      <w:r>
        <w:separator/>
      </w:r>
    </w:p>
  </w:footnote>
  <w:footnote w:type="continuationSeparator" w:id="0">
    <w:p w:rsidR="008519EF" w:rsidRDefault="008519EF"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68344B">
                <w:rPr>
                  <w:rFonts w:ascii="Bodoni MT" w:hAnsi="Bodoni MT"/>
                  <w:b/>
                  <w:bCs/>
                  <w:caps/>
                  <w:sz w:val="24"/>
                  <w:szCs w:val="24"/>
                </w:rPr>
                <w:t xml:space="preserve"> 7</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2-19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68344B" w:rsidP="009F574C">
              <w:pPr>
                <w:pStyle w:val="a3"/>
                <w:jc w:val="center"/>
                <w:rPr>
                  <w:rFonts w:ascii="Bodoni MT" w:hAnsi="Bodoni MT"/>
                  <w:color w:val="FFFFFF" w:themeColor="background1"/>
                </w:rPr>
              </w:pPr>
              <w:r>
                <w:rPr>
                  <w:rFonts w:ascii="Times New Roman" w:hAnsi="Times New Roman"/>
                  <w:color w:val="FFFFFF" w:themeColor="background1"/>
                  <w:sz w:val="24"/>
                </w:rPr>
                <w:t>19 февраля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AED4717"/>
    <w:multiLevelType w:val="singleLevel"/>
    <w:tmpl w:val="FA0C489E"/>
    <w:lvl w:ilvl="0">
      <w:start w:val="3"/>
      <w:numFmt w:val="decimal"/>
      <w:lvlText w:val="%1)"/>
      <w:legacy w:legacy="1" w:legacySpace="0" w:legacyIndent="259"/>
      <w:lvlJc w:val="left"/>
      <w:rPr>
        <w:rFonts w:ascii="Times New Roman" w:hAnsi="Times New Roman" w:cs="Times New Roman" w:hint="default"/>
      </w:rPr>
    </w:lvl>
  </w:abstractNum>
  <w:abstractNum w:abstractNumId="3"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BB77114"/>
    <w:multiLevelType w:val="hybridMultilevel"/>
    <w:tmpl w:val="5C4AF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1"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0"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4"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9"/>
  </w:num>
  <w:num w:numId="2">
    <w:abstractNumId w:val="48"/>
  </w:num>
  <w:num w:numId="3">
    <w:abstractNumId w:val="24"/>
  </w:num>
  <w:num w:numId="4">
    <w:abstractNumId w:val="10"/>
  </w:num>
  <w:num w:numId="5">
    <w:abstractNumId w:val="8"/>
  </w:num>
  <w:num w:numId="6">
    <w:abstractNumId w:val="21"/>
  </w:num>
  <w:num w:numId="7">
    <w:abstractNumId w:val="11"/>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2"/>
  </w:num>
  <w:num w:numId="10">
    <w:abstractNumId w:val="3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3"/>
  </w:num>
  <w:num w:numId="15">
    <w:abstractNumId w:val="40"/>
  </w:num>
  <w:num w:numId="16">
    <w:abstractNumId w:val="15"/>
  </w:num>
  <w:num w:numId="17">
    <w:abstractNumId w:val="4"/>
  </w:num>
  <w:num w:numId="18">
    <w:abstractNumId w:val="39"/>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6"/>
  </w:num>
  <w:num w:numId="22">
    <w:abstractNumId w:val="16"/>
  </w:num>
  <w:num w:numId="23">
    <w:abstractNumId w:val="45"/>
  </w:num>
  <w:num w:numId="24">
    <w:abstractNumId w:val="13"/>
  </w:num>
  <w:num w:numId="25">
    <w:abstractNumId w:val="31"/>
  </w:num>
  <w:num w:numId="26">
    <w:abstractNumId w:val="7"/>
  </w:num>
  <w:num w:numId="27">
    <w:abstractNumId w:val="42"/>
  </w:num>
  <w:num w:numId="28">
    <w:abstractNumId w:val="44"/>
  </w:num>
  <w:num w:numId="29">
    <w:abstractNumId w:val="35"/>
  </w:num>
  <w:num w:numId="30">
    <w:abstractNumId w:val="18"/>
  </w:num>
  <w:num w:numId="31">
    <w:abstractNumId w:val="19"/>
  </w:num>
  <w:num w:numId="32">
    <w:abstractNumId w:val="41"/>
  </w:num>
  <w:num w:numId="33">
    <w:abstractNumId w:val="3"/>
  </w:num>
  <w:num w:numId="34">
    <w:abstractNumId w:val="22"/>
  </w:num>
  <w:num w:numId="35">
    <w:abstractNumId w:val="20"/>
  </w:num>
  <w:num w:numId="36">
    <w:abstractNumId w:val="5"/>
  </w:num>
  <w:num w:numId="37">
    <w:abstractNumId w:val="17"/>
  </w:num>
  <w:num w:numId="38">
    <w:abstractNumId w:val="37"/>
  </w:num>
  <w:num w:numId="39">
    <w:abstractNumId w:val="47"/>
  </w:num>
  <w:num w:numId="40">
    <w:abstractNumId w:val="12"/>
  </w:num>
  <w:num w:numId="41">
    <w:abstractNumId w:val="25"/>
  </w:num>
  <w:num w:numId="42">
    <w:abstractNumId w:val="46"/>
  </w:num>
  <w:num w:numId="43">
    <w:abstractNumId w:val="14"/>
  </w:num>
  <w:num w:numId="44">
    <w:abstractNumId w:val="6"/>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344B"/>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19EF"/>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54CCE"/>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4A655508"/>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683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karatuzraion.r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0B0050D91D02F961B8236421AA7BB501BB9187824844CD5D7B59C2A90DC4EB6D117F333C8B9A6846E67H" TargetMode="External"/><Relationship Id="rId17" Type="http://schemas.openxmlformats.org/officeDocument/2006/relationships/hyperlink" Target="consultantplus://offline/ref=C52830B5A9AA9E19C7F13240ECF2C7F57C535AA6F1D6CFB64C8E1527175C6145A64CD0F4339B60A3mCZCB" TargetMode="External"/><Relationship Id="rId2" Type="http://schemas.openxmlformats.org/officeDocument/2006/relationships/customXml" Target="../customXml/item2.xml"/><Relationship Id="rId16" Type="http://schemas.openxmlformats.org/officeDocument/2006/relationships/hyperlink" Target="consultantplus://offline/ref=C52830B5A9AA9E19C7F13240ECF2C7F57C535AA6F1D6CFB64C8E1527175C6145A64CD0F4339B60A3mCZC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2;aratuzraion.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52830B5A9AA9E19C7F13240ECF2C7F57C535AA6F1D6CFB64C8E1527175C6145A64CD0F4339B60A3mCZCB" TargetMode="External"/><Relationship Id="rId23" Type="http://schemas.openxmlformats.org/officeDocument/2006/relationships/glossaryDocument" Target="glossary/document.xml"/><Relationship Id="rId10" Type="http://schemas.openxmlformats.org/officeDocument/2006/relationships/hyperlink" Target="http://www.&#1082;aratuzraion.ru/" TargetMode="External"/><Relationship Id="rId19" Type="http://schemas.openxmlformats.org/officeDocument/2006/relationships/hyperlink" Target="mailto:info@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C52830B5A9AA9E19C7F13240ECF2C7F57C535AA6F1D6CFB64C8E1527175C6145A64CD0F4339B60A2mCZEB"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Andale Sans UI">
    <w:altName w:val="Arial Unicode MS"/>
    <w:charset w:val="CC"/>
    <w:family w:val="auto"/>
    <w:pitch w:val="variable"/>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2F3988"/>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C1729D-E238-4A99-B6E1-070F7FBD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12329</TotalTime>
  <Pages>18</Pages>
  <Words>25974</Words>
  <Characters>148056</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173683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2021-03-01T04:10:00Z</dcterms:modified>
</cp:coreProperties>
</file>