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27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A54271">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5427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2601D3">
                    <w:rPr>
                      <w:rFonts w:ascii="CyrillicOld" w:hAnsi="CyrillicOld" w:cs="Times New Roman"/>
                      <w:b/>
                      <w:bCs/>
                      <w:sz w:val="28"/>
                      <w:szCs w:val="22"/>
                    </w:rPr>
                    <w:t>57</w:t>
                  </w:r>
                  <w:r w:rsidRPr="00C012B5">
                    <w:rPr>
                      <w:rFonts w:ascii="CyrillicOld" w:hAnsi="CyrillicOld" w:cs="Times New Roman"/>
                      <w:b/>
                      <w:bCs/>
                      <w:sz w:val="28"/>
                      <w:szCs w:val="22"/>
                    </w:rPr>
                    <w:t xml:space="preserve"> </w:t>
                  </w:r>
                  <w:r w:rsidR="002601D3">
                    <w:rPr>
                      <w:rFonts w:ascii="CyrillicOld" w:hAnsi="CyrillicOld" w:cs="Times New Roman"/>
                      <w:b/>
                      <w:bCs/>
                      <w:sz w:val="28"/>
                      <w:szCs w:val="22"/>
                    </w:rPr>
                    <w:t>09</w:t>
                  </w:r>
                  <w:r w:rsidR="0075296C" w:rsidRPr="00C012B5">
                    <w:rPr>
                      <w:rFonts w:ascii="CyrillicOld" w:hAnsi="CyrillicOld" w:cs="Times New Roman"/>
                      <w:b/>
                      <w:bCs/>
                      <w:sz w:val="28"/>
                      <w:szCs w:val="22"/>
                      <w:lang w:val="en-US"/>
                    </w:rPr>
                    <w:t>.</w:t>
                  </w:r>
                  <w:r w:rsidR="002601D3">
                    <w:rPr>
                      <w:rFonts w:ascii="CyrillicOld" w:hAnsi="CyrillicOld" w:cs="Times New Roman"/>
                      <w:b/>
                      <w:bCs/>
                      <w:sz w:val="28"/>
                      <w:szCs w:val="22"/>
                    </w:rPr>
                    <w:t>12</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A5427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09.12.2022</w:t>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t>с. Каратузское</w:t>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t xml:space="preserve">     </w:t>
      </w:r>
      <w:r w:rsidRPr="002601D3">
        <w:rPr>
          <w:rFonts w:ascii="Times New Roman" w:hAnsi="Times New Roman" w:cs="Times New Roman"/>
          <w:color w:val="auto"/>
          <w:kern w:val="0"/>
          <w:sz w:val="12"/>
          <w:szCs w:val="12"/>
        </w:rPr>
        <w:tab/>
        <w:t xml:space="preserve">     № 1015-п</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2601D3" w:rsidRPr="002601D3" w:rsidRDefault="002601D3" w:rsidP="002601D3">
      <w:pPr>
        <w:spacing w:after="0" w:line="276"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2601D3" w:rsidRPr="002601D3" w:rsidRDefault="002601D3" w:rsidP="002601D3">
      <w:pPr>
        <w:spacing w:after="0" w:line="240" w:lineRule="auto"/>
        <w:ind w:firstLine="567"/>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1.1. Строку «Информация по ресурсному обеспечению муниципальной программы, в том числе по годам реализации программы» Паспорта муниципальной программы Каратузского района «Развитие сельского хозяйства в Каратузском районе» изменить и изложить в новой редакции: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938"/>
      </w:tblGrid>
      <w:tr w:rsidR="002601D3" w:rsidRPr="002601D3" w:rsidTr="004070A6">
        <w:tc>
          <w:tcPr>
            <w:tcW w:w="2268" w:type="dxa"/>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r w:rsidRPr="002601D3">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938" w:type="dxa"/>
          </w:tcPr>
          <w:tbl>
            <w:tblPr>
              <w:tblW w:w="7876" w:type="dxa"/>
              <w:tblLayout w:type="fixed"/>
              <w:tblLook w:val="04A0" w:firstRow="1" w:lastRow="0" w:firstColumn="1" w:lastColumn="0" w:noHBand="0" w:noVBand="1"/>
            </w:tblPr>
            <w:tblGrid>
              <w:gridCol w:w="4758"/>
              <w:gridCol w:w="1220"/>
              <w:gridCol w:w="1898"/>
            </w:tblGrid>
            <w:tr w:rsidR="002601D3" w:rsidRPr="002601D3" w:rsidTr="004070A6">
              <w:trPr>
                <w:trHeight w:val="765"/>
              </w:trPr>
              <w:tc>
                <w:tcPr>
                  <w:tcW w:w="4758" w:type="dxa"/>
                  <w:tcBorders>
                    <w:top w:val="nil"/>
                    <w:left w:val="nil"/>
                    <w:bottom w:val="nil"/>
                    <w:right w:val="nil"/>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Общий объем финансирования муниципальной программы в 2014-2024 гг за счет всех источников финансирования составляет:</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90495,48</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w:t>
                  </w:r>
                </w:p>
              </w:tc>
            </w:tr>
            <w:tr w:rsidR="002601D3" w:rsidRPr="002601D3" w:rsidTr="004070A6">
              <w:trPr>
                <w:trHeight w:val="255"/>
              </w:trPr>
              <w:tc>
                <w:tcPr>
                  <w:tcW w:w="4758" w:type="dxa"/>
                  <w:tcBorders>
                    <w:top w:val="nil"/>
                    <w:left w:val="nil"/>
                    <w:bottom w:val="nil"/>
                    <w:right w:val="nil"/>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в т. ч. по годам:</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15989,07</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342,55</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14976,02</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670,50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3663,64</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196,30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3162,26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305,08</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13338,06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2866,82</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9120,47</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1350,77</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8560,73</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1107,52</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4503,05</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2950,16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8066,66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3096,90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2519,76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2450,00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12106,22</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7265,86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2390,36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2450,00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5034,33</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4382,25</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652,08</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6040,06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5162,70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877,36</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color w:val="auto"/>
                      <w:kern w:val="0"/>
                      <w:sz w:val="12"/>
                      <w:szCs w:val="12"/>
                      <w:highlight w:val="yellow"/>
                    </w:rPr>
                    <w:t>6889,63</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5482,43</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color w:val="auto"/>
                      <w:kern w:val="0"/>
                      <w:sz w:val="12"/>
                      <w:szCs w:val="12"/>
                      <w:highlight w:val="yellow"/>
                    </w:rPr>
                    <w:t>1407,20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 xml:space="preserve">внебюджетные средства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5367,00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4384,00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983,00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5367,00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тыс. рублей, в т. ч. </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4384,00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983,00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r w:rsidR="002601D3" w:rsidRPr="002601D3" w:rsidTr="004070A6">
              <w:trPr>
                <w:trHeight w:val="255"/>
              </w:trPr>
              <w:tc>
                <w:tcPr>
                  <w:tcW w:w="475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тыс. рублей;</w:t>
                  </w:r>
                </w:p>
              </w:tc>
            </w:tr>
          </w:tbl>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c>
      </w:tr>
    </w:tbl>
    <w:p w:rsidR="002601D3" w:rsidRPr="002601D3" w:rsidRDefault="002601D3" w:rsidP="002601D3">
      <w:pPr>
        <w:spacing w:after="0" w:line="240" w:lineRule="auto"/>
        <w:ind w:firstLine="567"/>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lastRenderedPageBreak/>
        <w:t>1.2. Приложение № 1 к муниципальной программе «Развитие сельского хозяйства в Каратузском районе» изменить и изложить в новой редакции, согласно приложению № 1 к настоящему постановлению;</w:t>
      </w:r>
    </w:p>
    <w:p w:rsidR="002601D3" w:rsidRPr="002601D3" w:rsidRDefault="002601D3" w:rsidP="002601D3">
      <w:pPr>
        <w:spacing w:after="0" w:line="240" w:lineRule="auto"/>
        <w:ind w:firstLine="567"/>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1.3. Приложение № 2 к муниципальной программе «Развитие сельского хозяйства в Каратузском районе» изменить и изложить в новой редакции, согласно приложению № 2 к настоящему постановлению;</w:t>
      </w:r>
    </w:p>
    <w:p w:rsidR="002601D3" w:rsidRPr="002601D3" w:rsidRDefault="002601D3" w:rsidP="002601D3">
      <w:pPr>
        <w:spacing w:after="0" w:line="240" w:lineRule="auto"/>
        <w:ind w:firstLine="567"/>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1.4. Приложение № 3 к муниципальной программе «Развитие сельского хозяйства в Каратузском районе» изменить и изложить в новой редакции, согласно приложению № 3 к настоящему постановлению.</w:t>
      </w:r>
    </w:p>
    <w:p w:rsidR="002601D3" w:rsidRPr="002601D3" w:rsidRDefault="002601D3" w:rsidP="002601D3">
      <w:pPr>
        <w:spacing w:after="0" w:line="240" w:lineRule="auto"/>
        <w:ind w:firstLine="567"/>
        <w:jc w:val="both"/>
        <w:rPr>
          <w:rFonts w:ascii="Times New Roman" w:eastAsia="Calibri" w:hAnsi="Times New Roman" w:cs="Times New Roman"/>
          <w:color w:val="auto"/>
          <w:kern w:val="0"/>
          <w:sz w:val="12"/>
          <w:szCs w:val="12"/>
          <w:lang w:eastAsia="en-US"/>
        </w:rPr>
      </w:pPr>
      <w:r w:rsidRPr="002601D3">
        <w:rPr>
          <w:rFonts w:ascii="Times New Roman" w:hAnsi="Times New Roman" w:cs="Times New Roman"/>
          <w:color w:val="auto"/>
          <w:kern w:val="0"/>
          <w:sz w:val="12"/>
          <w:szCs w:val="12"/>
        </w:rPr>
        <w:t xml:space="preserve">1.5. </w:t>
      </w:r>
      <w:r w:rsidRPr="002601D3">
        <w:rPr>
          <w:rFonts w:ascii="Times New Roman" w:eastAsia="Calibri" w:hAnsi="Times New Roman" w:cs="Times New Roman"/>
          <w:color w:val="auto"/>
          <w:kern w:val="0"/>
          <w:sz w:val="12"/>
          <w:szCs w:val="12"/>
          <w:lang w:eastAsia="en-US"/>
        </w:rPr>
        <w:t>. Приложение № 6 к муниципальной программе «Развитие сельского хозяйства в Каратузском районе» изменить и изложить в новой редакции, согласно приложению № 6 к настоящему постановлению.</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2601D3" w:rsidRPr="002601D3" w:rsidRDefault="002601D3" w:rsidP="002601D3">
      <w:pPr>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hAnsi="Times New Roman" w:cs="Times New Roman"/>
          <w:color w:val="auto"/>
          <w:kern w:val="0"/>
          <w:sz w:val="12"/>
          <w:szCs w:val="12"/>
        </w:rPr>
        <w:t xml:space="preserve">3. </w:t>
      </w:r>
      <w:r w:rsidRPr="002601D3">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spacing w:after="0" w:line="240" w:lineRule="auto"/>
        <w:ind w:firstLine="708"/>
        <w:jc w:val="both"/>
        <w:rPr>
          <w:rFonts w:ascii="Times New Roman" w:eastAsia="Calibri" w:hAnsi="Times New Roman" w:cs="Times New Roman"/>
          <w:color w:val="auto"/>
          <w:kern w:val="0"/>
          <w:sz w:val="12"/>
          <w:szCs w:val="12"/>
          <w:lang w:eastAsia="en-US"/>
        </w:rPr>
      </w:pPr>
    </w:p>
    <w:p w:rsidR="002601D3" w:rsidRPr="002601D3" w:rsidRDefault="002601D3" w:rsidP="002601D3">
      <w:pPr>
        <w:spacing w:after="0" w:line="240" w:lineRule="auto"/>
        <w:ind w:firstLine="708"/>
        <w:jc w:val="both"/>
        <w:rPr>
          <w:rFonts w:ascii="Times New Roman" w:eastAsia="Calibri" w:hAnsi="Times New Roman" w:cs="Times New Roman"/>
          <w:color w:val="auto"/>
          <w:kern w:val="0"/>
          <w:sz w:val="12"/>
          <w:szCs w:val="12"/>
          <w:lang w:eastAsia="en-US"/>
        </w:rPr>
      </w:pPr>
    </w:p>
    <w:p w:rsidR="009F574C" w:rsidRDefault="002601D3" w:rsidP="002601D3">
      <w:pPr>
        <w:spacing w:after="0" w:line="240" w:lineRule="auto"/>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И.о главы района                                                                                            Е.С. Мигла</w:t>
      </w:r>
    </w:p>
    <w:p w:rsidR="005036A8" w:rsidRDefault="00A5427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2601D3" w:rsidRPr="002601D3" w:rsidRDefault="002601D3" w:rsidP="002601D3">
      <w:pPr>
        <w:widowControl w:val="0"/>
        <w:autoSpaceDE w:val="0"/>
        <w:autoSpaceDN w:val="0"/>
        <w:spacing w:after="0" w:line="240" w:lineRule="auto"/>
        <w:ind w:left="9072"/>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09.12.2022 № 1015-п</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Приложение № 1</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к муниципальной программе</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сельского хозяйства</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в Каратузском районе</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bookmarkStart w:id="0" w:name="P1180"/>
      <w:bookmarkEnd w:id="0"/>
      <w:r w:rsidRPr="002601D3">
        <w:rPr>
          <w:rFonts w:ascii="Times New Roman" w:eastAsia="Calibri" w:hAnsi="Times New Roman" w:cs="Times New Roman"/>
          <w:color w:val="auto"/>
          <w:kern w:val="0"/>
          <w:sz w:val="12"/>
          <w:szCs w:val="12"/>
          <w:lang w:eastAsia="en-US"/>
        </w:rPr>
        <w:t>ИНФОРМАЦИЯ</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 РЕСУРСНОМ ОБЕСПЕЧЕНИИ МУНИЦИПАЛЬНОЙ ПРОГРАММЫ</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КАРАТУЗСКОГО РАЙОНА ЗА СЧЕТ СРЕДСТВ РАЙОННОГО БЮДЖЕТА,</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В ТОМ ЧИСЛЕ СРЕДСТВ, ПОСТУПИВШИХ ИЗ БЮДЖЕТОВ ДРУГИХ</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УРОВНЕЙ БЮДЖЕТНОЙ СИСТЕМЫ И БЮДЖЕТОВ ГОСУДАРСТВЕННЫХ</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ВНЕБЮДЖЕТНЫХ ФОНДОВ</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(тыс. рублей)</w:t>
      </w:r>
    </w:p>
    <w:tbl>
      <w:tblPr>
        <w:tblW w:w="11057" w:type="dxa"/>
        <w:tblInd w:w="108" w:type="dxa"/>
        <w:tblLook w:val="04A0" w:firstRow="1" w:lastRow="0" w:firstColumn="1" w:lastColumn="0" w:noHBand="0" w:noVBand="1"/>
      </w:tblPr>
      <w:tblGrid>
        <w:gridCol w:w="511"/>
        <w:gridCol w:w="1054"/>
        <w:gridCol w:w="1837"/>
        <w:gridCol w:w="1583"/>
        <w:gridCol w:w="502"/>
        <w:gridCol w:w="545"/>
        <w:gridCol w:w="450"/>
        <w:gridCol w:w="560"/>
        <w:gridCol w:w="896"/>
        <w:gridCol w:w="993"/>
        <w:gridCol w:w="1184"/>
        <w:gridCol w:w="942"/>
      </w:tblGrid>
      <w:tr w:rsidR="002601D3" w:rsidRPr="002601D3" w:rsidTr="002601D3">
        <w:trPr>
          <w:trHeight w:val="2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N п/п</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Статус (муниципальная программа, подпрограмма)</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программы, подпрограммы</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057" w:type="dxa"/>
            <w:gridSpan w:val="4"/>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Код бюджетной классификации</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Очередной финансовый год – 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Первый год планового периода - 2023</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Второй год планового периода – 2024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период 2022 – 2024 годов</w:t>
            </w:r>
          </w:p>
        </w:tc>
      </w:tr>
      <w:tr w:rsidR="002601D3" w:rsidRPr="002601D3" w:rsidTr="002601D3">
        <w:trPr>
          <w:trHeight w:val="2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Рз Пр</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ЦСР</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ВР</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94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05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83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w:t>
            </w:r>
          </w:p>
        </w:tc>
      </w:tr>
      <w:tr w:rsidR="002601D3" w:rsidRPr="002601D3" w:rsidTr="002601D3">
        <w:trPr>
          <w:trHeight w:val="2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Муниципальная программа Каратузского района</w:t>
            </w:r>
          </w:p>
        </w:tc>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"Развитие сельского хозяйства в Каратузском районе"</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6889,63</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5367,00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5367,00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17623,63</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6889,63</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5367,00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5367,00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17623,63</w:t>
            </w:r>
          </w:p>
        </w:tc>
      </w:tr>
      <w:tr w:rsidR="002601D3" w:rsidRPr="002601D3" w:rsidTr="002601D3">
        <w:trPr>
          <w:trHeight w:val="2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A54271" w:rsidP="002601D3">
            <w:pPr>
              <w:spacing w:after="0" w:line="240" w:lineRule="auto"/>
              <w:rPr>
                <w:rFonts w:ascii="Times New Roman" w:hAnsi="Times New Roman" w:cs="Times New Roman"/>
                <w:color w:val="auto"/>
                <w:kern w:val="0"/>
                <w:sz w:val="12"/>
                <w:szCs w:val="12"/>
              </w:rPr>
            </w:pPr>
            <w:hyperlink r:id="rId10" w:anchor="RANGE!P3508" w:history="1">
              <w:r w:rsidR="002601D3" w:rsidRPr="002601D3">
                <w:rPr>
                  <w:rFonts w:ascii="Times New Roman" w:hAnsi="Times New Roman" w:cs="Times New Roman"/>
                  <w:color w:val="auto"/>
                  <w:kern w:val="0"/>
                  <w:sz w:val="12"/>
                  <w:szCs w:val="12"/>
                </w:rPr>
                <w:t xml:space="preserve">Подпрограмма  </w:t>
              </w:r>
            </w:hyperlink>
          </w:p>
        </w:tc>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«Развитие малых форм хозяйствования в Каратузском районе»</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r>
      <w:tr w:rsidR="002601D3" w:rsidRPr="002601D3" w:rsidTr="002601D3">
        <w:trPr>
          <w:trHeight w:val="2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A54271" w:rsidP="002601D3">
            <w:pPr>
              <w:spacing w:after="0" w:line="240" w:lineRule="auto"/>
              <w:rPr>
                <w:rFonts w:ascii="Times New Roman" w:hAnsi="Times New Roman" w:cs="Times New Roman"/>
                <w:color w:val="auto"/>
                <w:kern w:val="0"/>
                <w:sz w:val="12"/>
                <w:szCs w:val="12"/>
              </w:rPr>
            </w:pPr>
            <w:hyperlink r:id="rId11" w:anchor="RANGE!P3759" w:history="1">
              <w:r w:rsidR="002601D3" w:rsidRPr="002601D3">
                <w:rPr>
                  <w:rFonts w:ascii="Times New Roman" w:hAnsi="Times New Roman" w:cs="Times New Roman"/>
                  <w:color w:val="auto"/>
                  <w:kern w:val="0"/>
                  <w:sz w:val="12"/>
                  <w:szCs w:val="12"/>
                </w:rPr>
                <w:t xml:space="preserve">Подпрограмма </w:t>
              </w:r>
            </w:hyperlink>
          </w:p>
        </w:tc>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noWrap/>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1184" w:type="dxa"/>
            <w:tcBorders>
              <w:top w:val="nil"/>
              <w:left w:val="nil"/>
              <w:bottom w:val="single" w:sz="4" w:space="0" w:color="auto"/>
              <w:right w:val="single" w:sz="4" w:space="0" w:color="auto"/>
            </w:tcBorders>
            <w:shd w:val="clear" w:color="auto" w:fill="auto"/>
            <w:noWrap/>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1200,00</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1200,00</w:t>
            </w:r>
          </w:p>
        </w:tc>
      </w:tr>
      <w:tr w:rsidR="002601D3" w:rsidRPr="002601D3" w:rsidTr="002601D3">
        <w:trPr>
          <w:trHeight w:val="2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A54271" w:rsidP="002601D3">
            <w:pPr>
              <w:spacing w:after="0" w:line="240" w:lineRule="auto"/>
              <w:rPr>
                <w:rFonts w:ascii="Times New Roman" w:hAnsi="Times New Roman" w:cs="Times New Roman"/>
                <w:color w:val="auto"/>
                <w:kern w:val="0"/>
                <w:sz w:val="12"/>
                <w:szCs w:val="12"/>
              </w:rPr>
            </w:pPr>
            <w:hyperlink r:id="rId12" w:anchor="RANGE!P3759" w:history="1">
              <w:r w:rsidR="002601D3" w:rsidRPr="002601D3">
                <w:rPr>
                  <w:rFonts w:ascii="Times New Roman" w:hAnsi="Times New Roman" w:cs="Times New Roman"/>
                  <w:color w:val="auto"/>
                  <w:kern w:val="0"/>
                  <w:sz w:val="12"/>
                  <w:szCs w:val="12"/>
                </w:rPr>
                <w:t xml:space="preserve">Подпрограмма </w:t>
              </w:r>
            </w:hyperlink>
          </w:p>
        </w:tc>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4474,23</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4049,70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4049,70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12573,63</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4474,23</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4049,70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4049,70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12573,63</w:t>
            </w:r>
          </w:p>
        </w:tc>
      </w:tr>
      <w:tr w:rsidR="002601D3" w:rsidRPr="002601D3" w:rsidTr="002601D3">
        <w:trPr>
          <w:trHeight w:val="2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1271,67</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2606,27</w:t>
            </w:r>
          </w:p>
        </w:tc>
      </w:tr>
      <w:tr w:rsidR="002601D3" w:rsidRPr="002601D3" w:rsidTr="002601D3">
        <w:trPr>
          <w:trHeight w:val="2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1271,67</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2606,27</w:t>
            </w:r>
          </w:p>
        </w:tc>
      </w:tr>
      <w:tr w:rsidR="002601D3" w:rsidRPr="002601D3" w:rsidTr="002601D3">
        <w:trPr>
          <w:trHeight w:val="2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w:t>
            </w:r>
          </w:p>
        </w:tc>
        <w:tc>
          <w:tcPr>
            <w:tcW w:w="1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150,00</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000000"/>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511"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37" w:type="dxa"/>
            <w:vMerge/>
            <w:tcBorders>
              <w:top w:val="nil"/>
              <w:left w:val="single" w:sz="4" w:space="0" w:color="auto"/>
              <w:bottom w:val="single" w:sz="4" w:space="0" w:color="000000"/>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58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0"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9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9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18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94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150,00</w:t>
            </w:r>
          </w:p>
        </w:tc>
      </w:tr>
    </w:tbl>
    <w:p w:rsidR="00A02791" w:rsidRDefault="00A02791"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left="9072"/>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lastRenderedPageBreak/>
        <w:t>Приложение № 2 к постановлению администрации Каратузского района от 09.12.2022 № 1015-п</w:t>
      </w:r>
    </w:p>
    <w:p w:rsidR="002601D3" w:rsidRPr="002601D3" w:rsidRDefault="002601D3" w:rsidP="002601D3">
      <w:pPr>
        <w:widowControl w:val="0"/>
        <w:autoSpaceDE w:val="0"/>
        <w:autoSpaceDN w:val="0"/>
        <w:spacing w:after="0" w:line="240" w:lineRule="auto"/>
        <w:ind w:left="9072"/>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Приложение № 2 </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 муниципальной программе</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сельского хозяйства</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в Каратузском районе</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bookmarkStart w:id="1" w:name="P1583"/>
      <w:bookmarkStart w:id="2" w:name="P1151"/>
      <w:bookmarkEnd w:id="1"/>
      <w:bookmarkEnd w:id="2"/>
      <w:r w:rsidRPr="002601D3">
        <w:rPr>
          <w:rFonts w:ascii="Times New Roman" w:eastAsia="Calibri" w:hAnsi="Times New Roman" w:cs="Times New Roman"/>
          <w:color w:val="auto"/>
          <w:kern w:val="0"/>
          <w:sz w:val="12"/>
          <w:szCs w:val="12"/>
          <w:lang w:eastAsia="en-US"/>
        </w:rPr>
        <w:t>ИНФОРМАЦИЯ</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ОБ ИСТОЧНИКАХ ФИНАНСИРОВАНИЯ ПОДПРОГРАММ, ОТДЕЛЬНЫХ</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МЕРОПРИЯТИЙ МУНИЦИПАЛЬНОЙ ПРОГРАММЫ КАРАТУЗСКОГО РАЙОНА</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РАЙОННОГО БЮДЖЕТА, В ТОМ ЧИСЛЕ СРЕДСТВА,</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ПОСТУПИВШИЕ ИЗ БЮДЖЕТОВ ДРУГИХ УРОВНЕЙ БЮДЖЕТНОЙ СИСТЕМЫ,</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БЮДЖЕТОВ ГОСУДАРСТВЕННЫХ ВНЕБЮДЖЕТНЫХ ФОНДОВ)</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(тыс. рублей)</w:t>
      </w:r>
    </w:p>
    <w:tbl>
      <w:tblPr>
        <w:tblW w:w="11087" w:type="dxa"/>
        <w:tblInd w:w="93" w:type="dxa"/>
        <w:tblLook w:val="04A0" w:firstRow="1" w:lastRow="0" w:firstColumn="1" w:lastColumn="0" w:noHBand="0" w:noVBand="1"/>
      </w:tblPr>
      <w:tblGrid>
        <w:gridCol w:w="620"/>
        <w:gridCol w:w="1096"/>
        <w:gridCol w:w="2010"/>
        <w:gridCol w:w="2101"/>
        <w:gridCol w:w="1360"/>
        <w:gridCol w:w="1300"/>
        <w:gridCol w:w="1260"/>
        <w:gridCol w:w="1340"/>
      </w:tblGrid>
      <w:tr w:rsidR="002601D3" w:rsidRPr="002601D3" w:rsidTr="002601D3">
        <w:trPr>
          <w:trHeight w:val="2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N п/п</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Статус (муниципальная программа, подпрограмма)</w:t>
            </w:r>
          </w:p>
        </w:tc>
        <w:tc>
          <w:tcPr>
            <w:tcW w:w="2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Уровень бюджетной системы/источники финансирования</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Очередной финансовый год – 2022</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Первый год планового периода – 2023</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Второй год планового периода – 2024</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период 2022 – 2024 годов</w:t>
            </w:r>
          </w:p>
        </w:tc>
      </w:tr>
      <w:tr w:rsidR="002601D3" w:rsidRPr="002601D3" w:rsidTr="002601D3">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3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096"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201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r>
      <w:tr w:rsidR="002601D3" w:rsidRPr="002601D3" w:rsidTr="002601D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Муниципальная программа Каратузского района</w:t>
            </w:r>
          </w:p>
        </w:tc>
        <w:tc>
          <w:tcPr>
            <w:tcW w:w="201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"Развитие сельского хозяйства в Каратузском районе"</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6889,63</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5367,00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5367,00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17623,63</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5482,43</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4384,00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4384,00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14250,43</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1407,20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983,00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983,00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3373,20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A54271" w:rsidP="002601D3">
            <w:pPr>
              <w:spacing w:after="0" w:line="240" w:lineRule="auto"/>
              <w:jc w:val="center"/>
              <w:rPr>
                <w:rFonts w:ascii="Times New Roman" w:hAnsi="Times New Roman" w:cs="Times New Roman"/>
                <w:color w:val="auto"/>
                <w:kern w:val="0"/>
                <w:sz w:val="12"/>
                <w:szCs w:val="12"/>
              </w:rPr>
            </w:pPr>
            <w:hyperlink r:id="rId13" w:anchor="RANGE!P3759" w:history="1">
              <w:r w:rsidR="002601D3" w:rsidRPr="002601D3">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«Развитие малых форм хозяйствования в Каратузском районе»</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1093,73</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A54271" w:rsidP="002601D3">
            <w:pPr>
              <w:spacing w:after="0" w:line="240" w:lineRule="auto"/>
              <w:jc w:val="center"/>
              <w:rPr>
                <w:rFonts w:ascii="Times New Roman" w:hAnsi="Times New Roman" w:cs="Times New Roman"/>
                <w:color w:val="auto"/>
                <w:kern w:val="0"/>
                <w:sz w:val="12"/>
                <w:szCs w:val="12"/>
              </w:rPr>
            </w:pPr>
            <w:hyperlink r:id="rId14" w:anchor="RANGE!P3759" w:history="1">
              <w:r w:rsidR="002601D3" w:rsidRPr="002601D3">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1200,00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1200,00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A54271" w:rsidP="002601D3">
            <w:pPr>
              <w:spacing w:after="0" w:line="240" w:lineRule="auto"/>
              <w:jc w:val="center"/>
              <w:rPr>
                <w:rFonts w:ascii="Times New Roman" w:hAnsi="Times New Roman" w:cs="Times New Roman"/>
                <w:color w:val="auto"/>
                <w:kern w:val="0"/>
                <w:sz w:val="12"/>
                <w:szCs w:val="12"/>
              </w:rPr>
            </w:pPr>
            <w:hyperlink r:id="rId15" w:anchor="RANGE!P2072" w:history="1">
              <w:r w:rsidR="002601D3" w:rsidRPr="002601D3">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4474,23</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4049,70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4049,70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12573,63</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4210,76</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3716,70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3716,70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11644,16</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263,47</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333,00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333,00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highlight w:val="yellow"/>
              </w:rPr>
              <w:t>929,47</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1096"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w:t>
            </w:r>
          </w:p>
        </w:tc>
        <w:tc>
          <w:tcPr>
            <w:tcW w:w="2010" w:type="dxa"/>
            <w:vMerge w:val="restart"/>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1271,67</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2606,27</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1271,67</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667,30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2606,27</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nil"/>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1096"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w:t>
            </w:r>
          </w:p>
        </w:tc>
        <w:tc>
          <w:tcPr>
            <w:tcW w:w="201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150,00</w:t>
            </w:r>
          </w:p>
        </w:tc>
      </w:tr>
      <w:tr w:rsidR="002601D3" w:rsidRPr="002601D3" w:rsidTr="002601D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r w:rsidR="002601D3" w:rsidRPr="002601D3" w:rsidTr="002601D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0,00</w:t>
            </w:r>
          </w:p>
        </w:tc>
      </w:tr>
      <w:tr w:rsidR="002601D3" w:rsidRPr="002601D3" w:rsidTr="002601D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50,00</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150,00</w:t>
            </w:r>
          </w:p>
        </w:tc>
      </w:tr>
      <w:tr w:rsidR="002601D3" w:rsidRPr="002601D3" w:rsidTr="002601D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09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10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r>
    </w:tbl>
    <w:p w:rsidR="00BD05AA" w:rsidRDefault="00BD05AA"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tabs>
          <w:tab w:val="left" w:pos="6379"/>
        </w:tabs>
        <w:autoSpaceDE w:val="0"/>
        <w:autoSpaceDN w:val="0"/>
        <w:spacing w:after="0" w:line="240" w:lineRule="auto"/>
        <w:ind w:left="6379" w:firstLine="142"/>
        <w:jc w:val="right"/>
        <w:rPr>
          <w:rFonts w:ascii="Times New Roman CYR" w:eastAsia="Calibri" w:hAnsi="Times New Roman CYR" w:cs="Times New Roman CYR"/>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Приложение № 3 к постановлению администрации Каратузского района от 09.12.2022 № 1015-п</w:t>
      </w:r>
    </w:p>
    <w:p w:rsidR="002601D3" w:rsidRPr="002601D3" w:rsidRDefault="002601D3" w:rsidP="002601D3">
      <w:pPr>
        <w:widowControl w:val="0"/>
        <w:tabs>
          <w:tab w:val="left" w:pos="6379"/>
        </w:tabs>
        <w:autoSpaceDE w:val="0"/>
        <w:autoSpaceDN w:val="0"/>
        <w:spacing w:after="0" w:line="240" w:lineRule="auto"/>
        <w:ind w:left="6379" w:firstLine="142"/>
        <w:jc w:val="right"/>
        <w:rPr>
          <w:rFonts w:ascii="Times New Roman CYR" w:eastAsia="Calibri" w:hAnsi="Times New Roman CYR" w:cs="Times New Roman CYR"/>
          <w:color w:val="auto"/>
          <w:kern w:val="0"/>
          <w:sz w:val="12"/>
          <w:szCs w:val="12"/>
          <w:lang w:eastAsia="en-US"/>
        </w:rPr>
      </w:pPr>
      <w:r w:rsidRPr="002601D3">
        <w:rPr>
          <w:rFonts w:ascii="Times New Roman CYR" w:eastAsia="Calibri" w:hAnsi="Times New Roman CYR" w:cs="Times New Roman CYR"/>
          <w:color w:val="auto"/>
          <w:kern w:val="0"/>
          <w:sz w:val="12"/>
          <w:szCs w:val="12"/>
          <w:lang w:eastAsia="en-US"/>
        </w:rPr>
        <w:t xml:space="preserve">Приложение № 3к </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 муниципальной программе</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сельского хозяйства</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2601D3">
        <w:rPr>
          <w:rFonts w:ascii="Times New Roman" w:eastAsia="Calibri" w:hAnsi="Times New Roman" w:cs="Times New Roman"/>
          <w:color w:val="FF0000"/>
          <w:kern w:val="0"/>
          <w:sz w:val="12"/>
          <w:szCs w:val="12"/>
          <w:lang w:eastAsia="en-US"/>
        </w:rPr>
        <w:t xml:space="preserve"> </w:t>
      </w:r>
      <w:r w:rsidRPr="002601D3">
        <w:rPr>
          <w:rFonts w:ascii="Times New Roman" w:eastAsia="Calibri" w:hAnsi="Times New Roman" w:cs="Times New Roman"/>
          <w:color w:val="auto"/>
          <w:kern w:val="0"/>
          <w:sz w:val="12"/>
          <w:szCs w:val="12"/>
          <w:lang w:eastAsia="en-US"/>
        </w:rPr>
        <w:t>в Каратузском районе»</w:t>
      </w:r>
    </w:p>
    <w:p w:rsidR="002601D3" w:rsidRPr="002601D3" w:rsidRDefault="002601D3" w:rsidP="002601D3">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Подпрограмма</w:t>
      </w:r>
    </w:p>
    <w:p w:rsidR="002601D3" w:rsidRPr="002601D3" w:rsidRDefault="002601D3" w:rsidP="002601D3">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2601D3" w:rsidRPr="002601D3" w:rsidRDefault="002601D3" w:rsidP="002601D3">
      <w:pPr>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Развитие малых форм хозяйствования в Каратузском районе</w:t>
      </w:r>
    </w:p>
    <w:p w:rsidR="002601D3" w:rsidRPr="002601D3" w:rsidRDefault="002601D3" w:rsidP="002601D3">
      <w:pPr>
        <w:spacing w:after="0" w:line="240" w:lineRule="auto"/>
        <w:jc w:val="center"/>
        <w:rPr>
          <w:rFonts w:ascii="Calibri" w:hAnsi="Calibri" w:cs="Times New Roman"/>
          <w:b/>
          <w:color w:val="auto"/>
          <w:kern w:val="0"/>
          <w:sz w:val="12"/>
          <w:szCs w:val="12"/>
        </w:rPr>
      </w:pPr>
    </w:p>
    <w:p w:rsidR="002601D3" w:rsidRPr="002601D3" w:rsidRDefault="002601D3" w:rsidP="006C49D0">
      <w:pPr>
        <w:widowControl w:val="0"/>
        <w:numPr>
          <w:ilvl w:val="0"/>
          <w:numId w:val="2"/>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ПАСПОРТ ПОДПРОГРАММЫ</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2601D3" w:rsidRPr="002601D3" w:rsidTr="004070A6">
        <w:tc>
          <w:tcPr>
            <w:tcW w:w="4457"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2601D3" w:rsidRPr="002601D3" w:rsidRDefault="002601D3" w:rsidP="002601D3">
            <w:pPr>
              <w:spacing w:after="0" w:line="240" w:lineRule="auto"/>
              <w:rPr>
                <w:rFonts w:ascii="Times New Roman" w:eastAsia="Calibri" w:hAnsi="Times New Roman" w:cs="Consolas"/>
                <w:color w:val="auto"/>
                <w:kern w:val="0"/>
                <w:sz w:val="12"/>
                <w:szCs w:val="12"/>
                <w:lang w:eastAsia="en-US"/>
              </w:rPr>
            </w:pPr>
            <w:r w:rsidRPr="002601D3">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2601D3" w:rsidRPr="002601D3" w:rsidRDefault="002601D3" w:rsidP="002601D3">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сельского хозяйства в Каратузском районе»</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Главные распорядители</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Администрация Каратузского района</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Задачи:</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lastRenderedPageBreak/>
              <w:t>Ожидаемые результаты от реализации подпрограммы</w:t>
            </w:r>
          </w:p>
        </w:tc>
        <w:tc>
          <w:tcPr>
            <w:tcW w:w="5244" w:type="dxa"/>
          </w:tcPr>
          <w:p w:rsidR="002601D3" w:rsidRPr="002601D3" w:rsidRDefault="00A54271"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002601D3" w:rsidRPr="002601D3">
                <w:rPr>
                  <w:rFonts w:ascii="Times New Roman" w:eastAsia="Calibri" w:hAnsi="Times New Roman" w:cs="Times New Roman"/>
                  <w:color w:val="auto"/>
                  <w:kern w:val="0"/>
                  <w:sz w:val="12"/>
                  <w:szCs w:val="12"/>
                  <w:lang w:eastAsia="en-US"/>
                </w:rPr>
                <w:t>Перечень</w:t>
              </w:r>
            </w:hyperlink>
            <w:r w:rsidR="002601D3" w:rsidRPr="002601D3">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2601D3" w:rsidRPr="002601D3" w:rsidRDefault="002601D3" w:rsidP="002601D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2014 – 2024 годы</w:t>
            </w:r>
          </w:p>
        </w:tc>
      </w:tr>
      <w:tr w:rsidR="002601D3" w:rsidRPr="002601D3" w:rsidTr="004070A6">
        <w:tc>
          <w:tcPr>
            <w:tcW w:w="4457" w:type="dxa"/>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shd w:val="clear" w:color="auto" w:fill="CCC0D9" w:themeFill="accent4" w:themeFillTint="66"/>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2022 – 2024 годов составит  1093,73 тыс. рублей, в том числе:</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районного бюджета 1093,73 тыс. рублей,</w:t>
            </w:r>
          </w:p>
          <w:p w:rsidR="002601D3" w:rsidRPr="002601D3" w:rsidRDefault="002601D3" w:rsidP="002601D3">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из них по годам:</w:t>
            </w:r>
            <w:r w:rsidRPr="002601D3">
              <w:rPr>
                <w:rFonts w:ascii="Times New Roman" w:eastAsia="Calibri" w:hAnsi="Times New Roman" w:cs="Times New Roman"/>
                <w:color w:val="auto"/>
                <w:kern w:val="0"/>
                <w:sz w:val="12"/>
                <w:szCs w:val="12"/>
                <w:lang w:eastAsia="en-US"/>
              </w:rPr>
              <w:tab/>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2022 год – 1093,73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в том числе средства районного бюджета 1097,28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2023 год – 0,00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2024 год – 00,0 тыс. рублей.</w:t>
            </w:r>
          </w:p>
        </w:tc>
      </w:tr>
    </w:tbl>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2601D3" w:rsidRPr="002601D3" w:rsidRDefault="002601D3" w:rsidP="006C49D0">
      <w:pPr>
        <w:widowControl w:val="0"/>
        <w:numPr>
          <w:ilvl w:val="0"/>
          <w:numId w:val="2"/>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МЕРОПРИЯТИЯ ПОДПРОГРАММЫ</w:t>
      </w:r>
    </w:p>
    <w:p w:rsidR="002601D3" w:rsidRPr="002601D3" w:rsidRDefault="002601D3" w:rsidP="002601D3">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2601D3">
        <w:rPr>
          <w:rFonts w:ascii="Calibri" w:eastAsia="Calibri" w:hAnsi="Calibri" w:cs="Times New Roman"/>
          <w:color w:val="auto"/>
          <w:kern w:val="0"/>
          <w:sz w:val="12"/>
          <w:szCs w:val="12"/>
          <w:lang w:eastAsia="en-US"/>
        </w:rPr>
        <w:t xml:space="preserve"> </w:t>
      </w:r>
      <w:r w:rsidRPr="002601D3">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2601D3" w:rsidRPr="002601D3" w:rsidRDefault="002601D3" w:rsidP="006C49D0">
      <w:pPr>
        <w:numPr>
          <w:ilvl w:val="0"/>
          <w:numId w:val="1"/>
        </w:numPr>
        <w:autoSpaceDE w:val="0"/>
        <w:autoSpaceDN w:val="0"/>
        <w:adjustRightInd w:val="0"/>
        <w:spacing w:after="0" w:line="240" w:lineRule="auto"/>
        <w:ind w:left="0" w:firstLine="708"/>
        <w:jc w:val="both"/>
        <w:rPr>
          <w:rFonts w:ascii="Times New Roman CYR" w:eastAsia="Calibri" w:hAnsi="Times New Roman CYR" w:cs="Times New Roman CYR"/>
          <w:color w:val="auto"/>
          <w:kern w:val="0"/>
          <w:sz w:val="12"/>
          <w:szCs w:val="12"/>
          <w:lang w:eastAsia="en-US"/>
        </w:rPr>
      </w:pPr>
      <w:r w:rsidRPr="002601D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2601D3">
        <w:rPr>
          <w:rFonts w:ascii="Times New Roman" w:eastAsia="Calibri" w:hAnsi="Times New Roman" w:cs="Times New Roman"/>
          <w:color w:val="auto"/>
          <w:kern w:val="0"/>
          <w:sz w:val="12"/>
          <w:szCs w:val="12"/>
          <w:lang w:eastAsia="en-US"/>
        </w:rPr>
        <w:t xml:space="preserve"> на территории Каратузского района</w:t>
      </w:r>
      <w:r w:rsidRPr="002601D3">
        <w:rPr>
          <w:rFonts w:ascii="Times New Roman CYR" w:eastAsia="Calibri" w:hAnsi="Times New Roman CYR" w:cs="Times New Roman CYR"/>
          <w:color w:val="auto"/>
          <w:kern w:val="0"/>
          <w:sz w:val="12"/>
          <w:szCs w:val="12"/>
          <w:lang w:eastAsia="en-US"/>
        </w:rPr>
        <w:t>;</w:t>
      </w:r>
    </w:p>
    <w:p w:rsidR="002601D3" w:rsidRPr="002601D3" w:rsidRDefault="002601D3" w:rsidP="006C49D0">
      <w:pPr>
        <w:numPr>
          <w:ilvl w:val="0"/>
          <w:numId w:val="1"/>
        </w:numPr>
        <w:autoSpaceDE w:val="0"/>
        <w:autoSpaceDN w:val="0"/>
        <w:adjustRightInd w:val="0"/>
        <w:spacing w:after="0" w:line="240" w:lineRule="auto"/>
        <w:ind w:left="0" w:firstLine="708"/>
        <w:jc w:val="both"/>
        <w:rPr>
          <w:rFonts w:ascii="Times New Roman CYR" w:eastAsia="Calibri" w:hAnsi="Times New Roman CYR" w:cs="Times New Roman CYR"/>
          <w:color w:val="auto"/>
          <w:kern w:val="0"/>
          <w:sz w:val="12"/>
          <w:szCs w:val="12"/>
          <w:lang w:eastAsia="en-US"/>
        </w:rPr>
      </w:pPr>
      <w:r w:rsidRPr="002601D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2601D3">
        <w:rPr>
          <w:rFonts w:ascii="Times New Roman" w:eastAsia="Calibri" w:hAnsi="Times New Roman" w:cs="Times New Roman"/>
          <w:color w:val="auto"/>
          <w:kern w:val="0"/>
          <w:sz w:val="12"/>
          <w:szCs w:val="12"/>
          <w:lang w:eastAsia="en-US"/>
        </w:rPr>
        <w:t xml:space="preserve"> на территории Каратузского района.</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2601D3" w:rsidRPr="002601D3" w:rsidRDefault="002601D3" w:rsidP="002601D3">
      <w:pPr>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Малым формам хозяйствования оказываются:</w:t>
      </w:r>
    </w:p>
    <w:p w:rsidR="002601D3" w:rsidRPr="002601D3" w:rsidRDefault="002601D3" w:rsidP="002601D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финансовая поддержка;</w:t>
      </w:r>
    </w:p>
    <w:p w:rsidR="002601D3" w:rsidRPr="002601D3" w:rsidRDefault="002601D3" w:rsidP="002601D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информационная поддержка;</w:t>
      </w:r>
    </w:p>
    <w:p w:rsidR="002601D3" w:rsidRPr="002601D3" w:rsidRDefault="002601D3" w:rsidP="002601D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консультационная поддержка;</w:t>
      </w:r>
    </w:p>
    <w:p w:rsidR="002601D3" w:rsidRPr="002601D3" w:rsidRDefault="002601D3" w:rsidP="002601D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поддержка в области подготовки кадров.</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Срок исполнения мероприятий: 2022 – 2024 годы.</w:t>
      </w:r>
    </w:p>
    <w:p w:rsidR="002601D3" w:rsidRPr="002601D3" w:rsidRDefault="00A54271"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002601D3" w:rsidRPr="002601D3">
          <w:rPr>
            <w:rFonts w:ascii="Times New Roman" w:eastAsia="Calibri" w:hAnsi="Times New Roman" w:cs="Times New Roman"/>
            <w:color w:val="auto"/>
            <w:kern w:val="0"/>
            <w:sz w:val="12"/>
            <w:szCs w:val="12"/>
            <w:lang w:eastAsia="en-US"/>
          </w:rPr>
          <w:t>Перечень</w:t>
        </w:r>
      </w:hyperlink>
      <w:r w:rsidR="002601D3" w:rsidRPr="002601D3">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2601D3" w:rsidRPr="002601D3" w:rsidRDefault="002601D3" w:rsidP="002601D3">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2601D3" w:rsidRPr="002601D3" w:rsidRDefault="002601D3" w:rsidP="006C49D0">
      <w:pPr>
        <w:widowControl w:val="0"/>
        <w:numPr>
          <w:ilvl w:val="0"/>
          <w:numId w:val="2"/>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МЕХАНИЗМ РЕАЛИЗАЦИИ ПОДПРОГРАММЫ</w:t>
      </w:r>
    </w:p>
    <w:p w:rsidR="002601D3" w:rsidRPr="002601D3" w:rsidRDefault="002601D3" w:rsidP="002601D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601D3" w:rsidRPr="002601D3" w:rsidRDefault="002601D3" w:rsidP="002601D3">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2601D3" w:rsidRPr="002601D3" w:rsidRDefault="002601D3" w:rsidP="002601D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2601D3" w:rsidRPr="002601D3" w:rsidRDefault="002601D3" w:rsidP="002601D3">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2601D3" w:rsidRPr="002601D3" w:rsidRDefault="002601D3" w:rsidP="002601D3">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w:t>
      </w:r>
      <w:r w:rsidRPr="002601D3">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2601D3">
        <w:rPr>
          <w:rFonts w:ascii="Times New Roman" w:eastAsia="Calibri" w:hAnsi="Times New Roman" w:cs="Times New Roman"/>
          <w:color w:val="auto"/>
          <w:kern w:val="0"/>
          <w:sz w:val="12"/>
          <w:szCs w:val="12"/>
          <w:lang w:eastAsia="en-US"/>
        </w:rPr>
        <w:t xml:space="preserve"> на территории Каратузского района</w:t>
      </w:r>
      <w:r w:rsidRPr="002601D3">
        <w:rPr>
          <w:rFonts w:ascii="Times New Roman CYR" w:eastAsia="Calibri" w:hAnsi="Times New Roman CYR" w:cs="Times New Roman CYR"/>
          <w:color w:val="auto"/>
          <w:kern w:val="0"/>
          <w:sz w:val="12"/>
          <w:szCs w:val="12"/>
          <w:lang w:eastAsia="en-US"/>
        </w:rPr>
        <w:t>;</w:t>
      </w:r>
    </w:p>
    <w:p w:rsidR="002601D3" w:rsidRPr="002601D3" w:rsidRDefault="002601D3" w:rsidP="002601D3">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2601D3">
        <w:rPr>
          <w:rFonts w:ascii="Times New Roman CYR" w:eastAsia="Calibri" w:hAnsi="Times New Roman CYR" w:cs="Times New Roman CYR"/>
          <w:color w:val="auto"/>
          <w:kern w:val="0"/>
          <w:sz w:val="12"/>
          <w:szCs w:val="12"/>
          <w:lang w:eastAsia="en-US"/>
        </w:rPr>
        <w:t>- Субсидий на возмещение фактически понесенных затрат по приобретению крупного рогатого скота гражданам, ведущим личное подсобное хозяйство</w:t>
      </w:r>
      <w:r w:rsidRPr="002601D3">
        <w:rPr>
          <w:rFonts w:ascii="Times New Roman" w:eastAsia="Calibri" w:hAnsi="Times New Roman" w:cs="Times New Roman"/>
          <w:color w:val="auto"/>
          <w:kern w:val="0"/>
          <w:sz w:val="12"/>
          <w:szCs w:val="12"/>
          <w:lang w:eastAsia="en-US"/>
        </w:rPr>
        <w:t xml:space="preserve"> на территории Каратузского района.</w:t>
      </w:r>
    </w:p>
    <w:p w:rsidR="002601D3" w:rsidRPr="002601D3" w:rsidRDefault="002601D3" w:rsidP="002601D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и/или гсм утверждены Постановлением администрации Каратузского района от 11.02.2021 года № 106-п «Порядок предоставления </w:t>
      </w:r>
      <w:r w:rsidRPr="002601D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2601D3">
        <w:rPr>
          <w:rFonts w:ascii="Times New Roman" w:eastAsia="Calibri" w:hAnsi="Times New Roman" w:cs="Times New Roman"/>
          <w:color w:val="auto"/>
          <w:kern w:val="0"/>
          <w:sz w:val="12"/>
          <w:szCs w:val="12"/>
          <w:lang w:eastAsia="en-US"/>
        </w:rPr>
        <w:t xml:space="preserve"> на территории Каратузского района</w:t>
      </w:r>
      <w:r w:rsidRPr="002601D3">
        <w:rPr>
          <w:rFonts w:ascii="Times New Roman CYR" w:eastAsia="Calibri" w:hAnsi="Times New Roman CYR" w:cs="Times New Roman CYR"/>
          <w:color w:val="auto"/>
          <w:kern w:val="0"/>
          <w:sz w:val="12"/>
          <w:szCs w:val="12"/>
          <w:lang w:eastAsia="en-US"/>
        </w:rPr>
        <w:t>»</w:t>
      </w:r>
      <w:r w:rsidRPr="002601D3">
        <w:rPr>
          <w:rFonts w:ascii="Times New Roman" w:eastAsia="Calibri" w:hAnsi="Times New Roman" w:cs="Times New Roman"/>
          <w:color w:val="auto"/>
          <w:kern w:val="0"/>
          <w:sz w:val="12"/>
          <w:szCs w:val="12"/>
          <w:lang w:eastAsia="en-US"/>
        </w:rPr>
        <w:t>.</w:t>
      </w:r>
    </w:p>
    <w:p w:rsidR="002601D3" w:rsidRPr="002601D3" w:rsidRDefault="002601D3" w:rsidP="002601D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крупного рогатого скота утверждены Постановлением администрации Каратузского района «Порядок предоставления </w:t>
      </w:r>
      <w:r w:rsidRPr="002601D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2601D3">
        <w:rPr>
          <w:rFonts w:ascii="Times New Roman" w:eastAsia="Calibri" w:hAnsi="Times New Roman" w:cs="Times New Roman"/>
          <w:color w:val="auto"/>
          <w:kern w:val="0"/>
          <w:sz w:val="12"/>
          <w:szCs w:val="12"/>
          <w:lang w:eastAsia="en-US"/>
        </w:rPr>
        <w:t xml:space="preserve"> на территории Каратузского района</w:t>
      </w:r>
      <w:r w:rsidRPr="002601D3">
        <w:rPr>
          <w:rFonts w:ascii="Times New Roman CYR" w:eastAsia="Calibri" w:hAnsi="Times New Roman CYR" w:cs="Times New Roman CYR"/>
          <w:color w:val="auto"/>
          <w:kern w:val="0"/>
          <w:sz w:val="12"/>
          <w:szCs w:val="12"/>
          <w:lang w:eastAsia="en-US"/>
        </w:rPr>
        <w:t>»</w:t>
      </w:r>
    </w:p>
    <w:p w:rsidR="002601D3" w:rsidRPr="002601D3" w:rsidRDefault="002601D3" w:rsidP="002601D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2601D3" w:rsidRPr="002601D3" w:rsidRDefault="002601D3" w:rsidP="002601D3">
      <w:pPr>
        <w:spacing w:after="0" w:line="240" w:lineRule="auto"/>
        <w:jc w:val="center"/>
        <w:rPr>
          <w:rFonts w:ascii="Times New Roman" w:eastAsia="Calibri" w:hAnsi="Times New Roman" w:cs="Times New Roman"/>
          <w:b/>
          <w:color w:val="auto"/>
          <w:kern w:val="0"/>
          <w:sz w:val="12"/>
          <w:szCs w:val="12"/>
          <w:lang w:eastAsia="en-US"/>
        </w:rPr>
      </w:pPr>
    </w:p>
    <w:p w:rsidR="002601D3" w:rsidRPr="002601D3" w:rsidRDefault="002601D3" w:rsidP="006C49D0">
      <w:pPr>
        <w:widowControl w:val="0"/>
        <w:numPr>
          <w:ilvl w:val="0"/>
          <w:numId w:val="2"/>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УПРАВЛЕНИЕ ПОДПРОГРАММОЙ И КОНТРОЛЬ</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ЗА ИСПОЛНЕНИЕМ ПОДПРОГРАММЫ</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2601D3" w:rsidRPr="002601D3" w:rsidRDefault="002601D3" w:rsidP="002601D3">
      <w:pPr>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2601D3" w:rsidRPr="002601D3" w:rsidRDefault="002601D3" w:rsidP="002601D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012B5" w:rsidRDefault="002601D3" w:rsidP="002601D3">
      <w:pPr>
        <w:spacing w:after="0" w:line="240" w:lineRule="auto"/>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Приложение № 1</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 подпрограмме</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малых форм</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хозяйствования</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в Каратузском районе»</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ПЕРЕЧЕНЬ</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0930" w:type="dxa"/>
        <w:tblInd w:w="93" w:type="dxa"/>
        <w:tblLook w:val="04A0" w:firstRow="1" w:lastRow="0" w:firstColumn="1" w:lastColumn="0" w:noHBand="0" w:noVBand="1"/>
      </w:tblPr>
      <w:tblGrid>
        <w:gridCol w:w="441"/>
        <w:gridCol w:w="2693"/>
        <w:gridCol w:w="1202"/>
        <w:gridCol w:w="2625"/>
        <w:gridCol w:w="1067"/>
        <w:gridCol w:w="1067"/>
        <w:gridCol w:w="1067"/>
        <w:gridCol w:w="768"/>
      </w:tblGrid>
      <w:tr w:rsidR="002601D3" w:rsidRPr="002601D3" w:rsidTr="002601D3">
        <w:trPr>
          <w:trHeight w:val="2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Цель, показатели результативности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Единица измерения</w:t>
            </w:r>
          </w:p>
        </w:tc>
        <w:tc>
          <w:tcPr>
            <w:tcW w:w="2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Источник информации</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Годы реализации подпрограммы</w:t>
            </w:r>
          </w:p>
        </w:tc>
      </w:tr>
      <w:tr w:rsidR="002601D3" w:rsidRPr="002601D3" w:rsidTr="002601D3">
        <w:trPr>
          <w:trHeight w:val="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2021</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2022</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2023</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2024</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6</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7</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0489" w:type="dxa"/>
            <w:gridSpan w:val="7"/>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0489" w:type="dxa"/>
            <w:gridSpan w:val="7"/>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Задача подпрограммы: Создание дополнительных мер муниципальной поддержки малых форм хозяйствования</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1.1.</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Количество фермеров  получивших грантовую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Ед.</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1067"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1.2.</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Создано КФХ</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Ед.</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1.3.</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Ед.</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7168</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7175</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7183</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7190</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1.4.</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Поголовье КРС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голов</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3435</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3439</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3442</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3446</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1.5.</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В т.ч. поголовье коров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голов</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1389</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1391</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1392</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1394</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1.6.</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Поголовье свиней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голов</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6521</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6527</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6534</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6540</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1.7.</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Производство мяса скота и птицы (в живом весе),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тонн</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2626</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2628</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2631</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2634</w:t>
            </w:r>
          </w:p>
        </w:tc>
      </w:tr>
      <w:tr w:rsidR="002601D3" w:rsidRPr="002601D3" w:rsidTr="002601D3">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1.8.</w:t>
            </w:r>
          </w:p>
        </w:tc>
        <w:tc>
          <w:tcPr>
            <w:tcW w:w="269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Производство молока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тонн</w:t>
            </w:r>
          </w:p>
        </w:tc>
        <w:tc>
          <w:tcPr>
            <w:tcW w:w="26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6538</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6544</w:t>
            </w:r>
          </w:p>
        </w:tc>
        <w:tc>
          <w:tcPr>
            <w:tcW w:w="10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6551</w:t>
            </w:r>
          </w:p>
        </w:tc>
        <w:tc>
          <w:tcPr>
            <w:tcW w:w="76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6557</w:t>
            </w: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Приложение № 2</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малых форм</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хозяйствования</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в Каратузском районе»</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ПЕРЕЧЕНЬ</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МЕРОПРИЯТИЙ ПОДПРОГРАММЫ</w:t>
      </w:r>
    </w:p>
    <w:tbl>
      <w:tblPr>
        <w:tblW w:w="11178" w:type="dxa"/>
        <w:tblInd w:w="-34" w:type="dxa"/>
        <w:tblLook w:val="04A0" w:firstRow="1" w:lastRow="0" w:firstColumn="1" w:lastColumn="0" w:noHBand="0" w:noVBand="1"/>
      </w:tblPr>
      <w:tblGrid>
        <w:gridCol w:w="852"/>
        <w:gridCol w:w="2545"/>
        <w:gridCol w:w="24"/>
        <w:gridCol w:w="1040"/>
        <w:gridCol w:w="11"/>
        <w:gridCol w:w="491"/>
        <w:gridCol w:w="14"/>
        <w:gridCol w:w="463"/>
        <w:gridCol w:w="838"/>
        <w:gridCol w:w="418"/>
        <w:gridCol w:w="606"/>
        <w:gridCol w:w="456"/>
        <w:gridCol w:w="456"/>
        <w:gridCol w:w="1131"/>
        <w:gridCol w:w="19"/>
        <w:gridCol w:w="1752"/>
        <w:gridCol w:w="12"/>
        <w:gridCol w:w="50"/>
      </w:tblGrid>
      <w:tr w:rsidR="002601D3" w:rsidRPr="002601D3" w:rsidTr="002601D3">
        <w:trPr>
          <w:gridAfter w:val="1"/>
          <w:wAfter w:w="57" w:type="dxa"/>
          <w:trHeight w:val="2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N п/п</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Цели, задачи, мероприятия подпрограммы</w:t>
            </w: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ГРБС</w:t>
            </w:r>
          </w:p>
        </w:tc>
        <w:tc>
          <w:tcPr>
            <w:tcW w:w="2241" w:type="dxa"/>
            <w:gridSpan w:val="6"/>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Код бюджетной классификации</w:t>
            </w:r>
          </w:p>
        </w:tc>
        <w:tc>
          <w:tcPr>
            <w:tcW w:w="2601" w:type="dxa"/>
            <w:gridSpan w:val="5"/>
            <w:tcBorders>
              <w:top w:val="single" w:sz="4" w:space="0" w:color="auto"/>
              <w:left w:val="nil"/>
              <w:bottom w:val="single" w:sz="4" w:space="0" w:color="000000"/>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Расходы по годам реализации программы (тыс. руб.)</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601D3" w:rsidRPr="002601D3" w:rsidTr="002601D3">
        <w:trPr>
          <w:gridAfter w:val="2"/>
          <w:wAfter w:w="69" w:type="dxa"/>
          <w:trHeight w:val="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ГРБС</w:t>
            </w:r>
          </w:p>
        </w:tc>
        <w:tc>
          <w:tcPr>
            <w:tcW w:w="477" w:type="dxa"/>
            <w:gridSpan w:val="2"/>
            <w:tcBorders>
              <w:top w:val="nil"/>
              <w:left w:val="nil"/>
              <w:bottom w:val="nil"/>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РзПр</w:t>
            </w:r>
          </w:p>
        </w:tc>
        <w:tc>
          <w:tcPr>
            <w:tcW w:w="841" w:type="dxa"/>
            <w:tcBorders>
              <w:top w:val="nil"/>
              <w:left w:val="nil"/>
              <w:bottom w:val="nil"/>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ЦСР</w:t>
            </w:r>
          </w:p>
        </w:tc>
        <w:tc>
          <w:tcPr>
            <w:tcW w:w="421" w:type="dxa"/>
            <w:tcBorders>
              <w:top w:val="nil"/>
              <w:left w:val="single" w:sz="4" w:space="0" w:color="auto"/>
              <w:bottom w:val="single" w:sz="4" w:space="0" w:color="auto"/>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ВР</w:t>
            </w:r>
          </w:p>
        </w:tc>
        <w:tc>
          <w:tcPr>
            <w:tcW w:w="606"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2022</w:t>
            </w:r>
          </w:p>
        </w:tc>
        <w:tc>
          <w:tcPr>
            <w:tcW w:w="34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2023</w:t>
            </w:r>
          </w:p>
        </w:tc>
        <w:tc>
          <w:tcPr>
            <w:tcW w:w="45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2024</w:t>
            </w:r>
          </w:p>
        </w:tc>
        <w:tc>
          <w:tcPr>
            <w:tcW w:w="1171"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итого на очередной финансовый год </w:t>
            </w:r>
            <w:r w:rsidRPr="002601D3">
              <w:rPr>
                <w:rFonts w:ascii="Times New Roman" w:hAnsi="Times New Roman" w:cs="Times New Roman"/>
                <w:kern w:val="0"/>
                <w:sz w:val="12"/>
                <w:szCs w:val="12"/>
              </w:rPr>
              <w:lastRenderedPageBreak/>
              <w:t>и плановый период</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2601D3">
        <w:trPr>
          <w:gridAfter w:val="2"/>
          <w:wAfter w:w="69" w:type="dxa"/>
          <w:trHeight w:val="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254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1064"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w:t>
            </w:r>
          </w:p>
        </w:tc>
        <w:tc>
          <w:tcPr>
            <w:tcW w:w="477" w:type="dxa"/>
            <w:gridSpan w:val="2"/>
            <w:tcBorders>
              <w:top w:val="single" w:sz="4" w:space="0" w:color="auto"/>
              <w:left w:val="nil"/>
              <w:bottom w:val="nil"/>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w:t>
            </w:r>
          </w:p>
        </w:tc>
        <w:tc>
          <w:tcPr>
            <w:tcW w:w="841" w:type="dxa"/>
            <w:tcBorders>
              <w:top w:val="single" w:sz="4" w:space="0" w:color="auto"/>
              <w:left w:val="nil"/>
              <w:bottom w:val="nil"/>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w:t>
            </w:r>
          </w:p>
        </w:tc>
        <w:tc>
          <w:tcPr>
            <w:tcW w:w="60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w:t>
            </w:r>
          </w:p>
        </w:tc>
        <w:tc>
          <w:tcPr>
            <w:tcW w:w="34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w:t>
            </w:r>
          </w:p>
        </w:tc>
        <w:tc>
          <w:tcPr>
            <w:tcW w:w="45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w:t>
            </w:r>
          </w:p>
        </w:tc>
        <w:tc>
          <w:tcPr>
            <w:tcW w:w="1171"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w:t>
            </w:r>
          </w:p>
        </w:tc>
        <w:tc>
          <w:tcPr>
            <w:tcW w:w="182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w:t>
            </w:r>
          </w:p>
        </w:tc>
      </w:tr>
      <w:tr w:rsidR="002601D3" w:rsidRPr="002601D3" w:rsidTr="002601D3">
        <w:trPr>
          <w:trHeight w:val="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0326" w:type="dxa"/>
            <w:gridSpan w:val="17"/>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2601D3" w:rsidRPr="002601D3" w:rsidTr="002601D3">
        <w:trPr>
          <w:trHeight w:val="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0326" w:type="dxa"/>
            <w:gridSpan w:val="17"/>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2601D3" w:rsidRPr="002601D3" w:rsidTr="002601D3">
        <w:trPr>
          <w:gridAfter w:val="2"/>
          <w:wAfter w:w="69" w:type="dxa"/>
          <w:trHeight w:val="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w:t>
            </w:r>
          </w:p>
        </w:tc>
        <w:tc>
          <w:tcPr>
            <w:tcW w:w="2545"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64"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41" w:type="dxa"/>
            <w:tcBorders>
              <w:top w:val="nil"/>
              <w:left w:val="nil"/>
              <w:bottom w:val="single" w:sz="4" w:space="0" w:color="auto"/>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1610016040</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811</w:t>
            </w:r>
          </w:p>
        </w:tc>
        <w:tc>
          <w:tcPr>
            <w:tcW w:w="606"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988,73</w:t>
            </w:r>
          </w:p>
        </w:tc>
        <w:tc>
          <w:tcPr>
            <w:tcW w:w="347"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171"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988,73</w:t>
            </w:r>
          </w:p>
        </w:tc>
        <w:tc>
          <w:tcPr>
            <w:tcW w:w="182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2601D3" w:rsidRPr="002601D3" w:rsidTr="002601D3">
        <w:trPr>
          <w:gridAfter w:val="2"/>
          <w:wAfter w:w="69" w:type="dxa"/>
          <w:trHeight w:val="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w:t>
            </w:r>
          </w:p>
        </w:tc>
        <w:tc>
          <w:tcPr>
            <w:tcW w:w="2545"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064"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41" w:type="dxa"/>
            <w:tcBorders>
              <w:top w:val="nil"/>
              <w:left w:val="nil"/>
              <w:bottom w:val="single" w:sz="4" w:space="0" w:color="auto"/>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1610016100</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811</w:t>
            </w:r>
          </w:p>
        </w:tc>
        <w:tc>
          <w:tcPr>
            <w:tcW w:w="606"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105,00</w:t>
            </w:r>
          </w:p>
        </w:tc>
        <w:tc>
          <w:tcPr>
            <w:tcW w:w="347"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171"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105,00</w:t>
            </w:r>
          </w:p>
        </w:tc>
        <w:tc>
          <w:tcPr>
            <w:tcW w:w="182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Рост числа граждан выращивающих крупный рогатый скот на 6 человек</w:t>
            </w:r>
          </w:p>
        </w:tc>
      </w:tr>
      <w:tr w:rsidR="002601D3" w:rsidRPr="002601D3" w:rsidTr="002601D3">
        <w:trPr>
          <w:gridAfter w:val="2"/>
          <w:wAfter w:w="69" w:type="dxa"/>
          <w:trHeight w:val="20"/>
        </w:trPr>
        <w:tc>
          <w:tcPr>
            <w:tcW w:w="44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Итого по подпрограмме</w:t>
            </w:r>
          </w:p>
        </w:tc>
        <w:tc>
          <w:tcPr>
            <w:tcW w:w="505"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6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841" w:type="dxa"/>
            <w:tcBorders>
              <w:top w:val="nil"/>
              <w:left w:val="nil"/>
              <w:bottom w:val="single" w:sz="4" w:space="0" w:color="auto"/>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1093,73</w:t>
            </w:r>
          </w:p>
        </w:tc>
        <w:tc>
          <w:tcPr>
            <w:tcW w:w="34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171"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1093,73</w:t>
            </w:r>
          </w:p>
        </w:tc>
        <w:tc>
          <w:tcPr>
            <w:tcW w:w="182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r>
      <w:tr w:rsidR="002601D3" w:rsidRPr="002601D3" w:rsidTr="002601D3">
        <w:trPr>
          <w:gridAfter w:val="2"/>
          <w:wAfter w:w="69" w:type="dxa"/>
          <w:trHeight w:val="20"/>
        </w:trPr>
        <w:tc>
          <w:tcPr>
            <w:tcW w:w="342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 том числе</w:t>
            </w:r>
          </w:p>
        </w:tc>
        <w:tc>
          <w:tcPr>
            <w:tcW w:w="1051" w:type="dxa"/>
            <w:gridSpan w:val="2"/>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505"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63"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841" w:type="dxa"/>
            <w:tcBorders>
              <w:top w:val="nil"/>
              <w:left w:val="nil"/>
              <w:bottom w:val="single" w:sz="4" w:space="0" w:color="auto"/>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34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171"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82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r>
      <w:tr w:rsidR="002601D3" w:rsidRPr="002601D3" w:rsidTr="002601D3">
        <w:trPr>
          <w:gridAfter w:val="2"/>
          <w:wAfter w:w="69" w:type="dxa"/>
          <w:trHeight w:val="2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ГРБС 901</w:t>
            </w:r>
          </w:p>
        </w:tc>
        <w:tc>
          <w:tcPr>
            <w:tcW w:w="3609" w:type="dxa"/>
            <w:gridSpan w:val="3"/>
            <w:tcBorders>
              <w:top w:val="single" w:sz="4" w:space="0" w:color="auto"/>
              <w:left w:val="nil"/>
              <w:bottom w:val="single" w:sz="4" w:space="0" w:color="auto"/>
              <w:right w:val="single" w:sz="4" w:space="0" w:color="auto"/>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841" w:type="dxa"/>
            <w:tcBorders>
              <w:top w:val="nil"/>
              <w:left w:val="nil"/>
              <w:bottom w:val="single" w:sz="4" w:space="0" w:color="auto"/>
              <w:right w:val="nil"/>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1093,73</w:t>
            </w:r>
          </w:p>
        </w:tc>
        <w:tc>
          <w:tcPr>
            <w:tcW w:w="34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0,00</w:t>
            </w:r>
          </w:p>
        </w:tc>
        <w:tc>
          <w:tcPr>
            <w:tcW w:w="1171" w:type="dxa"/>
            <w:tcBorders>
              <w:top w:val="nil"/>
              <w:left w:val="nil"/>
              <w:bottom w:val="single" w:sz="4" w:space="0" w:color="auto"/>
              <w:right w:val="single" w:sz="4" w:space="0" w:color="auto"/>
            </w:tcBorders>
            <w:shd w:val="clear" w:color="auto" w:fill="CCC0D9" w:themeFill="accent4" w:themeFillTint="66"/>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1093,73</w:t>
            </w:r>
          </w:p>
        </w:tc>
        <w:tc>
          <w:tcPr>
            <w:tcW w:w="182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spacing w:after="200" w:line="276"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Приложение № 6 </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 муниципальной программе</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«Развитие сельского хозяйства</w:t>
      </w:r>
    </w:p>
    <w:p w:rsidR="002601D3" w:rsidRPr="002601D3" w:rsidRDefault="002601D3" w:rsidP="002601D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в Каратузском районе</w:t>
      </w:r>
    </w:p>
    <w:p w:rsidR="002601D3" w:rsidRPr="002601D3" w:rsidRDefault="002601D3" w:rsidP="002601D3">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Подпрограмма</w:t>
      </w:r>
    </w:p>
    <w:p w:rsidR="002601D3" w:rsidRPr="002601D3" w:rsidRDefault="002601D3" w:rsidP="002601D3">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2601D3" w:rsidRPr="002601D3" w:rsidRDefault="002601D3" w:rsidP="002601D3">
      <w:pPr>
        <w:suppressAutoHyphens/>
        <w:spacing w:after="0" w:line="240" w:lineRule="auto"/>
        <w:jc w:val="center"/>
        <w:outlineLvl w:val="0"/>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w:t>
      </w:r>
    </w:p>
    <w:p w:rsidR="002601D3" w:rsidRPr="002601D3" w:rsidRDefault="002601D3" w:rsidP="002601D3">
      <w:pPr>
        <w:spacing w:after="0" w:line="240" w:lineRule="auto"/>
        <w:jc w:val="center"/>
        <w:rPr>
          <w:rFonts w:ascii="Calibri" w:hAnsi="Calibri" w:cs="Times New Roman"/>
          <w:b/>
          <w:color w:val="auto"/>
          <w:kern w:val="0"/>
          <w:sz w:val="12"/>
          <w:szCs w:val="12"/>
        </w:rPr>
      </w:pPr>
    </w:p>
    <w:p w:rsidR="002601D3" w:rsidRPr="002601D3" w:rsidRDefault="002601D3" w:rsidP="006C49D0">
      <w:pPr>
        <w:widowControl w:val="0"/>
        <w:numPr>
          <w:ilvl w:val="0"/>
          <w:numId w:val="3"/>
        </w:numPr>
        <w:autoSpaceDE w:val="0"/>
        <w:autoSpaceDN w:val="0"/>
        <w:spacing w:after="0" w:line="240" w:lineRule="auto"/>
        <w:ind w:firstLine="0"/>
        <w:contextualSpacing/>
        <w:jc w:val="center"/>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ПАСПОРТ ПОДПРОГРАММЫ</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9"/>
        <w:gridCol w:w="5246"/>
      </w:tblGrid>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подпрограммы</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suppressAutoHyphens/>
              <w:spacing w:after="0" w:line="240" w:lineRule="auto"/>
              <w:jc w:val="both"/>
              <w:outlineLvl w:val="0"/>
              <w:rPr>
                <w:rFonts w:ascii="Times New Roman" w:hAnsi="Times New Roman" w:cs="Times New Roman"/>
                <w:b/>
                <w:bCs/>
                <w:color w:val="365F91"/>
                <w:kern w:val="0"/>
                <w:sz w:val="12"/>
                <w:szCs w:val="12"/>
              </w:rPr>
            </w:pPr>
            <w:r w:rsidRPr="002601D3">
              <w:rPr>
                <w:rFonts w:ascii="Times New Roman" w:hAnsi="Times New Roman" w:cs="Times New Roman"/>
                <w:b/>
                <w:bCs/>
                <w:color w:val="365F91"/>
                <w:kern w:val="0"/>
                <w:sz w:val="12"/>
                <w:szCs w:val="12"/>
              </w:rPr>
              <w:t>«</w:t>
            </w:r>
            <w:r w:rsidRPr="002601D3">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«Развитие сельского хозяйства в Каратузском районе»</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  (далее – администрация)</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Главные распорядители</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Цели и задачи подпрограммы</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Задачи:</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hAnsi="Times New Roman" w:cs="Times New Roman"/>
                <w:color w:val="auto"/>
                <w:kern w:val="0"/>
                <w:sz w:val="12"/>
                <w:szCs w:val="12"/>
              </w:rPr>
              <w:t xml:space="preserve">2. </w:t>
            </w:r>
            <w:r w:rsidRPr="002601D3">
              <w:rPr>
                <w:rFonts w:ascii="Times New Roman" w:eastAsia="Calibri" w:hAnsi="Times New Roman" w:cs="Times New Roman"/>
                <w:color w:val="auto"/>
                <w:kern w:val="0"/>
                <w:sz w:val="12"/>
                <w:szCs w:val="12"/>
                <w:lang w:eastAsia="en-US"/>
              </w:rPr>
              <w:t>Использование информационных ресурсов в сфере агропромышленного комплекса</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Ожидаемые результаты от реализации подпрограммы</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A54271" w:rsidP="002601D3">
            <w:pPr>
              <w:widowControl w:val="0"/>
              <w:autoSpaceDE w:val="0"/>
              <w:autoSpaceDN w:val="0"/>
              <w:spacing w:after="0" w:line="240" w:lineRule="auto"/>
              <w:jc w:val="both"/>
              <w:rPr>
                <w:rFonts w:ascii="Times New Roman" w:hAnsi="Times New Roman" w:cs="Times New Roman"/>
                <w:color w:val="auto"/>
                <w:kern w:val="0"/>
                <w:sz w:val="12"/>
                <w:szCs w:val="12"/>
              </w:rPr>
            </w:pPr>
            <w:hyperlink r:id="rId16" w:anchor="P2442" w:history="1">
              <w:r w:rsidR="002601D3" w:rsidRPr="002601D3">
                <w:rPr>
                  <w:rFonts w:ascii="Times New Roman" w:hAnsi="Times New Roman" w:cs="Times New Roman"/>
                  <w:color w:val="auto"/>
                  <w:kern w:val="0"/>
                  <w:sz w:val="12"/>
                  <w:szCs w:val="12"/>
                </w:rPr>
                <w:t>Перечень</w:t>
              </w:r>
            </w:hyperlink>
            <w:r w:rsidR="002601D3" w:rsidRPr="002601D3">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Срок реализации подпрограммы</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2014 – 2024 годы</w:t>
            </w:r>
          </w:p>
        </w:tc>
      </w:tr>
      <w:tr w:rsidR="002601D3" w:rsidRPr="002601D3" w:rsidTr="004070A6">
        <w:tc>
          <w:tcPr>
            <w:tcW w:w="4457"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Объем финансирования подпрограммы на период 2022 – 2024 годов составит </w:t>
            </w:r>
            <w:r w:rsidRPr="002601D3">
              <w:rPr>
                <w:rFonts w:ascii="Times New Roman" w:eastAsia="Calibri" w:hAnsi="Times New Roman" w:cs="Times New Roman"/>
                <w:color w:val="auto"/>
                <w:kern w:val="0"/>
                <w:sz w:val="12"/>
                <w:szCs w:val="12"/>
                <w:highlight w:val="yellow"/>
                <w:lang w:eastAsia="en-US"/>
              </w:rPr>
              <w:t>12573,63</w:t>
            </w:r>
            <w:r w:rsidRPr="002601D3">
              <w:rPr>
                <w:rFonts w:ascii="Times New Roman" w:eastAsia="Calibri" w:hAnsi="Times New Roman" w:cs="Times New Roman"/>
                <w:color w:val="auto"/>
                <w:kern w:val="0"/>
                <w:sz w:val="12"/>
                <w:szCs w:val="12"/>
                <w:lang w:eastAsia="en-US"/>
              </w:rPr>
              <w:t xml:space="preserve"> тыс. рублей, в том числе:</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2022 год </w:t>
            </w:r>
            <w:r w:rsidRPr="002601D3">
              <w:rPr>
                <w:rFonts w:ascii="Times New Roman" w:eastAsia="Calibri" w:hAnsi="Times New Roman" w:cs="Times New Roman"/>
                <w:color w:val="auto"/>
                <w:kern w:val="0"/>
                <w:sz w:val="12"/>
                <w:szCs w:val="12"/>
                <w:highlight w:val="yellow"/>
                <w:lang w:eastAsia="en-US"/>
              </w:rPr>
              <w:t>4474,23</w:t>
            </w:r>
            <w:r w:rsidRPr="002601D3">
              <w:rPr>
                <w:rFonts w:ascii="Times New Roman" w:eastAsia="Calibri" w:hAnsi="Times New Roman" w:cs="Times New Roman"/>
                <w:color w:val="auto"/>
                <w:kern w:val="0"/>
                <w:sz w:val="12"/>
                <w:szCs w:val="12"/>
                <w:lang w:eastAsia="en-US"/>
              </w:rPr>
              <w:t xml:space="preserve">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краевого бюджета 4 210,76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средства районного бюджета </w:t>
            </w:r>
            <w:r w:rsidRPr="002601D3">
              <w:rPr>
                <w:rFonts w:ascii="Times New Roman" w:eastAsia="Calibri" w:hAnsi="Times New Roman" w:cs="Times New Roman"/>
                <w:color w:val="auto"/>
                <w:kern w:val="0"/>
                <w:sz w:val="12"/>
                <w:szCs w:val="12"/>
                <w:highlight w:val="yellow"/>
                <w:lang w:eastAsia="en-US"/>
              </w:rPr>
              <w:t>263,47</w:t>
            </w:r>
            <w:r w:rsidRPr="002601D3">
              <w:rPr>
                <w:rFonts w:ascii="Times New Roman" w:eastAsia="Calibri" w:hAnsi="Times New Roman" w:cs="Times New Roman"/>
                <w:color w:val="auto"/>
                <w:kern w:val="0"/>
                <w:sz w:val="12"/>
                <w:szCs w:val="12"/>
                <w:lang w:eastAsia="en-US"/>
              </w:rPr>
              <w:t xml:space="preserve">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2023 год – 4 049,70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краевого бюджета 3 716,70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районного бюджета - 333,00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2024 год – 4 049,70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краевого бюджета 3 716,70 тыс. рублей;</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средства районного бюджета - 333,00 тыс. рублей</w:t>
            </w:r>
          </w:p>
        </w:tc>
      </w:tr>
    </w:tbl>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6C49D0">
      <w:pPr>
        <w:widowControl w:val="0"/>
        <w:numPr>
          <w:ilvl w:val="0"/>
          <w:numId w:val="3"/>
        </w:numPr>
        <w:autoSpaceDE w:val="0"/>
        <w:autoSpaceDN w:val="0"/>
        <w:spacing w:after="0" w:line="240" w:lineRule="auto"/>
        <w:ind w:firstLine="0"/>
        <w:contextualSpacing/>
        <w:jc w:val="center"/>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МЕРОПРИЯТИЯ ПОДПРОГРАММЫ</w:t>
      </w:r>
    </w:p>
    <w:p w:rsidR="002601D3" w:rsidRPr="002601D3" w:rsidRDefault="002601D3" w:rsidP="002601D3">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и районного бюджетов.</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Финансирование подпрограммных мероприятий осуществляется путем предоставления:</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средств на поставку товаров по муниципальным контрактам, оплату услуг, выполняемых по муниципальным  контрактам;</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выплат </w:t>
      </w:r>
      <w:r w:rsidRPr="002601D3">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2601D3">
        <w:rPr>
          <w:rFonts w:ascii="Times New Roman" w:hAnsi="Times New Roman" w:cs="Times New Roman"/>
          <w:color w:val="auto"/>
          <w:kern w:val="0"/>
          <w:sz w:val="12"/>
          <w:szCs w:val="12"/>
        </w:rPr>
        <w:t>;</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участие в выставках.</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Главными распорядителями бюджетных средств является администрация Каратузского района.</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Бюджетные ассигнования на содержание отдела сельского хозяйства предоставляются в соответствии с бюджетной сметой.</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Закупка товаров, работ, услуг для обеспечения деятельности я осуществляется в соответствии с Федеральным </w:t>
      </w:r>
      <w:hyperlink r:id="rId17" w:history="1">
        <w:r w:rsidRPr="002601D3">
          <w:rPr>
            <w:rFonts w:ascii="Times New Roman" w:hAnsi="Times New Roman" w:cs="Times New Roman"/>
            <w:color w:val="auto"/>
            <w:kern w:val="0"/>
            <w:sz w:val="12"/>
            <w:szCs w:val="12"/>
          </w:rPr>
          <w:t>законом</w:t>
        </w:r>
      </w:hyperlink>
      <w:r w:rsidRPr="002601D3">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Срок исполнения мероприятий 2014 – 2024 годы.</w:t>
      </w:r>
    </w:p>
    <w:p w:rsidR="002601D3" w:rsidRPr="002601D3" w:rsidRDefault="00A54271"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r:id="rId18" w:anchor="P2913" w:history="1">
        <w:r w:rsidR="002601D3" w:rsidRPr="002601D3">
          <w:rPr>
            <w:rFonts w:ascii="Times New Roman" w:hAnsi="Times New Roman" w:cs="Times New Roman"/>
            <w:color w:val="auto"/>
            <w:kern w:val="0"/>
            <w:sz w:val="12"/>
            <w:szCs w:val="12"/>
          </w:rPr>
          <w:t>Перечень</w:t>
        </w:r>
      </w:hyperlink>
      <w:r w:rsidR="002601D3" w:rsidRPr="002601D3">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2601D3" w:rsidRPr="002601D3" w:rsidRDefault="002601D3" w:rsidP="002601D3">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2601D3" w:rsidRPr="002601D3" w:rsidRDefault="002601D3" w:rsidP="006C49D0">
      <w:pPr>
        <w:widowControl w:val="0"/>
        <w:numPr>
          <w:ilvl w:val="0"/>
          <w:numId w:val="3"/>
        </w:numPr>
        <w:autoSpaceDE w:val="0"/>
        <w:autoSpaceDN w:val="0"/>
        <w:spacing w:after="0" w:line="240" w:lineRule="auto"/>
        <w:ind w:firstLine="0"/>
        <w:contextualSpacing/>
        <w:jc w:val="center"/>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МЕХАНИЗМ РЕАЛИЗАЦИИ ПОДПРОГРАММЫ</w:t>
      </w:r>
    </w:p>
    <w:p w:rsidR="002601D3" w:rsidRPr="002601D3" w:rsidRDefault="002601D3" w:rsidP="002601D3">
      <w:pPr>
        <w:widowControl w:val="0"/>
        <w:autoSpaceDE w:val="0"/>
        <w:autoSpaceDN w:val="0"/>
        <w:spacing w:after="0" w:line="240" w:lineRule="auto"/>
        <w:contextualSpacing/>
        <w:outlineLvl w:val="2"/>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19" w:history="1">
        <w:r w:rsidRPr="002601D3">
          <w:rPr>
            <w:rFonts w:ascii="Times New Roman" w:hAnsi="Times New Roman" w:cs="Times New Roman"/>
            <w:color w:val="auto"/>
            <w:kern w:val="0"/>
            <w:sz w:val="12"/>
            <w:szCs w:val="12"/>
          </w:rPr>
          <w:t>Законом</w:t>
        </w:r>
      </w:hyperlink>
      <w:r w:rsidRPr="002601D3">
        <w:rPr>
          <w:rFonts w:ascii="Times New Roman" w:hAnsi="Times New Roman" w:cs="Times New Roman"/>
          <w:color w:val="auto"/>
          <w:kern w:val="0"/>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Использование информационных ресурсов в сфере агропромышленного комплекса:</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расходы на организацию, проведение и участие в краевых, межрегиональных (зональных), выставках, совещаниях и соревнованиях в агропромышленном комплексе.</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20" w:history="1">
        <w:r w:rsidRPr="002601D3">
          <w:rPr>
            <w:rFonts w:ascii="Times New Roman" w:hAnsi="Times New Roman" w:cs="Times New Roman"/>
            <w:color w:val="auto"/>
            <w:kern w:val="0"/>
            <w:sz w:val="12"/>
            <w:szCs w:val="12"/>
          </w:rPr>
          <w:t>законом</w:t>
        </w:r>
      </w:hyperlink>
      <w:r w:rsidRPr="002601D3">
        <w:rPr>
          <w:rFonts w:ascii="Times New Roman" w:hAnsi="Times New Roman" w:cs="Times New Roman"/>
          <w:color w:val="auto"/>
          <w:kern w:val="0"/>
          <w:sz w:val="12"/>
          <w:szCs w:val="12"/>
        </w:rPr>
        <w:t xml:space="preserve"> № 44-ФЗ при наличии сметы расходов, счета на оплату и (или) договора (контракта) с приложением сметы </w:t>
      </w:r>
      <w:r w:rsidRPr="002601D3">
        <w:rPr>
          <w:rFonts w:ascii="Times New Roman" w:hAnsi="Times New Roman" w:cs="Times New Roman"/>
          <w:color w:val="auto"/>
          <w:kern w:val="0"/>
          <w:sz w:val="12"/>
          <w:szCs w:val="12"/>
        </w:rPr>
        <w:lastRenderedPageBreak/>
        <w:t>расходов, являющихся неотъемлемой частью договора (контракта).</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 Выплата </w:t>
      </w:r>
      <w:r w:rsidRPr="002601D3">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2601D3">
        <w:rPr>
          <w:rFonts w:ascii="Times New Roman" w:hAnsi="Times New Roman" w:cs="Times New Roman"/>
          <w:color w:val="auto"/>
          <w:kern w:val="0"/>
          <w:sz w:val="12"/>
          <w:szCs w:val="12"/>
        </w:rPr>
        <w:t xml:space="preserve">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6C49D0">
      <w:pPr>
        <w:widowControl w:val="0"/>
        <w:numPr>
          <w:ilvl w:val="0"/>
          <w:numId w:val="3"/>
        </w:numPr>
        <w:autoSpaceDE w:val="0"/>
        <w:autoSpaceDN w:val="0"/>
        <w:spacing w:after="0" w:line="240" w:lineRule="auto"/>
        <w:ind w:firstLine="0"/>
        <w:contextualSpacing/>
        <w:jc w:val="center"/>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УПРАВЛЕНИЕ ПОДПРОГРАММОЙ И КОНТРОЛЬ</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 ИСПОЛНЕНИЕМ ПОДПРОГРАММЫ</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2601D3" w:rsidRPr="002601D3" w:rsidRDefault="002601D3" w:rsidP="002601D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2601D3" w:rsidRPr="002601D3" w:rsidRDefault="002601D3" w:rsidP="002601D3">
      <w:pPr>
        <w:spacing w:after="0" w:line="240" w:lineRule="auto"/>
        <w:ind w:firstLine="708"/>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1</w:t>
      </w:r>
    </w:p>
    <w:p w:rsidR="002601D3" w:rsidRPr="002601D3" w:rsidRDefault="002601D3" w:rsidP="002601D3">
      <w:pPr>
        <w:widowControl w:val="0"/>
        <w:autoSpaceDE w:val="0"/>
        <w:autoSpaceDN w:val="0"/>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 подпрограмме</w:t>
      </w:r>
    </w:p>
    <w:p w:rsidR="002601D3" w:rsidRPr="002601D3" w:rsidRDefault="002601D3" w:rsidP="002601D3">
      <w:pPr>
        <w:widowControl w:val="0"/>
        <w:autoSpaceDE w:val="0"/>
        <w:autoSpaceDN w:val="0"/>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«Обеспечение реализации муниципальной </w:t>
      </w:r>
    </w:p>
    <w:p w:rsidR="002601D3" w:rsidRPr="002601D3" w:rsidRDefault="002601D3" w:rsidP="002601D3">
      <w:pPr>
        <w:widowControl w:val="0"/>
        <w:autoSpaceDE w:val="0"/>
        <w:autoSpaceDN w:val="0"/>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программы развития сельского</w:t>
      </w:r>
    </w:p>
    <w:p w:rsidR="002601D3" w:rsidRPr="002601D3" w:rsidRDefault="002601D3" w:rsidP="002601D3">
      <w:pPr>
        <w:widowControl w:val="0"/>
        <w:autoSpaceDE w:val="0"/>
        <w:autoSpaceDN w:val="0"/>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хозяйства в Каратузском районе»</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ПЕРЕЧЕНЬ</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 ЗНАЧЕНИЯ ПОКАЗАТЕЛЕЙ РЕЗУЛЬТАТИВНОСТИ ПОДПРОГРАММЫ</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332"/>
        <w:gridCol w:w="1359"/>
        <w:gridCol w:w="909"/>
        <w:gridCol w:w="993"/>
        <w:gridCol w:w="1694"/>
        <w:gridCol w:w="6"/>
        <w:gridCol w:w="1411"/>
        <w:gridCol w:w="6"/>
        <w:gridCol w:w="1480"/>
        <w:gridCol w:w="8"/>
        <w:gridCol w:w="25"/>
      </w:tblGrid>
      <w:tr w:rsidR="002601D3" w:rsidRPr="002601D3" w:rsidTr="002601D3">
        <w:trPr>
          <w:gridAfter w:val="1"/>
          <w:wAfter w:w="25" w:type="dxa"/>
        </w:trPr>
        <w:tc>
          <w:tcPr>
            <w:tcW w:w="565" w:type="dxa"/>
            <w:vMerge w:val="restar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N п/п</w:t>
            </w:r>
          </w:p>
        </w:tc>
        <w:tc>
          <w:tcPr>
            <w:tcW w:w="2332" w:type="dxa"/>
            <w:vMerge w:val="restar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показатели результативности</w:t>
            </w:r>
          </w:p>
        </w:tc>
        <w:tc>
          <w:tcPr>
            <w:tcW w:w="1359" w:type="dxa"/>
            <w:vMerge w:val="restar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Единица измерения</w:t>
            </w:r>
          </w:p>
        </w:tc>
        <w:tc>
          <w:tcPr>
            <w:tcW w:w="909" w:type="dxa"/>
            <w:vMerge w:val="restar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Источник информации</w:t>
            </w:r>
          </w:p>
        </w:tc>
        <w:tc>
          <w:tcPr>
            <w:tcW w:w="5598" w:type="dxa"/>
            <w:gridSpan w:val="7"/>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Годы реализации подпрограммы</w:t>
            </w:r>
          </w:p>
        </w:tc>
      </w:tr>
      <w:tr w:rsidR="002601D3" w:rsidRPr="002601D3" w:rsidTr="002601D3">
        <w:trPr>
          <w:gridAfter w:val="2"/>
          <w:wAfter w:w="33" w:type="dxa"/>
        </w:trPr>
        <w:tc>
          <w:tcPr>
            <w:tcW w:w="565"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2021</w:t>
            </w:r>
          </w:p>
        </w:tc>
        <w:tc>
          <w:tcPr>
            <w:tcW w:w="1694"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w:t>
            </w:r>
          </w:p>
        </w:tc>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w:t>
            </w:r>
          </w:p>
        </w:tc>
      </w:tr>
      <w:tr w:rsidR="002601D3" w:rsidRPr="002601D3" w:rsidTr="002601D3">
        <w:trPr>
          <w:gridAfter w:val="2"/>
          <w:wAfter w:w="33" w:type="dxa"/>
        </w:trPr>
        <w:tc>
          <w:tcPr>
            <w:tcW w:w="565"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2332"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909"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993"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1417" w:type="dxa"/>
            <w:gridSpan w:val="2"/>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1480"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r>
      <w:tr w:rsidR="002601D3" w:rsidRPr="002601D3" w:rsidTr="002601D3">
        <w:tc>
          <w:tcPr>
            <w:tcW w:w="56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0223" w:type="dxa"/>
            <w:gridSpan w:val="11"/>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601D3" w:rsidRPr="002601D3" w:rsidTr="002601D3">
        <w:tc>
          <w:tcPr>
            <w:tcW w:w="565"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0223" w:type="dxa"/>
            <w:gridSpan w:val="11"/>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2601D3" w:rsidRPr="002601D3" w:rsidTr="002601D3">
        <w:trPr>
          <w:gridAfter w:val="2"/>
          <w:wAfter w:w="33" w:type="dxa"/>
        </w:trPr>
        <w:tc>
          <w:tcPr>
            <w:tcW w:w="565"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w:t>
            </w:r>
          </w:p>
        </w:tc>
        <w:tc>
          <w:tcPr>
            <w:tcW w:w="233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1359"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w:t>
            </w:r>
          </w:p>
        </w:tc>
        <w:tc>
          <w:tcPr>
            <w:tcW w:w="909"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отчет об исполнении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100</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100</w:t>
            </w:r>
          </w:p>
        </w:tc>
        <w:tc>
          <w:tcPr>
            <w:tcW w:w="148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100</w:t>
            </w:r>
          </w:p>
        </w:tc>
      </w:tr>
      <w:tr w:rsidR="002601D3" w:rsidRPr="002601D3" w:rsidTr="002601D3">
        <w:tc>
          <w:tcPr>
            <w:tcW w:w="565"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0223" w:type="dxa"/>
            <w:gridSpan w:val="11"/>
            <w:tcBorders>
              <w:top w:val="single" w:sz="4" w:space="0" w:color="auto"/>
              <w:left w:val="single" w:sz="4" w:space="0" w:color="auto"/>
              <w:bottom w:val="single" w:sz="4" w:space="0" w:color="auto"/>
              <w:right w:val="single" w:sz="4" w:space="0" w:color="auto"/>
            </w:tcBorders>
            <w:vAlign w:val="bottom"/>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kern w:val="0"/>
                <w:sz w:val="12"/>
                <w:szCs w:val="12"/>
                <w:lang w:eastAsia="en-US"/>
              </w:rPr>
              <w:t xml:space="preserve"> Задача подпрограммы: </w:t>
            </w:r>
            <w:r w:rsidRPr="002601D3">
              <w:rPr>
                <w:rFonts w:ascii="Times New Roman" w:eastAsia="Calibri" w:hAnsi="Times New Roman" w:cs="Times New Roman"/>
                <w:color w:val="auto"/>
                <w:kern w:val="0"/>
                <w:sz w:val="12"/>
                <w:szCs w:val="12"/>
                <w:lang w:eastAsia="en-US"/>
              </w:rPr>
              <w:t>Организация и проведение публичных и иных мероприятий</w:t>
            </w:r>
          </w:p>
        </w:tc>
      </w:tr>
      <w:tr w:rsidR="002601D3" w:rsidRPr="002601D3" w:rsidTr="002601D3">
        <w:trPr>
          <w:gridAfter w:val="2"/>
          <w:wAfter w:w="33" w:type="dxa"/>
        </w:trPr>
        <w:tc>
          <w:tcPr>
            <w:tcW w:w="565"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2.1</w:t>
            </w:r>
          </w:p>
        </w:tc>
        <w:tc>
          <w:tcPr>
            <w:tcW w:w="2332" w:type="dxa"/>
            <w:tcBorders>
              <w:top w:val="single" w:sz="4" w:space="0" w:color="auto"/>
              <w:left w:val="single" w:sz="4" w:space="0" w:color="auto"/>
              <w:bottom w:val="single" w:sz="4" w:space="0" w:color="auto"/>
              <w:right w:val="single" w:sz="4" w:space="0" w:color="auto"/>
            </w:tcBorders>
            <w:vAlign w:val="bottom"/>
            <w:hideMark/>
          </w:tcPr>
          <w:p w:rsidR="002601D3" w:rsidRPr="002601D3" w:rsidRDefault="002601D3" w:rsidP="002601D3">
            <w:pPr>
              <w:spacing w:after="0" w:line="240" w:lineRule="auto"/>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Количество проведённых, выставок, ярмарок, совещаний и соревнований в агропромышленном комплексе</w:t>
            </w:r>
          </w:p>
        </w:tc>
        <w:tc>
          <w:tcPr>
            <w:tcW w:w="1359"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Кол.</w:t>
            </w:r>
          </w:p>
        </w:tc>
        <w:tc>
          <w:tcPr>
            <w:tcW w:w="909" w:type="dxa"/>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48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r>
    </w:tbl>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Приложение № 2</w:t>
      </w:r>
    </w:p>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к подпрограмме</w:t>
      </w:r>
    </w:p>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программы развития сельского</w:t>
      </w:r>
    </w:p>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хозяйства в Каратузском районе»</w:t>
      </w:r>
    </w:p>
    <w:p w:rsidR="002601D3" w:rsidRPr="002601D3" w:rsidRDefault="002601D3" w:rsidP="002601D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ПЕРЕЧЕНЬ</w:t>
      </w:r>
    </w:p>
    <w:p w:rsidR="002601D3" w:rsidRPr="002601D3" w:rsidRDefault="002601D3" w:rsidP="002601D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МЕРОПРИЯТИЙ ПОДПРОГРАММЫ</w:t>
      </w:r>
    </w:p>
    <w:p w:rsidR="002601D3" w:rsidRPr="002601D3" w:rsidRDefault="002601D3" w:rsidP="002601D3">
      <w:pPr>
        <w:widowControl w:val="0"/>
        <w:autoSpaceDE w:val="0"/>
        <w:autoSpaceDN w:val="0"/>
        <w:spacing w:after="0" w:line="240" w:lineRule="auto"/>
        <w:jc w:val="right"/>
        <w:outlineLvl w:val="2"/>
        <w:rPr>
          <w:rFonts w:ascii="Times New Roman" w:hAnsi="Times New Roman" w:cs="Times New Roman"/>
          <w:color w:val="auto"/>
          <w:kern w:val="0"/>
          <w:sz w:val="12"/>
          <w:szCs w:val="12"/>
        </w:rPr>
      </w:pPr>
    </w:p>
    <w:tbl>
      <w:tblPr>
        <w:tblW w:w="11135" w:type="dxa"/>
        <w:tblInd w:w="108" w:type="dxa"/>
        <w:tblLook w:val="04A0" w:firstRow="1" w:lastRow="0" w:firstColumn="1" w:lastColumn="0" w:noHBand="0" w:noVBand="1"/>
      </w:tblPr>
      <w:tblGrid>
        <w:gridCol w:w="777"/>
        <w:gridCol w:w="1917"/>
        <w:gridCol w:w="1035"/>
        <w:gridCol w:w="7"/>
        <w:gridCol w:w="495"/>
        <w:gridCol w:w="7"/>
        <w:gridCol w:w="470"/>
        <w:gridCol w:w="7"/>
        <w:gridCol w:w="809"/>
        <w:gridCol w:w="7"/>
        <w:gridCol w:w="511"/>
        <w:gridCol w:w="7"/>
        <w:gridCol w:w="28"/>
        <w:gridCol w:w="571"/>
        <w:gridCol w:w="7"/>
        <w:gridCol w:w="599"/>
        <w:gridCol w:w="7"/>
        <w:gridCol w:w="599"/>
        <w:gridCol w:w="7"/>
        <w:gridCol w:w="1214"/>
        <w:gridCol w:w="7"/>
        <w:gridCol w:w="47"/>
        <w:gridCol w:w="1922"/>
        <w:gridCol w:w="56"/>
        <w:gridCol w:w="22"/>
      </w:tblGrid>
      <w:tr w:rsidR="002601D3" w:rsidRPr="002601D3" w:rsidTr="002601D3">
        <w:trPr>
          <w:gridAfter w:val="1"/>
          <w:wAfter w:w="22" w:type="dxa"/>
          <w:trHeight w:val="20"/>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N п/п</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ГРБС</w:t>
            </w:r>
          </w:p>
        </w:tc>
        <w:tc>
          <w:tcPr>
            <w:tcW w:w="2348" w:type="dxa"/>
            <w:gridSpan w:val="10"/>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Код бюджетной классификации</w:t>
            </w:r>
          </w:p>
        </w:tc>
        <w:tc>
          <w:tcPr>
            <w:tcW w:w="3058" w:type="dxa"/>
            <w:gridSpan w:val="9"/>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Расходы по годам реализации программы (тыс. руб.)</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601D3" w:rsidRPr="002601D3" w:rsidTr="002601D3">
        <w:trPr>
          <w:gridAfter w:val="2"/>
          <w:wAfter w:w="78" w:type="dxa"/>
          <w:trHeight w:val="20"/>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ГРБС</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РзПр</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ЦСР</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ВР</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2022</w:t>
            </w:r>
          </w:p>
        </w:tc>
        <w:tc>
          <w:tcPr>
            <w:tcW w:w="60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2023</w:t>
            </w:r>
          </w:p>
        </w:tc>
        <w:tc>
          <w:tcPr>
            <w:tcW w:w="60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2024</w:t>
            </w:r>
          </w:p>
        </w:tc>
        <w:tc>
          <w:tcPr>
            <w:tcW w:w="1221"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итого на очередной финансовый год и плановый период</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w:t>
            </w:r>
          </w:p>
        </w:tc>
        <w:tc>
          <w:tcPr>
            <w:tcW w:w="60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w:t>
            </w:r>
          </w:p>
        </w:tc>
        <w:tc>
          <w:tcPr>
            <w:tcW w:w="60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w:t>
            </w:r>
          </w:p>
        </w:tc>
        <w:tc>
          <w:tcPr>
            <w:tcW w:w="1221"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w:t>
            </w:r>
          </w:p>
        </w:tc>
      </w:tr>
      <w:tr w:rsidR="002601D3" w:rsidRPr="002601D3" w:rsidTr="002601D3">
        <w:trPr>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0358" w:type="dxa"/>
            <w:gridSpan w:val="24"/>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601D3" w:rsidRPr="002601D3" w:rsidTr="002601D3">
        <w:trPr>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10358" w:type="dxa"/>
            <w:gridSpan w:val="24"/>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1.1</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1630075170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4210,76</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3716,70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3716,70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11644,16</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kern w:val="0"/>
                <w:sz w:val="12"/>
                <w:szCs w:val="12"/>
              </w:rPr>
            </w:pP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kern w:val="0"/>
                <w:sz w:val="12"/>
                <w:szCs w:val="12"/>
              </w:rPr>
            </w:pP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kern w:val="0"/>
                <w:sz w:val="12"/>
                <w:szCs w:val="12"/>
              </w:rPr>
            </w:pP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1.1.1</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1630075170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121</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2955,56</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2576,10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2576,10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8107,76</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1.1.2</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1630075170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122</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118,00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152,00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152,00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422,00</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1.1.3</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Расходы за счет субвенции бюджетам муниципальных районов края  на выполнение </w:t>
            </w:r>
            <w:r w:rsidRPr="002601D3">
              <w:rPr>
                <w:rFonts w:ascii="Times New Roman" w:hAnsi="Times New Roman" w:cs="Times New Roman"/>
                <w:kern w:val="0"/>
                <w:sz w:val="12"/>
                <w:szCs w:val="12"/>
              </w:rPr>
              <w:lastRenderedPageBreak/>
              <w:t>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1630075170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129</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892,80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778,20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778,20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2449,20</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выполнение отдельных государственных полномочий по решению вопросов поддержки </w:t>
            </w:r>
            <w:r w:rsidRPr="002601D3">
              <w:rPr>
                <w:rFonts w:ascii="Times New Roman" w:hAnsi="Times New Roman" w:cs="Times New Roman"/>
                <w:kern w:val="0"/>
                <w:sz w:val="12"/>
                <w:szCs w:val="12"/>
              </w:rPr>
              <w:lastRenderedPageBreak/>
              <w:t>сельскохозяйственного производства</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1.1.4</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kern w:val="0"/>
                <w:sz w:val="12"/>
                <w:szCs w:val="12"/>
              </w:rPr>
            </w:pPr>
            <w:r w:rsidRPr="002601D3">
              <w:rPr>
                <w:rFonts w:ascii="Times New Roman" w:hAnsi="Times New Roman" w:cs="Times New Roman"/>
                <w:kern w:val="0"/>
                <w:sz w:val="12"/>
                <w:szCs w:val="12"/>
              </w:rPr>
              <w:t>1630075170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244</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244,40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210,40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210,40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665,20</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2601D3" w:rsidRPr="002601D3" w:rsidTr="002601D3">
        <w:trPr>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10358" w:type="dxa"/>
            <w:gridSpan w:val="24"/>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2.1</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1630000010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highlight w:val="yellow"/>
              </w:rPr>
              <w:t>263,47</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333,00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333,00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929,47</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kern w:val="0"/>
                <w:sz w:val="12"/>
                <w:szCs w:val="12"/>
              </w:rPr>
            </w:pP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2.1.1</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1630000010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360</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180,00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180,00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180,00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540,00</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Организация районного соревнования в агропромышленном комплексе</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2.1.2</w:t>
            </w:r>
          </w:p>
        </w:tc>
        <w:tc>
          <w:tcPr>
            <w:tcW w:w="191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3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0405</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1630000010</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244</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highlight w:val="yellow"/>
              </w:rPr>
              <w:t>83,47</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153,00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153,00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389,47</w:t>
            </w: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2601D3" w:rsidRPr="002601D3" w:rsidTr="002601D3">
        <w:trPr>
          <w:gridAfter w:val="2"/>
          <w:wAfter w:w="78" w:type="dxa"/>
          <w:trHeight w:val="20"/>
        </w:trPr>
        <w:tc>
          <w:tcPr>
            <w:tcW w:w="37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Итого по подпрограмме</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highlight w:val="yellow"/>
              </w:rPr>
              <w:t>4474,23</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4049,70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4049,70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12573,63</w:t>
            </w:r>
          </w:p>
        </w:tc>
        <w:tc>
          <w:tcPr>
            <w:tcW w:w="1969"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r>
      <w:tr w:rsidR="002601D3" w:rsidRPr="002601D3" w:rsidTr="002601D3">
        <w:trPr>
          <w:gridAfter w:val="2"/>
          <w:wAfter w:w="78"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p>
        </w:tc>
        <w:tc>
          <w:tcPr>
            <w:tcW w:w="197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r>
      <w:tr w:rsidR="002601D3" w:rsidRPr="002601D3" w:rsidTr="002601D3">
        <w:trPr>
          <w:gridAfter w:val="2"/>
          <w:wAfter w:w="78" w:type="dxa"/>
          <w:trHeight w:val="2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ГРБС 901</w:t>
            </w:r>
          </w:p>
        </w:tc>
        <w:tc>
          <w:tcPr>
            <w:tcW w:w="29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816"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518"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c>
          <w:tcPr>
            <w:tcW w:w="606" w:type="dxa"/>
            <w:gridSpan w:val="3"/>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highlight w:val="yellow"/>
              </w:rPr>
              <w:t>4474,23</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4049,70</w:t>
            </w:r>
          </w:p>
        </w:tc>
        <w:tc>
          <w:tcPr>
            <w:tcW w:w="606"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4049,70</w:t>
            </w:r>
          </w:p>
        </w:tc>
        <w:tc>
          <w:tcPr>
            <w:tcW w:w="1221"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
                <w:bCs/>
                <w:kern w:val="0"/>
                <w:sz w:val="12"/>
                <w:szCs w:val="12"/>
              </w:rPr>
            </w:pPr>
            <w:r w:rsidRPr="002601D3">
              <w:rPr>
                <w:rFonts w:ascii="Times New Roman" w:hAnsi="Times New Roman" w:cs="Times New Roman"/>
                <w:b/>
                <w:bCs/>
                <w:kern w:val="0"/>
                <w:sz w:val="12"/>
                <w:szCs w:val="12"/>
              </w:rPr>
              <w:t>12573,63</w:t>
            </w:r>
          </w:p>
        </w:tc>
        <w:tc>
          <w:tcPr>
            <w:tcW w:w="1969"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b/>
                <w:bCs/>
                <w:kern w:val="0"/>
                <w:sz w:val="12"/>
                <w:szCs w:val="12"/>
              </w:rPr>
            </w:pPr>
            <w:r w:rsidRPr="002601D3">
              <w:rPr>
                <w:rFonts w:ascii="Times New Roman" w:hAnsi="Times New Roman" w:cs="Times New Roman"/>
                <w:b/>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shd w:val="clear" w:color="auto" w:fill="FFFFFF"/>
        <w:spacing w:after="0" w:line="240" w:lineRule="auto"/>
        <w:jc w:val="center"/>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shd w:val="clear" w:color="auto" w:fill="FFFFFF"/>
        <w:spacing w:after="0" w:line="240" w:lineRule="auto"/>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08.12.2022                                     с. Каратузское                                       № 999-п</w:t>
      </w:r>
    </w:p>
    <w:p w:rsidR="002601D3" w:rsidRPr="002601D3" w:rsidRDefault="002601D3" w:rsidP="002601D3">
      <w:pPr>
        <w:shd w:val="clear" w:color="auto" w:fill="FFFFFF"/>
        <w:spacing w:after="0" w:line="240" w:lineRule="auto"/>
        <w:jc w:val="both"/>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 внесении изменений в Постановление администрации Каратузского района 10.06.2016 № 324-п «Об утверждении реестра муниципальных автобусных маршрутов регулярных перевозок на территории муниципального образования «Каратузский район»»</w:t>
      </w:r>
    </w:p>
    <w:p w:rsidR="002601D3" w:rsidRPr="002601D3" w:rsidRDefault="002601D3" w:rsidP="002601D3">
      <w:pPr>
        <w:shd w:val="clear" w:color="auto" w:fill="FFFFFF"/>
        <w:spacing w:after="0" w:line="240" w:lineRule="auto"/>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соответствии со статьей 26 Федерального закона от 13 июля 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"Каратузский район" ПОСТАНОВЛЯЮ:</w:t>
      </w:r>
    </w:p>
    <w:p w:rsidR="002601D3" w:rsidRPr="002601D3" w:rsidRDefault="002601D3" w:rsidP="002601D3">
      <w:pPr>
        <w:shd w:val="clear" w:color="auto" w:fill="FFFFFF"/>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1. Приложение к постановлению администрации Каратузского района 10.06.2016 № 324-п «Об утверждении реестра муниципальных автобусных маршрутов регулярных перевозок на территории муниципального образования «Каратузский район»» изменить и изложить его в новой редакции согласно приложению к настоящему постановлению.</w:t>
      </w:r>
    </w:p>
    <w:p w:rsidR="002601D3" w:rsidRPr="002601D3" w:rsidRDefault="002601D3" w:rsidP="002601D3">
      <w:pPr>
        <w:shd w:val="clear" w:color="auto" w:fill="FFFFFF"/>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 </w:t>
      </w:r>
      <w:r w:rsidRPr="002601D3">
        <w:rPr>
          <w:rFonts w:ascii="Times New Roman" w:hAnsi="Times New Roman" w:cstheme="minorBidi"/>
          <w:color w:val="auto"/>
          <w:kern w:val="0"/>
          <w:sz w:val="12"/>
          <w:szCs w:val="12"/>
        </w:rPr>
        <w:t>Контроль за исполнением настоящего постановления возложить на начальника отдела ЖКХ, транспорта, строительства и связи Каратузского района (А.А. Таратутина).</w:t>
      </w:r>
    </w:p>
    <w:p w:rsidR="002601D3" w:rsidRPr="002601D3" w:rsidRDefault="002601D3" w:rsidP="002601D3">
      <w:pPr>
        <w:shd w:val="clear" w:color="auto" w:fill="FFFFFF"/>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 Разместить настоящее постановление на официальном сайте администрации Каратузского района с адресом в информационно-телекоммуникационной сети Интернет - </w:t>
      </w:r>
      <w:hyperlink r:id="rId21" w:history="1">
        <w:r w:rsidRPr="002601D3">
          <w:rPr>
            <w:rFonts w:ascii="Times New Roman" w:hAnsi="Times New Roman" w:cs="Times New Roman"/>
            <w:color w:val="0000FF" w:themeColor="hyperlink"/>
            <w:kern w:val="0"/>
            <w:sz w:val="12"/>
            <w:szCs w:val="12"/>
            <w:u w:val="single"/>
          </w:rPr>
          <w:t>www.karatuzraion.ru</w:t>
        </w:r>
      </w:hyperlink>
      <w:r w:rsidRPr="002601D3">
        <w:rPr>
          <w:rFonts w:ascii="Times New Roman" w:hAnsi="Times New Roman" w:cs="Times New Roman"/>
          <w:color w:val="auto"/>
          <w:kern w:val="0"/>
          <w:sz w:val="12"/>
          <w:szCs w:val="12"/>
        </w:rPr>
        <w:t xml:space="preserve"> .</w:t>
      </w:r>
    </w:p>
    <w:p w:rsidR="002601D3" w:rsidRPr="002601D3" w:rsidRDefault="002601D3" w:rsidP="002601D3">
      <w:pPr>
        <w:shd w:val="clear" w:color="auto" w:fill="FFFFFF"/>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shd w:val="clear" w:color="auto" w:fill="FFFFFF"/>
        <w:spacing w:after="0" w:line="240" w:lineRule="auto"/>
        <w:ind w:left="1068"/>
        <w:contextualSpacing/>
        <w:jc w:val="both"/>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ind w:left="1068"/>
        <w:contextualSpacing/>
        <w:jc w:val="both"/>
        <w:rPr>
          <w:rFonts w:ascii="Times New Roman" w:hAnsi="Times New Roman" w:cs="Times New Roman"/>
          <w:color w:val="auto"/>
          <w:kern w:val="0"/>
          <w:sz w:val="12"/>
          <w:szCs w:val="12"/>
        </w:rPr>
      </w:pPr>
    </w:p>
    <w:p w:rsidR="002601D3" w:rsidRPr="002601D3" w:rsidRDefault="002601D3" w:rsidP="002601D3">
      <w:pPr>
        <w:shd w:val="clear" w:color="auto" w:fill="FFFFFF"/>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W w:w="11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8"/>
        <w:gridCol w:w="849"/>
        <w:gridCol w:w="1276"/>
        <w:gridCol w:w="992"/>
        <w:gridCol w:w="992"/>
        <w:gridCol w:w="567"/>
        <w:gridCol w:w="709"/>
        <w:gridCol w:w="850"/>
        <w:gridCol w:w="709"/>
        <w:gridCol w:w="715"/>
        <w:gridCol w:w="702"/>
        <w:gridCol w:w="614"/>
        <w:gridCol w:w="95"/>
        <w:gridCol w:w="992"/>
        <w:gridCol w:w="8"/>
      </w:tblGrid>
      <w:tr w:rsidR="002601D3" w:rsidRPr="002601D3" w:rsidTr="002601D3">
        <w:trPr>
          <w:trHeight w:val="20"/>
        </w:trPr>
        <w:tc>
          <w:tcPr>
            <w:tcW w:w="10126" w:type="dxa"/>
            <w:gridSpan w:val="13"/>
            <w:tcBorders>
              <w:top w:val="nil"/>
              <w:left w:val="nil"/>
              <w:bottom w:val="nil"/>
              <w:right w:val="nil"/>
            </w:tcBorders>
            <w:vAlign w:val="bottom"/>
          </w:tcPr>
          <w:p w:rsidR="002601D3" w:rsidRPr="002601D3" w:rsidRDefault="002601D3" w:rsidP="002601D3">
            <w:pPr>
              <w:spacing w:after="0" w:line="240" w:lineRule="auto"/>
              <w:rPr>
                <w:rFonts w:ascii="Times New Roman" w:hAnsi="Times New Roman" w:cs="Times New Roman"/>
                <w:kern w:val="0"/>
                <w:sz w:val="12"/>
                <w:szCs w:val="12"/>
              </w:rPr>
            </w:pPr>
          </w:p>
        </w:tc>
        <w:tc>
          <w:tcPr>
            <w:tcW w:w="1095" w:type="dxa"/>
            <w:gridSpan w:val="3"/>
            <w:tcBorders>
              <w:top w:val="nil"/>
              <w:left w:val="nil"/>
              <w:bottom w:val="nil"/>
              <w:right w:val="nil"/>
            </w:tcBorders>
            <w:vAlign w:val="bottom"/>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Приложение к постановлению администрации Каратузского района</w:t>
            </w:r>
          </w:p>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от 08.12.2022 № 999-п</w:t>
            </w:r>
          </w:p>
        </w:tc>
      </w:tr>
      <w:tr w:rsidR="002601D3" w:rsidRPr="002601D3" w:rsidTr="002601D3">
        <w:trPr>
          <w:trHeight w:val="20"/>
        </w:trPr>
        <w:tc>
          <w:tcPr>
            <w:tcW w:w="11221" w:type="dxa"/>
            <w:gridSpan w:val="16"/>
            <w:tcBorders>
              <w:top w:val="nil"/>
              <w:left w:val="nil"/>
              <w:bottom w:val="nil"/>
              <w:right w:val="nil"/>
            </w:tcBorders>
            <w:vAlign w:val="bottom"/>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Реестр муниципальных автобусных маршрутов </w:t>
            </w:r>
          </w:p>
        </w:tc>
      </w:tr>
      <w:tr w:rsidR="002601D3" w:rsidRPr="002601D3" w:rsidTr="002601D3">
        <w:trPr>
          <w:trHeight w:val="20"/>
        </w:trPr>
        <w:tc>
          <w:tcPr>
            <w:tcW w:w="11221" w:type="dxa"/>
            <w:gridSpan w:val="16"/>
            <w:tcBorders>
              <w:top w:val="nil"/>
              <w:left w:val="nil"/>
              <w:bottom w:val="single" w:sz="4" w:space="0" w:color="auto"/>
              <w:right w:val="nil"/>
            </w:tcBorders>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регулярных перевозок на территории муниципального образования "Каратузский район"</w:t>
            </w:r>
          </w:p>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Регистрационный номер</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Порядковый номер маршрута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Наименование маршрута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Наименование промежуточных остановочных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Наименование промежуточных остановочных пунктов в обратном направлении (заполняется если остановочные пункты в прямом и обратном направлении не соответствуют)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Наименование улиц, автомобильных дорог</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Протяженность автобусных маршрутов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порядок посадки и высадки пассажиров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Регулярность движения автобусов на маршруте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виды транспортных средств и классы транспортных средств, которые используются для перевозок по маршруту регулярных перевозок.</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Количество автотранспортных средств</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Экологический класс</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дата начала осуществления регулярных перевозок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магазин Вавилон – Терапевтическое отделение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"Автокасса"-"ПУ82"- "Славянская" - "Роща" - "Циолковского" - "60 лет Октября" - "Вавилон"- "Пенсионный фонд"-"КСОШ№2" - "Находка" - "Сигма" - "Мультимедиа" - "ДЦ Радуга" - "Амыл" - "Дом Ветеранов" - "Жукова" - </w:t>
            </w:r>
            <w:r w:rsidRPr="002601D3">
              <w:rPr>
                <w:rFonts w:ascii="Times New Roman" w:hAnsi="Times New Roman" w:cs="Times New Roman"/>
                <w:kern w:val="0"/>
                <w:sz w:val="12"/>
                <w:szCs w:val="12"/>
              </w:rPr>
              <w:lastRenderedPageBreak/>
              <w:t xml:space="preserve">"Меркурий" - "ДРСУ" - "Октябрьская" - "Колхозная" - "Спутник" – " ЦРБ" - "Рынок" - "У Петровича" - "Островского"- "Терапевтическое отделение" - "Юбилейный" - "Автокасса "- </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ул. Ленина - ул. Славянская - ул. Роща- ул. Циолковского-ул.Ленина- ул. 60 лет Октября - ул. Пушкина- ул. Зеленая-ул. Пушкина-ул. Ленина-ул. Советская- ул. Хлебная - ул. Станичная - ул. Жукова - ул. Пролетарская - </w:t>
            </w:r>
            <w:r w:rsidRPr="002601D3">
              <w:rPr>
                <w:rFonts w:ascii="Times New Roman" w:hAnsi="Times New Roman" w:cs="Times New Roman"/>
                <w:kern w:val="0"/>
                <w:sz w:val="12"/>
                <w:szCs w:val="12"/>
              </w:rPr>
              <w:lastRenderedPageBreak/>
              <w:t xml:space="preserve">ул. Мира - ул. Куйбышева - ул. Октябрьская- ул. Колхозная - ул. Советская - ул. Ленина - ул. Островского - ул. Таежная - ул. Юбилейная - ул. Ленина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д. в неделю (пн-пт) 15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Особо малый,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1</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11.06.2021 год</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(Свидетельство об осуществлении перевозок по маршруту регулярных перевозок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серия 24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w:t>
            </w:r>
            <w:r w:rsidRPr="002601D3">
              <w:rPr>
                <w:rFonts w:ascii="Times New Roman" w:hAnsi="Times New Roman" w:cs="Times New Roman"/>
                <w:kern w:val="0"/>
                <w:sz w:val="12"/>
                <w:szCs w:val="12"/>
              </w:rPr>
              <w:lastRenderedPageBreak/>
              <w:t>00000740 от 11.06.2021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101</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Каратузское-Верхний Кужебар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(ул.Горького 1а) -"Мост"- с.Нижний Кужебар-д.Алексеевка-с.Верхний Кужебар 1- Верхний Кужебар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с. Верхний Кужебар ул. Ленина - автодорога "Каратузское - Верхний Кужебар"-– автодорога "Каратузское-Алексеевка" -"- д. Алексеевка ул. Центральная – автодорога "Каратузское-Алексеевка"- с. Нижний Кужебар ул. Советская- автодорога "Каратузское - Нижний Кужебар" - с,Каратузское ул.Ленина-ул Советская, ул. Ленина</w:t>
            </w:r>
          </w:p>
          <w:p w:rsidR="002601D3" w:rsidRPr="002601D3" w:rsidRDefault="002601D3" w:rsidP="002601D3">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 "Каратузское –Нижний  Кужебар" - с. Нижний Кужебар ул. Советская  –автодорога "Каратузское-Алексеевка"- д. Алексеевка ул. Центральная – автодорога "Каратузское-Алексеевка" -автодорога "Каратузское - Верхний Кужебар" - с. Верхний Кужебар ул. Ленина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49,9</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д. в неделю       (пн,вт,ср,пт) 4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Особо малый,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w:t>
            </w:r>
            <w:r w:rsidRPr="002601D3">
              <w:rPr>
                <w:rFonts w:ascii="Times New Roman" w:eastAsiaTheme="minorHAnsi" w:hAnsi="Times New Roman" w:cs="Times New Roman"/>
                <w:color w:val="auto"/>
                <w:kern w:val="0"/>
                <w:sz w:val="12"/>
                <w:szCs w:val="12"/>
                <w:lang w:eastAsia="en-US"/>
              </w:rPr>
              <w:t xml:space="preserve">Муниципальный  контракт № 100048752120000003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11.12.2020)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102</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Каратузское-Ширыштык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(ул.Горького 1а)-с.Моторское-д.Таловка-с.Ширыштык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Ширыштык ул.Октябрьская - автодорога «Каратузское-Ширыштык»- автодорога "Каратузское -Таловка" - д. Таловка ул. Октябрьская- автодорога "Каратузское - Таловка" - с. Моторское ул. Красноармейская, ул. Ленина - Автодорога "Каратузское -Ширыштык" –с. Каратузское ул. Пушкина, ул. Ленина, ул. Советская, ул. Ленина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 ул. 60 лет Октября-</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 "Каратузское - Ширыштык" -с. Моторское ул. Красноармейская, ул. Ленина - автодорога "Каратузское - Таловка" - д. Таловка ул. Октябрьская - автодорога "Каратузское -Таловка" -автодорога «Каратузское-Ширыштык»- с. Ширыштык ул.Октябрьская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46,95</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Каратузское5 д. в неделю (пн-пт) 4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Муниципальный  контракт № 100048752120000012</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11.12.2020г.)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103</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Каратузское-Верхние Курята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Каратузское (ул.Горького 1а) – Сагайское (на трассе) - Уджейский свороток" - с.Уджей - "Мост" - с.Качулька - с.Нижние Куряты - д. Верхние Куряты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ул.Ленина-ул.Советская-ул.Куйбышева-</w:t>
            </w:r>
          </w:p>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автодорога "Каратузское - Таяты" – автодорога "Каратузское-с.Уджей" -с. Уджей  ул.Советская - автодорога "Каратузское-с.Уджей" - автодорога "Каратузское - Таяты" - с. Качулька ул. Мира, ул. Курятская - автодорога "Каратузское - Таяты" -  с. Нижние Куряты, ул. Советская -автодорога "Нижние Куряты -  Верхние Куряты" д. Верхние Куряты, ул. Мира, ул. Центральная, ул. Зеленая.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 д. в неделю (пн-пт) 2 рейс.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 xml:space="preserve">Муниципальный  контракт № 100048752120000014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17.12.2020)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104</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 – Верхний Суэтук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с.Каратузское (ул. Горького 1а) - д.Лебедевка - </w:t>
            </w:r>
            <w:r w:rsidRPr="002601D3">
              <w:rPr>
                <w:rFonts w:ascii="Times New Roman" w:hAnsi="Times New Roman" w:cs="Times New Roman"/>
                <w:kern w:val="0"/>
                <w:sz w:val="12"/>
                <w:szCs w:val="12"/>
              </w:rPr>
              <w:lastRenderedPageBreak/>
              <w:t>с.Шалагино - с.Черемушка- д.Куркино - с.Верхний Суэтук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 ул.Советская –</w:t>
            </w:r>
            <w:r w:rsidRPr="002601D3">
              <w:rPr>
                <w:rFonts w:ascii="Times New Roman" w:hAnsi="Times New Roman" w:cs="Times New Roman"/>
                <w:kern w:val="0"/>
                <w:sz w:val="12"/>
                <w:szCs w:val="12"/>
              </w:rPr>
              <w:lastRenderedPageBreak/>
              <w:t>ул.Хлебная - автодорога "Каратузское - Лебедевка" - д. Лебедевка ул. Центральная – автодорога "Каратузское-Лебедевка" автодорога "Каратузское - Черемушка" – автодорога "Черёмушка-Шалагино" д. Шалагино ул. Центральная - автодорога "Черёмушка-Шалагино" –с.Черёмушка ул.Ленина- - автодорога "Черемушка - Верхний Суэтук" - д. Куркино ул. Ленина - автодорога "Черемушка - Верхний Суэтук" - с. Верхний Суэтук ул. Центральная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49,6</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только в установленных </w:t>
            </w:r>
            <w:r w:rsidRPr="002601D3">
              <w:rPr>
                <w:rFonts w:ascii="Times New Roman" w:hAnsi="Times New Roman" w:cs="Times New Roman"/>
                <w:kern w:val="0"/>
                <w:sz w:val="12"/>
                <w:szCs w:val="12"/>
              </w:rPr>
              <w:lastRenderedPageBreak/>
              <w:t>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 xml:space="preserve">3 д .в неделю (пн.,ср.,пт.) </w:t>
            </w:r>
            <w:r w:rsidRPr="002601D3">
              <w:rPr>
                <w:rFonts w:ascii="Times New Roman" w:hAnsi="Times New Roman" w:cs="Times New Roman"/>
                <w:kern w:val="0"/>
                <w:sz w:val="12"/>
                <w:szCs w:val="12"/>
              </w:rPr>
              <w:lastRenderedPageBreak/>
              <w:t>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Малый, </w:t>
            </w:r>
            <w:r w:rsidRPr="002601D3">
              <w:rPr>
                <w:rFonts w:ascii="Times New Roman" w:hAnsi="Times New Roman" w:cs="Times New Roman"/>
                <w:kern w:val="0"/>
                <w:sz w:val="12"/>
                <w:szCs w:val="12"/>
              </w:rPr>
              <w:lastRenderedPageBreak/>
              <w:t>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lastRenderedPageBreak/>
              <w:t xml:space="preserve">с 01.01.2021 года </w:t>
            </w:r>
            <w:r w:rsidRPr="002601D3">
              <w:rPr>
                <w:rFonts w:ascii="Times New Roman" w:hAnsi="Times New Roman" w:cs="Times New Roman"/>
                <w:kern w:val="0"/>
                <w:sz w:val="12"/>
                <w:szCs w:val="12"/>
              </w:rPr>
              <w:lastRenderedPageBreak/>
              <w:t>(</w:t>
            </w:r>
            <w:r w:rsidRPr="002601D3">
              <w:rPr>
                <w:rFonts w:ascii="Times New Roman" w:eastAsiaTheme="minorHAnsi" w:hAnsi="Times New Roman" w:cs="Times New Roman"/>
                <w:color w:val="auto"/>
                <w:kern w:val="0"/>
                <w:sz w:val="12"/>
                <w:szCs w:val="12"/>
                <w:lang w:eastAsia="en-US"/>
              </w:rPr>
              <w:t xml:space="preserve">Муниципальный  контракт № 100048752120000005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от 11.12.2020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 xml:space="preserve">Акционерное общество "Краевое </w:t>
            </w:r>
            <w:r w:rsidRPr="002601D3">
              <w:rPr>
                <w:rFonts w:ascii="Times New Roman" w:hAnsi="Times New Roman" w:cs="Times New Roman"/>
                <w:kern w:val="0"/>
                <w:sz w:val="12"/>
                <w:szCs w:val="12"/>
              </w:rPr>
              <w:lastRenderedPageBreak/>
              <w:t xml:space="preserve">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105</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Каратузское-Лебедевка-Ключи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 Горького 1а) - д.Лебедевка - д.Ключи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ул.Ленина-ул.Советская- ул.Хлебная</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 "Каратузское -  Лебедевка" - д. Лебедевка ул. Центральная - автодорога "Лебедевка-Ключи" - д. Ключи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 д .в неделю (вт.,ср.)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Муниципальный  контракт № 100048752120000007</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11.12.2020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107</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Каратузское-Старомолино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 Каратузское (ул.Горького 1а) - с.Черемушка – с.Чубчиково - д.Старомолино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ул.Ленина-ул.Советская-ул.Хлебная</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 "Каратузское - Черемушка" - с. Черемушка ул. Ленина - автодорога "Черемушка - Старомолино" – с.Чубчиково- "автодорога "Черемушка - Старомолино" - д. Старомолино ул. Центральная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 д в неделю (вт.,чт.)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Муниципальный  контракт № 100048752120000010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11.12.2020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108</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Каратузское-Старая Копь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Каратузское - Паром  - с. Старая Копь</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 – ул.Советская – ул.Колозная</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 "Каратузское - Старая Копь"   - ст. Копь ул.Советская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 д .в неделю (пн.,ср.,пт.)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 xml:space="preserve">Муниципальный  контракт № 100048752120000009 </w:t>
            </w:r>
            <w:r w:rsidRPr="002601D3">
              <w:rPr>
                <w:rFonts w:ascii="Times New Roman" w:hAnsi="Times New Roman" w:cs="Times New Roman"/>
                <w:kern w:val="0"/>
                <w:sz w:val="12"/>
                <w:szCs w:val="12"/>
              </w:rPr>
              <w:t>от 11.12.2020г.)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19</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109</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 - Средний Кужебар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Каратузское - д.Средний Кужебар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 д. Средний Кужебар ул. Полтавская - автодорога "Каратузское – Средний Кужебар"- с. Каратузское ул. Пушкина, ул. Ленина, ул. Советская, ул. Ленина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ул.Ленина-ул. 60 лет Октября-</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 "Каратузское – Средний Кужебар"  - д. Средний Кужебар ул. Полтавская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25,5</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 д .в неделю (вт.,пт.)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Муниципальный  контракт № 100048752120000006 от 11.12.2020)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110</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Каратузское-Нижняя Буланка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Каратузское - с.Моторское - д.Верхняя Буланка - д. Нижняя Буланка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д. Нижняя Буланка ул. Колхозная- автодорога "Каратузское -Нижняя Буланка" -- д. Верхняя Буланка ул. Каратузская -- автодорога "Каратузское - Нижняя Буланка" -- с. Моторское ул. Красноармейс</w:t>
            </w:r>
            <w:r w:rsidRPr="002601D3">
              <w:rPr>
                <w:rFonts w:ascii="Times New Roman" w:hAnsi="Times New Roman" w:cs="Times New Roman"/>
                <w:kern w:val="0"/>
                <w:sz w:val="12"/>
                <w:szCs w:val="12"/>
              </w:rPr>
              <w:lastRenderedPageBreak/>
              <w:t>кая - Автодорога "Каратузское – Нижняя Буланка" –с. Каратузское, ул. Пушкина, ул. Ленина, ул. Советская, ул. Ленина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с.Каратузское ул.Ленина-ул. 60 лет Октября-</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Автодорога "Каратузское – Нижняя Буланка" - с. Моторское ул. Красноармейская - автодорога "Каратузское - Нижняя Буланка" - д. Верхняя </w:t>
            </w:r>
            <w:r w:rsidRPr="002601D3">
              <w:rPr>
                <w:rFonts w:ascii="Times New Roman" w:hAnsi="Times New Roman" w:cs="Times New Roman"/>
                <w:kern w:val="0"/>
                <w:sz w:val="12"/>
                <w:szCs w:val="12"/>
              </w:rPr>
              <w:lastRenderedPageBreak/>
              <w:t>Буланка ул. Каратузская - автодорога "Каратузское -Нижняя Буланка" - д. Нижняя Буланка ул. Колхозная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д .в неделю (ср.) 4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 xml:space="preserve">Муниципальный  контракт № 100048752120000008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11.12.2020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111</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Таяты - Каратузское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Таяты – Сретинка –с. Нижние Куряты - с. Качулька - "Мост" –Поворот на Уджей-"Уджейский свороток" – Сагайское (на трассе)-с.Каратузское (ул.Горького 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с.Таяты-  ул. Советская, ул. Новая  - автодорога "Каратузское - Таяты" - с. Нижние Куряты ул. Советская - автодорога "Каратузское - Таяты" с. Качулька ул. Курятская, ул.Мира - автодорога "Каратузское - Таяты" –   с. Каратузское ул. Куйбышева-ул.Советская-ул.Ленина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74,9</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 д .в неделю (пн.,ср.,пт.) 2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01.01.2021 года (</w:t>
            </w:r>
            <w:r w:rsidRPr="002601D3">
              <w:rPr>
                <w:rFonts w:ascii="Times New Roman" w:eastAsiaTheme="minorHAnsi" w:hAnsi="Times New Roman" w:cs="Times New Roman"/>
                <w:color w:val="auto"/>
                <w:kern w:val="0"/>
                <w:sz w:val="12"/>
                <w:szCs w:val="12"/>
                <w:lang w:eastAsia="en-US"/>
              </w:rPr>
              <w:t>Муниципальный  контракт № 100048752120000011</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11.12.2020г.)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112</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Каратузское - Уджей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 Каратузское (ул.Горького 1а) – Сагайское (на трассе)-"Уджейский свороток" -с.Уджей </w:t>
            </w:r>
          </w:p>
          <w:p w:rsidR="002601D3" w:rsidRPr="002601D3" w:rsidRDefault="002601D3" w:rsidP="002601D3">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с.Каратузское ул.Ленина- ул.Совесткая-ул.Куйбышева-</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автодорога "Каратузское-.Уджей" -с. Уджей ул.Советская-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24,1</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 д .в неделю (пн.,ср.,пт.) 2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01.04.2021 года (</w:t>
            </w:r>
            <w:r w:rsidRPr="002601D3">
              <w:rPr>
                <w:rFonts w:ascii="Times New Roman" w:eastAsiaTheme="minorHAnsi" w:hAnsi="Times New Roman" w:cs="Times New Roman"/>
                <w:color w:val="auto"/>
                <w:kern w:val="0"/>
                <w:sz w:val="12"/>
                <w:szCs w:val="12"/>
                <w:lang w:eastAsia="en-US"/>
              </w:rPr>
              <w:t xml:space="preserve">Муниципальный  контракт № 100048752121100004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26.03.2021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r w:rsidR="002601D3" w:rsidRPr="002601D3" w:rsidTr="002601D3">
        <w:trPr>
          <w:gridAfter w:val="1"/>
          <w:wAfter w:w="8" w:type="dxa"/>
          <w:trHeight w:val="20"/>
        </w:trPr>
        <w:tc>
          <w:tcPr>
            <w:tcW w:w="583"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13</w:t>
            </w:r>
          </w:p>
        </w:tc>
        <w:tc>
          <w:tcPr>
            <w:tcW w:w="568"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113</w:t>
            </w:r>
          </w:p>
        </w:tc>
        <w:tc>
          <w:tcPr>
            <w:tcW w:w="84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Каратузское -Таскино Сагайское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 Каратузское (ул.Горького 1а) – с.Сагайское –Сагайское (на трассе) -  Уджейский свороток - с.Таскино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с.Каратузское ул.Ленина- ул.Советская-ул.Куйбышева -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автодорога"Каратузское Сагайское"- с.Сагайское ул.Советская – Автодорога                            "Каратузское- Сагайское"- автодорога "Каратузское-Таскино"- с.Таскино ул. Советская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только в установленных остановочных пунктах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 д .в неделю (пн.,вт.,ср.,чт.,,пт.) 2 рейса в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Особо малый,</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Малый, Средний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0</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4</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ЕВРО 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hAnsi="Times New Roman" w:cs="Times New Roman"/>
                <w:kern w:val="0"/>
                <w:sz w:val="12"/>
                <w:szCs w:val="12"/>
              </w:rPr>
              <w:t>с 01.04.2021 года (</w:t>
            </w:r>
            <w:r w:rsidRPr="002601D3">
              <w:rPr>
                <w:rFonts w:ascii="Times New Roman" w:eastAsiaTheme="minorHAnsi" w:hAnsi="Times New Roman" w:cs="Times New Roman"/>
                <w:color w:val="auto"/>
                <w:kern w:val="0"/>
                <w:sz w:val="12"/>
                <w:szCs w:val="12"/>
                <w:lang w:eastAsia="en-US"/>
              </w:rPr>
              <w:t>Муниципальный  контракт № 100048752121100003</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от 26.03.2021г.)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Акционерное общество "Краевое автотранспортное предприятие",  </w:t>
            </w:r>
          </w:p>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г. Красноярск, ул. Парашютная 90</w:t>
            </w:r>
          </w:p>
        </w:tc>
      </w:tr>
    </w:tbl>
    <w:p w:rsidR="002601D3" w:rsidRPr="002601D3" w:rsidRDefault="002601D3" w:rsidP="002601D3">
      <w:pPr>
        <w:spacing w:after="200" w:line="276" w:lineRule="auto"/>
        <w:rPr>
          <w:rFonts w:ascii="Calibri" w:eastAsia="Calibri" w:hAnsi="Calibri" w:cs="Times New Roman"/>
          <w:color w:val="auto"/>
          <w:kern w:val="0"/>
          <w:sz w:val="12"/>
          <w:szCs w:val="12"/>
          <w:lang w:eastAsia="en-US"/>
        </w:rPr>
      </w:pPr>
    </w:p>
    <w:p w:rsidR="002601D3" w:rsidRPr="002601D3" w:rsidRDefault="002601D3" w:rsidP="002601D3">
      <w:pPr>
        <w:spacing w:after="200" w:line="276" w:lineRule="auto"/>
        <w:jc w:val="center"/>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АДМИНИСТРАЦИЯ КАРАТУЗСКОГО РАЙОНА</w:t>
      </w:r>
    </w:p>
    <w:p w:rsidR="002601D3" w:rsidRPr="002601D3" w:rsidRDefault="002601D3" w:rsidP="002601D3">
      <w:pPr>
        <w:spacing w:after="0" w:line="240" w:lineRule="auto"/>
        <w:jc w:val="both"/>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08.12.2022                                    с. Каратузское                                        № 995-п</w:t>
      </w:r>
    </w:p>
    <w:p w:rsidR="002601D3" w:rsidRPr="002601D3" w:rsidRDefault="002601D3" w:rsidP="002601D3">
      <w:pPr>
        <w:spacing w:after="0" w:line="240" w:lineRule="auto"/>
        <w:jc w:val="both"/>
        <w:rPr>
          <w:rFonts w:ascii="Times New Roman" w:eastAsia="Calibri" w:hAnsi="Times New Roman" w:cs="Times New Roman"/>
          <w:bCs/>
          <w:color w:val="auto"/>
          <w:kern w:val="0"/>
          <w:sz w:val="12"/>
          <w:szCs w:val="12"/>
          <w:lang w:eastAsia="en-US"/>
        </w:rPr>
      </w:pPr>
    </w:p>
    <w:p w:rsidR="002601D3" w:rsidRPr="002601D3" w:rsidRDefault="002601D3" w:rsidP="002601D3">
      <w:pPr>
        <w:spacing w:after="0" w:line="240" w:lineRule="auto"/>
        <w:jc w:val="both"/>
        <w:rPr>
          <w:rFonts w:ascii="Times New Roman" w:eastAsia="Calibri" w:hAnsi="Times New Roman" w:cs="Times New Roman"/>
          <w:bCs/>
          <w:color w:val="auto"/>
          <w:kern w:val="0"/>
          <w:sz w:val="12"/>
          <w:szCs w:val="12"/>
          <w:lang w:eastAsia="en-US"/>
        </w:rPr>
      </w:pPr>
      <w:r w:rsidRPr="002601D3">
        <w:rPr>
          <w:rFonts w:ascii="Times New Roman" w:hAnsi="Times New Roman" w:cs="Times New Roman"/>
          <w:color w:val="auto"/>
          <w:kern w:val="0"/>
          <w:sz w:val="12"/>
          <w:szCs w:val="12"/>
        </w:rPr>
        <w:t xml:space="preserve">Об объявлении конкурсного отбора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p>
    <w:p w:rsidR="002601D3" w:rsidRPr="002601D3" w:rsidRDefault="002601D3" w:rsidP="002601D3">
      <w:pPr>
        <w:spacing w:after="0" w:line="240" w:lineRule="auto"/>
        <w:jc w:val="both"/>
        <w:rPr>
          <w:rFonts w:ascii="Times New Roman" w:eastAsia="Calibri" w:hAnsi="Times New Roman" w:cs="Times New Roman"/>
          <w:bCs/>
          <w:color w:val="auto"/>
          <w:kern w:val="0"/>
          <w:sz w:val="12"/>
          <w:szCs w:val="12"/>
          <w:lang w:eastAsia="en-US"/>
        </w:rPr>
      </w:pPr>
    </w:p>
    <w:p w:rsidR="002601D3" w:rsidRPr="002601D3" w:rsidRDefault="002601D3" w:rsidP="002601D3">
      <w:pPr>
        <w:spacing w:after="0" w:line="240" w:lineRule="auto"/>
        <w:ind w:firstLine="709"/>
        <w:jc w:val="both"/>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Отделу экономики, производства и развития предпринимательства администрации района провести конкурсный отбор для предоставления грантовой поддержки в форме субсидии субъектам малого и среднего предпринимтаельства на начало ведения предпринимательской деятельности.</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Порядок, условия и срок приема документов определить в соответствии с приложением к настоящему постановлению.</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2601D3">
        <w:rPr>
          <w:rFonts w:ascii="Times New Roman" w:hAnsi="Times New Roman" w:cs="Times New Roman"/>
          <w:color w:val="auto"/>
          <w:kern w:val="0"/>
          <w:sz w:val="12"/>
          <w:szCs w:val="12"/>
          <w:lang w:val="en-US"/>
        </w:rPr>
        <w:t>karatuzraion</w:t>
      </w:r>
      <w:r w:rsidRPr="002601D3">
        <w:rPr>
          <w:rFonts w:ascii="Times New Roman" w:hAnsi="Times New Roman" w:cs="Times New Roman"/>
          <w:color w:val="auto"/>
          <w:kern w:val="0"/>
          <w:sz w:val="12"/>
          <w:szCs w:val="12"/>
        </w:rPr>
        <w:t>.</w:t>
      </w:r>
      <w:r w:rsidRPr="002601D3">
        <w:rPr>
          <w:rFonts w:ascii="Times New Roman" w:hAnsi="Times New Roman" w:cs="Times New Roman"/>
          <w:color w:val="auto"/>
          <w:kern w:val="0"/>
          <w:sz w:val="12"/>
          <w:szCs w:val="12"/>
          <w:lang w:val="en-US"/>
        </w:rPr>
        <w:t>ru</w:t>
      </w:r>
      <w:r w:rsidRPr="002601D3">
        <w:rPr>
          <w:rFonts w:ascii="Times New Roman" w:hAnsi="Times New Roman" w:cs="Times New Roman"/>
          <w:color w:val="auto"/>
          <w:kern w:val="0"/>
          <w:sz w:val="12"/>
          <w:szCs w:val="12"/>
        </w:rPr>
        <w:t>.</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Контроль за исполнением настоящего постановления оставляю за собой.</w:t>
      </w:r>
      <w:r w:rsidRPr="002601D3">
        <w:rPr>
          <w:rFonts w:ascii="Times New Roman" w:hAnsi="Times New Roman" w:cs="Times New Roman"/>
          <w:color w:val="auto"/>
          <w:kern w:val="0"/>
          <w:sz w:val="12"/>
          <w:szCs w:val="12"/>
          <w:highlight w:val="yellow"/>
        </w:rPr>
        <w:t xml:space="preserve"> </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spacing w:after="0" w:line="240" w:lineRule="auto"/>
        <w:ind w:firstLine="709"/>
        <w:jc w:val="both"/>
        <w:rPr>
          <w:rFonts w:ascii="Times New Roman" w:hAnsi="Times New Roman" w:cs="Times New Roman"/>
          <w:b/>
          <w:kern w:val="0"/>
          <w:sz w:val="12"/>
          <w:szCs w:val="12"/>
        </w:rPr>
      </w:pPr>
    </w:p>
    <w:p w:rsidR="002601D3" w:rsidRPr="002601D3" w:rsidRDefault="002601D3" w:rsidP="002601D3">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2601D3" w:rsidRPr="002601D3" w:rsidRDefault="002601D3" w:rsidP="002601D3">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И.о. главы района </w:t>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r>
      <w:r w:rsidRPr="002601D3">
        <w:rPr>
          <w:rFonts w:ascii="Times New Roman" w:hAnsi="Times New Roman" w:cs="Times New Roman"/>
          <w:color w:val="auto"/>
          <w:kern w:val="0"/>
          <w:sz w:val="12"/>
          <w:szCs w:val="12"/>
          <w:lang w:eastAsia="en-US"/>
        </w:rPr>
        <w:tab/>
        <w:t xml:space="preserve">      Е.С. Мигла</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Приложение </w:t>
      </w:r>
    </w:p>
    <w:p w:rsidR="002601D3" w:rsidRPr="002601D3" w:rsidRDefault="002601D3" w:rsidP="002601D3">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 постановлению от 08.12.2022 № 995-п</w:t>
      </w: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Положение</w:t>
      </w:r>
    </w:p>
    <w:p w:rsidR="002601D3" w:rsidRPr="002601D3" w:rsidRDefault="002601D3" w:rsidP="002601D3">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2601D3">
        <w:rPr>
          <w:rFonts w:ascii="Times New Roman" w:eastAsia="Calibri" w:hAnsi="Times New Roman" w:cs="Calibri"/>
          <w:bCs/>
          <w:color w:val="auto"/>
          <w:kern w:val="0"/>
          <w:sz w:val="12"/>
          <w:szCs w:val="12"/>
        </w:rPr>
        <w:t>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Общие положения</w:t>
      </w:r>
    </w:p>
    <w:p w:rsidR="002601D3" w:rsidRPr="002601D3" w:rsidRDefault="002601D3" w:rsidP="002601D3">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both"/>
        <w:outlineLvl w:val="1"/>
        <w:rPr>
          <w:rFonts w:ascii="Times New Roman" w:eastAsia="Calibri" w:hAnsi="Times New Roman" w:cs="Calibri"/>
          <w:bCs/>
          <w:color w:val="auto"/>
          <w:kern w:val="0"/>
          <w:sz w:val="12"/>
          <w:szCs w:val="12"/>
        </w:rPr>
      </w:pPr>
      <w:r w:rsidRPr="002601D3">
        <w:rPr>
          <w:rFonts w:ascii="Times New Roman" w:hAnsi="Times New Roman" w:cs="Times New Roman"/>
          <w:color w:val="auto"/>
          <w:kern w:val="0"/>
          <w:sz w:val="12"/>
          <w:szCs w:val="12"/>
        </w:rPr>
        <w:t xml:space="preserve">1.1. Настоящее Положение устанавливает порядок и условия конкурсного отбора в целях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Pr="002601D3">
        <w:rPr>
          <w:rFonts w:ascii="Times New Roman" w:eastAsia="Calibri" w:hAnsi="Times New Roman" w:cs="Calibri"/>
          <w:bCs/>
          <w:color w:val="auto"/>
          <w:kern w:val="0"/>
          <w:sz w:val="12"/>
          <w:szCs w:val="12"/>
        </w:rPr>
        <w:t>(далее – Положение).</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 В настоящем Положении используются следующие понятия: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субъектов малого и среднегопредпринимательства, действующих в муниципальных образованиях Красноярского края; </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2601D3">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2601D3">
        <w:rPr>
          <w:rFonts w:ascii="Times New Roman" w:hAnsi="Times New Roman" w:cs="Times New Roman"/>
          <w:kern w:val="0"/>
          <w:sz w:val="12"/>
          <w:szCs w:val="12"/>
          <w:lang w:eastAsia="en-US"/>
        </w:rPr>
        <w:br/>
      </w:r>
      <w:r w:rsidRPr="002601D3">
        <w:rPr>
          <w:rFonts w:ascii="Times New Roman" w:hAnsi="Times New Roman" w:cs="Times New Roman"/>
          <w:kern w:val="0"/>
          <w:sz w:val="12"/>
          <w:szCs w:val="12"/>
          <w:lang w:eastAsia="en-US"/>
        </w:rPr>
        <w:lastRenderedPageBreak/>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креативные индустрии – виды экономической деятельности </w:t>
      </w:r>
      <w:r w:rsidRPr="002601D3">
        <w:rPr>
          <w:rFonts w:ascii="Times New Roman" w:hAnsi="Times New Roman" w:cs="Times New Roman"/>
          <w:kern w:val="0"/>
          <w:sz w:val="12"/>
          <w:szCs w:val="12"/>
          <w:lang w:eastAsia="en-US"/>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туризм и индустрия гостеприимства – виды экономической деятельности </w:t>
      </w:r>
      <w:r w:rsidRPr="002601D3">
        <w:rPr>
          <w:rFonts w:ascii="Times New Roman" w:hAnsi="Times New Roman" w:cs="Times New Roman"/>
          <w:kern w:val="0"/>
          <w:sz w:val="12"/>
          <w:szCs w:val="12"/>
          <w:lang w:eastAsia="en-US"/>
        </w:rPr>
        <w:br/>
        <w:t>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бытовые услуги – виды экономической деятельности в соответствии </w:t>
      </w:r>
      <w:r w:rsidRPr="002601D3">
        <w:rPr>
          <w:rFonts w:ascii="Times New Roman" w:hAnsi="Times New Roman" w:cs="Times New Roman"/>
          <w:kern w:val="0"/>
          <w:sz w:val="12"/>
          <w:szCs w:val="12"/>
          <w:lang w:eastAsia="en-US"/>
        </w:rPr>
        <w:br/>
        <w:t xml:space="preserve">с ОКВЭД, отнесенные к классу 95, группам 96.01, 96.02, 96.04 раздела S </w:t>
      </w:r>
      <w:r w:rsidRPr="002601D3">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w:t>
      </w:r>
      <w:r w:rsidRPr="002601D3">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2601D3">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w:t>
      </w:r>
      <w:r w:rsidRPr="002601D3">
        <w:rPr>
          <w:rFonts w:ascii="Times New Roman" w:hAnsi="Times New Roman" w:cs="Times New Roman"/>
          <w:kern w:val="0"/>
          <w:sz w:val="12"/>
          <w:szCs w:val="12"/>
          <w:lang w:eastAsia="en-US"/>
        </w:rPr>
        <w:b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w:t>
      </w:r>
      <w:r w:rsidRPr="002601D3">
        <w:rPr>
          <w:rFonts w:ascii="Times New Roman" w:hAnsi="Times New Roman" w:cs="Times New Roman"/>
          <w:kern w:val="0"/>
          <w:sz w:val="12"/>
          <w:szCs w:val="12"/>
          <w:lang w:eastAsia="en-US"/>
        </w:rPr>
        <w:br/>
        <w:t>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сбор и переработка отходов – виды экономической деятельности </w:t>
      </w:r>
      <w:r w:rsidRPr="002601D3">
        <w:rPr>
          <w:rFonts w:ascii="Times New Roman" w:hAnsi="Times New Roman" w:cs="Times New Roman"/>
          <w:kern w:val="0"/>
          <w:sz w:val="12"/>
          <w:szCs w:val="12"/>
          <w:lang w:eastAsia="en-US"/>
        </w:rPr>
        <w:br/>
        <w:t>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ремонт автотранспортных средств – виды экономической деятельности </w:t>
      </w:r>
      <w:r w:rsidRPr="002601D3">
        <w:rPr>
          <w:rFonts w:ascii="Times New Roman" w:hAnsi="Times New Roman" w:cs="Times New Roman"/>
          <w:kern w:val="0"/>
          <w:sz w:val="12"/>
          <w:szCs w:val="12"/>
          <w:lang w:eastAsia="en-US"/>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сбор и заготовка дикорастущих материалов – виды экономической деятельности в соответствии с ОКВЭД, отнесенные к группе 02.30 раздела А</w:t>
      </w:r>
      <w:r w:rsidRPr="002601D3">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2601D3">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2601D3">
        <w:rPr>
          <w:rFonts w:ascii="Times New Roman" w:hAnsi="Times New Roman" w:cs="Times New Roman"/>
          <w:kern w:val="0"/>
          <w:sz w:val="12"/>
          <w:szCs w:val="12"/>
          <w:lang w:eastAsia="en-US"/>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заявитель - субъект малого или среднего предпринимательства, обратившийся с заявлением о предоставлении грантовой поддержки;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заявка – комплект документов, направленный в администрацию Каратузского района заявителем для участия в отборе, в соответствии с пунктом 3.2 Положения;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отбор - конкурсный отбор, проводимый администрацией Каратузского района способом, установленным </w:t>
      </w:r>
      <w:hyperlink w:anchor="P58" w:history="1">
        <w:r w:rsidRPr="002601D3">
          <w:rPr>
            <w:rFonts w:ascii="Times New Roman" w:hAnsi="Times New Roman" w:cs="Times New Roman"/>
            <w:color w:val="0000FF"/>
            <w:kern w:val="0"/>
            <w:sz w:val="12"/>
            <w:szCs w:val="12"/>
          </w:rPr>
          <w:t>пунктом 1.</w:t>
        </w:r>
      </w:hyperlink>
      <w:r w:rsidRPr="002601D3">
        <w:rPr>
          <w:rFonts w:ascii="Times New Roman" w:hAnsi="Times New Roman" w:cs="Times New Roman"/>
          <w:color w:val="0000FF"/>
          <w:kern w:val="0"/>
          <w:sz w:val="12"/>
          <w:szCs w:val="12"/>
        </w:rPr>
        <w:t xml:space="preserve">6 </w:t>
      </w:r>
      <w:r w:rsidRPr="002601D3">
        <w:rPr>
          <w:rFonts w:ascii="Times New Roman" w:hAnsi="Times New Roman" w:cs="Times New Roman"/>
          <w:color w:val="auto"/>
          <w:kern w:val="0"/>
          <w:sz w:val="12"/>
          <w:szCs w:val="12"/>
        </w:rPr>
        <w:t>Положения, для определения получателя гранта;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получатель гранта - участник отбора, в отношении которого принято решение о предоставлении гранта и с которым заключено соглашение о предоставлении субсидии;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франшиза – совокупность прав, возмездно передаваемых франчайзером своим франчайзи в составе так называемого «франчайзингового пакета»;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настоящем Положении слова «грант в форме субсидии», «субсидия», «грант», «грантовая поддержка», «поддержка» и «финансовая поддержка» употребляются в равном (одинаковом) значении.</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Calibri"/>
          <w:kern w:val="0"/>
          <w:sz w:val="12"/>
          <w:szCs w:val="12"/>
        </w:rPr>
        <w:t xml:space="preserve">Понятие «инновационная деятельность» применяется в том значении, </w:t>
      </w:r>
      <w:r w:rsidRPr="002601D3">
        <w:rPr>
          <w:rFonts w:ascii="Times New Roman" w:hAnsi="Times New Roman" w:cs="Calibri"/>
          <w:kern w:val="0"/>
          <w:sz w:val="12"/>
          <w:szCs w:val="12"/>
        </w:rPr>
        <w:br/>
        <w:t xml:space="preserve">в котором оно используется в Федеральном законе от 23.08.1996 № 127-ФЗ </w:t>
      </w:r>
      <w:r w:rsidRPr="002601D3">
        <w:rPr>
          <w:rFonts w:ascii="Times New Roman" w:hAnsi="Times New Roman" w:cs="Calibri"/>
          <w:kern w:val="0"/>
          <w:sz w:val="12"/>
          <w:szCs w:val="12"/>
        </w:rPr>
        <w:br/>
        <w:t>«О науке и государственной научно-технической политике».</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1.4.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1.5.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2601D3" w:rsidRPr="002601D3" w:rsidRDefault="002601D3" w:rsidP="002601D3">
      <w:pPr>
        <w:widowControl w:val="0"/>
        <w:autoSpaceDE w:val="0"/>
        <w:autoSpaceDN w:val="0"/>
        <w:spacing w:after="0" w:line="240" w:lineRule="auto"/>
        <w:ind w:firstLine="709"/>
        <w:jc w:val="both"/>
        <w:rPr>
          <w:rFonts w:ascii="Times New Roman" w:hAnsi="Times New Roman" w:cs="Calibri"/>
          <w:color w:val="auto"/>
          <w:kern w:val="0"/>
          <w:sz w:val="12"/>
          <w:szCs w:val="12"/>
        </w:rPr>
      </w:pPr>
      <w:r w:rsidRPr="002601D3">
        <w:rPr>
          <w:rFonts w:ascii="Times New Roman" w:hAnsi="Times New Roman" w:cs="Calibri"/>
          <w:color w:val="auto"/>
          <w:kern w:val="0"/>
          <w:sz w:val="12"/>
          <w:szCs w:val="12"/>
        </w:rPr>
        <w:t>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2601D3" w:rsidRPr="002601D3" w:rsidRDefault="002601D3" w:rsidP="002601D3">
      <w:pPr>
        <w:widowControl w:val="0"/>
        <w:autoSpaceDE w:val="0"/>
        <w:autoSpaceDN w:val="0"/>
        <w:spacing w:after="0" w:line="240" w:lineRule="auto"/>
        <w:ind w:firstLine="709"/>
        <w:jc w:val="both"/>
        <w:rPr>
          <w:rFonts w:ascii="Times New Roman" w:hAnsi="Times New Roman" w:cs="Calibri"/>
          <w:color w:val="auto"/>
          <w:kern w:val="0"/>
          <w:sz w:val="12"/>
          <w:szCs w:val="12"/>
        </w:rPr>
      </w:pPr>
      <w:r w:rsidRPr="002601D3">
        <w:rPr>
          <w:rFonts w:ascii="Times New Roman" w:hAnsi="Times New Roman" w:cs="Calibri"/>
          <w:color w:val="auto"/>
          <w:kern w:val="0"/>
          <w:sz w:val="12"/>
          <w:szCs w:val="12"/>
        </w:rPr>
        <w:t xml:space="preserve">1.7. Грантовая поддержка в форме субсидии предоставляется в рамках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31.10.2013 №1127-п. </w:t>
      </w:r>
    </w:p>
    <w:p w:rsidR="002601D3" w:rsidRPr="002601D3" w:rsidRDefault="002601D3" w:rsidP="002601D3">
      <w:pPr>
        <w:widowControl w:val="0"/>
        <w:autoSpaceDE w:val="0"/>
        <w:autoSpaceDN w:val="0"/>
        <w:spacing w:after="0" w:line="240" w:lineRule="auto"/>
        <w:ind w:firstLine="709"/>
        <w:jc w:val="both"/>
        <w:rPr>
          <w:rFonts w:ascii="Times New Roman" w:hAnsi="Times New Roman" w:cs="Calibri"/>
          <w:color w:val="auto"/>
          <w:kern w:val="0"/>
          <w:sz w:val="12"/>
          <w:szCs w:val="12"/>
        </w:rPr>
      </w:pPr>
      <w:r w:rsidRPr="002601D3">
        <w:rPr>
          <w:rFonts w:ascii="Times New Roman" w:hAnsi="Times New Roman" w:cs="Calibri"/>
          <w:color w:val="auto"/>
          <w:kern w:val="0"/>
          <w:sz w:val="12"/>
          <w:szCs w:val="12"/>
        </w:rPr>
        <w:t>Положение разработано в соответствии с порядком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утвержденным постановлением администрации Каратузского района от 14.10.2022 №796-п.</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1.8. Адрес для отправления заявок на участие в отборе:</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662850, с. Каратузское, ул. Советская, д. 21, каб. № 302</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Контактный тел./факс: 8(391 37)21-8-37.</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Контактный </w:t>
      </w:r>
      <w:r w:rsidRPr="002601D3">
        <w:rPr>
          <w:rFonts w:ascii="Times New Roman" w:hAnsi="Times New Roman" w:cs="Times New Roman"/>
          <w:color w:val="auto"/>
          <w:kern w:val="0"/>
          <w:sz w:val="12"/>
          <w:szCs w:val="12"/>
          <w:lang w:val="en-US"/>
        </w:rPr>
        <w:t>e</w:t>
      </w:r>
      <w:r w:rsidRPr="002601D3">
        <w:rPr>
          <w:rFonts w:ascii="Times New Roman" w:hAnsi="Times New Roman" w:cs="Times New Roman"/>
          <w:color w:val="auto"/>
          <w:kern w:val="0"/>
          <w:sz w:val="12"/>
          <w:szCs w:val="12"/>
        </w:rPr>
        <w:t>-</w:t>
      </w:r>
      <w:r w:rsidRPr="002601D3">
        <w:rPr>
          <w:rFonts w:ascii="Times New Roman" w:hAnsi="Times New Roman" w:cs="Times New Roman"/>
          <w:color w:val="auto"/>
          <w:kern w:val="0"/>
          <w:sz w:val="12"/>
          <w:szCs w:val="12"/>
          <w:lang w:val="en-US"/>
        </w:rPr>
        <w:t>mail</w:t>
      </w:r>
      <w:r w:rsidRPr="002601D3">
        <w:rPr>
          <w:rFonts w:ascii="Times New Roman" w:hAnsi="Times New Roman" w:cs="Times New Roman"/>
          <w:color w:val="auto"/>
          <w:kern w:val="0"/>
          <w:sz w:val="12"/>
          <w:szCs w:val="12"/>
        </w:rPr>
        <w:t xml:space="preserve">: </w:t>
      </w:r>
      <w:hyperlink r:id="rId22" w:history="1">
        <w:r w:rsidRPr="002601D3">
          <w:rPr>
            <w:rFonts w:ascii="Times New Roman" w:hAnsi="Times New Roman" w:cs="Times New Roman"/>
            <w:color w:val="0563C1"/>
            <w:kern w:val="0"/>
            <w:sz w:val="12"/>
            <w:szCs w:val="12"/>
            <w:u w:val="single"/>
            <w:lang w:val="en-US"/>
          </w:rPr>
          <w:t>econ</w:t>
        </w:r>
        <w:r w:rsidRPr="002601D3">
          <w:rPr>
            <w:rFonts w:ascii="Times New Roman" w:hAnsi="Times New Roman" w:cs="Times New Roman"/>
            <w:color w:val="0563C1"/>
            <w:kern w:val="0"/>
            <w:sz w:val="12"/>
            <w:szCs w:val="12"/>
            <w:u w:val="single"/>
          </w:rPr>
          <w:t>@</w:t>
        </w:r>
        <w:r w:rsidRPr="002601D3">
          <w:rPr>
            <w:rFonts w:ascii="Times New Roman" w:hAnsi="Times New Roman" w:cs="Times New Roman"/>
            <w:color w:val="0563C1"/>
            <w:kern w:val="0"/>
            <w:sz w:val="12"/>
            <w:szCs w:val="12"/>
            <w:u w:val="single"/>
            <w:lang w:val="en-US"/>
          </w:rPr>
          <w:t>karatuzraion</w:t>
        </w:r>
        <w:r w:rsidRPr="002601D3">
          <w:rPr>
            <w:rFonts w:ascii="Times New Roman" w:hAnsi="Times New Roman" w:cs="Times New Roman"/>
            <w:color w:val="0563C1"/>
            <w:kern w:val="0"/>
            <w:sz w:val="12"/>
            <w:szCs w:val="12"/>
            <w:u w:val="single"/>
          </w:rPr>
          <w:t>.</w:t>
        </w:r>
        <w:r w:rsidRPr="002601D3">
          <w:rPr>
            <w:rFonts w:ascii="Times New Roman" w:hAnsi="Times New Roman" w:cs="Times New Roman"/>
            <w:color w:val="0563C1"/>
            <w:kern w:val="0"/>
            <w:sz w:val="12"/>
            <w:szCs w:val="12"/>
            <w:u w:val="single"/>
            <w:lang w:val="en-US"/>
          </w:rPr>
          <w:t>ru</w:t>
        </w:r>
      </w:hyperlink>
    </w:p>
    <w:p w:rsidR="002601D3" w:rsidRPr="002601D3" w:rsidRDefault="002601D3" w:rsidP="002601D3">
      <w:pPr>
        <w:widowControl w:val="0"/>
        <w:autoSpaceDE w:val="0"/>
        <w:autoSpaceDN w:val="0"/>
        <w:spacing w:after="0" w:line="240" w:lineRule="auto"/>
        <w:ind w:firstLine="709"/>
        <w:jc w:val="both"/>
        <w:rPr>
          <w:rFonts w:ascii="Times New Roman" w:hAnsi="Times New Roman" w:cs="Calibri"/>
          <w:color w:val="auto"/>
          <w:kern w:val="0"/>
          <w:sz w:val="12"/>
          <w:szCs w:val="12"/>
        </w:rPr>
      </w:pP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Условия предоставления субсидий</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2.1. Предметом конкурсного отбора является оказание грантовой поддержки субъектам малого и среднего предпринимательства в форме субсидии на начало ведения предпринимательской деятельности за счет средств районного бюджета, в том числе средств, поступивших в местный бюджет из краевого бюджета на эти цели в текущем году.</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Общий объем финансирования на начало конкурса составляет 299 999 (двести девяносто девять тысяч девятьсот девяносто девять) рублей 57 копеек, за счет средств районного бюджета.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2.2. Грантовая поддержка предоставляется заявителям, которые соответствуют следующим критериям: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осуществляют финансово-хозяйственную деятельность на территории Каратузского района;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включены в Единый реестр субъектов малого и среднего предпринимательства;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на первое число месяца, предшествующего месяцу подачи заявки отсутствиепросроченной задолженности по возврату в соответствующий бюджет субсидий, бюджетных инвестиций и иная просроченная задолженность;</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 не должен получать средства из местного бюджета на основании иных муниципальных правовых актов на цели, указанные в пункте 2.4 настоящего Положения.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2.3. Грантовая поддержка предоставляется субъектам малого и среднего предпринимательства, зарегистрированнымв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w:t>
      </w:r>
      <w:r w:rsidRPr="002601D3">
        <w:rPr>
          <w:rFonts w:ascii="Times New Roman" w:hAnsi="Times New Roman" w:cs="Times New Roman"/>
          <w:color w:val="auto"/>
          <w:kern w:val="0"/>
          <w:sz w:val="12"/>
          <w:szCs w:val="12"/>
        </w:rPr>
        <w:lastRenderedPageBreak/>
        <w:t>помещений, используемых для осуществления предпринимательской деятельности;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на оформление результатов интеллектуальной деятельности, полученных при осуществлении предпринимательской деятельности;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на обеспечение затрат на выплату по передаче прав на франшизу (паушальный взнос).</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2.5.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пунктом 2.4 Положения.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2.6. Финансовая поддержка не оказывается субъектам малого и среднего предпринимательства: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не включенным в единый  реестр субъектов малого и среднего предпринимательства;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имеющим задолженность по уплате налогов, сборов, пеней, штрафов.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2601D3">
        <w:rPr>
          <w:rFonts w:ascii="Times New Roman" w:hAnsi="Times New Roman" w:cs="Times New Roman"/>
          <w:color w:val="auto"/>
          <w:kern w:val="0"/>
          <w:sz w:val="12"/>
          <w:szCs w:val="12"/>
          <w:lang w:eastAsia="en-US"/>
        </w:rPr>
        <w:t xml:space="preserve">2.7. </w:t>
      </w:r>
      <w:r w:rsidRPr="002601D3">
        <w:rPr>
          <w:rFonts w:ascii="Times New Roman" w:hAnsi="Times New Roman" w:cs="Times New Roman"/>
          <w:kern w:val="0"/>
          <w:sz w:val="12"/>
          <w:szCs w:val="12"/>
          <w:lang w:eastAsia="en-US"/>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2.8. Субъект малого и среднего предпринимательства: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прошел обучение в сфере предпринимательства в течение 12 месяцев до даты подачи заявки на получение гранта;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обязуется не прекращать деятельность в течение 12 месяцев после получения гранта.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Порядок подачи документов и рассмотрения заявки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snapToGrid w:val="0"/>
          <w:color w:val="auto"/>
          <w:spacing w:val="-4"/>
          <w:kern w:val="0"/>
          <w:sz w:val="12"/>
          <w:szCs w:val="12"/>
        </w:rPr>
      </w:pPr>
      <w:r w:rsidRPr="002601D3">
        <w:rPr>
          <w:rFonts w:ascii="Times New Roman" w:hAnsi="Times New Roman" w:cs="Times New Roman"/>
          <w:color w:val="auto"/>
          <w:kern w:val="0"/>
          <w:sz w:val="12"/>
          <w:szCs w:val="12"/>
        </w:rPr>
        <w:t xml:space="preserve">3.1. </w:t>
      </w:r>
      <w:r w:rsidRPr="002601D3">
        <w:rPr>
          <w:rFonts w:ascii="Times New Roman" w:hAnsi="Times New Roman" w:cs="Times New Roman"/>
          <w:snapToGrid w:val="0"/>
          <w:color w:val="auto"/>
          <w:spacing w:val="-4"/>
          <w:kern w:val="0"/>
          <w:sz w:val="12"/>
          <w:szCs w:val="12"/>
        </w:rPr>
        <w:t>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1.8. настоящего Положения не позднее</w:t>
      </w:r>
      <w:r w:rsidRPr="002601D3">
        <w:rPr>
          <w:rFonts w:ascii="Times New Roman" w:hAnsi="Times New Roman" w:cs="Times New Roman"/>
          <w:color w:val="auto"/>
          <w:kern w:val="0"/>
          <w:sz w:val="12"/>
          <w:szCs w:val="12"/>
        </w:rPr>
        <w:t xml:space="preserve">  окончания п</w:t>
      </w:r>
      <w:r w:rsidRPr="002601D3">
        <w:rPr>
          <w:rFonts w:ascii="Times New Roman" w:hAnsi="Times New Roman" w:cs="Times New Roman"/>
          <w:snapToGrid w:val="0"/>
          <w:color w:val="auto"/>
          <w:spacing w:val="-4"/>
          <w:kern w:val="0"/>
          <w:sz w:val="12"/>
          <w:szCs w:val="12"/>
        </w:rPr>
        <w:t>риема заявок.</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Прием заявок проводится в период</w:t>
      </w:r>
      <w:r w:rsidRPr="002601D3">
        <w:rPr>
          <w:rFonts w:ascii="Calibri" w:hAnsi="Calibri" w:cs="Times New Roman"/>
          <w:color w:val="auto"/>
          <w:kern w:val="0"/>
          <w:sz w:val="12"/>
          <w:szCs w:val="12"/>
          <w:lang w:eastAsia="en-US"/>
        </w:rPr>
        <w:t xml:space="preserve"> </w:t>
      </w:r>
      <w:r w:rsidRPr="002601D3">
        <w:rPr>
          <w:rFonts w:ascii="Times New Roman" w:hAnsi="Times New Roman" w:cs="Times New Roman"/>
          <w:color w:val="auto"/>
          <w:kern w:val="0"/>
          <w:sz w:val="12"/>
          <w:szCs w:val="12"/>
          <w:lang w:eastAsia="en-US"/>
        </w:rPr>
        <w:t xml:space="preserve">с 08.00 часов 12 декабря 2022 года до 16:00 часов 21 декабря 2022 года, с понедельника по пятницу, с 08:00 до 16.00 часов,  с перерывом на обед с 12.00 часов до 13.00 часов.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3" w:name="P137"/>
      <w:bookmarkEnd w:id="3"/>
      <w:r w:rsidRPr="002601D3">
        <w:rPr>
          <w:rFonts w:ascii="Times New Roman" w:hAnsi="Times New Roman" w:cs="Times New Roman"/>
          <w:color w:val="auto"/>
          <w:kern w:val="0"/>
          <w:sz w:val="12"/>
          <w:szCs w:val="12"/>
        </w:rPr>
        <w:t xml:space="preserve">1) </w:t>
      </w:r>
      <w:hyperlink w:anchor="P371" w:history="1">
        <w:r w:rsidRPr="002601D3">
          <w:rPr>
            <w:rFonts w:ascii="Times New Roman" w:hAnsi="Times New Roman" w:cs="Times New Roman"/>
            <w:color w:val="auto"/>
            <w:kern w:val="0"/>
            <w:sz w:val="12"/>
            <w:szCs w:val="12"/>
          </w:rPr>
          <w:t>заяв</w:t>
        </w:r>
      </w:hyperlink>
      <w:r w:rsidRPr="002601D3">
        <w:rPr>
          <w:rFonts w:ascii="Times New Roman" w:hAnsi="Times New Roman" w:cs="Times New Roman"/>
          <w:color w:val="auto"/>
          <w:kern w:val="0"/>
          <w:sz w:val="12"/>
          <w:szCs w:val="12"/>
        </w:rPr>
        <w:t>ление на участие в отборе, включающее Смету расходов по форме согласно приложению № 1 к настоящему Положению;</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но не ранее 20 рабочих дней до даты подачи заявки (представляется по собственной инициативе);</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 справку филиала </w:t>
      </w:r>
      <w:r w:rsidRPr="002601D3">
        <w:rPr>
          <w:rFonts w:ascii="Times New Roman" w:hAnsi="Times New Roman" w:cs="Calibri"/>
          <w:kern w:val="0"/>
          <w:sz w:val="12"/>
          <w:szCs w:val="12"/>
        </w:rPr>
        <w:t xml:space="preserve">№ 12 </w:t>
      </w:r>
      <w:r w:rsidRPr="002601D3">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выписку из штатного расписания заявителя;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8) согласие на обработку персональных данных согласно приложению №2 к Положению;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9) </w:t>
      </w:r>
      <w:r w:rsidRPr="002601D3">
        <w:rPr>
          <w:rFonts w:ascii="Times New Roman" w:hAnsi="Times New Roman" w:cs="Times New Roman"/>
          <w:color w:val="auto"/>
          <w:kern w:val="0"/>
          <w:sz w:val="12"/>
          <w:szCs w:val="12"/>
        </w:rPr>
        <w:t>копию документа, подтверждающего прохождение субъектом малого и среднего предпринимательства обучения в течение 12 месяцев до момента подачи заявки на получение гранта по направлению осуществления деятельности в сфере предпринимательской деятельности.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3.4.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2601D3" w:rsidRPr="002601D3" w:rsidRDefault="002601D3" w:rsidP="002601D3">
      <w:pPr>
        <w:widowControl w:val="0"/>
        <w:autoSpaceDE w:val="0"/>
        <w:autoSpaceDN w:val="0"/>
        <w:spacing w:after="0" w:line="240" w:lineRule="auto"/>
        <w:ind w:firstLine="709"/>
        <w:jc w:val="both"/>
        <w:outlineLvl w:val="2"/>
        <w:rPr>
          <w:rFonts w:ascii="Times New Roman" w:hAnsi="Times New Roman" w:cs="Times New Roman"/>
          <w:b/>
          <w:color w:val="auto"/>
          <w:kern w:val="0"/>
          <w:sz w:val="12"/>
          <w:szCs w:val="12"/>
          <w:lang w:eastAsia="en-US"/>
        </w:rPr>
      </w:pPr>
      <w:r w:rsidRPr="002601D3">
        <w:rPr>
          <w:rFonts w:ascii="Times New Roman" w:hAnsi="Times New Roman" w:cs="Times New Roman"/>
          <w:color w:val="auto"/>
          <w:kern w:val="0"/>
          <w:sz w:val="12"/>
          <w:szCs w:val="12"/>
          <w:lang w:eastAsia="en-US"/>
        </w:rPr>
        <w:t xml:space="preserve">3.5. </w:t>
      </w:r>
      <w:r w:rsidRPr="002601D3">
        <w:rPr>
          <w:rFonts w:ascii="Times New Roman" w:hAnsi="Times New Roman" w:cs="Times New Roman"/>
          <w:bCs/>
          <w:color w:val="auto"/>
          <w:kern w:val="0"/>
          <w:sz w:val="12"/>
          <w:szCs w:val="12"/>
        </w:rPr>
        <w:t xml:space="preserve">Заявки на участие в конкурсном отборе регистрируются </w:t>
      </w:r>
      <w:r w:rsidRPr="002601D3">
        <w:rPr>
          <w:rFonts w:ascii="Times New Roman" w:hAnsi="Times New Roman" w:cs="Times New Roman"/>
          <w:color w:val="auto"/>
          <w:kern w:val="0"/>
          <w:sz w:val="12"/>
          <w:szCs w:val="12"/>
        </w:rPr>
        <w:t xml:space="preserve">секретарем конкурсной комиссии </w:t>
      </w:r>
      <w:r w:rsidRPr="002601D3">
        <w:rPr>
          <w:rFonts w:ascii="Times New Roman" w:hAnsi="Times New Roman" w:cs="Times New Roman"/>
          <w:bCs/>
          <w:color w:val="auto"/>
          <w:kern w:val="0"/>
          <w:sz w:val="12"/>
          <w:szCs w:val="12"/>
        </w:rPr>
        <w:t>в журнале регистрации на бумажном носителе в день их поступления с указанием номера регистрационной записи, даты и времени поступления.</w:t>
      </w:r>
      <w:r w:rsidRPr="002601D3">
        <w:rPr>
          <w:rFonts w:ascii="Times New Roman" w:hAnsi="Times New Roman" w:cs="Times New Roman"/>
          <w:color w:val="auto"/>
          <w:kern w:val="0"/>
          <w:sz w:val="12"/>
          <w:szCs w:val="12"/>
        </w:rPr>
        <w:t xml:space="preserve">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3.6.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3.7.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3.8.</w:t>
      </w:r>
      <w:r w:rsidRPr="002601D3">
        <w:rPr>
          <w:rFonts w:ascii="Times New Roman" w:eastAsia="Calibri" w:hAnsi="Times New Roman" w:cs="Times New Roman"/>
          <w:bCs/>
          <w:color w:val="auto"/>
          <w:kern w:val="0"/>
          <w:sz w:val="12"/>
          <w:szCs w:val="12"/>
        </w:rPr>
        <w:t xml:space="preserve"> В случае выявления несоответствия поступивших документов требованиям настоящего Положения и (или) предоставление неполного объема документов, указанных в настоящем Положении,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3.9. Документы, предоставленные на рассмотрение, возврату не подлежат.</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3.10. При поступлении одной заявки конкурс считается состоявшимся и решение о выделении субсидии принимается на заседании конкурсной комиссией.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3.11.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3.12. Субсидия предоставляется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3.13.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3.14. Протокол заседания комиссии составляется в двух экземплярах в течение 3 рабочих дней со дня принятия решения.</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3.15.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 3 к настоящему Положению.</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3.16. Субсидия предоставляется при соблюдении условия о заключении соглашения между администрацией Каратузского района и получателем субсидии.</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Соглашение заключается в соответствии с типовой формой соглашения к настоящему Положению. </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Соглашение заключается в течении 5 рабочих дней со дня принятия администрацией Каратузского района решения о предоставлении субсидии получателю субсидии. </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2601D3" w:rsidRPr="002601D3" w:rsidRDefault="002601D3" w:rsidP="002601D3">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2601D3">
        <w:rPr>
          <w:rFonts w:ascii="Times New Roman" w:eastAsia="Calibri" w:hAnsi="Times New Roman" w:cs="Times New Roman"/>
          <w:bCs/>
          <w:color w:val="auto"/>
          <w:kern w:val="0"/>
          <w:sz w:val="12"/>
          <w:szCs w:val="12"/>
          <w:lang w:eastAsia="en-US"/>
        </w:rPr>
        <w:t>3.17.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3 к настоящему Положению.</w:t>
      </w:r>
    </w:p>
    <w:p w:rsidR="002601D3" w:rsidRPr="002601D3" w:rsidRDefault="002601D3" w:rsidP="002601D3">
      <w:pPr>
        <w:spacing w:after="0" w:line="240" w:lineRule="auto"/>
        <w:ind w:firstLine="709"/>
        <w:jc w:val="both"/>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 xml:space="preserve">3.18.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2601D3" w:rsidRPr="002601D3" w:rsidRDefault="002601D3" w:rsidP="002601D3">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3.19.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2601D3" w:rsidRPr="002601D3" w:rsidRDefault="002601D3" w:rsidP="002601D3">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3.20. 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распоряжении администрации Каратузского района в течение 5 рабочих дней с момента их поступления.</w:t>
      </w:r>
    </w:p>
    <w:p w:rsidR="002601D3" w:rsidRPr="002601D3" w:rsidRDefault="002601D3" w:rsidP="002601D3">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eastAsia="Calibri" w:hAnsi="Times New Roman" w:cs="Times New Roman"/>
          <w:color w:val="auto"/>
          <w:kern w:val="0"/>
          <w:sz w:val="12"/>
          <w:szCs w:val="12"/>
          <w:lang w:eastAsia="en-US"/>
        </w:rPr>
        <w:t>3.21.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конкурсного отбора в соответствии с настоящим Положением</w:t>
      </w:r>
    </w:p>
    <w:p w:rsidR="002601D3" w:rsidRPr="002601D3" w:rsidRDefault="002601D3" w:rsidP="002601D3">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Требования к отчетности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highlight w:val="yellow"/>
        </w:rPr>
      </w:pP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4.1. 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копии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акт приема-передачи выполненных работ (оказанных услуг);</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 копии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bCs/>
          <w:color w:val="auto"/>
          <w:kern w:val="0"/>
          <w:sz w:val="12"/>
          <w:szCs w:val="12"/>
          <w:lang w:eastAsia="en-US"/>
        </w:rPr>
        <w:t>4.2.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bookmarkStart w:id="4" w:name="P333"/>
      <w:bookmarkEnd w:id="4"/>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Требования об осуществлении контроля за соблюдениемусловий, целей</w:t>
      </w:r>
      <w:r w:rsidRPr="002601D3">
        <w:rPr>
          <w:rFonts w:ascii="Times New Roman" w:hAnsi="Times New Roman" w:cs="Times New Roman"/>
          <w:color w:val="auto"/>
          <w:kern w:val="0"/>
          <w:sz w:val="12"/>
          <w:szCs w:val="12"/>
        </w:rPr>
        <w:br/>
      </w:r>
      <w:r w:rsidRPr="002601D3">
        <w:rPr>
          <w:rFonts w:ascii="Times New Roman" w:hAnsi="Times New Roman" w:cs="Times New Roman"/>
          <w:color w:val="auto"/>
          <w:kern w:val="0"/>
          <w:sz w:val="12"/>
          <w:szCs w:val="12"/>
        </w:rPr>
        <w:lastRenderedPageBreak/>
        <w:t>и порядка предоставления субсидиии ответственности за их нарушение</w:t>
      </w:r>
    </w:p>
    <w:p w:rsidR="002601D3" w:rsidRPr="002601D3" w:rsidRDefault="002601D3" w:rsidP="002601D3">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2601D3">
        <w:rPr>
          <w:rFonts w:ascii="Times New Roman" w:eastAsia="Calibri" w:hAnsi="Times New Roman" w:cs="Times New Roman"/>
          <w:bCs/>
          <w:color w:val="auto"/>
          <w:kern w:val="0"/>
          <w:sz w:val="12"/>
          <w:szCs w:val="12"/>
          <w:lang w:eastAsia="en-US"/>
        </w:rPr>
        <w:t>дминистрация Каратузского района</w:t>
      </w:r>
      <w:r w:rsidRPr="002601D3">
        <w:rPr>
          <w:rFonts w:ascii="Times New Roman" w:hAnsi="Times New Roman" w:cs="Times New Roman"/>
          <w:bCs/>
          <w:color w:val="auto"/>
          <w:kern w:val="0"/>
          <w:sz w:val="12"/>
          <w:szCs w:val="12"/>
          <w:lang w:eastAsia="en-US"/>
        </w:rPr>
        <w:t>.</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5.3.</w:t>
      </w:r>
      <w:r w:rsidRPr="002601D3">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5.4.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5.5.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5.6.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2601D3" w:rsidRPr="002601D3" w:rsidRDefault="002601D3" w:rsidP="002601D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5.7. Направление решения о возврате субсидии, согласно пунктам 5.5, 5.6 настоящего положения является соблюдением администрацией досудебного порядка урегулирования спора.</w:t>
      </w:r>
    </w:p>
    <w:p w:rsidR="002601D3" w:rsidRPr="002601D3" w:rsidRDefault="002601D3" w:rsidP="002601D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 xml:space="preserve">5.8.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в районный бюджет в соответствии с законодательством Российской Федерации. </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Приложение № 1</w:t>
      </w:r>
    </w:p>
    <w:p w:rsidR="002601D3" w:rsidRPr="002601D3" w:rsidRDefault="002601D3" w:rsidP="002601D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2601D3">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2601D3" w:rsidRPr="002601D3" w:rsidRDefault="002601D3" w:rsidP="002601D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2601D3" w:rsidRPr="002601D3" w:rsidRDefault="002601D3" w:rsidP="002601D3">
      <w:pPr>
        <w:autoSpaceDE w:val="0"/>
        <w:autoSpaceDN w:val="0"/>
        <w:adjustRightInd w:val="0"/>
        <w:spacing w:after="0" w:line="240" w:lineRule="auto"/>
        <w:ind w:left="5664"/>
        <w:rPr>
          <w:rFonts w:ascii="Times New Roman" w:hAnsi="Times New Roman" w:cs="Times New Roman"/>
          <w:kern w:val="0"/>
          <w:sz w:val="12"/>
          <w:szCs w:val="12"/>
          <w:lang w:eastAsia="en-US"/>
        </w:rPr>
      </w:pPr>
    </w:p>
    <w:p w:rsidR="002601D3" w:rsidRPr="002601D3" w:rsidRDefault="002601D3" w:rsidP="002601D3">
      <w:pPr>
        <w:spacing w:after="0" w:line="240" w:lineRule="auto"/>
        <w:jc w:val="center"/>
        <w:rPr>
          <w:rFonts w:ascii="Times New Roman" w:hAnsi="Times New Roman" w:cs="Times New Roman"/>
          <w:b/>
          <w:strike/>
          <w:kern w:val="0"/>
          <w:sz w:val="12"/>
          <w:szCs w:val="12"/>
        </w:rPr>
      </w:pPr>
      <w:r w:rsidRPr="002601D3">
        <w:rPr>
          <w:rFonts w:ascii="Times New Roman" w:hAnsi="Times New Roman" w:cs="Times New Roman"/>
          <w:b/>
          <w:kern w:val="0"/>
          <w:sz w:val="12"/>
          <w:szCs w:val="12"/>
        </w:rPr>
        <w:t>Заявление на 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2601D3" w:rsidRPr="002601D3" w:rsidRDefault="002601D3" w:rsidP="002601D3">
      <w:pPr>
        <w:spacing w:after="0" w:line="240" w:lineRule="auto"/>
        <w:jc w:val="right"/>
        <w:rPr>
          <w:rFonts w:ascii="Times New Roman" w:hAnsi="Times New Roman" w:cs="Times New Roman"/>
          <w:kern w:val="0"/>
          <w:sz w:val="12"/>
          <w:szCs w:val="12"/>
        </w:rPr>
      </w:pP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iCs/>
          <w:kern w:val="0"/>
          <w:sz w:val="12"/>
          <w:szCs w:val="12"/>
        </w:rPr>
      </w:pPr>
      <w:r w:rsidRPr="002601D3">
        <w:rPr>
          <w:rFonts w:ascii="Times New Roman" w:hAnsi="Times New Roman" w:cs="Times New Roman"/>
          <w:iCs/>
          <w:kern w:val="0"/>
          <w:sz w:val="12"/>
          <w:szCs w:val="12"/>
        </w:rPr>
        <w:t xml:space="preserve">Прошу предоставить </w:t>
      </w:r>
      <w:r w:rsidRPr="002601D3">
        <w:rPr>
          <w:rFonts w:ascii="Times New Roman" w:hAnsi="Times New Roman" w:cs="Times New Roman"/>
          <w:kern w:val="0"/>
          <w:sz w:val="12"/>
          <w:szCs w:val="12"/>
        </w:rPr>
        <w:t>грантовую поддержку в форме субсидии субъектам малого и среднего предпринимательства на начало ведения предпринимательской деятельности в Каратузском районе.</w:t>
      </w:r>
      <w:r w:rsidRPr="002601D3">
        <w:rPr>
          <w:rFonts w:ascii="Times New Roman" w:hAnsi="Times New Roman" w:cs="Times New Roman"/>
          <w:iCs/>
          <w:kern w:val="0"/>
          <w:sz w:val="12"/>
          <w:szCs w:val="12"/>
        </w:rPr>
        <w:t xml:space="preserve"> </w:t>
      </w:r>
    </w:p>
    <w:p w:rsidR="002601D3" w:rsidRPr="002601D3" w:rsidRDefault="002601D3" w:rsidP="002601D3">
      <w:pPr>
        <w:autoSpaceDE w:val="0"/>
        <w:autoSpaceDN w:val="0"/>
        <w:adjustRightInd w:val="0"/>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ab/>
      </w:r>
      <w:r w:rsidRPr="002601D3">
        <w:rPr>
          <w:rFonts w:ascii="Times New Roman" w:hAnsi="Times New Roman" w:cs="Times New Roman"/>
          <w:kern w:val="0"/>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2601D3" w:rsidRPr="002601D3" w:rsidTr="004070A6">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lang w:val="en-US"/>
              </w:rPr>
              <w:t>I</w:t>
            </w:r>
            <w:r w:rsidRPr="002601D3">
              <w:rPr>
                <w:rFonts w:ascii="Times New Roman" w:hAnsi="Times New Roman" w:cs="Times New Roman"/>
                <w:kern w:val="0"/>
                <w:sz w:val="12"/>
                <w:szCs w:val="12"/>
              </w:rPr>
              <w:t>. Сведения о заявителе</w:t>
            </w:r>
          </w:p>
        </w:tc>
      </w:tr>
      <w:tr w:rsidR="002601D3" w:rsidRPr="002601D3" w:rsidTr="004070A6">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 Данные о субъекте малого или среднего предпринимательства, осуществляющем деятельность в сферах</w:t>
            </w:r>
            <w:r w:rsidRPr="002601D3">
              <w:rPr>
                <w:rFonts w:ascii="Times New Roman" w:hAnsi="Times New Roman" w:cs="Times New Roman"/>
                <w:color w:val="auto"/>
                <w:kern w:val="0"/>
                <w:sz w:val="12"/>
                <w:szCs w:val="12"/>
                <w:lang w:eastAsia="en-US"/>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2601D3">
              <w:rPr>
                <w:rFonts w:ascii="Times New Roman" w:hAnsi="Times New Roman" w:cs="Times New Roman"/>
                <w:kern w:val="0"/>
                <w:sz w:val="12"/>
                <w:szCs w:val="12"/>
              </w:rPr>
              <w:t>, включенном в единый реестр субъектов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(далее – заявитель)</w:t>
            </w:r>
          </w:p>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bCs/>
                <w:kern w:val="0"/>
                <w:sz w:val="12"/>
                <w:szCs w:val="12"/>
              </w:rPr>
            </w:pPr>
            <w:r w:rsidRPr="002601D3">
              <w:rPr>
                <w:rFonts w:ascii="Times New Roman" w:hAnsi="Times New Roman" w:cs="Times New Roman"/>
                <w:kern w:val="0"/>
                <w:sz w:val="12"/>
                <w:szCs w:val="12"/>
              </w:rPr>
              <w:t>Наименование заявителя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hideMark/>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hideMark/>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hideMark/>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hideMark/>
          </w:tcPr>
          <w:p w:rsidR="002601D3" w:rsidRPr="002601D3" w:rsidRDefault="002601D3" w:rsidP="006C49D0">
            <w:pPr>
              <w:numPr>
                <w:ilvl w:val="0"/>
                <w:numId w:val="4"/>
              </w:numPr>
              <w:tabs>
                <w:tab w:val="left" w:pos="42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r w:rsidR="002601D3" w:rsidRPr="002601D3" w:rsidTr="004070A6">
        <w:trPr>
          <w:trHeight w:val="144"/>
        </w:trPr>
        <w:tc>
          <w:tcPr>
            <w:tcW w:w="5778" w:type="dxa"/>
            <w:tcBorders>
              <w:top w:val="single" w:sz="4" w:space="0" w:color="auto"/>
              <w:left w:val="single" w:sz="4" w:space="0" w:color="auto"/>
              <w:bottom w:val="single" w:sz="4" w:space="0" w:color="auto"/>
              <w:right w:val="single" w:sz="4" w:space="0" w:color="auto"/>
            </w:tcBorders>
          </w:tcPr>
          <w:p w:rsidR="002601D3" w:rsidRPr="002601D3" w:rsidRDefault="002601D3" w:rsidP="006C49D0">
            <w:pPr>
              <w:numPr>
                <w:ilvl w:val="0"/>
                <w:numId w:val="4"/>
              </w:numPr>
              <w:tabs>
                <w:tab w:val="left" w:pos="426"/>
                <w:tab w:val="left" w:pos="576"/>
              </w:tabs>
              <w:spacing w:after="0" w:line="360" w:lineRule="auto"/>
              <w:ind w:firstLine="0"/>
              <w:contextualSpacing/>
              <w:rPr>
                <w:rFonts w:ascii="Times New Roman" w:hAnsi="Times New Roman" w:cs="Times New Roman"/>
                <w:kern w:val="0"/>
                <w:sz w:val="12"/>
                <w:szCs w:val="12"/>
              </w:rPr>
            </w:pPr>
            <w:r w:rsidRPr="002601D3">
              <w:rPr>
                <w:rFonts w:ascii="Times New Roman" w:hAnsi="Times New Roman" w:cs="Times New Roman"/>
                <w:kern w:val="0"/>
                <w:sz w:val="12"/>
                <w:szCs w:val="12"/>
              </w:rPr>
              <w:t>Дата прохождения обучения в рамках обучающей программы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p>
        </w:tc>
      </w:tr>
    </w:tbl>
    <w:p w:rsidR="002601D3" w:rsidRPr="002601D3" w:rsidRDefault="002601D3" w:rsidP="002601D3">
      <w:pPr>
        <w:spacing w:after="0" w:line="240" w:lineRule="auto"/>
        <w:rPr>
          <w:rFonts w:ascii="Times New Roman" w:hAnsi="Times New Roman" w:cs="Times New Roman"/>
          <w:iCs/>
          <w:kern w:val="0"/>
          <w:sz w:val="12"/>
          <w:szCs w:val="12"/>
          <w:lang w:eastAsia="x-none"/>
        </w:rPr>
      </w:pPr>
    </w:p>
    <w:p w:rsidR="002601D3" w:rsidRPr="002601D3" w:rsidRDefault="002601D3" w:rsidP="002601D3">
      <w:pPr>
        <w:spacing w:after="0" w:line="240" w:lineRule="auto"/>
        <w:ind w:firstLine="709"/>
        <w:rPr>
          <w:rFonts w:ascii="Times New Roman" w:hAnsi="Times New Roman" w:cs="Times New Roman"/>
          <w:iCs/>
          <w:kern w:val="0"/>
          <w:sz w:val="12"/>
          <w:szCs w:val="12"/>
          <w:lang w:eastAsia="x-none"/>
        </w:rPr>
      </w:pPr>
      <w:r w:rsidRPr="002601D3">
        <w:rPr>
          <w:rFonts w:ascii="Times New Roman" w:hAnsi="Times New Roman" w:cs="Times New Roman"/>
          <w:iCs/>
          <w:kern w:val="0"/>
          <w:sz w:val="12"/>
          <w:szCs w:val="12"/>
          <w:lang w:eastAsia="x-none"/>
        </w:rPr>
        <w:t>Настоящим подтверждаю, что _________________________________________________________________:</w:t>
      </w:r>
    </w:p>
    <w:p w:rsidR="002601D3" w:rsidRPr="002601D3" w:rsidRDefault="002601D3" w:rsidP="002601D3">
      <w:pPr>
        <w:spacing w:after="0" w:line="240" w:lineRule="auto"/>
        <w:rPr>
          <w:rFonts w:ascii="Times New Roman" w:hAnsi="Times New Roman" w:cs="Times New Roman"/>
          <w:iCs/>
          <w:kern w:val="0"/>
          <w:sz w:val="12"/>
          <w:szCs w:val="12"/>
          <w:lang w:eastAsia="x-none"/>
        </w:rPr>
      </w:pPr>
      <w:r w:rsidRPr="002601D3">
        <w:rPr>
          <w:rFonts w:ascii="Times New Roman" w:hAnsi="Times New Roman" w:cs="Times New Roman"/>
          <w:iCs/>
          <w:kern w:val="0"/>
          <w:sz w:val="12"/>
          <w:szCs w:val="12"/>
          <w:lang w:eastAsia="x-none"/>
        </w:rPr>
        <w:t xml:space="preserve">                              (наименование юридического лица или индивидуального предпринимателя)</w:t>
      </w:r>
    </w:p>
    <w:p w:rsidR="002601D3" w:rsidRPr="002601D3" w:rsidRDefault="002601D3" w:rsidP="002601D3">
      <w:pPr>
        <w:tabs>
          <w:tab w:val="left" w:pos="1276"/>
        </w:tabs>
        <w:spacing w:after="0" w:line="240" w:lineRule="auto"/>
        <w:ind w:firstLine="851"/>
        <w:jc w:val="both"/>
        <w:rPr>
          <w:rFonts w:ascii="Times New Roman" w:hAnsi="Times New Roman" w:cs="Times New Roman"/>
          <w:iCs/>
          <w:kern w:val="0"/>
          <w:sz w:val="12"/>
          <w:szCs w:val="12"/>
          <w:lang w:eastAsia="x-none"/>
        </w:rPr>
      </w:pPr>
    </w:p>
    <w:p w:rsidR="002601D3" w:rsidRPr="002601D3" w:rsidRDefault="002601D3" w:rsidP="002601D3">
      <w:pPr>
        <w:autoSpaceDE w:val="0"/>
        <w:autoSpaceDN w:val="0"/>
        <w:spacing w:after="0" w:line="240" w:lineRule="auto"/>
        <w:ind w:firstLine="709"/>
        <w:contextualSpacing/>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2601D3">
        <w:rPr>
          <w:rFonts w:ascii="Times New Roman" w:hAnsi="Times New Roman" w:cs="Times New Roman"/>
          <w:kern w:val="0"/>
          <w:sz w:val="12"/>
          <w:szCs w:val="12"/>
        </w:rPr>
        <w:br/>
        <w:t>в качестве индивидуального предпринимателя;</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сведения о том, что заявитель признан индивидуальным предпринимателем, внесен в единый реестр субъектов малого и среднего предпринимательства;</w:t>
      </w:r>
    </w:p>
    <w:p w:rsidR="002601D3" w:rsidRPr="002601D3" w:rsidRDefault="002601D3" w:rsidP="002601D3">
      <w:pPr>
        <w:autoSpaceDE w:val="0"/>
        <w:autoSpaceDN w:val="0"/>
        <w:spacing w:after="0" w:line="240" w:lineRule="auto"/>
        <w:ind w:firstLine="709"/>
        <w:contextualSpacing/>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2601D3">
        <w:rPr>
          <w:rFonts w:ascii="Times New Roman" w:hAnsi="Times New Roman" w:cs="Times New Roman"/>
          <w:kern w:val="0"/>
          <w:sz w:val="12"/>
          <w:szCs w:val="12"/>
        </w:rPr>
        <w:br/>
        <w:t>в соответствии с законодательством Российской Федерации о налогах и сборах;</w:t>
      </w:r>
    </w:p>
    <w:p w:rsidR="002601D3" w:rsidRPr="002601D3" w:rsidRDefault="002601D3" w:rsidP="002601D3">
      <w:pPr>
        <w:autoSpaceDE w:val="0"/>
        <w:autoSpaceDN w:val="0"/>
        <w:spacing w:after="0" w:line="240" w:lineRule="auto"/>
        <w:ind w:firstLine="709"/>
        <w:contextualSpacing/>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 реестре дисквалифицированных лиц отсутствуют сведения </w:t>
      </w:r>
      <w:r w:rsidRPr="002601D3">
        <w:rPr>
          <w:rFonts w:ascii="Times New Roman" w:hAnsi="Times New Roman" w:cs="Times New Roman"/>
          <w:kern w:val="0"/>
          <w:sz w:val="12"/>
          <w:szCs w:val="12"/>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2601D3" w:rsidRPr="002601D3" w:rsidRDefault="002601D3" w:rsidP="002601D3">
      <w:pPr>
        <w:autoSpaceDE w:val="0"/>
        <w:autoSpaceDN w:val="0"/>
        <w:spacing w:after="0" w:line="240" w:lineRule="auto"/>
        <w:ind w:firstLine="709"/>
        <w:contextualSpacing/>
        <w:jc w:val="both"/>
        <w:rPr>
          <w:rFonts w:ascii="Times New Roman" w:hAnsi="Times New Roman" w:cs="Times New Roman"/>
          <w:kern w:val="0"/>
          <w:sz w:val="12"/>
          <w:szCs w:val="12"/>
        </w:rPr>
      </w:pPr>
      <w:r w:rsidRPr="002601D3">
        <w:rPr>
          <w:rFonts w:ascii="Times New Roman" w:hAnsi="Times New Roman" w:cs="Times New Roman"/>
          <w:kern w:val="0"/>
          <w:sz w:val="12"/>
          <w:szCs w:val="12"/>
        </w:rPr>
        <w:t>на дату подачи заявки осуществляет деятельность в сфере _____________________________________________________________;</w:t>
      </w:r>
    </w:p>
    <w:p w:rsidR="002601D3" w:rsidRPr="002601D3" w:rsidRDefault="002601D3" w:rsidP="002601D3">
      <w:pPr>
        <w:autoSpaceDE w:val="0"/>
        <w:autoSpaceDN w:val="0"/>
        <w:spacing w:after="0" w:line="240" w:lineRule="auto"/>
        <w:ind w:firstLine="709"/>
        <w:contextualSpacing/>
        <w:jc w:val="both"/>
        <w:rPr>
          <w:rFonts w:ascii="Times New Roman" w:hAnsi="Times New Roman" w:cs="Times New Roman"/>
          <w:kern w:val="0"/>
          <w:sz w:val="12"/>
          <w:szCs w:val="12"/>
        </w:rPr>
      </w:pPr>
      <w:r w:rsidRPr="002601D3">
        <w:rPr>
          <w:rFonts w:ascii="Times New Roman" w:hAnsi="Times New Roman" w:cs="Times New Roman"/>
          <w:kern w:val="0"/>
          <w:sz w:val="12"/>
          <w:szCs w:val="12"/>
        </w:rPr>
        <w:t>прошел обучение в сфере предпринимательства в целях допуска к конкурсному отбору ____________________________________________;</w:t>
      </w:r>
    </w:p>
    <w:p w:rsidR="002601D3" w:rsidRPr="002601D3" w:rsidRDefault="002601D3" w:rsidP="002601D3">
      <w:pPr>
        <w:tabs>
          <w:tab w:val="left" w:pos="1276"/>
        </w:tabs>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сведения, предоставленные в заявке и сопутствующих документах являются полными, достоверными и актуальными на дату составления заявки.</w:t>
      </w:r>
    </w:p>
    <w:p w:rsidR="002601D3" w:rsidRPr="002601D3" w:rsidRDefault="002601D3" w:rsidP="002601D3">
      <w:pPr>
        <w:tabs>
          <w:tab w:val="left" w:pos="1276"/>
        </w:tabs>
        <w:spacing w:after="0" w:line="240" w:lineRule="auto"/>
        <w:ind w:firstLine="709"/>
        <w:jc w:val="both"/>
        <w:rPr>
          <w:rFonts w:ascii="Times New Roman" w:hAnsi="Times New Roman" w:cs="Times New Roman"/>
          <w:kern w:val="0"/>
          <w:sz w:val="12"/>
          <w:szCs w:val="12"/>
        </w:rPr>
      </w:pPr>
    </w:p>
    <w:tbl>
      <w:tblPr>
        <w:tblStyle w:val="aff5"/>
        <w:tblW w:w="0" w:type="auto"/>
        <w:tblLook w:val="04A0" w:firstRow="1" w:lastRow="0" w:firstColumn="1" w:lastColumn="0" w:noHBand="0" w:noVBand="1"/>
      </w:tblPr>
      <w:tblGrid>
        <w:gridCol w:w="4785"/>
        <w:gridCol w:w="4786"/>
      </w:tblGrid>
      <w:tr w:rsidR="002601D3" w:rsidRPr="002601D3" w:rsidTr="004070A6">
        <w:tc>
          <w:tcPr>
            <w:tcW w:w="4785"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 xml:space="preserve">2. Сумма гранта </w:t>
            </w:r>
            <w:r w:rsidRPr="002601D3">
              <w:rPr>
                <w:rFonts w:ascii="Times New Roman" w:hAnsi="Times New Roman" w:cs="Times New Roman"/>
                <w:kern w:val="0"/>
                <w:sz w:val="12"/>
                <w:szCs w:val="12"/>
                <w:lang w:val="en-US" w:eastAsia="x-none"/>
              </w:rPr>
              <w:t>&lt;</w:t>
            </w:r>
            <w:r w:rsidRPr="002601D3">
              <w:rPr>
                <w:rFonts w:ascii="Times New Roman" w:hAnsi="Times New Roman" w:cs="Times New Roman"/>
                <w:kern w:val="0"/>
                <w:sz w:val="12"/>
                <w:szCs w:val="12"/>
                <w:lang w:eastAsia="x-none"/>
              </w:rPr>
              <w:t>1</w:t>
            </w:r>
            <w:r w:rsidRPr="002601D3">
              <w:rPr>
                <w:rFonts w:ascii="Times New Roman" w:hAnsi="Times New Roman" w:cs="Times New Roman"/>
                <w:kern w:val="0"/>
                <w:sz w:val="12"/>
                <w:szCs w:val="12"/>
                <w:lang w:val="en-US" w:eastAsia="x-none"/>
              </w:rPr>
              <w:t>&gt;</w:t>
            </w:r>
            <w:r w:rsidRPr="002601D3">
              <w:rPr>
                <w:rFonts w:ascii="Times New Roman" w:hAnsi="Times New Roman" w:cs="Times New Roman"/>
                <w:kern w:val="0"/>
                <w:sz w:val="12"/>
                <w:szCs w:val="12"/>
                <w:lang w:eastAsia="x-none"/>
              </w:rPr>
              <w:t>, руб.</w:t>
            </w:r>
          </w:p>
        </w:tc>
        <w:tc>
          <w:tcPr>
            <w:tcW w:w="4786"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p>
        </w:tc>
      </w:tr>
      <w:tr w:rsidR="002601D3" w:rsidRPr="002601D3" w:rsidTr="004070A6">
        <w:tc>
          <w:tcPr>
            <w:tcW w:w="4785"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p>
        </w:tc>
      </w:tr>
      <w:tr w:rsidR="002601D3" w:rsidRPr="002601D3" w:rsidTr="004070A6">
        <w:tc>
          <w:tcPr>
            <w:tcW w:w="4785"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 xml:space="preserve">4. Источники средств для софинансирования </w:t>
            </w:r>
            <w:r w:rsidRPr="002601D3">
              <w:rPr>
                <w:rFonts w:ascii="Times New Roman" w:hAnsi="Times New Roman" w:cs="Times New Roman"/>
                <w:kern w:val="0"/>
                <w:sz w:val="12"/>
                <w:szCs w:val="12"/>
                <w:lang w:val="en-US" w:eastAsia="x-none"/>
              </w:rPr>
              <w:t>&lt;</w:t>
            </w:r>
            <w:r w:rsidRPr="002601D3">
              <w:rPr>
                <w:rFonts w:ascii="Times New Roman" w:hAnsi="Times New Roman" w:cs="Times New Roman"/>
                <w:kern w:val="0"/>
                <w:sz w:val="12"/>
                <w:szCs w:val="12"/>
                <w:lang w:eastAsia="x-none"/>
              </w:rPr>
              <w:t>2</w:t>
            </w:r>
            <w:r w:rsidRPr="002601D3">
              <w:rPr>
                <w:rFonts w:ascii="Times New Roman" w:hAnsi="Times New Roman" w:cs="Times New Roman"/>
                <w:kern w:val="0"/>
                <w:sz w:val="12"/>
                <w:szCs w:val="12"/>
                <w:lang w:val="en-US" w:eastAsia="x-none"/>
              </w:rPr>
              <w:t>&gt;</w:t>
            </w:r>
          </w:p>
        </w:tc>
        <w:tc>
          <w:tcPr>
            <w:tcW w:w="4786"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p>
        </w:tc>
      </w:tr>
      <w:tr w:rsidR="002601D3" w:rsidRPr="002601D3" w:rsidTr="004070A6">
        <w:tc>
          <w:tcPr>
            <w:tcW w:w="4785"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4.1. Собственные средства, руб.</w:t>
            </w:r>
          </w:p>
        </w:tc>
        <w:tc>
          <w:tcPr>
            <w:tcW w:w="4786"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p>
        </w:tc>
      </w:tr>
      <w:tr w:rsidR="002601D3" w:rsidRPr="002601D3" w:rsidTr="004070A6">
        <w:tc>
          <w:tcPr>
            <w:tcW w:w="4785"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4.2. Заемные средства, руб. Условия использования (срок, ставка, кредитор)</w:t>
            </w:r>
          </w:p>
        </w:tc>
        <w:tc>
          <w:tcPr>
            <w:tcW w:w="4786"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p>
        </w:tc>
      </w:tr>
      <w:tr w:rsidR="002601D3" w:rsidRPr="002601D3" w:rsidTr="004070A6">
        <w:tc>
          <w:tcPr>
            <w:tcW w:w="4785"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4.3. Иные источники (указать), руб.</w:t>
            </w:r>
          </w:p>
        </w:tc>
        <w:tc>
          <w:tcPr>
            <w:tcW w:w="4786" w:type="dxa"/>
          </w:tcPr>
          <w:p w:rsidR="002601D3" w:rsidRPr="002601D3" w:rsidRDefault="002601D3" w:rsidP="002601D3">
            <w:pPr>
              <w:tabs>
                <w:tab w:val="left" w:pos="1276"/>
              </w:tabs>
              <w:spacing w:after="0" w:line="360" w:lineRule="auto"/>
              <w:jc w:val="both"/>
              <w:rPr>
                <w:rFonts w:ascii="Times New Roman" w:hAnsi="Times New Roman" w:cs="Times New Roman"/>
                <w:kern w:val="0"/>
                <w:sz w:val="12"/>
                <w:szCs w:val="12"/>
                <w:lang w:eastAsia="x-none"/>
              </w:rPr>
            </w:pPr>
          </w:p>
        </w:tc>
      </w:tr>
    </w:tbl>
    <w:p w:rsidR="002601D3" w:rsidRPr="002601D3" w:rsidRDefault="002601D3" w:rsidP="002601D3">
      <w:pPr>
        <w:tabs>
          <w:tab w:val="left" w:pos="1276"/>
        </w:tabs>
        <w:spacing w:after="0" w:line="240" w:lineRule="auto"/>
        <w:ind w:firstLine="709"/>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w:t>
      </w:r>
    </w:p>
    <w:p w:rsidR="002601D3" w:rsidRPr="002601D3" w:rsidRDefault="002601D3" w:rsidP="002601D3">
      <w:pPr>
        <w:tabs>
          <w:tab w:val="left" w:pos="1276"/>
        </w:tabs>
        <w:spacing w:after="0" w:line="240" w:lineRule="auto"/>
        <w:ind w:firstLine="709"/>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&lt;1&gt; Максимальный размер гранта не превышает 300 тысяч рублей на одного получателя гранта.</w:t>
      </w:r>
    </w:p>
    <w:p w:rsidR="002601D3" w:rsidRPr="002601D3" w:rsidRDefault="002601D3" w:rsidP="002601D3">
      <w:pPr>
        <w:tabs>
          <w:tab w:val="left" w:pos="1276"/>
        </w:tabs>
        <w:spacing w:after="0" w:line="240" w:lineRule="auto"/>
        <w:ind w:firstLine="709"/>
        <w:jc w:val="both"/>
        <w:rPr>
          <w:rFonts w:ascii="Times New Roman" w:hAnsi="Times New Roman" w:cs="Times New Roman"/>
          <w:kern w:val="0"/>
          <w:sz w:val="12"/>
          <w:szCs w:val="12"/>
          <w:lang w:eastAsia="x-none"/>
        </w:rPr>
      </w:pPr>
      <w:r w:rsidRPr="002601D3">
        <w:rPr>
          <w:rFonts w:ascii="Times New Roman" w:hAnsi="Times New Roman" w:cs="Times New Roman"/>
          <w:kern w:val="0"/>
          <w:sz w:val="12"/>
          <w:szCs w:val="12"/>
          <w:lang w:eastAsia="x-none"/>
        </w:rPr>
        <w:t>&lt;2&gt; В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2601D3" w:rsidRPr="002601D3" w:rsidRDefault="002601D3" w:rsidP="002601D3">
      <w:pPr>
        <w:spacing w:after="0" w:line="240" w:lineRule="auto"/>
        <w:jc w:val="both"/>
        <w:rPr>
          <w:rFonts w:ascii="Times New Roman" w:hAnsi="Times New Roman" w:cs="Times New Roman"/>
          <w:kern w:val="0"/>
          <w:sz w:val="12"/>
          <w:szCs w:val="12"/>
        </w:rPr>
      </w:pP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5. Смета расходов.</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Расходы, связанные с ведением  предпринимательской деятельности (необходимо проставить суммы в соответствующих ячейках):</w:t>
      </w:r>
    </w:p>
    <w:p w:rsidR="002601D3" w:rsidRPr="002601D3" w:rsidRDefault="002601D3" w:rsidP="002601D3">
      <w:pPr>
        <w:spacing w:after="0" w:line="240" w:lineRule="auto"/>
        <w:rPr>
          <w:rFonts w:ascii="Times New Roman" w:hAnsi="Times New Roman" w:cs="Times New Roman"/>
          <w:kern w:val="0"/>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2601D3" w:rsidRPr="002601D3" w:rsidTr="002601D3">
        <w:trPr>
          <w:trHeight w:val="20"/>
          <w:tblHeader/>
        </w:trPr>
        <w:tc>
          <w:tcPr>
            <w:tcW w:w="3572" w:type="dxa"/>
            <w:vMerge w:val="restart"/>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Направления расходования средств</w:t>
            </w:r>
          </w:p>
        </w:tc>
        <w:tc>
          <w:tcPr>
            <w:tcW w:w="1994" w:type="dxa"/>
            <w:vMerge w:val="restart"/>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Сумма расходов, руб.</w:t>
            </w:r>
          </w:p>
        </w:tc>
        <w:tc>
          <w:tcPr>
            <w:tcW w:w="2542" w:type="dxa"/>
            <w:gridSpan w:val="2"/>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Источники финансирования, руб.</w:t>
            </w:r>
          </w:p>
        </w:tc>
        <w:tc>
          <w:tcPr>
            <w:tcW w:w="1630" w:type="dxa"/>
            <w:vMerge w:val="restart"/>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Расшифровка расходов</w:t>
            </w:r>
          </w:p>
        </w:tc>
      </w:tr>
      <w:tr w:rsidR="002601D3" w:rsidRPr="002601D3" w:rsidTr="002601D3">
        <w:trPr>
          <w:trHeight w:val="20"/>
          <w:tblHeader/>
        </w:trPr>
        <w:tc>
          <w:tcPr>
            <w:tcW w:w="3572" w:type="dxa"/>
            <w:vMerge/>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994" w:type="dxa"/>
            <w:vMerge/>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грант</w:t>
            </w:r>
          </w:p>
        </w:tc>
        <w:tc>
          <w:tcPr>
            <w:tcW w:w="1559"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 xml:space="preserve">софинансирование </w:t>
            </w:r>
            <w:r w:rsidRPr="002601D3">
              <w:rPr>
                <w:rFonts w:ascii="Times New Roman" w:hAnsi="Times New Roman" w:cs="Times New Roman"/>
                <w:spacing w:val="-6"/>
                <w:kern w:val="0"/>
                <w:sz w:val="12"/>
                <w:szCs w:val="12"/>
              </w:rPr>
              <w:br/>
              <w:t>(не менее 30 % расходов)</w:t>
            </w:r>
          </w:p>
        </w:tc>
        <w:tc>
          <w:tcPr>
            <w:tcW w:w="1630" w:type="dxa"/>
            <w:vMerge/>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blHeader/>
        </w:trPr>
        <w:tc>
          <w:tcPr>
            <w:tcW w:w="3572"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1</w:t>
            </w:r>
          </w:p>
        </w:tc>
        <w:tc>
          <w:tcPr>
            <w:tcW w:w="1994"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2</w:t>
            </w:r>
          </w:p>
        </w:tc>
        <w:tc>
          <w:tcPr>
            <w:tcW w:w="983"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3</w:t>
            </w:r>
          </w:p>
        </w:tc>
        <w:tc>
          <w:tcPr>
            <w:tcW w:w="1559"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4</w:t>
            </w: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w:t>
            </w:r>
          </w:p>
        </w:tc>
      </w:tr>
      <w:tr w:rsidR="002601D3" w:rsidRPr="002601D3" w:rsidTr="002601D3">
        <w:trPr>
          <w:trHeight w:val="20"/>
        </w:trPr>
        <w:tc>
          <w:tcPr>
            <w:tcW w:w="3572" w:type="dxa"/>
            <w:shd w:val="clear" w:color="auto" w:fill="auto"/>
            <w:noWrap/>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5.1. Аренда помещений, используемых для осуществления предпринимательской деятельности</w:t>
            </w:r>
          </w:p>
        </w:tc>
        <w:tc>
          <w:tcPr>
            <w:tcW w:w="1994"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rPr>
        <w:tc>
          <w:tcPr>
            <w:tcW w:w="3572" w:type="dxa"/>
            <w:shd w:val="clear" w:color="auto" w:fill="auto"/>
            <w:noWrap/>
            <w:hideMark/>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rPr>
        <w:tc>
          <w:tcPr>
            <w:tcW w:w="3572" w:type="dxa"/>
            <w:shd w:val="clear" w:color="auto" w:fill="auto"/>
            <w:noWrap/>
            <w:hideMark/>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994"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rPr>
        <w:tc>
          <w:tcPr>
            <w:tcW w:w="3572" w:type="dxa"/>
            <w:shd w:val="clear" w:color="auto" w:fill="auto"/>
            <w:noWrap/>
            <w:hideMark/>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5.4.Оформления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rPr>
        <w:tc>
          <w:tcPr>
            <w:tcW w:w="3572" w:type="dxa"/>
            <w:shd w:val="clear" w:color="auto" w:fill="auto"/>
            <w:noWrap/>
            <w:hideMark/>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5.5. Выплата по передаче прав на франшизу (паушальный взнос)</w:t>
            </w:r>
          </w:p>
        </w:tc>
        <w:tc>
          <w:tcPr>
            <w:tcW w:w="1994"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rPr>
        <w:tc>
          <w:tcPr>
            <w:tcW w:w="3572" w:type="dxa"/>
            <w:shd w:val="clear" w:color="auto" w:fill="auto"/>
            <w:noWrap/>
            <w:hideMark/>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5.6. Приобретение сырья, расходных материалов, необходимых для производства выпускаемой продукции или предоставления услуг &lt;3&gt;</w:t>
            </w:r>
          </w:p>
        </w:tc>
        <w:tc>
          <w:tcPr>
            <w:tcW w:w="1994"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r w:rsidR="002601D3" w:rsidRPr="002601D3" w:rsidTr="002601D3">
        <w:trPr>
          <w:trHeight w:val="20"/>
        </w:trPr>
        <w:tc>
          <w:tcPr>
            <w:tcW w:w="3572" w:type="dxa"/>
            <w:shd w:val="clear" w:color="auto" w:fill="auto"/>
            <w:noWrap/>
          </w:tcPr>
          <w:p w:rsidR="002601D3" w:rsidRPr="002601D3" w:rsidRDefault="002601D3" w:rsidP="002601D3">
            <w:pPr>
              <w:spacing w:after="0" w:line="240" w:lineRule="auto"/>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Итого</w:t>
            </w:r>
          </w:p>
        </w:tc>
        <w:tc>
          <w:tcPr>
            <w:tcW w:w="1994"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c>
          <w:tcPr>
            <w:tcW w:w="1630" w:type="dxa"/>
          </w:tcPr>
          <w:p w:rsidR="002601D3" w:rsidRPr="002601D3" w:rsidRDefault="002601D3" w:rsidP="002601D3">
            <w:pPr>
              <w:spacing w:after="0" w:line="240" w:lineRule="auto"/>
              <w:jc w:val="center"/>
              <w:rPr>
                <w:rFonts w:ascii="Times New Roman" w:hAnsi="Times New Roman" w:cs="Times New Roman"/>
                <w:spacing w:val="-6"/>
                <w:kern w:val="0"/>
                <w:sz w:val="12"/>
                <w:szCs w:val="12"/>
              </w:rPr>
            </w:pPr>
          </w:p>
        </w:tc>
      </w:tr>
    </w:tbl>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w:t>
      </w:r>
    </w:p>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lastRenderedPageBreak/>
        <w:t>&lt;3&gt; В размере не более 30 процентов от общей суммы гранта</w:t>
      </w:r>
    </w:p>
    <w:p w:rsidR="002601D3" w:rsidRPr="002601D3" w:rsidRDefault="002601D3" w:rsidP="002601D3">
      <w:pPr>
        <w:spacing w:after="0" w:line="240" w:lineRule="auto"/>
        <w:rPr>
          <w:rFonts w:ascii="Times New Roman" w:hAnsi="Times New Roman" w:cs="Times New Roman"/>
          <w:kern w:val="0"/>
          <w:sz w:val="12"/>
          <w:szCs w:val="12"/>
        </w:rPr>
      </w:pPr>
    </w:p>
    <w:p w:rsidR="002601D3" w:rsidRPr="002601D3" w:rsidRDefault="002601D3" w:rsidP="002601D3">
      <w:pPr>
        <w:spacing w:after="0" w:line="240" w:lineRule="auto"/>
        <w:ind w:firstLine="709"/>
        <w:jc w:val="both"/>
        <w:rPr>
          <w:rFonts w:ascii="Times New Roman" w:hAnsi="Times New Roman" w:cs="Times New Roman"/>
          <w:bCs/>
          <w:kern w:val="0"/>
          <w:sz w:val="12"/>
          <w:szCs w:val="12"/>
        </w:rPr>
      </w:pPr>
      <w:r w:rsidRPr="002601D3">
        <w:rPr>
          <w:rFonts w:ascii="Times New Roman" w:hAnsi="Times New Roman" w:cs="Times New Roman"/>
          <w:bCs/>
          <w:kern w:val="0"/>
          <w:sz w:val="12"/>
          <w:szCs w:val="12"/>
        </w:rPr>
        <w:t xml:space="preserve">6. </w:t>
      </w:r>
      <w:r w:rsidRPr="002601D3">
        <w:rPr>
          <w:rFonts w:ascii="Times New Roman" w:hAnsi="Times New Roman" w:cs="Times New Roman"/>
          <w:kern w:val="0"/>
          <w:sz w:val="12"/>
          <w:szCs w:val="12"/>
        </w:rPr>
        <w:t>Имущество</w:t>
      </w:r>
      <w:r w:rsidRPr="002601D3">
        <w:rPr>
          <w:rFonts w:ascii="Times New Roman" w:hAnsi="Times New Roman" w:cs="Times New Roman"/>
          <w:bCs/>
          <w:kern w:val="0"/>
          <w:sz w:val="12"/>
          <w:szCs w:val="12"/>
        </w:rPr>
        <w:t xml:space="preserve"> для осуществления предпринимательской деятельности, имеющееся в распоряжении заявителя:</w:t>
      </w:r>
    </w:p>
    <w:p w:rsidR="002601D3" w:rsidRPr="002601D3" w:rsidRDefault="002601D3" w:rsidP="002601D3">
      <w:pPr>
        <w:spacing w:after="0" w:line="240" w:lineRule="auto"/>
        <w:rPr>
          <w:rFonts w:ascii="Times New Roman" w:hAnsi="Times New Roman" w:cs="Times New Roman"/>
          <w:bCs/>
          <w:kern w:val="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3"/>
        <w:gridCol w:w="5643"/>
        <w:gridCol w:w="2087"/>
      </w:tblGrid>
      <w:tr w:rsidR="002601D3" w:rsidRPr="002601D3" w:rsidTr="004070A6">
        <w:tc>
          <w:tcPr>
            <w:tcW w:w="1522" w:type="pc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autoSpaceDN w:val="0"/>
              <w:adjustRightInd w:val="0"/>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Расшифровка по имеющемуся имуществу:</w:t>
            </w:r>
          </w:p>
          <w:p w:rsidR="002601D3" w:rsidRPr="002601D3" w:rsidRDefault="002601D3" w:rsidP="002601D3">
            <w:pPr>
              <w:autoSpaceDN w:val="0"/>
              <w:adjustRightInd w:val="0"/>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Стоимость, руб.</w:t>
            </w:r>
          </w:p>
          <w:p w:rsidR="002601D3" w:rsidRPr="002601D3" w:rsidRDefault="002601D3" w:rsidP="002601D3">
            <w:pPr>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 случае аренды указывается арендная плата </w:t>
            </w:r>
            <w:r w:rsidRPr="002601D3">
              <w:rPr>
                <w:rFonts w:ascii="Times New Roman" w:hAnsi="Times New Roman" w:cs="Times New Roman"/>
                <w:kern w:val="0"/>
                <w:sz w:val="12"/>
                <w:szCs w:val="12"/>
              </w:rPr>
              <w:br/>
              <w:t>в месяц)</w:t>
            </w:r>
          </w:p>
        </w:tc>
      </w:tr>
      <w:tr w:rsidR="002601D3" w:rsidRPr="002601D3" w:rsidTr="004070A6">
        <w:tc>
          <w:tcPr>
            <w:tcW w:w="1522" w:type="pc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autoSpaceDN w:val="0"/>
              <w:adjustRightInd w:val="0"/>
              <w:spacing w:after="0" w:line="360" w:lineRule="auto"/>
              <w:rPr>
                <w:rFonts w:ascii="Times New Roman" w:hAnsi="Times New Roman" w:cs="Times New Roman"/>
                <w:kern w:val="0"/>
                <w:sz w:val="12"/>
                <w:szCs w:val="12"/>
              </w:rPr>
            </w:pPr>
            <w:r w:rsidRPr="002601D3">
              <w:rPr>
                <w:rFonts w:ascii="Times New Roman" w:hAnsi="Times New Roman" w:cs="Times New Roman"/>
                <w:kern w:val="0"/>
                <w:sz w:val="12"/>
                <w:szCs w:val="12"/>
              </w:rPr>
              <w:t>Помещения</w:t>
            </w:r>
          </w:p>
        </w:tc>
        <w:tc>
          <w:tcPr>
            <w:tcW w:w="25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r>
      <w:tr w:rsidR="002601D3" w:rsidRPr="002601D3" w:rsidTr="004070A6">
        <w:tc>
          <w:tcPr>
            <w:tcW w:w="1522" w:type="pc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autoSpaceDN w:val="0"/>
              <w:adjustRightInd w:val="0"/>
              <w:spacing w:after="0" w:line="360" w:lineRule="auto"/>
              <w:rPr>
                <w:rFonts w:ascii="Times New Roman" w:hAnsi="Times New Roman" w:cs="Times New Roman"/>
                <w:kern w:val="0"/>
                <w:sz w:val="12"/>
                <w:szCs w:val="12"/>
              </w:rPr>
            </w:pPr>
            <w:r w:rsidRPr="002601D3">
              <w:rPr>
                <w:rFonts w:ascii="Times New Roman" w:hAnsi="Times New Roman" w:cs="Times New Roman"/>
                <w:kern w:val="0"/>
                <w:sz w:val="12"/>
                <w:szCs w:val="12"/>
              </w:rPr>
              <w:t>Мебель</w:t>
            </w:r>
          </w:p>
        </w:tc>
        <w:tc>
          <w:tcPr>
            <w:tcW w:w="25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r>
      <w:tr w:rsidR="002601D3" w:rsidRPr="002601D3" w:rsidTr="004070A6">
        <w:tc>
          <w:tcPr>
            <w:tcW w:w="1522" w:type="pc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autoSpaceDN w:val="0"/>
              <w:adjustRightInd w:val="0"/>
              <w:spacing w:after="0" w:line="360" w:lineRule="auto"/>
              <w:rPr>
                <w:rFonts w:ascii="Times New Roman" w:hAnsi="Times New Roman" w:cs="Times New Roman"/>
                <w:kern w:val="0"/>
                <w:sz w:val="12"/>
                <w:szCs w:val="12"/>
              </w:rPr>
            </w:pPr>
            <w:r w:rsidRPr="002601D3">
              <w:rPr>
                <w:rFonts w:ascii="Times New Roman" w:hAnsi="Times New Roman" w:cs="Times New Roman"/>
                <w:kern w:val="0"/>
                <w:sz w:val="12"/>
                <w:szCs w:val="12"/>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r>
      <w:tr w:rsidR="002601D3" w:rsidRPr="002601D3" w:rsidTr="004070A6">
        <w:tc>
          <w:tcPr>
            <w:tcW w:w="1522" w:type="pct"/>
            <w:tcBorders>
              <w:top w:val="single" w:sz="4" w:space="0" w:color="auto"/>
              <w:left w:val="single" w:sz="4" w:space="0" w:color="auto"/>
              <w:bottom w:val="single" w:sz="4" w:space="0" w:color="auto"/>
              <w:right w:val="single" w:sz="4" w:space="0" w:color="auto"/>
            </w:tcBorders>
            <w:hideMark/>
          </w:tcPr>
          <w:p w:rsidR="002601D3" w:rsidRPr="002601D3" w:rsidRDefault="002601D3" w:rsidP="002601D3">
            <w:pPr>
              <w:autoSpaceDN w:val="0"/>
              <w:adjustRightInd w:val="0"/>
              <w:spacing w:after="0" w:line="360" w:lineRule="auto"/>
              <w:rPr>
                <w:rFonts w:ascii="Times New Roman" w:hAnsi="Times New Roman" w:cs="Times New Roman"/>
                <w:kern w:val="0"/>
                <w:sz w:val="12"/>
                <w:szCs w:val="12"/>
              </w:rPr>
            </w:pPr>
            <w:r w:rsidRPr="002601D3">
              <w:rPr>
                <w:rFonts w:ascii="Times New Roman" w:hAnsi="Times New Roman" w:cs="Times New Roman"/>
                <w:kern w:val="0"/>
                <w:sz w:val="12"/>
                <w:szCs w:val="12"/>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N w:val="0"/>
              <w:adjustRightInd w:val="0"/>
              <w:spacing w:after="0" w:line="360" w:lineRule="auto"/>
              <w:jc w:val="center"/>
              <w:rPr>
                <w:rFonts w:ascii="Times New Roman" w:hAnsi="Times New Roman" w:cs="Times New Roman"/>
                <w:kern w:val="0"/>
                <w:sz w:val="12"/>
                <w:szCs w:val="12"/>
              </w:rPr>
            </w:pPr>
          </w:p>
        </w:tc>
      </w:tr>
    </w:tbl>
    <w:p w:rsidR="002601D3" w:rsidRPr="002601D3" w:rsidRDefault="002601D3" w:rsidP="002601D3">
      <w:pPr>
        <w:spacing w:after="0" w:line="240" w:lineRule="auto"/>
        <w:rPr>
          <w:rFonts w:ascii="Times New Roman" w:hAnsi="Times New Roman" w:cs="Times New Roman"/>
          <w:b/>
          <w:kern w:val="0"/>
          <w:sz w:val="12"/>
          <w:szCs w:val="12"/>
        </w:rPr>
      </w:pPr>
    </w:p>
    <w:p w:rsidR="002601D3" w:rsidRPr="002601D3" w:rsidRDefault="002601D3" w:rsidP="002601D3">
      <w:pPr>
        <w:spacing w:after="0" w:line="240" w:lineRule="auto"/>
        <w:ind w:firstLine="709"/>
        <w:rPr>
          <w:rFonts w:ascii="Times New Roman" w:hAnsi="Times New Roman" w:cs="Times New Roman"/>
          <w:kern w:val="0"/>
          <w:sz w:val="12"/>
          <w:szCs w:val="12"/>
        </w:rPr>
      </w:pPr>
      <w:r w:rsidRPr="002601D3">
        <w:rPr>
          <w:rFonts w:ascii="Times New Roman" w:hAnsi="Times New Roman" w:cs="Times New Roman"/>
          <w:kern w:val="0"/>
          <w:sz w:val="12"/>
          <w:szCs w:val="12"/>
        </w:rPr>
        <w:t>7. Показатели финансово-хозяйственной деятельности:</w:t>
      </w:r>
    </w:p>
    <w:p w:rsidR="002601D3" w:rsidRPr="002601D3" w:rsidRDefault="002601D3" w:rsidP="002601D3">
      <w:pPr>
        <w:spacing w:after="0" w:line="240" w:lineRule="auto"/>
        <w:rPr>
          <w:rFonts w:ascii="Times New Roman" w:hAnsi="Times New Roman" w:cs="Times New Roman"/>
          <w:kern w:val="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2601D3" w:rsidRPr="002601D3" w:rsidTr="002601D3">
        <w:trPr>
          <w:trHeight w:val="20"/>
        </w:trPr>
        <w:tc>
          <w:tcPr>
            <w:tcW w:w="2802" w:type="dxa"/>
            <w:vMerge w:val="restart"/>
            <w:tcBorders>
              <w:top w:val="single" w:sz="4" w:space="0" w:color="auto"/>
              <w:left w:val="single" w:sz="4" w:space="0" w:color="auto"/>
              <w:right w:val="single" w:sz="4" w:space="0" w:color="auto"/>
            </w:tcBorders>
          </w:tcPr>
          <w:p w:rsidR="002601D3" w:rsidRPr="002601D3" w:rsidRDefault="002601D3" w:rsidP="002601D3">
            <w:pPr>
              <w:spacing w:after="0" w:line="240" w:lineRule="auto"/>
              <w:ind w:left="-57" w:right="-57"/>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Показатели</w:t>
            </w:r>
          </w:p>
        </w:tc>
        <w:tc>
          <w:tcPr>
            <w:tcW w:w="2551" w:type="dxa"/>
            <w:tcBorders>
              <w:top w:val="single" w:sz="4" w:space="0" w:color="auto"/>
              <w:left w:val="single" w:sz="4" w:space="0" w:color="auto"/>
              <w:right w:val="single" w:sz="4" w:space="0" w:color="auto"/>
            </w:tcBorders>
          </w:tcPr>
          <w:p w:rsidR="002601D3" w:rsidRPr="002601D3" w:rsidRDefault="002601D3" w:rsidP="002601D3">
            <w:pPr>
              <w:spacing w:after="0" w:line="240" w:lineRule="auto"/>
              <w:ind w:left="-85" w:right="-85"/>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Фактические</w:t>
            </w:r>
          </w:p>
        </w:tc>
        <w:tc>
          <w:tcPr>
            <w:tcW w:w="4111" w:type="dxa"/>
            <w:gridSpan w:val="2"/>
            <w:tcBorders>
              <w:top w:val="single" w:sz="4" w:space="0" w:color="auto"/>
              <w:left w:val="single" w:sz="4" w:space="0" w:color="auto"/>
              <w:right w:val="single" w:sz="4" w:space="0" w:color="auto"/>
            </w:tcBorders>
          </w:tcPr>
          <w:p w:rsidR="002601D3" w:rsidRPr="002601D3" w:rsidRDefault="002601D3" w:rsidP="002601D3">
            <w:pPr>
              <w:spacing w:after="0" w:line="240" w:lineRule="auto"/>
              <w:ind w:left="-85" w:right="-108"/>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Планируемые</w:t>
            </w:r>
          </w:p>
        </w:tc>
      </w:tr>
      <w:tr w:rsidR="002601D3" w:rsidRPr="002601D3" w:rsidTr="002601D3">
        <w:trPr>
          <w:trHeight w:val="20"/>
        </w:trPr>
        <w:tc>
          <w:tcPr>
            <w:tcW w:w="2802" w:type="dxa"/>
            <w:vMerge/>
          </w:tcPr>
          <w:p w:rsidR="002601D3" w:rsidRPr="002601D3" w:rsidRDefault="002601D3" w:rsidP="002601D3">
            <w:pPr>
              <w:spacing w:after="0" w:line="240" w:lineRule="auto"/>
              <w:ind w:left="-57" w:right="-57"/>
              <w:jc w:val="center"/>
              <w:rPr>
                <w:rFonts w:ascii="Times New Roman" w:hAnsi="Times New Roman" w:cs="Times New Roman"/>
                <w:spacing w:val="-6"/>
                <w:kern w:val="0"/>
                <w:sz w:val="12"/>
                <w:szCs w:val="12"/>
              </w:rPr>
            </w:pPr>
          </w:p>
        </w:tc>
        <w:tc>
          <w:tcPr>
            <w:tcW w:w="2551" w:type="dxa"/>
            <w:tcBorders>
              <w:top w:val="single" w:sz="4" w:space="0" w:color="auto"/>
              <w:left w:val="single" w:sz="4" w:space="0" w:color="auto"/>
              <w:right w:val="single" w:sz="4" w:space="0" w:color="auto"/>
            </w:tcBorders>
          </w:tcPr>
          <w:p w:rsidR="002601D3" w:rsidRPr="002601D3" w:rsidRDefault="002601D3" w:rsidP="002601D3">
            <w:pPr>
              <w:spacing w:after="0" w:line="240" w:lineRule="auto"/>
              <w:ind w:left="-85" w:right="-85"/>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w:t>
            </w:r>
          </w:p>
          <w:p w:rsidR="002601D3" w:rsidRPr="002601D3" w:rsidRDefault="002601D3" w:rsidP="002601D3">
            <w:pPr>
              <w:spacing w:after="0" w:line="240" w:lineRule="auto"/>
              <w:ind w:left="-85" w:right="-85"/>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20__ г.</w:t>
            </w:r>
          </w:p>
          <w:p w:rsidR="002601D3" w:rsidRPr="002601D3" w:rsidRDefault="002601D3" w:rsidP="002601D3">
            <w:pPr>
              <w:spacing w:after="0" w:line="240" w:lineRule="auto"/>
              <w:ind w:left="-85" w:right="-85"/>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 xml:space="preserve">(с начала года до даты составления заявки) </w:t>
            </w:r>
            <w:r w:rsidRPr="002601D3">
              <w:rPr>
                <w:rFonts w:ascii="Times New Roman" w:hAnsi="Times New Roman" w:cs="Times New Roman"/>
                <w:spacing w:val="-6"/>
                <w:kern w:val="0"/>
                <w:sz w:val="12"/>
                <w:szCs w:val="12"/>
              </w:rPr>
              <w:br/>
            </w:r>
          </w:p>
        </w:tc>
        <w:tc>
          <w:tcPr>
            <w:tcW w:w="1985" w:type="dxa"/>
            <w:tcBorders>
              <w:top w:val="single" w:sz="4" w:space="0" w:color="auto"/>
              <w:left w:val="single" w:sz="4" w:space="0" w:color="auto"/>
              <w:right w:val="single" w:sz="4" w:space="0" w:color="auto"/>
            </w:tcBorders>
          </w:tcPr>
          <w:p w:rsidR="002601D3" w:rsidRPr="002601D3" w:rsidRDefault="002601D3" w:rsidP="002601D3">
            <w:pPr>
              <w:spacing w:after="0" w:line="240" w:lineRule="auto"/>
              <w:ind w:left="-85" w:right="-85"/>
              <w:jc w:val="center"/>
              <w:rPr>
                <w:rFonts w:ascii="Times New Roman" w:hAnsi="Times New Roman" w:cs="Times New Roman"/>
                <w:spacing w:val="-6"/>
                <w:kern w:val="0"/>
                <w:sz w:val="12"/>
                <w:szCs w:val="12"/>
              </w:rPr>
            </w:pPr>
          </w:p>
          <w:p w:rsidR="002601D3" w:rsidRPr="002601D3" w:rsidRDefault="002601D3" w:rsidP="002601D3">
            <w:pPr>
              <w:spacing w:after="0" w:line="240" w:lineRule="auto"/>
              <w:ind w:left="-85" w:right="-85"/>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20__ г. (с даты подачи заявки и до конца года)</w:t>
            </w:r>
          </w:p>
        </w:tc>
        <w:tc>
          <w:tcPr>
            <w:tcW w:w="2126" w:type="dxa"/>
            <w:tcBorders>
              <w:top w:val="single" w:sz="4" w:space="0" w:color="auto"/>
              <w:left w:val="single" w:sz="4" w:space="0" w:color="auto"/>
              <w:right w:val="single" w:sz="4" w:space="0" w:color="auto"/>
            </w:tcBorders>
          </w:tcPr>
          <w:p w:rsidR="002601D3" w:rsidRPr="002601D3" w:rsidRDefault="002601D3" w:rsidP="002601D3">
            <w:pPr>
              <w:spacing w:after="0" w:line="240" w:lineRule="auto"/>
              <w:ind w:left="-85"/>
              <w:jc w:val="center"/>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20__ г. (год, следующий за годом предоставления гранта)</w:t>
            </w:r>
          </w:p>
        </w:tc>
      </w:tr>
      <w:tr w:rsidR="002601D3" w:rsidRPr="002601D3" w:rsidTr="002601D3">
        <w:trPr>
          <w:trHeight w:val="20"/>
        </w:trPr>
        <w:tc>
          <w:tcPr>
            <w:tcW w:w="280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ind w:left="-57" w:right="-57"/>
              <w:rPr>
                <w:rFonts w:ascii="Times New Roman" w:hAnsi="Times New Roman" w:cs="Times New Roman"/>
                <w:i/>
                <w:spacing w:val="-6"/>
                <w:kern w:val="0"/>
                <w:sz w:val="12"/>
                <w:szCs w:val="12"/>
              </w:rPr>
            </w:pPr>
            <w:r w:rsidRPr="002601D3">
              <w:rPr>
                <w:rFonts w:ascii="Times New Roman" w:hAnsi="Times New Roman" w:cs="Times New Roman"/>
                <w:spacing w:val="-6"/>
                <w:kern w:val="0"/>
                <w:sz w:val="12"/>
                <w:szCs w:val="12"/>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2601D3" w:rsidRPr="002601D3" w:rsidRDefault="002601D3" w:rsidP="002601D3">
            <w:pPr>
              <w:spacing w:after="0" w:line="240" w:lineRule="auto"/>
              <w:ind w:left="-85" w:right="-550"/>
              <w:rPr>
                <w:rFonts w:ascii="Times New Roman" w:hAnsi="Times New Roman" w:cs="Times New Roman"/>
                <w:spacing w:val="-6"/>
                <w:kern w:val="0"/>
                <w:sz w:val="12"/>
                <w:szCs w:val="12"/>
              </w:rPr>
            </w:pPr>
          </w:p>
        </w:tc>
      </w:tr>
      <w:tr w:rsidR="002601D3" w:rsidRPr="002601D3" w:rsidTr="002601D3">
        <w:trPr>
          <w:trHeight w:val="20"/>
        </w:trPr>
        <w:tc>
          <w:tcPr>
            <w:tcW w:w="280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ind w:left="-57" w:right="-57"/>
              <w:rPr>
                <w:rFonts w:ascii="Times New Roman" w:hAnsi="Times New Roman" w:cs="Times New Roman"/>
                <w:i/>
                <w:spacing w:val="-6"/>
                <w:kern w:val="0"/>
                <w:sz w:val="12"/>
                <w:szCs w:val="12"/>
              </w:rPr>
            </w:pPr>
            <w:r w:rsidRPr="002601D3">
              <w:rPr>
                <w:rFonts w:ascii="Times New Roman" w:hAnsi="Times New Roman" w:cs="Times New Roman"/>
                <w:spacing w:val="-6"/>
                <w:kern w:val="0"/>
                <w:sz w:val="12"/>
                <w:szCs w:val="12"/>
              </w:rPr>
              <w:t xml:space="preserve">Средняя заработная плата </w:t>
            </w:r>
            <w:r w:rsidRPr="002601D3">
              <w:rPr>
                <w:rFonts w:ascii="Times New Roman" w:hAnsi="Times New Roman" w:cs="Times New Roman"/>
                <w:spacing w:val="-6"/>
                <w:kern w:val="0"/>
                <w:sz w:val="12"/>
                <w:szCs w:val="12"/>
              </w:rPr>
              <w:br/>
              <w:t>на 1 работника (без внешних совместителей), руб./мес.</w:t>
            </w:r>
          </w:p>
        </w:tc>
        <w:tc>
          <w:tcPr>
            <w:tcW w:w="2551"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2601D3" w:rsidRPr="002601D3" w:rsidRDefault="002601D3" w:rsidP="002601D3">
            <w:pPr>
              <w:spacing w:after="0" w:line="240" w:lineRule="auto"/>
              <w:ind w:left="-85" w:right="-550"/>
              <w:rPr>
                <w:rFonts w:ascii="Times New Roman" w:hAnsi="Times New Roman" w:cs="Times New Roman"/>
                <w:spacing w:val="-6"/>
                <w:kern w:val="0"/>
                <w:sz w:val="12"/>
                <w:szCs w:val="12"/>
              </w:rPr>
            </w:pPr>
          </w:p>
        </w:tc>
      </w:tr>
      <w:tr w:rsidR="002601D3" w:rsidRPr="002601D3" w:rsidTr="002601D3">
        <w:trPr>
          <w:trHeight w:val="20"/>
        </w:trPr>
        <w:tc>
          <w:tcPr>
            <w:tcW w:w="280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ind w:left="-57" w:right="-57"/>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Выручка от реализации продукции (услуг), тыс. руб.</w:t>
            </w:r>
          </w:p>
        </w:tc>
        <w:tc>
          <w:tcPr>
            <w:tcW w:w="2551"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2601D3" w:rsidRPr="002601D3" w:rsidRDefault="002601D3" w:rsidP="002601D3">
            <w:pPr>
              <w:spacing w:after="0" w:line="240" w:lineRule="auto"/>
              <w:ind w:left="-85" w:right="-550"/>
              <w:rPr>
                <w:rFonts w:ascii="Times New Roman" w:hAnsi="Times New Roman" w:cs="Times New Roman"/>
                <w:spacing w:val="-6"/>
                <w:kern w:val="0"/>
                <w:sz w:val="12"/>
                <w:szCs w:val="12"/>
              </w:rPr>
            </w:pPr>
          </w:p>
        </w:tc>
      </w:tr>
      <w:tr w:rsidR="002601D3" w:rsidRPr="002601D3" w:rsidTr="002601D3">
        <w:trPr>
          <w:trHeight w:val="20"/>
        </w:trPr>
        <w:tc>
          <w:tcPr>
            <w:tcW w:w="280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ind w:left="-57" w:right="-57"/>
              <w:rPr>
                <w:rFonts w:ascii="Times New Roman" w:hAnsi="Times New Roman" w:cs="Times New Roman"/>
                <w:spacing w:val="-6"/>
                <w:kern w:val="0"/>
                <w:sz w:val="12"/>
                <w:szCs w:val="12"/>
              </w:rPr>
            </w:pPr>
            <w:r w:rsidRPr="002601D3">
              <w:rPr>
                <w:rFonts w:ascii="Times New Roman" w:hAnsi="Times New Roman" w:cs="Times New Roman"/>
                <w:spacing w:val="-6"/>
                <w:kern w:val="0"/>
                <w:sz w:val="12"/>
                <w:szCs w:val="12"/>
              </w:rPr>
              <w:t>Чистая прибыль, тыс. руб.</w:t>
            </w:r>
          </w:p>
        </w:tc>
        <w:tc>
          <w:tcPr>
            <w:tcW w:w="2551"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2601D3" w:rsidRPr="002601D3" w:rsidRDefault="002601D3" w:rsidP="002601D3">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2601D3" w:rsidRPr="002601D3" w:rsidRDefault="002601D3" w:rsidP="002601D3">
            <w:pPr>
              <w:spacing w:after="0" w:line="240" w:lineRule="auto"/>
              <w:ind w:left="-85" w:right="-550"/>
              <w:rPr>
                <w:rFonts w:ascii="Times New Roman" w:hAnsi="Times New Roman" w:cs="Times New Roman"/>
                <w:spacing w:val="-6"/>
                <w:kern w:val="0"/>
                <w:sz w:val="12"/>
                <w:szCs w:val="12"/>
              </w:rPr>
            </w:pPr>
          </w:p>
        </w:tc>
      </w:tr>
    </w:tbl>
    <w:p w:rsidR="002601D3" w:rsidRPr="002601D3" w:rsidRDefault="002601D3" w:rsidP="002601D3">
      <w:pPr>
        <w:spacing w:after="0" w:line="240" w:lineRule="auto"/>
        <w:rPr>
          <w:rFonts w:ascii="Times New Roman" w:hAnsi="Times New Roman" w:cs="Times New Roman"/>
          <w:kern w:val="0"/>
          <w:sz w:val="12"/>
          <w:szCs w:val="12"/>
        </w:rPr>
      </w:pP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В случае принятия решения </w:t>
      </w:r>
      <w:r w:rsidRPr="002601D3">
        <w:rPr>
          <w:rFonts w:ascii="Times New Roman" w:eastAsia="Calibri" w:hAnsi="Times New Roman" w:cs="Times New Roman"/>
          <w:bCs/>
          <w:kern w:val="0"/>
          <w:sz w:val="12"/>
          <w:szCs w:val="12"/>
          <w:lang w:eastAsia="en-US"/>
        </w:rPr>
        <w:t xml:space="preserve">о допуске заявок к конкурсному отбору, </w:t>
      </w:r>
      <w:r w:rsidRPr="002601D3">
        <w:rPr>
          <w:rFonts w:ascii="Times New Roman" w:eastAsia="Calibri" w:hAnsi="Times New Roman" w:cs="Times New Roman"/>
          <w:bCs/>
          <w:kern w:val="0"/>
          <w:sz w:val="12"/>
          <w:szCs w:val="12"/>
          <w:lang w:eastAsia="en-US"/>
        </w:rPr>
        <w:br/>
        <w:t xml:space="preserve">об отказе в допуске заявок к конкурсному отбору, об отклонении заявки, </w:t>
      </w:r>
      <w:r w:rsidRPr="002601D3">
        <w:rPr>
          <w:rFonts w:ascii="Times New Roman" w:eastAsia="Calibri" w:hAnsi="Times New Roman" w:cs="Times New Roman"/>
          <w:bCs/>
          <w:kern w:val="0"/>
          <w:sz w:val="12"/>
          <w:szCs w:val="12"/>
          <w:lang w:eastAsia="en-US"/>
        </w:rPr>
        <w:br/>
        <w:t xml:space="preserve">о предоставлении гранта и (или) </w:t>
      </w:r>
      <w:r w:rsidRPr="002601D3">
        <w:rPr>
          <w:rFonts w:ascii="Times New Roman" w:hAnsi="Times New Roman" w:cs="Times New Roman"/>
          <w:kern w:val="0"/>
          <w:sz w:val="12"/>
          <w:szCs w:val="12"/>
        </w:rPr>
        <w:t xml:space="preserve">об отказе в предоставлении гранта, </w:t>
      </w:r>
      <w:r w:rsidRPr="002601D3">
        <w:rPr>
          <w:rFonts w:ascii="Times New Roman" w:hAnsi="Times New Roman" w:cs="Times New Roman"/>
          <w:kern w:val="0"/>
          <w:sz w:val="12"/>
          <w:szCs w:val="12"/>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kern w:val="0"/>
          <w:sz w:val="12"/>
          <w:szCs w:val="12"/>
        </w:rPr>
      </w:pPr>
    </w:p>
    <w:p w:rsidR="002601D3" w:rsidRPr="002601D3" w:rsidRDefault="002601D3" w:rsidP="006C49D0">
      <w:pPr>
        <w:numPr>
          <w:ilvl w:val="0"/>
          <w:numId w:val="5"/>
        </w:numPr>
        <w:autoSpaceDE w:val="0"/>
        <w:autoSpaceDN w:val="0"/>
        <w:adjustRightInd w:val="0"/>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направить по почтовому адресу: _________________________; </w:t>
      </w:r>
    </w:p>
    <w:p w:rsidR="002601D3" w:rsidRPr="002601D3" w:rsidRDefault="002601D3" w:rsidP="002601D3">
      <w:pPr>
        <w:autoSpaceDE w:val="0"/>
        <w:autoSpaceDN w:val="0"/>
        <w:adjustRightInd w:val="0"/>
        <w:spacing w:after="0" w:line="240" w:lineRule="auto"/>
        <w:jc w:val="both"/>
        <w:rPr>
          <w:rFonts w:ascii="Times New Roman" w:hAnsi="Times New Roman" w:cs="Times New Roman"/>
          <w:kern w:val="0"/>
          <w:sz w:val="12"/>
          <w:szCs w:val="12"/>
        </w:rPr>
      </w:pPr>
    </w:p>
    <w:p w:rsidR="002601D3" w:rsidRPr="002601D3" w:rsidRDefault="002601D3" w:rsidP="006C49D0">
      <w:pPr>
        <w:numPr>
          <w:ilvl w:val="0"/>
          <w:numId w:val="5"/>
        </w:numPr>
        <w:tabs>
          <w:tab w:val="left" w:pos="-142"/>
        </w:tabs>
        <w:autoSpaceDE w:val="0"/>
        <w:autoSpaceDN w:val="0"/>
        <w:adjustRightInd w:val="0"/>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направить по адресу электронной почты ____________________;</w:t>
      </w:r>
    </w:p>
    <w:p w:rsidR="002601D3" w:rsidRPr="002601D3" w:rsidRDefault="002601D3" w:rsidP="002601D3">
      <w:pPr>
        <w:tabs>
          <w:tab w:val="left" w:pos="1134"/>
        </w:tabs>
        <w:autoSpaceDE w:val="0"/>
        <w:autoSpaceDN w:val="0"/>
        <w:adjustRightInd w:val="0"/>
        <w:spacing w:after="0" w:line="240" w:lineRule="auto"/>
        <w:ind w:left="1779"/>
        <w:jc w:val="both"/>
        <w:rPr>
          <w:rFonts w:ascii="Times New Roman" w:hAnsi="Times New Roman" w:cs="Times New Roman"/>
          <w:kern w:val="0"/>
          <w:sz w:val="12"/>
          <w:szCs w:val="12"/>
        </w:rPr>
      </w:pPr>
    </w:p>
    <w:p w:rsidR="002601D3" w:rsidRPr="002601D3" w:rsidRDefault="002601D3" w:rsidP="006C49D0">
      <w:pPr>
        <w:numPr>
          <w:ilvl w:val="0"/>
          <w:numId w:val="5"/>
        </w:numPr>
        <w:autoSpaceDE w:val="0"/>
        <w:autoSpaceDN w:val="0"/>
        <w:adjustRightInd w:val="0"/>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вручить лично ________________________________________.</w:t>
      </w:r>
    </w:p>
    <w:p w:rsidR="002601D3" w:rsidRPr="002601D3" w:rsidRDefault="002601D3" w:rsidP="002601D3">
      <w:pPr>
        <w:tabs>
          <w:tab w:val="left" w:pos="993"/>
        </w:tabs>
        <w:spacing w:after="0" w:line="240" w:lineRule="auto"/>
        <w:ind w:firstLine="709"/>
        <w:jc w:val="both"/>
        <w:rPr>
          <w:rFonts w:ascii="Times New Roman" w:hAnsi="Times New Roman" w:cs="Times New Roman"/>
          <w:kern w:val="0"/>
          <w:sz w:val="12"/>
          <w:szCs w:val="12"/>
        </w:rPr>
      </w:pPr>
    </w:p>
    <w:p w:rsidR="002601D3" w:rsidRPr="002601D3" w:rsidRDefault="002601D3" w:rsidP="002601D3">
      <w:pPr>
        <w:tabs>
          <w:tab w:val="left" w:pos="993"/>
        </w:tabs>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В случае получения гранта беру на себя обязательства: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не прекращать деятельность в течении 12 месяцев после получения гранта;</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Calibri"/>
          <w:color w:val="auto"/>
          <w:kern w:val="0"/>
          <w:sz w:val="12"/>
          <w:szCs w:val="12"/>
        </w:rPr>
        <w:t xml:space="preserve">           предоставить </w:t>
      </w:r>
      <w:r w:rsidRPr="002601D3">
        <w:rPr>
          <w:rFonts w:ascii="Times New Roman" w:hAnsi="Times New Roman" w:cs="Times New Roman"/>
          <w:color w:val="auto"/>
          <w:kern w:val="0"/>
          <w:sz w:val="12"/>
          <w:szCs w:val="12"/>
        </w:rPr>
        <w:t xml:space="preserve">отчетность о показателях финансово-хозяйственной деятельности, в срок указанный в соглашении. </w:t>
      </w:r>
      <w:r w:rsidRPr="002601D3">
        <w:rPr>
          <w:rFonts w:ascii="Times New Roman" w:hAnsi="Times New Roman" w:cs="Calibri"/>
          <w:kern w:val="0"/>
          <w:sz w:val="12"/>
          <w:szCs w:val="12"/>
        </w:rPr>
        <w:t xml:space="preserve"> </w:t>
      </w:r>
    </w:p>
    <w:p w:rsidR="002601D3" w:rsidRPr="002601D3" w:rsidRDefault="002601D3" w:rsidP="002601D3">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Даю согласие на публикацию (размещение) в информационно-телекоммуникационной сети Интернет информации об участнике отбора, </w:t>
      </w:r>
      <w:r w:rsidRPr="002601D3">
        <w:rPr>
          <w:rFonts w:ascii="Times New Roman" w:hAnsi="Times New Roman" w:cs="Times New Roman"/>
          <w:kern w:val="0"/>
          <w:sz w:val="12"/>
          <w:szCs w:val="12"/>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601D3" w:rsidRPr="002601D3" w:rsidRDefault="002601D3" w:rsidP="002601D3">
      <w:pPr>
        <w:tabs>
          <w:tab w:val="left" w:pos="993"/>
        </w:tabs>
        <w:spacing w:after="0" w:line="240" w:lineRule="auto"/>
        <w:jc w:val="both"/>
        <w:rPr>
          <w:rFonts w:ascii="Times New Roman" w:hAnsi="Times New Roman" w:cs="Times New Roman"/>
          <w:kern w:val="0"/>
          <w:sz w:val="12"/>
          <w:szCs w:val="12"/>
        </w:rPr>
      </w:pPr>
    </w:p>
    <w:p w:rsidR="002601D3" w:rsidRPr="002601D3" w:rsidRDefault="002601D3" w:rsidP="002601D3">
      <w:pPr>
        <w:spacing w:after="0" w:line="240" w:lineRule="auto"/>
        <w:ind w:left="57"/>
        <w:rPr>
          <w:rFonts w:ascii="Times New Roman" w:hAnsi="Times New Roman" w:cs="Times New Roman"/>
          <w:kern w:val="0"/>
          <w:sz w:val="12"/>
          <w:szCs w:val="12"/>
        </w:rPr>
      </w:pPr>
      <w:r w:rsidRPr="002601D3">
        <w:rPr>
          <w:rFonts w:ascii="Times New Roman" w:hAnsi="Times New Roman" w:cs="Times New Roman"/>
          <w:kern w:val="0"/>
          <w:sz w:val="12"/>
          <w:szCs w:val="12"/>
        </w:rPr>
        <w:t>_____________________________               ___________________________             ____________________</w:t>
      </w:r>
    </w:p>
    <w:p w:rsidR="002601D3" w:rsidRPr="002601D3" w:rsidRDefault="002601D3" w:rsidP="002601D3">
      <w:pPr>
        <w:spacing w:after="0" w:line="240" w:lineRule="auto"/>
        <w:jc w:val="center"/>
        <w:rPr>
          <w:rFonts w:ascii="Times New Roman" w:hAnsi="Times New Roman" w:cs="Times New Roman"/>
          <w:kern w:val="0"/>
          <w:sz w:val="12"/>
          <w:szCs w:val="12"/>
          <w:lang w:val="x-none" w:eastAsia="x-none"/>
        </w:rPr>
      </w:pPr>
      <w:r w:rsidRPr="002601D3">
        <w:rPr>
          <w:rFonts w:ascii="Times New Roman" w:hAnsi="Times New Roman" w:cs="Times New Roman"/>
          <w:kern w:val="0"/>
          <w:sz w:val="12"/>
          <w:szCs w:val="12"/>
          <w:lang w:eastAsia="x-none"/>
        </w:rPr>
        <w:t xml:space="preserve">(должность)                                              </w:t>
      </w:r>
      <w:r w:rsidRPr="002601D3">
        <w:rPr>
          <w:rFonts w:ascii="Times New Roman" w:hAnsi="Times New Roman" w:cs="Times New Roman"/>
          <w:kern w:val="0"/>
          <w:sz w:val="12"/>
          <w:szCs w:val="12"/>
          <w:lang w:val="x-none" w:eastAsia="x-none"/>
        </w:rPr>
        <w:t>(подпись, печать)</w:t>
      </w:r>
      <w:r w:rsidRPr="002601D3">
        <w:rPr>
          <w:rFonts w:ascii="Times New Roman" w:hAnsi="Times New Roman" w:cs="Times New Roman"/>
          <w:kern w:val="0"/>
          <w:sz w:val="12"/>
          <w:szCs w:val="12"/>
          <w:lang w:val="x-none" w:eastAsia="x-none"/>
        </w:rPr>
        <w:tab/>
      </w:r>
      <w:r w:rsidRPr="002601D3">
        <w:rPr>
          <w:rFonts w:ascii="Times New Roman" w:hAnsi="Times New Roman" w:cs="Times New Roman"/>
          <w:kern w:val="0"/>
          <w:sz w:val="12"/>
          <w:szCs w:val="12"/>
          <w:lang w:val="x-none" w:eastAsia="x-none"/>
        </w:rPr>
        <w:tab/>
      </w:r>
      <w:r w:rsidRPr="002601D3">
        <w:rPr>
          <w:rFonts w:ascii="Times New Roman" w:hAnsi="Times New Roman" w:cs="Times New Roman"/>
          <w:kern w:val="0"/>
          <w:sz w:val="12"/>
          <w:szCs w:val="12"/>
          <w:lang w:val="x-none" w:eastAsia="x-none"/>
        </w:rPr>
        <w:tab/>
      </w:r>
      <w:r w:rsidRPr="002601D3">
        <w:rPr>
          <w:rFonts w:ascii="Times New Roman" w:hAnsi="Times New Roman" w:cs="Times New Roman"/>
          <w:kern w:val="0"/>
          <w:sz w:val="12"/>
          <w:szCs w:val="12"/>
          <w:lang w:eastAsia="x-none"/>
        </w:rPr>
        <w:t xml:space="preserve">              </w:t>
      </w:r>
      <w:r w:rsidRPr="002601D3">
        <w:rPr>
          <w:rFonts w:ascii="Times New Roman" w:hAnsi="Times New Roman" w:cs="Times New Roman"/>
          <w:kern w:val="0"/>
          <w:sz w:val="12"/>
          <w:szCs w:val="12"/>
          <w:lang w:val="x-none" w:eastAsia="x-none"/>
        </w:rPr>
        <w:t>(ФИО)</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ind w:left="5387"/>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Приложение 2</w:t>
      </w:r>
    </w:p>
    <w:p w:rsidR="002601D3" w:rsidRPr="002601D3" w:rsidRDefault="002601D3" w:rsidP="002601D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2601D3">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2601D3" w:rsidRPr="002601D3" w:rsidRDefault="002601D3" w:rsidP="002601D3">
      <w:pPr>
        <w:spacing w:after="0" w:line="240" w:lineRule="auto"/>
        <w:ind w:firstLine="709"/>
        <w:jc w:val="center"/>
        <w:rPr>
          <w:rFonts w:ascii="Times New Roman"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Согласие</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 обработку персональных данных гражданина,</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являющегося представителем юридического лица (заявителя)</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или индивидуальным предпринимателем (заявителем)</w:t>
      </w:r>
    </w:p>
    <w:p w:rsidR="002601D3" w:rsidRPr="002601D3" w:rsidRDefault="002601D3" w:rsidP="002601D3">
      <w:pPr>
        <w:spacing w:after="0" w:line="240" w:lineRule="auto"/>
        <w:ind w:firstLine="709"/>
        <w:jc w:val="center"/>
        <w:rPr>
          <w:rFonts w:ascii="Times New Roman" w:hAnsi="Times New Roman" w:cs="Times New Roman"/>
          <w:color w:val="auto"/>
          <w:kern w:val="0"/>
          <w:sz w:val="12"/>
          <w:szCs w:val="12"/>
          <w:lang w:eastAsia="en-US"/>
        </w:rPr>
      </w:pP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 Каратузское "____" __________ 2022 г.</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Я,_____________________________________________________________________, имеющий (ая) _______________________________________________________________,</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(фамилия, имя, отчество вид документа, удостоверяющего личность)</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N____________________, выдан ________________________________________________</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____________________________________________________________________________,</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органа, выдавшего документ, удостоверяющий личность, дата выдачи)</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проживающий(ая) ____________________________________________________________,</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____________________________________________________________________________</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(адрес места жительства по паспорту)</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Данное согласие действует в течение всего срока оказания муниципальной поддержки.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both"/>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Руководитель организации</w:t>
      </w:r>
    </w:p>
    <w:p w:rsidR="002601D3" w:rsidRPr="002601D3" w:rsidRDefault="002601D3" w:rsidP="002601D3">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(индивидуальный предприниматель) ___________ /_________________/</w:t>
      </w:r>
    </w:p>
    <w:p w:rsidR="002601D3" w:rsidRPr="002601D3" w:rsidRDefault="002601D3" w:rsidP="002601D3">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Подпись</w:t>
      </w:r>
      <w:r w:rsidRPr="002601D3">
        <w:rPr>
          <w:rFonts w:ascii="Times New Roman" w:hAnsi="Times New Roman" w:cs="Times New Roman"/>
          <w:kern w:val="0"/>
          <w:sz w:val="12"/>
          <w:szCs w:val="12"/>
          <w:lang w:eastAsia="en-US"/>
        </w:rPr>
        <w:tab/>
      </w:r>
      <w:r w:rsidRPr="002601D3">
        <w:rPr>
          <w:rFonts w:ascii="Times New Roman" w:hAnsi="Times New Roman" w:cs="Times New Roman"/>
          <w:kern w:val="0"/>
          <w:sz w:val="12"/>
          <w:szCs w:val="12"/>
          <w:lang w:eastAsia="en-US"/>
        </w:rPr>
        <w:tab/>
        <w:t>ФИО</w:t>
      </w:r>
    </w:p>
    <w:p w:rsidR="002601D3" w:rsidRPr="002601D3" w:rsidRDefault="002601D3" w:rsidP="002601D3">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2601D3">
        <w:rPr>
          <w:rFonts w:ascii="Times New Roman" w:hAnsi="Times New Roman" w:cs="Times New Roman"/>
          <w:kern w:val="0"/>
          <w:sz w:val="12"/>
          <w:szCs w:val="12"/>
          <w:lang w:eastAsia="en-US"/>
        </w:rPr>
        <w:t>М. П. (при наличии)</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p>
    <w:p w:rsidR="002601D3" w:rsidRPr="002601D3" w:rsidRDefault="002601D3" w:rsidP="002601D3">
      <w:pPr>
        <w:spacing w:after="0" w:line="240" w:lineRule="auto"/>
        <w:ind w:left="5387"/>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Приложение 3</w:t>
      </w:r>
    </w:p>
    <w:p w:rsidR="002601D3" w:rsidRPr="002601D3" w:rsidRDefault="002601D3" w:rsidP="002601D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2601D3">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2601D3" w:rsidRPr="002601D3" w:rsidRDefault="002601D3" w:rsidP="002601D3">
      <w:pPr>
        <w:spacing w:after="0" w:line="240" w:lineRule="auto"/>
        <w:rPr>
          <w:rFonts w:ascii="Times New Roman" w:hAnsi="Times New Roman" w:cs="Times New Roman"/>
          <w:color w:val="auto"/>
          <w:kern w:val="0"/>
          <w:sz w:val="12"/>
          <w:szCs w:val="12"/>
          <w:lang w:eastAsia="en-US"/>
        </w:rPr>
      </w:pPr>
    </w:p>
    <w:p w:rsidR="002601D3" w:rsidRPr="002601D3" w:rsidRDefault="002601D3" w:rsidP="002601D3">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2601D3">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2601D3" w:rsidRPr="002601D3" w:rsidRDefault="002601D3" w:rsidP="002601D3">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2601D3">
        <w:rPr>
          <w:rFonts w:ascii="Times New Roman" w:hAnsi="Times New Roman" w:cs="Times New Roman"/>
          <w:bCs/>
          <w:color w:val="auto"/>
          <w:kern w:val="0"/>
          <w:sz w:val="12"/>
          <w:szCs w:val="12"/>
          <w:lang w:eastAsia="ko-KR"/>
        </w:rPr>
        <w:t>(наименование формы муниципальной поддержки)</w:t>
      </w:r>
    </w:p>
    <w:p w:rsidR="002601D3" w:rsidRPr="002601D3" w:rsidRDefault="002601D3" w:rsidP="002601D3">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2601D3" w:rsidRPr="002601D3" w:rsidTr="002601D3">
        <w:trPr>
          <w:cantSplit/>
          <w:trHeight w:val="20"/>
        </w:trPr>
        <w:tc>
          <w:tcPr>
            <w:tcW w:w="54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N </w:t>
            </w:r>
            <w:r w:rsidRPr="002601D3">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Наименование субъекта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Номер и дата  </w:t>
            </w:r>
            <w:r w:rsidRPr="002601D3">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Наименование банка субъекта малого и среднего предпринимательства </w:t>
            </w:r>
          </w:p>
        </w:tc>
        <w:tc>
          <w:tcPr>
            <w:tcW w:w="1275"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Размер </w:t>
            </w:r>
            <w:r w:rsidRPr="002601D3">
              <w:rPr>
                <w:rFonts w:ascii="Times New Roman" w:hAnsi="Times New Roman" w:cs="Times New Roman"/>
                <w:bCs/>
                <w:color w:val="auto"/>
                <w:kern w:val="0"/>
                <w:sz w:val="12"/>
                <w:szCs w:val="12"/>
                <w:lang w:eastAsia="en-US"/>
              </w:rPr>
              <w:br/>
              <w:t>субсидии, рублей</w:t>
            </w:r>
          </w:p>
        </w:tc>
      </w:tr>
      <w:tr w:rsidR="002601D3" w:rsidRPr="002601D3" w:rsidTr="002601D3">
        <w:trPr>
          <w:cantSplit/>
          <w:trHeight w:val="20"/>
        </w:trPr>
        <w:tc>
          <w:tcPr>
            <w:tcW w:w="54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2601D3" w:rsidRPr="002601D3" w:rsidTr="002601D3">
        <w:trPr>
          <w:cantSplit/>
          <w:trHeight w:val="20"/>
        </w:trPr>
        <w:tc>
          <w:tcPr>
            <w:tcW w:w="54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2601D3" w:rsidRPr="002601D3" w:rsidTr="002601D3">
        <w:trPr>
          <w:cantSplit/>
          <w:trHeight w:val="20"/>
        </w:trPr>
        <w:tc>
          <w:tcPr>
            <w:tcW w:w="54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2601D3" w:rsidRPr="002601D3" w:rsidTr="002601D3">
        <w:trPr>
          <w:cantSplit/>
          <w:trHeight w:val="20"/>
        </w:trPr>
        <w:tc>
          <w:tcPr>
            <w:tcW w:w="54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2601D3" w:rsidRPr="002601D3" w:rsidTr="002601D3">
        <w:trPr>
          <w:cantSplit/>
          <w:trHeight w:val="20"/>
        </w:trPr>
        <w:tc>
          <w:tcPr>
            <w:tcW w:w="54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2601D3" w:rsidRPr="002601D3" w:rsidRDefault="002601D3" w:rsidP="002601D3">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2601D3" w:rsidRPr="002601D3" w:rsidRDefault="002601D3" w:rsidP="002601D3">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2601D3" w:rsidRPr="002601D3" w:rsidRDefault="002601D3" w:rsidP="002601D3">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2601D3">
        <w:rPr>
          <w:rFonts w:ascii="Times New Roman" w:hAnsi="Times New Roman" w:cs="Times New Roman"/>
          <w:bCs/>
          <w:color w:val="auto"/>
          <w:kern w:val="0"/>
          <w:sz w:val="12"/>
          <w:szCs w:val="12"/>
          <w:lang w:eastAsia="ko-KR"/>
        </w:rPr>
        <w:t>Руководитель       ____________    _____________</w:t>
      </w:r>
    </w:p>
    <w:p w:rsidR="002601D3" w:rsidRPr="002601D3" w:rsidRDefault="002601D3" w:rsidP="002601D3">
      <w:pPr>
        <w:spacing w:after="200" w:line="276" w:lineRule="auto"/>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подпись                расшифровка</w:t>
      </w:r>
    </w:p>
    <w:p w:rsidR="002601D3" w:rsidRPr="002601D3" w:rsidRDefault="002601D3" w:rsidP="002601D3">
      <w:pPr>
        <w:spacing w:after="0" w:line="240" w:lineRule="auto"/>
        <w:ind w:left="5387"/>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lastRenderedPageBreak/>
        <w:t>Приложение 4</w:t>
      </w:r>
    </w:p>
    <w:p w:rsidR="002601D3" w:rsidRPr="002601D3" w:rsidRDefault="002601D3" w:rsidP="002601D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2601D3">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2601D3" w:rsidRPr="002601D3" w:rsidRDefault="002601D3" w:rsidP="002601D3">
      <w:pPr>
        <w:spacing w:after="0" w:line="240" w:lineRule="auto"/>
        <w:rPr>
          <w:rFonts w:ascii="Times New Roman" w:hAnsi="Times New Roman" w:cs="Times New Roman"/>
          <w:color w:val="auto"/>
          <w:kern w:val="0"/>
          <w:sz w:val="12"/>
          <w:szCs w:val="12"/>
          <w:lang w:eastAsia="en-US"/>
        </w:rPr>
      </w:pP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СОГЛАШЕНИЕ</w:t>
      </w:r>
    </w:p>
    <w:p w:rsidR="002601D3" w:rsidRPr="002601D3" w:rsidRDefault="002601D3" w:rsidP="002601D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Calibri"/>
          <w:b/>
          <w:color w:val="auto"/>
          <w:kern w:val="0"/>
          <w:sz w:val="12"/>
          <w:szCs w:val="12"/>
        </w:rPr>
        <w:t xml:space="preserve">  </w:t>
      </w:r>
      <w:r w:rsidRPr="002601D3">
        <w:rPr>
          <w:rFonts w:ascii="Times New Roman" w:hAnsi="Times New Roman" w:cs="Calibri"/>
          <w:color w:val="auto"/>
          <w:kern w:val="0"/>
          <w:sz w:val="12"/>
          <w:szCs w:val="12"/>
        </w:rPr>
        <w:t xml:space="preserve">о предоставлении грантов в форме </w:t>
      </w:r>
      <w:r w:rsidRPr="002601D3">
        <w:rPr>
          <w:rFonts w:ascii="Times New Roman" w:hAnsi="Times New Roman" w:cs="Courier New"/>
          <w:color w:val="auto"/>
          <w:kern w:val="0"/>
          <w:sz w:val="12"/>
          <w:szCs w:val="12"/>
        </w:rPr>
        <w:t>субсидии</w:t>
      </w:r>
      <w:r w:rsidRPr="002601D3">
        <w:rPr>
          <w:rFonts w:ascii="Times New Roman" w:hAnsi="Times New Roman" w:cs="Times New Roman"/>
          <w:color w:val="auto"/>
          <w:kern w:val="0"/>
          <w:sz w:val="12"/>
          <w:szCs w:val="12"/>
        </w:rPr>
        <w:t xml:space="preserve"> субъектам малого и среднего предпринимательства на начало ведения предпринимательской деятельности в Каратузском районе.</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с. Каратузское                                         </w:t>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t xml:space="preserve">        «___» ________ 20 __ г.</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contextualSpacing/>
        <w:jc w:val="both"/>
        <w:rPr>
          <w:rFonts w:ascii="Times New Roman" w:hAnsi="Times New Roman" w:cs="Times New Roman"/>
          <w:bCs/>
          <w:color w:val="auto"/>
          <w:kern w:val="0"/>
          <w:sz w:val="12"/>
          <w:szCs w:val="12"/>
        </w:rPr>
      </w:pPr>
      <w:r w:rsidRPr="002601D3">
        <w:rPr>
          <w:rFonts w:ascii="Times New Roman" w:hAnsi="Times New Roman" w:cs="Times New Roman"/>
          <w:b/>
          <w:color w:val="auto"/>
          <w:kern w:val="0"/>
          <w:sz w:val="12"/>
          <w:szCs w:val="12"/>
        </w:rPr>
        <w:t xml:space="preserve">        </w:t>
      </w:r>
      <w:r w:rsidRPr="002601D3">
        <w:rPr>
          <w:rFonts w:ascii="Times New Roman" w:hAnsi="Times New Roman" w:cs="Times New Roman"/>
          <w:color w:val="auto"/>
          <w:kern w:val="0"/>
          <w:sz w:val="12"/>
          <w:szCs w:val="12"/>
        </w:rPr>
        <w:t xml:space="preserve">Администрация Каратузского района, именуемая в дальнейшем «Администрация», в лице _________________________________________, действующего на основании  Устава Каратузского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Каратузского районного Совета депутатов о  районном бюджете на очередной финансовый год и плановый период, </w:t>
      </w:r>
      <w:r w:rsidRPr="002601D3">
        <w:rPr>
          <w:rFonts w:ascii="Times New Roman" w:hAnsi="Times New Roman" w:cs="Times New Roman"/>
          <w:bCs/>
          <w:color w:val="auto"/>
          <w:kern w:val="0"/>
          <w:sz w:val="12"/>
          <w:szCs w:val="12"/>
          <w:lang w:eastAsia="en-US"/>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 №___ заключили настоящее Соглашение о нижеследующем: </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b/>
          <w:color w:val="auto"/>
          <w:kern w:val="0"/>
          <w:sz w:val="12"/>
          <w:szCs w:val="12"/>
        </w:rPr>
      </w:pP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Предмет Соглашения</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rPr>
        <w:t xml:space="preserve">  1.1. </w:t>
      </w:r>
      <w:r w:rsidRPr="002601D3">
        <w:rPr>
          <w:rFonts w:ascii="Times New Roman" w:hAnsi="Times New Roman" w:cs="Times New Roman"/>
          <w:color w:val="auto"/>
          <w:kern w:val="0"/>
          <w:sz w:val="12"/>
          <w:szCs w:val="12"/>
          <w:lang w:eastAsia="en-US"/>
        </w:rPr>
        <w:t xml:space="preserve">По настоящему Соглашению Администрация обязуется предоставить грантовую поддержку в форме субсидии </w:t>
      </w:r>
      <w:r w:rsidRPr="002601D3">
        <w:rPr>
          <w:rFonts w:ascii="Times New Roman" w:hAnsi="Times New Roman" w:cs="Times New Roman"/>
          <w:color w:val="auto"/>
          <w:kern w:val="0"/>
          <w:sz w:val="12"/>
          <w:szCs w:val="12"/>
        </w:rPr>
        <w:t>субъектам малого и среднего предпринимательства на начало ведения предпринимательской деятельности в Каратузском районе (далее - субсидия).</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2601D3">
        <w:rPr>
          <w:rFonts w:ascii="Times New Roman" w:hAnsi="Times New Roman" w:cs="Times New Roman"/>
          <w:color w:val="auto"/>
          <w:kern w:val="0"/>
          <w:sz w:val="12"/>
          <w:szCs w:val="12"/>
        </w:rPr>
        <w:t xml:space="preserve"> </w:t>
      </w:r>
      <w:r w:rsidRPr="002601D3">
        <w:rPr>
          <w:rFonts w:ascii="Times New Roman" w:hAnsi="Times New Roman" w:cs="Courier New"/>
          <w:color w:val="auto"/>
          <w:kern w:val="0"/>
          <w:sz w:val="12"/>
          <w:szCs w:val="12"/>
        </w:rPr>
        <w:t xml:space="preserve">1.2. Размер субсидии, предоставляемой Получателю субсидии, составляет_____________________ (___________________________) рублей. </w:t>
      </w:r>
    </w:p>
    <w:p w:rsidR="002601D3" w:rsidRPr="002601D3" w:rsidRDefault="002601D3" w:rsidP="002601D3">
      <w:pPr>
        <w:spacing w:after="0" w:line="240" w:lineRule="auto"/>
        <w:contextualSpacing/>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1.3. Субсидия, в соответствии с настоящим Соглашением предоставляется Получателю субсидии в пределах средств, предусмотренных в бюджете Каратузского района на соответствующий финансовый год на реализацию мероприятия «</w:t>
      </w:r>
      <w:r w:rsidRPr="002601D3">
        <w:rPr>
          <w:rFonts w:ascii="Times New Roman" w:hAnsi="Times New Roman" w:cs="Times New Roman"/>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2601D3">
        <w:rPr>
          <w:rFonts w:ascii="Times New Roman" w:hAnsi="Times New Roman" w:cs="Times New Roman"/>
          <w:color w:val="auto"/>
          <w:kern w:val="0"/>
          <w:sz w:val="12"/>
          <w:szCs w:val="12"/>
        </w:rPr>
        <w:t xml:space="preserve">» в рамках муниципальной программы «Развитие малого и среднего предпринимательства в Каратузском районе», утвержденной постановлением Администрации от 31.10.2013 № 1127-п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Каратузский район Красноярского края из краевого бюджета. </w:t>
      </w:r>
    </w:p>
    <w:p w:rsidR="002601D3" w:rsidRPr="002601D3" w:rsidRDefault="002601D3" w:rsidP="002601D3">
      <w:pPr>
        <w:spacing w:after="0" w:line="240" w:lineRule="auto"/>
        <w:contextualSpacing/>
        <w:jc w:val="both"/>
        <w:rPr>
          <w:rFonts w:ascii="Times New Roman" w:hAnsi="Times New Roman" w:cs="Times New Roman"/>
          <w:color w:val="auto"/>
          <w:kern w:val="0"/>
          <w:sz w:val="12"/>
          <w:szCs w:val="12"/>
        </w:rPr>
      </w:pPr>
    </w:p>
    <w:p w:rsidR="002601D3" w:rsidRPr="002601D3" w:rsidRDefault="002601D3" w:rsidP="002601D3">
      <w:pPr>
        <w:spacing w:after="0" w:line="240" w:lineRule="auto"/>
        <w:contextualSpacing/>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Права и обязанности Сторон</w:t>
      </w:r>
    </w:p>
    <w:p w:rsidR="002601D3" w:rsidRPr="002601D3" w:rsidRDefault="002601D3" w:rsidP="002601D3">
      <w:pPr>
        <w:spacing w:after="0" w:line="240" w:lineRule="auto"/>
        <w:contextualSpacing/>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2.1.  Администрация обязана:</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993300"/>
          <w:kern w:val="0"/>
          <w:sz w:val="12"/>
          <w:szCs w:val="12"/>
        </w:rPr>
      </w:pPr>
      <w:r w:rsidRPr="002601D3">
        <w:rPr>
          <w:rFonts w:ascii="Times New Roman" w:hAnsi="Times New Roman" w:cs="Times New Roman"/>
          <w:color w:val="auto"/>
          <w:kern w:val="0"/>
          <w:sz w:val="12"/>
          <w:szCs w:val="12"/>
        </w:rPr>
        <w:t>Предоставление субсидии Администрацией осуществляется при условии поступления средств на лицевой счет  Администрации.</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  Администрация вправе:</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rPr>
        <w:t xml:space="preserve">2.2.1. </w:t>
      </w:r>
      <w:r w:rsidRPr="002601D3">
        <w:rPr>
          <w:rFonts w:ascii="Times New Roman" w:hAnsi="Times New Roman" w:cs="Times New Roman"/>
          <w:color w:val="auto"/>
          <w:kern w:val="0"/>
          <w:sz w:val="12"/>
          <w:szCs w:val="12"/>
          <w:lang w:eastAsia="en-US"/>
        </w:rPr>
        <w:t xml:space="preserve">Запрашивать у Получателя субсидии информацию и документы, необходимые для </w:t>
      </w:r>
      <w:r w:rsidRPr="002601D3">
        <w:rPr>
          <w:rFonts w:ascii="Times New Roman" w:hAnsi="Times New Roman" w:cs="Times New Roman"/>
          <w:color w:val="auto"/>
          <w:kern w:val="0"/>
          <w:sz w:val="12"/>
          <w:szCs w:val="12"/>
        </w:rPr>
        <w:t xml:space="preserve">реализации настоящего Соглашения, а также </w:t>
      </w:r>
      <w:r w:rsidRPr="002601D3">
        <w:rPr>
          <w:rFonts w:ascii="Times New Roman" w:hAnsi="Times New Roman" w:cs="Times New Roman"/>
          <w:color w:val="auto"/>
          <w:kern w:val="0"/>
          <w:sz w:val="12"/>
          <w:szCs w:val="12"/>
        </w:rPr>
        <w:br/>
        <w:t>для осуществления контроля за соблюдением Получателем условий предоставления субсидии.</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lang w:eastAsia="en-US"/>
        </w:rPr>
        <w:t xml:space="preserve">2.2.3. </w:t>
      </w:r>
      <w:r w:rsidRPr="002601D3">
        <w:rPr>
          <w:rFonts w:ascii="Times New Roman" w:hAnsi="Times New Roman" w:cs="Times New Roman"/>
          <w:color w:val="auto"/>
          <w:kern w:val="0"/>
          <w:sz w:val="12"/>
          <w:szCs w:val="12"/>
        </w:rPr>
        <w:t xml:space="preserve">Требовать, в том числе в судебном порядке, </w:t>
      </w:r>
      <w:r w:rsidRPr="002601D3">
        <w:rPr>
          <w:rFonts w:ascii="Times New Roman" w:hAnsi="Times New Roman" w:cs="Times New Roman"/>
          <w:color w:val="auto"/>
          <w:kern w:val="0"/>
          <w:sz w:val="12"/>
          <w:szCs w:val="12"/>
        </w:rPr>
        <w:br/>
        <w:t>от Получателя субсидии возврата в бюджет  Каратузского района предоставленной суммы субсидии, в порядке и случаях, установленных разделом 3 настоящего Соглашения.</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2.3. Получатель субсидии вправе:</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2.3.1. Требовать перечисления субсидии на цели, в размере, порядке </w:t>
      </w:r>
      <w:r w:rsidRPr="002601D3">
        <w:rPr>
          <w:rFonts w:ascii="Times New Roman" w:hAnsi="Times New Roman" w:cs="Times New Roman"/>
          <w:color w:val="auto"/>
          <w:kern w:val="0"/>
          <w:sz w:val="12"/>
          <w:szCs w:val="12"/>
        </w:rPr>
        <w:br/>
        <w:t>и на условиях, предусмотренных настоящим Соглашением, при условии выполнения соответствующих обязательств по настоящему Соглашению.</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2.3.2. Участвовать в осуществлении  Администрацией контроля </w:t>
      </w:r>
      <w:r w:rsidRPr="002601D3">
        <w:rPr>
          <w:rFonts w:ascii="Times New Roman" w:hAnsi="Times New Roman" w:cs="Times New Roman"/>
          <w:color w:val="auto"/>
          <w:kern w:val="0"/>
          <w:sz w:val="12"/>
          <w:szCs w:val="12"/>
        </w:rPr>
        <w:br/>
        <w:t>за исполнением условий предоставления субсидии.</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2.3.3. Обжаловать в судебном порядке решение Администрации о возврате Субсидии.</w:t>
      </w:r>
    </w:p>
    <w:p w:rsidR="002601D3" w:rsidRPr="002601D3" w:rsidRDefault="002601D3" w:rsidP="002601D3">
      <w:pPr>
        <w:widowControl w:val="0"/>
        <w:shd w:val="clear" w:color="auto" w:fill="FFFFFF"/>
        <w:autoSpaceDE w:val="0"/>
        <w:autoSpaceDN w:val="0"/>
        <w:adjustRightInd w:val="0"/>
        <w:spacing w:after="0" w:line="240" w:lineRule="auto"/>
        <w:ind w:firstLine="709"/>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  Получатель субсидии обязан:</w:t>
      </w:r>
    </w:p>
    <w:p w:rsidR="002601D3" w:rsidRPr="002601D3" w:rsidRDefault="002601D3" w:rsidP="002601D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rPr>
        <w:t xml:space="preserve">2.4.1. </w:t>
      </w:r>
      <w:r w:rsidRPr="002601D3">
        <w:rPr>
          <w:rFonts w:ascii="Times New Roman" w:hAnsi="Times New Roman" w:cs="Times New Roman"/>
          <w:color w:val="auto"/>
          <w:kern w:val="0"/>
          <w:sz w:val="12"/>
          <w:szCs w:val="12"/>
          <w:lang w:eastAsia="en-US"/>
        </w:rPr>
        <w:t>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Calibri"/>
          <w:color w:val="auto"/>
          <w:kern w:val="0"/>
          <w:sz w:val="12"/>
          <w:szCs w:val="12"/>
        </w:rPr>
        <w:t xml:space="preserve"> </w:t>
      </w:r>
      <w:r w:rsidRPr="002601D3">
        <w:rPr>
          <w:rFonts w:ascii="Times New Roman" w:hAnsi="Times New Roman" w:cs="Times New Roman"/>
          <w:color w:val="auto"/>
          <w:kern w:val="0"/>
          <w:sz w:val="12"/>
          <w:szCs w:val="12"/>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копии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акт приема-передачи выполненных работ (оказанных услуг);</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 копии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2.4.2. По истечению 12 месяцев, с момента заключения данного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2601D3" w:rsidRPr="002601D3" w:rsidRDefault="002601D3" w:rsidP="002601D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2601D3" w:rsidRPr="002601D3" w:rsidRDefault="002601D3" w:rsidP="002601D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rPr>
        <w:t>2.4.4. Не препятствовать проведению проверок в соответствии с пунктом 2.2.4</w:t>
      </w:r>
      <w:r w:rsidRPr="002601D3">
        <w:rPr>
          <w:rFonts w:ascii="Times New Roman" w:hAnsi="Times New Roman" w:cs="Times New Roman"/>
          <w:color w:val="auto"/>
          <w:kern w:val="0"/>
          <w:sz w:val="12"/>
          <w:szCs w:val="12"/>
          <w:lang w:eastAsia="en-US"/>
        </w:rPr>
        <w:t xml:space="preserve"> настоящего Соглашения.</w:t>
      </w:r>
    </w:p>
    <w:p w:rsidR="002601D3" w:rsidRPr="002601D3" w:rsidRDefault="002601D3" w:rsidP="002601D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lang w:eastAsia="en-US"/>
        </w:rPr>
        <w:t>2.4.5. Не продавать и не сдавать в аренду приобретенное за счет субсидии оборудования в течение года, с момента получения субсидии.</w:t>
      </w:r>
    </w:p>
    <w:p w:rsidR="002601D3" w:rsidRPr="002601D3" w:rsidRDefault="002601D3" w:rsidP="002601D3">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2601D3" w:rsidRPr="002601D3" w:rsidRDefault="002601D3" w:rsidP="002601D3">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3. Порядок и условия возврата субсидии</w:t>
      </w:r>
    </w:p>
    <w:p w:rsidR="002601D3" w:rsidRPr="002601D3" w:rsidRDefault="002601D3" w:rsidP="002601D3">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3.1.  Администрация принимает решение о возврате субсидии в местный бюджет (далее – решение о возврате субсидии):</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3.1.2. непредставление получателем субсидии в установленный срок  документов, указанных в пункте 2.4.1. и пункте 2.4.2. настоящего Соглашения.</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3.1.2. Непредставления Получателем субсидии в установленный срок документов, указанных в пункте 2.4.1 настоящего Соглашения.</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3.2. Администрация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 </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3.3. Получатель субсидии в течение 10 календарных дней со дня получения письменного решения о возврате субсидии, в случае согласия о возврате, обязан произвести возврат в районный бюджет ранее полученных сумм субсидии, указанных в решении о возврате субсидии, в полном объеме, либо в случае несогласия с решением о возврате субсидии, обжаловать его в судебном порядке. </w:t>
      </w:r>
    </w:p>
    <w:p w:rsidR="002601D3" w:rsidRPr="002601D3" w:rsidRDefault="002601D3" w:rsidP="002601D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2601D3">
        <w:rPr>
          <w:rFonts w:ascii="Times New Roman" w:eastAsia="Calibri" w:hAnsi="Times New Roman" w:cs="Times New Roman"/>
          <w:bCs/>
          <w:color w:val="auto"/>
          <w:kern w:val="0"/>
          <w:sz w:val="12"/>
          <w:szCs w:val="12"/>
          <w:lang w:eastAsia="en-US"/>
        </w:rPr>
        <w:t xml:space="preserve">3.4. В случае если Получатель субсидии не возвратил субсидию в установленный срок или возвратил ее не в полном объеме, взыскивание средств субсидии производится в судебном порядке в соответствии с законодательством Российской Федерации. </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3.5. Направление решения о возврате субсидии, согласно пунктам 3.2, 3.3 настоящего Соглашения является соблюдением Администрацией досудебного порядка урегулирования спора.</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 Ответственность Сторон</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23" w:anchor="Возврат_средств" w:history="1">
        <w:r w:rsidRPr="002601D3">
          <w:rPr>
            <w:rFonts w:ascii="Times New Roman" w:hAnsi="Times New Roman" w:cs="Times New Roman"/>
            <w:bCs/>
            <w:color w:val="auto"/>
            <w:kern w:val="0"/>
            <w:sz w:val="12"/>
            <w:szCs w:val="12"/>
            <w:u w:val="single"/>
            <w:lang w:eastAsia="en-US"/>
          </w:rPr>
          <w:t>п. 3.3. настоящего Соглашения</w:t>
        </w:r>
      </w:hyperlink>
      <w:r w:rsidRPr="002601D3">
        <w:rPr>
          <w:rFonts w:ascii="Times New Roman" w:hAnsi="Times New Roman" w:cs="Times New Roman"/>
          <w:bCs/>
          <w:color w:val="auto"/>
          <w:kern w:val="0"/>
          <w:sz w:val="12"/>
          <w:szCs w:val="12"/>
          <w:lang w:eastAsia="en-US"/>
        </w:rPr>
        <w:t>, Администрация вправе потребовать выплаты неустойки в размере 0,1 процента от суммы невозврата средств за каждый день просрочки.</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24" w:anchor="Основание_возврата_субсидии" w:history="1">
        <w:r w:rsidRPr="002601D3">
          <w:rPr>
            <w:rFonts w:ascii="Times New Roman" w:hAnsi="Times New Roman" w:cs="Times New Roman"/>
            <w:bCs/>
            <w:color w:val="auto"/>
            <w:kern w:val="0"/>
            <w:sz w:val="12"/>
            <w:szCs w:val="12"/>
            <w:u w:val="single"/>
            <w:lang w:eastAsia="en-US"/>
          </w:rPr>
          <w:t>пунктом 3.1. настоящего Соглашения</w:t>
        </w:r>
      </w:hyperlink>
      <w:r w:rsidRPr="002601D3">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2601D3" w:rsidRPr="002601D3" w:rsidRDefault="002601D3" w:rsidP="002601D3">
      <w:pPr>
        <w:widowControl w:val="0"/>
        <w:autoSpaceDE w:val="0"/>
        <w:autoSpaceDN w:val="0"/>
        <w:adjustRightInd w:val="0"/>
        <w:spacing w:after="0" w:line="240" w:lineRule="auto"/>
        <w:ind w:firstLine="709"/>
        <w:jc w:val="both"/>
        <w:rPr>
          <w:color w:val="auto"/>
          <w:kern w:val="0"/>
          <w:sz w:val="12"/>
          <w:szCs w:val="12"/>
          <w:lang w:eastAsia="en-US"/>
        </w:rPr>
      </w:pP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Заключительные положения:</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2601D3">
        <w:rPr>
          <w:rFonts w:ascii="Courier New" w:hAnsi="Courier New" w:cs="Courier New"/>
          <w:color w:val="auto"/>
          <w:kern w:val="0"/>
          <w:sz w:val="12"/>
          <w:szCs w:val="12"/>
        </w:rPr>
        <w:t xml:space="preserve"> </w:t>
      </w:r>
      <w:r w:rsidRPr="002601D3">
        <w:rPr>
          <w:rFonts w:ascii="Times New Roman" w:hAnsi="Times New Roman" w:cs="Times New Roman"/>
          <w:color w:val="auto"/>
          <w:kern w:val="0"/>
          <w:sz w:val="12"/>
          <w:szCs w:val="12"/>
        </w:rPr>
        <w:t>с составлением необходимых документов.</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5.2. В случае не достижения согласия путем переговоров Сторон возникшие разногласия рассматриваются Арбитражным судом Красноярского края.</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 Настоящее Соглашение составлено в двух экземплярах, имеющих равную юридическую силу, по одному для каждой из Сторон.</w:t>
      </w:r>
    </w:p>
    <w:p w:rsidR="002601D3" w:rsidRPr="002601D3" w:rsidRDefault="002601D3" w:rsidP="002601D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 Юридические адреса и платежные реквизиты Сторон</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5070"/>
        <w:gridCol w:w="4394"/>
      </w:tblGrid>
      <w:tr w:rsidR="002601D3" w:rsidRPr="002601D3" w:rsidTr="004070A6">
        <w:tc>
          <w:tcPr>
            <w:tcW w:w="5070" w:type="dxa"/>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 xml:space="preserve"> Администрация Каратузского района Красноярского края</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Место нахождения: 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______________________________ </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Банковские реквизиты:</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ИНН 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КПП 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р/счет 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____________________________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БИК 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Получатель: 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_______________ / ________________                                </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М.П.</w:t>
            </w:r>
          </w:p>
        </w:tc>
        <w:tc>
          <w:tcPr>
            <w:tcW w:w="4394" w:type="dxa"/>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lastRenderedPageBreak/>
              <w:t>Получатель субсидии</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_____________________________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Место нахождения: 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ОГРН 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ИНН 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КПП 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р/с 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к/с 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____________________________</w:t>
            </w:r>
          </w:p>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банка</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БИК 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 ____________</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М.П.</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2601D3" w:rsidRPr="002601D3" w:rsidRDefault="002601D3" w:rsidP="002601D3">
      <w:pPr>
        <w:spacing w:after="0" w:line="240" w:lineRule="auto"/>
        <w:ind w:left="7230"/>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lastRenderedPageBreak/>
        <w:t xml:space="preserve">Приложение № 1 </w:t>
      </w:r>
    </w:p>
    <w:p w:rsidR="002601D3" w:rsidRPr="002601D3" w:rsidRDefault="002601D3" w:rsidP="002601D3">
      <w:pPr>
        <w:spacing w:after="0" w:line="240" w:lineRule="auto"/>
        <w:ind w:left="7230"/>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к соглашению </w:t>
      </w:r>
    </w:p>
    <w:p w:rsidR="002601D3" w:rsidRPr="002601D3" w:rsidRDefault="002601D3" w:rsidP="002601D3">
      <w:pPr>
        <w:spacing w:after="0" w:line="240" w:lineRule="auto"/>
        <w:ind w:left="7230"/>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от ______ № ____</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Отчет о показателях финансово-хозяйственной деятельности</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______________________________________________________________</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получателя субсидии)</w:t>
      </w: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both"/>
        <w:rPr>
          <w:rFonts w:ascii="Times New Roman" w:hAnsi="Times New Roman" w:cs="Times New Roman"/>
          <w:color w:val="auto"/>
          <w:kern w:val="0"/>
          <w:sz w:val="12"/>
          <w:szCs w:val="12"/>
        </w:rPr>
      </w:pPr>
    </w:p>
    <w:tbl>
      <w:tblPr>
        <w:tblStyle w:val="aff5"/>
        <w:tblW w:w="9889" w:type="dxa"/>
        <w:tblLook w:val="04A0" w:firstRow="1" w:lastRow="0" w:firstColumn="1" w:lastColumn="0" w:noHBand="0" w:noVBand="1"/>
      </w:tblPr>
      <w:tblGrid>
        <w:gridCol w:w="540"/>
        <w:gridCol w:w="3963"/>
        <w:gridCol w:w="1298"/>
        <w:gridCol w:w="2104"/>
        <w:gridCol w:w="1984"/>
      </w:tblGrid>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п/п</w:t>
            </w:r>
          </w:p>
        </w:tc>
        <w:tc>
          <w:tcPr>
            <w:tcW w:w="3963" w:type="dxa"/>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Показатели финансово-хозяйственной деятельности </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298" w:type="dxa"/>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Единица измерения</w:t>
            </w:r>
          </w:p>
        </w:tc>
        <w:tc>
          <w:tcPr>
            <w:tcW w:w="2104" w:type="dxa"/>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20___ год </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(год предоставления поддержки)</w:t>
            </w:r>
          </w:p>
        </w:tc>
        <w:tc>
          <w:tcPr>
            <w:tcW w:w="1984" w:type="dxa"/>
          </w:tcPr>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20___ год</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Calibri"/>
                <w:spacing w:val="-6"/>
                <w:kern w:val="0"/>
                <w:sz w:val="12"/>
                <w:szCs w:val="12"/>
              </w:rPr>
              <w:t>(год, следующий за годом предоставления гранта)</w:t>
            </w: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Выручка от продажи товаров (работ, услуг)</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Затраты на производство и сбыт товаров (работ и услуг)</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Прибыль (убыток) от продаж товаров (работ, услуг)</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Уплаченные налоговые и неналоговые платежи в бюджеты всех уровней и внебюджетные фонды, всего</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i/>
                <w:color w:val="auto"/>
                <w:kern w:val="0"/>
                <w:sz w:val="12"/>
                <w:szCs w:val="12"/>
              </w:rPr>
            </w:pPr>
            <w:r w:rsidRPr="002601D3">
              <w:rPr>
                <w:rFonts w:ascii="Times New Roman" w:hAnsi="Times New Roman" w:cs="Times New Roman"/>
                <w:i/>
                <w:color w:val="auto"/>
                <w:kern w:val="0"/>
                <w:sz w:val="12"/>
                <w:szCs w:val="12"/>
              </w:rPr>
              <w:t>в том числе по видам налогов:</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4.1</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налог на прибыль</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4.2</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УСН</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4.3</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страховые взносы</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Чистая прибыль (убыток)</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Фонд начисленной заработной платы работников</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Среднесписочная численность работников</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чел.</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Среднемесячная заработная плата работников</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рублей</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Объем инвестиций в основной капитал</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i/>
                <w:color w:val="auto"/>
                <w:kern w:val="0"/>
                <w:sz w:val="12"/>
                <w:szCs w:val="12"/>
              </w:rPr>
            </w:pPr>
            <w:r w:rsidRPr="002601D3">
              <w:rPr>
                <w:rFonts w:ascii="Times New Roman" w:hAnsi="Times New Roman" w:cs="Times New Roman"/>
                <w:i/>
                <w:color w:val="auto"/>
                <w:kern w:val="0"/>
                <w:sz w:val="12"/>
                <w:szCs w:val="12"/>
              </w:rPr>
              <w:t>в том числе по источникам финансирования:</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9.1</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 счет собственных средств</w:t>
            </w:r>
          </w:p>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9.2</w:t>
            </w: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 счет привлеченных средств,</w:t>
            </w:r>
            <w:r w:rsidRPr="002601D3">
              <w:rPr>
                <w:rFonts w:ascii="Times New Roman" w:hAnsi="Times New Roman" w:cs="Times New Roman"/>
                <w:color w:val="auto"/>
                <w:kern w:val="0"/>
                <w:sz w:val="12"/>
                <w:szCs w:val="12"/>
              </w:rPr>
              <w:br/>
            </w:r>
            <w:r w:rsidRPr="002601D3">
              <w:rPr>
                <w:rFonts w:ascii="Times New Roman" w:hAnsi="Times New Roman" w:cs="Times New Roman"/>
                <w:i/>
                <w:color w:val="auto"/>
                <w:kern w:val="0"/>
                <w:sz w:val="12"/>
                <w:szCs w:val="12"/>
              </w:rPr>
              <w:t>в том числе</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 счет средств краевого бюджета </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 счет средств местного бюджета</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40"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 счет прочих привлеченных средств</w:t>
            </w:r>
          </w:p>
        </w:tc>
        <w:tc>
          <w:tcPr>
            <w:tcW w:w="1298"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w:t>
            </w:r>
          </w:p>
        </w:tc>
        <w:tc>
          <w:tcPr>
            <w:tcW w:w="210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2601D3" w:rsidRPr="002601D3" w:rsidRDefault="002601D3" w:rsidP="002601D3">
            <w:pPr>
              <w:widowControl w:val="0"/>
              <w:autoSpaceDE w:val="0"/>
              <w:autoSpaceDN w:val="0"/>
              <w:spacing w:after="0" w:line="240" w:lineRule="auto"/>
              <w:rPr>
                <w:rFonts w:ascii="Times New Roman" w:hAnsi="Times New Roman" w:cs="Times New Roman"/>
                <w:color w:val="auto"/>
                <w:kern w:val="0"/>
                <w:sz w:val="12"/>
                <w:szCs w:val="12"/>
              </w:rPr>
            </w:pPr>
          </w:p>
        </w:tc>
      </w:tr>
    </w:tbl>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ind w:firstLine="709"/>
        <w:jc w:val="both"/>
        <w:rPr>
          <w:rFonts w:ascii="Times New Roman" w:hAnsi="Times New Roman" w:cs="Calibri"/>
          <w:i/>
          <w:color w:val="auto"/>
          <w:kern w:val="0"/>
          <w:sz w:val="12"/>
          <w:szCs w:val="12"/>
        </w:rPr>
      </w:pPr>
    </w:p>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Руководитель организации/Индивидуальный предприниматель </w:t>
      </w:r>
    </w:p>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p>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_______________________      ________________________________  _____________________</w:t>
      </w:r>
    </w:p>
    <w:p w:rsidR="002601D3" w:rsidRPr="002601D3" w:rsidRDefault="002601D3" w:rsidP="002601D3">
      <w:pPr>
        <w:spacing w:after="0" w:line="240" w:lineRule="auto"/>
        <w:rPr>
          <w:rFonts w:ascii="Times New Roman" w:eastAsia="Calibri" w:hAnsi="Times New Roman" w:cs="Times New Roman"/>
          <w:i/>
          <w:color w:val="auto"/>
          <w:kern w:val="0"/>
          <w:sz w:val="12"/>
          <w:szCs w:val="12"/>
          <w:lang w:eastAsia="en-US"/>
        </w:rPr>
      </w:pPr>
      <w:r w:rsidRPr="002601D3">
        <w:rPr>
          <w:rFonts w:ascii="Times New Roman" w:eastAsia="Calibri" w:hAnsi="Times New Roman" w:cs="Times New Roman"/>
          <w:color w:val="auto"/>
          <w:kern w:val="0"/>
          <w:sz w:val="12"/>
          <w:szCs w:val="12"/>
          <w:lang w:eastAsia="en-US"/>
        </w:rPr>
        <w:tab/>
        <w:t xml:space="preserve">   (подпись)                                         (расшифровка подписи)</w:t>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t>(дата)</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spacing w:after="0" w:line="240" w:lineRule="auto"/>
        <w:rPr>
          <w:rFonts w:ascii="Times New Roman" w:hAnsi="Times New Roman" w:cs="Times New Roman"/>
          <w:color w:val="auto"/>
          <w:kern w:val="0"/>
          <w:sz w:val="12"/>
          <w:szCs w:val="12"/>
        </w:rPr>
      </w:pPr>
    </w:p>
    <w:p w:rsidR="002601D3" w:rsidRPr="002601D3" w:rsidRDefault="002601D3" w:rsidP="002601D3">
      <w:pPr>
        <w:tabs>
          <w:tab w:val="left" w:pos="3667"/>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tabs>
          <w:tab w:val="left" w:pos="0"/>
        </w:tabs>
        <w:spacing w:after="0" w:line="240" w:lineRule="auto"/>
        <w:rPr>
          <w:rFonts w:ascii="Times New Roman" w:hAnsi="Times New Roman" w:cs="Times New Roman"/>
          <w:color w:val="auto"/>
          <w:kern w:val="0"/>
          <w:sz w:val="12"/>
          <w:szCs w:val="12"/>
        </w:rPr>
      </w:pPr>
    </w:p>
    <w:p w:rsidR="002601D3" w:rsidRPr="002601D3" w:rsidRDefault="002601D3" w:rsidP="002601D3">
      <w:pPr>
        <w:tabs>
          <w:tab w:val="left" w:pos="0"/>
        </w:tabs>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09.12.2022                                 с. Каратузское</w:t>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t xml:space="preserve">                          № 1001-п</w:t>
      </w:r>
    </w:p>
    <w:p w:rsidR="002601D3" w:rsidRPr="002601D3" w:rsidRDefault="002601D3" w:rsidP="002601D3">
      <w:pPr>
        <w:tabs>
          <w:tab w:val="left" w:pos="3667"/>
        </w:tabs>
        <w:spacing w:after="0" w:line="240" w:lineRule="auto"/>
        <w:rPr>
          <w:rFonts w:ascii="Times New Roman" w:hAnsi="Times New Roman" w:cs="Times New Roman"/>
          <w:color w:val="auto"/>
          <w:kern w:val="0"/>
          <w:sz w:val="12"/>
          <w:szCs w:val="12"/>
        </w:rPr>
      </w:pPr>
    </w:p>
    <w:p w:rsidR="002601D3" w:rsidRPr="002601D3" w:rsidRDefault="002601D3" w:rsidP="002601D3">
      <w:pPr>
        <w:tabs>
          <w:tab w:val="left" w:pos="3667"/>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 проведении межрайонных соревнований по лыжным гонкам на приз Главы Каратузского района </w:t>
      </w:r>
    </w:p>
    <w:p w:rsidR="002601D3" w:rsidRPr="002601D3" w:rsidRDefault="002601D3" w:rsidP="002601D3">
      <w:pPr>
        <w:tabs>
          <w:tab w:val="left" w:pos="3667"/>
        </w:tabs>
        <w:spacing w:after="0" w:line="240" w:lineRule="auto"/>
        <w:jc w:val="both"/>
        <w:rPr>
          <w:rFonts w:ascii="Times New Roman" w:hAnsi="Times New Roman" w:cs="Times New Roman"/>
          <w:color w:val="auto"/>
          <w:kern w:val="0"/>
          <w:sz w:val="12"/>
          <w:szCs w:val="12"/>
        </w:rPr>
      </w:pPr>
    </w:p>
    <w:p w:rsidR="002601D3" w:rsidRPr="002601D3" w:rsidRDefault="002601D3" w:rsidP="002601D3">
      <w:pPr>
        <w:tabs>
          <w:tab w:val="left" w:pos="3667"/>
        </w:tabs>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целях развития и популяризации лыжных гонок в Каратузском районе, пропаганды здорового образа жизни и повышения спортивного мастерства участников соревнований, ПОСТАНОВЛЯЮ:</w:t>
      </w:r>
    </w:p>
    <w:p w:rsidR="002601D3" w:rsidRPr="002601D3" w:rsidRDefault="002601D3" w:rsidP="006C49D0">
      <w:pPr>
        <w:numPr>
          <w:ilvl w:val="0"/>
          <w:numId w:val="6"/>
        </w:numPr>
        <w:tabs>
          <w:tab w:val="left" w:pos="-1701"/>
          <w:tab w:val="left" w:pos="851"/>
        </w:tabs>
        <w:spacing w:after="0" w:line="240" w:lineRule="auto"/>
        <w:ind w:left="0" w:firstLine="567"/>
        <w:contextualSpacing/>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Директору Муниципального бюджетного учреждения «Центр физической культуры и спорта «Каратузского района» (А.Г. Лелькова) совместно с исполняющим обязанности директора Муниципального бюджетного учреждения «Каратузская спортивная школа» (Н.Н. Володина), организовать и провести межрайонные соревнования по лыжным гонкам на приз Главы Каратузского района 24 декабря 2022 года на стадионе «Колос» с. Каратузское, с соблюдением превентивных мер, направленных на предупреждение распространения коронавирусной инфекции.</w:t>
      </w:r>
    </w:p>
    <w:p w:rsidR="002601D3" w:rsidRPr="002601D3" w:rsidRDefault="002601D3" w:rsidP="006C49D0">
      <w:pPr>
        <w:numPr>
          <w:ilvl w:val="0"/>
          <w:numId w:val="6"/>
        </w:numPr>
        <w:tabs>
          <w:tab w:val="left" w:pos="0"/>
          <w:tab w:val="left" w:pos="993"/>
        </w:tabs>
        <w:spacing w:after="0" w:line="240" w:lineRule="auto"/>
        <w:ind w:left="0" w:firstLine="567"/>
        <w:contextualSpacing/>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Утвердить положение «О проведении межрайонных соревнований по лыжным гонкам на приз Главы Каратузского района» (Приложение №1).</w:t>
      </w:r>
    </w:p>
    <w:p w:rsidR="002601D3" w:rsidRPr="002601D3" w:rsidRDefault="002601D3" w:rsidP="006C49D0">
      <w:pPr>
        <w:numPr>
          <w:ilvl w:val="0"/>
          <w:numId w:val="6"/>
        </w:numPr>
        <w:tabs>
          <w:tab w:val="left" w:pos="0"/>
          <w:tab w:val="left" w:pos="993"/>
        </w:tabs>
        <w:spacing w:after="0" w:line="240" w:lineRule="auto"/>
        <w:ind w:left="0" w:firstLine="567"/>
        <w:contextualSpacing/>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Финансовому управлению администрации района (Е.С. Мигла – заместителю главы района по финансам, экономике – руководителю финансового управления)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2601D3" w:rsidRPr="002601D3" w:rsidRDefault="002601D3" w:rsidP="006C49D0">
      <w:pPr>
        <w:numPr>
          <w:ilvl w:val="0"/>
          <w:numId w:val="6"/>
        </w:numPr>
        <w:tabs>
          <w:tab w:val="left" w:pos="-426"/>
          <w:tab w:val="left" w:pos="851"/>
        </w:tabs>
        <w:spacing w:after="0" w:line="240" w:lineRule="auto"/>
        <w:ind w:left="0" w:firstLine="567"/>
        <w:contextualSpacing/>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Контроль за исполнением настоящего постановления возложить на                      А.А. Савина заместителя главы по социальным вопросам.</w:t>
      </w:r>
    </w:p>
    <w:p w:rsidR="002601D3" w:rsidRPr="002601D3" w:rsidRDefault="002601D3" w:rsidP="002601D3">
      <w:pPr>
        <w:spacing w:after="200" w:line="276"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tabs>
          <w:tab w:val="left" w:pos="3667"/>
        </w:tabs>
        <w:spacing w:after="0" w:line="240" w:lineRule="auto"/>
        <w:rPr>
          <w:rFonts w:ascii="Times New Roman" w:hAnsi="Times New Roman" w:cs="Times New Roman"/>
          <w:color w:val="auto"/>
          <w:kern w:val="0"/>
          <w:sz w:val="12"/>
          <w:szCs w:val="12"/>
        </w:rPr>
      </w:pPr>
    </w:p>
    <w:p w:rsidR="002601D3" w:rsidRPr="002601D3" w:rsidRDefault="002601D3" w:rsidP="002601D3">
      <w:pPr>
        <w:tabs>
          <w:tab w:val="left" w:pos="3667"/>
        </w:tabs>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021"/>
        <w:gridCol w:w="4395"/>
      </w:tblGrid>
      <w:tr w:rsidR="002601D3" w:rsidRPr="002601D3" w:rsidTr="004070A6">
        <w:tc>
          <w:tcPr>
            <w:tcW w:w="3190" w:type="dxa"/>
          </w:tcPr>
          <w:p w:rsidR="002601D3" w:rsidRPr="002601D3" w:rsidRDefault="002601D3" w:rsidP="002601D3">
            <w:pPr>
              <w:spacing w:after="0" w:line="240" w:lineRule="auto"/>
              <w:contextualSpacing/>
              <w:rPr>
                <w:rFonts w:ascii="Times New Roman" w:hAnsi="Times New Roman" w:cs="Times New Roman"/>
                <w:color w:val="auto"/>
                <w:kern w:val="0"/>
                <w:sz w:val="12"/>
                <w:szCs w:val="12"/>
              </w:rPr>
            </w:pPr>
          </w:p>
        </w:tc>
        <w:tc>
          <w:tcPr>
            <w:tcW w:w="2021" w:type="dxa"/>
          </w:tcPr>
          <w:p w:rsidR="002601D3" w:rsidRPr="002601D3" w:rsidRDefault="002601D3" w:rsidP="002601D3">
            <w:pPr>
              <w:spacing w:after="0" w:line="240" w:lineRule="auto"/>
              <w:ind w:left="720"/>
              <w:contextualSpacing/>
              <w:rPr>
                <w:rFonts w:ascii="Times New Roman" w:hAnsi="Times New Roman" w:cs="Times New Roman"/>
                <w:color w:val="auto"/>
                <w:kern w:val="0"/>
                <w:sz w:val="12"/>
                <w:szCs w:val="12"/>
              </w:rPr>
            </w:pPr>
          </w:p>
        </w:tc>
        <w:tc>
          <w:tcPr>
            <w:tcW w:w="4395" w:type="dxa"/>
          </w:tcPr>
          <w:p w:rsidR="002601D3" w:rsidRPr="002601D3" w:rsidRDefault="002601D3" w:rsidP="002601D3">
            <w:pPr>
              <w:spacing w:after="0" w:line="240" w:lineRule="auto"/>
              <w:ind w:left="720"/>
              <w:contextualSpacing/>
              <w:rPr>
                <w:rFonts w:ascii="Times New Roman" w:hAnsi="Times New Roman" w:cs="Times New Roman"/>
                <w:color w:val="auto"/>
                <w:kern w:val="0"/>
                <w:sz w:val="12"/>
                <w:szCs w:val="12"/>
              </w:rPr>
            </w:pPr>
          </w:p>
          <w:p w:rsidR="002601D3" w:rsidRPr="002601D3" w:rsidRDefault="002601D3" w:rsidP="002601D3">
            <w:pPr>
              <w:spacing w:after="0" w:line="240" w:lineRule="auto"/>
              <w:ind w:left="318"/>
              <w:contextualSpacing/>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к постановлению администрации Каратузского района</w:t>
            </w:r>
          </w:p>
          <w:p w:rsidR="002601D3" w:rsidRPr="002601D3" w:rsidRDefault="002601D3" w:rsidP="002601D3">
            <w:pPr>
              <w:spacing w:after="0" w:line="240" w:lineRule="auto"/>
              <w:ind w:left="720"/>
              <w:contextualSpacing/>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от  09.12.2022  №  1001-п                     </w:t>
            </w:r>
          </w:p>
        </w:tc>
      </w:tr>
    </w:tbl>
    <w:p w:rsidR="002601D3" w:rsidRPr="002601D3" w:rsidRDefault="002601D3" w:rsidP="002601D3">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rPr>
          <w:rFonts w:ascii="Times New Roman" w:hAnsi="Times New Roman" w:cs="Times New Roman"/>
          <w:color w:val="auto"/>
          <w:kern w:val="0"/>
          <w:sz w:val="12"/>
          <w:szCs w:val="12"/>
        </w:rPr>
      </w:pPr>
    </w:p>
    <w:p w:rsidR="002601D3" w:rsidRPr="002601D3" w:rsidRDefault="002601D3" w:rsidP="002601D3">
      <w:pPr>
        <w:keepNext/>
        <w:spacing w:after="0" w:line="240" w:lineRule="auto"/>
        <w:jc w:val="center"/>
        <w:outlineLvl w:val="1"/>
        <w:rPr>
          <w:rFonts w:ascii="Times New Roman" w:hAnsi="Times New Roman" w:cs="Times New Roman"/>
          <w:b/>
          <w:bCs/>
          <w:color w:val="auto"/>
          <w:kern w:val="0"/>
          <w:sz w:val="12"/>
          <w:szCs w:val="12"/>
        </w:rPr>
      </w:pPr>
      <w:r w:rsidRPr="002601D3">
        <w:rPr>
          <w:rFonts w:ascii="Times New Roman" w:hAnsi="Times New Roman" w:cs="Times New Roman"/>
          <w:b/>
          <w:bCs/>
          <w:color w:val="auto"/>
          <w:kern w:val="0"/>
          <w:sz w:val="12"/>
          <w:szCs w:val="12"/>
        </w:rPr>
        <w:t>ПОЛОЖЕНИЕ</w:t>
      </w:r>
    </w:p>
    <w:p w:rsidR="002601D3" w:rsidRPr="002601D3" w:rsidRDefault="002601D3" w:rsidP="002601D3">
      <w:pPr>
        <w:spacing w:after="0" w:line="240" w:lineRule="auto"/>
        <w:ind w:firstLine="567"/>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 проведении межрайонных соревнований по лыжным гонкам на приз Главы Каратузского района</w:t>
      </w:r>
    </w:p>
    <w:p w:rsidR="002601D3" w:rsidRPr="002601D3" w:rsidRDefault="002601D3" w:rsidP="002601D3">
      <w:pPr>
        <w:spacing w:after="0" w:line="240" w:lineRule="auto"/>
        <w:ind w:firstLine="567"/>
        <w:jc w:val="center"/>
        <w:rPr>
          <w:rFonts w:ascii="Times New Roman" w:hAnsi="Times New Roman" w:cs="Times New Roman"/>
          <w:bCs/>
          <w:color w:val="auto"/>
          <w:kern w:val="0"/>
          <w:sz w:val="12"/>
          <w:szCs w:val="12"/>
        </w:rPr>
      </w:pPr>
    </w:p>
    <w:p w:rsidR="002601D3" w:rsidRPr="002601D3" w:rsidRDefault="002601D3" w:rsidP="006C49D0">
      <w:pPr>
        <w:numPr>
          <w:ilvl w:val="0"/>
          <w:numId w:val="7"/>
        </w:numPr>
        <w:spacing w:after="0" w:line="240" w:lineRule="auto"/>
        <w:contextualSpacing/>
        <w:jc w:val="center"/>
        <w:rPr>
          <w:rFonts w:ascii="Times New Roman" w:hAnsi="Times New Roman" w:cs="Times New Roman"/>
          <w:b/>
          <w:bCs/>
          <w:color w:val="auto"/>
          <w:kern w:val="0"/>
          <w:sz w:val="12"/>
          <w:szCs w:val="12"/>
        </w:rPr>
      </w:pPr>
      <w:r w:rsidRPr="002601D3">
        <w:rPr>
          <w:rFonts w:ascii="Times New Roman" w:hAnsi="Times New Roman" w:cs="Times New Roman"/>
          <w:b/>
          <w:bCs/>
          <w:color w:val="auto"/>
          <w:kern w:val="0"/>
          <w:sz w:val="12"/>
          <w:szCs w:val="12"/>
        </w:rPr>
        <w:t>Цели и задачи: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популяризация лыжного спорта среди учащихся;</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повышение спортивного мастерства участников;</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привлечение учащихся к здоровому образу жизни;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укрепление межрайонных спортивных связей.</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6C49D0">
      <w:pPr>
        <w:numPr>
          <w:ilvl w:val="0"/>
          <w:numId w:val="7"/>
        </w:numPr>
        <w:spacing w:after="0" w:line="240" w:lineRule="auto"/>
        <w:contextualSpacing/>
        <w:jc w:val="center"/>
        <w:rPr>
          <w:rFonts w:ascii="Times New Roman" w:hAnsi="Times New Roman" w:cs="Times New Roman"/>
          <w:b/>
          <w:bCs/>
          <w:color w:val="auto"/>
          <w:kern w:val="0"/>
          <w:sz w:val="12"/>
          <w:szCs w:val="12"/>
        </w:rPr>
      </w:pPr>
      <w:r w:rsidRPr="002601D3">
        <w:rPr>
          <w:rFonts w:ascii="Times New Roman" w:hAnsi="Times New Roman" w:cs="Times New Roman"/>
          <w:b/>
          <w:bCs/>
          <w:color w:val="auto"/>
          <w:kern w:val="0"/>
          <w:sz w:val="12"/>
          <w:szCs w:val="12"/>
        </w:rPr>
        <w:t>Участники соревнований</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соревнованиях принимают участие учащиеся школ района и южных районов Красноярского края.</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p>
    <w:p w:rsidR="002601D3" w:rsidRPr="002601D3" w:rsidRDefault="002601D3" w:rsidP="006C49D0">
      <w:pPr>
        <w:numPr>
          <w:ilvl w:val="0"/>
          <w:numId w:val="7"/>
        </w:numPr>
        <w:spacing w:after="0" w:line="240" w:lineRule="auto"/>
        <w:contextualSpacing/>
        <w:jc w:val="center"/>
        <w:rPr>
          <w:rFonts w:ascii="Times New Roman" w:hAnsi="Times New Roman" w:cs="Times New Roman"/>
          <w:b/>
          <w:bCs/>
          <w:color w:val="auto"/>
          <w:kern w:val="0"/>
          <w:sz w:val="12"/>
          <w:szCs w:val="12"/>
        </w:rPr>
      </w:pPr>
      <w:r w:rsidRPr="002601D3">
        <w:rPr>
          <w:rFonts w:ascii="Times New Roman" w:hAnsi="Times New Roman" w:cs="Times New Roman"/>
          <w:b/>
          <w:bCs/>
          <w:color w:val="auto"/>
          <w:kern w:val="0"/>
          <w:sz w:val="12"/>
          <w:szCs w:val="12"/>
        </w:rPr>
        <w:t>Руководство проведением соревнований</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Общее руководство осуществляет Муниципальное бюджетное учреждение «Каратузская спортивная школа».</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Непосредственное руководство возлагается на судейскую коллегию, главный судья В.С. Круглик, гл. секретарь Н.Н. Володина.</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Судейская коллегия оставляет за собой право вносить изменения и дополнения в программу соревнований, о которых будет информировать дополнительно.</w:t>
      </w:r>
    </w:p>
    <w:p w:rsidR="002601D3" w:rsidRPr="002601D3" w:rsidRDefault="002601D3" w:rsidP="006C49D0">
      <w:pPr>
        <w:numPr>
          <w:ilvl w:val="0"/>
          <w:numId w:val="7"/>
        </w:numPr>
        <w:spacing w:after="0" w:line="240" w:lineRule="auto"/>
        <w:contextualSpacing/>
        <w:jc w:val="center"/>
        <w:rPr>
          <w:rFonts w:ascii="Times New Roman" w:hAnsi="Times New Roman" w:cs="Times New Roman"/>
          <w:b/>
          <w:bCs/>
          <w:color w:val="auto"/>
          <w:kern w:val="0"/>
          <w:sz w:val="12"/>
          <w:szCs w:val="12"/>
        </w:rPr>
      </w:pPr>
      <w:r w:rsidRPr="002601D3">
        <w:rPr>
          <w:rFonts w:ascii="Times New Roman" w:hAnsi="Times New Roman" w:cs="Times New Roman"/>
          <w:b/>
          <w:bCs/>
          <w:color w:val="auto"/>
          <w:kern w:val="0"/>
          <w:sz w:val="12"/>
          <w:szCs w:val="12"/>
        </w:rPr>
        <w:t>Время и место проведения</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 декабря 2022 года в 11:00</w:t>
      </w:r>
      <w:r w:rsidRPr="002601D3">
        <w:rPr>
          <w:rFonts w:ascii="Times New Roman" w:hAnsi="Times New Roman" w:cs="Times New Roman"/>
          <w:b/>
          <w:color w:val="auto"/>
          <w:kern w:val="0"/>
          <w:sz w:val="12"/>
          <w:szCs w:val="12"/>
        </w:rPr>
        <w:t>,</w:t>
      </w:r>
      <w:r w:rsidRPr="002601D3">
        <w:rPr>
          <w:rFonts w:ascii="Times New Roman" w:hAnsi="Times New Roman" w:cs="Times New Roman"/>
          <w:color w:val="auto"/>
          <w:kern w:val="0"/>
          <w:sz w:val="12"/>
          <w:szCs w:val="12"/>
        </w:rPr>
        <w:t xml:space="preserve"> село Каратузское, Каратузского района, стадион «Колос». </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Судейская коллегия, в 10</w:t>
      </w:r>
      <w:r w:rsidRPr="002601D3">
        <w:rPr>
          <w:rFonts w:ascii="Times New Roman" w:hAnsi="Times New Roman" w:cs="Times New Roman"/>
          <w:color w:val="auto"/>
          <w:kern w:val="0"/>
          <w:sz w:val="12"/>
          <w:szCs w:val="12"/>
          <w:vertAlign w:val="superscript"/>
        </w:rPr>
        <w:t>00</w:t>
      </w:r>
      <w:r w:rsidRPr="002601D3">
        <w:rPr>
          <w:rFonts w:ascii="Times New Roman" w:hAnsi="Times New Roman" w:cs="Times New Roman"/>
          <w:color w:val="auto"/>
          <w:kern w:val="0"/>
          <w:sz w:val="12"/>
          <w:szCs w:val="12"/>
        </w:rPr>
        <w:t xml:space="preserve"> часов, в МБУ «Каратузская СШ», по адресу: с. Каратузское, ул. Куйбышева д.3,пом.2</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p>
    <w:p w:rsidR="002601D3" w:rsidRPr="002601D3" w:rsidRDefault="002601D3" w:rsidP="006C49D0">
      <w:pPr>
        <w:numPr>
          <w:ilvl w:val="0"/>
          <w:numId w:val="8"/>
        </w:numPr>
        <w:spacing w:after="0" w:line="240" w:lineRule="auto"/>
        <w:contextualSpacing/>
        <w:jc w:val="center"/>
        <w:rPr>
          <w:rFonts w:ascii="Times New Roman" w:hAnsi="Times New Roman" w:cs="Times New Roman"/>
          <w:b/>
          <w:bCs/>
          <w:color w:val="auto"/>
          <w:kern w:val="0"/>
          <w:sz w:val="12"/>
          <w:szCs w:val="12"/>
        </w:rPr>
      </w:pPr>
      <w:r w:rsidRPr="002601D3">
        <w:rPr>
          <w:rFonts w:ascii="Times New Roman" w:hAnsi="Times New Roman" w:cs="Times New Roman"/>
          <w:b/>
          <w:bCs/>
          <w:color w:val="auto"/>
          <w:kern w:val="0"/>
          <w:sz w:val="12"/>
          <w:szCs w:val="12"/>
        </w:rPr>
        <w:t xml:space="preserve">Программа соревнований: </w:t>
      </w:r>
    </w:p>
    <w:p w:rsidR="002601D3" w:rsidRPr="002601D3" w:rsidRDefault="002601D3" w:rsidP="002601D3">
      <w:pPr>
        <w:spacing w:after="0" w:line="240" w:lineRule="auto"/>
        <w:ind w:left="567"/>
        <w:jc w:val="both"/>
        <w:rPr>
          <w:rFonts w:ascii="Times New Roman" w:hAnsi="Times New Roman" w:cs="Times New Roman"/>
          <w:color w:val="auto"/>
          <w:kern w:val="0"/>
          <w:sz w:val="12"/>
          <w:szCs w:val="12"/>
        </w:rPr>
      </w:pPr>
      <w:r w:rsidRPr="002601D3">
        <w:rPr>
          <w:rFonts w:ascii="Times New Roman" w:hAnsi="Times New Roman" w:cs="Times New Roman"/>
          <w:b/>
          <w:bCs/>
          <w:color w:val="auto"/>
          <w:kern w:val="0"/>
          <w:sz w:val="12"/>
          <w:szCs w:val="12"/>
        </w:rPr>
        <w:t xml:space="preserve"> </w:t>
      </w:r>
      <w:r w:rsidRPr="002601D3">
        <w:rPr>
          <w:rFonts w:ascii="Times New Roman" w:hAnsi="Times New Roman" w:cs="Times New Roman"/>
          <w:bCs/>
          <w:color w:val="auto"/>
          <w:kern w:val="0"/>
          <w:sz w:val="12"/>
          <w:szCs w:val="12"/>
        </w:rPr>
        <w:t xml:space="preserve">Гладкая гонка. </w:t>
      </w:r>
      <w:r w:rsidRPr="002601D3">
        <w:rPr>
          <w:rFonts w:ascii="Times New Roman" w:hAnsi="Times New Roman" w:cs="Times New Roman"/>
          <w:b/>
          <w:bCs/>
          <w:color w:val="auto"/>
          <w:kern w:val="0"/>
          <w:sz w:val="12"/>
          <w:szCs w:val="12"/>
        </w:rPr>
        <w:t xml:space="preserve"> </w:t>
      </w:r>
      <w:r w:rsidRPr="002601D3">
        <w:rPr>
          <w:rFonts w:ascii="Times New Roman" w:hAnsi="Times New Roman" w:cs="Times New Roman"/>
          <w:bCs/>
          <w:color w:val="auto"/>
          <w:kern w:val="0"/>
          <w:sz w:val="12"/>
          <w:szCs w:val="12"/>
        </w:rPr>
        <w:t>Старт раздельный, по группам.</w:t>
      </w:r>
      <w:r w:rsidRPr="002601D3">
        <w:rPr>
          <w:rFonts w:ascii="Times New Roman" w:hAnsi="Times New Roman" w:cs="Times New Roman"/>
          <w:b/>
          <w:bCs/>
          <w:color w:val="auto"/>
          <w:kern w:val="0"/>
          <w:sz w:val="12"/>
          <w:szCs w:val="12"/>
        </w:rPr>
        <w:t xml:space="preserve"> </w:t>
      </w:r>
      <w:r w:rsidRPr="002601D3">
        <w:rPr>
          <w:rFonts w:ascii="Times New Roman" w:hAnsi="Times New Roman" w:cs="Times New Roman"/>
          <w:color w:val="auto"/>
          <w:kern w:val="0"/>
          <w:sz w:val="12"/>
          <w:szCs w:val="12"/>
        </w:rPr>
        <w:t xml:space="preserve">Стиль свободный.    </w:t>
      </w:r>
    </w:p>
    <w:p w:rsidR="002601D3" w:rsidRPr="002601D3" w:rsidRDefault="002601D3" w:rsidP="002601D3">
      <w:pPr>
        <w:spacing w:after="0" w:line="240" w:lineRule="auto"/>
        <w:ind w:left="567"/>
        <w:jc w:val="both"/>
        <w:rPr>
          <w:rFonts w:ascii="Times New Roman" w:hAnsi="Times New Roman" w:cs="Times New Roman"/>
          <w:b/>
          <w:bCs/>
          <w:color w:val="auto"/>
          <w:kern w:val="0"/>
          <w:sz w:val="12"/>
          <w:szCs w:val="12"/>
        </w:rPr>
      </w:pPr>
      <w:r w:rsidRPr="002601D3">
        <w:rPr>
          <w:rFonts w:ascii="Times New Roman" w:hAnsi="Times New Roman" w:cs="Times New Roman"/>
          <w:color w:val="auto"/>
          <w:kern w:val="0"/>
          <w:sz w:val="12"/>
          <w:szCs w:val="12"/>
        </w:rPr>
        <w:t xml:space="preserve">                                                                                 </w:t>
      </w:r>
    </w:p>
    <w:tbl>
      <w:tblPr>
        <w:tblW w:w="8106"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577"/>
        <w:gridCol w:w="2410"/>
      </w:tblGrid>
      <w:tr w:rsidR="002601D3" w:rsidRPr="002601D3" w:rsidTr="002601D3">
        <w:trPr>
          <w:trHeight w:val="20"/>
        </w:trPr>
        <w:tc>
          <w:tcPr>
            <w:tcW w:w="31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lastRenderedPageBreak/>
              <w:t>Год рождения</w:t>
            </w:r>
          </w:p>
        </w:tc>
        <w:tc>
          <w:tcPr>
            <w:tcW w:w="257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Мальчики, км.</w:t>
            </w:r>
          </w:p>
        </w:tc>
        <w:tc>
          <w:tcPr>
            <w:tcW w:w="241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Девочки, км.</w:t>
            </w:r>
          </w:p>
        </w:tc>
      </w:tr>
      <w:tr w:rsidR="002601D3" w:rsidRPr="002601D3" w:rsidTr="002601D3">
        <w:trPr>
          <w:trHeight w:val="20"/>
        </w:trPr>
        <w:tc>
          <w:tcPr>
            <w:tcW w:w="31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2005- 2006 г.р.</w:t>
            </w:r>
          </w:p>
        </w:tc>
        <w:tc>
          <w:tcPr>
            <w:tcW w:w="257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5</w:t>
            </w:r>
          </w:p>
        </w:tc>
        <w:tc>
          <w:tcPr>
            <w:tcW w:w="241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3</w:t>
            </w:r>
          </w:p>
        </w:tc>
      </w:tr>
      <w:tr w:rsidR="002601D3" w:rsidRPr="002601D3" w:rsidTr="002601D3">
        <w:trPr>
          <w:trHeight w:val="20"/>
        </w:trPr>
        <w:tc>
          <w:tcPr>
            <w:tcW w:w="31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2007-2008 г.р.</w:t>
            </w:r>
          </w:p>
        </w:tc>
        <w:tc>
          <w:tcPr>
            <w:tcW w:w="257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3</w:t>
            </w:r>
          </w:p>
        </w:tc>
        <w:tc>
          <w:tcPr>
            <w:tcW w:w="241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3</w:t>
            </w:r>
          </w:p>
        </w:tc>
      </w:tr>
      <w:tr w:rsidR="002601D3" w:rsidRPr="002601D3" w:rsidTr="002601D3">
        <w:trPr>
          <w:trHeight w:val="20"/>
        </w:trPr>
        <w:tc>
          <w:tcPr>
            <w:tcW w:w="31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 xml:space="preserve">2009-2010 г.р. </w:t>
            </w:r>
          </w:p>
        </w:tc>
        <w:tc>
          <w:tcPr>
            <w:tcW w:w="257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3</w:t>
            </w:r>
          </w:p>
        </w:tc>
        <w:tc>
          <w:tcPr>
            <w:tcW w:w="241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2</w:t>
            </w:r>
          </w:p>
        </w:tc>
      </w:tr>
      <w:tr w:rsidR="002601D3" w:rsidRPr="002601D3" w:rsidTr="002601D3">
        <w:trPr>
          <w:trHeight w:val="20"/>
        </w:trPr>
        <w:tc>
          <w:tcPr>
            <w:tcW w:w="31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2011 -2012 г.р</w:t>
            </w:r>
          </w:p>
        </w:tc>
        <w:tc>
          <w:tcPr>
            <w:tcW w:w="257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2</w:t>
            </w:r>
          </w:p>
        </w:tc>
        <w:tc>
          <w:tcPr>
            <w:tcW w:w="241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1</w:t>
            </w:r>
          </w:p>
        </w:tc>
      </w:tr>
      <w:tr w:rsidR="002601D3" w:rsidRPr="002601D3" w:rsidTr="002601D3">
        <w:trPr>
          <w:trHeight w:val="20"/>
        </w:trPr>
        <w:tc>
          <w:tcPr>
            <w:tcW w:w="31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2013 и мл</w:t>
            </w:r>
          </w:p>
        </w:tc>
        <w:tc>
          <w:tcPr>
            <w:tcW w:w="257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1</w:t>
            </w:r>
          </w:p>
        </w:tc>
        <w:tc>
          <w:tcPr>
            <w:tcW w:w="241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eastAsiaTheme="minorHAnsi" w:hAnsi="Times New Roman" w:cs="Times New Roman"/>
                <w:color w:val="auto"/>
                <w:kern w:val="0"/>
                <w:sz w:val="12"/>
                <w:szCs w:val="12"/>
                <w:lang w:eastAsia="en-US"/>
              </w:rPr>
            </w:pPr>
            <w:r w:rsidRPr="002601D3">
              <w:rPr>
                <w:rFonts w:ascii="Times New Roman" w:eastAsiaTheme="minorHAnsi" w:hAnsi="Times New Roman" w:cs="Times New Roman"/>
                <w:color w:val="auto"/>
                <w:kern w:val="0"/>
                <w:sz w:val="12"/>
                <w:szCs w:val="12"/>
                <w:lang w:eastAsia="en-US"/>
              </w:rPr>
              <w:t>1</w:t>
            </w:r>
          </w:p>
        </w:tc>
      </w:tr>
    </w:tbl>
    <w:p w:rsidR="002601D3" w:rsidRPr="002601D3" w:rsidRDefault="002601D3" w:rsidP="002601D3">
      <w:pPr>
        <w:spacing w:after="0" w:line="240" w:lineRule="auto"/>
        <w:rPr>
          <w:rFonts w:ascii="Times New Roman" w:hAnsi="Times New Roman" w:cs="Times New Roman"/>
          <w:bCs/>
          <w:color w:val="auto"/>
          <w:kern w:val="0"/>
          <w:sz w:val="12"/>
          <w:szCs w:val="12"/>
        </w:rPr>
      </w:pPr>
    </w:p>
    <w:p w:rsidR="002601D3" w:rsidRPr="002601D3" w:rsidRDefault="002601D3" w:rsidP="002601D3">
      <w:pPr>
        <w:spacing w:after="0" w:line="240" w:lineRule="auto"/>
        <w:rPr>
          <w:rFonts w:ascii="Times New Roman" w:hAnsi="Times New Roman" w:cs="Times New Roman"/>
          <w:bCs/>
          <w:color w:val="auto"/>
          <w:kern w:val="0"/>
          <w:sz w:val="12"/>
          <w:szCs w:val="12"/>
        </w:rPr>
      </w:pPr>
    </w:p>
    <w:p w:rsidR="002601D3" w:rsidRPr="002601D3" w:rsidRDefault="002601D3" w:rsidP="006C49D0">
      <w:pPr>
        <w:numPr>
          <w:ilvl w:val="0"/>
          <w:numId w:val="8"/>
        </w:numPr>
        <w:spacing w:after="0" w:line="240" w:lineRule="auto"/>
        <w:contextualSpacing/>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Заявки на участие</w:t>
      </w:r>
    </w:p>
    <w:p w:rsidR="002601D3" w:rsidRPr="002601D3" w:rsidRDefault="002601D3" w:rsidP="002601D3">
      <w:pPr>
        <w:spacing w:after="20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Предварительные заявки на участие в первенстве необходимо направить по электронной почте </w:t>
      </w:r>
      <w:hyperlink r:id="rId25" w:history="1">
        <w:r w:rsidRPr="002601D3">
          <w:rPr>
            <w:rFonts w:ascii="Times New Roman" w:hAnsi="Times New Roman" w:cs="Times New Roman"/>
            <w:b/>
            <w:color w:val="auto"/>
            <w:kern w:val="0"/>
            <w:sz w:val="12"/>
            <w:szCs w:val="12"/>
          </w:rPr>
          <w:t>dush_karatuz@mail.ru</w:t>
        </w:r>
      </w:hyperlink>
      <w:r w:rsidRPr="002601D3">
        <w:rPr>
          <w:rFonts w:ascii="Times New Roman" w:hAnsi="Times New Roman" w:cs="Times New Roman"/>
          <w:color w:val="auto"/>
          <w:kern w:val="0"/>
          <w:sz w:val="12"/>
          <w:szCs w:val="12"/>
        </w:rPr>
        <w:t xml:space="preserve">  до 22 декабря 2022 года. Оригинал заявки подаются в судейскую коллегию в день проведения первенства.  </w:t>
      </w:r>
    </w:p>
    <w:p w:rsidR="002601D3" w:rsidRPr="002601D3" w:rsidRDefault="002601D3" w:rsidP="006C49D0">
      <w:pPr>
        <w:numPr>
          <w:ilvl w:val="0"/>
          <w:numId w:val="8"/>
        </w:numPr>
        <w:spacing w:after="0" w:line="240" w:lineRule="auto"/>
        <w:contextualSpacing/>
        <w:jc w:val="center"/>
        <w:rPr>
          <w:rFonts w:ascii="Times New Roman" w:hAnsi="Times New Roman" w:cs="Times New Roman"/>
          <w:bCs/>
          <w:color w:val="auto"/>
          <w:kern w:val="0"/>
          <w:sz w:val="12"/>
          <w:szCs w:val="12"/>
        </w:rPr>
      </w:pPr>
      <w:r w:rsidRPr="002601D3">
        <w:rPr>
          <w:rFonts w:ascii="Times New Roman" w:hAnsi="Times New Roman" w:cs="Times New Roman"/>
          <w:b/>
          <w:bCs/>
          <w:color w:val="auto"/>
          <w:kern w:val="0"/>
          <w:sz w:val="12"/>
          <w:szCs w:val="12"/>
        </w:rPr>
        <w:t>Награждение</w:t>
      </w:r>
    </w:p>
    <w:p w:rsidR="002601D3" w:rsidRPr="002601D3" w:rsidRDefault="002601D3" w:rsidP="002601D3">
      <w:pPr>
        <w:spacing w:after="0" w:line="240" w:lineRule="auto"/>
        <w:ind w:firstLine="567"/>
        <w:jc w:val="both"/>
        <w:rPr>
          <w:rFonts w:ascii="Times New Roman" w:hAnsi="Times New Roman" w:cs="Times New Roman"/>
          <w:bCs/>
          <w:color w:val="auto"/>
          <w:kern w:val="0"/>
          <w:sz w:val="12"/>
          <w:szCs w:val="12"/>
        </w:rPr>
      </w:pPr>
      <w:r w:rsidRPr="002601D3">
        <w:rPr>
          <w:rFonts w:ascii="Times New Roman" w:hAnsi="Times New Roman" w:cs="Times New Roman"/>
          <w:color w:val="auto"/>
          <w:kern w:val="0"/>
          <w:sz w:val="12"/>
          <w:szCs w:val="12"/>
        </w:rPr>
        <w:t>Победители и призеры соревнований награждаются грамотами, медалями и ценными призами.</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tabs>
          <w:tab w:val="left" w:pos="666"/>
          <w:tab w:val="center" w:pos="4819"/>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09.12.2022                                с. Каратузское                                          № 1002-п</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О внесении изменений в постановление № 260-п от 08.04.2021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 – сирот, оставшихся без попечения родителей».</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В связи с кадровыми изменениями, руководствуясь частью 6 статьи 94 Федерального закона от 05.04.2013 г. № 44-ФЗ, «О контрактной системе в сфере закупок товаров, работ услуг для обеспечения государственных и муниципальных нужд», Федеральным законом от 06.10.20003 «131-ФЗ «Об общих принципах организации местного самоуправления в Российской Федерации»,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 – сирот и детей, оставшихся без попечения родителей», в целях повышения эффективности реализации мероприятий по приобретению в муниципальную собственность жилья для отдельных категорий граждан, руководствуясь ст. 26-28 Устава муниципального образования  «Каратузский район», ПОСТАНОВЛЯЮ: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1.Приложение №1 к постановлению администрации Каратузского района от 08.04.2021 № 260-п «О создании комиссии и порядке приёмки жилых помещений, приобретаемых для детей – сирот и детей, оставшихся без попечения родителей, а также лиц из числа детей-сирот, оставшихся без попечения родителей» изложить в новой редакции согласно приложению.</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2.Контроль за исполнением настоящего постановления возложить на А.А. Савина, заместителя главы района по социальным вопросам администрации Каратузского района.</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И.о. главы района                                                                                      Е.С. Мигла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b/>
          <w:color w:val="auto"/>
          <w:kern w:val="0"/>
          <w:sz w:val="12"/>
          <w:szCs w:val="12"/>
        </w:rPr>
        <w:t xml:space="preserve">                                                                                                          </w:t>
      </w:r>
      <w:r w:rsidRPr="002601D3">
        <w:rPr>
          <w:rFonts w:ascii="Times New Roman" w:hAnsi="Times New Roman" w:cs="Times New Roman"/>
          <w:color w:val="auto"/>
          <w:kern w:val="0"/>
          <w:sz w:val="12"/>
          <w:szCs w:val="12"/>
        </w:rPr>
        <w:t>Приложение №1 к постановлению администрации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Каратузского района от 09.12.2022 № 1002-п</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СОСТАВ</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комиссии по приёмке жилых помещений, приобретаемых для детей-сирот и детей, оставшихся без попечения родителей, а также лиц из числа детей – сирот и детей, оставшихся баз попечения родителей на территории муниципального  </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образования «Каратузский район»</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Председатель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Савин А.А., заместитель главы района по социальным вопросам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Заместитель председателя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Таратутин А. А., начальник отдела ЖКХ, транспорта строительства и связи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Члены комиссии:</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Назарова О.А., начальник отдела земельных и имущественных отношений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Лагерев В.А., руководитель МКУ по обеспечению жизнедеятельности района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Морева А.А., главный специалист по опеке и попечительству отдела  социальной поддержки детства Управления образования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Секретари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Анкипова Е.А., ведущий специалист – архитектор отдела ЖКХ, транспорта, строительства и связи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 xml:space="preserve">Щербаков В.А., ведущий специалист - архитектор отдела ЖКХ, транспорта строительства и связи администрации Каратузского района. </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09.12.2022</w:t>
      </w:r>
      <w:r w:rsidRPr="002601D3">
        <w:rPr>
          <w:rFonts w:ascii="Times New Roman" w:hAnsi="Times New Roman" w:cs="Times New Roman"/>
          <w:color w:val="auto"/>
          <w:kern w:val="0"/>
          <w:sz w:val="12"/>
          <w:szCs w:val="12"/>
        </w:rPr>
        <w:tab/>
        <w:t xml:space="preserve">                                  с. Каратузское </w:t>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t xml:space="preserve">                    № 1000-п</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p>
    <w:p w:rsidR="002601D3" w:rsidRPr="002601D3" w:rsidRDefault="002601D3" w:rsidP="002601D3">
      <w:pPr>
        <w:spacing w:after="0" w:line="276" w:lineRule="auto"/>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2601D3" w:rsidRPr="002601D3" w:rsidRDefault="002601D3" w:rsidP="002601D3">
      <w:pPr>
        <w:spacing w:after="0" w:line="276" w:lineRule="auto"/>
        <w:jc w:val="both"/>
        <w:rPr>
          <w:rFonts w:ascii="Times New Roman" w:eastAsia="Calibri" w:hAnsi="Times New Roman" w:cs="Times New Roman"/>
          <w:color w:val="auto"/>
          <w:kern w:val="0"/>
          <w:sz w:val="12"/>
          <w:szCs w:val="12"/>
        </w:rPr>
      </w:pPr>
    </w:p>
    <w:p w:rsidR="002601D3" w:rsidRPr="002601D3" w:rsidRDefault="002601D3" w:rsidP="002601D3">
      <w:pPr>
        <w:spacing w:after="0" w:line="276" w:lineRule="auto"/>
        <w:ind w:firstLine="708"/>
        <w:jc w:val="both"/>
        <w:rPr>
          <w:rFonts w:ascii="Times New Roman" w:eastAsia="Calibri" w:hAnsi="Times New Roman" w:cs="Times New Roman"/>
          <w:kern w:val="0"/>
          <w:sz w:val="12"/>
          <w:szCs w:val="12"/>
        </w:rPr>
      </w:pPr>
      <w:r w:rsidRPr="002601D3">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601D3" w:rsidRPr="002601D3" w:rsidRDefault="002601D3" w:rsidP="002601D3">
      <w:pPr>
        <w:spacing w:after="0" w:line="276" w:lineRule="auto"/>
        <w:ind w:firstLine="708"/>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2601D3" w:rsidRPr="002601D3" w:rsidRDefault="002601D3" w:rsidP="002601D3">
      <w:pPr>
        <w:spacing w:after="0" w:line="276" w:lineRule="auto"/>
        <w:ind w:firstLine="708"/>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1.1. В приложении к постановлению администрации Каратузского района от 27.10.2021 № 879-п в раздел 1. паспорт Муниципальной программы «Развитие спорта Каратузского района» строку «Информацию по ресурсному обеспечению муниципальной программы, в том числе по годам реализации программы»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2601D3" w:rsidRPr="002601D3" w:rsidTr="004070A6">
        <w:tc>
          <w:tcPr>
            <w:tcW w:w="2518" w:type="dxa"/>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Информацию по ресурсному обеспечению муниципальной программы, в том числе по годам реализации программы </w:t>
            </w:r>
          </w:p>
        </w:tc>
        <w:tc>
          <w:tcPr>
            <w:tcW w:w="7053" w:type="dxa"/>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объем финансирования муниципальной программы – 35 215,73 тыс. рублей, в том числе по годам реализации государственной 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12 660,13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11 277,80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2024 год – 11 277,80 тыс. рублей </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из них:</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краевого бюджета – 493,60 тыс. рублей, в том числе по годам реализации муниципальной 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493,60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 – 34 722,13 тыс. рублей, в том числе по годам реализации муниципальной 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12 166,53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11 277,80 тыс. рублей;</w:t>
            </w:r>
          </w:p>
          <w:p w:rsidR="002601D3" w:rsidRPr="002601D3" w:rsidRDefault="002601D3" w:rsidP="006C49D0">
            <w:pPr>
              <w:widowControl w:val="0"/>
              <w:numPr>
                <w:ilvl w:val="0"/>
                <w:numId w:val="9"/>
              </w:num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год – 11 277,80 тыс. рублей;</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2601D3" w:rsidRPr="002601D3" w:rsidRDefault="002601D3" w:rsidP="002601D3">
      <w:pPr>
        <w:spacing w:after="0" w:line="276" w:lineRule="auto"/>
        <w:ind w:left="284"/>
        <w:jc w:val="both"/>
        <w:rPr>
          <w:rFonts w:ascii="Times New Roman" w:eastAsia="Calibri" w:hAnsi="Times New Roman" w:cs="Times New Roman"/>
          <w:color w:val="auto"/>
          <w:kern w:val="0"/>
          <w:sz w:val="12"/>
          <w:szCs w:val="12"/>
        </w:rPr>
      </w:pPr>
    </w:p>
    <w:p w:rsidR="002601D3" w:rsidRPr="002601D3" w:rsidRDefault="002601D3" w:rsidP="002601D3">
      <w:pPr>
        <w:spacing w:after="0" w:line="276" w:lineRule="auto"/>
        <w:ind w:firstLine="708"/>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1.2.Приложение 2 к муниципальной программе  «Развитие спорта  Каратузского района» изменить и изложить в новой редакции согласно приложению 1 к настоящему постановлению.</w:t>
      </w:r>
    </w:p>
    <w:p w:rsidR="002601D3" w:rsidRPr="002601D3" w:rsidRDefault="002601D3" w:rsidP="002601D3">
      <w:pPr>
        <w:spacing w:after="0" w:line="276" w:lineRule="auto"/>
        <w:ind w:firstLine="708"/>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1.3.Приложение 3 к  муниципальной программе «Развитие спорта  Каратузского района» изменить и изложить в новой редакции согласно приложению 2 к настоящему постановлению.</w:t>
      </w:r>
    </w:p>
    <w:p w:rsidR="002601D3" w:rsidRPr="002601D3" w:rsidRDefault="002601D3" w:rsidP="002601D3">
      <w:pPr>
        <w:spacing w:after="0" w:line="276" w:lineRule="auto"/>
        <w:ind w:firstLine="567"/>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1.4. В приложение 5 к  муниципальной программе «Развитие спорта Каратузского района» подпрограмма «Развитие физической культуры и спортивная подготовка» в раздел 1 паспорт подпрограммы строку</w:t>
      </w:r>
      <w:r w:rsidRPr="002601D3">
        <w:rPr>
          <w:rFonts w:ascii="Calibri" w:eastAsia="Calibri" w:hAnsi="Calibri" w:cs="Times New Roman"/>
          <w:color w:val="auto"/>
          <w:kern w:val="0"/>
          <w:sz w:val="12"/>
          <w:szCs w:val="12"/>
          <w:lang w:eastAsia="en-US"/>
        </w:rPr>
        <w:t xml:space="preserve"> </w:t>
      </w:r>
      <w:r w:rsidRPr="002601D3">
        <w:rPr>
          <w:rFonts w:ascii="Times New Roman" w:eastAsia="Calibri" w:hAnsi="Times New Roman" w:cs="Times New Roman"/>
          <w:color w:val="auto"/>
          <w:kern w:val="0"/>
          <w:sz w:val="12"/>
          <w:szCs w:val="12"/>
        </w:rPr>
        <w:t>«Информацию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 изменить и изложить в следующей редакции:</w:t>
      </w:r>
    </w:p>
    <w:p w:rsidR="002601D3" w:rsidRPr="002601D3" w:rsidRDefault="002601D3" w:rsidP="002601D3">
      <w:pPr>
        <w:spacing w:after="0" w:line="276" w:lineRule="auto"/>
        <w:ind w:left="1425"/>
        <w:jc w:val="both"/>
        <w:rPr>
          <w:rFonts w:ascii="Times New Roman" w:eastAsia="Calibri" w:hAnsi="Times New Roman" w:cs="Times New Roman"/>
          <w:color w:val="auto"/>
          <w:kern w:val="0"/>
          <w:sz w:val="12"/>
          <w:szCs w:val="12"/>
        </w:rPr>
      </w:pPr>
    </w:p>
    <w:tbl>
      <w:tblPr>
        <w:tblW w:w="9628" w:type="dxa"/>
        <w:tblInd w:w="-55" w:type="dxa"/>
        <w:tblLayout w:type="fixed"/>
        <w:tblCellMar>
          <w:left w:w="75" w:type="dxa"/>
          <w:right w:w="75" w:type="dxa"/>
        </w:tblCellMar>
        <w:tblLook w:val="0000" w:firstRow="0" w:lastRow="0" w:firstColumn="0" w:lastColumn="0" w:noHBand="0" w:noVBand="0"/>
      </w:tblPr>
      <w:tblGrid>
        <w:gridCol w:w="2639"/>
        <w:gridCol w:w="6989"/>
      </w:tblGrid>
      <w:tr w:rsidR="002601D3" w:rsidRPr="002601D3" w:rsidTr="004070A6">
        <w:trPr>
          <w:trHeight w:val="800"/>
        </w:trPr>
        <w:tc>
          <w:tcPr>
            <w:tcW w:w="2639" w:type="dxa"/>
            <w:tcBorders>
              <w:top w:val="single" w:sz="4" w:space="0" w:color="auto"/>
              <w:left w:val="single" w:sz="4" w:space="0" w:color="000000"/>
              <w:bottom w:val="single" w:sz="4" w:space="0" w:color="000000"/>
            </w:tcBorders>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89" w:type="dxa"/>
            <w:tcBorders>
              <w:top w:val="single" w:sz="4" w:space="0" w:color="auto"/>
              <w:left w:val="single" w:sz="4" w:space="0" w:color="000000"/>
              <w:bottom w:val="single" w:sz="4" w:space="0" w:color="000000"/>
              <w:right w:val="single" w:sz="4" w:space="0" w:color="000000"/>
            </w:tcBorders>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объем финансирования муниципальной подпрограммы – 33 131,43 тыс. рублей, в том числе по годам реализации государственной 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11 779,43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10 676,00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2024 год – 10 676,00 тыс. рублей </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из них:</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федерального бюджета – 0,00 тыс. рублей, в том числе по годам реализации муниципальной подпрограммы: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2024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краевого бюджета – 214,70 тыс. рублей, в том числе по годам реализации муниципальной подпрограммы: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214,70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 – 0,00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 – 32 916,73 тыс. рублей, в том числе по годам реализации муниципальной подпрограммы:</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 – 11 564,73 тыс. рублей;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 – 10 676,00тыс тыс. рублей;</w:t>
            </w:r>
          </w:p>
          <w:p w:rsidR="002601D3" w:rsidRPr="002601D3" w:rsidRDefault="002601D3" w:rsidP="006C49D0">
            <w:pPr>
              <w:widowControl w:val="0"/>
              <w:numPr>
                <w:ilvl w:val="0"/>
                <w:numId w:val="10"/>
              </w:num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год – 10 676,00 тыс. рублей;</w:t>
            </w:r>
          </w:p>
        </w:tc>
      </w:tr>
    </w:tbl>
    <w:p w:rsidR="002601D3" w:rsidRPr="002601D3" w:rsidRDefault="002601D3" w:rsidP="002601D3">
      <w:pPr>
        <w:spacing w:after="0" w:line="276" w:lineRule="auto"/>
        <w:jc w:val="both"/>
        <w:rPr>
          <w:rFonts w:ascii="Times New Roman" w:eastAsia="Calibri" w:hAnsi="Times New Roman" w:cs="Times New Roman"/>
          <w:color w:val="auto"/>
          <w:kern w:val="0"/>
          <w:sz w:val="12"/>
          <w:szCs w:val="12"/>
        </w:rPr>
      </w:pPr>
    </w:p>
    <w:p w:rsidR="002601D3" w:rsidRPr="002601D3" w:rsidRDefault="002601D3" w:rsidP="002601D3">
      <w:pPr>
        <w:spacing w:after="0" w:line="276" w:lineRule="auto"/>
        <w:ind w:firstLine="708"/>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1.5. Приложение 2 к подпрограмме «Развитие физической культуры и спортивная подготовка» изменить и изложить в новой редакции согласно приложению 3 к настоящему постановлению.</w:t>
      </w:r>
    </w:p>
    <w:p w:rsidR="002601D3" w:rsidRPr="002601D3" w:rsidRDefault="002601D3" w:rsidP="002601D3">
      <w:pPr>
        <w:spacing w:after="0" w:line="276" w:lineRule="auto"/>
        <w:jc w:val="both"/>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 xml:space="preserve">   </w:t>
      </w:r>
      <w:r w:rsidRPr="002601D3">
        <w:rPr>
          <w:rFonts w:ascii="Times New Roman" w:eastAsia="Calibri" w:hAnsi="Times New Roman" w:cs="Times New Roman"/>
          <w:color w:val="auto"/>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2601D3" w:rsidRPr="002601D3" w:rsidRDefault="002601D3" w:rsidP="002601D3">
      <w:pPr>
        <w:tabs>
          <w:tab w:val="left" w:pos="709"/>
        </w:tabs>
        <w:spacing w:after="0" w:line="276" w:lineRule="auto"/>
        <w:jc w:val="both"/>
        <w:rPr>
          <w:rFonts w:ascii="Calibri" w:eastAsia="Calibri" w:hAnsi="Calibri" w:cs="Times New Roman"/>
          <w:color w:val="auto"/>
          <w:kern w:val="0"/>
          <w:sz w:val="12"/>
          <w:szCs w:val="12"/>
        </w:rPr>
      </w:pPr>
      <w:r w:rsidRPr="002601D3">
        <w:rPr>
          <w:rFonts w:ascii="Times New Roman" w:eastAsia="Calibri" w:hAnsi="Times New Roman" w:cs="Times New Roman"/>
          <w:color w:val="auto"/>
          <w:kern w:val="0"/>
          <w:sz w:val="12"/>
          <w:szCs w:val="12"/>
        </w:rPr>
        <w:t xml:space="preserve">  </w:t>
      </w:r>
      <w:r w:rsidRPr="002601D3">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  </w:t>
      </w:r>
    </w:p>
    <w:p w:rsidR="002601D3" w:rsidRPr="002601D3" w:rsidRDefault="002601D3" w:rsidP="002601D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2601D3" w:rsidRPr="002601D3" w:rsidRDefault="002601D3" w:rsidP="002601D3">
      <w:pPr>
        <w:shd w:val="clear" w:color="auto" w:fill="FFFFFF"/>
        <w:tabs>
          <w:tab w:val="center" w:pos="4818"/>
        </w:tabs>
        <w:spacing w:after="0" w:line="240" w:lineRule="auto"/>
        <w:jc w:val="both"/>
        <w:rPr>
          <w:rFonts w:ascii="Times New Roman" w:eastAsia="Calibri" w:hAnsi="Times New Roman" w:cs="Times New Roman"/>
          <w:b/>
          <w:color w:val="auto"/>
          <w:kern w:val="0"/>
          <w:sz w:val="12"/>
          <w:szCs w:val="12"/>
          <w:lang w:eastAsia="en-US"/>
        </w:rPr>
      </w:pPr>
      <w:r w:rsidRPr="002601D3">
        <w:rPr>
          <w:rFonts w:ascii="Times New Roman" w:eastAsia="Calibri" w:hAnsi="Times New Roman" w:cs="Times New Roman"/>
          <w:color w:val="auto"/>
          <w:kern w:val="0"/>
          <w:sz w:val="12"/>
          <w:szCs w:val="12"/>
          <w:lang w:eastAsia="en-US"/>
        </w:rPr>
        <w:t>И.о. главы района</w:t>
      </w:r>
      <w:r w:rsidRPr="002601D3">
        <w:rPr>
          <w:rFonts w:ascii="Times New Roman" w:eastAsia="Calibri" w:hAnsi="Times New Roman" w:cs="Times New Roman"/>
          <w:color w:val="auto"/>
          <w:kern w:val="0"/>
          <w:sz w:val="12"/>
          <w:szCs w:val="12"/>
          <w:lang w:eastAsia="en-US"/>
        </w:rPr>
        <w:tab/>
        <w:t xml:space="preserve">                                                                                     Е.С. Мигла</w:t>
      </w:r>
    </w:p>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450"/>
        <w:gridCol w:w="8429"/>
        <w:gridCol w:w="2394"/>
      </w:tblGrid>
      <w:tr w:rsidR="002601D3" w:rsidRPr="002601D3" w:rsidTr="004070A6">
        <w:tc>
          <w:tcPr>
            <w:tcW w:w="534" w:type="dxa"/>
            <w:shd w:val="clear" w:color="auto" w:fill="auto"/>
          </w:tcPr>
          <w:p w:rsidR="002601D3" w:rsidRPr="002601D3" w:rsidRDefault="002601D3" w:rsidP="002601D3">
            <w:pPr>
              <w:spacing w:after="0" w:line="276" w:lineRule="auto"/>
              <w:jc w:val="both"/>
              <w:rPr>
                <w:rFonts w:ascii="Times New Roman" w:eastAsia="Calibri" w:hAnsi="Times New Roman" w:cs="Times New Roman"/>
                <w:kern w:val="0"/>
                <w:sz w:val="12"/>
                <w:szCs w:val="12"/>
                <w:lang w:eastAsia="en-US"/>
              </w:rPr>
            </w:pPr>
          </w:p>
        </w:tc>
        <w:tc>
          <w:tcPr>
            <w:tcW w:w="14252" w:type="dxa"/>
            <w:gridSpan w:val="2"/>
            <w:shd w:val="clear" w:color="auto" w:fill="auto"/>
          </w:tcPr>
          <w:tbl>
            <w:tblPr>
              <w:tblW w:w="0" w:type="auto"/>
              <w:tblLook w:val="04A0" w:firstRow="1" w:lastRow="0" w:firstColumn="1" w:lastColumn="0" w:noHBand="0" w:noVBand="1"/>
            </w:tblPr>
            <w:tblGrid>
              <w:gridCol w:w="7454"/>
              <w:gridCol w:w="3153"/>
            </w:tblGrid>
            <w:tr w:rsidR="002601D3" w:rsidRPr="002601D3" w:rsidTr="004070A6">
              <w:tc>
                <w:tcPr>
                  <w:tcW w:w="10093" w:type="dxa"/>
                  <w:shd w:val="clear" w:color="auto" w:fill="auto"/>
                </w:tcPr>
                <w:p w:rsidR="002601D3" w:rsidRPr="002601D3" w:rsidRDefault="002601D3" w:rsidP="002601D3">
                  <w:pPr>
                    <w:spacing w:after="0" w:line="276" w:lineRule="auto"/>
                    <w:rPr>
                      <w:rFonts w:ascii="Times New Roman" w:eastAsia="Calibri" w:hAnsi="Times New Roman" w:cs="Times New Roman"/>
                      <w:kern w:val="0"/>
                      <w:sz w:val="12"/>
                      <w:szCs w:val="12"/>
                      <w:lang w:eastAsia="en-US"/>
                    </w:rPr>
                  </w:pPr>
                </w:p>
              </w:tc>
              <w:tc>
                <w:tcPr>
                  <w:tcW w:w="3928" w:type="dxa"/>
                  <w:shd w:val="clear" w:color="auto" w:fill="auto"/>
                </w:tcPr>
                <w:p w:rsidR="002601D3" w:rsidRPr="002601D3" w:rsidRDefault="002601D3" w:rsidP="002601D3">
                  <w:pPr>
                    <w:spacing w:after="0" w:line="276"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kern w:val="0"/>
                      <w:sz w:val="12"/>
                      <w:szCs w:val="12"/>
                      <w:lang w:eastAsia="en-US"/>
                    </w:rPr>
                    <w:t xml:space="preserve">Приложение № 1 к постановлению администрации Каратузского района </w:t>
                  </w:r>
                </w:p>
                <w:p w:rsidR="002601D3" w:rsidRPr="002601D3" w:rsidRDefault="002601D3" w:rsidP="002601D3">
                  <w:pPr>
                    <w:spacing w:after="0" w:line="276"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kern w:val="0"/>
                      <w:sz w:val="12"/>
                      <w:szCs w:val="12"/>
                      <w:lang w:eastAsia="en-US"/>
                    </w:rPr>
                    <w:t>от 09.12.2022 № 1000-п</w:t>
                  </w:r>
                </w:p>
                <w:p w:rsidR="002601D3" w:rsidRPr="002601D3" w:rsidRDefault="002601D3" w:rsidP="002601D3">
                  <w:pPr>
                    <w:spacing w:after="0" w:line="276" w:lineRule="auto"/>
                    <w:rPr>
                      <w:rFonts w:ascii="Times New Roman" w:eastAsia="Calibri" w:hAnsi="Times New Roman" w:cs="Times New Roman"/>
                      <w:kern w:val="0"/>
                      <w:sz w:val="12"/>
                      <w:szCs w:val="12"/>
                      <w:lang w:eastAsia="en-US"/>
                    </w:rPr>
                  </w:pPr>
                </w:p>
                <w:p w:rsidR="002601D3" w:rsidRPr="002601D3" w:rsidRDefault="002601D3" w:rsidP="002601D3">
                  <w:pPr>
                    <w:spacing w:after="0" w:line="276"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kern w:val="0"/>
                      <w:sz w:val="12"/>
                      <w:szCs w:val="12"/>
                      <w:lang w:eastAsia="en-US"/>
                    </w:rPr>
                    <w:t>Приложение № 2 к муниципальной программе «Развитие спорта Каратузского района»</w:t>
                  </w:r>
                </w:p>
              </w:tc>
            </w:tr>
          </w:tbl>
          <w:p w:rsidR="002601D3" w:rsidRPr="002601D3" w:rsidRDefault="002601D3" w:rsidP="002601D3">
            <w:pPr>
              <w:spacing w:after="0" w:line="276" w:lineRule="auto"/>
              <w:jc w:val="both"/>
              <w:rPr>
                <w:rFonts w:ascii="Times New Roman" w:eastAsia="Calibri" w:hAnsi="Times New Roman" w:cs="Times New Roman"/>
                <w:kern w:val="0"/>
                <w:sz w:val="12"/>
                <w:szCs w:val="12"/>
                <w:lang w:eastAsia="en-US"/>
              </w:rPr>
            </w:pPr>
          </w:p>
        </w:tc>
      </w:tr>
      <w:tr w:rsidR="002601D3" w:rsidRPr="002601D3" w:rsidTr="004070A6">
        <w:trPr>
          <w:gridAfter w:val="1"/>
          <w:wAfter w:w="3196" w:type="dxa"/>
        </w:trPr>
        <w:tc>
          <w:tcPr>
            <w:tcW w:w="11590" w:type="dxa"/>
            <w:gridSpan w:val="2"/>
            <w:shd w:val="clear" w:color="auto" w:fill="auto"/>
          </w:tcPr>
          <w:p w:rsidR="002601D3" w:rsidRPr="002601D3" w:rsidRDefault="002601D3" w:rsidP="002601D3">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2601D3" w:rsidRPr="002601D3" w:rsidRDefault="002601D3" w:rsidP="002601D3">
      <w:pPr>
        <w:spacing w:after="0" w:line="240" w:lineRule="auto"/>
        <w:jc w:val="center"/>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ИНФОРМАЦИЯ</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О РЕСУРСНОМ ОБЕСПЕЧЕНИИ МУНИЦИПАЛЬНОЙ ПРОГРАММЫ</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КАРАТУЗСКОГО РАЙОНА ЗА СЧЕТ СРЕДСТВ РАЙОННОГО БЮДЖЕТА,</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В ТОМ ЧИСЛЕ СРЕДСТВ, ПОСТУПИВШИХ ИЗ БЮДЖЕТОВ ДРУГИХ</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rPr>
        <w:t>УРОВНЕЙ БЮДЖЕТНОЙ СИСТЕМЫ И БЮДЖЕТОВ ГОСУДАРСТВЕННЫХ</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ВНЕБЮДЖЕТНЫХ ФОНДОВ</w:t>
      </w:r>
    </w:p>
    <w:p w:rsidR="002601D3" w:rsidRPr="002601D3" w:rsidRDefault="002601D3" w:rsidP="002601D3">
      <w:pPr>
        <w:widowControl w:val="0"/>
        <w:autoSpaceDE w:val="0"/>
        <w:autoSpaceDN w:val="0"/>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bl>
      <w:tblPr>
        <w:tblW w:w="11199" w:type="dxa"/>
        <w:tblInd w:w="-34" w:type="dxa"/>
        <w:tblLayout w:type="fixed"/>
        <w:tblLook w:val="04A0" w:firstRow="1" w:lastRow="0" w:firstColumn="1" w:lastColumn="0" w:noHBand="0" w:noVBand="1"/>
      </w:tblPr>
      <w:tblGrid>
        <w:gridCol w:w="515"/>
        <w:gridCol w:w="1328"/>
        <w:gridCol w:w="1392"/>
        <w:gridCol w:w="1727"/>
        <w:gridCol w:w="577"/>
        <w:gridCol w:w="567"/>
        <w:gridCol w:w="544"/>
        <w:gridCol w:w="425"/>
        <w:gridCol w:w="10"/>
        <w:gridCol w:w="864"/>
        <w:gridCol w:w="992"/>
        <w:gridCol w:w="1124"/>
        <w:gridCol w:w="1134"/>
      </w:tblGrid>
      <w:tr w:rsidR="002601D3" w:rsidRPr="002601D3" w:rsidTr="002601D3">
        <w:trPr>
          <w:trHeight w:val="2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N п/п</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Статус (муниципальная программа, подпрограмма)</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программы, подпрограммы</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23" w:type="dxa"/>
            <w:gridSpan w:val="5"/>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Код бюджетной классификации</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Очередной финансовый год – 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Первый год планового периода- 2023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Второй год планового периода – 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период 2022 – 2024 годов</w:t>
            </w:r>
          </w:p>
        </w:tc>
      </w:tr>
      <w:tr w:rsidR="002601D3" w:rsidRPr="002601D3" w:rsidTr="002601D3">
        <w:trPr>
          <w:trHeight w:val="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Рз Пр</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ВР</w:t>
            </w:r>
          </w:p>
        </w:tc>
        <w:tc>
          <w:tcPr>
            <w:tcW w:w="874"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12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328"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39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c>
          <w:tcPr>
            <w:tcW w:w="874" w:type="dxa"/>
            <w:gridSpan w:val="2"/>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w:t>
            </w:r>
          </w:p>
        </w:tc>
        <w:tc>
          <w:tcPr>
            <w:tcW w:w="112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w:t>
            </w:r>
          </w:p>
        </w:tc>
        <w:tc>
          <w:tcPr>
            <w:tcW w:w="113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w:t>
            </w:r>
          </w:p>
        </w:tc>
      </w:tr>
      <w:tr w:rsidR="002601D3" w:rsidRPr="002601D3" w:rsidTr="002601D3">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Муниципальная программа </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eastAsia="Calibri" w:hAnsi="Times New Roman" w:cs="Times New Roman"/>
                <w:bCs/>
                <w:color w:val="auto"/>
                <w:kern w:val="0"/>
                <w:sz w:val="12"/>
                <w:szCs w:val="12"/>
                <w:lang w:eastAsia="en-US"/>
              </w:rPr>
              <w:t>«Развитие спорта  Каратузского района»</w:t>
            </w: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12 660,13</w:t>
            </w: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11 277,8</w:t>
            </w: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11 277,8</w:t>
            </w: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35 215,73</w:t>
            </w:r>
          </w:p>
        </w:tc>
      </w:tr>
      <w:tr w:rsidR="002601D3" w:rsidRPr="002601D3" w:rsidTr="002601D3">
        <w:trPr>
          <w:trHeight w:val="20"/>
        </w:trPr>
        <w:tc>
          <w:tcPr>
            <w:tcW w:w="515"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15"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12 660,13</w:t>
            </w: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11 277,8</w:t>
            </w: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11 277,8</w:t>
            </w: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35 215,73</w:t>
            </w:r>
          </w:p>
        </w:tc>
      </w:tr>
      <w:tr w:rsidR="002601D3" w:rsidRPr="002601D3" w:rsidTr="002601D3">
        <w:trPr>
          <w:trHeight w:val="20"/>
        </w:trPr>
        <w:tc>
          <w:tcPr>
            <w:tcW w:w="515" w:type="dxa"/>
            <w:vMerge w:val="restart"/>
            <w:tcBorders>
              <w:top w:val="nil"/>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328" w:type="dxa"/>
            <w:vMerge w:val="restart"/>
            <w:tcBorders>
              <w:top w:val="nil"/>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1</w:t>
            </w:r>
          </w:p>
        </w:tc>
        <w:tc>
          <w:tcPr>
            <w:tcW w:w="1392" w:type="dxa"/>
            <w:vMerge w:val="restart"/>
            <w:tcBorders>
              <w:top w:val="nil"/>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«Развитие массовой физической культуры и спорта»</w:t>
            </w:r>
          </w:p>
        </w:tc>
        <w:tc>
          <w:tcPr>
            <w:tcW w:w="1727"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7"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880,70</w:t>
            </w: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w:t>
            </w: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w:t>
            </w: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2 084,30</w:t>
            </w:r>
          </w:p>
        </w:tc>
      </w:tr>
      <w:tr w:rsidR="002601D3" w:rsidRPr="002601D3" w:rsidTr="002601D3">
        <w:trPr>
          <w:trHeight w:val="20"/>
        </w:trPr>
        <w:tc>
          <w:tcPr>
            <w:tcW w:w="515"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77"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4"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15"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77"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4"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880,70</w:t>
            </w:r>
          </w:p>
        </w:tc>
        <w:tc>
          <w:tcPr>
            <w:tcW w:w="992"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w:t>
            </w:r>
          </w:p>
        </w:tc>
        <w:tc>
          <w:tcPr>
            <w:tcW w:w="1124"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2 084,30</w:t>
            </w:r>
          </w:p>
        </w:tc>
      </w:tr>
      <w:tr w:rsidR="002601D3" w:rsidRPr="002601D3" w:rsidTr="002601D3">
        <w:trPr>
          <w:trHeight w:val="2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A54271" w:rsidP="002601D3">
            <w:pPr>
              <w:spacing w:after="0" w:line="240" w:lineRule="auto"/>
              <w:rPr>
                <w:rFonts w:ascii="Times New Roman" w:hAnsi="Times New Roman" w:cs="Times New Roman"/>
                <w:color w:val="auto"/>
                <w:kern w:val="0"/>
                <w:sz w:val="12"/>
                <w:szCs w:val="12"/>
              </w:rPr>
            </w:pPr>
            <w:hyperlink r:id="rId26" w:anchor="RANGE!P2072" w:history="1">
              <w:r w:rsidR="002601D3" w:rsidRPr="002601D3">
                <w:rPr>
                  <w:rFonts w:ascii="Times New Roman" w:hAnsi="Times New Roman" w:cs="Times New Roman"/>
                  <w:color w:val="auto"/>
                  <w:kern w:val="0"/>
                  <w:sz w:val="12"/>
                  <w:szCs w:val="12"/>
                </w:rPr>
                <w:t xml:space="preserve">Подпрограмма 2  </w:t>
              </w:r>
            </w:hyperlink>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11 779,43</w:t>
            </w: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33 131,43</w:t>
            </w:r>
          </w:p>
        </w:tc>
      </w:tr>
      <w:tr w:rsidR="002601D3" w:rsidRPr="002601D3" w:rsidTr="002601D3">
        <w:trPr>
          <w:trHeight w:val="20"/>
        </w:trPr>
        <w:tc>
          <w:tcPr>
            <w:tcW w:w="515"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15"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28"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392" w:type="dxa"/>
            <w:vMerge/>
            <w:tcBorders>
              <w:top w:val="nil"/>
              <w:left w:val="single" w:sz="4" w:space="0" w:color="auto"/>
              <w:bottom w:val="single" w:sz="4" w:space="0" w:color="auto"/>
              <w:right w:val="single" w:sz="4" w:space="0" w:color="auto"/>
            </w:tcBorders>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2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57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44"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74" w:type="dxa"/>
            <w:gridSpan w:val="2"/>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11 779,43</w:t>
            </w:r>
          </w:p>
        </w:tc>
        <w:tc>
          <w:tcPr>
            <w:tcW w:w="992"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12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134" w:type="dxa"/>
            <w:tcBorders>
              <w:top w:val="nil"/>
              <w:left w:val="nil"/>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33 131,43</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9586" w:type="dxa"/>
        <w:tblInd w:w="2235" w:type="dxa"/>
        <w:tblLayout w:type="fixed"/>
        <w:tblLook w:val="04A0" w:firstRow="1" w:lastRow="0" w:firstColumn="1" w:lastColumn="0" w:noHBand="0" w:noVBand="1"/>
      </w:tblPr>
      <w:tblGrid>
        <w:gridCol w:w="16025"/>
        <w:gridCol w:w="3561"/>
      </w:tblGrid>
      <w:tr w:rsidR="002601D3" w:rsidRPr="002601D3" w:rsidTr="002601D3">
        <w:tc>
          <w:tcPr>
            <w:tcW w:w="16025" w:type="dxa"/>
            <w:shd w:val="clear" w:color="auto" w:fill="auto"/>
          </w:tcPr>
          <w:p w:rsidR="002601D3" w:rsidRPr="002601D3" w:rsidRDefault="002601D3" w:rsidP="002601D3">
            <w:pPr>
              <w:spacing w:after="0" w:line="276" w:lineRule="auto"/>
              <w:jc w:val="both"/>
              <w:rPr>
                <w:rFonts w:ascii="Times New Roman" w:eastAsia="Calibri" w:hAnsi="Times New Roman" w:cs="Times New Roman"/>
                <w:kern w:val="0"/>
                <w:sz w:val="12"/>
                <w:szCs w:val="12"/>
                <w:lang w:eastAsia="en-US"/>
              </w:rPr>
            </w:pPr>
          </w:p>
          <w:tbl>
            <w:tblPr>
              <w:tblW w:w="0" w:type="auto"/>
              <w:tblLayout w:type="fixed"/>
              <w:tblLook w:val="04A0" w:firstRow="1" w:lastRow="0" w:firstColumn="1" w:lastColumn="0" w:noHBand="0" w:noVBand="1"/>
            </w:tblPr>
            <w:tblGrid>
              <w:gridCol w:w="5278"/>
              <w:gridCol w:w="3686"/>
            </w:tblGrid>
            <w:tr w:rsidR="002601D3" w:rsidRPr="002601D3" w:rsidTr="002601D3">
              <w:tc>
                <w:tcPr>
                  <w:tcW w:w="5278" w:type="dxa"/>
                  <w:shd w:val="clear" w:color="auto" w:fill="auto"/>
                </w:tcPr>
                <w:p w:rsidR="002601D3" w:rsidRPr="002601D3" w:rsidRDefault="002601D3" w:rsidP="002601D3">
                  <w:pPr>
                    <w:spacing w:after="0" w:line="276" w:lineRule="auto"/>
                    <w:jc w:val="right"/>
                    <w:rPr>
                      <w:rFonts w:ascii="Times New Roman" w:eastAsia="Calibri" w:hAnsi="Times New Roman" w:cs="Times New Roman"/>
                      <w:kern w:val="0"/>
                      <w:sz w:val="12"/>
                      <w:szCs w:val="12"/>
                      <w:lang w:eastAsia="en-US"/>
                    </w:rPr>
                  </w:pPr>
                </w:p>
              </w:tc>
              <w:tc>
                <w:tcPr>
                  <w:tcW w:w="3686" w:type="dxa"/>
                  <w:shd w:val="clear" w:color="auto" w:fill="auto"/>
                </w:tcPr>
                <w:p w:rsidR="002601D3" w:rsidRPr="002601D3" w:rsidRDefault="002601D3" w:rsidP="002601D3">
                  <w:pPr>
                    <w:spacing w:after="0" w:line="276"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kern w:val="0"/>
                      <w:sz w:val="12"/>
                      <w:szCs w:val="12"/>
                      <w:lang w:eastAsia="en-US"/>
                    </w:rPr>
                    <w:t xml:space="preserve">Приложение № 2 к постановлению администрации Каратузского района </w:t>
                  </w:r>
                </w:p>
                <w:p w:rsidR="002601D3" w:rsidRPr="002601D3" w:rsidRDefault="002601D3" w:rsidP="002601D3">
                  <w:pPr>
                    <w:spacing w:after="0" w:line="276"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kern w:val="0"/>
                      <w:sz w:val="12"/>
                      <w:szCs w:val="12"/>
                      <w:lang w:eastAsia="en-US"/>
                    </w:rPr>
                    <w:t>от 09.12.2022 № 1000-п</w:t>
                  </w:r>
                </w:p>
                <w:p w:rsidR="002601D3" w:rsidRPr="002601D3" w:rsidRDefault="002601D3" w:rsidP="002601D3">
                  <w:pPr>
                    <w:spacing w:after="0" w:line="276"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kern w:val="0"/>
                      <w:sz w:val="12"/>
                      <w:szCs w:val="12"/>
                      <w:lang w:eastAsia="en-US"/>
                    </w:rPr>
                    <w:t>Приложение № 3 к муниципальной программе «Развитие спорта Каратузского района»</w:t>
                  </w:r>
                </w:p>
              </w:tc>
            </w:tr>
          </w:tbl>
          <w:p w:rsidR="002601D3" w:rsidRPr="002601D3" w:rsidRDefault="002601D3" w:rsidP="002601D3">
            <w:pPr>
              <w:spacing w:after="0" w:line="276" w:lineRule="auto"/>
              <w:jc w:val="center"/>
              <w:rPr>
                <w:rFonts w:ascii="Times New Roman" w:hAnsi="Times New Roman" w:cs="Times New Roman"/>
                <w:kern w:val="0"/>
                <w:sz w:val="12"/>
                <w:szCs w:val="12"/>
              </w:rPr>
            </w:pPr>
          </w:p>
        </w:tc>
        <w:tc>
          <w:tcPr>
            <w:tcW w:w="3561" w:type="dxa"/>
            <w:shd w:val="clear" w:color="auto" w:fill="auto"/>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tabs>
                <w:tab w:val="left" w:pos="12402"/>
              </w:tabs>
              <w:autoSpaceDE w:val="0"/>
              <w:autoSpaceDN w:val="0"/>
              <w:spacing w:after="0" w:line="240" w:lineRule="auto"/>
              <w:rPr>
                <w:rFonts w:ascii="Times New Roman" w:hAnsi="Times New Roman" w:cs="Times New Roman"/>
                <w:kern w:val="0"/>
                <w:sz w:val="12"/>
                <w:szCs w:val="12"/>
              </w:rPr>
            </w:pPr>
          </w:p>
          <w:p w:rsidR="002601D3" w:rsidRPr="002601D3" w:rsidRDefault="002601D3" w:rsidP="002601D3">
            <w:pPr>
              <w:widowControl w:val="0"/>
              <w:tabs>
                <w:tab w:val="left" w:pos="12402"/>
              </w:tabs>
              <w:autoSpaceDE w:val="0"/>
              <w:autoSpaceDN w:val="0"/>
              <w:spacing w:after="0" w:line="240" w:lineRule="auto"/>
              <w:rPr>
                <w:rFonts w:ascii="Times New Roman" w:hAnsi="Times New Roman" w:cs="Times New Roman"/>
                <w:kern w:val="0"/>
                <w:sz w:val="12"/>
                <w:szCs w:val="12"/>
              </w:rPr>
            </w:pPr>
          </w:p>
        </w:tc>
      </w:tr>
    </w:tbl>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ИНФОРМАЦИЯ</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 ИСТОЧНИКАХ ФИНАНСИРОВАНИЯ ПОДПРОГРАММ, ОТДЕЛЬНЫХ</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МЕРОПРИЯТИЙ МУНИЦИПАЛЬНОЙ ПРОГРАММЫ КАРАТУЗСКОГО РАЙОНА</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(СРЕДСТВА РАЙОННОГО БЮДЖЕТА, В ТОМ ЧИСЛЕ СРЕДСТВА,</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ПОСТУПИВШИЕ ИЗ БЮДЖЕТОВ ДРУГИХ УРОВНЕЙ БЮДЖЕТНОЙ СИСТЕМЫ,</w:t>
      </w:r>
    </w:p>
    <w:p w:rsidR="002601D3" w:rsidRPr="002601D3" w:rsidRDefault="002601D3" w:rsidP="002601D3">
      <w:pPr>
        <w:widowControl w:val="0"/>
        <w:autoSpaceDE w:val="0"/>
        <w:autoSpaceDN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БЮДЖЕТОВ ГОСУДАРСТВЕННЫХ ВНЕБЮДЖЕТНЫХ ФОНДОВ)</w:t>
      </w:r>
    </w:p>
    <w:p w:rsidR="002601D3" w:rsidRPr="002601D3" w:rsidRDefault="002601D3" w:rsidP="002601D3">
      <w:pPr>
        <w:widowControl w:val="0"/>
        <w:autoSpaceDE w:val="0"/>
        <w:autoSpaceDN w:val="0"/>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bl>
      <w:tblPr>
        <w:tblW w:w="11315" w:type="dxa"/>
        <w:tblInd w:w="-34" w:type="dxa"/>
        <w:tblLook w:val="04A0" w:firstRow="1" w:lastRow="0" w:firstColumn="1" w:lastColumn="0" w:noHBand="0" w:noVBand="1"/>
      </w:tblPr>
      <w:tblGrid>
        <w:gridCol w:w="536"/>
        <w:gridCol w:w="1166"/>
        <w:gridCol w:w="1418"/>
        <w:gridCol w:w="2834"/>
        <w:gridCol w:w="1281"/>
        <w:gridCol w:w="1327"/>
        <w:gridCol w:w="1456"/>
        <w:gridCol w:w="1297"/>
      </w:tblGrid>
      <w:tr w:rsidR="002601D3" w:rsidRPr="002601D3" w:rsidTr="002601D3">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N п/п</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Статус (муниципальная программа, подпрограмма)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муниципальной программы Каратузского района, подпрограммы</w:t>
            </w:r>
          </w:p>
        </w:tc>
        <w:tc>
          <w:tcPr>
            <w:tcW w:w="28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Очередной финансовый год – 2022</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Первый год планового периода – 2023</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Второй год планового периода – 2024</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период 2022 – 2024 годов</w:t>
            </w:r>
          </w:p>
        </w:tc>
      </w:tr>
      <w:tr w:rsidR="002601D3" w:rsidRPr="002601D3" w:rsidTr="002601D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166"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418"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r>
      <w:tr w:rsidR="002601D3" w:rsidRPr="002601D3" w:rsidTr="002601D3">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166" w:type="dxa"/>
            <w:vMerge w:val="restart"/>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Муниципальная программа </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eastAsia="Calibri" w:hAnsi="Times New Roman" w:cs="Times New Roman"/>
                <w:bCs/>
                <w:color w:val="auto"/>
                <w:kern w:val="0"/>
                <w:sz w:val="12"/>
                <w:szCs w:val="12"/>
                <w:lang w:eastAsia="en-US"/>
              </w:rPr>
              <w:t>«Развитие спорта Каратузского района»</w:t>
            </w: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12 660,13</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35 215,73</w:t>
            </w:r>
          </w:p>
        </w:tc>
      </w:tr>
      <w:tr w:rsidR="002601D3" w:rsidRPr="002601D3" w:rsidTr="002601D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493,60</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493,60</w:t>
            </w:r>
          </w:p>
        </w:tc>
      </w:tr>
      <w:tr w:rsidR="002601D3" w:rsidRPr="002601D3" w:rsidTr="002601D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12 166,53</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11 277,8</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11 277,8</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34 722,13</w:t>
            </w:r>
          </w:p>
        </w:tc>
      </w:tr>
      <w:tr w:rsidR="002601D3" w:rsidRPr="002601D3" w:rsidTr="002601D3">
        <w:trPr>
          <w:trHeight w:val="20"/>
        </w:trPr>
        <w:tc>
          <w:tcPr>
            <w:tcW w:w="536" w:type="dxa"/>
            <w:vMerge/>
            <w:tcBorders>
              <w:top w:val="nil"/>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A54271" w:rsidP="002601D3">
            <w:pPr>
              <w:spacing w:after="0" w:line="240" w:lineRule="auto"/>
              <w:rPr>
                <w:rFonts w:ascii="Times New Roman" w:hAnsi="Times New Roman" w:cs="Times New Roman"/>
                <w:color w:val="auto"/>
                <w:kern w:val="0"/>
                <w:sz w:val="12"/>
                <w:szCs w:val="12"/>
              </w:rPr>
            </w:pPr>
            <w:hyperlink r:id="rId27" w:anchor="RANGE!P3508" w:history="1">
              <w:r w:rsidR="002601D3" w:rsidRPr="002601D3">
                <w:rPr>
                  <w:rFonts w:ascii="Times New Roman" w:hAnsi="Times New Roman" w:cs="Times New Roman"/>
                  <w:color w:val="auto"/>
                  <w:kern w:val="0"/>
                  <w:sz w:val="12"/>
                  <w:szCs w:val="12"/>
                </w:rPr>
                <w:t xml:space="preserve">Подпрограмма  </w:t>
              </w:r>
            </w:hyperlink>
            <w:r w:rsidR="002601D3" w:rsidRPr="002601D3">
              <w:rPr>
                <w:rFonts w:ascii="Times New Roman" w:hAnsi="Times New Roman" w:cs="Times New Roman"/>
                <w:color w:val="auto"/>
                <w:kern w:val="0"/>
                <w:sz w:val="12"/>
                <w:szCs w:val="12"/>
              </w:rPr>
              <w:t>1</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«Развитие массовой физической культуры и спорта»</w:t>
            </w:r>
          </w:p>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880,70</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2 084,30</w:t>
            </w:r>
          </w:p>
        </w:tc>
      </w:tr>
      <w:tr w:rsidR="002601D3" w:rsidRPr="002601D3" w:rsidTr="002601D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278,90</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278,90</w:t>
            </w:r>
          </w:p>
        </w:tc>
      </w:tr>
      <w:tr w:rsidR="002601D3" w:rsidRPr="002601D3" w:rsidTr="002601D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601,80</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 xml:space="preserve">601,8 </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 xml:space="preserve">601,8 </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1 805,40</w:t>
            </w:r>
          </w:p>
        </w:tc>
      </w:tr>
      <w:tr w:rsidR="002601D3" w:rsidRPr="002601D3" w:rsidTr="002601D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4"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nil"/>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A54271" w:rsidP="002601D3">
            <w:pPr>
              <w:spacing w:after="0" w:line="240" w:lineRule="auto"/>
              <w:rPr>
                <w:rFonts w:ascii="Times New Roman" w:hAnsi="Times New Roman" w:cs="Times New Roman"/>
                <w:color w:val="auto"/>
                <w:kern w:val="0"/>
                <w:sz w:val="12"/>
                <w:szCs w:val="12"/>
              </w:rPr>
            </w:pPr>
            <w:hyperlink r:id="rId28" w:anchor="RANGE!P3759" w:history="1">
              <w:r w:rsidR="002601D3" w:rsidRPr="002601D3">
                <w:rPr>
                  <w:rFonts w:ascii="Times New Roman" w:hAnsi="Times New Roman" w:cs="Times New Roman"/>
                  <w:color w:val="auto"/>
                  <w:kern w:val="0"/>
                  <w:sz w:val="12"/>
                  <w:szCs w:val="12"/>
                </w:rPr>
                <w:t xml:space="preserve">Подпрограмма </w:t>
              </w:r>
            </w:hyperlink>
            <w:r w:rsidR="002601D3" w:rsidRPr="002601D3">
              <w:rPr>
                <w:rFonts w:ascii="Times New Roman" w:hAnsi="Times New Roman" w:cs="Times New Roman"/>
                <w:color w:val="auto"/>
                <w:kern w:val="0"/>
                <w:sz w:val="12"/>
                <w:szCs w:val="12"/>
              </w:rPr>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eastAsia="Calibri" w:hAnsi="Times New Roman" w:cs="Times New Roman"/>
                <w:color w:val="auto"/>
                <w:kern w:val="0"/>
                <w:sz w:val="12"/>
                <w:szCs w:val="12"/>
                <w:lang w:eastAsia="en-US"/>
              </w:rPr>
              <w:t>«Развитие физической культуры и спортивная подготовка»</w:t>
            </w:r>
          </w:p>
        </w:tc>
        <w:tc>
          <w:tcPr>
            <w:tcW w:w="2834" w:type="dxa"/>
            <w:tcBorders>
              <w:top w:val="nil"/>
              <w:left w:val="single" w:sz="4"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11 779,43</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33 131,43</w:t>
            </w:r>
          </w:p>
        </w:tc>
      </w:tr>
      <w:tr w:rsidR="002601D3" w:rsidRPr="002601D3" w:rsidTr="002601D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single" w:sz="4"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single" w:sz="4"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single" w:sz="4"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214,70</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0,0</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0,0</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214,70</w:t>
            </w:r>
          </w:p>
        </w:tc>
      </w:tr>
      <w:tr w:rsidR="002601D3" w:rsidRPr="002601D3" w:rsidTr="002601D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single" w:sz="4"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11 564,73</w:t>
            </w: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10 676,00</w:t>
            </w: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32 916,73</w:t>
            </w:r>
          </w:p>
        </w:tc>
      </w:tr>
      <w:tr w:rsidR="002601D3" w:rsidRPr="002601D3" w:rsidTr="002601D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single" w:sz="4" w:space="0" w:color="auto"/>
              <w:bottom w:val="single" w:sz="8" w:space="0" w:color="auto"/>
              <w:right w:val="single" w:sz="8"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r w:rsidR="002601D3" w:rsidRPr="002601D3" w:rsidTr="002601D3">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834" w:type="dxa"/>
            <w:tcBorders>
              <w:top w:val="nil"/>
              <w:left w:val="single" w:sz="4" w:space="0" w:color="auto"/>
              <w:bottom w:val="single" w:sz="8" w:space="0" w:color="auto"/>
              <w:right w:val="single" w:sz="8" w:space="0" w:color="auto"/>
            </w:tcBorders>
            <w:shd w:val="clear" w:color="auto" w:fill="auto"/>
            <w:vAlign w:val="center"/>
            <w:hideMark/>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32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456"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c>
          <w:tcPr>
            <w:tcW w:w="1297"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highlight w:val="yellow"/>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8223"/>
        <w:gridCol w:w="3050"/>
      </w:tblGrid>
      <w:tr w:rsidR="002601D3" w:rsidRPr="002601D3" w:rsidTr="004070A6">
        <w:tc>
          <w:tcPr>
            <w:tcW w:w="11023" w:type="dxa"/>
            <w:shd w:val="clear" w:color="auto" w:fill="auto"/>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3763" w:type="dxa"/>
            <w:shd w:val="clear" w:color="auto" w:fill="auto"/>
          </w:tcPr>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от 09.12.2022 № 1000-п</w:t>
            </w: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2 к подпрограмме «Развитие физической культуры и спортивная подготовка»</w:t>
            </w:r>
          </w:p>
        </w:tc>
      </w:tr>
    </w:tbl>
    <w:p w:rsidR="002601D3" w:rsidRPr="002601D3" w:rsidRDefault="002601D3" w:rsidP="002601D3">
      <w:pPr>
        <w:widowControl w:val="0"/>
        <w:autoSpaceDE w:val="0"/>
        <w:autoSpaceDN w:val="0"/>
        <w:spacing w:after="0" w:line="240" w:lineRule="auto"/>
        <w:jc w:val="both"/>
        <w:rPr>
          <w:rFonts w:ascii="Times New Roman" w:hAnsi="Times New Roman" w:cs="Times New Roman"/>
          <w:color w:val="auto"/>
          <w:kern w:val="0"/>
          <w:sz w:val="12"/>
          <w:szCs w:val="12"/>
        </w:rPr>
      </w:pPr>
    </w:p>
    <w:tbl>
      <w:tblPr>
        <w:tblW w:w="16302" w:type="dxa"/>
        <w:tblLook w:val="04A0" w:firstRow="1" w:lastRow="0" w:firstColumn="1" w:lastColumn="0" w:noHBand="0" w:noVBand="1"/>
      </w:tblPr>
      <w:tblGrid>
        <w:gridCol w:w="11023"/>
        <w:gridCol w:w="5279"/>
      </w:tblGrid>
      <w:tr w:rsidR="002601D3" w:rsidRPr="002601D3" w:rsidTr="004070A6">
        <w:tc>
          <w:tcPr>
            <w:tcW w:w="11023" w:type="dxa"/>
            <w:shd w:val="clear" w:color="auto" w:fill="auto"/>
          </w:tcPr>
          <w:p w:rsidR="002601D3" w:rsidRPr="002601D3" w:rsidRDefault="002601D3" w:rsidP="002601D3">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2601D3" w:rsidRPr="002601D3" w:rsidRDefault="002601D3" w:rsidP="002601D3">
            <w:pPr>
              <w:spacing w:after="0" w:line="276" w:lineRule="auto"/>
              <w:rPr>
                <w:rFonts w:ascii="Times New Roman" w:eastAsia="Calibri" w:hAnsi="Times New Roman" w:cs="Times New Roman"/>
                <w:kern w:val="0"/>
                <w:sz w:val="12"/>
                <w:szCs w:val="12"/>
                <w:lang w:eastAsia="en-US"/>
              </w:rPr>
            </w:pPr>
          </w:p>
        </w:tc>
      </w:tr>
    </w:tbl>
    <w:p w:rsidR="002601D3" w:rsidRPr="002601D3" w:rsidRDefault="002601D3" w:rsidP="002601D3">
      <w:pPr>
        <w:spacing w:after="200" w:line="276"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Перечень мероприятий подпрограммы</w:t>
      </w:r>
    </w:p>
    <w:tbl>
      <w:tblPr>
        <w:tblW w:w="11275" w:type="dxa"/>
        <w:tblInd w:w="108" w:type="dxa"/>
        <w:tblLayout w:type="fixed"/>
        <w:tblLook w:val="0000" w:firstRow="0" w:lastRow="0" w:firstColumn="0" w:lastColumn="0" w:noHBand="0" w:noVBand="0"/>
      </w:tblPr>
      <w:tblGrid>
        <w:gridCol w:w="381"/>
        <w:gridCol w:w="1701"/>
        <w:gridCol w:w="1134"/>
        <w:gridCol w:w="567"/>
        <w:gridCol w:w="567"/>
        <w:gridCol w:w="851"/>
        <w:gridCol w:w="425"/>
        <w:gridCol w:w="6"/>
        <w:gridCol w:w="986"/>
        <w:gridCol w:w="1134"/>
        <w:gridCol w:w="851"/>
        <w:gridCol w:w="1036"/>
        <w:gridCol w:w="1560"/>
        <w:gridCol w:w="76"/>
      </w:tblGrid>
      <w:tr w:rsidR="002601D3" w:rsidRPr="002601D3" w:rsidTr="002601D3">
        <w:trPr>
          <w:gridAfter w:val="1"/>
          <w:wAfter w:w="76" w:type="dxa"/>
          <w:trHeight w:val="20"/>
        </w:trPr>
        <w:tc>
          <w:tcPr>
            <w:tcW w:w="381" w:type="dxa"/>
            <w:vMerge w:val="restart"/>
            <w:tcBorders>
              <w:top w:val="single" w:sz="4" w:space="0" w:color="000000"/>
              <w:left w:val="single" w:sz="4" w:space="0" w:color="000000"/>
            </w:tcBorders>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701" w:type="dxa"/>
            <w:vMerge w:val="restart"/>
            <w:tcBorders>
              <w:top w:val="single" w:sz="4" w:space="0" w:color="000000"/>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 xml:space="preserve">ГРБС </w:t>
            </w:r>
          </w:p>
        </w:tc>
        <w:tc>
          <w:tcPr>
            <w:tcW w:w="2416" w:type="dxa"/>
            <w:gridSpan w:val="5"/>
            <w:tcBorders>
              <w:top w:val="single" w:sz="4" w:space="0" w:color="000000"/>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Код бюджетной классификации</w:t>
            </w:r>
          </w:p>
        </w:tc>
        <w:tc>
          <w:tcPr>
            <w:tcW w:w="4007" w:type="dxa"/>
            <w:gridSpan w:val="4"/>
            <w:tcBorders>
              <w:top w:val="single" w:sz="4" w:space="0" w:color="000000"/>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 xml:space="preserve">Расходы </w:t>
            </w:r>
            <w:r w:rsidRPr="002601D3">
              <w:rPr>
                <w:rFonts w:ascii="Times New Roman" w:eastAsia="Calibri" w:hAnsi="Times New Roman" w:cs="Times New Roman"/>
                <w:color w:val="auto"/>
                <w:kern w:val="0"/>
                <w:sz w:val="12"/>
                <w:szCs w:val="12"/>
                <w:lang w:eastAsia="ar-SA"/>
              </w:rPr>
              <w:br/>
              <w:t>(тыс. руб.), годы</w:t>
            </w:r>
          </w:p>
        </w:tc>
        <w:tc>
          <w:tcPr>
            <w:tcW w:w="1560" w:type="dxa"/>
            <w:tcBorders>
              <w:top w:val="single" w:sz="4" w:space="0" w:color="000000"/>
              <w:left w:val="single" w:sz="4" w:space="0" w:color="000000"/>
              <w:bottom w:val="single" w:sz="4" w:space="0" w:color="000000"/>
              <w:right w:val="single" w:sz="4" w:space="0" w:color="000000"/>
            </w:tcBorders>
            <w:vAlign w:val="center"/>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2601D3" w:rsidRPr="002601D3" w:rsidTr="002601D3">
        <w:trPr>
          <w:gridAfter w:val="1"/>
          <w:wAfter w:w="76" w:type="dxa"/>
          <w:trHeight w:val="20"/>
        </w:trPr>
        <w:tc>
          <w:tcPr>
            <w:tcW w:w="381" w:type="dxa"/>
            <w:vMerge/>
            <w:tcBorders>
              <w:left w:val="single" w:sz="4" w:space="0" w:color="000000"/>
              <w:bottom w:val="single" w:sz="4" w:space="0" w:color="auto"/>
            </w:tcBorders>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auto"/>
            </w:tcBorders>
            <w:vAlign w:val="center"/>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РзПр</w:t>
            </w:r>
          </w:p>
        </w:tc>
        <w:tc>
          <w:tcPr>
            <w:tcW w:w="851"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ЦСР</w:t>
            </w:r>
          </w:p>
        </w:tc>
        <w:tc>
          <w:tcPr>
            <w:tcW w:w="425"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ВР</w:t>
            </w:r>
          </w:p>
        </w:tc>
        <w:tc>
          <w:tcPr>
            <w:tcW w:w="992" w:type="dxa"/>
            <w:gridSpan w:val="2"/>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Очередной финансовый</w:t>
            </w:r>
          </w:p>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2022 г.</w:t>
            </w:r>
          </w:p>
        </w:tc>
        <w:tc>
          <w:tcPr>
            <w:tcW w:w="1134"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Первый год планового периода2023 г..</w:t>
            </w:r>
          </w:p>
        </w:tc>
        <w:tc>
          <w:tcPr>
            <w:tcW w:w="851"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Второй год планового периода</w:t>
            </w:r>
          </w:p>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2024 г.</w:t>
            </w:r>
          </w:p>
        </w:tc>
        <w:tc>
          <w:tcPr>
            <w:tcW w:w="1036" w:type="dxa"/>
            <w:tcBorders>
              <w:left w:val="single" w:sz="4" w:space="0" w:color="000000"/>
              <w:bottom w:val="single" w:sz="4" w:space="0" w:color="auto"/>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Итого на период</w:t>
            </w:r>
          </w:p>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2022-2024 годы</w:t>
            </w:r>
          </w:p>
        </w:tc>
        <w:tc>
          <w:tcPr>
            <w:tcW w:w="1560" w:type="dxa"/>
            <w:tcBorders>
              <w:top w:val="single" w:sz="4" w:space="0" w:color="000000"/>
              <w:left w:val="single" w:sz="4" w:space="0" w:color="000000"/>
              <w:bottom w:val="single" w:sz="4" w:space="0" w:color="auto"/>
              <w:right w:val="single" w:sz="4" w:space="0" w:color="000000"/>
            </w:tcBorders>
            <w:vAlign w:val="center"/>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p>
        </w:tc>
      </w:tr>
      <w:tr w:rsidR="002601D3" w:rsidRPr="002601D3" w:rsidTr="002601D3">
        <w:trPr>
          <w:gridAfter w:val="1"/>
          <w:wAfter w:w="76" w:type="dxa"/>
          <w:trHeight w:val="20"/>
        </w:trPr>
        <w:tc>
          <w:tcPr>
            <w:tcW w:w="381" w:type="dxa"/>
            <w:tcBorders>
              <w:top w:val="single" w:sz="4" w:space="0" w:color="auto"/>
              <w:left w:val="single" w:sz="4" w:space="0" w:color="000000"/>
              <w:bottom w:val="single" w:sz="4" w:space="0" w:color="000000"/>
            </w:tcBorders>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w:t>
            </w:r>
          </w:p>
        </w:tc>
        <w:tc>
          <w:tcPr>
            <w:tcW w:w="1701" w:type="dxa"/>
            <w:tcBorders>
              <w:top w:val="single" w:sz="4" w:space="0" w:color="auto"/>
              <w:left w:val="single" w:sz="4" w:space="0" w:color="000000"/>
              <w:bottom w:val="single" w:sz="4" w:space="0" w:color="000000"/>
            </w:tcBorders>
            <w:vAlign w:val="center"/>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5</w:t>
            </w:r>
          </w:p>
        </w:tc>
        <w:tc>
          <w:tcPr>
            <w:tcW w:w="851"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6</w:t>
            </w:r>
          </w:p>
        </w:tc>
        <w:tc>
          <w:tcPr>
            <w:tcW w:w="425"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7</w:t>
            </w:r>
          </w:p>
        </w:tc>
        <w:tc>
          <w:tcPr>
            <w:tcW w:w="992" w:type="dxa"/>
            <w:gridSpan w:val="2"/>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8</w:t>
            </w:r>
          </w:p>
        </w:tc>
        <w:tc>
          <w:tcPr>
            <w:tcW w:w="1134"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9</w:t>
            </w:r>
          </w:p>
        </w:tc>
        <w:tc>
          <w:tcPr>
            <w:tcW w:w="851"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10</w:t>
            </w:r>
          </w:p>
        </w:tc>
        <w:tc>
          <w:tcPr>
            <w:tcW w:w="1036" w:type="dxa"/>
            <w:tcBorders>
              <w:top w:val="single" w:sz="4" w:space="0" w:color="auto"/>
              <w:left w:val="single" w:sz="4" w:space="0" w:color="000000"/>
              <w:bottom w:val="single" w:sz="4" w:space="0" w:color="000000"/>
            </w:tcBorders>
            <w:vAlign w:val="center"/>
          </w:tcPr>
          <w:p w:rsidR="002601D3" w:rsidRPr="002601D3" w:rsidRDefault="002601D3" w:rsidP="002601D3">
            <w:pPr>
              <w:suppressAutoHyphens/>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11</w:t>
            </w:r>
          </w:p>
        </w:tc>
        <w:tc>
          <w:tcPr>
            <w:tcW w:w="1560" w:type="dxa"/>
            <w:tcBorders>
              <w:top w:val="single" w:sz="4" w:space="0" w:color="auto"/>
              <w:left w:val="single" w:sz="4" w:space="0" w:color="000000"/>
              <w:bottom w:val="single" w:sz="4" w:space="0" w:color="000000"/>
              <w:right w:val="single" w:sz="4" w:space="0" w:color="000000"/>
            </w:tcBorders>
            <w:vAlign w:val="center"/>
          </w:tcPr>
          <w:p w:rsidR="002601D3" w:rsidRPr="002601D3" w:rsidRDefault="002601D3" w:rsidP="002601D3">
            <w:pPr>
              <w:snapToGrid w:val="0"/>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12</w:t>
            </w:r>
          </w:p>
        </w:tc>
      </w:tr>
      <w:tr w:rsidR="002601D3" w:rsidRPr="002601D3" w:rsidTr="002601D3">
        <w:trPr>
          <w:trHeight w:val="20"/>
        </w:trPr>
        <w:tc>
          <w:tcPr>
            <w:tcW w:w="381"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auto"/>
                <w:kern w:val="0"/>
                <w:sz w:val="12"/>
                <w:szCs w:val="12"/>
                <w:lang w:eastAsia="ar-SA"/>
              </w:rPr>
            </w:pPr>
          </w:p>
        </w:tc>
        <w:tc>
          <w:tcPr>
            <w:tcW w:w="10894" w:type="dxa"/>
            <w:gridSpan w:val="13"/>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2601D3" w:rsidRPr="002601D3" w:rsidTr="002601D3">
        <w:trPr>
          <w:trHeight w:val="20"/>
        </w:trPr>
        <w:tc>
          <w:tcPr>
            <w:tcW w:w="381" w:type="dxa"/>
            <w:tcBorders>
              <w:top w:val="single" w:sz="4" w:space="0" w:color="000000"/>
              <w:left w:val="single" w:sz="4" w:space="0" w:color="000000"/>
              <w:right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auto"/>
                <w:kern w:val="0"/>
                <w:sz w:val="12"/>
                <w:szCs w:val="12"/>
                <w:lang w:eastAsia="ar-SA"/>
              </w:rPr>
            </w:pPr>
          </w:p>
        </w:tc>
        <w:tc>
          <w:tcPr>
            <w:tcW w:w="10894" w:type="dxa"/>
            <w:gridSpan w:val="13"/>
            <w:tcBorders>
              <w:top w:val="single" w:sz="4" w:space="0" w:color="000000"/>
              <w:left w:val="single" w:sz="4" w:space="0" w:color="000000"/>
              <w:right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2601D3" w:rsidRPr="002601D3" w:rsidTr="002601D3">
        <w:tblPrEx>
          <w:tblCellMar>
            <w:top w:w="108" w:type="dxa"/>
            <w:bottom w:w="108" w:type="dxa"/>
          </w:tblCellMar>
        </w:tblPrEx>
        <w:trPr>
          <w:gridAfter w:val="1"/>
          <w:wAfter w:w="76" w:type="dxa"/>
          <w:trHeight w:val="20"/>
        </w:trPr>
        <w:tc>
          <w:tcPr>
            <w:tcW w:w="38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c>
          <w:tcPr>
            <w:tcW w:w="170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 xml:space="preserve">Мероприятие 1.1. </w:t>
            </w:r>
            <w:r w:rsidRPr="002601D3">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en-US"/>
              </w:rPr>
              <w:t>0920002050</w:t>
            </w:r>
          </w:p>
        </w:tc>
        <w:tc>
          <w:tcPr>
            <w:tcW w:w="425"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282,8</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132,80</w:t>
            </w:r>
          </w:p>
        </w:tc>
        <w:tc>
          <w:tcPr>
            <w:tcW w:w="85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132,80</w:t>
            </w:r>
          </w:p>
        </w:tc>
        <w:tc>
          <w:tcPr>
            <w:tcW w:w="1036"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548,40</w:t>
            </w:r>
          </w:p>
        </w:tc>
        <w:tc>
          <w:tcPr>
            <w:tcW w:w="1560"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r>
      <w:tr w:rsidR="002601D3" w:rsidRPr="002601D3" w:rsidTr="002601D3">
        <w:tblPrEx>
          <w:tblCellMar>
            <w:top w:w="108" w:type="dxa"/>
            <w:bottom w:w="108" w:type="dxa"/>
          </w:tblCellMar>
        </w:tblPrEx>
        <w:trPr>
          <w:gridAfter w:val="1"/>
          <w:wAfter w:w="76" w:type="dxa"/>
          <w:trHeight w:val="20"/>
        </w:trPr>
        <w:tc>
          <w:tcPr>
            <w:tcW w:w="381" w:type="dxa"/>
            <w:vMerge w:val="restart"/>
            <w:tcBorders>
              <w:top w:val="single" w:sz="4" w:space="0" w:color="000000"/>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c>
          <w:tcPr>
            <w:tcW w:w="1701" w:type="dxa"/>
            <w:vMerge w:val="restart"/>
            <w:tcBorders>
              <w:top w:val="single" w:sz="4" w:space="0" w:color="000000"/>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2601D3" w:rsidRPr="002601D3" w:rsidRDefault="002601D3" w:rsidP="002601D3">
            <w:pPr>
              <w:spacing w:after="0" w:line="240" w:lineRule="auto"/>
              <w:rPr>
                <w:rFonts w:ascii="Times New Roman" w:eastAsia="Calibri" w:hAnsi="Times New Roman" w:cs="Times New Roman"/>
                <w:kern w:val="0"/>
                <w:sz w:val="12"/>
                <w:szCs w:val="12"/>
                <w:lang w:eastAsia="en-US"/>
              </w:rPr>
            </w:pPr>
            <w:r w:rsidRPr="002601D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vMerge w:val="restart"/>
            <w:tcBorders>
              <w:top w:val="single" w:sz="4" w:space="0" w:color="000000"/>
              <w:left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901</w:t>
            </w:r>
          </w:p>
        </w:tc>
        <w:tc>
          <w:tcPr>
            <w:tcW w:w="567" w:type="dxa"/>
            <w:vMerge w:val="restart"/>
            <w:tcBorders>
              <w:top w:val="single" w:sz="4" w:space="0" w:color="000000"/>
              <w:left w:val="single" w:sz="4" w:space="0" w:color="000000"/>
            </w:tcBorders>
          </w:tcPr>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1101</w:t>
            </w:r>
          </w:p>
        </w:tc>
        <w:tc>
          <w:tcPr>
            <w:tcW w:w="851" w:type="dxa"/>
            <w:vMerge w:val="restart"/>
            <w:tcBorders>
              <w:top w:val="single" w:sz="4" w:space="0" w:color="000000"/>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611</w:t>
            </w:r>
          </w:p>
        </w:tc>
        <w:tc>
          <w:tcPr>
            <w:tcW w:w="992" w:type="dxa"/>
            <w:gridSpan w:val="2"/>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kern w:val="0"/>
                <w:sz w:val="12"/>
                <w:szCs w:val="12"/>
                <w:lang w:eastAsia="ar-SA"/>
              </w:rPr>
            </w:pPr>
            <w:r w:rsidRPr="002601D3">
              <w:rPr>
                <w:rFonts w:ascii="Times New Roman" w:eastAsia="Calibri" w:hAnsi="Times New Roman" w:cs="Times New Roman"/>
                <w:color w:val="auto"/>
                <w:kern w:val="0"/>
                <w:sz w:val="12"/>
                <w:szCs w:val="12"/>
                <w:lang w:eastAsia="en-US"/>
              </w:rPr>
              <w:t xml:space="preserve">11 056,31 </w:t>
            </w:r>
          </w:p>
          <w:p w:rsidR="002601D3" w:rsidRPr="002601D3" w:rsidRDefault="002601D3" w:rsidP="002601D3">
            <w:pPr>
              <w:spacing w:after="0" w:line="240" w:lineRule="auto"/>
              <w:jc w:val="right"/>
              <w:rPr>
                <w:rFonts w:ascii="Times New Roman" w:eastAsia="Calibri" w:hAnsi="Times New Roman" w:cs="Times New Roman"/>
                <w:kern w:val="0"/>
                <w:sz w:val="12"/>
                <w:szCs w:val="12"/>
                <w:lang w:eastAsia="ar-SA"/>
              </w:rPr>
            </w:pPr>
          </w:p>
        </w:tc>
        <w:tc>
          <w:tcPr>
            <w:tcW w:w="1134" w:type="dxa"/>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kern w:val="0"/>
                <w:sz w:val="12"/>
                <w:szCs w:val="12"/>
                <w:lang w:eastAsia="ar-SA"/>
              </w:rPr>
            </w:pPr>
            <w:r w:rsidRPr="002601D3">
              <w:rPr>
                <w:rFonts w:ascii="Times New Roman" w:eastAsia="Calibri" w:hAnsi="Times New Roman" w:cs="Times New Roman"/>
                <w:color w:val="auto"/>
                <w:kern w:val="0"/>
                <w:sz w:val="12"/>
                <w:szCs w:val="12"/>
                <w:lang w:eastAsia="en-US"/>
              </w:rPr>
              <w:t>10 443,20</w:t>
            </w:r>
          </w:p>
        </w:tc>
        <w:tc>
          <w:tcPr>
            <w:tcW w:w="851" w:type="dxa"/>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kern w:val="0"/>
                <w:sz w:val="12"/>
                <w:szCs w:val="12"/>
                <w:lang w:eastAsia="ar-SA"/>
              </w:rPr>
            </w:pPr>
            <w:r w:rsidRPr="002601D3">
              <w:rPr>
                <w:rFonts w:ascii="Times New Roman" w:eastAsia="Calibri" w:hAnsi="Times New Roman" w:cs="Times New Roman"/>
                <w:color w:val="auto"/>
                <w:kern w:val="0"/>
                <w:sz w:val="12"/>
                <w:szCs w:val="12"/>
                <w:lang w:eastAsia="en-US"/>
              </w:rPr>
              <w:t>10 443,20</w:t>
            </w:r>
          </w:p>
        </w:tc>
        <w:tc>
          <w:tcPr>
            <w:tcW w:w="1036" w:type="dxa"/>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rPr>
                <w:rFonts w:ascii="Times New Roman" w:eastAsia="Calibri" w:hAnsi="Times New Roman" w:cs="Times New Roman"/>
                <w:kern w:val="0"/>
                <w:sz w:val="12"/>
                <w:szCs w:val="12"/>
                <w:lang w:eastAsia="ar-SA"/>
              </w:rPr>
            </w:pPr>
            <w:r w:rsidRPr="002601D3">
              <w:rPr>
                <w:rFonts w:ascii="Times New Roman" w:eastAsia="Calibri" w:hAnsi="Times New Roman" w:cs="Times New Roman"/>
                <w:kern w:val="0"/>
                <w:sz w:val="12"/>
                <w:szCs w:val="12"/>
                <w:lang w:eastAsia="ar-SA"/>
              </w:rPr>
              <w:t>31 942,71</w:t>
            </w:r>
          </w:p>
        </w:tc>
        <w:tc>
          <w:tcPr>
            <w:tcW w:w="1560"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p>
        </w:tc>
      </w:tr>
      <w:tr w:rsidR="002601D3" w:rsidRPr="002601D3" w:rsidTr="002601D3">
        <w:tblPrEx>
          <w:tblCellMar>
            <w:top w:w="108" w:type="dxa"/>
            <w:bottom w:w="108" w:type="dxa"/>
          </w:tblCellMar>
        </w:tblPrEx>
        <w:trPr>
          <w:gridAfter w:val="1"/>
          <w:wAfter w:w="76" w:type="dxa"/>
          <w:trHeight w:val="20"/>
        </w:trPr>
        <w:tc>
          <w:tcPr>
            <w:tcW w:w="381" w:type="dxa"/>
            <w:vMerge/>
            <w:tcBorders>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c>
          <w:tcPr>
            <w:tcW w:w="1701" w:type="dxa"/>
            <w:vMerge/>
            <w:tcBorders>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c>
          <w:tcPr>
            <w:tcW w:w="567" w:type="dxa"/>
            <w:vMerge/>
            <w:tcBorders>
              <w:left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p>
        </w:tc>
        <w:tc>
          <w:tcPr>
            <w:tcW w:w="567" w:type="dxa"/>
            <w:vMerge/>
            <w:tcBorders>
              <w:left w:val="single" w:sz="4" w:space="0" w:color="000000"/>
            </w:tcBorders>
          </w:tcPr>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ar-SA"/>
              </w:rPr>
            </w:pPr>
          </w:p>
        </w:tc>
        <w:tc>
          <w:tcPr>
            <w:tcW w:w="851" w:type="dxa"/>
            <w:vMerge/>
            <w:tcBorders>
              <w:lef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p>
        </w:tc>
        <w:tc>
          <w:tcPr>
            <w:tcW w:w="425" w:type="dxa"/>
            <w:tcBorders>
              <w:top w:val="single" w:sz="4" w:space="0" w:color="000000"/>
              <w:left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211,92</w:t>
            </w:r>
          </w:p>
        </w:tc>
        <w:tc>
          <w:tcPr>
            <w:tcW w:w="1134" w:type="dxa"/>
            <w:tcBorders>
              <w:top w:val="single" w:sz="4" w:space="0" w:color="000000"/>
              <w:left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100,00</w:t>
            </w:r>
          </w:p>
        </w:tc>
        <w:tc>
          <w:tcPr>
            <w:tcW w:w="851" w:type="dxa"/>
            <w:tcBorders>
              <w:top w:val="single" w:sz="4" w:space="0" w:color="000000"/>
              <w:left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100,00</w:t>
            </w:r>
          </w:p>
        </w:tc>
        <w:tc>
          <w:tcPr>
            <w:tcW w:w="1036" w:type="dxa"/>
            <w:tcBorders>
              <w:top w:val="single" w:sz="4" w:space="0" w:color="000000"/>
              <w:left w:val="single" w:sz="4" w:space="0" w:color="000000"/>
            </w:tcBorders>
            <w:shd w:val="clear" w:color="auto" w:fill="auto"/>
          </w:tcPr>
          <w:p w:rsidR="002601D3" w:rsidRPr="002601D3" w:rsidRDefault="002601D3" w:rsidP="002601D3">
            <w:pPr>
              <w:spacing w:after="0" w:line="240" w:lineRule="auto"/>
              <w:rPr>
                <w:rFonts w:ascii="Times New Roman" w:eastAsia="Calibri" w:hAnsi="Times New Roman" w:cs="Times New Roman"/>
                <w:kern w:val="0"/>
                <w:sz w:val="12"/>
                <w:szCs w:val="12"/>
                <w:lang w:eastAsia="ar-SA"/>
              </w:rPr>
            </w:pPr>
            <w:r w:rsidRPr="002601D3">
              <w:rPr>
                <w:rFonts w:ascii="Times New Roman" w:eastAsia="Calibri" w:hAnsi="Times New Roman" w:cs="Times New Roman"/>
                <w:kern w:val="0"/>
                <w:sz w:val="12"/>
                <w:szCs w:val="12"/>
                <w:lang w:eastAsia="ar-SA"/>
              </w:rPr>
              <w:t>411,92</w:t>
            </w:r>
          </w:p>
        </w:tc>
        <w:tc>
          <w:tcPr>
            <w:tcW w:w="1560" w:type="dxa"/>
            <w:tcBorders>
              <w:top w:val="single" w:sz="4" w:space="0" w:color="000000"/>
              <w:left w:val="single" w:sz="4" w:space="0" w:color="000000"/>
              <w:righ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p>
        </w:tc>
      </w:tr>
      <w:tr w:rsidR="002601D3" w:rsidRPr="002601D3" w:rsidTr="002601D3">
        <w:tblPrEx>
          <w:tblCellMar>
            <w:top w:w="108" w:type="dxa"/>
            <w:bottom w:w="108" w:type="dxa"/>
          </w:tblCellMar>
        </w:tblPrEx>
        <w:trPr>
          <w:gridAfter w:val="1"/>
          <w:wAfter w:w="76" w:type="dxa"/>
          <w:trHeight w:val="20"/>
        </w:trPr>
        <w:tc>
          <w:tcPr>
            <w:tcW w:w="381" w:type="dxa"/>
            <w:tcBorders>
              <w:top w:val="single" w:sz="4" w:space="0" w:color="auto"/>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p>
        </w:tc>
        <w:tc>
          <w:tcPr>
            <w:tcW w:w="1701" w:type="dxa"/>
            <w:tcBorders>
              <w:top w:val="single" w:sz="4" w:space="0" w:color="auto"/>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Выполнение требований федеральных стандартов спортивной подготовки</w:t>
            </w:r>
          </w:p>
        </w:tc>
        <w:tc>
          <w:tcPr>
            <w:tcW w:w="1134" w:type="dxa"/>
            <w:tcBorders>
              <w:top w:val="single" w:sz="4" w:space="0" w:color="auto"/>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auto"/>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1102</w:t>
            </w:r>
          </w:p>
        </w:tc>
        <w:tc>
          <w:tcPr>
            <w:tcW w:w="851" w:type="dxa"/>
            <w:tcBorders>
              <w:top w:val="single" w:sz="4" w:space="0" w:color="auto"/>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09200</w:t>
            </w:r>
            <w:r w:rsidRPr="002601D3">
              <w:rPr>
                <w:rFonts w:ascii="Times New Roman" w:eastAsia="Calibri" w:hAnsi="Times New Roman" w:cs="Times New Roman"/>
                <w:color w:val="auto"/>
                <w:kern w:val="0"/>
                <w:sz w:val="12"/>
                <w:szCs w:val="12"/>
                <w:lang w:val="en-US" w:eastAsia="en-US"/>
              </w:rPr>
              <w:t>S</w:t>
            </w:r>
            <w:r w:rsidRPr="002601D3">
              <w:rPr>
                <w:rFonts w:ascii="Times New Roman" w:eastAsia="Calibri" w:hAnsi="Times New Roman" w:cs="Times New Roman"/>
                <w:color w:val="auto"/>
                <w:kern w:val="0"/>
                <w:sz w:val="12"/>
                <w:szCs w:val="12"/>
                <w:lang w:eastAsia="en-US"/>
              </w:rPr>
              <w:t>6500</w:t>
            </w:r>
          </w:p>
        </w:tc>
        <w:tc>
          <w:tcPr>
            <w:tcW w:w="425"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228,40</w:t>
            </w:r>
          </w:p>
        </w:tc>
        <w:tc>
          <w:tcPr>
            <w:tcW w:w="1134" w:type="dxa"/>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jc w:val="right"/>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0.00</w:t>
            </w:r>
          </w:p>
        </w:tc>
        <w:tc>
          <w:tcPr>
            <w:tcW w:w="1036" w:type="dxa"/>
            <w:tcBorders>
              <w:top w:val="single" w:sz="4" w:space="0" w:color="000000"/>
              <w:left w:val="single" w:sz="4" w:space="0" w:color="000000"/>
              <w:bottom w:val="single" w:sz="4" w:space="0" w:color="000000"/>
            </w:tcBorders>
            <w:shd w:val="clear" w:color="auto" w:fill="auto"/>
          </w:tcPr>
          <w:p w:rsidR="002601D3" w:rsidRPr="002601D3" w:rsidRDefault="002601D3" w:rsidP="002601D3">
            <w:pPr>
              <w:spacing w:after="0" w:line="240" w:lineRule="auto"/>
              <w:rPr>
                <w:rFonts w:ascii="Times New Roman" w:eastAsia="Calibri" w:hAnsi="Times New Roman" w:cs="Times New Roman"/>
                <w:kern w:val="0"/>
                <w:sz w:val="12"/>
                <w:szCs w:val="12"/>
                <w:lang w:eastAsia="ar-SA"/>
              </w:rPr>
            </w:pPr>
            <w:r w:rsidRPr="002601D3">
              <w:rPr>
                <w:rFonts w:ascii="Times New Roman" w:eastAsia="Calibri" w:hAnsi="Times New Roman" w:cs="Times New Roman"/>
                <w:kern w:val="0"/>
                <w:sz w:val="12"/>
                <w:szCs w:val="12"/>
                <w:lang w:eastAsia="ar-SA"/>
              </w:rPr>
              <w:t>228 ,40</w:t>
            </w:r>
          </w:p>
        </w:tc>
        <w:tc>
          <w:tcPr>
            <w:tcW w:w="1560"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p>
        </w:tc>
      </w:tr>
      <w:tr w:rsidR="002601D3" w:rsidRPr="002601D3" w:rsidTr="002601D3">
        <w:trPr>
          <w:gridAfter w:val="1"/>
          <w:wAfter w:w="76" w:type="dxa"/>
          <w:trHeight w:val="20"/>
        </w:trPr>
        <w:tc>
          <w:tcPr>
            <w:tcW w:w="381" w:type="dxa"/>
            <w:tcBorders>
              <w:top w:val="single" w:sz="4" w:space="0" w:color="000000"/>
              <w:left w:val="single" w:sz="4" w:space="0" w:color="000000"/>
              <w:bottom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FF0000"/>
                <w:kern w:val="0"/>
                <w:sz w:val="12"/>
                <w:szCs w:val="12"/>
                <w:lang w:eastAsia="ar-SA"/>
              </w:rPr>
            </w:pPr>
          </w:p>
        </w:tc>
        <w:tc>
          <w:tcPr>
            <w:tcW w:w="1701" w:type="dxa"/>
            <w:tcBorders>
              <w:top w:val="single" w:sz="4" w:space="0" w:color="000000"/>
              <w:left w:val="single" w:sz="4" w:space="0" w:color="000000"/>
              <w:bottom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FF0000"/>
                <w:kern w:val="0"/>
                <w:sz w:val="12"/>
                <w:szCs w:val="12"/>
                <w:lang w:eastAsia="ar-SA"/>
              </w:rPr>
            </w:pPr>
            <w:r w:rsidRPr="002601D3">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gridSpan w:val="2"/>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11 779,43</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10 676,00</w:t>
            </w:r>
          </w:p>
        </w:tc>
        <w:tc>
          <w:tcPr>
            <w:tcW w:w="85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10 676,00</w:t>
            </w:r>
          </w:p>
        </w:tc>
        <w:tc>
          <w:tcPr>
            <w:tcW w:w="1036"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33 131,43</w:t>
            </w:r>
          </w:p>
        </w:tc>
        <w:tc>
          <w:tcPr>
            <w:tcW w:w="1560"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tabs>
                <w:tab w:val="left" w:pos="1965"/>
              </w:tabs>
              <w:spacing w:after="0" w:line="240" w:lineRule="auto"/>
              <w:rPr>
                <w:rFonts w:ascii="Times New Roman" w:eastAsia="Calibri" w:hAnsi="Times New Roman" w:cs="Times New Roman"/>
                <w:color w:val="auto"/>
                <w:kern w:val="0"/>
                <w:sz w:val="12"/>
                <w:szCs w:val="12"/>
                <w:lang w:eastAsia="ar-SA"/>
              </w:rPr>
            </w:pPr>
          </w:p>
        </w:tc>
      </w:tr>
      <w:tr w:rsidR="002601D3" w:rsidRPr="002601D3" w:rsidTr="002601D3">
        <w:trPr>
          <w:gridAfter w:val="1"/>
          <w:wAfter w:w="76" w:type="dxa"/>
          <w:trHeight w:val="20"/>
        </w:trPr>
        <w:tc>
          <w:tcPr>
            <w:tcW w:w="381" w:type="dxa"/>
            <w:tcBorders>
              <w:top w:val="single" w:sz="4" w:space="0" w:color="000000"/>
              <w:left w:val="single" w:sz="4" w:space="0" w:color="000000"/>
              <w:bottom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FF0000"/>
                <w:kern w:val="0"/>
                <w:sz w:val="12"/>
                <w:szCs w:val="12"/>
                <w:lang w:eastAsia="ar-SA"/>
              </w:rPr>
            </w:pPr>
          </w:p>
        </w:tc>
        <w:tc>
          <w:tcPr>
            <w:tcW w:w="1701" w:type="dxa"/>
            <w:tcBorders>
              <w:top w:val="single" w:sz="4" w:space="0" w:color="000000"/>
              <w:left w:val="single" w:sz="4" w:space="0" w:color="000000"/>
              <w:bottom w:val="single" w:sz="4" w:space="0" w:color="000000"/>
            </w:tcBorders>
          </w:tcPr>
          <w:p w:rsidR="002601D3" w:rsidRPr="002601D3" w:rsidRDefault="002601D3" w:rsidP="002601D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gridSpan w:val="2"/>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FF0000"/>
                <w:kern w:val="0"/>
                <w:sz w:val="12"/>
                <w:szCs w:val="12"/>
                <w:lang w:eastAsia="en-US"/>
              </w:rPr>
            </w:pPr>
          </w:p>
        </w:tc>
        <w:tc>
          <w:tcPr>
            <w:tcW w:w="85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FF0000"/>
                <w:kern w:val="0"/>
                <w:sz w:val="12"/>
                <w:szCs w:val="12"/>
                <w:lang w:eastAsia="en-US"/>
              </w:rPr>
            </w:pPr>
          </w:p>
        </w:tc>
        <w:tc>
          <w:tcPr>
            <w:tcW w:w="1036"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FF0000"/>
                <w:kern w:val="0"/>
                <w:sz w:val="12"/>
                <w:szCs w:val="1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tabs>
                <w:tab w:val="left" w:pos="1965"/>
              </w:tabs>
              <w:spacing w:after="0" w:line="240" w:lineRule="auto"/>
              <w:rPr>
                <w:rFonts w:ascii="Times New Roman" w:eastAsia="Calibri" w:hAnsi="Times New Roman" w:cs="Times New Roman"/>
                <w:color w:val="auto"/>
                <w:kern w:val="0"/>
                <w:sz w:val="12"/>
                <w:szCs w:val="12"/>
                <w:lang w:eastAsia="ar-SA"/>
              </w:rPr>
            </w:pPr>
          </w:p>
        </w:tc>
      </w:tr>
      <w:tr w:rsidR="002601D3" w:rsidRPr="002601D3" w:rsidTr="002601D3">
        <w:trPr>
          <w:gridAfter w:val="1"/>
          <w:wAfter w:w="76" w:type="dxa"/>
          <w:trHeight w:val="20"/>
        </w:trPr>
        <w:tc>
          <w:tcPr>
            <w:tcW w:w="381" w:type="dxa"/>
            <w:tcBorders>
              <w:top w:val="single" w:sz="4" w:space="0" w:color="000000"/>
              <w:left w:val="single" w:sz="4" w:space="0" w:color="000000"/>
              <w:bottom w:val="single" w:sz="4" w:space="0" w:color="000000"/>
            </w:tcBorders>
          </w:tcPr>
          <w:p w:rsidR="002601D3" w:rsidRPr="002601D3" w:rsidRDefault="002601D3" w:rsidP="002601D3">
            <w:pPr>
              <w:suppressAutoHyphens/>
              <w:spacing w:after="0" w:line="240" w:lineRule="auto"/>
              <w:rPr>
                <w:rFonts w:ascii="Times New Roman" w:eastAsia="Calibri" w:hAnsi="Times New Roman" w:cs="Times New Roman"/>
                <w:color w:val="FF0000"/>
                <w:kern w:val="0"/>
                <w:sz w:val="12"/>
                <w:szCs w:val="12"/>
                <w:lang w:eastAsia="ar-SA"/>
              </w:rPr>
            </w:pPr>
          </w:p>
        </w:tc>
        <w:tc>
          <w:tcPr>
            <w:tcW w:w="1701" w:type="dxa"/>
            <w:tcBorders>
              <w:top w:val="single" w:sz="4" w:space="0" w:color="000000"/>
              <w:left w:val="single" w:sz="4" w:space="0" w:color="000000"/>
              <w:bottom w:val="single" w:sz="4" w:space="0" w:color="000000"/>
            </w:tcBorders>
          </w:tcPr>
          <w:p w:rsidR="002601D3" w:rsidRPr="002601D3" w:rsidRDefault="002601D3" w:rsidP="002601D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r w:rsidRPr="002601D3">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2601D3">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2601D3" w:rsidRPr="002601D3" w:rsidRDefault="002601D3" w:rsidP="002601D3">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gridSpan w:val="2"/>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11 779,43</w:t>
            </w:r>
          </w:p>
        </w:tc>
        <w:tc>
          <w:tcPr>
            <w:tcW w:w="1134"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10 676,00</w:t>
            </w:r>
          </w:p>
        </w:tc>
        <w:tc>
          <w:tcPr>
            <w:tcW w:w="851"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10 676,00</w:t>
            </w:r>
          </w:p>
        </w:tc>
        <w:tc>
          <w:tcPr>
            <w:tcW w:w="1036" w:type="dxa"/>
            <w:tcBorders>
              <w:top w:val="single" w:sz="4" w:space="0" w:color="000000"/>
              <w:left w:val="single" w:sz="4" w:space="0" w:color="000000"/>
              <w:bottom w:val="single" w:sz="4" w:space="0" w:color="000000"/>
            </w:tcBorders>
          </w:tcPr>
          <w:p w:rsidR="002601D3" w:rsidRPr="002601D3" w:rsidRDefault="002601D3" w:rsidP="002601D3">
            <w:pPr>
              <w:spacing w:after="0" w:line="240" w:lineRule="auto"/>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33 131,43</w:t>
            </w:r>
          </w:p>
        </w:tc>
        <w:tc>
          <w:tcPr>
            <w:tcW w:w="1560" w:type="dxa"/>
            <w:tcBorders>
              <w:top w:val="single" w:sz="4" w:space="0" w:color="000000"/>
              <w:left w:val="single" w:sz="4" w:space="0" w:color="000000"/>
              <w:bottom w:val="single" w:sz="4" w:space="0" w:color="000000"/>
              <w:right w:val="single" w:sz="4" w:space="0" w:color="000000"/>
            </w:tcBorders>
          </w:tcPr>
          <w:p w:rsidR="002601D3" w:rsidRPr="002601D3" w:rsidRDefault="002601D3" w:rsidP="002601D3">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190"/>
        <w:gridCol w:w="3190"/>
      </w:tblGrid>
      <w:tr w:rsidR="002601D3" w:rsidRPr="002601D3" w:rsidTr="004070A6">
        <w:tc>
          <w:tcPr>
            <w:tcW w:w="3190" w:type="dxa"/>
            <w:shd w:val="clear" w:color="auto" w:fill="auto"/>
          </w:tcPr>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06.12.2022</w:t>
            </w:r>
          </w:p>
        </w:tc>
        <w:tc>
          <w:tcPr>
            <w:tcW w:w="3190" w:type="dxa"/>
            <w:shd w:val="clear" w:color="auto" w:fill="auto"/>
          </w:tcPr>
          <w:p w:rsidR="002601D3" w:rsidRPr="002601D3" w:rsidRDefault="002601D3" w:rsidP="002601D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 Каратузское</w:t>
            </w:r>
          </w:p>
        </w:tc>
        <w:tc>
          <w:tcPr>
            <w:tcW w:w="3190" w:type="dxa"/>
            <w:shd w:val="clear" w:color="auto" w:fill="auto"/>
          </w:tcPr>
          <w:p w:rsidR="002601D3" w:rsidRPr="002601D3" w:rsidRDefault="002601D3" w:rsidP="002601D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977-п</w:t>
            </w:r>
          </w:p>
        </w:tc>
      </w:tr>
    </w:tbl>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ind w:firstLine="708"/>
        <w:jc w:val="both"/>
        <w:rPr>
          <w:rFonts w:ascii="Times New Roman" w:hAnsi="Times New Roman" w:cs="Times New Roman"/>
          <w:kern w:val="0"/>
          <w:sz w:val="12"/>
          <w:szCs w:val="12"/>
        </w:rPr>
      </w:pPr>
      <w:r w:rsidRPr="002601D3">
        <w:rPr>
          <w:rFonts w:ascii="Times New Roman" w:hAnsi="Times New Roman" w:cs="Times New Roman"/>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2601D3">
        <w:rPr>
          <w:rFonts w:ascii="Times New Roman" w:hAnsi="Times New Roman" w:cs="Times New Roman"/>
          <w:bCs/>
          <w:kern w:val="0"/>
          <w:sz w:val="12"/>
          <w:szCs w:val="12"/>
        </w:rPr>
        <w:t xml:space="preserve"> </w:t>
      </w:r>
      <w:r w:rsidRPr="002601D3">
        <w:rPr>
          <w:rFonts w:ascii="Times New Roman" w:hAnsi="Times New Roman" w:cs="Times New Roman"/>
          <w:kern w:val="0"/>
          <w:sz w:val="12"/>
          <w:szCs w:val="12"/>
        </w:rPr>
        <w:t>№ 674-п от 24.08.2020  «Об утверждении Порядка принятия решений о разработке муниципальных программ Каратузского района, их формировании и реализации», ПОСТАНОВЛЯЮ:</w:t>
      </w:r>
    </w:p>
    <w:p w:rsidR="002601D3" w:rsidRPr="002601D3" w:rsidRDefault="002601D3" w:rsidP="002601D3">
      <w:pPr>
        <w:spacing w:after="0" w:line="240" w:lineRule="auto"/>
        <w:ind w:firstLine="708"/>
        <w:jc w:val="both"/>
        <w:rPr>
          <w:rFonts w:ascii="Times New Roman" w:hAnsi="Times New Roman" w:cs="Times New Roman"/>
          <w:kern w:val="0"/>
          <w:sz w:val="12"/>
          <w:szCs w:val="12"/>
        </w:rPr>
      </w:pPr>
      <w:r w:rsidRPr="002601D3">
        <w:rPr>
          <w:rFonts w:ascii="Times New Roman" w:hAnsi="Times New Roman" w:cs="Times New Roman"/>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2601D3" w:rsidRPr="002601D3" w:rsidRDefault="002601D3" w:rsidP="002601D3">
      <w:pPr>
        <w:spacing w:after="0" w:line="240" w:lineRule="auto"/>
        <w:ind w:firstLine="567"/>
        <w:jc w:val="both"/>
        <w:rPr>
          <w:rFonts w:ascii="Times New Roman" w:hAnsi="Times New Roman" w:cs="Times New Roman"/>
          <w:kern w:val="0"/>
          <w:sz w:val="12"/>
          <w:szCs w:val="12"/>
        </w:rPr>
      </w:pPr>
      <w:r w:rsidRPr="002601D3">
        <w:rPr>
          <w:rFonts w:ascii="Times New Roman" w:hAnsi="Times New Roman" w:cs="Times New Roman"/>
          <w:kern w:val="0"/>
          <w:sz w:val="12"/>
          <w:szCs w:val="12"/>
        </w:rPr>
        <w:t>2. Контроль за исполнением настоящего постановления возложить на заместителя главы района по общественно - политической работе (П.В. Яшнев).</w:t>
      </w:r>
    </w:p>
    <w:p w:rsidR="002601D3" w:rsidRPr="002601D3" w:rsidRDefault="002601D3" w:rsidP="002601D3">
      <w:pPr>
        <w:spacing w:after="0" w:line="240" w:lineRule="auto"/>
        <w:ind w:firstLine="567"/>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29" w:history="1">
        <w:r w:rsidRPr="002601D3">
          <w:rPr>
            <w:rFonts w:ascii="Times New Roman" w:hAnsi="Times New Roman" w:cs="Times New Roman"/>
            <w:kern w:val="0"/>
            <w:sz w:val="12"/>
            <w:szCs w:val="12"/>
          </w:rPr>
          <w:t>www.karatuzraion.ru</w:t>
        </w:r>
      </w:hyperlink>
      <w:r w:rsidRPr="002601D3">
        <w:rPr>
          <w:rFonts w:ascii="Times New Roman" w:hAnsi="Times New Roman" w:cs="Times New Roman"/>
          <w:kern w:val="0"/>
          <w:sz w:val="12"/>
          <w:szCs w:val="12"/>
        </w:rPr>
        <w:t>.</w:t>
      </w:r>
    </w:p>
    <w:p w:rsidR="002601D3" w:rsidRPr="002601D3" w:rsidRDefault="002601D3" w:rsidP="002601D3">
      <w:pPr>
        <w:spacing w:after="0" w:line="240" w:lineRule="auto"/>
        <w:ind w:firstLine="567"/>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4. </w:t>
      </w:r>
      <w:r w:rsidRPr="002601D3">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p>
    <w:p w:rsidR="002601D3" w:rsidRPr="002601D3" w:rsidRDefault="002601D3" w:rsidP="002601D3">
      <w:pPr>
        <w:tabs>
          <w:tab w:val="right" w:pos="9354"/>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И.о. главы района</w:t>
      </w:r>
      <w:r w:rsidRPr="002601D3">
        <w:rPr>
          <w:rFonts w:ascii="Times New Roman" w:hAnsi="Times New Roman" w:cs="Times New Roman"/>
          <w:color w:val="auto"/>
          <w:kern w:val="0"/>
          <w:sz w:val="12"/>
          <w:szCs w:val="12"/>
        </w:rPr>
        <w:tab/>
        <w:t>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61"/>
        <w:gridCol w:w="3509"/>
      </w:tblGrid>
      <w:tr w:rsidR="002601D3" w:rsidRPr="002601D3" w:rsidTr="004070A6">
        <w:tc>
          <w:tcPr>
            <w:tcW w:w="6061" w:type="dxa"/>
            <w:shd w:val="clear" w:color="auto" w:fill="auto"/>
          </w:tcPr>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br w:type="page"/>
            </w:r>
          </w:p>
        </w:tc>
        <w:tc>
          <w:tcPr>
            <w:tcW w:w="3509" w:type="dxa"/>
            <w:shd w:val="clear" w:color="auto" w:fill="auto"/>
          </w:tcPr>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к постановлению</w:t>
            </w:r>
          </w:p>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администрации Каратузского района </w:t>
            </w:r>
          </w:p>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от 06.12.2022 № 977-п</w:t>
            </w:r>
          </w:p>
          <w:p w:rsidR="002601D3" w:rsidRPr="002601D3" w:rsidRDefault="002601D3" w:rsidP="002601D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2601D3" w:rsidRPr="002601D3" w:rsidRDefault="002601D3" w:rsidP="002601D3">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Муниципальная программа Каратузского района «Защита населения и территорий Каратузского района от чрезвычайных ситуаций природного и техногенного характера»</w:t>
      </w:r>
    </w:p>
    <w:p w:rsidR="002601D3" w:rsidRPr="002601D3" w:rsidRDefault="002601D3" w:rsidP="002601D3">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2601D3" w:rsidRPr="002601D3" w:rsidRDefault="002601D3" w:rsidP="006C49D0">
      <w:pPr>
        <w:numPr>
          <w:ilvl w:val="0"/>
          <w:numId w:val="11"/>
        </w:numPr>
        <w:overflowPunct w:val="0"/>
        <w:autoSpaceDE w:val="0"/>
        <w:autoSpaceDN w:val="0"/>
        <w:adjustRightInd w:val="0"/>
        <w:spacing w:after="0" w:line="240" w:lineRule="auto"/>
        <w:contextualSpacing/>
        <w:textAlignment w:val="baseline"/>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 xml:space="preserve">Паспорт муниципальной программы </w:t>
      </w:r>
    </w:p>
    <w:p w:rsidR="002601D3" w:rsidRPr="002601D3" w:rsidRDefault="002601D3" w:rsidP="002601D3">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6"/>
      </w:tblGrid>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Наименование муниципальной программы</w:t>
            </w:r>
          </w:p>
        </w:tc>
        <w:tc>
          <w:tcPr>
            <w:tcW w:w="6956" w:type="dxa"/>
            <w:shd w:val="clear" w:color="auto" w:fill="auto"/>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Муниципальная программа </w:t>
            </w:r>
            <w:r w:rsidRPr="002601D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6" w:type="dxa"/>
            <w:shd w:val="clear" w:color="auto" w:fill="auto"/>
          </w:tcPr>
          <w:p w:rsidR="002601D3" w:rsidRPr="002601D3" w:rsidRDefault="002601D3" w:rsidP="002601D3">
            <w:pPr>
              <w:tabs>
                <w:tab w:val="left" w:pos="6768"/>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2601D3" w:rsidRPr="002601D3" w:rsidRDefault="002601D3" w:rsidP="002601D3">
            <w:pPr>
              <w:tabs>
                <w:tab w:val="left" w:pos="6768"/>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2601D3" w:rsidRPr="002601D3" w:rsidRDefault="002601D3" w:rsidP="002601D3">
            <w:pPr>
              <w:tabs>
                <w:tab w:val="left" w:pos="6768"/>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2601D3" w:rsidRPr="002601D3" w:rsidRDefault="002601D3" w:rsidP="002601D3">
            <w:pPr>
              <w:tabs>
                <w:tab w:val="left" w:pos="9540"/>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2601D3" w:rsidRPr="002601D3" w:rsidRDefault="002601D3" w:rsidP="002601D3">
            <w:pPr>
              <w:tabs>
                <w:tab w:val="left" w:pos="6768"/>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-Федеральный Закон №35-ФЗ от 06.03.2006 «О противодействии терроризму»;</w:t>
            </w:r>
          </w:p>
          <w:p w:rsidR="002601D3" w:rsidRPr="002601D3" w:rsidRDefault="002601D3" w:rsidP="002601D3">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w:t>
            </w:r>
            <w:r w:rsidRPr="002601D3">
              <w:rPr>
                <w:rFonts w:ascii="Times New Roman" w:hAnsi="Times New Roman" w:cs="Times New Roman"/>
                <w:color w:val="auto"/>
                <w:kern w:val="0"/>
                <w:sz w:val="12"/>
                <w:szCs w:val="12"/>
              </w:rPr>
              <w:t xml:space="preserve"> </w:t>
            </w:r>
            <w:r w:rsidRPr="002601D3">
              <w:rPr>
                <w:rFonts w:ascii="Times New Roman" w:hAnsi="Times New Roman" w:cs="Times New Roman"/>
                <w:bCs/>
                <w:color w:val="auto"/>
                <w:kern w:val="0"/>
                <w:sz w:val="12"/>
                <w:szCs w:val="12"/>
              </w:rPr>
              <w:t>П</w:t>
            </w:r>
            <w:r w:rsidRPr="002601D3">
              <w:rPr>
                <w:rFonts w:ascii="Times New Roman" w:hAnsi="Times New Roman" w:cs="Times New Roman"/>
                <w:color w:val="auto"/>
                <w:kern w:val="0"/>
                <w:sz w:val="12"/>
                <w:szCs w:val="12"/>
              </w:rPr>
              <w:t>остановление администрации Каратузского района № 674-п от 24.08.2020 г. «Об утверждении Порядка принятия решений о разработке муниципальных программ Каратузского района, их формировании и реализации».</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Ответственный исполнитель муниципальной программы</w:t>
            </w:r>
          </w:p>
        </w:tc>
        <w:tc>
          <w:tcPr>
            <w:tcW w:w="6956" w:type="dxa"/>
            <w:shd w:val="clear" w:color="auto" w:fill="auto"/>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Соисполнители муниципальной программы</w:t>
            </w:r>
          </w:p>
        </w:tc>
        <w:tc>
          <w:tcPr>
            <w:tcW w:w="6956" w:type="dxa"/>
            <w:shd w:val="clear" w:color="auto" w:fill="auto"/>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2601D3">
              <w:rPr>
                <w:rFonts w:ascii="Times New Roman" w:hAnsi="Times New Roman" w:cs="Times New Roman"/>
                <w:bCs/>
                <w:color w:val="auto"/>
                <w:kern w:val="0"/>
                <w:sz w:val="12"/>
                <w:szCs w:val="12"/>
              </w:rPr>
              <w:t>Нет</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tc>
        <w:tc>
          <w:tcPr>
            <w:tcW w:w="6956" w:type="dxa"/>
            <w:shd w:val="clear" w:color="auto" w:fill="auto"/>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Подпрограмма 2. </w:t>
            </w:r>
            <w:r w:rsidRPr="002601D3">
              <w:rPr>
                <w:color w:val="auto"/>
                <w:kern w:val="0"/>
                <w:sz w:val="12"/>
                <w:szCs w:val="12"/>
              </w:rPr>
              <w:t>«</w:t>
            </w:r>
            <w:r w:rsidRPr="002601D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Цель муниципальной программы</w:t>
            </w:r>
          </w:p>
        </w:tc>
        <w:tc>
          <w:tcPr>
            <w:tcW w:w="6956" w:type="dxa"/>
            <w:shd w:val="clear" w:color="auto" w:fill="auto"/>
            <w:vAlign w:val="center"/>
          </w:tcPr>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Повышение уровня обеспечения безопасности жизнедеятельности населения района.</w:t>
            </w:r>
          </w:p>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Совершенствование защиты населения и территории района от чрезвычайных ситуаций природного и техногенного характера.</w:t>
            </w:r>
          </w:p>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auto"/>
                <w:kern w:val="0"/>
                <w:sz w:val="12"/>
                <w:szCs w:val="12"/>
              </w:rPr>
              <w:t>3. Создание условий для формирования эффективной системы охраны окружающей среды.</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Задачи муниципальной программы</w:t>
            </w:r>
          </w:p>
        </w:tc>
        <w:tc>
          <w:tcPr>
            <w:tcW w:w="6956" w:type="dxa"/>
            <w:shd w:val="clear" w:color="auto" w:fill="auto"/>
          </w:tcPr>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spacing w:val="-1"/>
                <w:kern w:val="0"/>
                <w:sz w:val="12"/>
                <w:szCs w:val="12"/>
              </w:rPr>
            </w:pPr>
            <w:r w:rsidRPr="002601D3">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6" w:type="dxa"/>
            <w:shd w:val="clear" w:color="auto" w:fill="auto"/>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2014 - 2030 годы.</w:t>
            </w:r>
          </w:p>
        </w:tc>
      </w:tr>
      <w:tr w:rsidR="002601D3" w:rsidRPr="002601D3" w:rsidTr="004070A6">
        <w:tc>
          <w:tcPr>
            <w:tcW w:w="2614"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w:t>
            </w:r>
            <w:r w:rsidRPr="002601D3">
              <w:rPr>
                <w:rFonts w:ascii="Times New Roman" w:hAnsi="Times New Roman" w:cs="Times New Roman"/>
                <w:bCs/>
                <w:color w:val="auto"/>
                <w:kern w:val="0"/>
                <w:sz w:val="12"/>
                <w:szCs w:val="12"/>
              </w:rPr>
              <w:lastRenderedPageBreak/>
              <w:t xml:space="preserve">программы (приложение к паспорту муниципальной программы) </w:t>
            </w:r>
          </w:p>
        </w:tc>
        <w:tc>
          <w:tcPr>
            <w:tcW w:w="6956" w:type="dxa"/>
            <w:shd w:val="clear" w:color="auto" w:fill="auto"/>
          </w:tcPr>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lastRenderedPageBreak/>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 муниципальной программы.</w:t>
            </w:r>
          </w:p>
        </w:tc>
      </w:tr>
      <w:tr w:rsidR="002601D3" w:rsidRPr="002601D3" w:rsidTr="004070A6">
        <w:tc>
          <w:tcPr>
            <w:tcW w:w="2614" w:type="dxa"/>
            <w:shd w:val="clear" w:color="auto" w:fill="auto"/>
          </w:tcPr>
          <w:p w:rsidR="002601D3" w:rsidRPr="002601D3" w:rsidRDefault="002601D3" w:rsidP="002601D3">
            <w:pPr>
              <w:widowControl w:val="0"/>
              <w:tabs>
                <w:tab w:val="num" w:pos="0"/>
              </w:tabs>
              <w:autoSpaceDE w:val="0"/>
              <w:autoSpaceDN w:val="0"/>
              <w:adjustRightInd w:val="0"/>
              <w:spacing w:after="0" w:line="240" w:lineRule="auto"/>
              <w:outlineLvl w:val="1"/>
              <w:rPr>
                <w:rFonts w:ascii="Times New Roman" w:hAnsi="Times New Roman" w:cs="Times New Roman"/>
                <w:bCs/>
                <w:kern w:val="0"/>
                <w:sz w:val="12"/>
                <w:szCs w:val="12"/>
              </w:rPr>
            </w:pPr>
            <w:r w:rsidRPr="002601D3">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tc>
        <w:tc>
          <w:tcPr>
            <w:tcW w:w="6956" w:type="dxa"/>
            <w:shd w:val="clear" w:color="auto" w:fill="auto"/>
          </w:tcPr>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 xml:space="preserve">Всего </w:t>
            </w:r>
            <w:r w:rsidRPr="002601D3">
              <w:rPr>
                <w:rFonts w:ascii="Times New Roman" w:hAnsi="Times New Roman" w:cs="Times New Roman"/>
                <w:bCs/>
                <w:color w:val="FF0000"/>
                <w:kern w:val="0"/>
                <w:sz w:val="12"/>
                <w:szCs w:val="12"/>
              </w:rPr>
              <w:t>46 048,93</w:t>
            </w:r>
            <w:r w:rsidRPr="002601D3">
              <w:rPr>
                <w:rFonts w:ascii="Times New Roman" w:hAnsi="Times New Roman" w:cs="Times New Roman"/>
                <w:bCs/>
                <w:kern w:val="0"/>
                <w:sz w:val="12"/>
                <w:szCs w:val="12"/>
              </w:rPr>
              <w:t xml:space="preserve"> тыс. рублей из них средств местного бюджета </w:t>
            </w:r>
            <w:r w:rsidRPr="002601D3">
              <w:rPr>
                <w:rFonts w:ascii="Times New Roman" w:hAnsi="Times New Roman" w:cs="Times New Roman"/>
                <w:bCs/>
                <w:color w:val="FF0000"/>
                <w:kern w:val="0"/>
                <w:sz w:val="12"/>
                <w:szCs w:val="12"/>
              </w:rPr>
              <w:t>32 110,93</w:t>
            </w:r>
            <w:r w:rsidRPr="002601D3">
              <w:rPr>
                <w:rFonts w:ascii="Times New Roman" w:hAnsi="Times New Roman" w:cs="Times New Roman"/>
                <w:bCs/>
                <w:kern w:val="0"/>
                <w:sz w:val="12"/>
                <w:szCs w:val="12"/>
              </w:rPr>
              <w:t xml:space="preserve"> тыс. рублей, краевого бюджета </w:t>
            </w:r>
            <w:r w:rsidRPr="002601D3">
              <w:rPr>
                <w:rFonts w:ascii="Times New Roman" w:hAnsi="Times New Roman" w:cs="Times New Roman"/>
                <w:bCs/>
                <w:color w:val="FF0000"/>
                <w:kern w:val="0"/>
                <w:sz w:val="12"/>
                <w:szCs w:val="12"/>
              </w:rPr>
              <w:t>13 938,00</w:t>
            </w:r>
            <w:r w:rsidRPr="002601D3">
              <w:rPr>
                <w:rFonts w:ascii="Times New Roman" w:hAnsi="Times New Roman" w:cs="Times New Roman"/>
                <w:bCs/>
                <w:kern w:val="0"/>
                <w:sz w:val="12"/>
                <w:szCs w:val="12"/>
              </w:rPr>
              <w:t xml:space="preserve"> тыс. рублей, в том числе по годам: </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2014 год – 1 353,94 тыс. рублей – местный бюджет;</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 xml:space="preserve">2015 год – 1 410,40 тыс. рублей – местный бюджет; </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2016 год – всего 2 529,56 тыс. рублей из них 1 607,65 местный бюджет, 921,91 тыс. рублей краевой бюджет;</w:t>
            </w:r>
          </w:p>
          <w:p w:rsidR="002601D3" w:rsidRPr="002601D3" w:rsidRDefault="002601D3" w:rsidP="002601D3">
            <w:pPr>
              <w:autoSpaceDE w:val="0"/>
              <w:autoSpaceDN w:val="0"/>
              <w:adjustRightInd w:val="0"/>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 xml:space="preserve">2017 год – </w:t>
            </w:r>
            <w:r w:rsidRPr="002601D3">
              <w:rPr>
                <w:rFonts w:ascii="Times New Roman" w:hAnsi="Times New Roman" w:cs="Times New Roman"/>
                <w:bCs/>
                <w:kern w:val="0"/>
                <w:sz w:val="12"/>
                <w:szCs w:val="12"/>
              </w:rPr>
              <w:t>всего 3 058,36 тыс. рублей из них 1 936,56 местный бюджет, 1 121,80 тыс. рублей краевой бюджет;</w:t>
            </w:r>
          </w:p>
          <w:p w:rsidR="002601D3" w:rsidRPr="002601D3" w:rsidRDefault="002601D3" w:rsidP="002601D3">
            <w:pPr>
              <w:autoSpaceDE w:val="0"/>
              <w:autoSpaceDN w:val="0"/>
              <w:adjustRightInd w:val="0"/>
              <w:spacing w:after="0" w:line="240" w:lineRule="auto"/>
              <w:jc w:val="both"/>
              <w:rPr>
                <w:rFonts w:ascii="Times New Roman" w:hAnsi="Times New Roman" w:cs="Times New Roman"/>
                <w:kern w:val="0"/>
                <w:sz w:val="12"/>
                <w:szCs w:val="12"/>
              </w:rPr>
            </w:pPr>
            <w:r w:rsidRPr="002601D3">
              <w:rPr>
                <w:rFonts w:ascii="Times New Roman" w:hAnsi="Times New Roman" w:cs="Times New Roman"/>
                <w:kern w:val="0"/>
                <w:sz w:val="12"/>
                <w:szCs w:val="12"/>
              </w:rPr>
              <w:t>2018 год – 3 206,18</w:t>
            </w:r>
            <w:r w:rsidRPr="002601D3">
              <w:rPr>
                <w:rFonts w:ascii="Times New Roman" w:hAnsi="Times New Roman" w:cs="Times New Roman"/>
                <w:bCs/>
                <w:kern w:val="0"/>
                <w:sz w:val="12"/>
                <w:szCs w:val="12"/>
              </w:rPr>
              <w:t xml:space="preserve"> </w:t>
            </w:r>
            <w:r w:rsidRPr="002601D3">
              <w:rPr>
                <w:rFonts w:ascii="Times New Roman" w:hAnsi="Times New Roman" w:cs="Times New Roman"/>
                <w:kern w:val="0"/>
                <w:sz w:val="12"/>
                <w:szCs w:val="12"/>
              </w:rPr>
              <w:t xml:space="preserve">тыс. рублей </w:t>
            </w:r>
            <w:r w:rsidRPr="002601D3">
              <w:rPr>
                <w:rFonts w:ascii="Times New Roman" w:hAnsi="Times New Roman" w:cs="Times New Roman"/>
                <w:bCs/>
                <w:kern w:val="0"/>
                <w:sz w:val="12"/>
                <w:szCs w:val="12"/>
              </w:rPr>
              <w:t>из них 2 522,35 местный бюджет, 683,83 тыс. рублей краевой бюджет</w:t>
            </w:r>
            <w:r w:rsidRPr="002601D3">
              <w:rPr>
                <w:rFonts w:ascii="Times New Roman" w:hAnsi="Times New Roman" w:cs="Times New Roman"/>
                <w:kern w:val="0"/>
                <w:sz w:val="12"/>
                <w:szCs w:val="12"/>
              </w:rPr>
              <w:t>;</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kern w:val="0"/>
                <w:sz w:val="12"/>
                <w:szCs w:val="12"/>
              </w:rPr>
              <w:t>2019 год – 5 500,46</w:t>
            </w:r>
            <w:r w:rsidRPr="002601D3">
              <w:rPr>
                <w:rFonts w:ascii="Times New Roman" w:hAnsi="Times New Roman" w:cs="Times New Roman"/>
                <w:bCs/>
                <w:kern w:val="0"/>
                <w:sz w:val="12"/>
                <w:szCs w:val="12"/>
              </w:rPr>
              <w:t xml:space="preserve"> </w:t>
            </w:r>
            <w:r w:rsidRPr="002601D3">
              <w:rPr>
                <w:rFonts w:ascii="Times New Roman" w:hAnsi="Times New Roman" w:cs="Times New Roman"/>
                <w:kern w:val="0"/>
                <w:sz w:val="12"/>
                <w:szCs w:val="12"/>
              </w:rPr>
              <w:t xml:space="preserve">тыс. рублей </w:t>
            </w:r>
            <w:r w:rsidRPr="002601D3">
              <w:rPr>
                <w:rFonts w:ascii="Times New Roman" w:hAnsi="Times New Roman" w:cs="Times New Roman"/>
                <w:bCs/>
                <w:kern w:val="0"/>
                <w:sz w:val="12"/>
                <w:szCs w:val="12"/>
              </w:rPr>
              <w:t>из них 2 717,88 местный бюджет, 2 782,58 тыс. рублей краевой бюджет;</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2601D3">
              <w:rPr>
                <w:rFonts w:ascii="Times New Roman" w:hAnsi="Times New Roman" w:cs="Times New Roman"/>
                <w:bCs/>
                <w:kern w:val="0"/>
                <w:sz w:val="12"/>
                <w:szCs w:val="12"/>
              </w:rPr>
              <w:t xml:space="preserve">2020 год – </w:t>
            </w:r>
            <w:r w:rsidRPr="002601D3">
              <w:rPr>
                <w:rFonts w:ascii="Times New Roman" w:hAnsi="Times New Roman" w:cs="Times New Roman"/>
                <w:kern w:val="0"/>
                <w:sz w:val="12"/>
                <w:szCs w:val="12"/>
              </w:rPr>
              <w:t>всего 5 697,16 тыс. рублей из них 3 630,26– местный бюджет, 2 066,90 – краевой бюджет</w:t>
            </w:r>
            <w:r w:rsidRPr="002601D3">
              <w:rPr>
                <w:rFonts w:ascii="Times New Roman" w:hAnsi="Times New Roman" w:cs="Times New Roman"/>
                <w:bCs/>
                <w:kern w:val="0"/>
                <w:sz w:val="12"/>
                <w:szCs w:val="12"/>
              </w:rPr>
              <w:t>;</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 xml:space="preserve">2021 год – всего </w:t>
            </w:r>
            <w:r w:rsidRPr="002601D3">
              <w:rPr>
                <w:rFonts w:ascii="Times New Roman" w:hAnsi="Times New Roman" w:cs="Times New Roman"/>
                <w:kern w:val="0"/>
                <w:sz w:val="12"/>
                <w:szCs w:val="12"/>
              </w:rPr>
              <w:t>6 085,77</w:t>
            </w:r>
            <w:r w:rsidRPr="002601D3">
              <w:rPr>
                <w:rFonts w:ascii="Times New Roman" w:hAnsi="Times New Roman" w:cs="Times New Roman"/>
                <w:bCs/>
                <w:kern w:val="0"/>
                <w:sz w:val="12"/>
                <w:szCs w:val="12"/>
              </w:rPr>
              <w:t xml:space="preserve"> тыс. рублей из них 4 160,67 – местный бюджет, 1 925,10 тыс. рублей – краевой бюджет;</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highlight w:val="yellow"/>
              </w:rPr>
            </w:pPr>
            <w:r w:rsidRPr="002601D3">
              <w:rPr>
                <w:rFonts w:ascii="Times New Roman" w:hAnsi="Times New Roman" w:cs="Times New Roman"/>
                <w:bCs/>
                <w:kern w:val="0"/>
                <w:sz w:val="12"/>
                <w:szCs w:val="12"/>
              </w:rPr>
              <w:t xml:space="preserve">2022 год – всего </w:t>
            </w:r>
            <w:r w:rsidRPr="002601D3">
              <w:rPr>
                <w:rFonts w:ascii="Times New Roman" w:hAnsi="Times New Roman" w:cs="Times New Roman"/>
                <w:color w:val="FF0000"/>
                <w:kern w:val="0"/>
                <w:sz w:val="12"/>
                <w:szCs w:val="12"/>
              </w:rPr>
              <w:t>6 576,57</w:t>
            </w:r>
            <w:r w:rsidRPr="002601D3">
              <w:rPr>
                <w:rFonts w:ascii="Times New Roman" w:hAnsi="Times New Roman" w:cs="Times New Roman"/>
                <w:bCs/>
                <w:kern w:val="0"/>
                <w:sz w:val="12"/>
                <w:szCs w:val="12"/>
              </w:rPr>
              <w:t xml:space="preserve"> тыс. рублей из них </w:t>
            </w:r>
            <w:r w:rsidRPr="002601D3">
              <w:rPr>
                <w:rFonts w:ascii="Times New Roman" w:hAnsi="Times New Roman" w:cs="Times New Roman"/>
                <w:color w:val="FF0000"/>
                <w:kern w:val="0"/>
                <w:sz w:val="12"/>
                <w:szCs w:val="12"/>
              </w:rPr>
              <w:t>4 590,89</w:t>
            </w:r>
            <w:r w:rsidRPr="002601D3">
              <w:rPr>
                <w:rFonts w:ascii="Times New Roman" w:hAnsi="Times New Roman" w:cs="Times New Roman"/>
                <w:bCs/>
                <w:kern w:val="0"/>
                <w:sz w:val="12"/>
                <w:szCs w:val="12"/>
              </w:rPr>
              <w:t xml:space="preserve"> – местный бюджет, </w:t>
            </w:r>
            <w:r w:rsidRPr="002601D3">
              <w:rPr>
                <w:rFonts w:ascii="Times New Roman" w:hAnsi="Times New Roman" w:cs="Times New Roman"/>
                <w:bCs/>
                <w:color w:val="FF0000"/>
                <w:kern w:val="0"/>
                <w:sz w:val="12"/>
                <w:szCs w:val="12"/>
              </w:rPr>
              <w:t xml:space="preserve">1 985,68 </w:t>
            </w:r>
            <w:r w:rsidRPr="002601D3">
              <w:rPr>
                <w:rFonts w:ascii="Times New Roman" w:hAnsi="Times New Roman" w:cs="Times New Roman"/>
                <w:bCs/>
                <w:kern w:val="0"/>
                <w:sz w:val="12"/>
                <w:szCs w:val="12"/>
              </w:rPr>
              <w:t>тыс. рублей – краевой бюджет;</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 xml:space="preserve">2023 год – всего </w:t>
            </w:r>
            <w:r w:rsidRPr="002601D3">
              <w:rPr>
                <w:rFonts w:ascii="Times New Roman" w:hAnsi="Times New Roman" w:cs="Times New Roman"/>
                <w:kern w:val="0"/>
                <w:sz w:val="12"/>
                <w:szCs w:val="12"/>
              </w:rPr>
              <w:t>5 315,26</w:t>
            </w:r>
            <w:r w:rsidRPr="002601D3">
              <w:rPr>
                <w:rFonts w:ascii="Times New Roman" w:hAnsi="Times New Roman" w:cs="Times New Roman"/>
                <w:bCs/>
                <w:kern w:val="0"/>
                <w:sz w:val="12"/>
                <w:szCs w:val="12"/>
              </w:rPr>
              <w:t xml:space="preserve"> тыс. рублей из них </w:t>
            </w:r>
            <w:r w:rsidRPr="002601D3">
              <w:rPr>
                <w:rFonts w:ascii="Times New Roman" w:hAnsi="Times New Roman" w:cs="Times New Roman"/>
                <w:kern w:val="0"/>
                <w:sz w:val="12"/>
                <w:szCs w:val="12"/>
              </w:rPr>
              <w:t>4 090,16</w:t>
            </w:r>
            <w:r w:rsidRPr="002601D3">
              <w:rPr>
                <w:rFonts w:ascii="Times New Roman" w:hAnsi="Times New Roman" w:cs="Times New Roman"/>
                <w:bCs/>
                <w:kern w:val="0"/>
                <w:sz w:val="12"/>
                <w:szCs w:val="12"/>
              </w:rPr>
              <w:t xml:space="preserve"> – местный бюджет, 1 225,1 тыс. рублей – краевой бюджет;</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2601D3">
              <w:rPr>
                <w:rFonts w:ascii="Times New Roman" w:hAnsi="Times New Roman" w:cs="Times New Roman"/>
                <w:bCs/>
                <w:kern w:val="0"/>
                <w:sz w:val="12"/>
                <w:szCs w:val="12"/>
              </w:rPr>
              <w:t xml:space="preserve">2024 год – всего </w:t>
            </w:r>
            <w:r w:rsidRPr="002601D3">
              <w:rPr>
                <w:rFonts w:ascii="Times New Roman" w:hAnsi="Times New Roman" w:cs="Times New Roman"/>
                <w:kern w:val="0"/>
                <w:sz w:val="12"/>
                <w:szCs w:val="12"/>
              </w:rPr>
              <w:t>5 315,26</w:t>
            </w:r>
            <w:r w:rsidRPr="002601D3">
              <w:rPr>
                <w:rFonts w:ascii="Times New Roman" w:hAnsi="Times New Roman" w:cs="Times New Roman"/>
                <w:bCs/>
                <w:kern w:val="0"/>
                <w:sz w:val="12"/>
                <w:szCs w:val="12"/>
              </w:rPr>
              <w:t xml:space="preserve"> тыс. рублей из них </w:t>
            </w:r>
            <w:r w:rsidRPr="002601D3">
              <w:rPr>
                <w:rFonts w:ascii="Times New Roman" w:hAnsi="Times New Roman" w:cs="Times New Roman"/>
                <w:kern w:val="0"/>
                <w:sz w:val="12"/>
                <w:szCs w:val="12"/>
              </w:rPr>
              <w:t>4 090,16</w:t>
            </w:r>
            <w:r w:rsidRPr="002601D3">
              <w:rPr>
                <w:rFonts w:ascii="Times New Roman" w:hAnsi="Times New Roman" w:cs="Times New Roman"/>
                <w:bCs/>
                <w:kern w:val="0"/>
                <w:sz w:val="12"/>
                <w:szCs w:val="12"/>
              </w:rPr>
              <w:t xml:space="preserve"> – местный бюджет, 1 225,1 тыс. рублей – краевой бюджет.</w:t>
            </w:r>
          </w:p>
        </w:tc>
      </w:tr>
    </w:tbl>
    <w:p w:rsidR="002601D3" w:rsidRPr="002601D3" w:rsidRDefault="002601D3" w:rsidP="002601D3">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2601D3">
        <w:rPr>
          <w:rFonts w:ascii="Times New Roman" w:hAnsi="Times New Roman" w:cs="Times New Roman"/>
          <w:b/>
          <w:bCs/>
          <w:color w:val="auto"/>
          <w:kern w:val="0"/>
          <w:sz w:val="12"/>
          <w:szCs w:val="12"/>
        </w:rPr>
        <w:tab/>
        <w:t>2.</w:t>
      </w:r>
      <w:r w:rsidRPr="002601D3">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2601D3" w:rsidRPr="002601D3" w:rsidRDefault="002601D3" w:rsidP="002601D3">
      <w:pPr>
        <w:keepLine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2601D3" w:rsidRPr="002601D3" w:rsidRDefault="002601D3" w:rsidP="002601D3">
      <w:pPr>
        <w:keepLines/>
        <w:spacing w:after="0" w:line="264"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2601D3" w:rsidRPr="002601D3" w:rsidRDefault="002601D3" w:rsidP="002601D3">
      <w:pPr>
        <w:keepLines/>
        <w:spacing w:after="0" w:line="228"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2601D3" w:rsidRPr="002601D3" w:rsidRDefault="002601D3" w:rsidP="002601D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2601D3" w:rsidRPr="002601D3" w:rsidRDefault="002601D3" w:rsidP="002601D3">
      <w:pPr>
        <w:keepLines/>
        <w:spacing w:after="0" w:line="228" w:lineRule="auto"/>
        <w:ind w:firstLine="709"/>
        <w:jc w:val="both"/>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3.Приоритеты и цели социально-экономического развития,</w:t>
      </w:r>
      <w:r w:rsidRPr="002601D3">
        <w:rPr>
          <w:rFonts w:ascii="Calibri" w:hAnsi="Calibri" w:cs="Calibri"/>
          <w:b/>
          <w:color w:val="auto"/>
          <w:kern w:val="0"/>
          <w:sz w:val="12"/>
          <w:szCs w:val="12"/>
        </w:rPr>
        <w:t xml:space="preserve"> </w:t>
      </w:r>
      <w:r w:rsidRPr="002601D3">
        <w:rPr>
          <w:rFonts w:ascii="Times New Roman" w:hAnsi="Times New Roman" w:cs="Times New Roman"/>
          <w:b/>
          <w:color w:val="auto"/>
          <w:kern w:val="0"/>
          <w:sz w:val="12"/>
          <w:szCs w:val="12"/>
        </w:rPr>
        <w:t>описание основных целей и задач программы,</w:t>
      </w:r>
      <w:r w:rsidRPr="002601D3">
        <w:rPr>
          <w:rFonts w:ascii="Calibri" w:hAnsi="Calibri" w:cs="Calibri"/>
          <w:b/>
          <w:color w:val="auto"/>
          <w:kern w:val="0"/>
          <w:sz w:val="12"/>
          <w:szCs w:val="12"/>
        </w:rPr>
        <w:t xml:space="preserve"> </w:t>
      </w:r>
      <w:r w:rsidRPr="002601D3">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2601D3" w:rsidRPr="002601D3" w:rsidRDefault="002601D3" w:rsidP="002601D3">
      <w:pPr>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2601D3" w:rsidRPr="002601D3" w:rsidRDefault="002601D3" w:rsidP="002601D3">
      <w:pPr>
        <w:spacing w:after="0" w:line="240" w:lineRule="auto"/>
        <w:ind w:firstLine="709"/>
        <w:jc w:val="both"/>
        <w:rPr>
          <w:rFonts w:ascii="Times New Roman" w:hAnsi="Times New Roman" w:cs="Times New Roman"/>
          <w:color w:val="auto"/>
          <w:spacing w:val="3"/>
          <w:kern w:val="0"/>
          <w:sz w:val="12"/>
          <w:szCs w:val="12"/>
        </w:rPr>
      </w:pPr>
      <w:r w:rsidRPr="002601D3">
        <w:rPr>
          <w:rFonts w:ascii="Times New Roman" w:hAnsi="Times New Roman" w:cs="Times New Roman"/>
          <w:color w:val="auto"/>
          <w:spacing w:val="3"/>
          <w:kern w:val="0"/>
          <w:sz w:val="12"/>
          <w:szCs w:val="12"/>
        </w:rPr>
        <w:t>- организация проведения мероприятий по ГО;</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обеспечение осуществления мер по поддержанию сил и средств ГО, а также </w:t>
      </w:r>
      <w:r w:rsidRPr="002601D3">
        <w:rPr>
          <w:rFonts w:ascii="Times New Roman" w:hAnsi="Times New Roman" w:cs="Times New Roman"/>
          <w:color w:val="auto"/>
          <w:spacing w:val="3"/>
          <w:kern w:val="0"/>
          <w:sz w:val="12"/>
          <w:szCs w:val="12"/>
        </w:rPr>
        <w:t xml:space="preserve">для защиты населения и территорий от ЧС </w:t>
      </w:r>
      <w:r w:rsidRPr="002601D3">
        <w:rPr>
          <w:rFonts w:ascii="Times New Roman" w:hAnsi="Times New Roman" w:cs="Times New Roman"/>
          <w:color w:val="auto"/>
          <w:kern w:val="0"/>
          <w:sz w:val="12"/>
          <w:szCs w:val="12"/>
        </w:rPr>
        <w:t>в состоянии постоянной готовности;</w:t>
      </w:r>
    </w:p>
    <w:p w:rsidR="002601D3" w:rsidRPr="002601D3" w:rsidRDefault="002601D3" w:rsidP="002601D3">
      <w:pPr>
        <w:spacing w:after="0" w:line="240" w:lineRule="auto"/>
        <w:jc w:val="both"/>
        <w:rPr>
          <w:rFonts w:ascii="Times New Roman" w:hAnsi="Times New Roman" w:cs="Times New Roman"/>
          <w:color w:val="auto"/>
          <w:spacing w:val="3"/>
          <w:kern w:val="0"/>
          <w:sz w:val="12"/>
          <w:szCs w:val="12"/>
        </w:rPr>
      </w:pPr>
      <w:r w:rsidRPr="002601D3">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2601D3">
        <w:rPr>
          <w:rFonts w:ascii="Times New Roman" w:hAnsi="Times New Roman" w:cs="Times New Roman"/>
          <w:color w:val="auto"/>
          <w:spacing w:val="3"/>
          <w:kern w:val="0"/>
          <w:sz w:val="12"/>
          <w:szCs w:val="12"/>
        </w:rPr>
        <w:t>межмуниципального характера</w:t>
      </w:r>
      <w:r w:rsidRPr="002601D3">
        <w:rPr>
          <w:rFonts w:ascii="Times New Roman" w:hAnsi="Times New Roman" w:cs="Times New Roman"/>
          <w:color w:val="auto"/>
          <w:kern w:val="0"/>
          <w:sz w:val="12"/>
          <w:szCs w:val="12"/>
        </w:rPr>
        <w:t>;</w:t>
      </w:r>
    </w:p>
    <w:p w:rsidR="002601D3" w:rsidRPr="002601D3" w:rsidRDefault="002601D3" w:rsidP="002601D3">
      <w:pPr>
        <w:shd w:val="clear" w:color="auto" w:fill="FFFFFF"/>
        <w:spacing w:after="0" w:line="322" w:lineRule="exact"/>
        <w:ind w:right="-6"/>
        <w:jc w:val="both"/>
        <w:rPr>
          <w:rFonts w:ascii="Times New Roman" w:hAnsi="Times New Roman" w:cs="Times New Roman"/>
          <w:color w:val="auto"/>
          <w:spacing w:val="3"/>
          <w:kern w:val="0"/>
          <w:sz w:val="12"/>
          <w:szCs w:val="12"/>
        </w:rPr>
      </w:pPr>
      <w:r w:rsidRPr="002601D3">
        <w:rPr>
          <w:rFonts w:ascii="Times New Roman" w:hAnsi="Times New Roman" w:cs="Times New Roman"/>
          <w:color w:val="auto"/>
          <w:spacing w:val="3"/>
          <w:kern w:val="0"/>
          <w:sz w:val="12"/>
          <w:szCs w:val="12"/>
        </w:rPr>
        <w:t xml:space="preserve">       - организация и проведение аварийно-спасательных и других неотложных работ при ЧС;</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2601D3" w:rsidRPr="002601D3" w:rsidRDefault="002601D3" w:rsidP="002601D3">
      <w:pPr>
        <w:spacing w:after="0" w:line="240" w:lineRule="auto"/>
        <w:ind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строительство инженерной защиты на реке Амыл в селе Качулька;</w:t>
      </w:r>
    </w:p>
    <w:p w:rsidR="002601D3" w:rsidRPr="002601D3" w:rsidRDefault="002601D3" w:rsidP="002601D3">
      <w:pPr>
        <w:spacing w:after="0" w:line="240" w:lineRule="auto"/>
        <w:ind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строительство защитной дамбы в селе Верхний Кужебар;</w:t>
      </w:r>
    </w:p>
    <w:p w:rsidR="002601D3" w:rsidRPr="002601D3" w:rsidRDefault="002601D3" w:rsidP="002601D3">
      <w:pPr>
        <w:spacing w:after="0" w:line="240" w:lineRule="auto"/>
        <w:ind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Приоритетами в области пожарной безопасности являются:</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профилактическая работа на объектах жилого назначения;</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развитие добровольных пожарных формирований.</w:t>
      </w:r>
    </w:p>
    <w:p w:rsidR="002601D3" w:rsidRPr="002601D3" w:rsidRDefault="002601D3" w:rsidP="002601D3">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2601D3" w:rsidRPr="002601D3" w:rsidRDefault="002601D3" w:rsidP="002601D3">
      <w:pPr>
        <w:keepLines/>
        <w:spacing w:after="0" w:line="240" w:lineRule="auto"/>
        <w:ind w:firstLine="567"/>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 обеспечение безопасности и охраны жизни людей;</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spacing w:val="3"/>
          <w:kern w:val="0"/>
          <w:sz w:val="12"/>
          <w:szCs w:val="12"/>
        </w:rPr>
        <w:t xml:space="preserve">        - организация проведения мероприятий по</w:t>
      </w:r>
      <w:r w:rsidRPr="002601D3">
        <w:rPr>
          <w:rFonts w:ascii="Times New Roman" w:hAnsi="Times New Roman" w:cs="Times New Roman"/>
          <w:b/>
          <w:color w:val="auto"/>
          <w:spacing w:val="3"/>
          <w:kern w:val="0"/>
          <w:sz w:val="12"/>
          <w:szCs w:val="12"/>
        </w:rPr>
        <w:t xml:space="preserve"> </w:t>
      </w:r>
      <w:r w:rsidRPr="002601D3">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2601D3">
        <w:rPr>
          <w:rFonts w:ascii="Times New Roman" w:hAnsi="Times New Roman" w:cs="Times New Roman"/>
          <w:b/>
          <w:color w:val="auto"/>
          <w:spacing w:val="3"/>
          <w:kern w:val="0"/>
          <w:sz w:val="12"/>
          <w:szCs w:val="12"/>
        </w:rPr>
        <w:t>.</w:t>
      </w:r>
    </w:p>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Задачи программы:</w:t>
      </w:r>
    </w:p>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2601D3" w:rsidRPr="002601D3" w:rsidRDefault="002601D3" w:rsidP="002601D3">
      <w:pPr>
        <w:keepLines/>
        <w:spacing w:after="0" w:line="228" w:lineRule="auto"/>
        <w:ind w:firstLine="709"/>
        <w:jc w:val="both"/>
        <w:rPr>
          <w:rFonts w:ascii="Times New Roman" w:hAnsi="Times New Roman" w:cs="Times New Roman"/>
          <w:color w:val="auto"/>
          <w:spacing w:val="-1"/>
          <w:kern w:val="0"/>
          <w:sz w:val="12"/>
          <w:szCs w:val="12"/>
        </w:rPr>
      </w:pPr>
      <w:r w:rsidRPr="002601D3">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p>
    <w:p w:rsidR="002601D3" w:rsidRPr="002601D3" w:rsidRDefault="002601D3" w:rsidP="002601D3">
      <w:pPr>
        <w:keepLines/>
        <w:spacing w:after="0" w:line="228" w:lineRule="auto"/>
        <w:ind w:firstLine="709"/>
        <w:jc w:val="both"/>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2601D3" w:rsidRPr="002601D3" w:rsidRDefault="002601D3" w:rsidP="002601D3">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результате реализации программных мероприятий будут обеспечено:</w:t>
      </w:r>
    </w:p>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2601D3" w:rsidRPr="002601D3" w:rsidRDefault="002601D3" w:rsidP="002601D3">
      <w:pPr>
        <w:keepLines/>
        <w:spacing w:after="0" w:line="228" w:lineRule="auto"/>
        <w:ind w:firstLine="709"/>
        <w:jc w:val="both"/>
        <w:rPr>
          <w:rFonts w:ascii="Times New Roman" w:hAnsi="Times New Roman" w:cs="Times New Roman"/>
          <w:color w:val="auto"/>
          <w:spacing w:val="-1"/>
          <w:kern w:val="0"/>
          <w:sz w:val="12"/>
          <w:szCs w:val="12"/>
        </w:rPr>
      </w:pPr>
      <w:r w:rsidRPr="002601D3">
        <w:rPr>
          <w:rFonts w:ascii="Times New Roman" w:hAnsi="Times New Roman" w:cs="Times New Roman"/>
          <w:color w:val="auto"/>
          <w:kern w:val="0"/>
          <w:sz w:val="12"/>
          <w:szCs w:val="12"/>
        </w:rPr>
        <w:t xml:space="preserve">предупреждение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 xml:space="preserve">5. Информация по подпрограммам </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b/>
          <w:color w:val="auto"/>
          <w:kern w:val="0"/>
          <w:sz w:val="12"/>
          <w:szCs w:val="12"/>
        </w:rPr>
        <w:t>Подпрограмма 1.</w:t>
      </w:r>
      <w:r w:rsidRPr="002601D3">
        <w:rPr>
          <w:rFonts w:ascii="Times New Roman" w:hAnsi="Times New Roman" w:cs="Times New Roman"/>
          <w:color w:val="auto"/>
          <w:kern w:val="0"/>
          <w:sz w:val="12"/>
          <w:szCs w:val="12"/>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2601D3" w:rsidRPr="002601D3" w:rsidRDefault="002601D3" w:rsidP="002601D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2601D3" w:rsidRPr="002601D3" w:rsidRDefault="002601D3" w:rsidP="002601D3">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2601D3">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техногенные пожары;</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аварии на объектах ЖКХ;</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аварии на ЛЭП;</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лесные пожары;</w:t>
      </w:r>
    </w:p>
    <w:p w:rsidR="002601D3" w:rsidRPr="002601D3" w:rsidRDefault="002601D3" w:rsidP="002601D3">
      <w:pPr>
        <w:spacing w:after="0" w:line="240" w:lineRule="auto"/>
        <w:ind w:right="24"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подтопление (паводок).</w:t>
      </w:r>
    </w:p>
    <w:p w:rsidR="002601D3" w:rsidRPr="002601D3" w:rsidRDefault="002601D3" w:rsidP="002601D3">
      <w:pPr>
        <w:spacing w:after="0" w:line="240" w:lineRule="auto"/>
        <w:ind w:left="20" w:right="10" w:firstLine="689"/>
        <w:jc w:val="both"/>
        <w:rPr>
          <w:rFonts w:ascii="Times New Roman" w:hAnsi="Times New Roman" w:cs="Times New Roman"/>
          <w:snapToGrid w:val="0"/>
          <w:color w:val="auto"/>
          <w:kern w:val="0"/>
          <w:sz w:val="12"/>
          <w:szCs w:val="12"/>
        </w:rPr>
      </w:pPr>
      <w:r w:rsidRPr="002601D3">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 (выпадение снега в сентябре); в 2020 году ЧС муниципального характера, повреждение кровли крыши на корпусе Каратузской школы в связи с сильным ветром; в 2021 году из-за подъёма уровня воды в реках Амыл и Казыр на территории района вводился режим ЧС.</w:t>
      </w:r>
    </w:p>
    <w:p w:rsidR="002601D3" w:rsidRPr="002601D3" w:rsidRDefault="002601D3" w:rsidP="002601D3">
      <w:pPr>
        <w:spacing w:after="0" w:line="240" w:lineRule="auto"/>
        <w:ind w:left="20" w:right="10" w:firstLine="689"/>
        <w:jc w:val="both"/>
        <w:rPr>
          <w:rFonts w:ascii="Times New Roman" w:hAnsi="Times New Roman" w:cs="Times New Roman"/>
          <w:snapToGrid w:val="0"/>
          <w:color w:val="auto"/>
          <w:kern w:val="0"/>
          <w:sz w:val="12"/>
          <w:szCs w:val="12"/>
        </w:rPr>
      </w:pPr>
      <w:r w:rsidRPr="002601D3">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 в 2019 году 5 человек погибло, пострадало 6 человек; в 2020 году 1 человек погиб, пострадавших не зарегистрировано; в 2021 году 1 человек погиб, пострадал 1 человек.</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Основные направления деятельности «ЕДДС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2601D3" w:rsidRPr="002601D3" w:rsidRDefault="002601D3" w:rsidP="002601D3">
      <w:pPr>
        <w:spacing w:after="0" w:line="240" w:lineRule="auto"/>
        <w:jc w:val="both"/>
        <w:rPr>
          <w:rFonts w:ascii="Times New Roman" w:hAnsi="Times New Roman" w:cs="Times New Roman"/>
          <w:color w:val="auto"/>
          <w:kern w:val="0"/>
          <w:sz w:val="12"/>
          <w:szCs w:val="12"/>
          <w:lang w:eastAsia="en-US"/>
        </w:rPr>
      </w:pPr>
      <w:r w:rsidRPr="002601D3">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ab/>
        <w:t>от 10.02.2000 № 9-631 «О защите населения и территории Красноярского края от чрезвычайных ситуаций природного и техногенного характера»;</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от 24.12.2004 № 13-2821 «О пожарной безопасности в Красноярском крае».</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i/>
          <w:color w:val="auto"/>
          <w:kern w:val="0"/>
          <w:sz w:val="12"/>
          <w:szCs w:val="12"/>
        </w:rPr>
        <w:tab/>
      </w:r>
      <w:r w:rsidRPr="002601D3">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Задачи подпрограммы:</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Срок реализации подпрограммы: 2014-2024 годы.</w:t>
      </w:r>
    </w:p>
    <w:p w:rsidR="002601D3" w:rsidRPr="002601D3" w:rsidRDefault="002601D3" w:rsidP="002601D3">
      <w:pPr>
        <w:spacing w:after="0" w:line="240" w:lineRule="auto"/>
        <w:ind w:firstLine="709"/>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результате реализации подпрограммных мероприятий будет:</w:t>
      </w:r>
    </w:p>
    <w:p w:rsidR="002601D3" w:rsidRPr="002601D3" w:rsidRDefault="002601D3" w:rsidP="002601D3">
      <w:pPr>
        <w:spacing w:after="0" w:line="240" w:lineRule="auto"/>
        <w:ind w:firstLine="709"/>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обеспечено материальными ресурсами районного резерва для ликвидации чрезвычайных ситуаций;</w:t>
      </w:r>
    </w:p>
    <w:p w:rsidR="002601D3" w:rsidRPr="002601D3" w:rsidRDefault="002601D3" w:rsidP="002601D3">
      <w:pPr>
        <w:spacing w:after="0" w:line="240" w:lineRule="auto"/>
        <w:ind w:firstLine="709"/>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снижено число пострадавших от ЧС различного характера;</w:t>
      </w:r>
    </w:p>
    <w:p w:rsidR="002601D3" w:rsidRPr="002601D3" w:rsidRDefault="002601D3" w:rsidP="002601D3">
      <w:pPr>
        <w:spacing w:after="0" w:line="240" w:lineRule="auto"/>
        <w:ind w:firstLine="709"/>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охвачено населения обучением в области гражданской обороны и защиты от чрезвычайных ситуаций</w:t>
      </w:r>
    </w:p>
    <w:p w:rsidR="002601D3" w:rsidRPr="002601D3" w:rsidRDefault="002601D3" w:rsidP="002601D3">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spacing w:val="6"/>
          <w:kern w:val="0"/>
          <w:sz w:val="12"/>
          <w:szCs w:val="12"/>
        </w:rPr>
        <w:tab/>
      </w:r>
      <w:r w:rsidRPr="002601D3">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2601D3" w:rsidRPr="002601D3" w:rsidRDefault="002601D3" w:rsidP="002601D3">
      <w:pPr>
        <w:spacing w:after="0" w:line="240" w:lineRule="auto"/>
        <w:ind w:firstLine="72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b/>
          <w:color w:val="auto"/>
          <w:kern w:val="0"/>
          <w:sz w:val="12"/>
          <w:szCs w:val="12"/>
        </w:rPr>
        <w:t>Подпрограмма 2.</w:t>
      </w:r>
      <w:r w:rsidRPr="002601D3">
        <w:rPr>
          <w:rFonts w:ascii="Times New Roman" w:hAnsi="Times New Roman" w:cs="Times New Roman"/>
          <w:color w:val="auto"/>
          <w:kern w:val="0"/>
          <w:sz w:val="12"/>
          <w:szCs w:val="12"/>
        </w:rPr>
        <w:t xml:space="preserve"> «Профилактика терроризма и экстремизма, а также минимизации и (или) ликвидации последствий проявления терроризма и экстремизма».</w:t>
      </w:r>
    </w:p>
    <w:p w:rsidR="002601D3" w:rsidRPr="002601D3" w:rsidRDefault="002601D3" w:rsidP="002601D3">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r w:rsidRPr="002601D3">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2601D3" w:rsidRPr="002601D3" w:rsidRDefault="002601D3" w:rsidP="002601D3">
      <w:pPr>
        <w:keepLine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Основной целью является обеспечение предупреждения возникновения и развития проявлений терроризма и экстремизма</w:t>
      </w:r>
      <w:r w:rsidRPr="002601D3">
        <w:rPr>
          <w:rFonts w:ascii="Times New Roman" w:hAnsi="Times New Roman" w:cs="Times New Roman"/>
          <w:color w:val="auto"/>
          <w:kern w:val="0"/>
          <w:sz w:val="12"/>
          <w:szCs w:val="12"/>
        </w:rPr>
        <w:tab/>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Задачи подпрограммы:</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1. Информирование населения по вопросам противодействия терроризму и экстремизму.</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религиозных конфессий.</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Срок реализации подпрограммы: 2014-2024 годы.</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Предупреждение возникновения и развития проявлений терроризма и экстремизма.</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w:t>
      </w:r>
      <w:r w:rsidRPr="002601D3">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r w:rsidRPr="002601D3">
        <w:rPr>
          <w:color w:val="auto"/>
          <w:spacing w:val="-1"/>
          <w:kern w:val="0"/>
          <w:sz w:val="12"/>
          <w:szCs w:val="12"/>
        </w:rPr>
        <w:t>.</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6. Информация об основных мерах правового регулирования.</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2601D3">
        <w:rPr>
          <w:rFonts w:ascii="Times New Roman" w:hAnsi="Times New Roman" w:cs="Times New Roman"/>
          <w:color w:val="auto"/>
          <w:kern w:val="0"/>
          <w:sz w:val="12"/>
          <w:szCs w:val="12"/>
        </w:rPr>
        <w:t>Принятие правовых актов не предусмотрено.</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kern w:val="0"/>
          <w:sz w:val="12"/>
          <w:szCs w:val="12"/>
        </w:rPr>
      </w:pPr>
      <w:r w:rsidRPr="002601D3">
        <w:rPr>
          <w:rFonts w:ascii="Times New Roman" w:hAnsi="Times New Roman" w:cs="Times New Roman"/>
          <w:b/>
          <w:kern w:val="0"/>
          <w:sz w:val="12"/>
          <w:szCs w:val="12"/>
        </w:rPr>
        <w:t>8. Информация о ресурсном обеспечении муниципальной программы</w:t>
      </w:r>
      <w:r w:rsidRPr="002601D3">
        <w:rPr>
          <w:rFonts w:ascii="Times New Roman" w:hAnsi="Times New Roman" w:cs="Times New Roman"/>
          <w:kern w:val="0"/>
          <w:sz w:val="12"/>
          <w:szCs w:val="12"/>
        </w:rPr>
        <w:t>.</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1, приложение № 2 к муниципальной программе.</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2 к муниципальной программе.</w:t>
      </w:r>
    </w:p>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
          <w:kern w:val="0"/>
          <w:sz w:val="12"/>
          <w:szCs w:val="12"/>
        </w:rPr>
      </w:pPr>
      <w:r w:rsidRPr="002601D3">
        <w:rPr>
          <w:rFonts w:ascii="Times New Roman" w:hAnsi="Times New Roman" w:cs="Times New Roman"/>
          <w:kern w:val="0"/>
          <w:sz w:val="12"/>
          <w:szCs w:val="12"/>
        </w:rPr>
        <w:tab/>
      </w:r>
      <w:r w:rsidRPr="002601D3">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2601D3" w:rsidRPr="002601D3" w:rsidRDefault="002601D3" w:rsidP="002601D3">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2601D3">
        <w:rPr>
          <w:rFonts w:ascii="Times New Roman" w:hAnsi="Times New Roman"/>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2601D3" w:rsidRPr="002601D3" w:rsidRDefault="002601D3" w:rsidP="002601D3">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2601D3">
        <w:rPr>
          <w:rFonts w:ascii="Times New Roman" w:hAnsi="Times New Roman"/>
          <w:b/>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2601D3" w:rsidRPr="002601D3" w:rsidRDefault="002601D3" w:rsidP="002601D3">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2601D3">
        <w:rPr>
          <w:rFonts w:ascii="Times New Roman" w:hAnsi="Times New Roman"/>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2601D3" w:rsidRPr="002601D3" w:rsidRDefault="002601D3" w:rsidP="002601D3">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2601D3">
        <w:rPr>
          <w:rFonts w:ascii="Times New Roman" w:hAnsi="Times New Roman"/>
          <w:b/>
          <w:kern w:val="0"/>
          <w:sz w:val="12"/>
          <w:szCs w:val="12"/>
        </w:rPr>
        <w:t>11. Информация о мероприятиях, реализуемых за счет средств внебюджетных фондов.</w:t>
      </w:r>
    </w:p>
    <w:p w:rsidR="002601D3" w:rsidRPr="002601D3" w:rsidRDefault="002601D3" w:rsidP="002601D3">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2601D3">
        <w:rPr>
          <w:rFonts w:ascii="Times New Roman" w:hAnsi="Times New Roman"/>
          <w:kern w:val="0"/>
          <w:sz w:val="12"/>
          <w:szCs w:val="12"/>
        </w:rPr>
        <w:t>В рамках муниципальной программы не предусмотрено участие внебюджетных фондов.</w:t>
      </w:r>
    </w:p>
    <w:p w:rsidR="002601D3" w:rsidRPr="002601D3" w:rsidRDefault="002601D3" w:rsidP="002601D3">
      <w:pPr>
        <w:spacing w:after="0" w:line="240" w:lineRule="auto"/>
        <w:ind w:firstLine="709"/>
        <w:jc w:val="both"/>
        <w:rPr>
          <w:rFonts w:ascii="Times New Roman" w:hAnsi="Times New Roman" w:cs="Times New Roman"/>
          <w:b/>
          <w:kern w:val="0"/>
          <w:sz w:val="12"/>
          <w:szCs w:val="12"/>
        </w:rPr>
      </w:pPr>
      <w:r w:rsidRPr="002601D3">
        <w:rPr>
          <w:rFonts w:ascii="Times New Roman" w:hAnsi="Times New Roman" w:cs="Times New Roman"/>
          <w:b/>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2601D3" w:rsidRPr="002601D3" w:rsidRDefault="002601D3" w:rsidP="002601D3">
      <w:pPr>
        <w:spacing w:after="0" w:line="240" w:lineRule="auto"/>
        <w:ind w:firstLine="709"/>
        <w:jc w:val="both"/>
        <w:rPr>
          <w:rFonts w:ascii="Times New Roman" w:hAnsi="Times New Roman" w:cs="Times New Roman"/>
          <w:b/>
          <w:kern w:val="0"/>
          <w:sz w:val="12"/>
          <w:szCs w:val="12"/>
        </w:rPr>
      </w:pPr>
      <w:r w:rsidRPr="002601D3">
        <w:rPr>
          <w:rFonts w:ascii="Times New Roman" w:hAnsi="Times New Roman" w:cs="Times New Roman"/>
          <w:b/>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2601D3" w:rsidRPr="002601D3" w:rsidRDefault="002601D3" w:rsidP="002601D3">
      <w:pPr>
        <w:spacing w:after="0" w:line="240" w:lineRule="auto"/>
        <w:ind w:firstLine="709"/>
        <w:jc w:val="both"/>
        <w:rPr>
          <w:rFonts w:ascii="Times New Roman" w:hAnsi="Times New Roman" w:cs="Times New Roman"/>
          <w:b/>
          <w:kern w:val="0"/>
          <w:sz w:val="12"/>
          <w:szCs w:val="12"/>
        </w:rPr>
      </w:pPr>
      <w:r w:rsidRPr="002601D3">
        <w:rPr>
          <w:rFonts w:ascii="Times New Roman" w:hAnsi="Times New Roman" w:cs="Times New Roman"/>
          <w:b/>
          <w:kern w:val="0"/>
          <w:sz w:val="12"/>
          <w:szCs w:val="12"/>
        </w:rPr>
        <w:t>14. Информация о мероприятиях, направленных на развитие сельских территорий.</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Муниципальная программа не предусматривает мероприятий, направленных на развитие сельских территорий.</w:t>
      </w:r>
    </w:p>
    <w:p w:rsidR="002601D3" w:rsidRPr="002601D3" w:rsidRDefault="002601D3" w:rsidP="002601D3">
      <w:pPr>
        <w:spacing w:after="0" w:line="240" w:lineRule="auto"/>
        <w:ind w:firstLine="709"/>
        <w:jc w:val="both"/>
        <w:rPr>
          <w:rFonts w:ascii="Times New Roman" w:hAnsi="Times New Roman" w:cs="Times New Roman"/>
          <w:b/>
          <w:kern w:val="0"/>
          <w:sz w:val="12"/>
          <w:szCs w:val="12"/>
        </w:rPr>
      </w:pPr>
      <w:r w:rsidRPr="002601D3">
        <w:rPr>
          <w:rFonts w:ascii="Times New Roman" w:hAnsi="Times New Roman" w:cs="Times New Roman"/>
          <w:b/>
          <w:kern w:val="0"/>
          <w:sz w:val="12"/>
          <w:szCs w:val="12"/>
        </w:rPr>
        <w:t>15. Реализация и контроль за ходом выполнения программы, отчет о реализации Программы.</w:t>
      </w:r>
    </w:p>
    <w:p w:rsidR="002601D3" w:rsidRPr="002601D3" w:rsidRDefault="002601D3" w:rsidP="002601D3">
      <w:pPr>
        <w:spacing w:after="0" w:line="240" w:lineRule="auto"/>
        <w:ind w:firstLine="709"/>
        <w:jc w:val="both"/>
        <w:rPr>
          <w:rFonts w:ascii="Times New Roman" w:hAnsi="Times New Roman" w:cs="Times New Roman"/>
          <w:kern w:val="0"/>
          <w:sz w:val="12"/>
          <w:szCs w:val="12"/>
        </w:rPr>
      </w:pPr>
      <w:r w:rsidRPr="002601D3">
        <w:rPr>
          <w:rFonts w:ascii="Times New Roman" w:hAnsi="Times New Roman" w:cs="Times New Roman"/>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601D3" w:rsidRPr="002601D3" w:rsidRDefault="002601D3" w:rsidP="002601D3">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601D3">
        <w:rPr>
          <w:rFonts w:ascii="Times New Roman" w:hAnsi="Times New Roman" w:cs="Times New Roman"/>
          <w:kern w:val="0"/>
          <w:sz w:val="12"/>
          <w:szCs w:val="12"/>
        </w:rPr>
        <w:t>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C012B5"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kern w:val="0"/>
          <w:sz w:val="12"/>
          <w:szCs w:val="12"/>
        </w:rPr>
        <w:t>Годовой отчет о ходе реализации программы формируется отделом ГО ЧС и ПБ администрации района и ЕДДС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spacing w:after="0" w:line="240" w:lineRule="auto"/>
        <w:ind w:left="680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1</w:t>
      </w:r>
    </w:p>
    <w:p w:rsidR="002601D3" w:rsidRPr="002601D3" w:rsidRDefault="002601D3" w:rsidP="002601D3">
      <w:pPr>
        <w:spacing w:after="0" w:line="240" w:lineRule="auto"/>
        <w:ind w:left="680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2601D3" w:rsidRPr="002601D3" w:rsidRDefault="002601D3" w:rsidP="002601D3">
      <w:pPr>
        <w:spacing w:after="0" w:line="240" w:lineRule="auto"/>
        <w:ind w:left="10800"/>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firstLine="708"/>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2601D3" w:rsidRPr="002601D3" w:rsidRDefault="002601D3" w:rsidP="002601D3">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tbl>
      <w:tblPr>
        <w:tblW w:w="10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227"/>
        <w:gridCol w:w="1371"/>
        <w:gridCol w:w="1026"/>
        <w:gridCol w:w="456"/>
        <w:gridCol w:w="8"/>
        <w:gridCol w:w="418"/>
        <w:gridCol w:w="67"/>
        <w:gridCol w:w="8"/>
        <w:gridCol w:w="527"/>
        <w:gridCol w:w="8"/>
        <w:gridCol w:w="561"/>
        <w:gridCol w:w="8"/>
        <w:gridCol w:w="492"/>
        <w:gridCol w:w="622"/>
        <w:gridCol w:w="10"/>
        <w:gridCol w:w="634"/>
        <w:gridCol w:w="588"/>
        <w:gridCol w:w="567"/>
        <w:gridCol w:w="567"/>
        <w:gridCol w:w="567"/>
        <w:gridCol w:w="570"/>
        <w:gridCol w:w="108"/>
        <w:gridCol w:w="411"/>
        <w:gridCol w:w="111"/>
        <w:gridCol w:w="384"/>
        <w:gridCol w:w="72"/>
        <w:gridCol w:w="9"/>
        <w:gridCol w:w="37"/>
      </w:tblGrid>
      <w:tr w:rsidR="002601D3" w:rsidRPr="002601D3" w:rsidTr="002601D3">
        <w:trPr>
          <w:gridAfter w:val="2"/>
          <w:wAfter w:w="46" w:type="dxa"/>
        </w:trPr>
        <w:tc>
          <w:tcPr>
            <w:tcW w:w="493" w:type="dxa"/>
            <w:vMerge w:val="restart"/>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п/п</w:t>
            </w:r>
          </w:p>
        </w:tc>
        <w:tc>
          <w:tcPr>
            <w:tcW w:w="1598"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целевые показатели муниципальной программы</w:t>
            </w:r>
          </w:p>
        </w:tc>
        <w:tc>
          <w:tcPr>
            <w:tcW w:w="1026"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Единица измерения.</w:t>
            </w:r>
          </w:p>
        </w:tc>
        <w:tc>
          <w:tcPr>
            <w:tcW w:w="45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2013</w:t>
            </w:r>
          </w:p>
        </w:tc>
        <w:tc>
          <w:tcPr>
            <w:tcW w:w="493" w:type="dxa"/>
            <w:gridSpan w:val="3"/>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6815" w:type="dxa"/>
            <w:gridSpan w:val="19"/>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Годы реализации муниципальной программы</w:t>
            </w:r>
          </w:p>
        </w:tc>
      </w:tr>
      <w:tr w:rsidR="002601D3" w:rsidRPr="002601D3" w:rsidTr="002601D3">
        <w:trPr>
          <w:gridAfter w:val="1"/>
          <w:wAfter w:w="37" w:type="dxa"/>
        </w:trPr>
        <w:tc>
          <w:tcPr>
            <w:tcW w:w="493" w:type="dxa"/>
            <w:vMerge/>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3088" w:type="dxa"/>
            <w:gridSpan w:val="5"/>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493" w:type="dxa"/>
            <w:gridSpan w:val="3"/>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2014</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2015</w:t>
            </w:r>
          </w:p>
        </w:tc>
        <w:tc>
          <w:tcPr>
            <w:tcW w:w="569"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2016</w:t>
            </w:r>
          </w:p>
        </w:tc>
        <w:tc>
          <w:tcPr>
            <w:tcW w:w="4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2017</w:t>
            </w:r>
          </w:p>
        </w:tc>
        <w:tc>
          <w:tcPr>
            <w:tcW w:w="62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2018</w:t>
            </w:r>
          </w:p>
        </w:tc>
        <w:tc>
          <w:tcPr>
            <w:tcW w:w="644"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2019</w:t>
            </w:r>
          </w:p>
        </w:tc>
        <w:tc>
          <w:tcPr>
            <w:tcW w:w="588"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w:t>
            </w:r>
          </w:p>
        </w:tc>
        <w:tc>
          <w:tcPr>
            <w:tcW w:w="5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w:t>
            </w:r>
          </w:p>
        </w:tc>
        <w:tc>
          <w:tcPr>
            <w:tcW w:w="678"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w:t>
            </w:r>
          </w:p>
        </w:tc>
        <w:tc>
          <w:tcPr>
            <w:tcW w:w="522"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2025</w:t>
            </w:r>
          </w:p>
        </w:tc>
        <w:tc>
          <w:tcPr>
            <w:tcW w:w="465" w:type="dxa"/>
            <w:gridSpan w:val="3"/>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2030</w:t>
            </w:r>
          </w:p>
        </w:tc>
      </w:tr>
      <w:tr w:rsidR="002601D3" w:rsidRPr="002601D3" w:rsidTr="002601D3">
        <w:trPr>
          <w:trHeight w:val="366"/>
        </w:trPr>
        <w:tc>
          <w:tcPr>
            <w:tcW w:w="720" w:type="dxa"/>
            <w:gridSpan w:val="2"/>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p>
        </w:tc>
        <w:tc>
          <w:tcPr>
            <w:tcW w:w="10207" w:type="dxa"/>
            <w:gridSpan w:val="27"/>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Повышение уровня обеспечения безопасности жизнедеятельности населения района.</w:t>
            </w:r>
          </w:p>
        </w:tc>
      </w:tr>
      <w:tr w:rsidR="002601D3" w:rsidRPr="002601D3" w:rsidTr="002601D3">
        <w:trPr>
          <w:gridAfter w:val="3"/>
          <w:wAfter w:w="118" w:type="dxa"/>
        </w:trPr>
        <w:tc>
          <w:tcPr>
            <w:tcW w:w="4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102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потребности</w:t>
            </w:r>
          </w:p>
        </w:tc>
        <w:tc>
          <w:tcPr>
            <w:tcW w:w="45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53,0</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56,0</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68,0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70,0</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72,0</w:t>
            </w:r>
          </w:p>
        </w:tc>
        <w:tc>
          <w:tcPr>
            <w:tcW w:w="6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w:t>
            </w:r>
          </w:p>
        </w:tc>
        <w:tc>
          <w:tcPr>
            <w:tcW w:w="58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74,01</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74,02</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74,03</w:t>
            </w:r>
          </w:p>
        </w:tc>
        <w:tc>
          <w:tcPr>
            <w:tcW w:w="570"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74,04</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74,05</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74,06</w:t>
            </w:r>
          </w:p>
        </w:tc>
      </w:tr>
      <w:tr w:rsidR="002601D3" w:rsidRPr="002601D3" w:rsidTr="002601D3">
        <w:trPr>
          <w:gridAfter w:val="3"/>
          <w:wAfter w:w="118" w:type="dxa"/>
        </w:trPr>
        <w:tc>
          <w:tcPr>
            <w:tcW w:w="4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Снижение числа пострадавших от ЧС различного характера</w:t>
            </w:r>
          </w:p>
        </w:tc>
        <w:tc>
          <w:tcPr>
            <w:tcW w:w="102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среднего показателя</w:t>
            </w:r>
          </w:p>
        </w:tc>
        <w:tc>
          <w:tcPr>
            <w:tcW w:w="45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98,0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97,0</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94,0</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94,0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94,0</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94,0</w:t>
            </w:r>
          </w:p>
        </w:tc>
        <w:tc>
          <w:tcPr>
            <w:tcW w:w="6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94,0</w:t>
            </w:r>
          </w:p>
        </w:tc>
        <w:tc>
          <w:tcPr>
            <w:tcW w:w="58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93,5</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93,0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92,5</w:t>
            </w:r>
          </w:p>
        </w:tc>
        <w:tc>
          <w:tcPr>
            <w:tcW w:w="570"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92,0</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91,5</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91,3</w:t>
            </w:r>
          </w:p>
        </w:tc>
      </w:tr>
      <w:tr w:rsidR="002601D3" w:rsidRPr="002601D3" w:rsidTr="002601D3">
        <w:trPr>
          <w:gridAfter w:val="3"/>
          <w:wAfter w:w="118" w:type="dxa"/>
        </w:trPr>
        <w:tc>
          <w:tcPr>
            <w:tcW w:w="4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102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численности населения</w:t>
            </w:r>
          </w:p>
        </w:tc>
        <w:tc>
          <w:tcPr>
            <w:tcW w:w="45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55,0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65,0</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70,0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75,0</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78,0</w:t>
            </w:r>
          </w:p>
        </w:tc>
        <w:tc>
          <w:tcPr>
            <w:tcW w:w="6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78,0</w:t>
            </w:r>
          </w:p>
        </w:tc>
        <w:tc>
          <w:tcPr>
            <w:tcW w:w="58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78,2</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78,4</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78,6</w:t>
            </w:r>
          </w:p>
        </w:tc>
        <w:tc>
          <w:tcPr>
            <w:tcW w:w="570"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78,8</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79,0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79,2</w:t>
            </w:r>
          </w:p>
        </w:tc>
      </w:tr>
      <w:tr w:rsidR="002601D3" w:rsidRPr="002601D3" w:rsidTr="002601D3">
        <w:trPr>
          <w:gridAfter w:val="3"/>
          <w:wAfter w:w="118" w:type="dxa"/>
        </w:trPr>
        <w:tc>
          <w:tcPr>
            <w:tcW w:w="4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2601D3">
              <w:rPr>
                <w:rFonts w:ascii="Times New Roman" w:hAnsi="Times New Roman" w:cs="Times New Roman"/>
                <w:color w:val="auto"/>
                <w:spacing w:val="-1"/>
                <w:kern w:val="0"/>
                <w:sz w:val="12"/>
                <w:szCs w:val="12"/>
              </w:rPr>
              <w:t xml:space="preserve"> терроризму и экстремизму</w:t>
            </w:r>
          </w:p>
        </w:tc>
        <w:tc>
          <w:tcPr>
            <w:tcW w:w="102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численности населения</w:t>
            </w:r>
          </w:p>
        </w:tc>
        <w:tc>
          <w:tcPr>
            <w:tcW w:w="45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55,0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60,0</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65,0</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70,0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75,0</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78,0</w:t>
            </w:r>
          </w:p>
        </w:tc>
        <w:tc>
          <w:tcPr>
            <w:tcW w:w="6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78,0</w:t>
            </w:r>
          </w:p>
        </w:tc>
        <w:tc>
          <w:tcPr>
            <w:tcW w:w="58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78,1</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78,2</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78,3</w:t>
            </w:r>
          </w:p>
        </w:tc>
        <w:tc>
          <w:tcPr>
            <w:tcW w:w="570"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78,4</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78,5</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78,6</w:t>
            </w:r>
          </w:p>
        </w:tc>
      </w:tr>
      <w:tr w:rsidR="002601D3" w:rsidRPr="002601D3" w:rsidTr="002601D3">
        <w:trPr>
          <w:gridAfter w:val="3"/>
          <w:wAfter w:w="118" w:type="dxa"/>
        </w:trPr>
        <w:tc>
          <w:tcPr>
            <w:tcW w:w="4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5.</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102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случаев</w:t>
            </w:r>
          </w:p>
        </w:tc>
        <w:tc>
          <w:tcPr>
            <w:tcW w:w="45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6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8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70" w:type="dxa"/>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1</w:t>
      </w:r>
    </w:p>
    <w:p w:rsidR="002601D3" w:rsidRPr="002601D3" w:rsidRDefault="002601D3" w:rsidP="002601D3">
      <w:pPr>
        <w:spacing w:after="0" w:line="240" w:lineRule="auto"/>
        <w:ind w:left="680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2601D3" w:rsidRPr="002601D3" w:rsidRDefault="002601D3" w:rsidP="002601D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ИНФОРМАЦИЯ </w:t>
      </w:r>
    </w:p>
    <w:p w:rsidR="002601D3" w:rsidRPr="002601D3" w:rsidRDefault="002601D3" w:rsidP="002601D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2601D3" w:rsidRPr="002601D3" w:rsidRDefault="002601D3" w:rsidP="002601D3">
      <w:pPr>
        <w:widowControl w:val="0"/>
        <w:autoSpaceDE w:val="0"/>
        <w:autoSpaceDN w:val="0"/>
        <w:adjustRightInd w:val="0"/>
        <w:spacing w:after="0" w:line="240" w:lineRule="auto"/>
        <w:ind w:firstLine="720"/>
        <w:jc w:val="right"/>
        <w:rPr>
          <w:color w:val="auto"/>
          <w:kern w:val="0"/>
          <w:sz w:val="12"/>
          <w:szCs w:val="12"/>
        </w:rPr>
      </w:pPr>
      <w:r w:rsidRPr="002601D3">
        <w:rPr>
          <w:rFonts w:ascii="Times New Roman" w:hAnsi="Times New Roman" w:cs="Times New Roman"/>
          <w:color w:val="auto"/>
          <w:kern w:val="0"/>
          <w:sz w:val="12"/>
          <w:szCs w:val="12"/>
        </w:rPr>
        <w:t>(тыс. рублей)</w:t>
      </w:r>
    </w:p>
    <w:p w:rsidR="002601D3" w:rsidRPr="002601D3" w:rsidRDefault="002601D3" w:rsidP="002601D3">
      <w:pPr>
        <w:spacing w:after="0" w:line="240" w:lineRule="auto"/>
        <w:rPr>
          <w:rFonts w:ascii="Times New Roman" w:hAnsi="Times New Roman" w:cs="Times New Roman"/>
          <w:color w:val="auto"/>
          <w:kern w:val="0"/>
          <w:sz w:val="12"/>
          <w:szCs w:val="12"/>
        </w:rPr>
      </w:pPr>
    </w:p>
    <w:tbl>
      <w:tblPr>
        <w:tblW w:w="10916" w:type="dxa"/>
        <w:tblInd w:w="108" w:type="dxa"/>
        <w:tblLayout w:type="fixed"/>
        <w:tblLook w:val="00A0" w:firstRow="1" w:lastRow="0" w:firstColumn="1" w:lastColumn="0" w:noHBand="0" w:noVBand="0"/>
      </w:tblPr>
      <w:tblGrid>
        <w:gridCol w:w="1134"/>
        <w:gridCol w:w="1843"/>
        <w:gridCol w:w="1940"/>
        <w:gridCol w:w="612"/>
        <w:gridCol w:w="567"/>
        <w:gridCol w:w="567"/>
        <w:gridCol w:w="425"/>
        <w:gridCol w:w="709"/>
        <w:gridCol w:w="708"/>
        <w:gridCol w:w="851"/>
        <w:gridCol w:w="1560"/>
      </w:tblGrid>
      <w:tr w:rsidR="002601D3" w:rsidRPr="002601D3" w:rsidTr="002601D3">
        <w:trPr>
          <w:trHeight w:val="20"/>
        </w:trPr>
        <w:tc>
          <w:tcPr>
            <w:tcW w:w="1134" w:type="dxa"/>
            <w:vMerge w:val="restart"/>
            <w:tcBorders>
              <w:top w:val="single" w:sz="4" w:space="0" w:color="auto"/>
              <w:left w:val="single" w:sz="4" w:space="0" w:color="auto"/>
              <w:bottom w:val="single" w:sz="4" w:space="0" w:color="000000"/>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171" w:type="dxa"/>
            <w:gridSpan w:val="4"/>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Код бюджетной классификации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w:t>
            </w:r>
          </w:p>
        </w:tc>
        <w:tc>
          <w:tcPr>
            <w:tcW w:w="70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ind w:left="-108"/>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w:t>
            </w:r>
          </w:p>
        </w:tc>
        <w:tc>
          <w:tcPr>
            <w:tcW w:w="1560" w:type="dxa"/>
            <w:tcBorders>
              <w:top w:val="single" w:sz="4" w:space="0" w:color="auto"/>
              <w:left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очередной финансовый год и плановый период</w:t>
            </w:r>
          </w:p>
        </w:tc>
      </w:tr>
      <w:tr w:rsidR="002601D3" w:rsidRPr="002601D3" w:rsidTr="002601D3">
        <w:trPr>
          <w:trHeight w:val="20"/>
        </w:trPr>
        <w:tc>
          <w:tcPr>
            <w:tcW w:w="1134" w:type="dxa"/>
            <w:vMerge/>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612"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567"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РзПр</w:t>
            </w:r>
          </w:p>
        </w:tc>
        <w:tc>
          <w:tcPr>
            <w:tcW w:w="567"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ЦСР</w:t>
            </w:r>
          </w:p>
        </w:tc>
        <w:tc>
          <w:tcPr>
            <w:tcW w:w="425"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ВР</w:t>
            </w:r>
          </w:p>
        </w:tc>
        <w:tc>
          <w:tcPr>
            <w:tcW w:w="709"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70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1134" w:type="dxa"/>
            <w:vMerge w:val="restart"/>
            <w:tcBorders>
              <w:top w:val="single" w:sz="4" w:space="0" w:color="auto"/>
              <w:left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Муниципальная программа</w:t>
            </w:r>
          </w:p>
        </w:tc>
        <w:tc>
          <w:tcPr>
            <w:tcW w:w="1843" w:type="dxa"/>
            <w:vMerge w:val="restart"/>
            <w:tcBorders>
              <w:top w:val="single" w:sz="4" w:space="0" w:color="auto"/>
              <w:left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6 576,57</w:t>
            </w:r>
          </w:p>
        </w:tc>
        <w:tc>
          <w:tcPr>
            <w:tcW w:w="708" w:type="dxa"/>
            <w:tcBorders>
              <w:top w:val="single" w:sz="8" w:space="0" w:color="auto"/>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5 315,26</w:t>
            </w:r>
          </w:p>
        </w:tc>
        <w:tc>
          <w:tcPr>
            <w:tcW w:w="851" w:type="dxa"/>
            <w:tcBorders>
              <w:top w:val="single" w:sz="8" w:space="0" w:color="auto"/>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5 315,26</w:t>
            </w:r>
          </w:p>
        </w:tc>
        <w:tc>
          <w:tcPr>
            <w:tcW w:w="1560" w:type="dxa"/>
            <w:tcBorders>
              <w:top w:val="single" w:sz="8" w:space="0" w:color="auto"/>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17 207,09</w:t>
            </w:r>
          </w:p>
        </w:tc>
      </w:tr>
      <w:tr w:rsidR="002601D3" w:rsidRPr="002601D3" w:rsidTr="002601D3">
        <w:trPr>
          <w:trHeight w:val="20"/>
        </w:trPr>
        <w:tc>
          <w:tcPr>
            <w:tcW w:w="1134"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8"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c>
          <w:tcPr>
            <w:tcW w:w="851"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c>
          <w:tcPr>
            <w:tcW w:w="1560" w:type="dxa"/>
            <w:tcBorders>
              <w:top w:val="nil"/>
              <w:left w:val="nil"/>
              <w:bottom w:val="single" w:sz="8"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r>
      <w:tr w:rsidR="002601D3" w:rsidRPr="002601D3" w:rsidTr="002601D3">
        <w:trPr>
          <w:trHeight w:val="20"/>
        </w:trPr>
        <w:tc>
          <w:tcPr>
            <w:tcW w:w="1134"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bCs/>
                <w:color w:val="FF0000"/>
                <w:kern w:val="0"/>
                <w:sz w:val="12"/>
                <w:szCs w:val="12"/>
              </w:rPr>
              <w:t>5 351,47</w:t>
            </w:r>
          </w:p>
        </w:tc>
        <w:tc>
          <w:tcPr>
            <w:tcW w:w="708" w:type="dxa"/>
            <w:tcBorders>
              <w:top w:val="nil"/>
              <w:left w:val="nil"/>
              <w:bottom w:val="single" w:sz="4"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4 090,16</w:t>
            </w:r>
          </w:p>
        </w:tc>
        <w:tc>
          <w:tcPr>
            <w:tcW w:w="851" w:type="dxa"/>
            <w:tcBorders>
              <w:top w:val="nil"/>
              <w:left w:val="nil"/>
              <w:bottom w:val="single" w:sz="4"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4 090,16</w:t>
            </w:r>
          </w:p>
        </w:tc>
        <w:tc>
          <w:tcPr>
            <w:tcW w:w="1560" w:type="dxa"/>
            <w:tcBorders>
              <w:top w:val="nil"/>
              <w:left w:val="nil"/>
              <w:bottom w:val="single" w:sz="4"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13 531,79</w:t>
            </w:r>
          </w:p>
        </w:tc>
      </w:tr>
      <w:tr w:rsidR="002601D3" w:rsidRPr="002601D3" w:rsidTr="002601D3">
        <w:trPr>
          <w:trHeight w:val="20"/>
        </w:trPr>
        <w:tc>
          <w:tcPr>
            <w:tcW w:w="1134"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Финансовое управление администрации Каратузского района</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8"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w:t>
            </w:r>
          </w:p>
        </w:tc>
        <w:tc>
          <w:tcPr>
            <w:tcW w:w="708" w:type="dxa"/>
            <w:tcBorders>
              <w:top w:val="nil"/>
              <w:left w:val="nil"/>
              <w:bottom w:val="single" w:sz="4"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w:t>
            </w:r>
          </w:p>
        </w:tc>
        <w:tc>
          <w:tcPr>
            <w:tcW w:w="851" w:type="dxa"/>
            <w:tcBorders>
              <w:top w:val="nil"/>
              <w:left w:val="nil"/>
              <w:bottom w:val="single" w:sz="4"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w:t>
            </w:r>
          </w:p>
        </w:tc>
        <w:tc>
          <w:tcPr>
            <w:tcW w:w="1560" w:type="dxa"/>
            <w:tcBorders>
              <w:top w:val="nil"/>
              <w:left w:val="nil"/>
              <w:bottom w:val="single" w:sz="4" w:space="0" w:color="auto"/>
              <w:right w:val="single" w:sz="8"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3 675,3</w:t>
            </w:r>
          </w:p>
        </w:tc>
      </w:tr>
      <w:tr w:rsidR="002601D3" w:rsidRPr="002601D3" w:rsidTr="002601D3">
        <w:trPr>
          <w:trHeight w:val="20"/>
        </w:trPr>
        <w:tc>
          <w:tcPr>
            <w:tcW w:w="1134" w:type="dxa"/>
            <w:vMerge w:val="restart"/>
            <w:tcBorders>
              <w:top w:val="single" w:sz="4" w:space="0" w:color="auto"/>
              <w:left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bCs/>
                <w:color w:val="FF0000"/>
                <w:kern w:val="0"/>
                <w:sz w:val="12"/>
                <w:szCs w:val="12"/>
              </w:rPr>
            </w:pPr>
            <w:r w:rsidRPr="002601D3">
              <w:rPr>
                <w:rFonts w:ascii="Times New Roman" w:hAnsi="Times New Roman" w:cs="Times New Roman"/>
                <w:color w:val="FF0000"/>
                <w:kern w:val="0"/>
                <w:sz w:val="12"/>
                <w:szCs w:val="12"/>
              </w:rPr>
              <w:t>6 554,07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Cs/>
                <w:kern w:val="0"/>
                <w:sz w:val="12"/>
                <w:szCs w:val="12"/>
              </w:rPr>
            </w:pPr>
            <w:r w:rsidRPr="002601D3">
              <w:rPr>
                <w:rFonts w:ascii="Times New Roman" w:hAnsi="Times New Roman" w:cs="Times New Roman"/>
                <w:kern w:val="0"/>
                <w:sz w:val="12"/>
                <w:szCs w:val="12"/>
              </w:rPr>
              <w:t>5 292,76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bCs/>
                <w:kern w:val="0"/>
                <w:sz w:val="12"/>
                <w:szCs w:val="12"/>
              </w:rPr>
            </w:pPr>
            <w:r w:rsidRPr="002601D3">
              <w:rPr>
                <w:rFonts w:ascii="Times New Roman" w:hAnsi="Times New Roman" w:cs="Times New Roman"/>
                <w:kern w:val="0"/>
                <w:sz w:val="12"/>
                <w:szCs w:val="12"/>
              </w:rPr>
              <w:t>5 292,76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17 139,59</w:t>
            </w:r>
          </w:p>
        </w:tc>
      </w:tr>
      <w:tr w:rsidR="002601D3" w:rsidRPr="002601D3" w:rsidTr="002601D3">
        <w:trPr>
          <w:trHeight w:val="20"/>
        </w:trPr>
        <w:tc>
          <w:tcPr>
            <w:tcW w:w="1134"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Х</w:t>
            </w:r>
          </w:p>
        </w:tc>
      </w:tr>
      <w:tr w:rsidR="002601D3" w:rsidRPr="002601D3" w:rsidTr="002601D3">
        <w:trPr>
          <w:trHeight w:val="20"/>
        </w:trPr>
        <w:tc>
          <w:tcPr>
            <w:tcW w:w="1134"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5 328,97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4 067,66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4 067,66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13 464,29</w:t>
            </w:r>
          </w:p>
        </w:tc>
      </w:tr>
      <w:tr w:rsidR="002601D3" w:rsidRPr="002601D3" w:rsidTr="002601D3">
        <w:trPr>
          <w:trHeight w:val="20"/>
        </w:trPr>
        <w:tc>
          <w:tcPr>
            <w:tcW w:w="1134"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Финансовое управление администрации Каратузского района</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3 675,3</w:t>
            </w:r>
          </w:p>
        </w:tc>
      </w:tr>
      <w:tr w:rsidR="002601D3" w:rsidRPr="002601D3" w:rsidTr="002601D3">
        <w:trPr>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4" w:space="0" w:color="auto"/>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2"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708"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851"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560" w:type="dxa"/>
            <w:tcBorders>
              <w:top w:val="single" w:sz="4" w:space="0" w:color="auto"/>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67,50</w:t>
            </w:r>
          </w:p>
        </w:tc>
      </w:tr>
      <w:tr w:rsidR="002601D3" w:rsidRPr="002601D3" w:rsidTr="002601D3">
        <w:trPr>
          <w:trHeight w:val="20"/>
        </w:trPr>
        <w:tc>
          <w:tcPr>
            <w:tcW w:w="1134" w:type="dxa"/>
            <w:vMerge/>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 по ГРБС:</w:t>
            </w:r>
          </w:p>
        </w:tc>
        <w:tc>
          <w:tcPr>
            <w:tcW w:w="612"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708" w:type="dxa"/>
            <w:tcBorders>
              <w:top w:val="nil"/>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851" w:type="dxa"/>
            <w:tcBorders>
              <w:top w:val="nil"/>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560" w:type="dxa"/>
            <w:tcBorders>
              <w:top w:val="nil"/>
              <w:left w:val="nil"/>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67,50</w:t>
            </w:r>
          </w:p>
        </w:tc>
      </w:tr>
      <w:tr w:rsidR="002601D3" w:rsidRPr="002601D3" w:rsidTr="002601D3">
        <w:trPr>
          <w:trHeight w:val="20"/>
        </w:trPr>
        <w:tc>
          <w:tcPr>
            <w:tcW w:w="1134" w:type="dxa"/>
            <w:vMerge/>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single" w:sz="4" w:space="0" w:color="auto"/>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708"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560"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67,50</w:t>
            </w: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2</w:t>
      </w:r>
    </w:p>
    <w:p w:rsidR="002601D3" w:rsidRPr="002601D3" w:rsidRDefault="002601D3" w:rsidP="002601D3">
      <w:pPr>
        <w:autoSpaceDE w:val="0"/>
        <w:autoSpaceDN w:val="0"/>
        <w:adjustRightInd w:val="0"/>
        <w:spacing w:after="0" w:line="240" w:lineRule="auto"/>
        <w:ind w:left="680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2601D3" w:rsidRPr="002601D3" w:rsidRDefault="002601D3" w:rsidP="002601D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ИНФОРМАЦИЯ</w:t>
      </w:r>
    </w:p>
    <w:p w:rsidR="002601D3" w:rsidRPr="002601D3" w:rsidRDefault="002601D3" w:rsidP="002601D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2601D3" w:rsidRPr="002601D3" w:rsidRDefault="002601D3" w:rsidP="002601D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(тыс. рублей)</w:t>
      </w: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001"/>
        <w:gridCol w:w="1701"/>
        <w:gridCol w:w="1417"/>
        <w:gridCol w:w="1433"/>
        <w:gridCol w:w="1449"/>
        <w:gridCol w:w="1674"/>
      </w:tblGrid>
      <w:tr w:rsidR="002601D3" w:rsidRPr="002601D3" w:rsidTr="002601D3">
        <w:trPr>
          <w:trHeight w:val="20"/>
        </w:trPr>
        <w:tc>
          <w:tcPr>
            <w:tcW w:w="1368" w:type="dxa"/>
            <w:vMerge w:val="restart"/>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Статус</w:t>
            </w:r>
          </w:p>
        </w:tc>
        <w:tc>
          <w:tcPr>
            <w:tcW w:w="2001" w:type="dxa"/>
            <w:vMerge w:val="restart"/>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01" w:type="dxa"/>
            <w:vMerge w:val="restart"/>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Уровень бюджетной системы/источники финансирования</w:t>
            </w:r>
          </w:p>
        </w:tc>
        <w:tc>
          <w:tcPr>
            <w:tcW w:w="141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w:t>
            </w:r>
          </w:p>
        </w:tc>
        <w:tc>
          <w:tcPr>
            <w:tcW w:w="1433"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w:t>
            </w:r>
          </w:p>
        </w:tc>
        <w:tc>
          <w:tcPr>
            <w:tcW w:w="1449"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w:t>
            </w:r>
          </w:p>
        </w:tc>
        <w:tc>
          <w:tcPr>
            <w:tcW w:w="1674" w:type="dxa"/>
            <w:vMerge w:val="restart"/>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очередной финансовый год и плановый период</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vMerge/>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41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433"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449"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План</w:t>
            </w:r>
          </w:p>
        </w:tc>
        <w:tc>
          <w:tcPr>
            <w:tcW w:w="1674"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trHeight w:val="20"/>
        </w:trPr>
        <w:tc>
          <w:tcPr>
            <w:tcW w:w="1368"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Муниципальная программа</w:t>
            </w:r>
          </w:p>
        </w:tc>
        <w:tc>
          <w:tcPr>
            <w:tcW w:w="2001"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w:t>
            </w: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6 576,57</w:t>
            </w: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5 315,26</w:t>
            </w: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5 315,26</w:t>
            </w: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17 207,09</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 том числе:             </w:t>
            </w:r>
          </w:p>
        </w:tc>
        <w:tc>
          <w:tcPr>
            <w:tcW w:w="1417" w:type="dxa"/>
            <w:noWrap/>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   </w:t>
            </w:r>
          </w:p>
        </w:tc>
        <w:tc>
          <w:tcPr>
            <w:tcW w:w="1417" w:type="dxa"/>
            <w:noWrap/>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краевой бюджет           </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bCs/>
                <w:color w:val="FF0000"/>
                <w:kern w:val="0"/>
                <w:sz w:val="12"/>
                <w:szCs w:val="12"/>
              </w:rPr>
              <w:t>1 985,68</w:t>
            </w: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bCs/>
                <w:color w:val="FF0000"/>
                <w:kern w:val="0"/>
                <w:sz w:val="12"/>
                <w:szCs w:val="12"/>
              </w:rPr>
              <w:t>4 435,88</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417" w:type="dxa"/>
            <w:noWrap/>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bottom"/>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районный бюджет (**)   </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4 512,89</w:t>
            </w: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4 090,16</w:t>
            </w: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4 090,16</w:t>
            </w: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12 693,21</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 сельских поселений</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p>
        </w:tc>
      </w:tr>
      <w:tr w:rsidR="002601D3" w:rsidRPr="002601D3" w:rsidTr="002601D3">
        <w:trPr>
          <w:trHeight w:val="20"/>
        </w:trPr>
        <w:tc>
          <w:tcPr>
            <w:tcW w:w="1368"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1</w:t>
            </w:r>
          </w:p>
        </w:tc>
        <w:tc>
          <w:tcPr>
            <w:tcW w:w="2001"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bCs/>
                <w:color w:val="FF0000"/>
                <w:kern w:val="0"/>
                <w:sz w:val="12"/>
                <w:szCs w:val="12"/>
              </w:rPr>
            </w:pPr>
            <w:r w:rsidRPr="002601D3">
              <w:rPr>
                <w:rFonts w:ascii="Times New Roman" w:hAnsi="Times New Roman" w:cs="Times New Roman"/>
                <w:color w:val="FF0000"/>
                <w:kern w:val="0"/>
                <w:sz w:val="12"/>
                <w:szCs w:val="12"/>
              </w:rPr>
              <w:t>6 554,07</w:t>
            </w:r>
          </w:p>
        </w:tc>
        <w:tc>
          <w:tcPr>
            <w:tcW w:w="1433" w:type="dxa"/>
            <w:vAlign w:val="center"/>
          </w:tcPr>
          <w:p w:rsidR="002601D3" w:rsidRPr="002601D3" w:rsidRDefault="002601D3" w:rsidP="002601D3">
            <w:pPr>
              <w:spacing w:after="0" w:line="240" w:lineRule="auto"/>
              <w:jc w:val="center"/>
              <w:rPr>
                <w:rFonts w:ascii="Times New Roman" w:hAnsi="Times New Roman" w:cs="Times New Roman"/>
                <w:bCs/>
                <w:color w:val="FF0000"/>
                <w:kern w:val="0"/>
                <w:sz w:val="12"/>
                <w:szCs w:val="12"/>
              </w:rPr>
            </w:pPr>
            <w:r w:rsidRPr="002601D3">
              <w:rPr>
                <w:rFonts w:ascii="Times New Roman" w:hAnsi="Times New Roman" w:cs="Times New Roman"/>
                <w:color w:val="FF0000"/>
                <w:kern w:val="0"/>
                <w:sz w:val="12"/>
                <w:szCs w:val="12"/>
              </w:rPr>
              <w:t>5 292,76</w:t>
            </w:r>
          </w:p>
        </w:tc>
        <w:tc>
          <w:tcPr>
            <w:tcW w:w="1449" w:type="dxa"/>
            <w:vAlign w:val="center"/>
          </w:tcPr>
          <w:p w:rsidR="002601D3" w:rsidRPr="002601D3" w:rsidRDefault="002601D3" w:rsidP="002601D3">
            <w:pPr>
              <w:spacing w:after="0" w:line="240" w:lineRule="auto"/>
              <w:jc w:val="center"/>
              <w:rPr>
                <w:rFonts w:ascii="Times New Roman" w:hAnsi="Times New Roman" w:cs="Times New Roman"/>
                <w:bCs/>
                <w:kern w:val="0"/>
                <w:sz w:val="12"/>
                <w:szCs w:val="12"/>
              </w:rPr>
            </w:pPr>
            <w:r w:rsidRPr="002601D3">
              <w:rPr>
                <w:rFonts w:ascii="Times New Roman" w:hAnsi="Times New Roman" w:cs="Times New Roman"/>
                <w:color w:val="FF0000"/>
                <w:kern w:val="0"/>
                <w:sz w:val="12"/>
                <w:szCs w:val="12"/>
              </w:rPr>
              <w:t>5 292,76</w:t>
            </w: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17 139,59</w:t>
            </w:r>
          </w:p>
        </w:tc>
      </w:tr>
      <w:tr w:rsidR="002601D3" w:rsidRPr="002601D3" w:rsidTr="002601D3">
        <w:trPr>
          <w:trHeight w:val="20"/>
        </w:trPr>
        <w:tc>
          <w:tcPr>
            <w:tcW w:w="1368"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 том числе: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tcPr>
          <w:p w:rsidR="002601D3" w:rsidRPr="002601D3" w:rsidRDefault="002601D3" w:rsidP="002601D3">
            <w:pPr>
              <w:spacing w:after="0" w:line="240" w:lineRule="auto"/>
              <w:rPr>
                <w:rFonts w:ascii="Times New Roman" w:hAnsi="Times New Roman" w:cs="Times New Roman"/>
                <w:color w:val="FF0000"/>
                <w:kern w:val="0"/>
                <w:sz w:val="12"/>
                <w:szCs w:val="12"/>
              </w:rPr>
            </w:pPr>
          </w:p>
        </w:tc>
        <w:tc>
          <w:tcPr>
            <w:tcW w:w="2001" w:type="dxa"/>
            <w:vMerge/>
          </w:tcPr>
          <w:p w:rsidR="002601D3" w:rsidRPr="002601D3" w:rsidRDefault="002601D3" w:rsidP="002601D3">
            <w:pPr>
              <w:spacing w:after="0" w:line="240" w:lineRule="auto"/>
              <w:rPr>
                <w:rFonts w:ascii="Times New Roman" w:hAnsi="Times New Roman" w:cs="Times New Roman"/>
                <w:color w:val="FF0000"/>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краевой бюджет           </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bCs/>
                <w:color w:val="FF0000"/>
                <w:kern w:val="0"/>
                <w:sz w:val="12"/>
                <w:szCs w:val="12"/>
              </w:rPr>
              <w:t>1 985,68</w:t>
            </w: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bCs/>
                <w:color w:val="FF0000"/>
                <w:kern w:val="0"/>
                <w:sz w:val="12"/>
                <w:szCs w:val="12"/>
              </w:rPr>
              <w:t>4 435,88</w:t>
            </w:r>
          </w:p>
        </w:tc>
      </w:tr>
      <w:tr w:rsidR="002601D3" w:rsidRPr="002601D3" w:rsidTr="002601D3">
        <w:trPr>
          <w:trHeight w:val="20"/>
        </w:trPr>
        <w:tc>
          <w:tcPr>
            <w:tcW w:w="1368"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районный бюджет (**)   </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bCs/>
                <w:color w:val="FF0000"/>
                <w:kern w:val="0"/>
                <w:sz w:val="12"/>
                <w:szCs w:val="12"/>
              </w:rPr>
              <w:t>4 568,39</w:t>
            </w: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4 067,66</w:t>
            </w: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4 067,66</w:t>
            </w: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12 703,71</w:t>
            </w:r>
          </w:p>
        </w:tc>
      </w:tr>
      <w:tr w:rsidR="002601D3" w:rsidRPr="002601D3" w:rsidTr="002601D3">
        <w:trPr>
          <w:trHeight w:val="20"/>
        </w:trPr>
        <w:tc>
          <w:tcPr>
            <w:tcW w:w="1368"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 сельских поселений</w:t>
            </w:r>
          </w:p>
        </w:tc>
        <w:tc>
          <w:tcPr>
            <w:tcW w:w="1417"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bCs/>
                <w:color w:val="FF0000"/>
                <w:kern w:val="0"/>
                <w:sz w:val="12"/>
                <w:szCs w:val="12"/>
              </w:rPr>
            </w:pPr>
          </w:p>
        </w:tc>
        <w:tc>
          <w:tcPr>
            <w:tcW w:w="1433"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shd w:val="clear" w:color="auto" w:fill="auto"/>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shd w:val="clear" w:color="auto" w:fill="auto"/>
            <w:noWrap/>
            <w:vAlign w:val="center"/>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p>
        </w:tc>
      </w:tr>
      <w:tr w:rsidR="002601D3" w:rsidRPr="002601D3" w:rsidTr="002601D3">
        <w:trPr>
          <w:trHeight w:val="20"/>
        </w:trPr>
        <w:tc>
          <w:tcPr>
            <w:tcW w:w="1368"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2</w:t>
            </w:r>
          </w:p>
        </w:tc>
        <w:tc>
          <w:tcPr>
            <w:tcW w:w="2001"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Всего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67,50</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в том числе: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федеральный бюджет (*)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краевой бюджет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внебюджетные  источники</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районный бюджет (**)   </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22,50</w:t>
            </w: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67,50</w:t>
            </w:r>
          </w:p>
        </w:tc>
      </w:tr>
      <w:tr w:rsidR="002601D3" w:rsidRPr="002601D3" w:rsidTr="002601D3">
        <w:trPr>
          <w:trHeight w:val="20"/>
        </w:trPr>
        <w:tc>
          <w:tcPr>
            <w:tcW w:w="1368"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2001" w:type="dxa"/>
            <w:vMerge/>
            <w:vAlign w:val="center"/>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170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бюджет сельских поселений</w:t>
            </w:r>
          </w:p>
        </w:tc>
        <w:tc>
          <w:tcPr>
            <w:tcW w:w="1417"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33"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449" w:type="dxa"/>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1674" w:type="dxa"/>
            <w:noWrap/>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2601D3" w:rsidRPr="002601D3" w:rsidRDefault="002601D3" w:rsidP="002601D3">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2601D3" w:rsidRPr="002601D3" w:rsidRDefault="002601D3" w:rsidP="002601D3">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660"/>
      </w:tblGrid>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Задачи: </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2601D3" w:rsidRPr="002601D3" w:rsidRDefault="002601D3" w:rsidP="002601D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2601D3" w:rsidRPr="002601D3" w:rsidRDefault="002601D3" w:rsidP="002601D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color w:val="auto"/>
                <w:kern w:val="0"/>
                <w:sz w:val="12"/>
                <w:szCs w:val="12"/>
              </w:rPr>
              <w:t>4. Обеспечение экологической безопасности и охраны окружающей среды.</w:t>
            </w: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2601D3" w:rsidRPr="002601D3" w:rsidRDefault="00A54271"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hyperlink r:id="rId30" w:history="1">
              <w:r w:rsidR="002601D3" w:rsidRPr="002601D3">
                <w:rPr>
                  <w:rFonts w:ascii="Times New Roman" w:eastAsia="Calibri" w:hAnsi="Times New Roman" w:cs="Times New Roman"/>
                  <w:color w:val="auto"/>
                  <w:kern w:val="0"/>
                  <w:sz w:val="12"/>
                  <w:szCs w:val="12"/>
                </w:rPr>
                <w:t>перечень</w:t>
              </w:r>
            </w:hyperlink>
            <w:r w:rsidR="002601D3" w:rsidRPr="002601D3">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Сроки реализации      </w:t>
            </w:r>
            <w:r w:rsidRPr="002601D3">
              <w:rPr>
                <w:rFonts w:ascii="Times New Roman" w:hAnsi="Times New Roman" w:cs="Times New Roman"/>
                <w:bCs/>
                <w:color w:val="auto"/>
                <w:kern w:val="0"/>
                <w:sz w:val="12"/>
                <w:szCs w:val="12"/>
              </w:rPr>
              <w:br/>
            </w:r>
            <w:r w:rsidRPr="002601D3">
              <w:rPr>
                <w:rFonts w:ascii="Times New Roman" w:hAnsi="Times New Roman" w:cs="Times New Roman"/>
                <w:bCs/>
                <w:color w:val="auto"/>
                <w:kern w:val="0"/>
                <w:sz w:val="12"/>
                <w:szCs w:val="12"/>
              </w:rPr>
              <w:lastRenderedPageBreak/>
              <w:t>подпрограммы</w:t>
            </w:r>
          </w:p>
        </w:tc>
        <w:tc>
          <w:tcPr>
            <w:tcW w:w="6660"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lastRenderedPageBreak/>
              <w:t>2014 - 2024 годы</w:t>
            </w:r>
          </w:p>
        </w:tc>
      </w:tr>
      <w:tr w:rsidR="002601D3" w:rsidRPr="002601D3" w:rsidTr="002601D3">
        <w:tc>
          <w:tcPr>
            <w:tcW w:w="4503" w:type="dxa"/>
            <w:shd w:val="clear" w:color="auto" w:fill="auto"/>
          </w:tcPr>
          <w:p w:rsidR="002601D3" w:rsidRPr="002601D3" w:rsidRDefault="002601D3" w:rsidP="002601D3">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2601D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2601D3" w:rsidRPr="002601D3" w:rsidRDefault="002601D3" w:rsidP="002601D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Всего </w:t>
            </w:r>
            <w:r w:rsidRPr="002601D3">
              <w:rPr>
                <w:rFonts w:ascii="Times New Roman" w:hAnsi="Times New Roman" w:cs="Times New Roman"/>
                <w:color w:val="FF0000"/>
                <w:kern w:val="0"/>
                <w:sz w:val="12"/>
                <w:szCs w:val="12"/>
              </w:rPr>
              <w:t xml:space="preserve">17 139,59 </w:t>
            </w:r>
            <w:r w:rsidRPr="002601D3">
              <w:rPr>
                <w:rFonts w:ascii="Times New Roman" w:hAnsi="Times New Roman" w:cs="Times New Roman"/>
                <w:bCs/>
                <w:kern w:val="0"/>
                <w:sz w:val="12"/>
                <w:szCs w:val="12"/>
              </w:rPr>
              <w:t>тыс</w:t>
            </w:r>
            <w:r w:rsidRPr="002601D3">
              <w:rPr>
                <w:rFonts w:ascii="Times New Roman" w:hAnsi="Times New Roman" w:cs="Times New Roman"/>
                <w:bCs/>
                <w:color w:val="auto"/>
                <w:kern w:val="0"/>
                <w:sz w:val="12"/>
                <w:szCs w:val="12"/>
              </w:rPr>
              <w:t xml:space="preserve">. рублей из них средств местного бюджета </w:t>
            </w:r>
            <w:r w:rsidRPr="002601D3">
              <w:rPr>
                <w:rFonts w:ascii="Times New Roman" w:hAnsi="Times New Roman" w:cs="Times New Roman"/>
                <w:color w:val="FF0000"/>
                <w:kern w:val="0"/>
                <w:sz w:val="12"/>
                <w:szCs w:val="12"/>
              </w:rPr>
              <w:t xml:space="preserve">12 703,71 </w:t>
            </w:r>
            <w:r w:rsidRPr="002601D3">
              <w:rPr>
                <w:rFonts w:ascii="Times New Roman" w:hAnsi="Times New Roman" w:cs="Times New Roman"/>
                <w:bCs/>
                <w:color w:val="auto"/>
                <w:kern w:val="0"/>
                <w:sz w:val="12"/>
                <w:szCs w:val="12"/>
              </w:rPr>
              <w:t xml:space="preserve">тыс. руб., краевого бюджета </w:t>
            </w:r>
            <w:r w:rsidRPr="002601D3">
              <w:rPr>
                <w:rFonts w:ascii="Times New Roman" w:hAnsi="Times New Roman" w:cs="Times New Roman"/>
                <w:bCs/>
                <w:color w:val="FF0000"/>
                <w:kern w:val="0"/>
                <w:sz w:val="12"/>
                <w:szCs w:val="12"/>
              </w:rPr>
              <w:t>4 435,88</w:t>
            </w:r>
            <w:r w:rsidRPr="002601D3">
              <w:rPr>
                <w:rFonts w:ascii="Times New Roman" w:hAnsi="Times New Roman" w:cs="Times New Roman"/>
                <w:bCs/>
                <w:color w:val="auto"/>
                <w:kern w:val="0"/>
                <w:sz w:val="12"/>
                <w:szCs w:val="12"/>
              </w:rPr>
              <w:t xml:space="preserve"> тыс. руб. в том числе по годам: </w:t>
            </w:r>
          </w:p>
          <w:p w:rsidR="002601D3" w:rsidRPr="002601D3" w:rsidRDefault="002601D3" w:rsidP="002601D3">
            <w:pPr>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2022 год – всего </w:t>
            </w:r>
            <w:r w:rsidRPr="002601D3">
              <w:rPr>
                <w:rFonts w:ascii="Times New Roman" w:hAnsi="Times New Roman" w:cs="Times New Roman"/>
                <w:color w:val="FF0000"/>
                <w:kern w:val="0"/>
                <w:sz w:val="12"/>
                <w:szCs w:val="12"/>
              </w:rPr>
              <w:t>6 554,07</w:t>
            </w:r>
            <w:r w:rsidRPr="002601D3">
              <w:rPr>
                <w:rFonts w:ascii="Times New Roman" w:hAnsi="Times New Roman" w:cs="Times New Roman"/>
                <w:bCs/>
                <w:color w:val="auto"/>
                <w:kern w:val="0"/>
                <w:sz w:val="12"/>
                <w:szCs w:val="12"/>
              </w:rPr>
              <w:t xml:space="preserve"> тыс. рублей из них </w:t>
            </w:r>
            <w:r w:rsidRPr="002601D3">
              <w:rPr>
                <w:rFonts w:ascii="Times New Roman" w:hAnsi="Times New Roman" w:cs="Times New Roman"/>
                <w:bCs/>
                <w:color w:val="FF0000"/>
                <w:kern w:val="0"/>
                <w:sz w:val="12"/>
                <w:szCs w:val="12"/>
              </w:rPr>
              <w:t>4 568,39</w:t>
            </w:r>
            <w:r w:rsidRPr="002601D3">
              <w:rPr>
                <w:rFonts w:ascii="Times New Roman" w:hAnsi="Times New Roman" w:cs="Times New Roman"/>
                <w:bCs/>
                <w:color w:val="auto"/>
                <w:kern w:val="0"/>
                <w:sz w:val="12"/>
                <w:szCs w:val="12"/>
              </w:rPr>
              <w:t xml:space="preserve"> тыс. рублей – местный бюджет, </w:t>
            </w:r>
            <w:r w:rsidRPr="002601D3">
              <w:rPr>
                <w:rFonts w:ascii="Times New Roman" w:hAnsi="Times New Roman" w:cs="Times New Roman"/>
                <w:bCs/>
                <w:color w:val="FF0000"/>
                <w:kern w:val="0"/>
                <w:sz w:val="12"/>
                <w:szCs w:val="12"/>
              </w:rPr>
              <w:t>1 985,68</w:t>
            </w:r>
            <w:r w:rsidRPr="002601D3">
              <w:rPr>
                <w:rFonts w:ascii="Times New Roman" w:hAnsi="Times New Roman" w:cs="Times New Roman"/>
                <w:bCs/>
                <w:color w:val="auto"/>
                <w:kern w:val="0"/>
                <w:sz w:val="12"/>
                <w:szCs w:val="12"/>
              </w:rPr>
              <w:t xml:space="preserve"> тыс. рублей – краевой бюджет;</w:t>
            </w:r>
          </w:p>
          <w:p w:rsidR="002601D3" w:rsidRPr="002601D3" w:rsidRDefault="002601D3" w:rsidP="002601D3">
            <w:pPr>
              <w:autoSpaceDE w:val="0"/>
              <w:autoSpaceDN w:val="0"/>
              <w:adjustRightInd w:val="0"/>
              <w:spacing w:after="0" w:line="240" w:lineRule="auto"/>
              <w:jc w:val="both"/>
              <w:rPr>
                <w:rFonts w:ascii="Times New Roman" w:hAnsi="Times New Roman" w:cs="Times New Roman"/>
                <w:bCs/>
                <w:kern w:val="0"/>
                <w:sz w:val="12"/>
                <w:szCs w:val="12"/>
              </w:rPr>
            </w:pPr>
            <w:r w:rsidRPr="002601D3">
              <w:rPr>
                <w:rFonts w:ascii="Times New Roman" w:hAnsi="Times New Roman" w:cs="Times New Roman"/>
                <w:bCs/>
                <w:color w:val="auto"/>
                <w:kern w:val="0"/>
                <w:sz w:val="12"/>
                <w:szCs w:val="12"/>
              </w:rPr>
              <w:t xml:space="preserve">2023 год – всего </w:t>
            </w:r>
            <w:r w:rsidRPr="002601D3">
              <w:rPr>
                <w:rFonts w:ascii="Times New Roman" w:hAnsi="Times New Roman" w:cs="Times New Roman"/>
                <w:bCs/>
                <w:kern w:val="0"/>
                <w:sz w:val="12"/>
                <w:szCs w:val="12"/>
              </w:rPr>
              <w:t>5 292,76 тыс. рублей из них 4 067,66 тыс. руб. – местный бюджет, 1 225,1 тыс. руб. – краевой бюджет;</w:t>
            </w:r>
          </w:p>
          <w:p w:rsidR="002601D3" w:rsidRPr="002601D3" w:rsidRDefault="002601D3" w:rsidP="002601D3">
            <w:pPr>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kern w:val="0"/>
                <w:sz w:val="12"/>
                <w:szCs w:val="12"/>
              </w:rPr>
              <w:t>2024 год – всего 5 292,76 тыс. рублей из них 4 067,66 тыс. руб. – местный бюджет, 1 225,1</w:t>
            </w:r>
            <w:r w:rsidRPr="002601D3">
              <w:rPr>
                <w:rFonts w:ascii="Times New Roman" w:hAnsi="Times New Roman" w:cs="Times New Roman"/>
                <w:bCs/>
                <w:color w:val="auto"/>
                <w:kern w:val="0"/>
                <w:sz w:val="12"/>
                <w:szCs w:val="12"/>
              </w:rPr>
              <w:t xml:space="preserve"> тыс. руб. – краевой бюджет.</w:t>
            </w:r>
          </w:p>
        </w:tc>
      </w:tr>
    </w:tbl>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2.Мероприятия подпрограммы.</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kern w:val="0"/>
          <w:sz w:val="12"/>
          <w:szCs w:val="12"/>
        </w:rPr>
      </w:pPr>
      <w:r w:rsidRPr="002601D3">
        <w:rPr>
          <w:rFonts w:ascii="Times New Roman" w:hAnsi="Times New Roman" w:cs="Times New Roman"/>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подпрограмме.</w:t>
      </w:r>
    </w:p>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firstLine="708"/>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3. Механизм реализации мероприятий подпрограммы</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акта выполненных работ;</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счет - фактуры на оплату товаров, работ, услуг;</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счета на оплату товаров, работ, услуг;</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товарной накладной.</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от 24.12.2004 № 13-2821 «О пожарной безопасности в Красноярском крае».</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4. Управление подпрограммой и контроль за ходом ее выполнения</w:t>
      </w:r>
    </w:p>
    <w:p w:rsidR="002601D3" w:rsidRPr="002601D3" w:rsidRDefault="002601D3" w:rsidP="002601D3">
      <w:pPr>
        <w:spacing w:after="0" w:line="240" w:lineRule="auto"/>
        <w:ind w:firstLine="709"/>
        <w:jc w:val="center"/>
        <w:rPr>
          <w:rFonts w:ascii="Times New Roman" w:hAnsi="Times New Roman" w:cs="Times New Roman"/>
          <w:b/>
          <w:color w:val="auto"/>
          <w:kern w:val="0"/>
          <w:sz w:val="12"/>
          <w:szCs w:val="12"/>
        </w:rPr>
      </w:pP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2601D3">
        <w:rPr>
          <w:rFonts w:ascii="Times New Roman" w:hAnsi="Times New Roman" w:cs="Times New Roman"/>
          <w:bCs/>
          <w:color w:val="auto"/>
          <w:kern w:val="0"/>
          <w:sz w:val="12"/>
          <w:szCs w:val="12"/>
        </w:rPr>
        <w:t xml:space="preserve"> </w:t>
      </w:r>
      <w:r w:rsidRPr="002601D3">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2601D3" w:rsidRPr="002601D3" w:rsidRDefault="002601D3" w:rsidP="002601D3">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Исполнение задачи «Обеспечение экологической безопасности и охраны окружающей среды» обеспечивается постоянным контролем и рейдами несанкционированных свалок.</w:t>
      </w:r>
    </w:p>
    <w:p w:rsidR="00C012B5" w:rsidRDefault="00C012B5" w:rsidP="00773AA5">
      <w:pPr>
        <w:spacing w:after="0" w:line="240" w:lineRule="auto"/>
        <w:rPr>
          <w:rFonts w:ascii="Times New Roman" w:hAnsi="Times New Roman" w:cs="Times New Roman"/>
          <w:color w:val="auto"/>
          <w:kern w:val="0"/>
          <w:sz w:val="12"/>
          <w:szCs w:val="12"/>
        </w:rPr>
      </w:pPr>
    </w:p>
    <w:p w:rsidR="002601D3" w:rsidRDefault="002601D3" w:rsidP="002601D3">
      <w:pPr>
        <w:autoSpaceDE w:val="0"/>
        <w:autoSpaceDN w:val="0"/>
        <w:spacing w:after="0" w:line="240" w:lineRule="auto"/>
        <w:ind w:left="6804" w:right="31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2601D3" w:rsidRPr="002601D3" w:rsidRDefault="002601D3" w:rsidP="002601D3">
      <w:pPr>
        <w:autoSpaceDE w:val="0"/>
        <w:autoSpaceDN w:val="0"/>
        <w:spacing w:after="0" w:line="240" w:lineRule="auto"/>
        <w:ind w:left="6804" w:right="310"/>
        <w:rPr>
          <w:rFonts w:ascii="Times New Roman" w:hAnsi="Times New Roman" w:cs="Times New Roman"/>
          <w:color w:val="auto"/>
          <w:kern w:val="0"/>
          <w:sz w:val="12"/>
          <w:szCs w:val="12"/>
        </w:rPr>
      </w:pPr>
    </w:p>
    <w:p w:rsidR="002601D3" w:rsidRPr="002601D3" w:rsidRDefault="002601D3" w:rsidP="002601D3">
      <w:pPr>
        <w:autoSpaceDE w:val="0"/>
        <w:spacing w:after="0" w:line="240" w:lineRule="auto"/>
        <w:ind w:firstLine="540"/>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Перечень и значения показателей результативности подпрограммы</w:t>
      </w:r>
    </w:p>
    <w:p w:rsidR="002601D3" w:rsidRPr="002601D3" w:rsidRDefault="002601D3" w:rsidP="002601D3">
      <w:pPr>
        <w:autoSpaceDE w:val="0"/>
        <w:spacing w:after="0" w:line="240" w:lineRule="auto"/>
        <w:ind w:firstLine="540"/>
        <w:jc w:val="center"/>
        <w:rPr>
          <w:rFonts w:ascii="Times New Roman" w:hAnsi="Times New Roman" w:cs="Times New Roman"/>
          <w:color w:val="auto"/>
          <w:kern w:val="0"/>
          <w:sz w:val="12"/>
          <w:szCs w:val="12"/>
        </w:rPr>
      </w:pPr>
    </w:p>
    <w:tbl>
      <w:tblPr>
        <w:tblpPr w:leftFromText="180" w:rightFromText="180" w:vertAnchor="text" w:horzAnchor="margin" w:tblpY="133"/>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819"/>
        <w:gridCol w:w="1867"/>
        <w:gridCol w:w="992"/>
        <w:gridCol w:w="992"/>
        <w:gridCol w:w="993"/>
        <w:gridCol w:w="1109"/>
        <w:gridCol w:w="12"/>
      </w:tblGrid>
      <w:tr w:rsidR="002601D3" w:rsidRPr="002601D3" w:rsidTr="002601D3">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п/п</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целевые индикаторы</w:t>
            </w:r>
          </w:p>
        </w:tc>
        <w:tc>
          <w:tcPr>
            <w:tcW w:w="1819"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Единица</w:t>
            </w:r>
            <w:r w:rsidRPr="002601D3">
              <w:rPr>
                <w:rFonts w:ascii="Times New Roman" w:hAnsi="Times New Roman" w:cs="Times New Roman"/>
                <w:color w:val="auto"/>
                <w:kern w:val="0"/>
                <w:sz w:val="12"/>
                <w:szCs w:val="12"/>
              </w:rPr>
              <w:br/>
              <w:t>измерения</w:t>
            </w:r>
          </w:p>
        </w:tc>
        <w:tc>
          <w:tcPr>
            <w:tcW w:w="18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Источник</w:t>
            </w:r>
          </w:p>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2021</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w:t>
            </w:r>
          </w:p>
        </w:tc>
        <w:tc>
          <w:tcPr>
            <w:tcW w:w="9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w:t>
            </w:r>
          </w:p>
        </w:tc>
        <w:tc>
          <w:tcPr>
            <w:tcW w:w="1109"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w:t>
            </w:r>
          </w:p>
        </w:tc>
      </w:tr>
      <w:tr w:rsidR="002601D3" w:rsidRPr="002601D3" w:rsidTr="002601D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10619" w:type="dxa"/>
            <w:gridSpan w:val="8"/>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r>
      <w:tr w:rsidR="002601D3" w:rsidRPr="002601D3" w:rsidTr="002601D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10619" w:type="dxa"/>
            <w:gridSpan w:val="8"/>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r>
      <w:tr w:rsidR="002601D3" w:rsidRPr="002601D3" w:rsidTr="002601D3">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1819" w:type="dxa"/>
            <w:tcBorders>
              <w:top w:val="single" w:sz="4" w:space="0" w:color="auto"/>
              <w:left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среднего показателя за 2009-2012 год</w:t>
            </w:r>
          </w:p>
        </w:tc>
        <w:tc>
          <w:tcPr>
            <w:tcW w:w="18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94,0</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93,5</w:t>
            </w:r>
          </w:p>
        </w:tc>
        <w:tc>
          <w:tcPr>
            <w:tcW w:w="9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93,0</w:t>
            </w:r>
          </w:p>
        </w:tc>
        <w:tc>
          <w:tcPr>
            <w:tcW w:w="1109"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92,5</w:t>
            </w:r>
          </w:p>
        </w:tc>
      </w:tr>
      <w:tr w:rsidR="002601D3" w:rsidRPr="002601D3" w:rsidTr="002601D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10619" w:type="dxa"/>
            <w:gridSpan w:val="8"/>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2601D3" w:rsidRPr="002601D3" w:rsidTr="002601D3">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1819" w:type="dxa"/>
            <w:tcBorders>
              <w:left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потребности</w:t>
            </w:r>
          </w:p>
        </w:tc>
        <w:tc>
          <w:tcPr>
            <w:tcW w:w="18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74,00</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74,01</w:t>
            </w:r>
          </w:p>
        </w:tc>
        <w:tc>
          <w:tcPr>
            <w:tcW w:w="9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74,02</w:t>
            </w:r>
          </w:p>
        </w:tc>
        <w:tc>
          <w:tcPr>
            <w:tcW w:w="1109"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74,03</w:t>
            </w:r>
          </w:p>
        </w:tc>
      </w:tr>
      <w:tr w:rsidR="002601D3" w:rsidRPr="002601D3" w:rsidTr="002601D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10619" w:type="dxa"/>
            <w:gridSpan w:val="8"/>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2601D3" w:rsidRPr="002601D3" w:rsidTr="002601D3">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tc>
        <w:tc>
          <w:tcPr>
            <w:tcW w:w="1819" w:type="dxa"/>
            <w:tcBorders>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численности населения района</w:t>
            </w:r>
          </w:p>
        </w:tc>
        <w:tc>
          <w:tcPr>
            <w:tcW w:w="186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tabs>
                <w:tab w:val="center" w:pos="4677"/>
                <w:tab w:val="right" w:pos="9355"/>
              </w:tabs>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78,0</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78,2</w:t>
            </w:r>
          </w:p>
        </w:tc>
        <w:tc>
          <w:tcPr>
            <w:tcW w:w="993"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78,4</w:t>
            </w:r>
          </w:p>
        </w:tc>
        <w:tc>
          <w:tcPr>
            <w:tcW w:w="1109"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78,6</w:t>
            </w: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spacing w:after="0" w:line="240" w:lineRule="auto"/>
        <w:ind w:left="6804" w:right="-31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Перечень мероприятий подпрограммы</w:t>
      </w: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p>
    <w:tbl>
      <w:tblPr>
        <w:tblW w:w="112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6"/>
        <w:gridCol w:w="850"/>
        <w:gridCol w:w="426"/>
        <w:gridCol w:w="486"/>
        <w:gridCol w:w="851"/>
        <w:gridCol w:w="345"/>
        <w:gridCol w:w="19"/>
        <w:gridCol w:w="548"/>
        <w:gridCol w:w="567"/>
        <w:gridCol w:w="567"/>
        <w:gridCol w:w="1419"/>
        <w:gridCol w:w="50"/>
        <w:gridCol w:w="17"/>
        <w:gridCol w:w="2343"/>
        <w:gridCol w:w="50"/>
        <w:gridCol w:w="17"/>
      </w:tblGrid>
      <w:tr w:rsidR="002601D3" w:rsidRPr="002601D3" w:rsidTr="002601D3">
        <w:trPr>
          <w:gridAfter w:val="1"/>
          <w:wAfter w:w="17" w:type="dxa"/>
          <w:trHeight w:val="20"/>
        </w:trPr>
        <w:tc>
          <w:tcPr>
            <w:tcW w:w="488"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п/п</w:t>
            </w:r>
          </w:p>
        </w:tc>
        <w:tc>
          <w:tcPr>
            <w:tcW w:w="2206"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2127" w:type="dxa"/>
            <w:gridSpan w:val="5"/>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Код бюджетной классификации</w:t>
            </w:r>
          </w:p>
        </w:tc>
        <w:tc>
          <w:tcPr>
            <w:tcW w:w="3151" w:type="dxa"/>
            <w:gridSpan w:val="5"/>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Расходы по годам реализации программы (тыс. руб.)</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601D3" w:rsidRPr="002601D3" w:rsidTr="002601D3">
        <w:trPr>
          <w:gridAfter w:val="2"/>
          <w:wAfter w:w="67" w:type="dxa"/>
          <w:trHeight w:val="20"/>
        </w:trPr>
        <w:tc>
          <w:tcPr>
            <w:tcW w:w="488" w:type="dxa"/>
            <w:vMerge/>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2206"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0" w:type="dxa"/>
            <w:vMerge/>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486"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РзПр</w:t>
            </w:r>
          </w:p>
        </w:tc>
        <w:tc>
          <w:tcPr>
            <w:tcW w:w="851"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ЦСР</w:t>
            </w:r>
          </w:p>
        </w:tc>
        <w:tc>
          <w:tcPr>
            <w:tcW w:w="345"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ВР</w:t>
            </w:r>
          </w:p>
        </w:tc>
        <w:tc>
          <w:tcPr>
            <w:tcW w:w="567" w:type="dxa"/>
            <w:gridSpan w:val="2"/>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w:t>
            </w:r>
          </w:p>
        </w:tc>
        <w:tc>
          <w:tcPr>
            <w:tcW w:w="56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w:t>
            </w:r>
          </w:p>
        </w:tc>
        <w:tc>
          <w:tcPr>
            <w:tcW w:w="56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w:t>
            </w:r>
          </w:p>
        </w:tc>
        <w:tc>
          <w:tcPr>
            <w:tcW w:w="1419"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очередной финансовый год и плановый период</w:t>
            </w:r>
          </w:p>
        </w:tc>
        <w:tc>
          <w:tcPr>
            <w:tcW w:w="2410" w:type="dxa"/>
            <w:gridSpan w:val="3"/>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2206"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426"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486"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851"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345"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567" w:type="dxa"/>
            <w:gridSpan w:val="2"/>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c>
          <w:tcPr>
            <w:tcW w:w="56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w:t>
            </w:r>
          </w:p>
        </w:tc>
        <w:tc>
          <w:tcPr>
            <w:tcW w:w="56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w:t>
            </w:r>
          </w:p>
        </w:tc>
        <w:tc>
          <w:tcPr>
            <w:tcW w:w="1419"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w:t>
            </w: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1" w:type="dxa"/>
            <w:gridSpan w:val="13"/>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1" w:type="dxa"/>
            <w:gridSpan w:val="13"/>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Мероприятие 1.1 Создание, содержание и восполнение резерва материальных ресурсов </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условий организации и участия в проведении поисковых мероприятий. Сбор оперативной информации</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2210022010</w:t>
            </w: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567" w:type="dxa"/>
            <w:gridSpan w:val="2"/>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83,83</w:t>
            </w:r>
          </w:p>
        </w:tc>
        <w:tc>
          <w:tcPr>
            <w:tcW w:w="567" w:type="dxa"/>
          </w:tcPr>
          <w:p w:rsidR="002601D3" w:rsidRPr="002601D3" w:rsidRDefault="002601D3" w:rsidP="002601D3">
            <w:pPr>
              <w:tabs>
                <w:tab w:val="left" w:pos="3012"/>
              </w:tabs>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w:t>
            </w:r>
          </w:p>
        </w:tc>
        <w:tc>
          <w:tcPr>
            <w:tcW w:w="567" w:type="dxa"/>
          </w:tcPr>
          <w:p w:rsidR="002601D3" w:rsidRPr="002601D3" w:rsidRDefault="002601D3" w:rsidP="002601D3">
            <w:pPr>
              <w:tabs>
                <w:tab w:val="left" w:pos="3012"/>
              </w:tabs>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50,0</w:t>
            </w:r>
          </w:p>
        </w:tc>
        <w:tc>
          <w:tcPr>
            <w:tcW w:w="1419" w:type="dxa"/>
          </w:tcPr>
          <w:p w:rsidR="002601D3" w:rsidRPr="002601D3" w:rsidRDefault="002601D3" w:rsidP="002601D3">
            <w:pPr>
              <w:tabs>
                <w:tab w:val="left" w:pos="3012"/>
              </w:tabs>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183,83</w:t>
            </w:r>
          </w:p>
        </w:tc>
        <w:tc>
          <w:tcPr>
            <w:tcW w:w="2410"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Пополнение и восполнение резерва материальных ресурсов (приобретение </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бензо-электро инструмента, лодки и т.д.)</w:t>
            </w: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 xml:space="preserve">Мероприятие 1.2 На проведение неотложных первоочередных работ по берегоукреплению аварийно-опасного участка реки Нижняя Таятка, протяжённостью 30 метров по улице Кропочева в с. Таяты Кратузского </w:t>
            </w:r>
            <w:r w:rsidRPr="002601D3">
              <w:rPr>
                <w:rFonts w:ascii="Times New Roman" w:hAnsi="Times New Roman" w:cs="Times New Roman"/>
                <w:color w:val="FF0000"/>
                <w:kern w:val="0"/>
                <w:sz w:val="12"/>
                <w:szCs w:val="12"/>
              </w:rPr>
              <w:lastRenderedPageBreak/>
              <w:t>района Красноярского края за счёт средств Резервного фонда Правительства Красноярского края</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lastRenderedPageBreak/>
              <w:t>Администрация</w:t>
            </w:r>
          </w:p>
        </w:tc>
        <w:tc>
          <w:tcPr>
            <w:tcW w:w="42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0406</w:t>
            </w:r>
          </w:p>
        </w:tc>
        <w:tc>
          <w:tcPr>
            <w:tcW w:w="851"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2210010110</w:t>
            </w:r>
          </w:p>
        </w:tc>
        <w:tc>
          <w:tcPr>
            <w:tcW w:w="345"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244</w:t>
            </w:r>
          </w:p>
        </w:tc>
        <w:tc>
          <w:tcPr>
            <w:tcW w:w="567" w:type="dxa"/>
            <w:gridSpan w:val="2"/>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496,48</w:t>
            </w:r>
          </w:p>
        </w:tc>
        <w:tc>
          <w:tcPr>
            <w:tcW w:w="567"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0,00</w:t>
            </w:r>
          </w:p>
        </w:tc>
        <w:tc>
          <w:tcPr>
            <w:tcW w:w="567"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0,00</w:t>
            </w:r>
          </w:p>
        </w:tc>
        <w:tc>
          <w:tcPr>
            <w:tcW w:w="1419"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496,48</w:t>
            </w:r>
          </w:p>
        </w:tc>
        <w:tc>
          <w:tcPr>
            <w:tcW w:w="2410" w:type="dxa"/>
            <w:gridSpan w:val="3"/>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Предотвращение ЧС, вызванных гидрологическими явлениями во время прохождения паводкоопасного периода</w:t>
            </w: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1" w:type="dxa"/>
            <w:gridSpan w:val="13"/>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2.1</w:t>
            </w:r>
          </w:p>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850"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2210022020</w:t>
            </w: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121</w:t>
            </w:r>
          </w:p>
        </w:tc>
        <w:tc>
          <w:tcPr>
            <w:tcW w:w="567" w:type="dxa"/>
            <w:gridSpan w:val="2"/>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FF0000"/>
                <w:kern w:val="0"/>
                <w:sz w:val="12"/>
                <w:szCs w:val="12"/>
              </w:rPr>
              <w:t>3 212,04</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kern w:val="0"/>
                <w:sz w:val="12"/>
                <w:szCs w:val="12"/>
              </w:rPr>
              <w:t>2 892,00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kern w:val="0"/>
                <w:sz w:val="12"/>
                <w:szCs w:val="12"/>
              </w:rPr>
              <w:t>2 892,00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FF0000"/>
                <w:kern w:val="0"/>
                <w:sz w:val="12"/>
                <w:szCs w:val="12"/>
              </w:rPr>
              <w:t>8 996,04</w:t>
            </w:r>
          </w:p>
        </w:tc>
        <w:tc>
          <w:tcPr>
            <w:tcW w:w="2410" w:type="dxa"/>
            <w:gridSpan w:val="3"/>
            <w:vMerge w:val="restart"/>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2601D3" w:rsidRPr="002601D3" w:rsidTr="002601D3">
        <w:trPr>
          <w:gridAfter w:val="2"/>
          <w:wAfter w:w="67" w:type="dxa"/>
          <w:trHeight w:val="20"/>
        </w:trPr>
        <w:tc>
          <w:tcPr>
            <w:tcW w:w="488"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0"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2210022020</w:t>
            </w: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129</w:t>
            </w:r>
          </w:p>
        </w:tc>
        <w:tc>
          <w:tcPr>
            <w:tcW w:w="567" w:type="dxa"/>
            <w:gridSpan w:val="2"/>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970,06</w:t>
            </w:r>
          </w:p>
        </w:tc>
        <w:tc>
          <w:tcPr>
            <w:tcW w:w="567" w:type="dxa"/>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873,40</w:t>
            </w:r>
          </w:p>
        </w:tc>
        <w:tc>
          <w:tcPr>
            <w:tcW w:w="567" w:type="dxa"/>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873,40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2 716,86</w:t>
            </w:r>
          </w:p>
        </w:tc>
        <w:tc>
          <w:tcPr>
            <w:tcW w:w="2410" w:type="dxa"/>
            <w:gridSpan w:val="3"/>
            <w:vMerge/>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0"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2210022020</w:t>
            </w: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567" w:type="dxa"/>
            <w:gridSpan w:val="2"/>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147,26</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147,26</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147,26</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441,78</w:t>
            </w:r>
          </w:p>
        </w:tc>
        <w:tc>
          <w:tcPr>
            <w:tcW w:w="2410" w:type="dxa"/>
            <w:gridSpan w:val="3"/>
            <w:vMerge/>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0"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2210010340</w:t>
            </w:r>
          </w:p>
        </w:tc>
        <w:tc>
          <w:tcPr>
            <w:tcW w:w="345"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121</w:t>
            </w:r>
          </w:p>
        </w:tc>
        <w:tc>
          <w:tcPr>
            <w:tcW w:w="567" w:type="dxa"/>
            <w:gridSpan w:val="2"/>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187,48</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0,00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0,00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187,48</w:t>
            </w:r>
          </w:p>
        </w:tc>
        <w:tc>
          <w:tcPr>
            <w:tcW w:w="2410" w:type="dxa"/>
            <w:gridSpan w:val="3"/>
            <w:vMerge/>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0" w:type="dxa"/>
            <w:vMerge/>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2210010340</w:t>
            </w:r>
          </w:p>
        </w:tc>
        <w:tc>
          <w:tcPr>
            <w:tcW w:w="345" w:type="dxa"/>
          </w:tcPr>
          <w:p w:rsidR="002601D3" w:rsidRPr="002601D3" w:rsidRDefault="002601D3" w:rsidP="002601D3">
            <w:pPr>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129</w:t>
            </w:r>
          </w:p>
        </w:tc>
        <w:tc>
          <w:tcPr>
            <w:tcW w:w="567" w:type="dxa"/>
            <w:gridSpan w:val="2"/>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56,62</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0,00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0,00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56,62</w:t>
            </w:r>
          </w:p>
        </w:tc>
        <w:tc>
          <w:tcPr>
            <w:tcW w:w="2410" w:type="dxa"/>
            <w:gridSpan w:val="3"/>
            <w:vMerge/>
          </w:tcPr>
          <w:p w:rsidR="002601D3" w:rsidRPr="002601D3" w:rsidRDefault="002601D3" w:rsidP="002601D3">
            <w:pPr>
              <w:spacing w:after="0" w:line="240" w:lineRule="auto"/>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2.2</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Частичное финансирование (возмещение) расходов на содержание единой дежурно-диспетчерской службы Каратузского района</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426" w:type="dxa"/>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901</w:t>
            </w:r>
          </w:p>
        </w:tc>
        <w:tc>
          <w:tcPr>
            <w:tcW w:w="486" w:type="dxa"/>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0310</w:t>
            </w:r>
          </w:p>
        </w:tc>
        <w:tc>
          <w:tcPr>
            <w:tcW w:w="851" w:type="dxa"/>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22100</w:t>
            </w:r>
            <w:r w:rsidRPr="002601D3">
              <w:rPr>
                <w:rFonts w:ascii="Times New Roman" w:hAnsi="Times New Roman" w:cs="Times New Roman"/>
                <w:kern w:val="0"/>
                <w:sz w:val="12"/>
                <w:szCs w:val="12"/>
                <w:lang w:val="en-US"/>
              </w:rPr>
              <w:t>S</w:t>
            </w:r>
            <w:r w:rsidRPr="002601D3">
              <w:rPr>
                <w:rFonts w:ascii="Times New Roman" w:hAnsi="Times New Roman" w:cs="Times New Roman"/>
                <w:kern w:val="0"/>
                <w:sz w:val="12"/>
                <w:szCs w:val="12"/>
              </w:rPr>
              <w:t>4130</w:t>
            </w:r>
          </w:p>
        </w:tc>
        <w:tc>
          <w:tcPr>
            <w:tcW w:w="345" w:type="dxa"/>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244</w:t>
            </w:r>
          </w:p>
        </w:tc>
        <w:tc>
          <w:tcPr>
            <w:tcW w:w="567" w:type="dxa"/>
            <w:gridSpan w:val="2"/>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w:t>
            </w:r>
          </w:p>
        </w:tc>
        <w:tc>
          <w:tcPr>
            <w:tcW w:w="567" w:type="dxa"/>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1419" w:type="dxa"/>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20,2</w:t>
            </w:r>
          </w:p>
        </w:tc>
        <w:tc>
          <w:tcPr>
            <w:tcW w:w="2410" w:type="dxa"/>
            <w:gridSpan w:val="3"/>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351" w:type="dxa"/>
            <w:gridSpan w:val="13"/>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2410" w:type="dxa"/>
            <w:gridSpan w:val="3"/>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3.1</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426"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486"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2210022030</w:t>
            </w:r>
          </w:p>
        </w:tc>
        <w:tc>
          <w:tcPr>
            <w:tcW w:w="345"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567" w:type="dxa"/>
            <w:gridSpan w:val="2"/>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15,0</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3.2</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Субсидии бюджетам поселений Каратузского района на частичное финансирование (возмещение) расходов на обеспечение первичных мер пожарной безопасности</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900</w:t>
            </w:r>
          </w:p>
        </w:tc>
        <w:tc>
          <w:tcPr>
            <w:tcW w:w="486"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2210074120</w:t>
            </w:r>
          </w:p>
        </w:tc>
        <w:tc>
          <w:tcPr>
            <w:tcW w:w="345"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521</w:t>
            </w:r>
          </w:p>
        </w:tc>
        <w:tc>
          <w:tcPr>
            <w:tcW w:w="567" w:type="dxa"/>
            <w:gridSpan w:val="2"/>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567" w:type="dxa"/>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3 675,3</w:t>
            </w:r>
          </w:p>
        </w:tc>
        <w:tc>
          <w:tcPr>
            <w:tcW w:w="2410"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3.3</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426"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486"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0310</w:t>
            </w:r>
          </w:p>
        </w:tc>
        <w:tc>
          <w:tcPr>
            <w:tcW w:w="851"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2210022040</w:t>
            </w:r>
          </w:p>
        </w:tc>
        <w:tc>
          <w:tcPr>
            <w:tcW w:w="345"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567" w:type="dxa"/>
            <w:gridSpan w:val="2"/>
          </w:tcPr>
          <w:p w:rsidR="002601D3" w:rsidRPr="002601D3" w:rsidRDefault="002601D3" w:rsidP="002601D3">
            <w:pPr>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150,00</w:t>
            </w:r>
          </w:p>
        </w:tc>
        <w:tc>
          <w:tcPr>
            <w:tcW w:w="567"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100,00</w:t>
            </w:r>
          </w:p>
        </w:tc>
        <w:tc>
          <w:tcPr>
            <w:tcW w:w="567" w:type="dxa"/>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100,00</w:t>
            </w:r>
          </w:p>
        </w:tc>
        <w:tc>
          <w:tcPr>
            <w:tcW w:w="1419" w:type="dxa"/>
          </w:tcPr>
          <w:p w:rsidR="002601D3" w:rsidRPr="002601D3" w:rsidRDefault="002601D3" w:rsidP="002601D3">
            <w:pPr>
              <w:tabs>
                <w:tab w:val="left" w:pos="3012"/>
              </w:tabs>
              <w:spacing w:after="0" w:line="240" w:lineRule="auto"/>
              <w:jc w:val="center"/>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350,00</w:t>
            </w:r>
          </w:p>
        </w:tc>
        <w:tc>
          <w:tcPr>
            <w:tcW w:w="2410"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ind w:left="17"/>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по подпрограмме</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567" w:type="dxa"/>
            <w:gridSpan w:val="2"/>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6 554,07</w:t>
            </w:r>
          </w:p>
        </w:tc>
        <w:tc>
          <w:tcPr>
            <w:tcW w:w="567" w:type="dxa"/>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5 292,76</w:t>
            </w:r>
          </w:p>
        </w:tc>
        <w:tc>
          <w:tcPr>
            <w:tcW w:w="567" w:type="dxa"/>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5 292,76</w:t>
            </w:r>
          </w:p>
        </w:tc>
        <w:tc>
          <w:tcPr>
            <w:tcW w:w="1419"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17 139,59</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ind w:left="17" w:right="-108"/>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567" w:type="dxa"/>
            <w:gridSpan w:val="2"/>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p>
        </w:tc>
        <w:tc>
          <w:tcPr>
            <w:tcW w:w="567"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p>
        </w:tc>
        <w:tc>
          <w:tcPr>
            <w:tcW w:w="567"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p>
        </w:tc>
        <w:tc>
          <w:tcPr>
            <w:tcW w:w="1419"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ind w:left="17" w:right="-108"/>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lang w:val="en-US"/>
              </w:rPr>
            </w:pPr>
            <w:r w:rsidRPr="002601D3">
              <w:rPr>
                <w:rFonts w:ascii="Times New Roman" w:hAnsi="Times New Roman" w:cs="Times New Roman"/>
                <w:color w:val="auto"/>
                <w:kern w:val="0"/>
                <w:sz w:val="12"/>
                <w:szCs w:val="12"/>
                <w:lang w:val="en-US"/>
              </w:rPr>
              <w:t>901</w:t>
            </w: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567" w:type="dxa"/>
            <w:gridSpan w:val="2"/>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5 328,97</w:t>
            </w:r>
          </w:p>
        </w:tc>
        <w:tc>
          <w:tcPr>
            <w:tcW w:w="567" w:type="dxa"/>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4 067,66</w:t>
            </w:r>
          </w:p>
        </w:tc>
        <w:tc>
          <w:tcPr>
            <w:tcW w:w="567" w:type="dxa"/>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4 067,66</w:t>
            </w:r>
          </w:p>
        </w:tc>
        <w:tc>
          <w:tcPr>
            <w:tcW w:w="1419" w:type="dxa"/>
          </w:tcPr>
          <w:p w:rsidR="002601D3" w:rsidRPr="002601D3" w:rsidRDefault="002601D3" w:rsidP="002601D3">
            <w:pPr>
              <w:tabs>
                <w:tab w:val="left" w:pos="3012"/>
              </w:tabs>
              <w:spacing w:after="0" w:line="240" w:lineRule="auto"/>
              <w:rPr>
                <w:rFonts w:ascii="Times New Roman" w:hAnsi="Times New Roman" w:cs="Times New Roman"/>
                <w:color w:val="FF0000"/>
                <w:kern w:val="0"/>
                <w:sz w:val="12"/>
                <w:szCs w:val="12"/>
              </w:rPr>
            </w:pPr>
            <w:r w:rsidRPr="002601D3">
              <w:rPr>
                <w:rFonts w:ascii="Times New Roman" w:hAnsi="Times New Roman" w:cs="Times New Roman"/>
                <w:color w:val="FF0000"/>
                <w:kern w:val="0"/>
                <w:sz w:val="12"/>
                <w:szCs w:val="12"/>
              </w:rPr>
              <w:t>13 464,29</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67"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206" w:type="dxa"/>
          </w:tcPr>
          <w:p w:rsidR="002601D3" w:rsidRPr="002601D3" w:rsidRDefault="002601D3" w:rsidP="002601D3">
            <w:pPr>
              <w:spacing w:after="0" w:line="240" w:lineRule="auto"/>
              <w:ind w:left="17" w:right="-108"/>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Финансовое управление администрации Каратузского района</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2601D3" w:rsidRPr="002601D3" w:rsidRDefault="002601D3" w:rsidP="002601D3">
            <w:pPr>
              <w:spacing w:after="0" w:line="240" w:lineRule="auto"/>
              <w:rPr>
                <w:rFonts w:ascii="Times New Roman" w:hAnsi="Times New Roman" w:cs="Times New Roman"/>
                <w:color w:val="auto"/>
                <w:kern w:val="0"/>
                <w:sz w:val="12"/>
                <w:szCs w:val="12"/>
                <w:lang w:val="en-US"/>
              </w:rPr>
            </w:pPr>
            <w:r w:rsidRPr="002601D3">
              <w:rPr>
                <w:rFonts w:ascii="Times New Roman" w:hAnsi="Times New Roman" w:cs="Times New Roman"/>
                <w:color w:val="auto"/>
                <w:kern w:val="0"/>
                <w:sz w:val="12"/>
                <w:szCs w:val="12"/>
                <w:lang w:val="en-US"/>
              </w:rPr>
              <w:t>900</w:t>
            </w:r>
          </w:p>
        </w:tc>
        <w:tc>
          <w:tcPr>
            <w:tcW w:w="486"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1"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345" w:type="dxa"/>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567" w:type="dxa"/>
            <w:gridSpan w:val="2"/>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567" w:type="dxa"/>
          </w:tcPr>
          <w:p w:rsidR="002601D3" w:rsidRPr="002601D3" w:rsidRDefault="002601D3" w:rsidP="002601D3">
            <w:pPr>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567" w:type="dxa"/>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1 225,10</w:t>
            </w:r>
          </w:p>
        </w:tc>
        <w:tc>
          <w:tcPr>
            <w:tcW w:w="1419" w:type="dxa"/>
          </w:tcPr>
          <w:p w:rsidR="002601D3" w:rsidRPr="002601D3" w:rsidRDefault="002601D3" w:rsidP="002601D3">
            <w:pPr>
              <w:tabs>
                <w:tab w:val="left" w:pos="3012"/>
              </w:tabs>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3 675,3</w:t>
            </w:r>
          </w:p>
        </w:tc>
        <w:tc>
          <w:tcPr>
            <w:tcW w:w="2410"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2601D3" w:rsidRPr="002601D3" w:rsidRDefault="002601D3" w:rsidP="002601D3">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2601D3" w:rsidRPr="002601D3" w:rsidRDefault="002601D3" w:rsidP="002601D3">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2601D3" w:rsidRPr="002601D3" w:rsidRDefault="002601D3" w:rsidP="002601D3">
      <w:pPr>
        <w:widowControl w:val="0"/>
        <w:autoSpaceDE w:val="0"/>
        <w:autoSpaceDN w:val="0"/>
        <w:adjustRightInd w:val="0"/>
        <w:spacing w:after="0" w:line="240" w:lineRule="auto"/>
        <w:ind w:left="-180" w:firstLine="510"/>
        <w:jc w:val="center"/>
        <w:outlineLvl w:val="1"/>
        <w:rPr>
          <w:rFonts w:ascii="Times New Roman" w:hAnsi="Times New Roman" w:cs="Times New Roman"/>
          <w:b/>
          <w:bCs/>
          <w:color w:val="auto"/>
          <w:kern w:val="0"/>
          <w:sz w:val="12"/>
          <w:szCs w:val="12"/>
        </w:rPr>
      </w:pPr>
      <w:r w:rsidRPr="002601D3">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660"/>
      </w:tblGrid>
      <w:tr w:rsidR="002601D3" w:rsidRPr="002601D3" w:rsidTr="002601D3">
        <w:tc>
          <w:tcPr>
            <w:tcW w:w="4503" w:type="dxa"/>
            <w:shd w:val="clear" w:color="auto" w:fill="auto"/>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2601D3" w:rsidRPr="002601D3" w:rsidTr="002601D3">
        <w:tc>
          <w:tcPr>
            <w:tcW w:w="4503" w:type="dxa"/>
            <w:shd w:val="clear" w:color="auto" w:fill="auto"/>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p>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Задачи: </w:t>
            </w:r>
          </w:p>
          <w:p w:rsidR="002601D3" w:rsidRPr="002601D3" w:rsidRDefault="002601D3" w:rsidP="002601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r w:rsidRPr="002601D3">
              <w:rPr>
                <w:rFonts w:ascii="Times New Roman" w:hAnsi="Times New Roman" w:cs="Times New Roman"/>
                <w:color w:val="auto"/>
                <w:spacing w:val="1"/>
                <w:kern w:val="0"/>
                <w:sz w:val="12"/>
                <w:szCs w:val="12"/>
              </w:rPr>
              <w:t xml:space="preserve">Информирование населения по вопросам </w:t>
            </w:r>
            <w:r w:rsidRPr="002601D3">
              <w:rPr>
                <w:rFonts w:ascii="Times New Roman" w:hAnsi="Times New Roman" w:cs="Times New Roman"/>
                <w:color w:val="auto"/>
                <w:spacing w:val="-1"/>
                <w:kern w:val="0"/>
                <w:sz w:val="12"/>
                <w:szCs w:val="12"/>
              </w:rPr>
              <w:t>противодействия терроризму и экстремизму.</w:t>
            </w:r>
          </w:p>
          <w:p w:rsidR="002601D3" w:rsidRPr="002601D3" w:rsidRDefault="002601D3" w:rsidP="002601D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2601D3">
              <w:rPr>
                <w:rFonts w:ascii="Times New Roman" w:hAnsi="Times New Roman" w:cs="Times New Roman"/>
                <w:color w:val="auto"/>
                <w:spacing w:val="-1"/>
                <w:kern w:val="0"/>
                <w:sz w:val="12"/>
                <w:szCs w:val="12"/>
              </w:rPr>
              <w:t>религиозных конфессий.</w:t>
            </w:r>
          </w:p>
        </w:tc>
      </w:tr>
      <w:tr w:rsidR="002601D3" w:rsidRPr="002601D3" w:rsidTr="002601D3">
        <w:tc>
          <w:tcPr>
            <w:tcW w:w="4503" w:type="dxa"/>
            <w:shd w:val="clear" w:color="auto" w:fill="auto"/>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bCs/>
                <w:color w:val="auto"/>
                <w:kern w:val="0"/>
                <w:sz w:val="12"/>
                <w:szCs w:val="12"/>
              </w:rPr>
              <w:t>Приложении № 1 к паспорту подпрограммы.</w:t>
            </w:r>
          </w:p>
        </w:tc>
      </w:tr>
      <w:tr w:rsidR="002601D3" w:rsidRPr="002601D3" w:rsidTr="002601D3">
        <w:tc>
          <w:tcPr>
            <w:tcW w:w="4503" w:type="dxa"/>
            <w:shd w:val="clear" w:color="auto" w:fill="auto"/>
          </w:tcPr>
          <w:p w:rsidR="002601D3" w:rsidRPr="002601D3" w:rsidRDefault="002601D3" w:rsidP="002601D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Сроки реализации      </w:t>
            </w:r>
            <w:r w:rsidRPr="002601D3">
              <w:rPr>
                <w:rFonts w:ascii="Times New Roman" w:hAnsi="Times New Roman" w:cs="Times New Roman"/>
                <w:bCs/>
                <w:color w:val="auto"/>
                <w:kern w:val="0"/>
                <w:sz w:val="12"/>
                <w:szCs w:val="12"/>
              </w:rPr>
              <w:br/>
              <w:t xml:space="preserve">подпрограммы  </w:t>
            </w:r>
          </w:p>
        </w:tc>
        <w:tc>
          <w:tcPr>
            <w:tcW w:w="6660" w:type="dxa"/>
            <w:shd w:val="clear" w:color="auto" w:fill="auto"/>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2014 - 2024 годы </w:t>
            </w:r>
          </w:p>
        </w:tc>
      </w:tr>
      <w:tr w:rsidR="002601D3" w:rsidRPr="002601D3" w:rsidTr="002601D3">
        <w:tc>
          <w:tcPr>
            <w:tcW w:w="4503" w:type="dxa"/>
            <w:shd w:val="clear" w:color="auto" w:fill="auto"/>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Всего 67,5 тыс. рублей из средств местного бюджета, в том числе по годам: </w:t>
            </w:r>
          </w:p>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2022 год – 22,50 тыс. рублей;</w:t>
            </w:r>
          </w:p>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2023 год - 22,50 тыс. рублей;</w:t>
            </w:r>
          </w:p>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2024 год - 22,50 тыс. рублей.</w:t>
            </w:r>
          </w:p>
        </w:tc>
      </w:tr>
    </w:tbl>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2.Мероприятия подпрограммы</w:t>
      </w:r>
    </w:p>
    <w:p w:rsidR="002601D3" w:rsidRPr="002601D3" w:rsidRDefault="002601D3" w:rsidP="002601D3">
      <w:pPr>
        <w:autoSpaceDE w:val="0"/>
        <w:autoSpaceDN w:val="0"/>
        <w:adjustRightInd w:val="0"/>
        <w:spacing w:after="0" w:line="240" w:lineRule="auto"/>
        <w:jc w:val="both"/>
        <w:rPr>
          <w:rFonts w:ascii="Times New Roman" w:hAnsi="Times New Roman" w:cs="Times New Roman"/>
          <w:b/>
          <w:color w:val="auto"/>
          <w:kern w:val="0"/>
          <w:sz w:val="12"/>
          <w:szCs w:val="12"/>
        </w:rPr>
      </w:pP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2601D3">
        <w:rPr>
          <w:rFonts w:ascii="Times New Roman" w:hAnsi="Times New Roman" w:cs="Times New Roman"/>
          <w:bCs/>
          <w:color w:val="auto"/>
          <w:kern w:val="0"/>
          <w:sz w:val="12"/>
          <w:szCs w:val="12"/>
        </w:rPr>
        <w:t>к подпрограмме.</w:t>
      </w:r>
    </w:p>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3. Механизм реализации подпрограммы</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2601D3" w:rsidRPr="002601D3" w:rsidRDefault="002601D3" w:rsidP="002601D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 xml:space="preserve"> акта выполненных работ, услуг;</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счет - фактуры на оплату товаров, работ, услуг;</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счета на оплату товаров, работ, услуг;</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товарной накладной.</w:t>
      </w:r>
    </w:p>
    <w:p w:rsidR="002601D3" w:rsidRPr="002601D3" w:rsidRDefault="002601D3" w:rsidP="002601D3">
      <w:pPr>
        <w:suppressAutoHyphens/>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spacing w:val="-1"/>
          <w:kern w:val="0"/>
          <w:sz w:val="12"/>
          <w:szCs w:val="12"/>
        </w:rPr>
        <w:t>Организация и проведение тематических меро</w:t>
      </w:r>
      <w:r w:rsidRPr="002601D3">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2601D3">
        <w:rPr>
          <w:rFonts w:ascii="Times New Roman" w:hAnsi="Times New Roman" w:cs="Times New Roman"/>
          <w:color w:val="auto"/>
          <w:kern w:val="0"/>
          <w:sz w:val="12"/>
          <w:szCs w:val="12"/>
        </w:rPr>
        <w:tab/>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ФЗ от 25.07.2009 № 114-ФЗ «О противодействии экстремистской деятельности»;</w:t>
      </w:r>
    </w:p>
    <w:p w:rsidR="002601D3" w:rsidRPr="002601D3" w:rsidRDefault="002601D3" w:rsidP="002601D3">
      <w:pPr>
        <w:tabs>
          <w:tab w:val="left" w:pos="-180"/>
        </w:tabs>
        <w:spacing w:after="0" w:line="240" w:lineRule="auto"/>
        <w:ind w:hanging="540"/>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r>
      <w:r w:rsidRPr="002601D3">
        <w:rPr>
          <w:rFonts w:ascii="Times New Roman" w:hAnsi="Times New Roman" w:cs="Times New Roman"/>
          <w:color w:val="auto"/>
          <w:kern w:val="0"/>
          <w:sz w:val="12"/>
          <w:szCs w:val="12"/>
        </w:rPr>
        <w:tab/>
        <w:t>ФЗ №35-ФЗ от 06.03.2006 «О противодействии терроризму».</w:t>
      </w:r>
    </w:p>
    <w:p w:rsidR="002601D3" w:rsidRPr="002601D3" w:rsidRDefault="002601D3" w:rsidP="002601D3">
      <w:pPr>
        <w:autoSpaceDE w:val="0"/>
        <w:autoSpaceDN w:val="0"/>
        <w:adjustRightInd w:val="0"/>
        <w:spacing w:after="0" w:line="240" w:lineRule="auto"/>
        <w:jc w:val="both"/>
        <w:rPr>
          <w:color w:val="auto"/>
          <w:kern w:val="0"/>
          <w:sz w:val="12"/>
          <w:szCs w:val="12"/>
        </w:rPr>
      </w:pPr>
      <w:r w:rsidRPr="002601D3">
        <w:rPr>
          <w:rFonts w:ascii="Times New Roman" w:hAnsi="Times New Roman" w:cs="Times New Roman"/>
          <w:color w:val="auto"/>
          <w:kern w:val="0"/>
          <w:sz w:val="12"/>
          <w:szCs w:val="12"/>
        </w:rPr>
        <w:tab/>
      </w:r>
      <w:r w:rsidRPr="002601D3">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2601D3">
        <w:rPr>
          <w:color w:val="auto"/>
          <w:kern w:val="0"/>
          <w:sz w:val="12"/>
          <w:szCs w:val="12"/>
        </w:rPr>
        <w:t xml:space="preserve"> </w:t>
      </w:r>
    </w:p>
    <w:p w:rsidR="002601D3" w:rsidRPr="002601D3" w:rsidRDefault="002601D3" w:rsidP="002601D3">
      <w:pPr>
        <w:autoSpaceDE w:val="0"/>
        <w:autoSpaceDN w:val="0"/>
        <w:adjustRightInd w:val="0"/>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5.Управление подпрограммой и контроль за ходом ее выполнения</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2601D3" w:rsidRPr="002601D3" w:rsidRDefault="002601D3" w:rsidP="002601D3">
      <w:pPr>
        <w:autoSpaceDE w:val="0"/>
        <w:autoSpaceDN w:val="0"/>
        <w:adjustRightInd w:val="0"/>
        <w:spacing w:after="0" w:line="240" w:lineRule="auto"/>
        <w:jc w:val="center"/>
        <w:rPr>
          <w:rFonts w:ascii="Times New Roman" w:hAnsi="Times New Roman" w:cs="Times New Roman"/>
          <w:b/>
          <w:color w:val="auto"/>
          <w:kern w:val="0"/>
          <w:sz w:val="12"/>
          <w:szCs w:val="12"/>
        </w:rPr>
      </w:pPr>
      <w:r w:rsidRPr="002601D3">
        <w:rPr>
          <w:rFonts w:ascii="Times New Roman" w:hAnsi="Times New Roman" w:cs="Times New Roman"/>
          <w:b/>
          <w:color w:val="auto"/>
          <w:kern w:val="0"/>
          <w:sz w:val="12"/>
          <w:szCs w:val="12"/>
        </w:rPr>
        <w:t>4. Управление подпрограммой и контроль за ходом ее выполнения</w:t>
      </w:r>
    </w:p>
    <w:p w:rsidR="002601D3" w:rsidRPr="002601D3" w:rsidRDefault="002601D3" w:rsidP="002601D3">
      <w:pPr>
        <w:spacing w:after="0" w:line="240" w:lineRule="auto"/>
        <w:ind w:firstLine="709"/>
        <w:jc w:val="center"/>
        <w:rPr>
          <w:rFonts w:ascii="Times New Roman" w:hAnsi="Times New Roman" w:cs="Times New Roman"/>
          <w:b/>
          <w:color w:val="auto"/>
          <w:kern w:val="0"/>
          <w:sz w:val="12"/>
          <w:szCs w:val="12"/>
        </w:rPr>
      </w:pP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2601D3" w:rsidRPr="002601D3" w:rsidRDefault="002601D3" w:rsidP="002601D3">
      <w:pPr>
        <w:spacing w:after="0" w:line="240" w:lineRule="auto"/>
        <w:ind w:firstLine="709"/>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2601D3">
        <w:rPr>
          <w:rFonts w:ascii="Times New Roman" w:hAnsi="Times New Roman" w:cs="Times New Roman"/>
          <w:bCs/>
          <w:color w:val="auto"/>
          <w:kern w:val="0"/>
          <w:sz w:val="12"/>
          <w:szCs w:val="12"/>
        </w:rPr>
        <w:t xml:space="preserve"> </w:t>
      </w:r>
      <w:r w:rsidRPr="002601D3">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2601D3" w:rsidRPr="002601D3" w:rsidRDefault="002601D3" w:rsidP="002601D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2601D3" w:rsidRPr="002601D3" w:rsidRDefault="002601D3" w:rsidP="002601D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C012B5"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C012B5" w:rsidRDefault="00C012B5" w:rsidP="00773AA5">
      <w:pPr>
        <w:spacing w:after="0" w:line="240" w:lineRule="auto"/>
        <w:rPr>
          <w:rFonts w:ascii="Times New Roman" w:hAnsi="Times New Roman" w:cs="Times New Roman"/>
          <w:color w:val="auto"/>
          <w:kern w:val="0"/>
          <w:sz w:val="12"/>
          <w:szCs w:val="12"/>
        </w:rPr>
      </w:pPr>
    </w:p>
    <w:p w:rsidR="002601D3" w:rsidRDefault="002601D3" w:rsidP="002601D3">
      <w:pPr>
        <w:autoSpaceDE w:val="0"/>
        <w:autoSpaceDN w:val="0"/>
        <w:spacing w:after="0" w:line="240" w:lineRule="auto"/>
        <w:ind w:left="680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2601D3" w:rsidRPr="002601D3" w:rsidRDefault="002601D3" w:rsidP="002601D3">
      <w:pPr>
        <w:autoSpaceDE w:val="0"/>
        <w:autoSpaceDN w:val="0"/>
        <w:spacing w:after="0" w:line="240" w:lineRule="auto"/>
        <w:ind w:left="6804"/>
        <w:rPr>
          <w:rFonts w:ascii="Times New Roman" w:hAnsi="Times New Roman" w:cs="Times New Roman"/>
          <w:color w:val="auto"/>
          <w:kern w:val="0"/>
          <w:sz w:val="12"/>
          <w:szCs w:val="12"/>
        </w:rPr>
      </w:pPr>
    </w:p>
    <w:p w:rsidR="002601D3" w:rsidRPr="002601D3" w:rsidRDefault="002601D3" w:rsidP="002601D3">
      <w:pPr>
        <w:autoSpaceDE w:val="0"/>
        <w:spacing w:after="0" w:line="240" w:lineRule="auto"/>
        <w:ind w:firstLine="540"/>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Перечень целевых индикаторов подпрограммы</w:t>
      </w:r>
    </w:p>
    <w:p w:rsidR="002601D3" w:rsidRPr="002601D3" w:rsidRDefault="002601D3" w:rsidP="002601D3">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985"/>
        <w:gridCol w:w="1985"/>
        <w:gridCol w:w="992"/>
        <w:gridCol w:w="992"/>
        <w:gridCol w:w="992"/>
        <w:gridCol w:w="851"/>
      </w:tblGrid>
      <w:tr w:rsidR="002601D3" w:rsidRPr="002601D3" w:rsidTr="002601D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Цель, целевые индикаторы</w:t>
            </w:r>
          </w:p>
        </w:tc>
        <w:tc>
          <w:tcPr>
            <w:tcW w:w="198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Единица</w:t>
            </w:r>
            <w:r w:rsidRPr="002601D3">
              <w:rPr>
                <w:rFonts w:ascii="Times New Roman" w:hAnsi="Times New Roman" w:cs="Times New Roman"/>
                <w:color w:val="auto"/>
                <w:kern w:val="0"/>
                <w:sz w:val="12"/>
                <w:szCs w:val="12"/>
              </w:rPr>
              <w:br/>
              <w:t>измерения</w:t>
            </w:r>
          </w:p>
        </w:tc>
        <w:tc>
          <w:tcPr>
            <w:tcW w:w="198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Источник</w:t>
            </w:r>
          </w:p>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2021</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w:t>
            </w:r>
          </w:p>
        </w:tc>
      </w:tr>
      <w:tr w:rsidR="002601D3" w:rsidRPr="002601D3" w:rsidTr="002601D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p>
        </w:tc>
        <w:tc>
          <w:tcPr>
            <w:tcW w:w="198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Задача 1. </w:t>
            </w:r>
            <w:r w:rsidRPr="002601D3">
              <w:rPr>
                <w:rFonts w:ascii="Times New Roman" w:hAnsi="Times New Roman" w:cs="Times New Roman"/>
                <w:color w:val="auto"/>
                <w:spacing w:val="1"/>
                <w:kern w:val="0"/>
                <w:sz w:val="12"/>
                <w:szCs w:val="12"/>
              </w:rPr>
              <w:t xml:space="preserve">Информирование населения по вопросам </w:t>
            </w:r>
            <w:r w:rsidRPr="002601D3">
              <w:rPr>
                <w:rFonts w:ascii="Times New Roman" w:hAnsi="Times New Roman" w:cs="Times New Roman"/>
                <w:color w:val="auto"/>
                <w:spacing w:val="-1"/>
                <w:kern w:val="0"/>
                <w:sz w:val="12"/>
                <w:szCs w:val="12"/>
              </w:rPr>
              <w:t>противодействия терроризму и экстремизму.</w:t>
            </w:r>
          </w:p>
        </w:tc>
        <w:tc>
          <w:tcPr>
            <w:tcW w:w="198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c>
          <w:tcPr>
            <w:tcW w:w="851"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kern w:val="0"/>
                <w:sz w:val="12"/>
                <w:szCs w:val="12"/>
                <w:highlight w:val="yellow"/>
              </w:rPr>
            </w:pPr>
          </w:p>
        </w:tc>
      </w:tr>
      <w:tr w:rsidR="002601D3" w:rsidRPr="002601D3" w:rsidTr="002601D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2601D3">
              <w:rPr>
                <w:rFonts w:ascii="Times New Roman" w:hAnsi="Times New Roman" w:cs="Times New Roman"/>
                <w:color w:val="auto"/>
                <w:spacing w:val="-1"/>
                <w:kern w:val="0"/>
                <w:sz w:val="12"/>
                <w:szCs w:val="12"/>
              </w:rPr>
              <w:t xml:space="preserve"> терроризму и экстремизму</w:t>
            </w:r>
          </w:p>
        </w:tc>
        <w:tc>
          <w:tcPr>
            <w:tcW w:w="1985" w:type="dxa"/>
            <w:tcBorders>
              <w:top w:val="single" w:sz="4" w:space="0" w:color="auto"/>
              <w:left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от численности населения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78,0</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78,1</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78,2</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78,3</w:t>
            </w:r>
          </w:p>
        </w:tc>
      </w:tr>
      <w:tr w:rsidR="002601D3" w:rsidRPr="002601D3" w:rsidTr="002601D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2601D3">
              <w:rPr>
                <w:rFonts w:ascii="Times New Roman" w:hAnsi="Times New Roman" w:cs="Times New Roman"/>
                <w:color w:val="auto"/>
                <w:spacing w:val="-1"/>
                <w:kern w:val="0"/>
                <w:sz w:val="12"/>
                <w:szCs w:val="12"/>
              </w:rPr>
              <w:t>религиозных конфессий</w:t>
            </w:r>
          </w:p>
        </w:tc>
        <w:tc>
          <w:tcPr>
            <w:tcW w:w="1985" w:type="dxa"/>
            <w:tcBorders>
              <w:left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p>
        </w:tc>
      </w:tr>
      <w:tr w:rsidR="002601D3" w:rsidRPr="002601D3" w:rsidTr="002601D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2835"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985" w:type="dxa"/>
            <w:tcBorders>
              <w:left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случаев</w:t>
            </w:r>
          </w:p>
        </w:tc>
        <w:tc>
          <w:tcPr>
            <w:tcW w:w="198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0/0</w:t>
            </w:r>
          </w:p>
        </w:tc>
      </w:tr>
    </w:tbl>
    <w:p w:rsidR="002601D3" w:rsidRDefault="002601D3"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autoSpaceDE w:val="0"/>
        <w:autoSpaceDN w:val="0"/>
        <w:spacing w:after="0" w:line="240" w:lineRule="auto"/>
        <w:ind w:left="6804"/>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2601D3" w:rsidRPr="002601D3" w:rsidRDefault="002601D3" w:rsidP="002601D3">
      <w:pPr>
        <w:spacing w:after="0" w:line="240" w:lineRule="auto"/>
        <w:jc w:val="center"/>
        <w:outlineLvl w:val="0"/>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Перечень мероприятий подпрограммы.</w:t>
      </w:r>
    </w:p>
    <w:p w:rsidR="002601D3" w:rsidRPr="002601D3" w:rsidRDefault="002601D3" w:rsidP="002601D3">
      <w:pPr>
        <w:spacing w:after="0" w:line="240" w:lineRule="auto"/>
        <w:outlineLvl w:val="0"/>
        <w:rPr>
          <w:rFonts w:ascii="Times New Roman" w:hAnsi="Times New Roman" w:cs="Times New Roman"/>
          <w:color w:val="auto"/>
          <w:kern w:val="0"/>
          <w:sz w:val="12"/>
          <w:szCs w:val="12"/>
        </w:rPr>
      </w:pPr>
    </w:p>
    <w:tbl>
      <w:tblPr>
        <w:tblW w:w="113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064"/>
        <w:gridCol w:w="850"/>
        <w:gridCol w:w="648"/>
        <w:gridCol w:w="708"/>
        <w:gridCol w:w="851"/>
        <w:gridCol w:w="487"/>
        <w:gridCol w:w="628"/>
        <w:gridCol w:w="567"/>
        <w:gridCol w:w="567"/>
        <w:gridCol w:w="1275"/>
        <w:gridCol w:w="19"/>
        <w:gridCol w:w="10"/>
        <w:gridCol w:w="2125"/>
        <w:gridCol w:w="19"/>
        <w:gridCol w:w="10"/>
      </w:tblGrid>
      <w:tr w:rsidR="002601D3" w:rsidRPr="002601D3" w:rsidTr="002601D3">
        <w:trPr>
          <w:gridAfter w:val="1"/>
          <w:wAfter w:w="10" w:type="dxa"/>
          <w:trHeight w:val="20"/>
        </w:trPr>
        <w:tc>
          <w:tcPr>
            <w:tcW w:w="488" w:type="dxa"/>
            <w:vMerge w:val="restart"/>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п/п</w:t>
            </w:r>
          </w:p>
        </w:tc>
        <w:tc>
          <w:tcPr>
            <w:tcW w:w="2064" w:type="dxa"/>
            <w:vMerge w:val="restart"/>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Цели, задачи, мероприятия подпрограммы</w:t>
            </w:r>
          </w:p>
        </w:tc>
        <w:tc>
          <w:tcPr>
            <w:tcW w:w="850" w:type="dxa"/>
            <w:vMerge w:val="restart"/>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2694" w:type="dxa"/>
            <w:gridSpan w:val="4"/>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Код бюджетной классификации</w:t>
            </w:r>
          </w:p>
        </w:tc>
        <w:tc>
          <w:tcPr>
            <w:tcW w:w="3056" w:type="dxa"/>
            <w:gridSpan w:val="5"/>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Расходы по годам реализации программы (тыс. руб.)</w:t>
            </w:r>
          </w:p>
        </w:tc>
        <w:tc>
          <w:tcPr>
            <w:tcW w:w="2154"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601D3" w:rsidRPr="002601D3" w:rsidTr="002601D3">
        <w:trPr>
          <w:gridAfter w:val="2"/>
          <w:wAfter w:w="29" w:type="dxa"/>
          <w:trHeight w:val="20"/>
        </w:trPr>
        <w:tc>
          <w:tcPr>
            <w:tcW w:w="488" w:type="dxa"/>
            <w:vMerge/>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2064" w:type="dxa"/>
            <w:vMerge/>
          </w:tcPr>
          <w:p w:rsidR="002601D3" w:rsidRPr="002601D3" w:rsidRDefault="002601D3" w:rsidP="002601D3">
            <w:pPr>
              <w:spacing w:after="0" w:line="240" w:lineRule="auto"/>
              <w:rPr>
                <w:rFonts w:ascii="Times New Roman" w:hAnsi="Times New Roman" w:cs="Times New Roman"/>
                <w:color w:val="auto"/>
                <w:kern w:val="0"/>
                <w:sz w:val="12"/>
                <w:szCs w:val="12"/>
              </w:rPr>
            </w:pPr>
          </w:p>
        </w:tc>
        <w:tc>
          <w:tcPr>
            <w:tcW w:w="850" w:type="dxa"/>
            <w:vMerge/>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648"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ГРБС</w:t>
            </w:r>
          </w:p>
        </w:tc>
        <w:tc>
          <w:tcPr>
            <w:tcW w:w="708"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РзПр</w:t>
            </w:r>
          </w:p>
        </w:tc>
        <w:tc>
          <w:tcPr>
            <w:tcW w:w="851"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ЦСР</w:t>
            </w:r>
          </w:p>
        </w:tc>
        <w:tc>
          <w:tcPr>
            <w:tcW w:w="48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ВР</w:t>
            </w:r>
          </w:p>
        </w:tc>
        <w:tc>
          <w:tcPr>
            <w:tcW w:w="628"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2022 год</w:t>
            </w:r>
          </w:p>
        </w:tc>
        <w:tc>
          <w:tcPr>
            <w:tcW w:w="56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2023 год</w:t>
            </w:r>
          </w:p>
        </w:tc>
        <w:tc>
          <w:tcPr>
            <w:tcW w:w="56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2024 год</w:t>
            </w:r>
          </w:p>
        </w:tc>
        <w:tc>
          <w:tcPr>
            <w:tcW w:w="1275"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на очередной финансовый год и плановый период</w:t>
            </w:r>
          </w:p>
        </w:tc>
        <w:tc>
          <w:tcPr>
            <w:tcW w:w="2154" w:type="dxa"/>
            <w:gridSpan w:val="3"/>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w:t>
            </w:r>
          </w:p>
        </w:tc>
        <w:tc>
          <w:tcPr>
            <w:tcW w:w="2064"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w:t>
            </w:r>
          </w:p>
        </w:tc>
        <w:tc>
          <w:tcPr>
            <w:tcW w:w="64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4</w:t>
            </w:r>
          </w:p>
        </w:tc>
        <w:tc>
          <w:tcPr>
            <w:tcW w:w="70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5</w:t>
            </w:r>
          </w:p>
        </w:tc>
        <w:tc>
          <w:tcPr>
            <w:tcW w:w="851"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w:t>
            </w:r>
          </w:p>
        </w:tc>
        <w:tc>
          <w:tcPr>
            <w:tcW w:w="48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7</w:t>
            </w:r>
          </w:p>
        </w:tc>
        <w:tc>
          <w:tcPr>
            <w:tcW w:w="62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8</w:t>
            </w:r>
          </w:p>
        </w:tc>
        <w:tc>
          <w:tcPr>
            <w:tcW w:w="56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w:t>
            </w:r>
          </w:p>
        </w:tc>
        <w:tc>
          <w:tcPr>
            <w:tcW w:w="567"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10</w:t>
            </w:r>
          </w:p>
        </w:tc>
        <w:tc>
          <w:tcPr>
            <w:tcW w:w="1275"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11</w:t>
            </w:r>
          </w:p>
        </w:tc>
        <w:tc>
          <w:tcPr>
            <w:tcW w:w="2154"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12</w:t>
            </w: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4" w:type="dxa"/>
            <w:gridSpan w:val="12"/>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2601D3">
              <w:rPr>
                <w:rFonts w:ascii="Times New Roman" w:hAnsi="Times New Roman" w:cs="Times New Roman"/>
                <w:color w:val="auto"/>
                <w:spacing w:val="-1"/>
                <w:kern w:val="0"/>
                <w:sz w:val="12"/>
                <w:szCs w:val="12"/>
              </w:rPr>
              <w:t>терроризма и экстремизма</w:t>
            </w:r>
          </w:p>
        </w:tc>
        <w:tc>
          <w:tcPr>
            <w:tcW w:w="2154"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4" w:type="dxa"/>
            <w:gridSpan w:val="12"/>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Задача 1 Информирование населения по вопросам </w:t>
            </w:r>
            <w:r w:rsidRPr="002601D3">
              <w:rPr>
                <w:rFonts w:ascii="Times New Roman" w:hAnsi="Times New Roman" w:cs="Times New Roman"/>
                <w:color w:val="auto"/>
                <w:spacing w:val="-1"/>
                <w:kern w:val="0"/>
                <w:sz w:val="12"/>
                <w:szCs w:val="12"/>
              </w:rPr>
              <w:t>противодействия терроризму и экстремизму</w:t>
            </w:r>
            <w:r w:rsidRPr="002601D3">
              <w:rPr>
                <w:rFonts w:ascii="Times New Roman" w:hAnsi="Times New Roman" w:cs="Times New Roman"/>
                <w:color w:val="auto"/>
                <w:kern w:val="0"/>
                <w:sz w:val="12"/>
                <w:szCs w:val="12"/>
              </w:rPr>
              <w:t xml:space="preserve"> </w:t>
            </w:r>
          </w:p>
        </w:tc>
        <w:tc>
          <w:tcPr>
            <w:tcW w:w="2154"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Мероприятие 1. </w:t>
            </w:r>
            <w:r w:rsidRPr="002601D3">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2601D3">
              <w:rPr>
                <w:rFonts w:ascii="Times New Roman" w:hAnsi="Times New Roman" w:cs="Times New Roman"/>
                <w:color w:val="auto"/>
                <w:spacing w:val="-2"/>
                <w:kern w:val="0"/>
                <w:sz w:val="12"/>
                <w:szCs w:val="12"/>
              </w:rPr>
              <w:t>вом размещения информации в средствах массовой информации.</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64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70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0314</w:t>
            </w:r>
          </w:p>
        </w:tc>
        <w:tc>
          <w:tcPr>
            <w:tcW w:w="851"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2220022040</w:t>
            </w:r>
          </w:p>
        </w:tc>
        <w:tc>
          <w:tcPr>
            <w:tcW w:w="48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628"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1275"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2154"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Опубликование информации в СМИ (3 статьи ежегодно).</w:t>
            </w: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2601D3" w:rsidRPr="002601D3" w:rsidRDefault="002601D3" w:rsidP="002601D3">
            <w:pPr>
              <w:spacing w:after="0" w:line="240" w:lineRule="auto"/>
              <w:rPr>
                <w:rFonts w:ascii="Times New Roman" w:hAnsi="Times New Roman" w:cs="Times New Roman"/>
                <w:color w:val="auto"/>
                <w:spacing w:val="-1"/>
                <w:kern w:val="0"/>
                <w:sz w:val="12"/>
                <w:szCs w:val="12"/>
              </w:rPr>
            </w:pPr>
            <w:r w:rsidRPr="002601D3">
              <w:rPr>
                <w:rFonts w:ascii="Times New Roman" w:hAnsi="Times New Roman" w:cs="Times New Roman"/>
                <w:color w:val="auto"/>
                <w:kern w:val="0"/>
                <w:sz w:val="12"/>
                <w:szCs w:val="12"/>
              </w:rPr>
              <w:t xml:space="preserve">Мероприятие 2. </w:t>
            </w:r>
            <w:r w:rsidRPr="002601D3">
              <w:rPr>
                <w:rFonts w:ascii="Times New Roman" w:hAnsi="Times New Roman" w:cs="Times New Roman"/>
                <w:color w:val="auto"/>
                <w:spacing w:val="-1"/>
                <w:kern w:val="0"/>
                <w:sz w:val="12"/>
                <w:szCs w:val="12"/>
              </w:rPr>
              <w:t xml:space="preserve">Приобретение буклетов, плакатов, памяток </w:t>
            </w:r>
            <w:r w:rsidRPr="002601D3">
              <w:rPr>
                <w:rFonts w:ascii="Times New Roman" w:hAnsi="Times New Roman" w:cs="Times New Roman"/>
                <w:color w:val="auto"/>
                <w:spacing w:val="-2"/>
                <w:kern w:val="0"/>
                <w:sz w:val="12"/>
                <w:szCs w:val="12"/>
              </w:rPr>
              <w:t xml:space="preserve">и рекомендаций для учреждений, предприятий, </w:t>
            </w:r>
            <w:r w:rsidRPr="002601D3">
              <w:rPr>
                <w:rFonts w:ascii="Times New Roman" w:hAnsi="Times New Roman" w:cs="Times New Roman"/>
                <w:color w:val="auto"/>
                <w:kern w:val="0"/>
                <w:sz w:val="12"/>
                <w:szCs w:val="12"/>
              </w:rPr>
              <w:t xml:space="preserve">организаций и населения района </w:t>
            </w:r>
            <w:r w:rsidRPr="002601D3">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64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70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0 314</w:t>
            </w:r>
          </w:p>
        </w:tc>
        <w:tc>
          <w:tcPr>
            <w:tcW w:w="851"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2220022050</w:t>
            </w:r>
          </w:p>
        </w:tc>
        <w:tc>
          <w:tcPr>
            <w:tcW w:w="48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628"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11,00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11,00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11,00</w:t>
            </w:r>
          </w:p>
        </w:tc>
        <w:tc>
          <w:tcPr>
            <w:tcW w:w="1275"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33,00</w:t>
            </w:r>
          </w:p>
        </w:tc>
        <w:tc>
          <w:tcPr>
            <w:tcW w:w="2154"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2601D3" w:rsidRPr="002601D3" w:rsidRDefault="002601D3" w:rsidP="002601D3">
            <w:pPr>
              <w:widowControl w:val="0"/>
              <w:autoSpaceDE w:val="0"/>
              <w:autoSpaceDN w:val="0"/>
              <w:adjustRightInd w:val="0"/>
              <w:spacing w:after="0" w:line="240" w:lineRule="auto"/>
              <w:ind w:firstLine="17"/>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3. Проведение мероприятий по распространению</w:t>
            </w:r>
            <w:r w:rsidRPr="002601D3">
              <w:rPr>
                <w:rFonts w:ascii="Times New Roman" w:hAnsi="Times New Roman" w:cs="Times New Roman"/>
                <w:color w:val="auto"/>
                <w:spacing w:val="-1"/>
                <w:kern w:val="0"/>
                <w:sz w:val="12"/>
                <w:szCs w:val="12"/>
              </w:rPr>
              <w:t xml:space="preserve"> буклетов, плакатов, памяток </w:t>
            </w:r>
            <w:r w:rsidRPr="002601D3">
              <w:rPr>
                <w:rFonts w:ascii="Times New Roman" w:hAnsi="Times New Roman" w:cs="Times New Roman"/>
                <w:color w:val="auto"/>
                <w:spacing w:val="-2"/>
                <w:kern w:val="0"/>
                <w:sz w:val="12"/>
                <w:szCs w:val="12"/>
              </w:rPr>
              <w:t xml:space="preserve">и рекомендаций для учреждений, предприятий, </w:t>
            </w:r>
            <w:r w:rsidRPr="002601D3">
              <w:rPr>
                <w:rFonts w:ascii="Times New Roman" w:hAnsi="Times New Roman" w:cs="Times New Roman"/>
                <w:color w:val="auto"/>
                <w:kern w:val="0"/>
                <w:sz w:val="12"/>
                <w:szCs w:val="12"/>
              </w:rPr>
              <w:t xml:space="preserve">организаций и населения района </w:t>
            </w:r>
            <w:r w:rsidRPr="002601D3">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64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70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0314</w:t>
            </w:r>
          </w:p>
        </w:tc>
        <w:tc>
          <w:tcPr>
            <w:tcW w:w="851"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2220022060</w:t>
            </w:r>
          </w:p>
        </w:tc>
        <w:tc>
          <w:tcPr>
            <w:tcW w:w="48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628"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1275"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2154"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Распространение для населения</w:t>
            </w:r>
          </w:p>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памяток, плакатов, буклетов (ежегодно в количестве до 600 шт.).</w:t>
            </w: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Мероприятие 4. Информирование граждан о наличии телефонных </w:t>
            </w:r>
            <w:r w:rsidRPr="002601D3">
              <w:rPr>
                <w:rFonts w:ascii="Times New Roman" w:hAnsi="Times New Roman" w:cs="Times New Roman"/>
                <w:color w:val="auto"/>
                <w:kern w:val="0"/>
                <w:sz w:val="12"/>
                <w:szCs w:val="12"/>
              </w:rPr>
              <w:lastRenderedPageBreak/>
              <w:t xml:space="preserve">линий для </w:t>
            </w:r>
            <w:r w:rsidRPr="002601D3">
              <w:rPr>
                <w:rFonts w:ascii="Times New Roman" w:hAnsi="Times New Roman" w:cs="Times New Roman"/>
                <w:color w:val="auto"/>
                <w:spacing w:val="1"/>
                <w:kern w:val="0"/>
                <w:sz w:val="12"/>
                <w:szCs w:val="12"/>
              </w:rPr>
              <w:t>сообщения фактов ЧС, экстремистской и террори</w:t>
            </w:r>
            <w:r w:rsidRPr="002601D3">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lastRenderedPageBreak/>
              <w:t>Администрация</w:t>
            </w:r>
          </w:p>
        </w:tc>
        <w:tc>
          <w:tcPr>
            <w:tcW w:w="64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70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0314</w:t>
            </w:r>
          </w:p>
        </w:tc>
        <w:tc>
          <w:tcPr>
            <w:tcW w:w="851"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2220022070</w:t>
            </w:r>
          </w:p>
        </w:tc>
        <w:tc>
          <w:tcPr>
            <w:tcW w:w="48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628"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567"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1275" w:type="dxa"/>
            <w:vAlign w:val="center"/>
          </w:tcPr>
          <w:p w:rsidR="002601D3" w:rsidRPr="002601D3" w:rsidRDefault="002601D3" w:rsidP="002601D3">
            <w:pPr>
              <w:tabs>
                <w:tab w:val="left" w:pos="3012"/>
              </w:tabs>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0</w:t>
            </w:r>
          </w:p>
        </w:tc>
        <w:tc>
          <w:tcPr>
            <w:tcW w:w="2154" w:type="dxa"/>
            <w:gridSpan w:val="3"/>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Опубликование информации в газете «Знамя труда» (3 статьи ежегодно) и </w:t>
            </w:r>
            <w:r w:rsidRPr="002601D3">
              <w:rPr>
                <w:rFonts w:ascii="Times New Roman" w:hAnsi="Times New Roman" w:cs="Times New Roman"/>
                <w:color w:val="auto"/>
                <w:kern w:val="0"/>
                <w:sz w:val="12"/>
                <w:szCs w:val="12"/>
              </w:rPr>
              <w:lastRenderedPageBreak/>
              <w:t>размещение на официальном сайте администрации Каратузского района.</w:t>
            </w:r>
          </w:p>
        </w:tc>
      </w:tr>
      <w:tr w:rsidR="002601D3" w:rsidRPr="002601D3" w:rsidTr="002601D3">
        <w:trPr>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74" w:type="dxa"/>
            <w:gridSpan w:val="12"/>
            <w:vAlign w:val="center"/>
          </w:tcPr>
          <w:p w:rsidR="002601D3" w:rsidRPr="002601D3" w:rsidRDefault="002601D3" w:rsidP="002601D3">
            <w:pPr>
              <w:widowControl w:val="0"/>
              <w:autoSpaceDE w:val="0"/>
              <w:autoSpaceDN w:val="0"/>
              <w:adjustRightInd w:val="0"/>
              <w:spacing w:after="0" w:line="240" w:lineRule="auto"/>
              <w:rPr>
                <w:rFonts w:ascii="Times New Roman" w:hAnsi="Times New Roman" w:cs="Times New Roman"/>
                <w:kern w:val="0"/>
                <w:sz w:val="12"/>
                <w:szCs w:val="12"/>
              </w:rPr>
            </w:pPr>
            <w:r w:rsidRPr="002601D3">
              <w:rPr>
                <w:rFonts w:ascii="Times New Roman" w:hAnsi="Times New Roman" w:cs="Times New Roman"/>
                <w:kern w:val="0"/>
                <w:sz w:val="12"/>
                <w:szCs w:val="12"/>
              </w:rPr>
              <w:t xml:space="preserve">Задача 2. Пропаганда толерантного поведения к людям других национальностей и </w:t>
            </w:r>
            <w:r w:rsidRPr="002601D3">
              <w:rPr>
                <w:rFonts w:ascii="Times New Roman" w:hAnsi="Times New Roman" w:cs="Times New Roman"/>
                <w:spacing w:val="-1"/>
                <w:kern w:val="0"/>
                <w:sz w:val="12"/>
                <w:szCs w:val="12"/>
              </w:rPr>
              <w:t>религиозных конфессий.</w:t>
            </w:r>
          </w:p>
        </w:tc>
        <w:tc>
          <w:tcPr>
            <w:tcW w:w="2154" w:type="dxa"/>
            <w:gridSpan w:val="3"/>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Мероприятие 1.</w:t>
            </w:r>
            <w:r w:rsidRPr="002601D3">
              <w:rPr>
                <w:rFonts w:ascii="Times New Roman" w:hAnsi="Times New Roman" w:cs="Times New Roman"/>
                <w:color w:val="auto"/>
                <w:spacing w:val="-1"/>
                <w:kern w:val="0"/>
                <w:sz w:val="12"/>
                <w:szCs w:val="12"/>
              </w:rPr>
              <w:t>Организация и проведение тематических меро</w:t>
            </w:r>
            <w:r w:rsidRPr="002601D3">
              <w:rPr>
                <w:rFonts w:ascii="Times New Roman" w:hAnsi="Times New Roman" w:cs="Times New Roman"/>
                <w:color w:val="auto"/>
                <w:spacing w:val="2"/>
                <w:kern w:val="0"/>
                <w:sz w:val="12"/>
                <w:szCs w:val="12"/>
              </w:rPr>
              <w:t xml:space="preserve">приятий: фестивалей, конкурсов, викторин и т.д. с </w:t>
            </w:r>
            <w:r w:rsidRPr="002601D3">
              <w:rPr>
                <w:rFonts w:ascii="Times New Roman" w:hAnsi="Times New Roman" w:cs="Times New Roman"/>
                <w:color w:val="auto"/>
                <w:spacing w:val="1"/>
                <w:kern w:val="0"/>
                <w:sz w:val="12"/>
                <w:szCs w:val="12"/>
              </w:rPr>
              <w:t xml:space="preserve">целью формирования у граждан уважительного </w:t>
            </w:r>
            <w:r w:rsidRPr="002601D3">
              <w:rPr>
                <w:rFonts w:ascii="Times New Roman" w:hAnsi="Times New Roman" w:cs="Times New Roman"/>
                <w:color w:val="auto"/>
                <w:spacing w:val="-1"/>
                <w:kern w:val="0"/>
                <w:sz w:val="12"/>
                <w:szCs w:val="12"/>
              </w:rPr>
              <w:t xml:space="preserve">отношения к традициям и обычаям различных </w:t>
            </w:r>
            <w:r w:rsidRPr="002601D3">
              <w:rPr>
                <w:rFonts w:ascii="Times New Roman" w:hAnsi="Times New Roman" w:cs="Times New Roman"/>
                <w:color w:val="auto"/>
                <w:kern w:val="0"/>
                <w:sz w:val="12"/>
                <w:szCs w:val="12"/>
              </w:rPr>
              <w:t>народов и национальностей</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w:t>
            </w:r>
          </w:p>
        </w:tc>
        <w:tc>
          <w:tcPr>
            <w:tcW w:w="64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70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0314</w:t>
            </w:r>
          </w:p>
        </w:tc>
        <w:tc>
          <w:tcPr>
            <w:tcW w:w="851"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2220022080</w:t>
            </w:r>
          </w:p>
        </w:tc>
        <w:tc>
          <w:tcPr>
            <w:tcW w:w="48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244</w:t>
            </w:r>
          </w:p>
        </w:tc>
        <w:tc>
          <w:tcPr>
            <w:tcW w:w="628"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11,50</w:t>
            </w:r>
          </w:p>
        </w:tc>
        <w:tc>
          <w:tcPr>
            <w:tcW w:w="56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11,50</w:t>
            </w:r>
          </w:p>
        </w:tc>
        <w:tc>
          <w:tcPr>
            <w:tcW w:w="56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11,50</w:t>
            </w:r>
          </w:p>
        </w:tc>
        <w:tc>
          <w:tcPr>
            <w:tcW w:w="1275"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kern w:val="0"/>
                <w:sz w:val="12"/>
                <w:szCs w:val="12"/>
              </w:rPr>
            </w:pPr>
            <w:r w:rsidRPr="002601D3">
              <w:rPr>
                <w:rFonts w:ascii="Times New Roman" w:hAnsi="Times New Roman" w:cs="Times New Roman"/>
                <w:kern w:val="0"/>
                <w:sz w:val="12"/>
                <w:szCs w:val="12"/>
              </w:rPr>
              <w:t>34,50</w:t>
            </w:r>
          </w:p>
        </w:tc>
        <w:tc>
          <w:tcPr>
            <w:tcW w:w="2154" w:type="dxa"/>
            <w:gridSpan w:val="3"/>
          </w:tcPr>
          <w:p w:rsidR="002601D3" w:rsidRPr="002601D3" w:rsidRDefault="002601D3" w:rsidP="002601D3">
            <w:pPr>
              <w:autoSpaceDE w:val="0"/>
              <w:autoSpaceDN w:val="0"/>
              <w:adjustRightInd w:val="0"/>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spacing w:val="-1"/>
                <w:kern w:val="0"/>
                <w:sz w:val="12"/>
                <w:szCs w:val="12"/>
              </w:rPr>
              <w:t>Организация и проведение тематических меро</w:t>
            </w:r>
            <w:r w:rsidRPr="002601D3">
              <w:rPr>
                <w:rFonts w:ascii="Times New Roman" w:hAnsi="Times New Roman" w:cs="Times New Roman"/>
                <w:color w:val="auto"/>
                <w:spacing w:val="2"/>
                <w:kern w:val="0"/>
                <w:sz w:val="12"/>
                <w:szCs w:val="12"/>
              </w:rPr>
              <w:t>приятий: фестивалей, конкурсов, викторин в количестве 2 мероприятий ежегодно.</w:t>
            </w: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tcPr>
          <w:p w:rsidR="002601D3" w:rsidRPr="002601D3" w:rsidRDefault="002601D3" w:rsidP="002601D3">
            <w:pPr>
              <w:spacing w:after="0" w:line="240" w:lineRule="auto"/>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Итого по подпрограмме</w:t>
            </w:r>
          </w:p>
        </w:tc>
        <w:tc>
          <w:tcPr>
            <w:tcW w:w="850"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70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851"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48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628"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22,50</w:t>
            </w:r>
          </w:p>
        </w:tc>
        <w:tc>
          <w:tcPr>
            <w:tcW w:w="56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22,50</w:t>
            </w:r>
          </w:p>
        </w:tc>
        <w:tc>
          <w:tcPr>
            <w:tcW w:w="567"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22,50</w:t>
            </w:r>
          </w:p>
        </w:tc>
        <w:tc>
          <w:tcPr>
            <w:tcW w:w="1275" w:type="dxa"/>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67,50</w:t>
            </w:r>
          </w:p>
        </w:tc>
        <w:tc>
          <w:tcPr>
            <w:tcW w:w="2154" w:type="dxa"/>
            <w:gridSpan w:val="3"/>
          </w:tcPr>
          <w:p w:rsidR="002601D3" w:rsidRPr="002601D3" w:rsidRDefault="002601D3" w:rsidP="002601D3">
            <w:pPr>
              <w:autoSpaceDE w:val="0"/>
              <w:autoSpaceDN w:val="0"/>
              <w:adjustRightInd w:val="0"/>
              <w:spacing w:after="0" w:line="240" w:lineRule="auto"/>
              <w:ind w:left="80"/>
              <w:rPr>
                <w:rFonts w:ascii="Times New Roman" w:hAnsi="Times New Roman" w:cs="Times New Roman"/>
                <w:color w:val="auto"/>
                <w:spacing w:val="-1"/>
                <w:kern w:val="0"/>
                <w:sz w:val="12"/>
                <w:szCs w:val="12"/>
              </w:rPr>
            </w:pP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vAlign w:val="center"/>
          </w:tcPr>
          <w:p w:rsidR="002601D3" w:rsidRPr="002601D3" w:rsidRDefault="002601D3" w:rsidP="002601D3">
            <w:pPr>
              <w:spacing w:after="0" w:line="240" w:lineRule="auto"/>
              <w:ind w:right="-108"/>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том числе:</w:t>
            </w:r>
          </w:p>
        </w:tc>
        <w:tc>
          <w:tcPr>
            <w:tcW w:w="850" w:type="dxa"/>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648"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708"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851"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487"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62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56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56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p>
        </w:tc>
        <w:tc>
          <w:tcPr>
            <w:tcW w:w="1275"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2154" w:type="dxa"/>
            <w:gridSpan w:val="3"/>
          </w:tcPr>
          <w:p w:rsidR="002601D3" w:rsidRPr="002601D3" w:rsidRDefault="002601D3" w:rsidP="002601D3">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r w:rsidR="002601D3" w:rsidRPr="002601D3" w:rsidTr="002601D3">
        <w:trPr>
          <w:gridAfter w:val="2"/>
          <w:wAfter w:w="29" w:type="dxa"/>
          <w:trHeight w:val="20"/>
        </w:trPr>
        <w:tc>
          <w:tcPr>
            <w:tcW w:w="488" w:type="dxa"/>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64" w:type="dxa"/>
            <w:vAlign w:val="center"/>
          </w:tcPr>
          <w:p w:rsidR="002601D3" w:rsidRPr="002601D3" w:rsidRDefault="002601D3" w:rsidP="002601D3">
            <w:pPr>
              <w:spacing w:after="0" w:line="240" w:lineRule="auto"/>
              <w:ind w:right="-108"/>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tc>
        <w:tc>
          <w:tcPr>
            <w:tcW w:w="850" w:type="dxa"/>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p>
        </w:tc>
        <w:tc>
          <w:tcPr>
            <w:tcW w:w="648"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901</w:t>
            </w:r>
          </w:p>
        </w:tc>
        <w:tc>
          <w:tcPr>
            <w:tcW w:w="708"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851"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487"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Х</w:t>
            </w:r>
          </w:p>
        </w:tc>
        <w:tc>
          <w:tcPr>
            <w:tcW w:w="628"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22,50</w:t>
            </w:r>
          </w:p>
        </w:tc>
        <w:tc>
          <w:tcPr>
            <w:tcW w:w="56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22,50</w:t>
            </w:r>
          </w:p>
        </w:tc>
        <w:tc>
          <w:tcPr>
            <w:tcW w:w="567" w:type="dxa"/>
            <w:vAlign w:val="center"/>
          </w:tcPr>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22,50</w:t>
            </w:r>
          </w:p>
        </w:tc>
        <w:tc>
          <w:tcPr>
            <w:tcW w:w="1275" w:type="dxa"/>
            <w:vAlign w:val="center"/>
          </w:tcPr>
          <w:p w:rsidR="002601D3" w:rsidRPr="002601D3" w:rsidRDefault="002601D3" w:rsidP="002601D3">
            <w:pPr>
              <w:spacing w:after="0" w:line="240" w:lineRule="auto"/>
              <w:ind w:left="-93" w:right="-108"/>
              <w:jc w:val="center"/>
              <w:rPr>
                <w:rFonts w:ascii="Times New Roman" w:hAnsi="Times New Roman" w:cs="Times New Roman"/>
                <w:color w:val="auto"/>
                <w:kern w:val="0"/>
                <w:sz w:val="12"/>
                <w:szCs w:val="12"/>
                <w:highlight w:val="yellow"/>
              </w:rPr>
            </w:pPr>
            <w:r w:rsidRPr="002601D3">
              <w:rPr>
                <w:rFonts w:ascii="Times New Roman" w:hAnsi="Times New Roman" w:cs="Times New Roman"/>
                <w:color w:val="auto"/>
                <w:kern w:val="0"/>
                <w:sz w:val="12"/>
                <w:szCs w:val="12"/>
              </w:rPr>
              <w:t>67,50</w:t>
            </w:r>
          </w:p>
        </w:tc>
        <w:tc>
          <w:tcPr>
            <w:tcW w:w="2154" w:type="dxa"/>
            <w:gridSpan w:val="3"/>
          </w:tcPr>
          <w:p w:rsidR="002601D3" w:rsidRPr="002601D3" w:rsidRDefault="002601D3" w:rsidP="002601D3">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bl>
    <w:p w:rsidR="002601D3" w:rsidRDefault="002601D3"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АДМИНИСТРАЦИЯ КАРАТУЗСКОГО РАЙОНА</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ПОСТАНОВЛЕНИЕ</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09.12.2022                                    с. Каратузское                                      № 1012-п</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О внесении изменений в постановление администрации Каратузского района от 25.07.2012 года № 994-п «Об утверждении Положения о межведомственной комиссии по социальной профилактике правонарушений на территории Каратузского района»</w:t>
      </w:r>
    </w:p>
    <w:p w:rsidR="002601D3" w:rsidRPr="002601D3" w:rsidRDefault="002601D3" w:rsidP="002601D3">
      <w:pPr>
        <w:spacing w:after="0" w:line="240" w:lineRule="auto"/>
        <w:ind w:firstLine="708"/>
        <w:jc w:val="both"/>
        <w:rPr>
          <w:rFonts w:ascii="Times New Roman" w:hAnsi="Times New Roman" w:cs="Times New Roman"/>
          <w:color w:val="auto"/>
          <w:kern w:val="0"/>
          <w:sz w:val="12"/>
          <w:szCs w:val="12"/>
        </w:rPr>
      </w:pPr>
    </w:p>
    <w:p w:rsidR="002601D3" w:rsidRPr="002601D3" w:rsidRDefault="002601D3" w:rsidP="002601D3">
      <w:pPr>
        <w:spacing w:after="0" w:line="240" w:lineRule="auto"/>
        <w:ind w:right="-5"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В связи с произошедшими изменениями в структурных подразделениях администрации Каратузского района, руководствуясь ст. ст. 26, 27.1 Устава Муниципального образования «Каратузский район», ПОСТАНОВЛЯЮ:</w:t>
      </w:r>
    </w:p>
    <w:p w:rsidR="002601D3" w:rsidRPr="002601D3" w:rsidRDefault="002601D3" w:rsidP="002601D3">
      <w:pPr>
        <w:spacing w:after="0" w:line="240" w:lineRule="auto"/>
        <w:ind w:right="-5"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1. Внести изменения в приложение № 2 к постановлению администрации Каратузского района от 25.07.2012  № 994-п «Об утверждении Положения о межведомственной комиссии по социальной профилактике правонарушений на территории Каратузского района» изложив его согласно приложению.</w:t>
      </w:r>
    </w:p>
    <w:p w:rsidR="002601D3" w:rsidRPr="002601D3" w:rsidRDefault="002601D3" w:rsidP="002601D3">
      <w:pPr>
        <w:spacing w:after="0" w:line="240" w:lineRule="auto"/>
        <w:ind w:right="-5"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2. Контроль за исполнением настоящего постановления возложить на А.А. Савина – заместителя главы района по социальным вопросам. </w:t>
      </w:r>
    </w:p>
    <w:p w:rsidR="002601D3" w:rsidRPr="002601D3" w:rsidRDefault="002601D3" w:rsidP="002601D3">
      <w:pPr>
        <w:spacing w:after="0" w:line="240" w:lineRule="auto"/>
        <w:ind w:right="-5" w:firstLine="708"/>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2601D3" w:rsidRPr="002601D3" w:rsidRDefault="002601D3" w:rsidP="002601D3">
      <w:pPr>
        <w:spacing w:after="0" w:line="240" w:lineRule="auto"/>
        <w:ind w:right="-5"/>
        <w:jc w:val="both"/>
        <w:rPr>
          <w:rFonts w:ascii="Times New Roman" w:hAnsi="Times New Roman" w:cs="Times New Roman"/>
          <w:color w:val="auto"/>
          <w:kern w:val="0"/>
          <w:sz w:val="12"/>
          <w:szCs w:val="12"/>
        </w:rPr>
      </w:pPr>
    </w:p>
    <w:p w:rsidR="002601D3" w:rsidRPr="002601D3" w:rsidRDefault="002601D3" w:rsidP="002601D3">
      <w:pPr>
        <w:spacing w:after="0" w:line="240" w:lineRule="auto"/>
        <w:ind w:right="-5"/>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w:t>
      </w:r>
    </w:p>
    <w:p w:rsidR="002601D3" w:rsidRPr="002601D3" w:rsidRDefault="002601D3" w:rsidP="002601D3">
      <w:pPr>
        <w:spacing w:after="0" w:line="240" w:lineRule="auto"/>
        <w:ind w:right="-5"/>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И.о. главы района                                                                                   Е.С. Мигла</w:t>
      </w:r>
    </w:p>
    <w:p w:rsidR="002601D3" w:rsidRPr="002601D3" w:rsidRDefault="002601D3" w:rsidP="002601D3">
      <w:pPr>
        <w:spacing w:after="0" w:line="240" w:lineRule="auto"/>
        <w:ind w:right="-5"/>
        <w:jc w:val="both"/>
        <w:rPr>
          <w:rFonts w:ascii="Times New Roman" w:hAnsi="Times New Roman" w:cs="Times New Roman"/>
          <w:color w:val="auto"/>
          <w:kern w:val="0"/>
          <w:sz w:val="12"/>
          <w:szCs w:val="12"/>
        </w:rPr>
      </w:pPr>
    </w:p>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Приложение к постановлению</w:t>
      </w:r>
    </w:p>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администрации Каратузского района                                                      </w:t>
      </w:r>
    </w:p>
    <w:p w:rsidR="002601D3" w:rsidRPr="002601D3" w:rsidRDefault="002601D3" w:rsidP="002601D3">
      <w:pPr>
        <w:spacing w:after="0" w:line="240" w:lineRule="auto"/>
        <w:jc w:val="right"/>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от 09.12.2022. № 1012-п</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СОСТАВ</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межведомственной комиссии по социальной профилактике правонарушений на территории Каратузского района</w:t>
      </w:r>
    </w:p>
    <w:p w:rsidR="002601D3" w:rsidRPr="002601D3" w:rsidRDefault="002601D3" w:rsidP="002601D3">
      <w:pPr>
        <w:spacing w:after="0" w:line="240" w:lineRule="auto"/>
        <w:jc w:val="center"/>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xml:space="preserve">                                    </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Председатель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А.А. Савин – заместитель главы района по социальным вопросам;</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Заместитель председателя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b/>
          <w:color w:val="auto"/>
          <w:kern w:val="0"/>
          <w:sz w:val="12"/>
          <w:szCs w:val="12"/>
        </w:rPr>
        <w:t xml:space="preserve">- </w:t>
      </w:r>
      <w:r w:rsidRPr="002601D3">
        <w:rPr>
          <w:rFonts w:ascii="Times New Roman" w:hAnsi="Times New Roman" w:cs="Times New Roman"/>
          <w:color w:val="auto"/>
          <w:kern w:val="0"/>
          <w:sz w:val="12"/>
          <w:szCs w:val="12"/>
        </w:rPr>
        <w:t>С.М. Липин – заместитель начальника ОП № 2 МО МВД России «Курагинский»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Секретарь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Л.И. Яшнева – ведущий специалист по опеке и попечительству совершеннолетних граждан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ab/>
        <w:t>Члены комиссии:</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А.А. Машковцев – старший инспектор Курагинского МФ ФКУ УИИ ГУФСИН России по Красноярскому краю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Т.Г. Серегина – руководитель Управления образования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Т.А. Пинчук – главный врач КГБУЗ «Каратузская РБ»;</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А.А. Козин – начальник отдела культуры, молодежной политики и туризма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О.И. Крючкова – директор КГБУ СО «КЦСОН «Каратузский»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И.Л. Шункина – директор КГКУ «ЦЗН Каратузского района»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А.В. Бондарь – военный комиссар Каратузского района Красноярского края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А.В. Анисимова – ведущий специалист администрации Каратузского района, ответственный секретарь КДНиЗП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И.Г. Ненилина – начальник отдела экономики, производства и развития предпринимательства администрации Каратузского района;</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С.И. Бакурова – депутат районного Совета депутатов;</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Иерей Анатолий (Оглоблин) – настоятель храма Петра и Павла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r w:rsidRPr="002601D3">
        <w:rPr>
          <w:rFonts w:ascii="Times New Roman" w:hAnsi="Times New Roman" w:cs="Times New Roman"/>
          <w:color w:val="auto"/>
          <w:kern w:val="0"/>
          <w:sz w:val="12"/>
          <w:szCs w:val="12"/>
        </w:rPr>
        <w:t>- Г.В. Дэка – председатель районного совета ветеранов Каратузского района (по согласованию).</w:t>
      </w:r>
    </w:p>
    <w:p w:rsidR="002601D3" w:rsidRPr="002601D3" w:rsidRDefault="002601D3" w:rsidP="002601D3">
      <w:pPr>
        <w:spacing w:after="0" w:line="240" w:lineRule="auto"/>
        <w:jc w:val="both"/>
        <w:rPr>
          <w:rFonts w:ascii="Times New Roman" w:hAnsi="Times New Roman" w:cs="Times New Roman"/>
          <w:color w:val="auto"/>
          <w:kern w:val="0"/>
          <w:sz w:val="12"/>
          <w:szCs w:val="12"/>
        </w:rPr>
      </w:pPr>
    </w:p>
    <w:p w:rsid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АДМИНИСТРАЦИЯ КАРАТУЗСКОГО РАЙОНА</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p>
    <w:p w:rsid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ПОСТАНОВЛЕНИЕ</w:t>
      </w:r>
    </w:p>
    <w:p w:rsidR="002601D3" w:rsidRPr="002601D3" w:rsidRDefault="002601D3" w:rsidP="002601D3">
      <w:pPr>
        <w:spacing w:after="0" w:line="240" w:lineRule="auto"/>
        <w:jc w:val="center"/>
        <w:rPr>
          <w:rFonts w:ascii="Times New Roman" w:eastAsia="Calibri" w:hAnsi="Times New Roman" w:cs="Times New Roman"/>
          <w:color w:val="auto"/>
          <w:kern w:val="0"/>
          <w:sz w:val="12"/>
          <w:szCs w:val="12"/>
          <w:lang w:eastAsia="en-US"/>
        </w:rPr>
      </w:pPr>
    </w:p>
    <w:p w:rsidR="002601D3" w:rsidRDefault="002601D3" w:rsidP="002601D3">
      <w:pPr>
        <w:spacing w:after="0" w:line="240" w:lineRule="auto"/>
        <w:jc w:val="both"/>
        <w:rPr>
          <w:rFonts w:ascii="Times New Roman" w:eastAsia="Calibri" w:hAnsi="Times New Roman" w:cs="Times New Roman"/>
          <w:iCs/>
          <w:color w:val="auto"/>
          <w:kern w:val="0"/>
          <w:sz w:val="12"/>
          <w:szCs w:val="12"/>
          <w:lang w:eastAsia="en-US"/>
        </w:rPr>
      </w:pPr>
      <w:r w:rsidRPr="002601D3">
        <w:rPr>
          <w:rFonts w:ascii="Times New Roman" w:eastAsia="Calibri" w:hAnsi="Times New Roman" w:cs="Times New Roman"/>
          <w:color w:val="auto"/>
          <w:kern w:val="0"/>
          <w:sz w:val="12"/>
          <w:szCs w:val="12"/>
          <w:lang w:eastAsia="en-US"/>
        </w:rPr>
        <w:t>09.12.2022</w:t>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t xml:space="preserve">   </w:t>
      </w:r>
      <w:r w:rsidRPr="002601D3">
        <w:rPr>
          <w:rFonts w:ascii="Times New Roman" w:eastAsia="Calibri" w:hAnsi="Times New Roman" w:cs="Times New Roman"/>
          <w:color w:val="auto"/>
          <w:kern w:val="0"/>
          <w:sz w:val="12"/>
          <w:szCs w:val="12"/>
          <w:lang w:eastAsia="en-US"/>
        </w:rPr>
        <w:tab/>
        <w:t xml:space="preserve">   с. Каратузское</w:t>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color w:val="auto"/>
          <w:kern w:val="0"/>
          <w:sz w:val="12"/>
          <w:szCs w:val="12"/>
          <w:lang w:eastAsia="en-US"/>
        </w:rPr>
        <w:tab/>
      </w:r>
      <w:r w:rsidRPr="002601D3">
        <w:rPr>
          <w:rFonts w:ascii="Times New Roman" w:eastAsia="Calibri" w:hAnsi="Times New Roman" w:cs="Times New Roman"/>
          <w:i/>
          <w:color w:val="auto"/>
          <w:kern w:val="0"/>
          <w:sz w:val="12"/>
          <w:szCs w:val="12"/>
          <w:lang w:eastAsia="en-US"/>
        </w:rPr>
        <w:t xml:space="preserve">     </w:t>
      </w:r>
      <w:r w:rsidRPr="002601D3">
        <w:rPr>
          <w:rFonts w:ascii="Times New Roman" w:eastAsia="Calibri" w:hAnsi="Times New Roman" w:cs="Times New Roman"/>
          <w:iCs/>
          <w:color w:val="auto"/>
          <w:kern w:val="0"/>
          <w:sz w:val="12"/>
          <w:szCs w:val="12"/>
          <w:lang w:eastAsia="en-US"/>
        </w:rPr>
        <w:t>№ 1014-п</w:t>
      </w:r>
    </w:p>
    <w:p w:rsidR="002601D3" w:rsidRPr="002601D3" w:rsidRDefault="002601D3" w:rsidP="002601D3">
      <w:pPr>
        <w:spacing w:after="0" w:line="240" w:lineRule="auto"/>
        <w:jc w:val="both"/>
        <w:rPr>
          <w:rFonts w:ascii="Times New Roman" w:eastAsia="Calibri" w:hAnsi="Times New Roman" w:cs="Times New Roman"/>
          <w:iCs/>
          <w:color w:val="auto"/>
          <w:kern w:val="0"/>
          <w:sz w:val="12"/>
          <w:szCs w:val="12"/>
          <w:lang w:eastAsia="en-US"/>
        </w:rPr>
      </w:pPr>
    </w:p>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r w:rsidRPr="002601D3">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2601D3" w:rsidRPr="002601D3" w:rsidRDefault="002601D3" w:rsidP="002601D3">
      <w:pPr>
        <w:spacing w:after="0" w:line="240" w:lineRule="auto"/>
        <w:ind w:firstLine="709"/>
        <w:jc w:val="both"/>
        <w:rPr>
          <w:rFonts w:ascii="Times New Roman" w:eastAsia="Calibri" w:hAnsi="Times New Roman" w:cs="Times New Roman"/>
          <w:color w:val="auto"/>
          <w:kern w:val="0"/>
          <w:sz w:val="12"/>
          <w:szCs w:val="12"/>
          <w:lang w:eastAsia="en-US"/>
        </w:rPr>
      </w:pPr>
    </w:p>
    <w:p w:rsidR="002601D3" w:rsidRPr="002601D3" w:rsidRDefault="002601D3" w:rsidP="002601D3">
      <w:pPr>
        <w:spacing w:after="0" w:line="240" w:lineRule="auto"/>
        <w:ind w:firstLine="709"/>
        <w:jc w:val="both"/>
        <w:rPr>
          <w:rFonts w:ascii="Times New Roman" w:eastAsia="Calibri" w:hAnsi="Times New Roman" w:cs="Times New Roman"/>
          <w:color w:val="auto"/>
          <w:kern w:val="0"/>
          <w:sz w:val="12"/>
          <w:szCs w:val="12"/>
          <w:lang w:eastAsia="en-US"/>
        </w:rPr>
      </w:pPr>
      <w:r w:rsidRPr="002601D3">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2601D3" w:rsidRPr="002601D3" w:rsidRDefault="002601D3" w:rsidP="002601D3">
      <w:pPr>
        <w:spacing w:after="0" w:line="240" w:lineRule="auto"/>
        <w:ind w:firstLine="709"/>
        <w:jc w:val="both"/>
        <w:rPr>
          <w:rFonts w:ascii="Times New Roman" w:eastAsia="Calibri" w:hAnsi="Times New Roman" w:cs="Times New Roman"/>
          <w:iCs/>
          <w:color w:val="auto"/>
          <w:kern w:val="0"/>
          <w:sz w:val="12"/>
          <w:szCs w:val="12"/>
          <w:lang w:eastAsia="en-US"/>
        </w:rPr>
      </w:pPr>
      <w:r w:rsidRPr="002601D3">
        <w:rPr>
          <w:rFonts w:ascii="Times New Roman" w:eastAsia="Calibri" w:hAnsi="Times New Roman" w:cs="Times New Roman"/>
          <w:color w:val="auto"/>
          <w:kern w:val="0"/>
          <w:sz w:val="12"/>
          <w:szCs w:val="12"/>
          <w:lang w:eastAsia="en-US"/>
        </w:rPr>
        <w:t xml:space="preserve">1. Внести в постановление от 31.10.2013 № </w:t>
      </w:r>
      <w:r w:rsidRPr="002601D3">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2601D3" w:rsidRPr="002601D3" w:rsidRDefault="002601D3" w:rsidP="002601D3">
      <w:pPr>
        <w:spacing w:after="0" w:line="240" w:lineRule="auto"/>
        <w:ind w:firstLine="709"/>
        <w:jc w:val="both"/>
        <w:rPr>
          <w:rFonts w:ascii="Times New Roman" w:eastAsia="Calibri" w:hAnsi="Times New Roman" w:cs="Times New Roman"/>
          <w:iCs/>
          <w:color w:val="auto"/>
          <w:kern w:val="0"/>
          <w:sz w:val="12"/>
          <w:szCs w:val="12"/>
          <w:lang w:eastAsia="en-US"/>
        </w:rPr>
      </w:pPr>
      <w:r w:rsidRPr="002601D3">
        <w:rPr>
          <w:rFonts w:ascii="Times New Roman" w:eastAsia="Calibri" w:hAnsi="Times New Roman" w:cs="Times New Roman"/>
          <w:iCs/>
          <w:color w:val="auto"/>
          <w:kern w:val="0"/>
          <w:sz w:val="12"/>
          <w:szCs w:val="12"/>
          <w:lang w:eastAsia="en-US"/>
        </w:rPr>
        <w:t>1.1. Приложение 1 к паспорту муниципальной программы «Развитие малого и среднего предпринимательства в Каратузском районе» изложить в новой редакции, согласно приложению 1 к настоящему постановлению.</w:t>
      </w:r>
    </w:p>
    <w:p w:rsidR="002601D3" w:rsidRPr="002601D3" w:rsidRDefault="002601D3" w:rsidP="002601D3">
      <w:pPr>
        <w:spacing w:after="0" w:line="240" w:lineRule="auto"/>
        <w:ind w:firstLine="709"/>
        <w:jc w:val="both"/>
        <w:rPr>
          <w:rFonts w:ascii="Times New Roman" w:eastAsia="Calibri" w:hAnsi="Times New Roman" w:cs="Times New Roman"/>
          <w:iCs/>
          <w:color w:val="auto"/>
          <w:kern w:val="0"/>
          <w:sz w:val="12"/>
          <w:szCs w:val="12"/>
          <w:lang w:eastAsia="en-US"/>
        </w:rPr>
      </w:pPr>
      <w:r w:rsidRPr="002601D3">
        <w:rPr>
          <w:rFonts w:ascii="Times New Roman" w:eastAsia="Calibri" w:hAnsi="Times New Roman" w:cs="Times New Roman"/>
          <w:iCs/>
          <w:color w:val="auto"/>
          <w:kern w:val="0"/>
          <w:sz w:val="12"/>
          <w:szCs w:val="12"/>
          <w:lang w:eastAsia="en-US"/>
        </w:rPr>
        <w:t>1.2. Приложение 2 к подпрограмме «Финансовая поддержка малого и среднего предпринимательства» изложить в новой редакции, согласно приложению 2 к настоящему постановлению.</w:t>
      </w:r>
    </w:p>
    <w:p w:rsidR="002601D3" w:rsidRPr="002601D3" w:rsidRDefault="002601D3" w:rsidP="002601D3">
      <w:pPr>
        <w:spacing w:after="0" w:line="240" w:lineRule="auto"/>
        <w:ind w:firstLine="709"/>
        <w:jc w:val="both"/>
        <w:rPr>
          <w:rFonts w:ascii="Times New Roman" w:eastAsia="Calibri" w:hAnsi="Times New Roman" w:cs="Times New Roman"/>
          <w:iCs/>
          <w:color w:val="auto"/>
          <w:kern w:val="0"/>
          <w:sz w:val="12"/>
          <w:szCs w:val="12"/>
          <w:lang w:eastAsia="en-US"/>
        </w:rPr>
      </w:pPr>
      <w:r w:rsidRPr="002601D3">
        <w:rPr>
          <w:rFonts w:ascii="Times New Roman" w:eastAsia="Calibri" w:hAnsi="Times New Roman" w:cs="Times New Roman"/>
          <w:iCs/>
          <w:color w:val="auto"/>
          <w:kern w:val="0"/>
          <w:sz w:val="12"/>
          <w:szCs w:val="12"/>
          <w:lang w:eastAsia="en-US"/>
        </w:rPr>
        <w:t xml:space="preserve">1.3. </w:t>
      </w:r>
      <w:r w:rsidRPr="002601D3">
        <w:rPr>
          <w:rFonts w:ascii="Times New Roman" w:eastAsia="Calibri" w:hAnsi="Times New Roman" w:cs="Times New Roman"/>
          <w:bCs/>
          <w:color w:val="auto"/>
          <w:kern w:val="0"/>
          <w:sz w:val="12"/>
          <w:szCs w:val="12"/>
          <w:lang w:eastAsia="en-US"/>
        </w:rPr>
        <w:t xml:space="preserve">Приложение 2 к подпрограмме </w:t>
      </w:r>
      <w:r w:rsidRPr="002601D3">
        <w:rPr>
          <w:rFonts w:ascii="Times New Roman" w:eastAsia="Calibri" w:hAnsi="Times New Roman" w:cs="Times New Roman"/>
          <w:iCs/>
          <w:color w:val="auto"/>
          <w:kern w:val="0"/>
          <w:sz w:val="12"/>
          <w:szCs w:val="12"/>
          <w:lang w:eastAsia="en-US"/>
        </w:rPr>
        <w:t>«Финансовая поддержка малого и среднего предпринимательства» изложить в новой редакции, согласно приложению 3 к настоящему постановлению.</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 Контроль за исполнением настоящего постановления оставляю за собой.</w:t>
      </w:r>
    </w:p>
    <w:p w:rsidR="002601D3" w:rsidRPr="002601D3" w:rsidRDefault="002601D3" w:rsidP="002601D3">
      <w:pPr>
        <w:spacing w:after="0" w:line="240" w:lineRule="auto"/>
        <w:ind w:firstLine="709"/>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3. </w:t>
      </w:r>
      <w:r w:rsidRPr="002601D3">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с 01.01.2022 года.</w:t>
      </w:r>
    </w:p>
    <w:p w:rsidR="002601D3" w:rsidRPr="002601D3" w:rsidRDefault="002601D3" w:rsidP="002601D3">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2601D3" w:rsidRPr="002601D3" w:rsidRDefault="002601D3" w:rsidP="002601D3">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2601D3" w:rsidRPr="002601D3" w:rsidRDefault="002601D3" w:rsidP="002601D3">
      <w:pPr>
        <w:spacing w:after="0" w:line="240" w:lineRule="auto"/>
        <w:ind w:right="-5"/>
        <w:jc w:val="both"/>
        <w:rPr>
          <w:rFonts w:ascii="Times New Roman" w:hAnsi="Times New Roman" w:cs="Times New Roman"/>
          <w:color w:val="auto"/>
          <w:kern w:val="0"/>
          <w:sz w:val="12"/>
          <w:szCs w:val="12"/>
        </w:rPr>
      </w:pPr>
      <w:r w:rsidRPr="002601D3">
        <w:rPr>
          <w:rFonts w:ascii="Times New Roman" w:hAnsi="Times New Roman" w:cs="Times New Roman"/>
          <w:bCs/>
          <w:color w:val="auto"/>
          <w:kern w:val="0"/>
          <w:sz w:val="12"/>
          <w:szCs w:val="12"/>
        </w:rPr>
        <w:t xml:space="preserve">И.о. главы района </w:t>
      </w:r>
      <w:r w:rsidRPr="002601D3">
        <w:rPr>
          <w:rFonts w:ascii="Times New Roman" w:hAnsi="Times New Roman" w:cs="Times New Roman"/>
          <w:bCs/>
          <w:color w:val="auto"/>
          <w:kern w:val="0"/>
          <w:sz w:val="12"/>
          <w:szCs w:val="12"/>
        </w:rPr>
        <w:tab/>
      </w:r>
      <w:r w:rsidRPr="002601D3">
        <w:rPr>
          <w:rFonts w:ascii="Times New Roman" w:hAnsi="Times New Roman" w:cs="Times New Roman"/>
          <w:bCs/>
          <w:color w:val="auto"/>
          <w:kern w:val="0"/>
          <w:sz w:val="12"/>
          <w:szCs w:val="12"/>
        </w:rPr>
        <w:tab/>
      </w:r>
      <w:r w:rsidRPr="002601D3">
        <w:rPr>
          <w:rFonts w:ascii="Times New Roman" w:hAnsi="Times New Roman" w:cs="Times New Roman"/>
          <w:bCs/>
          <w:color w:val="auto"/>
          <w:kern w:val="0"/>
          <w:sz w:val="12"/>
          <w:szCs w:val="12"/>
        </w:rPr>
        <w:tab/>
      </w:r>
      <w:r w:rsidRPr="002601D3">
        <w:rPr>
          <w:rFonts w:ascii="Times New Roman" w:hAnsi="Times New Roman" w:cs="Times New Roman"/>
          <w:bCs/>
          <w:color w:val="auto"/>
          <w:kern w:val="0"/>
          <w:sz w:val="12"/>
          <w:szCs w:val="12"/>
        </w:rPr>
        <w:tab/>
      </w:r>
      <w:r w:rsidRPr="002601D3">
        <w:rPr>
          <w:rFonts w:ascii="Times New Roman" w:hAnsi="Times New Roman" w:cs="Times New Roman"/>
          <w:bCs/>
          <w:color w:val="auto"/>
          <w:kern w:val="0"/>
          <w:sz w:val="12"/>
          <w:szCs w:val="12"/>
        </w:rPr>
        <w:tab/>
      </w:r>
      <w:r w:rsidRPr="002601D3">
        <w:rPr>
          <w:rFonts w:ascii="Times New Roman" w:hAnsi="Times New Roman" w:cs="Times New Roman"/>
          <w:bCs/>
          <w:color w:val="auto"/>
          <w:kern w:val="0"/>
          <w:sz w:val="12"/>
          <w:szCs w:val="12"/>
        </w:rPr>
        <w:tab/>
      </w:r>
      <w:r w:rsidRPr="002601D3">
        <w:rPr>
          <w:rFonts w:ascii="Times New Roman" w:hAnsi="Times New Roman" w:cs="Times New Roman"/>
          <w:bCs/>
          <w:color w:val="auto"/>
          <w:kern w:val="0"/>
          <w:sz w:val="12"/>
          <w:szCs w:val="12"/>
        </w:rPr>
        <w:tab/>
        <w:t xml:space="preserve">          </w:t>
      </w:r>
      <w:r w:rsidRPr="002601D3">
        <w:rPr>
          <w:rFonts w:ascii="Times New Roman" w:hAnsi="Times New Roman" w:cs="Times New Roman"/>
          <w:bCs/>
          <w:color w:val="auto"/>
          <w:kern w:val="0"/>
          <w:sz w:val="12"/>
          <w:szCs w:val="12"/>
        </w:rPr>
        <w:tab/>
        <w:t>Е.С. Мигла</w:t>
      </w:r>
    </w:p>
    <w:p w:rsidR="002601D3" w:rsidRPr="002601D3" w:rsidRDefault="002601D3" w:rsidP="002601D3">
      <w:pPr>
        <w:spacing w:after="0" w:line="240" w:lineRule="auto"/>
        <w:ind w:right="-5"/>
        <w:jc w:val="both"/>
        <w:rPr>
          <w:rFonts w:ascii="Times New Roman" w:hAnsi="Times New Roman" w:cs="Times New Roman"/>
          <w:color w:val="auto"/>
          <w:kern w:val="0"/>
          <w:sz w:val="12"/>
          <w:szCs w:val="12"/>
        </w:rPr>
      </w:pP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Приложение 1 </w:t>
      </w: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 постановлению администрации</w:t>
      </w: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Каратузского района от 09.12.2022 № 1014-п</w:t>
      </w: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Приложение 1</w:t>
      </w:r>
    </w:p>
    <w:p w:rsidR="002601D3" w:rsidRPr="002601D3" w:rsidRDefault="002601D3" w:rsidP="002601D3">
      <w:pPr>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 Паспорту муниципальной программы</w:t>
      </w:r>
    </w:p>
    <w:p w:rsidR="002601D3" w:rsidRPr="002601D3" w:rsidRDefault="002601D3" w:rsidP="002601D3">
      <w:pPr>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«Развитие малого и среднего предпринимательства в Каратузском районе»</w:t>
      </w:r>
    </w:p>
    <w:p w:rsidR="002601D3" w:rsidRPr="002601D3" w:rsidRDefault="002601D3" w:rsidP="002601D3">
      <w:pPr>
        <w:spacing w:after="0" w:line="240" w:lineRule="auto"/>
        <w:jc w:val="right"/>
        <w:rPr>
          <w:rFonts w:ascii="Times New Roman" w:hAnsi="Times New Roman" w:cs="Times New Roman"/>
          <w:bCs/>
          <w:color w:val="auto"/>
          <w:kern w:val="0"/>
          <w:sz w:val="12"/>
          <w:szCs w:val="12"/>
        </w:rPr>
      </w:pP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ПЕРЕЧЕНЬ </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ЦЕЛЕВЫХ ПОКАЗАТЕЛЕЙ МУНИЦИПАЛЬНОЙ ПРОГРАММЫ КАРАТУЗСКОГО РАЙОНА</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lastRenderedPageBreak/>
        <w:t xml:space="preserve">С УКАЗАНИЕМ ПЛАНИРУЕМЫХ К ДОСТИЖЕНИЮ ЗНАЧЕНИЙ </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В РЕЗУЛЬТАТЕ РЕАЛИЗАЦИИ МУНИЦИПАЛЬНОЙ ПРОГРАММЫ </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КАРАТУЗСКОГО РАЙОНА</w:t>
      </w:r>
    </w:p>
    <w:p w:rsidR="002601D3" w:rsidRPr="002601D3" w:rsidRDefault="002601D3" w:rsidP="002601D3">
      <w:pPr>
        <w:spacing w:after="0" w:line="240" w:lineRule="auto"/>
        <w:jc w:val="both"/>
        <w:rPr>
          <w:rFonts w:ascii="Times New Roman" w:hAnsi="Times New Roman" w:cs="Times New Roman"/>
          <w:bCs/>
          <w:color w:val="auto"/>
          <w:kern w:val="0"/>
          <w:sz w:val="12"/>
          <w:szCs w:val="12"/>
        </w:rPr>
      </w:pPr>
    </w:p>
    <w:tbl>
      <w:tblPr>
        <w:tblW w:w="1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417"/>
        <w:gridCol w:w="850"/>
        <w:gridCol w:w="851"/>
        <w:gridCol w:w="566"/>
        <w:gridCol w:w="567"/>
        <w:gridCol w:w="567"/>
        <w:gridCol w:w="567"/>
        <w:gridCol w:w="567"/>
        <w:gridCol w:w="567"/>
        <w:gridCol w:w="567"/>
        <w:gridCol w:w="567"/>
        <w:gridCol w:w="567"/>
        <w:gridCol w:w="567"/>
        <w:gridCol w:w="567"/>
        <w:gridCol w:w="602"/>
        <w:gridCol w:w="675"/>
        <w:gridCol w:w="123"/>
        <w:gridCol w:w="33"/>
      </w:tblGrid>
      <w:tr w:rsidR="002601D3" w:rsidRPr="002601D3" w:rsidTr="002601D3">
        <w:trPr>
          <w:gridAfter w:val="1"/>
          <w:wAfter w:w="33" w:type="dxa"/>
        </w:trPr>
        <w:tc>
          <w:tcPr>
            <w:tcW w:w="392"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  </w:t>
            </w:r>
            <w:r w:rsidRPr="002601D3">
              <w:rPr>
                <w:rFonts w:ascii="Times New Roman" w:hAnsi="Times New Roman" w:cs="Times New Roman"/>
                <w:bCs/>
                <w:color w:val="auto"/>
                <w:kern w:val="0"/>
                <w:sz w:val="12"/>
                <w:szCs w:val="12"/>
              </w:rPr>
              <w:br/>
              <w:t>п/п</w:t>
            </w:r>
          </w:p>
        </w:tc>
        <w:tc>
          <w:tcPr>
            <w:tcW w:w="1417"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Цели, целевые показатели муниципальной программы</w:t>
            </w:r>
          </w:p>
        </w:tc>
        <w:tc>
          <w:tcPr>
            <w:tcW w:w="850" w:type="dxa"/>
            <w:vMerge w:val="restart"/>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Единица измерения</w:t>
            </w:r>
          </w:p>
        </w:tc>
        <w:tc>
          <w:tcPr>
            <w:tcW w:w="851" w:type="dxa"/>
            <w:vMerge w:val="restart"/>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Год предшествующий реализации муниципальной программы 2013 год</w:t>
            </w:r>
          </w:p>
        </w:tc>
        <w:tc>
          <w:tcPr>
            <w:tcW w:w="7636" w:type="dxa"/>
            <w:gridSpan w:val="14"/>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Годы реализации муниципальной программы</w:t>
            </w:r>
          </w:p>
        </w:tc>
      </w:tr>
      <w:tr w:rsidR="002601D3" w:rsidRPr="002601D3" w:rsidTr="002601D3">
        <w:trPr>
          <w:gridAfter w:val="2"/>
          <w:wAfter w:w="156" w:type="dxa"/>
        </w:trPr>
        <w:tc>
          <w:tcPr>
            <w:tcW w:w="392" w:type="dxa"/>
            <w:vMerge/>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7" w:type="dxa"/>
            <w:vMerge/>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2014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2015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2016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2017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2018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2019 год</w:t>
            </w:r>
          </w:p>
        </w:tc>
        <w:tc>
          <w:tcPr>
            <w:tcW w:w="567" w:type="dxa"/>
            <w:vMerge w:val="restart"/>
          </w:tcPr>
          <w:p w:rsidR="002601D3" w:rsidRPr="002601D3" w:rsidRDefault="002601D3" w:rsidP="002601D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2020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2021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2022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2023 год</w:t>
            </w:r>
          </w:p>
        </w:tc>
        <w:tc>
          <w:tcPr>
            <w:tcW w:w="567" w:type="dxa"/>
            <w:vMerge w:val="restart"/>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2024 год</w:t>
            </w:r>
          </w:p>
        </w:tc>
        <w:tc>
          <w:tcPr>
            <w:tcW w:w="1277" w:type="dxa"/>
            <w:gridSpan w:val="2"/>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Годы до конца реализации государственной программы Красноярского края</w:t>
            </w:r>
          </w:p>
        </w:tc>
      </w:tr>
      <w:tr w:rsidR="002601D3" w:rsidRPr="002601D3" w:rsidTr="002601D3">
        <w:trPr>
          <w:gridAfter w:val="2"/>
          <w:wAfter w:w="156" w:type="dxa"/>
        </w:trPr>
        <w:tc>
          <w:tcPr>
            <w:tcW w:w="392"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7"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602"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2025</w:t>
            </w:r>
          </w:p>
        </w:tc>
        <w:tc>
          <w:tcPr>
            <w:tcW w:w="675"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2030</w:t>
            </w:r>
          </w:p>
        </w:tc>
      </w:tr>
      <w:tr w:rsidR="002601D3" w:rsidRPr="002601D3" w:rsidTr="002601D3">
        <w:trPr>
          <w:gridAfter w:val="2"/>
          <w:wAfter w:w="156" w:type="dxa"/>
        </w:trPr>
        <w:tc>
          <w:tcPr>
            <w:tcW w:w="392"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w:t>
            </w:r>
          </w:p>
        </w:tc>
        <w:tc>
          <w:tcPr>
            <w:tcW w:w="141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w:t>
            </w:r>
          </w:p>
        </w:tc>
        <w:tc>
          <w:tcPr>
            <w:tcW w:w="850"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851"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4</w:t>
            </w:r>
          </w:p>
        </w:tc>
        <w:tc>
          <w:tcPr>
            <w:tcW w:w="566"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w:t>
            </w:r>
          </w:p>
        </w:tc>
        <w:tc>
          <w:tcPr>
            <w:tcW w:w="56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w:t>
            </w:r>
          </w:p>
        </w:tc>
        <w:tc>
          <w:tcPr>
            <w:tcW w:w="56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w:t>
            </w:r>
          </w:p>
        </w:tc>
        <w:tc>
          <w:tcPr>
            <w:tcW w:w="56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w:t>
            </w:r>
          </w:p>
        </w:tc>
        <w:tc>
          <w:tcPr>
            <w:tcW w:w="56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c>
          <w:tcPr>
            <w:tcW w:w="567"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11</w:t>
            </w:r>
          </w:p>
        </w:tc>
        <w:tc>
          <w:tcPr>
            <w:tcW w:w="567"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w:t>
            </w:r>
          </w:p>
        </w:tc>
        <w:tc>
          <w:tcPr>
            <w:tcW w:w="567"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13</w:t>
            </w:r>
          </w:p>
        </w:tc>
        <w:tc>
          <w:tcPr>
            <w:tcW w:w="567"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14</w:t>
            </w:r>
          </w:p>
        </w:tc>
        <w:tc>
          <w:tcPr>
            <w:tcW w:w="567"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15</w:t>
            </w:r>
          </w:p>
        </w:tc>
        <w:tc>
          <w:tcPr>
            <w:tcW w:w="602"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16</w:t>
            </w:r>
          </w:p>
        </w:tc>
        <w:tc>
          <w:tcPr>
            <w:tcW w:w="675" w:type="dxa"/>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17</w:t>
            </w:r>
          </w:p>
        </w:tc>
      </w:tr>
      <w:tr w:rsidR="002601D3" w:rsidRPr="002601D3" w:rsidTr="002601D3">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w:t>
            </w:r>
          </w:p>
        </w:tc>
        <w:tc>
          <w:tcPr>
            <w:tcW w:w="10787" w:type="dxa"/>
            <w:gridSpan w:val="18"/>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w:t>
            </w:r>
          </w:p>
        </w:tc>
      </w:tr>
      <w:tr w:rsidR="002601D3" w:rsidRPr="002601D3" w:rsidTr="002601D3">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10787" w:type="dxa"/>
            <w:gridSpan w:val="18"/>
          </w:tcPr>
          <w:p w:rsidR="002601D3" w:rsidRPr="002601D3" w:rsidRDefault="002601D3" w:rsidP="002601D3">
            <w:pPr>
              <w:tabs>
                <w:tab w:val="left" w:pos="2010"/>
              </w:tabs>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Целевой показатель</w:t>
            </w:r>
            <w:r w:rsidRPr="002601D3">
              <w:rPr>
                <w:rFonts w:ascii="Times New Roman" w:hAnsi="Times New Roman" w:cs="Times New Roman"/>
                <w:bCs/>
                <w:color w:val="auto"/>
                <w:kern w:val="0"/>
                <w:sz w:val="12"/>
                <w:szCs w:val="12"/>
              </w:rPr>
              <w:tab/>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1.1</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341</w:t>
            </w:r>
          </w:p>
        </w:tc>
        <w:tc>
          <w:tcPr>
            <w:tcW w:w="566" w:type="dxa"/>
          </w:tcPr>
          <w:p w:rsidR="002601D3" w:rsidRPr="002601D3" w:rsidRDefault="002601D3" w:rsidP="002601D3">
            <w:pPr>
              <w:spacing w:after="0" w:line="240" w:lineRule="auto"/>
              <w:jc w:val="center"/>
              <w:rPr>
                <w:rFonts w:ascii="Times New Roman" w:hAnsi="Times New Roman" w:cs="Times New Roman"/>
                <w:b/>
                <w:bCs/>
                <w:color w:val="auto"/>
                <w:kern w:val="0"/>
                <w:sz w:val="12"/>
                <w:szCs w:val="12"/>
              </w:rPr>
            </w:pPr>
            <w:r w:rsidRPr="002601D3">
              <w:rPr>
                <w:rFonts w:ascii="Times New Roman" w:hAnsi="Times New Roman" w:cs="Times New Roman"/>
                <w:bCs/>
                <w:color w:val="auto"/>
                <w:kern w:val="0"/>
                <w:sz w:val="12"/>
                <w:szCs w:val="12"/>
              </w:rPr>
              <w:t>331</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338</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337</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327</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280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277</w:t>
            </w:r>
          </w:p>
        </w:tc>
        <w:tc>
          <w:tcPr>
            <w:tcW w:w="567" w:type="dxa"/>
          </w:tcPr>
          <w:p w:rsidR="002601D3" w:rsidRPr="002601D3" w:rsidRDefault="002601D3" w:rsidP="002601D3">
            <w:pPr>
              <w:spacing w:after="0" w:line="240" w:lineRule="auto"/>
              <w:jc w:val="center"/>
              <w:rPr>
                <w:rFonts w:ascii="Times New Roman" w:hAnsi="Times New Roman" w:cs="Times New Roman"/>
                <w:b/>
                <w:bCs/>
                <w:color w:val="auto"/>
                <w:kern w:val="0"/>
                <w:sz w:val="12"/>
                <w:szCs w:val="12"/>
              </w:rPr>
            </w:pPr>
            <w:r w:rsidRPr="002601D3">
              <w:rPr>
                <w:rFonts w:ascii="Times New Roman" w:hAnsi="Times New Roman" w:cs="Times New Roman"/>
                <w:bCs/>
                <w:color w:val="auto"/>
                <w:kern w:val="0"/>
                <w:sz w:val="12"/>
                <w:szCs w:val="12"/>
              </w:rPr>
              <w:t>278</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279</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280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299</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301</w:t>
            </w:r>
          </w:p>
        </w:tc>
        <w:tc>
          <w:tcPr>
            <w:tcW w:w="60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332</w:t>
            </w:r>
          </w:p>
        </w:tc>
        <w:tc>
          <w:tcPr>
            <w:tcW w:w="675"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332</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6"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169,4</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174,3</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177,8</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180,4</w:t>
            </w:r>
          </w:p>
        </w:tc>
        <w:tc>
          <w:tcPr>
            <w:tcW w:w="60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236</w:t>
            </w:r>
          </w:p>
        </w:tc>
        <w:tc>
          <w:tcPr>
            <w:tcW w:w="675"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242</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1.3</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Чел.</w:t>
            </w:r>
          </w:p>
        </w:tc>
        <w:tc>
          <w:tcPr>
            <w:tcW w:w="85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w:t>
            </w:r>
          </w:p>
        </w:tc>
        <w:tc>
          <w:tcPr>
            <w:tcW w:w="566"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11</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13</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w:t>
            </w:r>
          </w:p>
        </w:tc>
        <w:tc>
          <w:tcPr>
            <w:tcW w:w="56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60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w:t>
            </w:r>
          </w:p>
        </w:tc>
        <w:tc>
          <w:tcPr>
            <w:tcW w:w="675"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1.4</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 </w:t>
            </w:r>
          </w:p>
        </w:tc>
        <w:tc>
          <w:tcPr>
            <w:tcW w:w="851"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31,7</w:t>
            </w:r>
          </w:p>
        </w:tc>
        <w:tc>
          <w:tcPr>
            <w:tcW w:w="56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32,9</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35,7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highlight w:val="yellow"/>
              </w:rPr>
            </w:pPr>
            <w:r w:rsidRPr="002601D3">
              <w:rPr>
                <w:rFonts w:ascii="Times New Roman" w:hAnsi="Times New Roman" w:cs="Times New Roman"/>
                <w:bCs/>
                <w:color w:val="auto"/>
                <w:kern w:val="0"/>
                <w:sz w:val="12"/>
                <w:szCs w:val="12"/>
              </w:rPr>
              <w:t>35,6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35,3</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28,8</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23,7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29,9</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30,25</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30,97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31,8</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32,0</w:t>
            </w:r>
          </w:p>
        </w:tc>
        <w:tc>
          <w:tcPr>
            <w:tcW w:w="602"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36,2</w:t>
            </w:r>
          </w:p>
        </w:tc>
        <w:tc>
          <w:tcPr>
            <w:tcW w:w="67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36,6</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1.5</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lang w:val="en-US"/>
              </w:rPr>
            </w:pPr>
            <w:r w:rsidRPr="002601D3">
              <w:rPr>
                <w:rFonts w:ascii="Times New Roman" w:hAnsi="Times New Roman" w:cs="Times New Roman"/>
                <w:bCs/>
                <w:color w:val="auto"/>
                <w:kern w:val="0"/>
                <w:sz w:val="12"/>
                <w:szCs w:val="12"/>
              </w:rPr>
              <w:t>70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82</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88</w:t>
            </w:r>
          </w:p>
        </w:tc>
        <w:tc>
          <w:tcPr>
            <w:tcW w:w="602"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w:t>
            </w:r>
          </w:p>
        </w:tc>
        <w:tc>
          <w:tcPr>
            <w:tcW w:w="67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100</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1.6</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13</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602"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67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1.7</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4</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15</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highlight w:val="yellow"/>
              </w:rPr>
            </w:pPr>
            <w:r w:rsidRPr="002601D3">
              <w:rPr>
                <w:rFonts w:ascii="Times New Roman" w:hAnsi="Times New Roman" w:cs="Times New Roman"/>
                <w:bCs/>
                <w:color w:val="auto"/>
                <w:kern w:val="0"/>
                <w:sz w:val="12"/>
                <w:szCs w:val="12"/>
              </w:rPr>
              <w:t>12</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33</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602"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67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r>
      <w:tr w:rsidR="002601D3" w:rsidRPr="002601D3" w:rsidTr="002601D3">
        <w:trPr>
          <w:gridAfter w:val="2"/>
          <w:wAfter w:w="156" w:type="dxa"/>
        </w:trPr>
        <w:tc>
          <w:tcPr>
            <w:tcW w:w="392"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w:t>
            </w:r>
          </w:p>
        </w:tc>
        <w:tc>
          <w:tcPr>
            <w:tcW w:w="1417"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 (ежегодно).</w:t>
            </w:r>
          </w:p>
        </w:tc>
        <w:tc>
          <w:tcPr>
            <w:tcW w:w="850"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highlight w:val="yellow"/>
              </w:rPr>
            </w:pPr>
            <w:r w:rsidRPr="002601D3">
              <w:rPr>
                <w:rFonts w:ascii="Times New Roman" w:hAnsi="Times New Roman" w:cs="Times New Roman"/>
                <w:bCs/>
                <w:color w:val="auto"/>
                <w:kern w:val="0"/>
                <w:sz w:val="12"/>
                <w:szCs w:val="12"/>
              </w:rPr>
              <w:t>51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55</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highlight w:val="yellow"/>
              </w:rPr>
            </w:pPr>
            <w:r w:rsidRPr="002601D3">
              <w:rPr>
                <w:rFonts w:ascii="Times New Roman" w:hAnsi="Times New Roman" w:cs="Times New Roman"/>
                <w:bCs/>
                <w:color w:val="auto"/>
                <w:kern w:val="0"/>
                <w:sz w:val="12"/>
                <w:szCs w:val="12"/>
              </w:rPr>
              <w:t>76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76</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77</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c>
          <w:tcPr>
            <w:tcW w:w="602"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c>
          <w:tcPr>
            <w:tcW w:w="67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r>
      <w:tr w:rsidR="002601D3" w:rsidRPr="002601D3" w:rsidTr="002601D3">
        <w:trPr>
          <w:gridAfter w:val="2"/>
          <w:wAfter w:w="156" w:type="dxa"/>
        </w:trPr>
        <w:tc>
          <w:tcPr>
            <w:tcW w:w="3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1.9</w:t>
            </w:r>
          </w:p>
        </w:tc>
        <w:tc>
          <w:tcPr>
            <w:tcW w:w="141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85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highlight w:val="red"/>
              </w:rPr>
            </w:pPr>
            <w:r w:rsidRPr="002601D3">
              <w:rPr>
                <w:rFonts w:ascii="Times New Roman" w:hAnsi="Times New Roman" w:cs="Times New Roman"/>
                <w:bCs/>
                <w:color w:val="auto"/>
                <w:kern w:val="0"/>
                <w:sz w:val="12"/>
                <w:szCs w:val="12"/>
              </w:rPr>
              <w:t>21</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25</w:t>
            </w:r>
          </w:p>
        </w:tc>
        <w:tc>
          <w:tcPr>
            <w:tcW w:w="60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26</w:t>
            </w:r>
          </w:p>
        </w:tc>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26</w:t>
            </w:r>
          </w:p>
        </w:tc>
      </w:tr>
      <w:tr w:rsidR="002601D3" w:rsidRPr="002601D3" w:rsidTr="002601D3">
        <w:trPr>
          <w:gridAfter w:val="2"/>
          <w:wAfter w:w="156" w:type="dxa"/>
        </w:trPr>
        <w:tc>
          <w:tcPr>
            <w:tcW w:w="392"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1.10</w:t>
            </w:r>
          </w:p>
        </w:tc>
        <w:tc>
          <w:tcPr>
            <w:tcW w:w="1417"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850" w:type="dxa"/>
            <w:tcBorders>
              <w:top w:val="single" w:sz="4" w:space="0" w:color="auto"/>
              <w:left w:val="single" w:sz="4" w:space="0" w:color="auto"/>
              <w:bottom w:val="single" w:sz="4" w:space="0" w:color="auto"/>
              <w:right w:val="single" w:sz="4" w:space="0" w:color="auto"/>
            </w:tcBorders>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w:t>
            </w:r>
          </w:p>
        </w:tc>
        <w:tc>
          <w:tcPr>
            <w:tcW w:w="851"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602"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w:t>
            </w:r>
          </w:p>
        </w:tc>
      </w:tr>
    </w:tbl>
    <w:p w:rsidR="002601D3" w:rsidRDefault="002601D3"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Приложение 2 </w:t>
      </w: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 постановлению администрации</w:t>
      </w: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Каратузского района от 09.12.2022 № 1014-п</w:t>
      </w:r>
    </w:p>
    <w:p w:rsidR="002601D3" w:rsidRPr="002601D3" w:rsidRDefault="002601D3" w:rsidP="002601D3">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Приложение 1 </w:t>
      </w: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 подпрограмме «Финансовая поддержка малого</w:t>
      </w: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и среднего предпринимательства»</w:t>
      </w:r>
    </w:p>
    <w:p w:rsidR="002601D3" w:rsidRPr="002601D3" w:rsidRDefault="002601D3" w:rsidP="002601D3">
      <w:pPr>
        <w:keepNext/>
        <w:spacing w:after="0" w:line="240" w:lineRule="auto"/>
        <w:jc w:val="right"/>
        <w:outlineLvl w:val="3"/>
        <w:rPr>
          <w:rFonts w:ascii="Times New Roman" w:hAnsi="Times New Roman" w:cs="Times New Roman"/>
          <w:bCs/>
          <w:color w:val="auto"/>
          <w:kern w:val="0"/>
          <w:sz w:val="12"/>
          <w:szCs w:val="12"/>
        </w:rPr>
      </w:pP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ПЕРЕЧЕНЬ И ЗНАЧЕНИЕ </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ПОКАЗАТЕЛЕЙ РЕЗУЛЬТАТИВНОСТИ ПОДПРОГРАММЫ</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1134"/>
        <w:gridCol w:w="1276"/>
        <w:gridCol w:w="1559"/>
        <w:gridCol w:w="1417"/>
        <w:gridCol w:w="1418"/>
        <w:gridCol w:w="1701"/>
        <w:gridCol w:w="40"/>
      </w:tblGrid>
      <w:tr w:rsidR="002601D3" w:rsidRPr="002601D3" w:rsidTr="002601D3">
        <w:trPr>
          <w:gridAfter w:val="1"/>
          <w:wAfter w:w="40" w:type="dxa"/>
          <w:trHeight w:val="20"/>
        </w:trPr>
        <w:tc>
          <w:tcPr>
            <w:tcW w:w="534" w:type="dxa"/>
            <w:vMerge w:val="restart"/>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 </w:t>
            </w:r>
          </w:p>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п/п</w:t>
            </w:r>
          </w:p>
        </w:tc>
        <w:tc>
          <w:tcPr>
            <w:tcW w:w="2126" w:type="dxa"/>
            <w:vMerge w:val="restart"/>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Цель, показатели результативности </w:t>
            </w:r>
          </w:p>
        </w:tc>
        <w:tc>
          <w:tcPr>
            <w:tcW w:w="1134" w:type="dxa"/>
            <w:vMerge w:val="restart"/>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Единица измерения</w:t>
            </w:r>
          </w:p>
        </w:tc>
        <w:tc>
          <w:tcPr>
            <w:tcW w:w="7371" w:type="dxa"/>
            <w:gridSpan w:val="5"/>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Годы реализации подпрограммы</w:t>
            </w:r>
          </w:p>
        </w:tc>
      </w:tr>
      <w:tr w:rsidR="002601D3" w:rsidRPr="002601D3" w:rsidTr="002601D3">
        <w:trPr>
          <w:gridAfter w:val="1"/>
          <w:wAfter w:w="40" w:type="dxa"/>
          <w:trHeight w:val="20"/>
        </w:trPr>
        <w:tc>
          <w:tcPr>
            <w:tcW w:w="534"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126"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Источник информации</w:t>
            </w:r>
          </w:p>
        </w:tc>
        <w:tc>
          <w:tcPr>
            <w:tcW w:w="1559"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Текущий финансовый год 2021</w:t>
            </w:r>
          </w:p>
        </w:tc>
        <w:tc>
          <w:tcPr>
            <w:tcW w:w="1417"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Очередной финансовый год 2022</w:t>
            </w:r>
          </w:p>
        </w:tc>
        <w:tc>
          <w:tcPr>
            <w:tcW w:w="1418"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1-й год планового периода 2023</w:t>
            </w:r>
          </w:p>
        </w:tc>
        <w:tc>
          <w:tcPr>
            <w:tcW w:w="1701" w:type="dxa"/>
            <w:vAlign w:val="center"/>
          </w:tcPr>
          <w:p w:rsidR="002601D3" w:rsidRPr="002601D3" w:rsidRDefault="002601D3" w:rsidP="002601D3">
            <w:pPr>
              <w:autoSpaceDE w:val="0"/>
              <w:autoSpaceDN w:val="0"/>
              <w:adjustRightInd w:val="0"/>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2-й год планового периода 2024</w:t>
            </w:r>
          </w:p>
        </w:tc>
      </w:tr>
      <w:tr w:rsidR="002601D3" w:rsidRPr="002601D3" w:rsidTr="002601D3">
        <w:trPr>
          <w:trHeight w:val="20"/>
        </w:trPr>
        <w:tc>
          <w:tcPr>
            <w:tcW w:w="11205" w:type="dxa"/>
            <w:gridSpan w:val="9"/>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2601D3" w:rsidRPr="002601D3" w:rsidTr="002601D3">
        <w:trPr>
          <w:trHeight w:val="20"/>
        </w:trPr>
        <w:tc>
          <w:tcPr>
            <w:tcW w:w="11205" w:type="dxa"/>
            <w:gridSpan w:val="9"/>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lastRenderedPageBreak/>
              <w:t>Задача подпрограммы  привлечение инвестиций на территорию района</w:t>
            </w:r>
          </w:p>
        </w:tc>
      </w:tr>
      <w:tr w:rsidR="002601D3" w:rsidRPr="002601D3" w:rsidTr="002601D3">
        <w:trPr>
          <w:gridAfter w:val="1"/>
          <w:wAfter w:w="40" w:type="dxa"/>
          <w:trHeight w:val="20"/>
        </w:trPr>
        <w:tc>
          <w:tcPr>
            <w:tcW w:w="534"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w:t>
            </w:r>
          </w:p>
        </w:tc>
        <w:tc>
          <w:tcPr>
            <w:tcW w:w="2126"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2</w:t>
            </w:r>
          </w:p>
        </w:tc>
        <w:tc>
          <w:tcPr>
            <w:tcW w:w="1134"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3</w:t>
            </w:r>
          </w:p>
        </w:tc>
        <w:tc>
          <w:tcPr>
            <w:tcW w:w="1276"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4</w:t>
            </w:r>
          </w:p>
        </w:tc>
        <w:tc>
          <w:tcPr>
            <w:tcW w:w="1559"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w:t>
            </w:r>
          </w:p>
        </w:tc>
        <w:tc>
          <w:tcPr>
            <w:tcW w:w="1417"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6</w:t>
            </w:r>
          </w:p>
        </w:tc>
        <w:tc>
          <w:tcPr>
            <w:tcW w:w="1418"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7</w:t>
            </w:r>
          </w:p>
        </w:tc>
        <w:tc>
          <w:tcPr>
            <w:tcW w:w="1701"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8</w:t>
            </w:r>
          </w:p>
        </w:tc>
      </w:tr>
      <w:tr w:rsidR="002601D3" w:rsidRPr="002601D3" w:rsidTr="002601D3">
        <w:trPr>
          <w:gridAfter w:val="1"/>
          <w:wAfter w:w="40" w:type="dxa"/>
          <w:trHeight w:val="20"/>
        </w:trPr>
        <w:tc>
          <w:tcPr>
            <w:tcW w:w="534"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w:t>
            </w:r>
          </w:p>
        </w:tc>
        <w:tc>
          <w:tcPr>
            <w:tcW w:w="2126" w:type="dxa"/>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1134"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Чел.</w:t>
            </w:r>
          </w:p>
        </w:tc>
        <w:tc>
          <w:tcPr>
            <w:tcW w:w="1276" w:type="dxa"/>
            <w:vAlign w:val="center"/>
          </w:tcPr>
          <w:p w:rsidR="002601D3" w:rsidRPr="002601D3" w:rsidRDefault="002601D3" w:rsidP="002601D3">
            <w:pPr>
              <w:spacing w:after="0" w:line="276" w:lineRule="auto"/>
              <w:ind w:right="-108"/>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Данные мониторинга</w:t>
            </w:r>
          </w:p>
        </w:tc>
        <w:tc>
          <w:tcPr>
            <w:tcW w:w="1559"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279</w:t>
            </w:r>
          </w:p>
        </w:tc>
        <w:tc>
          <w:tcPr>
            <w:tcW w:w="141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280</w:t>
            </w:r>
          </w:p>
        </w:tc>
        <w:tc>
          <w:tcPr>
            <w:tcW w:w="1418"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299</w:t>
            </w:r>
          </w:p>
        </w:tc>
        <w:tc>
          <w:tcPr>
            <w:tcW w:w="170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301</w:t>
            </w:r>
          </w:p>
        </w:tc>
      </w:tr>
      <w:tr w:rsidR="002601D3" w:rsidRPr="002601D3" w:rsidTr="002601D3">
        <w:trPr>
          <w:gridAfter w:val="1"/>
          <w:wAfter w:w="40" w:type="dxa"/>
          <w:trHeight w:val="20"/>
        </w:trPr>
        <w:tc>
          <w:tcPr>
            <w:tcW w:w="534" w:type="dxa"/>
          </w:tcPr>
          <w:p w:rsidR="002601D3" w:rsidRPr="002601D3" w:rsidRDefault="002601D3" w:rsidP="002601D3">
            <w:pPr>
              <w:spacing w:after="0" w:line="276"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w:t>
            </w:r>
          </w:p>
        </w:tc>
        <w:tc>
          <w:tcPr>
            <w:tcW w:w="2126" w:type="dxa"/>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1134" w:type="dxa"/>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w:t>
            </w:r>
          </w:p>
        </w:tc>
        <w:tc>
          <w:tcPr>
            <w:tcW w:w="1276" w:type="dxa"/>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Расчетные данные</w:t>
            </w:r>
          </w:p>
        </w:tc>
        <w:tc>
          <w:tcPr>
            <w:tcW w:w="1559"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30,25</w:t>
            </w:r>
          </w:p>
        </w:tc>
        <w:tc>
          <w:tcPr>
            <w:tcW w:w="141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30,97</w:t>
            </w:r>
          </w:p>
        </w:tc>
        <w:tc>
          <w:tcPr>
            <w:tcW w:w="1418"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31,8</w:t>
            </w:r>
          </w:p>
        </w:tc>
        <w:tc>
          <w:tcPr>
            <w:tcW w:w="170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32</w:t>
            </w:r>
          </w:p>
        </w:tc>
      </w:tr>
      <w:tr w:rsidR="002601D3" w:rsidRPr="002601D3" w:rsidTr="002601D3">
        <w:trPr>
          <w:gridAfter w:val="1"/>
          <w:wAfter w:w="40" w:type="dxa"/>
          <w:trHeight w:val="20"/>
        </w:trPr>
        <w:tc>
          <w:tcPr>
            <w:tcW w:w="534" w:type="dxa"/>
            <w:shd w:val="clear" w:color="auto" w:fill="auto"/>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2126" w:type="dxa"/>
            <w:shd w:val="clear" w:color="auto" w:fill="auto"/>
            <w:vAlign w:val="center"/>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1134" w:type="dxa"/>
            <w:shd w:val="clear" w:color="auto" w:fill="auto"/>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Ед.</w:t>
            </w:r>
          </w:p>
        </w:tc>
        <w:tc>
          <w:tcPr>
            <w:tcW w:w="1276" w:type="dxa"/>
            <w:shd w:val="clear" w:color="auto" w:fill="auto"/>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Данные мониторинга</w:t>
            </w:r>
          </w:p>
        </w:tc>
        <w:tc>
          <w:tcPr>
            <w:tcW w:w="1559" w:type="dxa"/>
            <w:shd w:val="clear" w:color="auto" w:fill="auto"/>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w:t>
            </w:r>
          </w:p>
        </w:tc>
        <w:tc>
          <w:tcPr>
            <w:tcW w:w="1417" w:type="dxa"/>
            <w:shd w:val="clear" w:color="auto" w:fill="auto"/>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w:t>
            </w:r>
          </w:p>
        </w:tc>
        <w:tc>
          <w:tcPr>
            <w:tcW w:w="1418" w:type="dxa"/>
            <w:shd w:val="clear" w:color="auto" w:fill="auto"/>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1701" w:type="dxa"/>
            <w:shd w:val="clear" w:color="auto" w:fill="auto"/>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r>
      <w:tr w:rsidR="002601D3" w:rsidRPr="002601D3" w:rsidTr="002601D3">
        <w:trPr>
          <w:gridAfter w:val="1"/>
          <w:wAfter w:w="40" w:type="dxa"/>
          <w:trHeight w:val="20"/>
        </w:trPr>
        <w:tc>
          <w:tcPr>
            <w:tcW w:w="534" w:type="dxa"/>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4.</w:t>
            </w:r>
          </w:p>
        </w:tc>
        <w:tc>
          <w:tcPr>
            <w:tcW w:w="2126" w:type="dxa"/>
            <w:vAlign w:val="center"/>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1134" w:type="dxa"/>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Ед.</w:t>
            </w:r>
          </w:p>
        </w:tc>
        <w:tc>
          <w:tcPr>
            <w:tcW w:w="127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Отдел экономики и развития предпринимательства</w:t>
            </w:r>
          </w:p>
        </w:tc>
        <w:tc>
          <w:tcPr>
            <w:tcW w:w="1559"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31</w:t>
            </w:r>
          </w:p>
        </w:tc>
        <w:tc>
          <w:tcPr>
            <w:tcW w:w="141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33</w:t>
            </w:r>
          </w:p>
        </w:tc>
        <w:tc>
          <w:tcPr>
            <w:tcW w:w="1418"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170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r>
      <w:tr w:rsidR="002601D3" w:rsidRPr="002601D3" w:rsidTr="002601D3">
        <w:trPr>
          <w:gridAfter w:val="1"/>
          <w:wAfter w:w="40" w:type="dxa"/>
          <w:trHeight w:val="20"/>
        </w:trPr>
        <w:tc>
          <w:tcPr>
            <w:tcW w:w="534" w:type="dxa"/>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w:t>
            </w:r>
          </w:p>
        </w:tc>
        <w:tc>
          <w:tcPr>
            <w:tcW w:w="2126" w:type="dxa"/>
            <w:vAlign w:val="center"/>
          </w:tcPr>
          <w:p w:rsidR="002601D3" w:rsidRPr="002601D3" w:rsidRDefault="002601D3" w:rsidP="002601D3">
            <w:pPr>
              <w:spacing w:after="0" w:line="276"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1134" w:type="dxa"/>
            <w:vAlign w:val="center"/>
          </w:tcPr>
          <w:p w:rsidR="002601D3" w:rsidRPr="002601D3" w:rsidRDefault="002601D3" w:rsidP="002601D3">
            <w:pPr>
              <w:spacing w:after="0" w:line="276"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Ед.</w:t>
            </w:r>
          </w:p>
        </w:tc>
        <w:tc>
          <w:tcPr>
            <w:tcW w:w="127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Отдел экономики и развития предпринимательства</w:t>
            </w:r>
          </w:p>
        </w:tc>
        <w:tc>
          <w:tcPr>
            <w:tcW w:w="1559"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76</w:t>
            </w:r>
          </w:p>
        </w:tc>
        <w:tc>
          <w:tcPr>
            <w:tcW w:w="1417"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77</w:t>
            </w:r>
          </w:p>
        </w:tc>
        <w:tc>
          <w:tcPr>
            <w:tcW w:w="1418"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tc>
        <w:tc>
          <w:tcPr>
            <w:tcW w:w="1701"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r>
    </w:tbl>
    <w:p w:rsidR="002601D3" w:rsidRDefault="002601D3" w:rsidP="00773AA5">
      <w:pPr>
        <w:spacing w:after="0" w:line="240" w:lineRule="auto"/>
        <w:rPr>
          <w:rFonts w:ascii="Times New Roman" w:hAnsi="Times New Roman" w:cs="Times New Roman"/>
          <w:color w:val="auto"/>
          <w:kern w:val="0"/>
          <w:sz w:val="12"/>
          <w:szCs w:val="12"/>
        </w:rPr>
      </w:pP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Приложение 3 к постановлению администрации</w:t>
      </w: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Каратузского района от 09.12.2022 № 1014-п</w:t>
      </w: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Приложение 2 </w:t>
      </w: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к подпрограмме «Финансовая поддержка малого</w:t>
      </w:r>
    </w:p>
    <w:p w:rsidR="002601D3" w:rsidRPr="002601D3" w:rsidRDefault="002601D3" w:rsidP="002601D3">
      <w:pPr>
        <w:keepNext/>
        <w:spacing w:after="0" w:line="240" w:lineRule="auto"/>
        <w:ind w:left="6804"/>
        <w:outlineLvl w:val="3"/>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и среднего предпринимательства»</w:t>
      </w:r>
    </w:p>
    <w:p w:rsidR="002601D3" w:rsidRPr="002601D3" w:rsidRDefault="002601D3" w:rsidP="002601D3">
      <w:pPr>
        <w:keepNext/>
        <w:spacing w:after="0" w:line="240" w:lineRule="auto"/>
        <w:jc w:val="right"/>
        <w:outlineLvl w:val="3"/>
        <w:rPr>
          <w:rFonts w:ascii="Calibri" w:hAnsi="Calibri" w:cs="Times New Roman"/>
          <w:bCs/>
          <w:color w:val="auto"/>
          <w:kern w:val="0"/>
          <w:sz w:val="12"/>
          <w:szCs w:val="12"/>
        </w:rPr>
      </w:pPr>
    </w:p>
    <w:p w:rsidR="002601D3" w:rsidRPr="002601D3" w:rsidRDefault="002601D3" w:rsidP="002601D3">
      <w:pPr>
        <w:keepNext/>
        <w:spacing w:after="0" w:line="240" w:lineRule="auto"/>
        <w:jc w:val="right"/>
        <w:outlineLvl w:val="3"/>
        <w:rPr>
          <w:rFonts w:ascii="Calibri" w:hAnsi="Calibri" w:cs="Times New Roman"/>
          <w:bCs/>
          <w:color w:val="auto"/>
          <w:kern w:val="0"/>
          <w:sz w:val="12"/>
          <w:szCs w:val="12"/>
        </w:rPr>
      </w:pPr>
    </w:p>
    <w:p w:rsidR="002601D3" w:rsidRPr="002601D3" w:rsidRDefault="002601D3" w:rsidP="002601D3">
      <w:pPr>
        <w:spacing w:after="200" w:line="276"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ПЕРЕЧЕНЬ МЕРОПРИЯТИЙ ПОДПРОГРАММЫ</w:t>
      </w:r>
    </w:p>
    <w:tbl>
      <w:tblPr>
        <w:tblW w:w="11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76"/>
        <w:gridCol w:w="1559"/>
        <w:gridCol w:w="568"/>
        <w:gridCol w:w="567"/>
        <w:gridCol w:w="884"/>
        <w:gridCol w:w="425"/>
        <w:gridCol w:w="23"/>
        <w:gridCol w:w="686"/>
        <w:gridCol w:w="708"/>
        <w:gridCol w:w="709"/>
        <w:gridCol w:w="709"/>
        <w:gridCol w:w="23"/>
        <w:gridCol w:w="1928"/>
        <w:gridCol w:w="95"/>
      </w:tblGrid>
      <w:tr w:rsidR="002601D3" w:rsidRPr="002601D3" w:rsidTr="002601D3">
        <w:trPr>
          <w:gridAfter w:val="1"/>
          <w:wAfter w:w="95" w:type="dxa"/>
          <w:trHeight w:val="20"/>
        </w:trPr>
        <w:tc>
          <w:tcPr>
            <w:tcW w:w="534" w:type="dxa"/>
            <w:vMerge w:val="restart"/>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п\п</w:t>
            </w:r>
          </w:p>
        </w:tc>
        <w:tc>
          <w:tcPr>
            <w:tcW w:w="1876" w:type="dxa"/>
            <w:vMerge w:val="restart"/>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Цели, задачи, мероприятия подпрограммы</w:t>
            </w:r>
          </w:p>
        </w:tc>
        <w:tc>
          <w:tcPr>
            <w:tcW w:w="1559" w:type="dxa"/>
            <w:vMerge w:val="restart"/>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ГРБС</w:t>
            </w:r>
          </w:p>
        </w:tc>
        <w:tc>
          <w:tcPr>
            <w:tcW w:w="2467" w:type="dxa"/>
            <w:gridSpan w:val="5"/>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rPr>
              <w:t>Код бюджетной классификации</w:t>
            </w:r>
          </w:p>
        </w:tc>
        <w:tc>
          <w:tcPr>
            <w:tcW w:w="2835" w:type="dxa"/>
            <w:gridSpan w:val="5"/>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Расходы по годам реализации подпрограммы  (тыс. руб.)</w:t>
            </w:r>
          </w:p>
        </w:tc>
        <w:tc>
          <w:tcPr>
            <w:tcW w:w="1928"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2601D3" w:rsidRPr="002601D3" w:rsidTr="002601D3">
        <w:trPr>
          <w:gridAfter w:val="1"/>
          <w:wAfter w:w="95" w:type="dxa"/>
          <w:trHeight w:val="20"/>
        </w:trPr>
        <w:tc>
          <w:tcPr>
            <w:tcW w:w="534" w:type="dxa"/>
            <w:vMerge/>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1876" w:type="dxa"/>
            <w:vMerge/>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1559" w:type="dxa"/>
            <w:vMerge/>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568"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ГРБС</w:t>
            </w:r>
          </w:p>
        </w:tc>
        <w:tc>
          <w:tcPr>
            <w:tcW w:w="567"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РзПр</w:t>
            </w:r>
          </w:p>
        </w:tc>
        <w:tc>
          <w:tcPr>
            <w:tcW w:w="884"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ЦСР</w:t>
            </w:r>
          </w:p>
        </w:tc>
        <w:tc>
          <w:tcPr>
            <w:tcW w:w="425"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ВР</w:t>
            </w:r>
          </w:p>
        </w:tc>
        <w:tc>
          <w:tcPr>
            <w:tcW w:w="709" w:type="dxa"/>
            <w:gridSpan w:val="2"/>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2022 год</w:t>
            </w:r>
          </w:p>
        </w:tc>
        <w:tc>
          <w:tcPr>
            <w:tcW w:w="708"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2023 год</w:t>
            </w:r>
          </w:p>
        </w:tc>
        <w:tc>
          <w:tcPr>
            <w:tcW w:w="709"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2024 год</w:t>
            </w:r>
          </w:p>
        </w:tc>
        <w:tc>
          <w:tcPr>
            <w:tcW w:w="709"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lang w:eastAsia="en-US"/>
              </w:rPr>
              <w:t>Итого на период</w:t>
            </w:r>
          </w:p>
        </w:tc>
        <w:tc>
          <w:tcPr>
            <w:tcW w:w="1951" w:type="dxa"/>
            <w:gridSpan w:val="2"/>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w:t>
            </w:r>
          </w:p>
        </w:tc>
        <w:tc>
          <w:tcPr>
            <w:tcW w:w="1876"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w:t>
            </w:r>
          </w:p>
        </w:tc>
        <w:tc>
          <w:tcPr>
            <w:tcW w:w="568"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4</w:t>
            </w:r>
          </w:p>
        </w:tc>
        <w:tc>
          <w:tcPr>
            <w:tcW w:w="567"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5</w:t>
            </w:r>
          </w:p>
        </w:tc>
        <w:tc>
          <w:tcPr>
            <w:tcW w:w="884"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6</w:t>
            </w:r>
          </w:p>
        </w:tc>
        <w:tc>
          <w:tcPr>
            <w:tcW w:w="425"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7</w:t>
            </w:r>
          </w:p>
        </w:tc>
        <w:tc>
          <w:tcPr>
            <w:tcW w:w="709" w:type="dxa"/>
            <w:gridSpan w:val="2"/>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8</w:t>
            </w:r>
          </w:p>
        </w:tc>
        <w:tc>
          <w:tcPr>
            <w:tcW w:w="708"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9</w:t>
            </w:r>
          </w:p>
        </w:tc>
        <w:tc>
          <w:tcPr>
            <w:tcW w:w="709"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10</w:t>
            </w:r>
          </w:p>
        </w:tc>
        <w:tc>
          <w:tcPr>
            <w:tcW w:w="709" w:type="dxa"/>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11</w:t>
            </w:r>
          </w:p>
        </w:tc>
        <w:tc>
          <w:tcPr>
            <w:tcW w:w="1951" w:type="dxa"/>
            <w:gridSpan w:val="2"/>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w:t>
            </w:r>
          </w:p>
        </w:tc>
      </w:tr>
      <w:tr w:rsidR="002601D3" w:rsidRPr="002601D3" w:rsidTr="002601D3">
        <w:trPr>
          <w:trHeight w:val="20"/>
        </w:trPr>
        <w:tc>
          <w:tcPr>
            <w:tcW w:w="11294" w:type="dxa"/>
            <w:gridSpan w:val="15"/>
          </w:tcPr>
          <w:p w:rsidR="002601D3" w:rsidRPr="002601D3" w:rsidRDefault="002601D3" w:rsidP="002601D3">
            <w:pPr>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Цель подпрограммы: </w:t>
            </w:r>
            <w:r w:rsidRPr="002601D3">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2601D3" w:rsidRPr="002601D3" w:rsidTr="002601D3">
        <w:trPr>
          <w:trHeight w:val="20"/>
        </w:trPr>
        <w:tc>
          <w:tcPr>
            <w:tcW w:w="11294" w:type="dxa"/>
            <w:gridSpan w:val="15"/>
          </w:tcPr>
          <w:p w:rsidR="002601D3" w:rsidRPr="002601D3" w:rsidRDefault="002601D3" w:rsidP="002601D3">
            <w:pPr>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lang w:eastAsia="en-US"/>
              </w:rPr>
              <w:t xml:space="preserve">Задача подпрограммы:  </w:t>
            </w:r>
            <w:r w:rsidRPr="002601D3">
              <w:rPr>
                <w:rFonts w:ascii="Times New Roman" w:hAnsi="Times New Roman" w:cs="Times New Roman"/>
                <w:bCs/>
                <w:color w:val="auto"/>
                <w:kern w:val="0"/>
                <w:sz w:val="12"/>
                <w:szCs w:val="12"/>
              </w:rPr>
              <w:t>привлечение инвестиций на территорию района</w:t>
            </w: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1.1</w:t>
            </w: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Расходы на реализацию инвестиционных проектов субъектами малого и среднего предпринимательства в приоритетных отраслях</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0412</w:t>
            </w: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18200</w:t>
            </w:r>
            <w:r w:rsidRPr="002601D3">
              <w:rPr>
                <w:rFonts w:ascii="Times New Roman" w:hAnsi="Times New Roman" w:cs="Times New Roman"/>
                <w:bCs/>
                <w:color w:val="auto"/>
                <w:kern w:val="0"/>
                <w:sz w:val="12"/>
                <w:szCs w:val="12"/>
                <w:lang w:val="en-US"/>
              </w:rPr>
              <w:t>S6610</w:t>
            </w: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811</w:t>
            </w: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8 772,42</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199,80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199,80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9 172,02</w:t>
            </w:r>
          </w:p>
        </w:tc>
        <w:tc>
          <w:tcPr>
            <w:tcW w:w="1951"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Финансовая поддержка не менее 3 предпринимателей ежегодно</w:t>
            </w: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1.2</w:t>
            </w: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0412</w:t>
            </w: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1820076070</w:t>
            </w: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811</w:t>
            </w: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603,30</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1 048,10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1 048,10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2 699,50</w:t>
            </w:r>
          </w:p>
        </w:tc>
        <w:tc>
          <w:tcPr>
            <w:tcW w:w="1951" w:type="dxa"/>
            <w:gridSpan w:val="2"/>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Финансовая поддержка не менее 2 предпринимателей ежегодно</w:t>
            </w: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1.3</w:t>
            </w: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0412</w:t>
            </w: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18200</w:t>
            </w:r>
            <w:r w:rsidRPr="002601D3">
              <w:rPr>
                <w:rFonts w:ascii="Times New Roman" w:hAnsi="Times New Roman" w:cs="Times New Roman"/>
                <w:bCs/>
                <w:color w:val="auto"/>
                <w:kern w:val="0"/>
                <w:sz w:val="12"/>
                <w:szCs w:val="12"/>
                <w:lang w:val="en-US"/>
              </w:rPr>
              <w:t>S</w:t>
            </w:r>
            <w:r w:rsidRPr="002601D3">
              <w:rPr>
                <w:rFonts w:ascii="Times New Roman" w:hAnsi="Times New Roman" w:cs="Times New Roman"/>
                <w:bCs/>
                <w:color w:val="auto"/>
                <w:kern w:val="0"/>
                <w:sz w:val="12"/>
                <w:szCs w:val="12"/>
              </w:rPr>
              <w:t>6070</w:t>
            </w: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811</w:t>
            </w: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55,20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55,20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110,40</w:t>
            </w:r>
          </w:p>
        </w:tc>
        <w:tc>
          <w:tcPr>
            <w:tcW w:w="1951" w:type="dxa"/>
            <w:gridSpan w:val="2"/>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1.4</w:t>
            </w: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0412</w:t>
            </w: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1820076070</w:t>
            </w: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631</w:t>
            </w: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444,80</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444,80</w:t>
            </w:r>
          </w:p>
        </w:tc>
        <w:tc>
          <w:tcPr>
            <w:tcW w:w="1951" w:type="dxa"/>
            <w:gridSpan w:val="2"/>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1.5</w:t>
            </w: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0412</w:t>
            </w: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18200</w:t>
            </w:r>
            <w:r w:rsidRPr="002601D3">
              <w:rPr>
                <w:rFonts w:ascii="Times New Roman" w:hAnsi="Times New Roman" w:cs="Times New Roman"/>
                <w:bCs/>
                <w:color w:val="auto"/>
                <w:kern w:val="0"/>
                <w:sz w:val="12"/>
                <w:szCs w:val="12"/>
                <w:lang w:val="en-US"/>
              </w:rPr>
              <w:t>S</w:t>
            </w:r>
            <w:r w:rsidRPr="002601D3">
              <w:rPr>
                <w:rFonts w:ascii="Times New Roman" w:hAnsi="Times New Roman" w:cs="Times New Roman"/>
                <w:bCs/>
                <w:color w:val="auto"/>
                <w:kern w:val="0"/>
                <w:sz w:val="12"/>
                <w:szCs w:val="12"/>
              </w:rPr>
              <w:t>6070</w:t>
            </w: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631</w:t>
            </w: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55,20</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55,20</w:t>
            </w:r>
          </w:p>
        </w:tc>
        <w:tc>
          <w:tcPr>
            <w:tcW w:w="1951" w:type="dxa"/>
            <w:gridSpan w:val="2"/>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p>
        </w:tc>
      </w:tr>
      <w:tr w:rsidR="002601D3" w:rsidRPr="002601D3" w:rsidTr="002601D3">
        <w:trPr>
          <w:gridAfter w:val="1"/>
          <w:wAfter w:w="95" w:type="dxa"/>
          <w:trHeight w:val="20"/>
        </w:trPr>
        <w:tc>
          <w:tcPr>
            <w:tcW w:w="53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1.6</w:t>
            </w: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 xml:space="preserve">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901</w:t>
            </w: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0412</w:t>
            </w: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18200</w:t>
            </w:r>
            <w:r w:rsidRPr="002601D3">
              <w:rPr>
                <w:rFonts w:ascii="Times New Roman" w:hAnsi="Times New Roman" w:cs="Times New Roman"/>
                <w:bCs/>
                <w:color w:val="auto"/>
                <w:kern w:val="0"/>
                <w:sz w:val="12"/>
                <w:szCs w:val="12"/>
                <w:lang w:val="en-US"/>
              </w:rPr>
              <w:t>S</w:t>
            </w:r>
            <w:r w:rsidRPr="002601D3">
              <w:rPr>
                <w:rFonts w:ascii="Times New Roman" w:hAnsi="Times New Roman" w:cs="Times New Roman"/>
                <w:bCs/>
                <w:color w:val="auto"/>
                <w:kern w:val="0"/>
                <w:sz w:val="12"/>
                <w:szCs w:val="12"/>
              </w:rPr>
              <w:t>6680</w:t>
            </w: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812 </w:t>
            </w:r>
          </w:p>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394,19</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0,00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394,19</w:t>
            </w:r>
          </w:p>
        </w:tc>
        <w:tc>
          <w:tcPr>
            <w:tcW w:w="1951" w:type="dxa"/>
            <w:gridSpan w:val="2"/>
            <w:vAlign w:val="center"/>
          </w:tcPr>
          <w:p w:rsidR="002601D3" w:rsidRPr="002601D3" w:rsidRDefault="002601D3" w:rsidP="002601D3">
            <w:pPr>
              <w:spacing w:after="0" w:line="240" w:lineRule="auto"/>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 xml:space="preserve">Финансовая поддержка не менее 2 предпринимателей </w:t>
            </w: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Итого по подпрограмме</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56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567"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884"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425"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p>
        </w:tc>
        <w:tc>
          <w:tcPr>
            <w:tcW w:w="709" w:type="dxa"/>
            <w:gridSpan w:val="2"/>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10 269,91</w:t>
            </w:r>
          </w:p>
        </w:tc>
        <w:tc>
          <w:tcPr>
            <w:tcW w:w="708"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1 303,10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1 303,10</w:t>
            </w:r>
          </w:p>
        </w:tc>
        <w:tc>
          <w:tcPr>
            <w:tcW w:w="70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12 876,11</w:t>
            </w:r>
          </w:p>
        </w:tc>
        <w:tc>
          <w:tcPr>
            <w:tcW w:w="1951" w:type="dxa"/>
            <w:gridSpan w:val="2"/>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p>
        </w:tc>
      </w:tr>
      <w:tr w:rsidR="002601D3" w:rsidRPr="002601D3" w:rsidTr="002601D3">
        <w:trPr>
          <w:gridAfter w:val="1"/>
          <w:wAfter w:w="95" w:type="dxa"/>
          <w:trHeight w:val="20"/>
        </w:trPr>
        <w:tc>
          <w:tcPr>
            <w:tcW w:w="534" w:type="dxa"/>
          </w:tcPr>
          <w:p w:rsidR="002601D3" w:rsidRPr="002601D3" w:rsidRDefault="002601D3" w:rsidP="002601D3">
            <w:pPr>
              <w:spacing w:after="0" w:line="240" w:lineRule="auto"/>
              <w:jc w:val="both"/>
              <w:rPr>
                <w:rFonts w:ascii="Times New Roman" w:hAnsi="Times New Roman" w:cs="Times New Roman"/>
                <w:bCs/>
                <w:color w:val="auto"/>
                <w:kern w:val="0"/>
                <w:sz w:val="12"/>
                <w:szCs w:val="12"/>
                <w:lang w:eastAsia="en-US"/>
              </w:rPr>
            </w:pPr>
          </w:p>
        </w:tc>
        <w:tc>
          <w:tcPr>
            <w:tcW w:w="1876" w:type="dxa"/>
            <w:vAlign w:val="center"/>
          </w:tcPr>
          <w:p w:rsidR="002601D3" w:rsidRPr="002601D3" w:rsidRDefault="002601D3" w:rsidP="002601D3">
            <w:pPr>
              <w:spacing w:after="0" w:line="240" w:lineRule="auto"/>
              <w:rPr>
                <w:rFonts w:ascii="Times New Roman" w:hAnsi="Times New Roman" w:cs="Times New Roman"/>
                <w:bCs/>
                <w:color w:val="auto"/>
                <w:kern w:val="0"/>
                <w:sz w:val="12"/>
                <w:szCs w:val="12"/>
                <w:lang w:eastAsia="en-US"/>
              </w:rPr>
            </w:pPr>
            <w:r w:rsidRPr="002601D3">
              <w:rPr>
                <w:rFonts w:ascii="Times New Roman" w:hAnsi="Times New Roman" w:cs="Times New Roman"/>
                <w:bCs/>
                <w:color w:val="auto"/>
                <w:kern w:val="0"/>
                <w:sz w:val="12"/>
                <w:szCs w:val="12"/>
                <w:lang w:eastAsia="en-US"/>
              </w:rPr>
              <w:t>в том числе:</w:t>
            </w:r>
          </w:p>
        </w:tc>
        <w:tc>
          <w:tcPr>
            <w:tcW w:w="1559" w:type="dxa"/>
            <w:vAlign w:val="center"/>
          </w:tcPr>
          <w:p w:rsidR="002601D3" w:rsidRPr="002601D3" w:rsidRDefault="002601D3" w:rsidP="002601D3">
            <w:pPr>
              <w:spacing w:after="0" w:line="240" w:lineRule="auto"/>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Администрация Каратузского района</w:t>
            </w:r>
          </w:p>
        </w:tc>
        <w:tc>
          <w:tcPr>
            <w:tcW w:w="568"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p>
        </w:tc>
        <w:tc>
          <w:tcPr>
            <w:tcW w:w="884"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p>
        </w:tc>
        <w:tc>
          <w:tcPr>
            <w:tcW w:w="425"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p>
        </w:tc>
        <w:tc>
          <w:tcPr>
            <w:tcW w:w="709" w:type="dxa"/>
            <w:gridSpan w:val="2"/>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10 269,91</w:t>
            </w:r>
          </w:p>
        </w:tc>
        <w:tc>
          <w:tcPr>
            <w:tcW w:w="708"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1 303,10</w:t>
            </w:r>
          </w:p>
        </w:tc>
        <w:tc>
          <w:tcPr>
            <w:tcW w:w="709"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1 303,10</w:t>
            </w:r>
          </w:p>
        </w:tc>
        <w:tc>
          <w:tcPr>
            <w:tcW w:w="709" w:type="dxa"/>
            <w:vAlign w:val="center"/>
          </w:tcPr>
          <w:p w:rsidR="002601D3" w:rsidRPr="002601D3" w:rsidRDefault="002601D3" w:rsidP="002601D3">
            <w:pPr>
              <w:spacing w:after="0" w:line="240" w:lineRule="auto"/>
              <w:contextualSpacing/>
              <w:jc w:val="center"/>
              <w:rPr>
                <w:rFonts w:ascii="Times New Roman" w:hAnsi="Times New Roman" w:cs="Times New Roman"/>
                <w:bCs/>
                <w:color w:val="auto"/>
                <w:kern w:val="0"/>
                <w:sz w:val="12"/>
                <w:szCs w:val="12"/>
              </w:rPr>
            </w:pPr>
            <w:r w:rsidRPr="002601D3">
              <w:rPr>
                <w:rFonts w:ascii="Times New Roman" w:hAnsi="Times New Roman" w:cs="Times New Roman"/>
                <w:bCs/>
                <w:color w:val="auto"/>
                <w:kern w:val="0"/>
                <w:sz w:val="12"/>
                <w:szCs w:val="12"/>
              </w:rPr>
              <w:t>12 876,11</w:t>
            </w:r>
          </w:p>
        </w:tc>
        <w:tc>
          <w:tcPr>
            <w:tcW w:w="1951" w:type="dxa"/>
            <w:gridSpan w:val="2"/>
          </w:tcPr>
          <w:p w:rsidR="002601D3" w:rsidRPr="002601D3" w:rsidRDefault="002601D3" w:rsidP="002601D3">
            <w:pPr>
              <w:spacing w:after="0" w:line="240" w:lineRule="auto"/>
              <w:jc w:val="both"/>
              <w:rPr>
                <w:rFonts w:ascii="Times New Roman" w:hAnsi="Times New Roman" w:cs="Times New Roman"/>
                <w:bCs/>
                <w:color w:val="auto"/>
                <w:kern w:val="0"/>
                <w:sz w:val="12"/>
                <w:szCs w:val="12"/>
              </w:rPr>
            </w:pPr>
          </w:p>
        </w:tc>
      </w:tr>
    </w:tbl>
    <w:p w:rsidR="002601D3" w:rsidRDefault="002601D3" w:rsidP="00773AA5">
      <w:pPr>
        <w:spacing w:after="0" w:line="240" w:lineRule="auto"/>
        <w:rPr>
          <w:rFonts w:ascii="Times New Roman" w:hAnsi="Times New Roman" w:cs="Times New Roman"/>
          <w:color w:val="auto"/>
          <w:kern w:val="0"/>
          <w:sz w:val="12"/>
          <w:szCs w:val="12"/>
        </w:rPr>
      </w:pPr>
    </w:p>
    <w:p w:rsidR="00FA457A" w:rsidRPr="00FA457A" w:rsidRDefault="00FA457A" w:rsidP="00FA457A">
      <w:pPr>
        <w:spacing w:after="0" w:line="240" w:lineRule="auto"/>
        <w:ind w:firstLine="567"/>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АУКЦИОННАЯ ДОКУМЕНТАЦИЯ № 1</w:t>
      </w:r>
    </w:p>
    <w:p w:rsidR="00FA457A" w:rsidRPr="00FA457A" w:rsidRDefault="00FA457A" w:rsidP="00FA457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 xml:space="preserve">Администрация Каратузского района на основании постановлений № 985-п от  07.12.2022г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FA457A" w:rsidRPr="00FA457A" w:rsidRDefault="00FA457A" w:rsidP="00FA457A">
      <w:pPr>
        <w:spacing w:after="0" w:line="240" w:lineRule="auto"/>
        <w:ind w:firstLine="567"/>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Аукцион назначается на</w:t>
      </w:r>
      <w:r w:rsidRPr="00FA457A">
        <w:rPr>
          <w:rFonts w:ascii="Times New Roman" w:hAnsi="Times New Roman" w:cs="Times New Roman"/>
          <w:b/>
          <w:color w:val="auto"/>
          <w:kern w:val="0"/>
          <w:sz w:val="12"/>
          <w:szCs w:val="12"/>
        </w:rPr>
        <w:t xml:space="preserve"> 09 часов 00 минут (местного времени) 16.01.2023 года</w:t>
      </w:r>
      <w:r w:rsidRPr="00FA457A">
        <w:rPr>
          <w:rFonts w:ascii="Times New Roman" w:hAnsi="Times New Roman" w:cs="Times New Roman"/>
          <w:color w:val="FF0000"/>
          <w:kern w:val="0"/>
          <w:sz w:val="12"/>
          <w:szCs w:val="12"/>
        </w:rPr>
        <w:t xml:space="preserve"> </w:t>
      </w:r>
      <w:r w:rsidRPr="00FA457A">
        <w:rPr>
          <w:rFonts w:ascii="Times New Roman" w:hAnsi="Times New Roman" w:cs="Times New Roman"/>
          <w:color w:val="auto"/>
          <w:kern w:val="0"/>
          <w:sz w:val="12"/>
          <w:szCs w:val="12"/>
        </w:rPr>
        <w:t xml:space="preserve">в помещении по адресу: </w:t>
      </w:r>
      <w:r w:rsidRPr="00FA457A">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A457A">
        <w:rPr>
          <w:rFonts w:ascii="Times New Roman" w:hAnsi="Times New Roman" w:cs="Times New Roman"/>
          <w:color w:val="auto"/>
          <w:kern w:val="0"/>
          <w:sz w:val="12"/>
          <w:szCs w:val="12"/>
        </w:rPr>
        <w:t xml:space="preserve"> кабинет </w:t>
      </w:r>
      <w:r w:rsidRPr="00FA457A">
        <w:rPr>
          <w:rFonts w:ascii="Times New Roman" w:hAnsi="Times New Roman" w:cs="Times New Roman"/>
          <w:color w:val="auto"/>
          <w:kern w:val="0"/>
          <w:sz w:val="12"/>
          <w:szCs w:val="12"/>
          <w:u w:val="single"/>
        </w:rPr>
        <w:t>№ 310</w:t>
      </w:r>
      <w:r w:rsidRPr="00FA457A">
        <w:rPr>
          <w:rFonts w:ascii="Times New Roman" w:hAnsi="Times New Roman" w:cs="Times New Roman"/>
          <w:color w:val="auto"/>
          <w:kern w:val="0"/>
          <w:sz w:val="12"/>
          <w:szCs w:val="12"/>
        </w:rPr>
        <w:t xml:space="preserve">. Контактный телефон: </w:t>
      </w:r>
      <w:r w:rsidRPr="00FA457A">
        <w:rPr>
          <w:rFonts w:ascii="Times New Roman" w:hAnsi="Times New Roman" w:cs="Times New Roman"/>
          <w:color w:val="auto"/>
          <w:kern w:val="0"/>
          <w:sz w:val="12"/>
          <w:szCs w:val="12"/>
          <w:u w:val="single"/>
        </w:rPr>
        <w:t>8(39137)22-3-35.</w:t>
      </w:r>
    </w:p>
    <w:p w:rsidR="00FA457A" w:rsidRPr="00FA457A" w:rsidRDefault="00FA457A" w:rsidP="00FA457A">
      <w:pPr>
        <w:spacing w:after="0" w:line="240" w:lineRule="auto"/>
        <w:ind w:firstLine="567"/>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 xml:space="preserve">Организатор аукциона – </w:t>
      </w:r>
      <w:r w:rsidRPr="00FA457A">
        <w:rPr>
          <w:rFonts w:ascii="Times New Roman" w:hAnsi="Times New Roman" w:cs="Times New Roman"/>
          <w:color w:val="auto"/>
          <w:kern w:val="0"/>
          <w:sz w:val="12"/>
          <w:szCs w:val="12"/>
          <w:u w:val="single"/>
        </w:rPr>
        <w:t>Администрация Каратузского района</w:t>
      </w:r>
      <w:r w:rsidRPr="00FA457A">
        <w:rPr>
          <w:rFonts w:ascii="Times New Roman" w:hAnsi="Times New Roman" w:cs="Times New Roman"/>
          <w:color w:val="auto"/>
          <w:kern w:val="0"/>
          <w:sz w:val="12"/>
          <w:szCs w:val="12"/>
        </w:rPr>
        <w:t xml:space="preserve">  </w:t>
      </w:r>
    </w:p>
    <w:p w:rsidR="00FA457A" w:rsidRPr="00FA457A" w:rsidRDefault="00FA457A" w:rsidP="00FA457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A457A" w:rsidRPr="00FA457A" w:rsidRDefault="00FA457A" w:rsidP="00FA457A">
      <w:pPr>
        <w:spacing w:after="0" w:line="240" w:lineRule="auto"/>
        <w:ind w:firstLine="567"/>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Аукцион является открытым по составу участников.</w:t>
      </w:r>
    </w:p>
    <w:p w:rsidR="00FA457A" w:rsidRPr="00FA457A" w:rsidRDefault="00FA457A" w:rsidP="00FA457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A457A">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A457A" w:rsidRPr="00FA457A" w:rsidRDefault="00FA457A" w:rsidP="00FA457A">
      <w:pPr>
        <w:tabs>
          <w:tab w:val="num" w:pos="600"/>
        </w:tabs>
        <w:spacing w:after="0" w:line="240" w:lineRule="auto"/>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Лот № 1</w:t>
      </w:r>
    </w:p>
    <w:p w:rsidR="00FA457A" w:rsidRPr="00FA457A" w:rsidRDefault="00FA457A" w:rsidP="00FA457A">
      <w:pPr>
        <w:tabs>
          <w:tab w:val="num" w:pos="600"/>
        </w:tabs>
        <w:spacing w:after="0" w:line="240" w:lineRule="auto"/>
        <w:jc w:val="both"/>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24:19:1204001:250, площадью 2000 кв.м., в границах, указанных в кадастровом паспорте, из категории земель: земли населенных пунктов, Адрес (м</w:t>
      </w:r>
      <w:r w:rsidRPr="00FA457A">
        <w:rPr>
          <w:rFonts w:ascii="Times New Roman" w:hAnsi="Times New Roman" w:cs="Times New Roman"/>
          <w:kern w:val="0"/>
          <w:sz w:val="12"/>
          <w:szCs w:val="12"/>
        </w:rPr>
        <w:t xml:space="preserve">естоположение): РФ, Красноярский край, Каратузский район, д. Шалагино, ул. Центральная, 2Б, </w:t>
      </w:r>
      <w:r w:rsidRPr="00FA457A">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FA457A" w:rsidRPr="00FA457A" w:rsidRDefault="00FA457A" w:rsidP="00FA457A">
      <w:pPr>
        <w:tabs>
          <w:tab w:val="num" w:pos="600"/>
        </w:tabs>
        <w:spacing w:after="0" w:line="240" w:lineRule="auto"/>
        <w:jc w:val="both"/>
        <w:rPr>
          <w:rFonts w:ascii="Times New Roman" w:hAnsi="Times New Roman" w:cs="Times New Roman"/>
          <w:color w:val="auto"/>
          <w:kern w:val="0"/>
          <w:sz w:val="12"/>
          <w:szCs w:val="12"/>
          <w:u w:val="single"/>
        </w:rPr>
      </w:pPr>
      <w:r w:rsidRPr="00FA457A">
        <w:rPr>
          <w:rFonts w:ascii="Times New Roman" w:hAnsi="Times New Roman" w:cs="Times New Roman"/>
          <w:b/>
          <w:color w:val="auto"/>
          <w:kern w:val="0"/>
          <w:sz w:val="12"/>
          <w:szCs w:val="12"/>
        </w:rPr>
        <w:t>Начальная цена предмета аукциона</w:t>
      </w:r>
      <w:r w:rsidRPr="00FA457A">
        <w:rPr>
          <w:rFonts w:ascii="Times New Roman" w:hAnsi="Times New Roman" w:cs="Times New Roman"/>
          <w:color w:val="auto"/>
          <w:kern w:val="0"/>
          <w:sz w:val="12"/>
          <w:szCs w:val="12"/>
        </w:rPr>
        <w:t xml:space="preserve"> </w:t>
      </w:r>
      <w:r w:rsidRPr="00FA457A">
        <w:rPr>
          <w:rFonts w:ascii="Times New Roman" w:hAnsi="Times New Roman" w:cs="Times New Roman"/>
          <w:color w:val="333333"/>
          <w:kern w:val="0"/>
          <w:sz w:val="12"/>
          <w:szCs w:val="12"/>
        </w:rPr>
        <w:t xml:space="preserve">не менее 1,5 % кадастровой стоимости земельного участка: </w:t>
      </w:r>
      <w:r w:rsidRPr="00FA457A">
        <w:rPr>
          <w:rFonts w:ascii="Times New Roman" w:hAnsi="Times New Roman" w:cs="Times New Roman"/>
          <w:color w:val="auto"/>
          <w:kern w:val="0"/>
          <w:sz w:val="12"/>
          <w:szCs w:val="12"/>
        </w:rPr>
        <w:t xml:space="preserve">- 1200 </w:t>
      </w:r>
      <w:r w:rsidRPr="00FA457A">
        <w:rPr>
          <w:rFonts w:ascii="Times New Roman" w:hAnsi="Times New Roman" w:cs="Times New Roman"/>
          <w:color w:val="auto"/>
          <w:kern w:val="0"/>
          <w:sz w:val="12"/>
          <w:szCs w:val="12"/>
          <w:u w:val="single"/>
        </w:rPr>
        <w:t>руб. 00 копеек, (Одна тысяча двести рублей 00 копеек)</w:t>
      </w:r>
    </w:p>
    <w:p w:rsidR="00FA457A" w:rsidRPr="00FA457A" w:rsidRDefault="00FA457A" w:rsidP="00FA457A">
      <w:pPr>
        <w:tabs>
          <w:tab w:val="num" w:pos="600"/>
        </w:tabs>
        <w:spacing w:after="0" w:line="240" w:lineRule="auto"/>
        <w:jc w:val="both"/>
        <w:rPr>
          <w:rFonts w:ascii="Times New Roman" w:hAnsi="Times New Roman" w:cs="Times New Roman"/>
          <w:kern w:val="0"/>
          <w:sz w:val="12"/>
          <w:szCs w:val="12"/>
          <w:shd w:val="clear" w:color="auto" w:fill="FFFFFF"/>
        </w:rPr>
      </w:pPr>
      <w:r w:rsidRPr="00FA457A">
        <w:rPr>
          <w:rFonts w:ascii="Times New Roman" w:hAnsi="Times New Roman" w:cs="Times New Roman"/>
          <w:b/>
          <w:color w:val="auto"/>
          <w:kern w:val="0"/>
          <w:sz w:val="12"/>
          <w:szCs w:val="12"/>
        </w:rPr>
        <w:t>Ежегодный размер арендной платы за земельный участок</w:t>
      </w:r>
      <w:r w:rsidRPr="00FA457A">
        <w:rPr>
          <w:rFonts w:ascii="Times New Roman" w:hAnsi="Times New Roman" w:cs="Times New Roman"/>
          <w:color w:val="auto"/>
          <w:kern w:val="0"/>
          <w:sz w:val="12"/>
          <w:szCs w:val="12"/>
        </w:rPr>
        <w:t xml:space="preserve"> - </w:t>
      </w:r>
      <w:r w:rsidRPr="00FA457A">
        <w:rPr>
          <w:rFonts w:ascii="Times New Roman" w:hAnsi="Times New Roman" w:cs="Times New Roman"/>
          <w:kern w:val="0"/>
          <w:sz w:val="12"/>
          <w:szCs w:val="12"/>
          <w:shd w:val="clear" w:color="auto" w:fill="FFFFFF"/>
        </w:rPr>
        <w:t>определяется по результатам этого аукциона.</w:t>
      </w:r>
    </w:p>
    <w:p w:rsidR="00FA457A" w:rsidRPr="00FA457A" w:rsidRDefault="00FA457A" w:rsidP="00FA457A">
      <w:pPr>
        <w:tabs>
          <w:tab w:val="num" w:pos="600"/>
        </w:tabs>
        <w:spacing w:after="0" w:line="240" w:lineRule="auto"/>
        <w:jc w:val="both"/>
        <w:rPr>
          <w:rFonts w:ascii="Times New Roman" w:hAnsi="Times New Roman" w:cs="Times New Roman"/>
          <w:color w:val="auto"/>
          <w:kern w:val="0"/>
          <w:sz w:val="12"/>
          <w:szCs w:val="12"/>
        </w:rPr>
      </w:pPr>
      <w:r w:rsidRPr="00FA457A">
        <w:rPr>
          <w:rFonts w:ascii="Times New Roman" w:hAnsi="Times New Roman" w:cs="Times New Roman"/>
          <w:kern w:val="0"/>
          <w:sz w:val="12"/>
          <w:szCs w:val="12"/>
          <w:shd w:val="clear" w:color="auto" w:fill="FFFFFF"/>
        </w:rPr>
        <w:t xml:space="preserve"> </w:t>
      </w:r>
      <w:r w:rsidRPr="00FA457A">
        <w:rPr>
          <w:rFonts w:ascii="Times New Roman" w:hAnsi="Times New Roman" w:cs="Times New Roman"/>
          <w:b/>
          <w:color w:val="auto"/>
          <w:kern w:val="0"/>
          <w:sz w:val="12"/>
          <w:szCs w:val="12"/>
        </w:rPr>
        <w:t>Шаг аукциона</w:t>
      </w:r>
      <w:r w:rsidRPr="00FA457A">
        <w:rPr>
          <w:rFonts w:ascii="Times New Roman" w:hAnsi="Times New Roman" w:cs="Times New Roman"/>
          <w:color w:val="auto"/>
          <w:kern w:val="0"/>
          <w:sz w:val="12"/>
          <w:szCs w:val="12"/>
        </w:rPr>
        <w:t xml:space="preserve"> – 3 % начального цена предмета аукциона – 36 </w:t>
      </w:r>
      <w:r w:rsidRPr="00FA457A">
        <w:rPr>
          <w:rFonts w:ascii="Times New Roman" w:hAnsi="Times New Roman" w:cs="Times New Roman"/>
          <w:color w:val="auto"/>
          <w:kern w:val="0"/>
          <w:sz w:val="12"/>
          <w:szCs w:val="12"/>
          <w:u w:val="single"/>
        </w:rPr>
        <w:t>(тридцать шесть) руб.00 коп.</w:t>
      </w:r>
      <w:r w:rsidRPr="00FA457A">
        <w:rPr>
          <w:rFonts w:ascii="Times New Roman" w:hAnsi="Times New Roman" w:cs="Times New Roman"/>
          <w:color w:val="auto"/>
          <w:kern w:val="0"/>
          <w:sz w:val="12"/>
          <w:szCs w:val="12"/>
        </w:rPr>
        <w:t xml:space="preserve"> </w:t>
      </w:r>
    </w:p>
    <w:p w:rsidR="00FA457A" w:rsidRPr="00FA457A" w:rsidRDefault="00FA457A" w:rsidP="00FA457A">
      <w:pPr>
        <w:tabs>
          <w:tab w:val="num" w:pos="600"/>
        </w:tabs>
        <w:spacing w:after="0" w:line="240" w:lineRule="auto"/>
        <w:jc w:val="both"/>
        <w:rPr>
          <w:rFonts w:ascii="Times New Roman" w:hAnsi="Times New Roman" w:cs="Times New Roman"/>
          <w:color w:val="auto"/>
          <w:kern w:val="0"/>
          <w:sz w:val="12"/>
          <w:szCs w:val="12"/>
          <w:u w:val="single"/>
        </w:rPr>
      </w:pPr>
      <w:r w:rsidRPr="00FA457A">
        <w:rPr>
          <w:rFonts w:ascii="Times New Roman" w:hAnsi="Times New Roman" w:cs="Times New Roman"/>
          <w:b/>
          <w:color w:val="auto"/>
          <w:kern w:val="0"/>
          <w:sz w:val="12"/>
          <w:szCs w:val="12"/>
        </w:rPr>
        <w:t>Размер задатка</w:t>
      </w:r>
      <w:r w:rsidRPr="00FA457A">
        <w:rPr>
          <w:rFonts w:ascii="Times New Roman" w:hAnsi="Times New Roman" w:cs="Times New Roman"/>
          <w:color w:val="auto"/>
          <w:kern w:val="0"/>
          <w:sz w:val="12"/>
          <w:szCs w:val="12"/>
        </w:rPr>
        <w:t xml:space="preserve"> 100 % </w:t>
      </w:r>
      <w:r w:rsidRPr="00FA457A">
        <w:rPr>
          <w:rFonts w:ascii="Times New Roman" w:hAnsi="Times New Roman" w:cs="Times New Roman"/>
          <w:color w:val="333333"/>
          <w:kern w:val="0"/>
          <w:sz w:val="12"/>
          <w:szCs w:val="12"/>
        </w:rPr>
        <w:t xml:space="preserve">начальной цены предмета аукциона: </w:t>
      </w:r>
      <w:r w:rsidRPr="00FA457A">
        <w:rPr>
          <w:rFonts w:ascii="Times New Roman" w:hAnsi="Times New Roman" w:cs="Times New Roman"/>
          <w:color w:val="auto"/>
          <w:kern w:val="0"/>
          <w:sz w:val="12"/>
          <w:szCs w:val="12"/>
        </w:rPr>
        <w:t xml:space="preserve">1200 </w:t>
      </w:r>
      <w:r w:rsidRPr="00FA457A">
        <w:rPr>
          <w:rFonts w:ascii="Times New Roman" w:hAnsi="Times New Roman" w:cs="Times New Roman"/>
          <w:color w:val="auto"/>
          <w:kern w:val="0"/>
          <w:sz w:val="12"/>
          <w:szCs w:val="12"/>
          <w:u w:val="single"/>
        </w:rPr>
        <w:t>руб. 00 копеек, (Одна тысяча двести рублей 00 копеек)</w:t>
      </w:r>
    </w:p>
    <w:p w:rsidR="00FA457A" w:rsidRPr="00FA457A" w:rsidRDefault="00FA457A" w:rsidP="00FA457A">
      <w:pPr>
        <w:tabs>
          <w:tab w:val="num" w:pos="600"/>
        </w:tabs>
        <w:spacing w:after="0" w:line="240" w:lineRule="auto"/>
        <w:jc w:val="both"/>
        <w:rPr>
          <w:rFonts w:ascii="Times New Roman" w:hAnsi="Times New Roman" w:cs="Times New Roman"/>
          <w:color w:val="auto"/>
          <w:kern w:val="0"/>
          <w:sz w:val="12"/>
          <w:szCs w:val="12"/>
        </w:rPr>
      </w:pPr>
      <w:r w:rsidRPr="00FA457A">
        <w:rPr>
          <w:rFonts w:ascii="Times New Roman" w:hAnsi="Times New Roman" w:cs="Times New Roman"/>
          <w:b/>
          <w:color w:val="auto"/>
          <w:kern w:val="0"/>
          <w:sz w:val="12"/>
          <w:szCs w:val="12"/>
        </w:rPr>
        <w:t>Срок аренды земельного участка</w:t>
      </w:r>
      <w:r w:rsidRPr="00FA457A">
        <w:rPr>
          <w:rFonts w:ascii="Times New Roman" w:hAnsi="Times New Roman" w:cs="Times New Roman"/>
          <w:color w:val="auto"/>
          <w:kern w:val="0"/>
          <w:sz w:val="12"/>
          <w:szCs w:val="12"/>
        </w:rPr>
        <w:t xml:space="preserve">– 20 (двадцать) лет. </w:t>
      </w:r>
    </w:p>
    <w:p w:rsidR="00FA457A" w:rsidRPr="00FA457A" w:rsidRDefault="00FA457A" w:rsidP="00FA457A">
      <w:pPr>
        <w:spacing w:after="0" w:line="240" w:lineRule="auto"/>
        <w:ind w:firstLine="559"/>
        <w:jc w:val="both"/>
        <w:rPr>
          <w:rFonts w:ascii="Times New Roman" w:hAnsi="Times New Roman" w:cs="Times New Roman"/>
          <w:b/>
          <w:noProof/>
          <w:color w:val="auto"/>
          <w:kern w:val="0"/>
          <w:sz w:val="12"/>
          <w:szCs w:val="12"/>
        </w:rPr>
      </w:pPr>
      <w:r w:rsidRPr="00FA457A">
        <w:rPr>
          <w:rFonts w:ascii="Times New Roman" w:hAnsi="Times New Roman" w:cs="Times New Roman"/>
          <w:b/>
          <w:noProof/>
          <w:color w:val="auto"/>
          <w:kern w:val="0"/>
          <w:sz w:val="12"/>
          <w:szCs w:val="12"/>
        </w:rPr>
        <w:t xml:space="preserve">1.Порядок внесения задатка: </w:t>
      </w:r>
    </w:p>
    <w:p w:rsidR="00FA457A" w:rsidRPr="00FA457A" w:rsidRDefault="00FA457A" w:rsidP="00FA457A">
      <w:pPr>
        <w:spacing w:after="0" w:line="240" w:lineRule="auto"/>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A457A" w:rsidRPr="00FA457A" w:rsidRDefault="00FA457A" w:rsidP="00FA457A">
      <w:pPr>
        <w:spacing w:after="0" w:line="240" w:lineRule="auto"/>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xml:space="preserve">Реквизиты счета для перечисления задатка – </w:t>
      </w:r>
    </w:p>
    <w:p w:rsidR="00FA457A" w:rsidRPr="00FA457A" w:rsidRDefault="00FA457A" w:rsidP="00FA457A">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A457A">
        <w:rPr>
          <w:rFonts w:ascii="Times New Roman" w:hAnsi="Times New Roman" w:cs="Times New Roman"/>
          <w:color w:val="auto"/>
          <w:kern w:val="0"/>
          <w:sz w:val="12"/>
          <w:szCs w:val="12"/>
        </w:rPr>
        <w:t xml:space="preserve">ИНН </w:t>
      </w:r>
      <w:r w:rsidRPr="00FA457A">
        <w:rPr>
          <w:rFonts w:ascii="Times New Roman" w:hAnsi="Times New Roman" w:cs="Times New Roman"/>
          <w:color w:val="auto"/>
          <w:kern w:val="0"/>
          <w:sz w:val="12"/>
          <w:szCs w:val="12"/>
          <w:u w:val="single"/>
        </w:rPr>
        <w:t>2419002063</w:t>
      </w:r>
      <w:r w:rsidRPr="00FA457A">
        <w:rPr>
          <w:rFonts w:ascii="Times New Roman" w:hAnsi="Times New Roman" w:cs="Times New Roman"/>
          <w:color w:val="auto"/>
          <w:kern w:val="0"/>
          <w:sz w:val="12"/>
          <w:szCs w:val="12"/>
        </w:rPr>
        <w:t xml:space="preserve"> КПП </w:t>
      </w:r>
      <w:r w:rsidRPr="00FA457A">
        <w:rPr>
          <w:rFonts w:ascii="Times New Roman" w:hAnsi="Times New Roman" w:cs="Times New Roman"/>
          <w:color w:val="auto"/>
          <w:kern w:val="0"/>
          <w:sz w:val="12"/>
          <w:szCs w:val="12"/>
          <w:u w:val="single"/>
        </w:rPr>
        <w:t>241901001</w:t>
      </w:r>
    </w:p>
    <w:p w:rsidR="00FA457A" w:rsidRPr="00FA457A" w:rsidRDefault="00FA457A" w:rsidP="00FA457A">
      <w:pPr>
        <w:spacing w:after="0" w:line="240" w:lineRule="auto"/>
        <w:rPr>
          <w:rFonts w:ascii="Times New Roman" w:hAnsi="Times New Roman" w:cs="Times New Roman"/>
          <w:color w:val="auto"/>
          <w:kern w:val="0"/>
          <w:sz w:val="12"/>
          <w:szCs w:val="12"/>
          <w:u w:val="single"/>
        </w:rPr>
      </w:pPr>
      <w:r w:rsidRPr="00FA457A">
        <w:rPr>
          <w:rFonts w:ascii="Times New Roman" w:hAnsi="Times New Roman" w:cs="Times New Roman"/>
          <w:color w:val="auto"/>
          <w:kern w:val="0"/>
          <w:sz w:val="12"/>
          <w:szCs w:val="12"/>
        </w:rPr>
        <w:t xml:space="preserve">Банк получателя </w:t>
      </w:r>
      <w:r w:rsidRPr="00FA457A">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A457A" w:rsidRPr="00FA457A" w:rsidRDefault="00FA457A" w:rsidP="00FA457A">
      <w:pPr>
        <w:spacing w:after="0" w:line="240" w:lineRule="auto"/>
        <w:jc w:val="both"/>
        <w:rPr>
          <w:rFonts w:ascii="Times New Roman" w:hAnsi="Times New Roman" w:cs="Times New Roman"/>
          <w:color w:val="auto"/>
          <w:kern w:val="0"/>
          <w:sz w:val="12"/>
          <w:szCs w:val="12"/>
          <w:u w:val="single"/>
        </w:rPr>
      </w:pPr>
      <w:r w:rsidRPr="00FA457A">
        <w:rPr>
          <w:rFonts w:ascii="Times New Roman" w:hAnsi="Times New Roman" w:cs="Times New Roman"/>
          <w:color w:val="auto"/>
          <w:kern w:val="0"/>
          <w:sz w:val="12"/>
          <w:szCs w:val="12"/>
        </w:rPr>
        <w:t xml:space="preserve">Получатель: </w:t>
      </w:r>
      <w:r w:rsidRPr="00FA457A">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A457A" w:rsidRPr="00FA457A" w:rsidRDefault="00FA457A" w:rsidP="00FA457A">
      <w:pPr>
        <w:spacing w:after="0" w:line="240" w:lineRule="auto"/>
        <w:rPr>
          <w:rFonts w:ascii="Times New Roman" w:hAnsi="Times New Roman" w:cs="Times New Roman"/>
          <w:color w:val="auto"/>
          <w:kern w:val="0"/>
          <w:sz w:val="12"/>
          <w:szCs w:val="12"/>
          <w:u w:val="single"/>
        </w:rPr>
      </w:pPr>
      <w:r w:rsidRPr="00FA457A">
        <w:rPr>
          <w:rFonts w:ascii="Times New Roman" w:hAnsi="Times New Roman" w:cs="Times New Roman"/>
          <w:color w:val="auto"/>
          <w:kern w:val="0"/>
          <w:sz w:val="12"/>
          <w:szCs w:val="12"/>
        </w:rPr>
        <w:lastRenderedPageBreak/>
        <w:t xml:space="preserve">Единый казначейский счет; </w:t>
      </w:r>
      <w:r w:rsidRPr="00FA457A">
        <w:rPr>
          <w:rFonts w:ascii="Times New Roman" w:hAnsi="Times New Roman" w:cs="Times New Roman"/>
          <w:color w:val="auto"/>
          <w:kern w:val="0"/>
          <w:sz w:val="12"/>
          <w:szCs w:val="12"/>
          <w:u w:val="single"/>
        </w:rPr>
        <w:t>40102810245370000011</w:t>
      </w:r>
    </w:p>
    <w:p w:rsidR="00FA457A" w:rsidRPr="00FA457A" w:rsidRDefault="00FA457A" w:rsidP="00FA457A">
      <w:pPr>
        <w:spacing w:after="0" w:line="240" w:lineRule="auto"/>
        <w:rPr>
          <w:rFonts w:ascii="Times New Roman" w:hAnsi="Times New Roman" w:cs="Times New Roman"/>
          <w:color w:val="auto"/>
          <w:kern w:val="0"/>
          <w:sz w:val="12"/>
          <w:szCs w:val="12"/>
          <w:u w:val="single"/>
        </w:rPr>
      </w:pPr>
      <w:r w:rsidRPr="00FA457A">
        <w:rPr>
          <w:rFonts w:ascii="Times New Roman" w:hAnsi="Times New Roman" w:cs="Times New Roman"/>
          <w:color w:val="auto"/>
          <w:kern w:val="0"/>
          <w:sz w:val="12"/>
          <w:szCs w:val="12"/>
          <w:u w:val="single"/>
        </w:rPr>
        <w:t>Казначейский счет: 03232643046220001900</w:t>
      </w:r>
    </w:p>
    <w:p w:rsidR="00FA457A" w:rsidRPr="00FA457A" w:rsidRDefault="00FA457A" w:rsidP="00FA457A">
      <w:pPr>
        <w:spacing w:after="0" w:line="240" w:lineRule="auto"/>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БИК</w:t>
      </w:r>
      <w:r w:rsidRPr="00FA457A">
        <w:rPr>
          <w:rFonts w:ascii="Times New Roman" w:hAnsi="Times New Roman" w:cs="Times New Roman"/>
          <w:color w:val="auto"/>
          <w:kern w:val="0"/>
          <w:sz w:val="12"/>
          <w:szCs w:val="12"/>
          <w:u w:val="single"/>
        </w:rPr>
        <w:t xml:space="preserve"> 010407105</w:t>
      </w:r>
      <w:r w:rsidRPr="00FA457A">
        <w:rPr>
          <w:rFonts w:ascii="Times New Roman" w:hAnsi="Times New Roman" w:cs="Times New Roman"/>
          <w:color w:val="auto"/>
          <w:kern w:val="0"/>
          <w:sz w:val="12"/>
          <w:szCs w:val="12"/>
        </w:rPr>
        <w:t>.</w:t>
      </w:r>
    </w:p>
    <w:p w:rsidR="00FA457A" w:rsidRPr="00FA457A" w:rsidRDefault="00FA457A" w:rsidP="00FA457A">
      <w:pPr>
        <w:spacing w:after="0" w:line="240" w:lineRule="auto"/>
        <w:rPr>
          <w:rFonts w:ascii="Times New Roman" w:hAnsi="Times New Roman" w:cs="Times New Roman"/>
          <w:color w:val="auto"/>
          <w:kern w:val="0"/>
          <w:sz w:val="12"/>
          <w:szCs w:val="12"/>
        </w:rPr>
      </w:pPr>
      <w:r w:rsidRPr="00FA457A">
        <w:rPr>
          <w:rFonts w:ascii="Times New Roman" w:hAnsi="Times New Roman" w:cs="Times New Roman"/>
          <w:color w:val="auto"/>
          <w:kern w:val="0"/>
          <w:sz w:val="12"/>
          <w:szCs w:val="12"/>
        </w:rPr>
        <w:t>КБК 90411105013050000120  ОКТМО  04622000</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FA457A" w:rsidRPr="00FA457A" w:rsidRDefault="00FA457A" w:rsidP="00FA457A">
      <w:pPr>
        <w:tabs>
          <w:tab w:val="left" w:pos="360"/>
        </w:tabs>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A457A" w:rsidRPr="00FA457A" w:rsidRDefault="00FA457A" w:rsidP="00FA457A">
      <w:pPr>
        <w:tabs>
          <w:tab w:val="left" w:pos="360"/>
        </w:tabs>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A457A" w:rsidRPr="00FA457A" w:rsidRDefault="00FA457A" w:rsidP="00FA457A">
      <w:pPr>
        <w:tabs>
          <w:tab w:val="left" w:pos="0"/>
        </w:tabs>
        <w:spacing w:after="0" w:line="240" w:lineRule="auto"/>
        <w:ind w:firstLine="567"/>
        <w:jc w:val="both"/>
        <w:rPr>
          <w:rFonts w:ascii="Times New Roman" w:hAnsi="Times New Roman" w:cs="Times New Roman"/>
          <w:b/>
          <w:noProof/>
          <w:color w:val="auto"/>
          <w:kern w:val="0"/>
          <w:sz w:val="12"/>
          <w:szCs w:val="12"/>
        </w:rPr>
      </w:pPr>
      <w:r w:rsidRPr="00FA457A">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A457A" w:rsidRPr="00FA457A" w:rsidRDefault="00FA457A" w:rsidP="00FA457A">
      <w:pPr>
        <w:tabs>
          <w:tab w:val="left" w:pos="0"/>
        </w:tabs>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A457A" w:rsidRPr="00FA457A" w:rsidRDefault="00FA457A" w:rsidP="00FA457A">
      <w:pPr>
        <w:tabs>
          <w:tab w:val="left" w:pos="0"/>
        </w:tabs>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xml:space="preserve">- заявка на участие в аукционе по установленной форме </w:t>
      </w:r>
      <w:r w:rsidRPr="00FA457A">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A457A">
        <w:rPr>
          <w:rFonts w:ascii="Times New Roman" w:hAnsi="Times New Roman" w:cs="Times New Roman"/>
          <w:noProof/>
          <w:color w:val="auto"/>
          <w:kern w:val="0"/>
          <w:sz w:val="12"/>
          <w:szCs w:val="12"/>
        </w:rPr>
        <w:t xml:space="preserve">;  </w:t>
      </w:r>
    </w:p>
    <w:p w:rsidR="00FA457A" w:rsidRPr="00FA457A" w:rsidRDefault="00FA457A" w:rsidP="00FA457A">
      <w:pPr>
        <w:tabs>
          <w:tab w:val="left" w:pos="0"/>
        </w:tabs>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документы, подтверждающие внесение задатка;</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A457A">
        <w:rPr>
          <w:rFonts w:ascii="Times New Roman" w:hAnsi="Times New Roman" w:cs="Times New Roman"/>
          <w:color w:val="auto"/>
          <w:kern w:val="0"/>
          <w:sz w:val="12"/>
          <w:szCs w:val="12"/>
        </w:rPr>
        <w:t xml:space="preserve"> </w:t>
      </w:r>
      <w:hyperlink r:id="rId31" w:history="1">
        <w:r w:rsidRPr="00FA457A">
          <w:rPr>
            <w:rFonts w:ascii="Times New Roman" w:hAnsi="Times New Roman" w:cs="Times New Roman"/>
            <w:color w:val="0000FF"/>
            <w:kern w:val="0"/>
            <w:sz w:val="12"/>
            <w:szCs w:val="12"/>
            <w:u w:val="single"/>
            <w:lang w:val="en-US"/>
          </w:rPr>
          <w:t>zem</w:t>
        </w:r>
        <w:r w:rsidRPr="00FA457A">
          <w:rPr>
            <w:rFonts w:ascii="Times New Roman" w:hAnsi="Times New Roman" w:cs="Times New Roman"/>
            <w:color w:val="0000FF"/>
            <w:kern w:val="0"/>
            <w:sz w:val="12"/>
            <w:szCs w:val="12"/>
            <w:u w:val="single"/>
          </w:rPr>
          <w:t>.</w:t>
        </w:r>
        <w:r w:rsidRPr="00FA457A">
          <w:rPr>
            <w:rFonts w:ascii="Times New Roman" w:hAnsi="Times New Roman" w:cs="Times New Roman"/>
            <w:color w:val="0000FF"/>
            <w:kern w:val="0"/>
            <w:sz w:val="12"/>
            <w:szCs w:val="12"/>
            <w:u w:val="single"/>
            <w:lang w:val="en-US"/>
          </w:rPr>
          <w:t>karatuz</w:t>
        </w:r>
        <w:r w:rsidRPr="00FA457A">
          <w:rPr>
            <w:rFonts w:ascii="Times New Roman" w:hAnsi="Times New Roman" w:cs="Times New Roman"/>
            <w:color w:val="0000FF"/>
            <w:kern w:val="0"/>
            <w:sz w:val="12"/>
            <w:szCs w:val="12"/>
            <w:u w:val="single"/>
          </w:rPr>
          <w:t>@</w:t>
        </w:r>
        <w:r w:rsidRPr="00FA457A">
          <w:rPr>
            <w:rFonts w:ascii="Times New Roman" w:hAnsi="Times New Roman" w:cs="Times New Roman"/>
            <w:color w:val="0000FF"/>
            <w:kern w:val="0"/>
            <w:sz w:val="12"/>
            <w:szCs w:val="12"/>
            <w:u w:val="single"/>
            <w:lang w:val="en-US"/>
          </w:rPr>
          <w:t>yandex</w:t>
        </w:r>
        <w:r w:rsidRPr="00FA457A">
          <w:rPr>
            <w:rFonts w:ascii="Times New Roman" w:hAnsi="Times New Roman" w:cs="Times New Roman"/>
            <w:color w:val="0000FF"/>
            <w:kern w:val="0"/>
            <w:sz w:val="12"/>
            <w:szCs w:val="12"/>
            <w:u w:val="single"/>
          </w:rPr>
          <w:t>.</w:t>
        </w:r>
        <w:r w:rsidRPr="00FA457A">
          <w:rPr>
            <w:rFonts w:ascii="Times New Roman" w:hAnsi="Times New Roman" w:cs="Times New Roman"/>
            <w:color w:val="0000FF"/>
            <w:kern w:val="0"/>
            <w:sz w:val="12"/>
            <w:szCs w:val="12"/>
            <w:u w:val="single"/>
            <w:lang w:val="en-US"/>
          </w:rPr>
          <w:t>ru</w:t>
        </w:r>
      </w:hyperlink>
      <w:r w:rsidRPr="00FA457A">
        <w:rPr>
          <w:rFonts w:ascii="Times New Roman" w:hAnsi="Times New Roman" w:cs="Times New Roman"/>
          <w:noProof/>
          <w:color w:val="auto"/>
          <w:kern w:val="0"/>
          <w:sz w:val="12"/>
          <w:szCs w:val="12"/>
        </w:rPr>
        <w:t xml:space="preserve"> заверенной электронной цифровой подписью.</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bookmarkStart w:id="5" w:name="_GoBack"/>
      <w:bookmarkEnd w:id="5"/>
    </w:p>
    <w:p w:rsidR="00FA457A" w:rsidRPr="00FA457A" w:rsidRDefault="00FA457A" w:rsidP="00FA457A">
      <w:pPr>
        <w:spacing w:after="0" w:line="240" w:lineRule="auto"/>
        <w:ind w:firstLine="567"/>
        <w:jc w:val="both"/>
        <w:rPr>
          <w:rFonts w:ascii="Times New Roman" w:hAnsi="Times New Roman" w:cs="Times New Roman"/>
          <w:b/>
          <w:color w:val="FF0000"/>
          <w:kern w:val="0"/>
          <w:sz w:val="12"/>
          <w:szCs w:val="12"/>
        </w:rPr>
      </w:pPr>
      <w:r w:rsidRPr="00FA457A">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A457A">
        <w:rPr>
          <w:rFonts w:ascii="Times New Roman" w:hAnsi="Times New Roman" w:cs="Times New Roman"/>
          <w:b/>
          <w:color w:val="auto"/>
          <w:kern w:val="0"/>
          <w:sz w:val="12"/>
          <w:szCs w:val="12"/>
        </w:rPr>
        <w:t>с 08 часов 00 минут 12.12.2022 года до 16 часов 00 минут   09 января 2023 года включительно</w:t>
      </w:r>
      <w:r w:rsidRPr="00FA457A">
        <w:rPr>
          <w:rFonts w:ascii="Times New Roman" w:hAnsi="Times New Roman" w:cs="Times New Roman"/>
          <w:b/>
          <w:noProof/>
          <w:color w:val="auto"/>
          <w:kern w:val="0"/>
          <w:sz w:val="12"/>
          <w:szCs w:val="12"/>
        </w:rPr>
        <w:t xml:space="preserve">,  </w:t>
      </w:r>
      <w:r w:rsidRPr="00FA457A">
        <w:rPr>
          <w:rFonts w:ascii="Times New Roman" w:hAnsi="Times New Roman" w:cs="Times New Roman"/>
          <w:b/>
          <w:color w:val="auto"/>
          <w:kern w:val="0"/>
          <w:sz w:val="12"/>
          <w:szCs w:val="12"/>
        </w:rPr>
        <w:t xml:space="preserve">понедельник — пятница с 8.30 до 17.00, обед с 12.00 до 13.15.  </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A457A" w:rsidRPr="00FA457A" w:rsidRDefault="00FA457A" w:rsidP="00FA457A">
      <w:pPr>
        <w:spacing w:after="0" w:line="240" w:lineRule="auto"/>
        <w:ind w:firstLine="567"/>
        <w:jc w:val="both"/>
        <w:rPr>
          <w:rFonts w:ascii="Times New Roman" w:hAnsi="Times New Roman" w:cs="Times New Roman"/>
          <w:b/>
          <w:noProof/>
          <w:color w:val="auto"/>
          <w:kern w:val="0"/>
          <w:sz w:val="12"/>
          <w:szCs w:val="12"/>
        </w:rPr>
      </w:pPr>
      <w:r w:rsidRPr="00FA457A">
        <w:rPr>
          <w:rFonts w:ascii="Times New Roman" w:hAnsi="Times New Roman" w:cs="Times New Roman"/>
          <w:b/>
          <w:noProof/>
          <w:color w:val="auto"/>
          <w:kern w:val="0"/>
          <w:sz w:val="12"/>
          <w:szCs w:val="12"/>
        </w:rPr>
        <w:t>3.Порядок определения участников аукциона:</w:t>
      </w:r>
    </w:p>
    <w:p w:rsidR="00FA457A" w:rsidRPr="00FA457A" w:rsidRDefault="00FA457A" w:rsidP="00FA457A">
      <w:pPr>
        <w:spacing w:after="0" w:line="240" w:lineRule="auto"/>
        <w:ind w:firstLine="567"/>
        <w:jc w:val="both"/>
        <w:rPr>
          <w:rFonts w:ascii="Times New Roman" w:hAnsi="Times New Roman" w:cs="Times New Roman"/>
          <w:b/>
          <w:noProof/>
          <w:color w:val="auto"/>
          <w:kern w:val="0"/>
          <w:sz w:val="12"/>
          <w:szCs w:val="12"/>
        </w:rPr>
      </w:pPr>
      <w:r w:rsidRPr="00FA457A">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A457A">
        <w:rPr>
          <w:rFonts w:ascii="Times New Roman" w:hAnsi="Times New Roman" w:cs="Times New Roman"/>
          <w:b/>
          <w:noProof/>
          <w:color w:val="auto"/>
          <w:kern w:val="0"/>
          <w:sz w:val="12"/>
          <w:szCs w:val="12"/>
        </w:rPr>
        <w:t xml:space="preserve">14 часов 00 минут 10.01.2023 года. </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A457A" w:rsidRPr="00FA457A" w:rsidRDefault="00FA457A" w:rsidP="00FA457A">
      <w:pPr>
        <w:spacing w:after="0" w:line="240" w:lineRule="auto"/>
        <w:ind w:firstLine="567"/>
        <w:jc w:val="both"/>
        <w:rPr>
          <w:rFonts w:ascii="Times New Roman" w:hAnsi="Times New Roman" w:cs="Times New Roman"/>
          <w:noProof/>
          <w:color w:val="auto"/>
          <w:kern w:val="0"/>
          <w:sz w:val="12"/>
          <w:szCs w:val="12"/>
        </w:rPr>
      </w:pPr>
      <w:r w:rsidRPr="00FA457A">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A457A" w:rsidRPr="00FA457A" w:rsidRDefault="00FA457A" w:rsidP="00FA457A">
      <w:pPr>
        <w:spacing w:after="0" w:line="240" w:lineRule="auto"/>
        <w:ind w:firstLine="567"/>
        <w:jc w:val="both"/>
        <w:rPr>
          <w:rFonts w:ascii="Times New Roman" w:hAnsi="Times New Roman" w:cs="Times New Roman"/>
          <w:b/>
          <w:color w:val="333333"/>
          <w:kern w:val="0"/>
          <w:sz w:val="12"/>
          <w:szCs w:val="12"/>
        </w:rPr>
      </w:pPr>
      <w:r w:rsidRPr="00FA457A">
        <w:rPr>
          <w:rFonts w:ascii="Times New Roman" w:hAnsi="Times New Roman" w:cs="Times New Roman"/>
          <w:b/>
          <w:color w:val="333333"/>
          <w:kern w:val="0"/>
          <w:sz w:val="12"/>
          <w:szCs w:val="12"/>
        </w:rPr>
        <w:t>4.Порядок проведения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а) аукцион является открытым по составу участников;</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Признание аукциона несостоявшимся: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2" w:tgtFrame="_blank" w:history="1">
        <w:r w:rsidRPr="00FA457A">
          <w:rPr>
            <w:rFonts w:ascii="Times New Roman" w:hAnsi="Times New Roman" w:cs="Times New Roman"/>
            <w:color w:val="1188CC"/>
            <w:kern w:val="0"/>
            <w:sz w:val="12"/>
            <w:szCs w:val="12"/>
          </w:rPr>
          <w:t>www.torgi.gov.ru</w:t>
        </w:r>
      </w:hyperlink>
      <w:r w:rsidRPr="00FA457A">
        <w:rPr>
          <w:rFonts w:ascii="Times New Roman" w:hAnsi="Times New Roman" w:cs="Times New Roman"/>
          <w:color w:val="333333"/>
          <w:kern w:val="0"/>
          <w:sz w:val="12"/>
          <w:szCs w:val="12"/>
        </w:rPr>
        <w:t>.</w:t>
      </w:r>
    </w:p>
    <w:p w:rsidR="00FA457A" w:rsidRPr="00FA457A" w:rsidRDefault="00FA457A" w:rsidP="00FA457A">
      <w:pPr>
        <w:spacing w:after="0" w:line="240" w:lineRule="auto"/>
        <w:jc w:val="both"/>
        <w:rPr>
          <w:rFonts w:ascii="Times New Roman" w:hAnsi="Times New Roman" w:cs="Times New Roman"/>
          <w:color w:val="333333"/>
          <w:kern w:val="0"/>
          <w:sz w:val="12"/>
          <w:szCs w:val="12"/>
        </w:rPr>
      </w:pPr>
      <w:r w:rsidRPr="00FA457A">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A457A" w:rsidRPr="00FA457A" w:rsidRDefault="00FA457A" w:rsidP="00FA457A">
      <w:pPr>
        <w:spacing w:after="0" w:line="240" w:lineRule="auto"/>
        <w:jc w:val="center"/>
        <w:rPr>
          <w:rFonts w:ascii="Times New Roman" w:hAnsi="Times New Roman" w:cs="Times New Roman"/>
          <w:color w:val="auto"/>
          <w:kern w:val="0"/>
          <w:sz w:val="12"/>
          <w:szCs w:val="12"/>
        </w:rPr>
      </w:pPr>
    </w:p>
    <w:p w:rsidR="00FA457A" w:rsidRPr="00FA457A" w:rsidRDefault="00FA457A" w:rsidP="00FA457A">
      <w:pPr>
        <w:spacing w:after="0" w:line="240" w:lineRule="auto"/>
        <w:jc w:val="center"/>
        <w:rPr>
          <w:rFonts w:ascii="Times New Roman" w:hAnsi="Times New Roman" w:cs="Times New Roman"/>
          <w:color w:val="auto"/>
          <w:kern w:val="0"/>
          <w:sz w:val="12"/>
          <w:szCs w:val="12"/>
        </w:rPr>
      </w:pPr>
    </w:p>
    <w:p w:rsidR="00FA457A" w:rsidRPr="00FA457A" w:rsidRDefault="00FA457A" w:rsidP="00FA457A">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A5427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4.3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601D3" w:rsidRPr="00893B63" w:rsidRDefault="002601D3" w:rsidP="002601D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601D3" w:rsidRPr="00893B63" w:rsidRDefault="002601D3" w:rsidP="002601D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2601D3" w:rsidRPr="00893B63" w:rsidRDefault="002601D3" w:rsidP="002601D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2601D3" w:rsidRPr="00893B63" w:rsidRDefault="002601D3" w:rsidP="002601D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601D3" w:rsidRPr="00FC3B82" w:rsidRDefault="002601D3" w:rsidP="002601D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p w:rsidR="002601D3" w:rsidRDefault="002601D3" w:rsidP="00773AA5">
      <w:pPr>
        <w:spacing w:after="0" w:line="240" w:lineRule="auto"/>
        <w:rPr>
          <w:rFonts w:ascii="Times New Roman" w:hAnsi="Times New Roman" w:cs="Times New Roman"/>
          <w:color w:val="auto"/>
          <w:kern w:val="0"/>
          <w:sz w:val="12"/>
          <w:szCs w:val="12"/>
        </w:rPr>
      </w:pPr>
    </w:p>
    <w:sectPr w:rsidR="002601D3" w:rsidSect="00BB6B0E">
      <w:headerReference w:type="default" r:id="rId34"/>
      <w:footerReference w:type="default" r:id="rId3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71" w:rsidRDefault="00A54271" w:rsidP="00D368D1">
      <w:pPr>
        <w:spacing w:after="0" w:line="240" w:lineRule="auto"/>
      </w:pPr>
      <w:r>
        <w:separator/>
      </w:r>
    </w:p>
  </w:endnote>
  <w:endnote w:type="continuationSeparator" w:id="0">
    <w:p w:rsidR="00A54271" w:rsidRDefault="00A5427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FA457A">
          <w:rPr>
            <w:noProof/>
          </w:rPr>
          <w:t>28</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71" w:rsidRDefault="00A54271" w:rsidP="00D368D1">
      <w:pPr>
        <w:spacing w:after="0" w:line="240" w:lineRule="auto"/>
      </w:pPr>
      <w:r>
        <w:separator/>
      </w:r>
    </w:p>
  </w:footnote>
  <w:footnote w:type="continuationSeparator" w:id="0">
    <w:p w:rsidR="00A54271" w:rsidRDefault="00A5427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2601D3">
                <w:rPr>
                  <w:rFonts w:ascii="Times New Roman" w:hAnsi="Times New Roman" w:cs="Times New Roman"/>
                  <w:b/>
                  <w:bCs/>
                  <w:caps/>
                  <w:sz w:val="24"/>
                  <w:szCs w:val="24"/>
                </w:rPr>
                <w:t>№</w:t>
              </w:r>
              <w:r w:rsidR="002601D3">
                <w:rPr>
                  <w:rFonts w:ascii="CyrillicOld" w:hAnsi="CyrillicOld"/>
                  <w:b/>
                  <w:bCs/>
                  <w:caps/>
                  <w:sz w:val="24"/>
                  <w:szCs w:val="24"/>
                </w:rPr>
                <w:t xml:space="preserve"> 57 </w:t>
              </w:r>
              <w:r w:rsidR="002601D3">
                <w:rPr>
                  <w:rFonts w:ascii="CyrillicOld" w:hAnsi="CyrillicOld" w:cs="CyrillicOld"/>
                  <w:b/>
                  <w:bCs/>
                  <w:caps/>
                  <w:sz w:val="24"/>
                  <w:szCs w:val="24"/>
                </w:rPr>
                <w:t>Вести</w:t>
              </w:r>
              <w:r w:rsidR="002601D3">
                <w:rPr>
                  <w:rFonts w:ascii="CyrillicOld" w:hAnsi="CyrillicOld"/>
                  <w:b/>
                  <w:bCs/>
                  <w:caps/>
                  <w:sz w:val="24"/>
                  <w:szCs w:val="24"/>
                </w:rPr>
                <w:t xml:space="preserve"> </w:t>
              </w:r>
              <w:r w:rsidR="002601D3">
                <w:rPr>
                  <w:rFonts w:ascii="CyrillicOld" w:hAnsi="CyrillicOld" w:cs="CyrillicOld"/>
                  <w:b/>
                  <w:bCs/>
                  <w:caps/>
                  <w:sz w:val="24"/>
                  <w:szCs w:val="24"/>
                </w:rPr>
                <w:t>муниципаль</w:t>
              </w:r>
              <w:r w:rsidR="002601D3">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2-09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2601D3" w:rsidP="009F574C">
              <w:pPr>
                <w:pStyle w:val="a3"/>
                <w:jc w:val="center"/>
                <w:rPr>
                  <w:rFonts w:ascii="CyrillicOld" w:hAnsi="CyrillicOld"/>
                  <w:color w:val="FFFFFF" w:themeColor="background1"/>
                </w:rPr>
              </w:pPr>
              <w:r>
                <w:rPr>
                  <w:rFonts w:ascii="CyrillicOld" w:hAnsi="CyrillicOld"/>
                  <w:color w:val="FFFFFF" w:themeColor="background1"/>
                  <w:sz w:val="24"/>
                </w:rPr>
                <w:t>9 декабря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613360C"/>
    <w:multiLevelType w:val="hybridMultilevel"/>
    <w:tmpl w:val="86167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297644"/>
    <w:multiLevelType w:val="hybridMultilevel"/>
    <w:tmpl w:val="4FFE45EA"/>
    <w:lvl w:ilvl="0" w:tplc="231666F6">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71767"/>
    <w:multiLevelType w:val="hybridMultilevel"/>
    <w:tmpl w:val="3D0C7CEC"/>
    <w:lvl w:ilvl="0" w:tplc="98D82686">
      <w:start w:val="5"/>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792AC8"/>
    <w:multiLevelType w:val="hybridMultilevel"/>
    <w:tmpl w:val="4C88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9A4774"/>
    <w:multiLevelType w:val="hybridMultilevel"/>
    <w:tmpl w:val="21E831AE"/>
    <w:lvl w:ilvl="0" w:tplc="D10653EE">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B906A0"/>
    <w:multiLevelType w:val="hybridMultilevel"/>
    <w:tmpl w:val="B32C2F46"/>
    <w:lvl w:ilvl="0" w:tplc="61DEF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11"/>
  </w:num>
  <w:num w:numId="8">
    <w:abstractNumId w:val="3"/>
  </w:num>
  <w:num w:numId="9">
    <w:abstractNumId w:val="10"/>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01D3"/>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49D0"/>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27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457A"/>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72;&#1074;&#1075;&#1091;&#1089;&#1090;.xlsx" TargetMode="External"/><Relationship Id="rId18" Type="http://schemas.openxmlformats.org/officeDocument/2006/relationships/hyperlink" Target="file:///D:\&#1050;&#1072;&#1083;&#1080;&#1085;&#1080;&#1085;&#1072;\&#1055;&#1088;&#1086;&#1075;&#1088;&#1072;&#1084;&#1084;&#1072;%20&#1057;&#1061;%202019\2022\&#1055;&#1088;&#1086;&#1075;&#1088;&#1072;&#1084;&#1084;&#1072;%20&#1056;&#1072;&#1079;&#1074;&#1080;&#1090;&#1080;&#1077;%20&#1089;&#1077;&#1083;&#1100;&#1089;&#1082;&#1086;&#1075;&#1086;%20&#1093;&#1086;&#1079;&#1103;&#1081;&#1089;&#1090;&#1074;&#1072;%20&#1074;%20&#1050;&#1072;&#1088;&#1072;&#1090;&#1091;&#1079;&#1089;&#1082;&#1086;&#1084;%20&#1088;&#1072;&#1081;&#1086;&#1085;&#1077;%202022%20&#1086;&#1082;&#1090;&#1103;&#1073;&#1088;&#1100;.doc"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21" Type="http://schemas.openxmlformats.org/officeDocument/2006/relationships/hyperlink" Target="http://www.karatuzraion.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72;&#1074;&#1075;&#1091;&#1089;&#1090;.xlsx" TargetMode="External"/><Relationship Id="rId17" Type="http://schemas.openxmlformats.org/officeDocument/2006/relationships/hyperlink" Target="consultantplus://offline/ref=3CFF77B9ED4B2F161A5F8381A88EC2E07D4D99DAC16E1B781491167E6Cs0R9H" TargetMode="External"/><Relationship Id="rId25" Type="http://schemas.openxmlformats.org/officeDocument/2006/relationships/hyperlink" Target="mailto:dush_karatuz@mail.ru" TargetMode="External"/><Relationship Id="rId33" Type="http://schemas.openxmlformats.org/officeDocument/2006/relationships/hyperlink" Target="mailto:info@karatuzraion.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1050;&#1072;&#1083;&#1080;&#1085;&#1080;&#1085;&#1072;\&#1055;&#1088;&#1086;&#1075;&#1088;&#1072;&#1084;&#1084;&#1072;%20&#1057;&#1061;%202019\2022\&#1055;&#1088;&#1086;&#1075;&#1088;&#1072;&#1084;&#1084;&#1072;%20&#1056;&#1072;&#1079;&#1074;&#1080;&#1090;&#1080;&#1077;%20&#1089;&#1077;&#1083;&#1100;&#1089;&#1082;&#1086;&#1075;&#1086;%20&#1093;&#1086;&#1079;&#1103;&#1081;&#1089;&#1090;&#1074;&#1072;%20&#1074;%20&#1050;&#1072;&#1088;&#1072;&#1090;&#1091;&#1079;&#1089;&#1082;&#1086;&#1084;%20&#1088;&#1072;&#1081;&#1086;&#1085;&#1077;%202022%20&#1086;&#1082;&#1090;&#1103;&#1073;&#1088;&#1100;.doc" TargetMode="External"/><Relationship Id="rId20" Type="http://schemas.openxmlformats.org/officeDocument/2006/relationships/hyperlink" Target="consultantplus://offline/ref=3CFF77B9ED4B2F161A5F8381A88EC2E07D4D99DAC16E1B781491167E6Cs0R9H" TargetMode="External"/><Relationship Id="rId29" Type="http://schemas.openxmlformats.org/officeDocument/2006/relationships/hyperlink" Target="http://www.k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72;&#1074;&#1075;&#1091;&#1089;&#1090;.xlsx" TargetMode="External"/><Relationship Id="rId24" Type="http://schemas.openxmlformats.org/officeDocument/2006/relationships/hyperlink" Target="file:///C:\Users\&#1088;&#1088;\Desktop\&#1055;&#1088;&#1080;&#1083;&#1086;&#1078;&#1077;&#1085;&#1080;&#1077;%20&#8470;%203%20&#1057;&#1086;&#1075;&#1083;&#1072;&#1096;&#1077;&#1085;&#1080;&#1077;.docx" TargetMode="External"/><Relationship Id="rId32" Type="http://schemas.openxmlformats.org/officeDocument/2006/relationships/hyperlink" Target="http://www.torgi.gov.ru"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72;&#1074;&#1075;&#1091;&#1089;&#1090;.xlsx" TargetMode="External"/><Relationship Id="rId23" Type="http://schemas.openxmlformats.org/officeDocument/2006/relationships/hyperlink" Target="file:///C:\Users\&#1088;&#1088;\Desktop\&#1055;&#1088;&#1080;&#1083;&#1086;&#1078;&#1077;&#1085;&#1080;&#1077;%20&#8470;%203%20&#1057;&#1086;&#1075;&#1083;&#1072;&#1096;&#1077;&#1085;&#1080;&#1077;.docx"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fontTable" Target="fontTable.xml"/><Relationship Id="rId10"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72;&#1074;&#1075;&#1091;&#1089;&#1090;.xlsx" TargetMode="External"/><Relationship Id="rId19" Type="http://schemas.openxmlformats.org/officeDocument/2006/relationships/hyperlink" Target="consultantplus://offline/ref=3CFF77B9ED4B2F161A5F9D8CBEE29DEF7C47C3D1C26F142C40C6102933594FF823s8REH" TargetMode="External"/><Relationship Id="rId31" Type="http://schemas.openxmlformats.org/officeDocument/2006/relationships/hyperlink" Target="mailto:zem.karatuz@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72;&#1074;&#1075;&#1091;&#1089;&#1090;.xlsx" TargetMode="External"/><Relationship Id="rId22" Type="http://schemas.openxmlformats.org/officeDocument/2006/relationships/hyperlink" Target="mailto:econ@karatuzraion.ru"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consultantplus://offline/ref=1D86B1A3640250B1E28FA877E91A413FDDA51018155EA2A35D1252C761FBC4643EA0C2142EEAC7C56B9B8E78B678F"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C7187"/>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126E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1592F-CF09-4339-AAB3-C43ACFE2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12347</TotalTime>
  <Pages>29</Pages>
  <Words>29868</Words>
  <Characters>170250</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199719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57 Вести муниципального образования «Каратузский район»</dc:title>
  <dc:subject/>
  <dc:creator>Пользователь</dc:creator>
  <cp:keywords/>
  <dc:description/>
  <cp:lastModifiedBy>Морозов Павел Юрьевич</cp:lastModifiedBy>
  <cp:revision>206</cp:revision>
  <cp:lastPrinted>2015-10-19T01:09:00Z</cp:lastPrinted>
  <dcterms:created xsi:type="dcterms:W3CDTF">2014-02-28T06:38:00Z</dcterms:created>
  <dcterms:modified xsi:type="dcterms:W3CDTF">2022-12-20T04:03:00Z</dcterms:modified>
</cp:coreProperties>
</file>