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1E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625259" w:rsidRPr="005F0C50" w:rsidRDefault="00625259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625259" w:rsidRPr="005F0C50" w:rsidRDefault="00625259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625259" w:rsidRPr="005F0C50" w:rsidRDefault="00625259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625259" w:rsidRDefault="00625259"/>
              </w:txbxContent>
            </v:textbox>
          </v:shape>
        </w:pict>
      </w:r>
      <w:r w:rsidR="005E761E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E761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625259" w:rsidRPr="00EC32C1" w:rsidRDefault="00625259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49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6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11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5E761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717BB3" w:rsidRPr="00717BB3" w:rsidRDefault="00717BB3" w:rsidP="00717BB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17BB3">
        <w:rPr>
          <w:rFonts w:ascii="Times New Roman" w:hAnsi="Times New Roman" w:cs="Times New Roman"/>
          <w:sz w:val="12"/>
          <w:szCs w:val="12"/>
        </w:rPr>
        <w:t>АДМИНИСТРАЦИЯ КАРАТУЗСКОГО РАЙОНА</w:t>
      </w:r>
    </w:p>
    <w:p w:rsidR="00717BB3" w:rsidRPr="00717BB3" w:rsidRDefault="00717BB3" w:rsidP="00717BB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17BB3" w:rsidRDefault="00717BB3" w:rsidP="00717BB3">
      <w:pPr>
        <w:pStyle w:val="1"/>
        <w:spacing w:before="0" w:after="0"/>
        <w:jc w:val="center"/>
        <w:rPr>
          <w:rFonts w:ascii="Times New Roman" w:hAnsi="Times New Roman"/>
          <w:b w:val="0"/>
          <w:sz w:val="12"/>
          <w:szCs w:val="12"/>
        </w:rPr>
      </w:pPr>
      <w:r w:rsidRPr="00717BB3">
        <w:rPr>
          <w:rFonts w:ascii="Times New Roman" w:hAnsi="Times New Roman"/>
          <w:b w:val="0"/>
          <w:sz w:val="12"/>
          <w:szCs w:val="12"/>
        </w:rPr>
        <w:t>ПОСТАНОВЛЕНИЕ</w:t>
      </w:r>
    </w:p>
    <w:p w:rsidR="00717BB3" w:rsidRPr="00717BB3" w:rsidRDefault="00717BB3" w:rsidP="00717BB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17BB3" w:rsidRPr="00717BB3" w:rsidRDefault="00717BB3" w:rsidP="00717BB3">
      <w:pPr>
        <w:shd w:val="clear" w:color="auto" w:fill="FFFFFF"/>
        <w:tabs>
          <w:tab w:val="left" w:pos="4111"/>
        </w:tabs>
        <w:spacing w:after="0" w:line="240" w:lineRule="auto"/>
        <w:ind w:hanging="19"/>
        <w:rPr>
          <w:rFonts w:ascii="Times New Roman" w:hAnsi="Times New Roman" w:cs="Times New Roman"/>
          <w:spacing w:val="-1"/>
          <w:w w:val="104"/>
          <w:sz w:val="12"/>
          <w:szCs w:val="12"/>
        </w:rPr>
      </w:pPr>
      <w:r w:rsidRPr="00717BB3">
        <w:rPr>
          <w:rFonts w:ascii="Times New Roman" w:hAnsi="Times New Roman" w:cs="Times New Roman"/>
          <w:spacing w:val="-1"/>
          <w:w w:val="104"/>
          <w:sz w:val="12"/>
          <w:szCs w:val="12"/>
        </w:rPr>
        <w:t xml:space="preserve">28.10.2021                  </w:t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 w:rsidRPr="00717BB3">
        <w:rPr>
          <w:rFonts w:ascii="Times New Roman" w:hAnsi="Times New Roman" w:cs="Times New Roman"/>
          <w:spacing w:val="-1"/>
          <w:w w:val="104"/>
          <w:sz w:val="12"/>
          <w:szCs w:val="12"/>
        </w:rPr>
        <w:t xml:space="preserve">                     с. Каратузское                  </w:t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sz w:val="12"/>
          <w:szCs w:val="12"/>
        </w:rPr>
        <w:tab/>
      </w:r>
      <w:r w:rsidRPr="00717BB3">
        <w:rPr>
          <w:rFonts w:ascii="Times New Roman" w:hAnsi="Times New Roman" w:cs="Times New Roman"/>
          <w:spacing w:val="-1"/>
          <w:w w:val="104"/>
          <w:sz w:val="12"/>
          <w:szCs w:val="12"/>
        </w:rPr>
        <w:t xml:space="preserve">                      № 886-п</w:t>
      </w:r>
    </w:p>
    <w:p w:rsidR="00717BB3" w:rsidRPr="00717BB3" w:rsidRDefault="00717BB3" w:rsidP="00717BB3">
      <w:pPr>
        <w:pStyle w:val="ConsPlusTitle"/>
        <w:jc w:val="both"/>
        <w:rPr>
          <w:b w:val="0"/>
          <w:sz w:val="12"/>
          <w:szCs w:val="12"/>
        </w:rPr>
      </w:pPr>
    </w:p>
    <w:p w:rsidR="00717BB3" w:rsidRPr="00717BB3" w:rsidRDefault="00717BB3" w:rsidP="00717BB3">
      <w:pPr>
        <w:pStyle w:val="ConsPlusTitle"/>
        <w:jc w:val="both"/>
        <w:rPr>
          <w:b w:val="0"/>
          <w:sz w:val="12"/>
          <w:szCs w:val="12"/>
        </w:rPr>
      </w:pPr>
      <w:r w:rsidRPr="00717BB3">
        <w:rPr>
          <w:b w:val="0"/>
          <w:sz w:val="12"/>
          <w:szCs w:val="12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района»»</w:t>
      </w:r>
    </w:p>
    <w:p w:rsidR="00717BB3" w:rsidRPr="00717BB3" w:rsidRDefault="00717BB3" w:rsidP="00717BB3">
      <w:pPr>
        <w:pStyle w:val="ConsPlusTitle"/>
        <w:jc w:val="both"/>
        <w:rPr>
          <w:b w:val="0"/>
          <w:sz w:val="12"/>
          <w:szCs w:val="12"/>
        </w:rPr>
      </w:pP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717BB3">
        <w:rPr>
          <w:rFonts w:ascii="Times New Roman" w:hAnsi="Times New Roman" w:cs="Times New Roman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17BB3" w:rsidRPr="00717BB3" w:rsidRDefault="00717BB3" w:rsidP="00717BB3">
      <w:pPr>
        <w:pStyle w:val="ConsPlusTitle"/>
        <w:ind w:firstLine="708"/>
        <w:jc w:val="both"/>
        <w:rPr>
          <w:b w:val="0"/>
          <w:sz w:val="12"/>
          <w:szCs w:val="12"/>
        </w:rPr>
      </w:pPr>
      <w:r w:rsidRPr="00717BB3">
        <w:rPr>
          <w:b w:val="0"/>
          <w:sz w:val="12"/>
          <w:szCs w:val="12"/>
        </w:rPr>
        <w:t>1. Внести изменения в приложение к постановлению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района»» и изложить его в новой редакции согласно приложению.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717BB3">
        <w:rPr>
          <w:rFonts w:ascii="Times New Roman" w:hAnsi="Times New Roman" w:cs="Times New Roman"/>
          <w:sz w:val="12"/>
          <w:szCs w:val="12"/>
        </w:rPr>
        <w:t>2. Контроль за исполнением настоящего постановления возложить на А.Н. Цитовича, заместителя главы района по жизнеобеспечению и оперативным вопросам Каратузского района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717BB3">
        <w:rPr>
          <w:rFonts w:ascii="Times New Roman" w:hAnsi="Times New Roman" w:cs="Times New Roman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717BB3">
          <w:rPr>
            <w:rStyle w:val="a9"/>
            <w:rFonts w:ascii="Times New Roman" w:hAnsi="Times New Roman" w:cs="Times New Roman"/>
            <w:sz w:val="12"/>
            <w:szCs w:val="12"/>
          </w:rPr>
          <w:t>www.karatuzraion.ru</w:t>
        </w:r>
      </w:hyperlink>
      <w:r w:rsidRPr="00717BB3">
        <w:rPr>
          <w:rFonts w:ascii="Times New Roman" w:hAnsi="Times New Roman" w:cs="Times New Roman"/>
          <w:sz w:val="12"/>
          <w:szCs w:val="12"/>
        </w:rPr>
        <w:t>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717BB3">
        <w:rPr>
          <w:rFonts w:ascii="Times New Roman" w:hAnsi="Times New Roman" w:cs="Times New Roman"/>
          <w:sz w:val="12"/>
          <w:szCs w:val="12"/>
        </w:rPr>
        <w:t>4. Постановление вступает в силу с 1 января 2022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D05AA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17BB3">
        <w:rPr>
          <w:rFonts w:ascii="Times New Roman" w:hAnsi="Times New Roman" w:cs="Times New Roman"/>
          <w:sz w:val="12"/>
          <w:szCs w:val="12"/>
        </w:rPr>
        <w:t>И.о. главы района                                                                                  Е.С. Мигла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9"/>
      </w:tblGrid>
      <w:tr w:rsidR="00717BB3" w:rsidRPr="00717BB3" w:rsidTr="005E761E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от  28.10.2021 № 886 –п</w:t>
            </w:r>
          </w:p>
        </w:tc>
      </w:tr>
    </w:tbl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программа Каратузского района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транспортной системы Каратузского района»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900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3540" w:hanging="3682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1. Паспорт муниципальной программы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транспортной системы Каратузского района» (далее – программа)</w:t>
            </w: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Основание для разработки муниципальной программы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179 Бюджетного кодекса Российской Федерации;</w:t>
            </w:r>
          </w:p>
          <w:p w:rsidR="00717BB3" w:rsidRPr="00717BB3" w:rsidRDefault="00717BB3" w:rsidP="00717BB3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(далее – администрация района)</w:t>
            </w: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сельские администрации Каратузского района.</w:t>
            </w: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1. «Развитие транспортного комплекса Каратузского района» 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2. «Повышение безопасности дорожного движения в Каратузском районе» 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муниципальной программы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доступности транспортных услуг для населения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комплексной безопасности дорожного движения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 муниципальной программы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потребности населения в перевозках;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дорожной безопасности.</w:t>
            </w: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 реализации программы 2014-2030 годы</w:t>
            </w: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Целевые показатели приведены в приложение № 1 к паспорту муниципальной программы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trHeight w:val="20"/>
        </w:trPr>
        <w:tc>
          <w:tcPr>
            <w:tcW w:w="2235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 121 493,30 тыс. рублей, в том числе за счет средств: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краевого бюджета – 6 403,94 тыс. рублей, в том числе по годам: 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178,4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232,8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216,3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216,3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216,3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3 628,04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867,10 тыс. рублей.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282,9 тыс. рублей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282,9 тыс. рублей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 282,9 тыс. рублей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115 089,36 тыс. рублей, в том числе по годам: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2 761,1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3 229, 3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4 765,2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7 711,4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7 134,92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12 121,40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13 656,12 тыс. рублей;</w:t>
            </w:r>
          </w:p>
          <w:p w:rsidR="00717BB3" w:rsidRPr="00717BB3" w:rsidRDefault="00717BB3" w:rsidP="00717BB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15 903,48 тыс. рублей;</w:t>
            </w:r>
          </w:p>
          <w:p w:rsidR="00717BB3" w:rsidRPr="00717BB3" w:rsidRDefault="00717BB3" w:rsidP="00717BB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15 935,48  тыс. рублей;</w:t>
            </w:r>
          </w:p>
          <w:p w:rsidR="00717BB3" w:rsidRPr="00717BB3" w:rsidRDefault="00717BB3" w:rsidP="00717BB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15 935,48  тыс. рублей;</w:t>
            </w:r>
          </w:p>
          <w:p w:rsidR="00717BB3" w:rsidRPr="00717BB3" w:rsidRDefault="00717BB3" w:rsidP="00717BB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 15 935,48 тыс. рублей.</w:t>
            </w:r>
          </w:p>
        </w:tc>
      </w:tr>
    </w:tbl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2. ХАРАКТЕРИСТИКА ТЕКУЩЕГО СОСТОЯНИЯ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СОЦИАЛЬНО-ЭКОНОМИЧЕСКОГО РАЗВИТИЯ ТРАНСПОРТНОЙ ОТРАСЛИ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Транспорт играет важнейшую роль в экономике Каратузского района и в последние годы в целом удовлетворяет спрос населения и экономики в перевозках пассажиров и грузов. 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Пассажирооборот в 2021 году составил 287,6 тысяч пассажиров, относительно уровня 2020 года пассажирооборот остался на уровне прошлого года. 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снижение численности населения в сельской местности;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активная автомобилизация населения;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возросшие услуги легкового такси.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Следствием трудного финансового положения транспортного комплекса района являются большой износ транспортных средств.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lastRenderedPageBreak/>
        <w:t>В автотранспортном предприятии преобладают морально и физически устаревшая техника, работающая в большинстве случаев за пределами нормативного срока службы (более 85% автобусов).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717BB3" w:rsidRPr="00717BB3" w:rsidRDefault="00717BB3" w:rsidP="00717BB3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За 2020 года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</w:t>
      </w:r>
      <w:r w:rsidRPr="00717BB3">
        <w:rPr>
          <w:rFonts w:ascii="Times New Roman" w:hAnsi="Times New Roman" w:cs="Times New Roman"/>
          <w:kern w:val="0"/>
          <w:sz w:val="12"/>
          <w:szCs w:val="12"/>
        </w:rPr>
        <w:t>Каратузского района – произошло 22  дорожно-транспортных происшествия, из них 4 дтп с пострадавшими: из них погибло - 2, телесные повреждения средней тяжести получили-2; из них несовершеннолетних.-1.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 За истекший период 2021 года на территории Каратузского района –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произошло  37  дорожно-транспортных происшествия, из них дтп с пострадавшими: из них погибло - 1, телесные повреждения средней тяжести получило - 12; из них несовершеннолетних - 2, не допущено пострадавших несовершеннолетних пешеходов.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708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3. 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концепции долгосрочного социально-экономического развития Российской Федерации на период до 2030 года, утвержденной Распоряжением Правительства Российской Федерации от 17.11. 2008 № 1662-р;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717BB3" w:rsidRPr="00717BB3" w:rsidRDefault="00717BB3" w:rsidP="00717BB3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В соответствии с приоритетами определены цели программы:</w:t>
      </w:r>
    </w:p>
    <w:p w:rsidR="00717BB3" w:rsidRPr="00717BB3" w:rsidRDefault="00717BB3" w:rsidP="00717BB3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Цель 1. Повышение доступности транспортных услуг для населения. 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развития, обеспечение потребности в перевозках пассажиров на социально значимых маршрутах, обновление парка транспортных средств.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Цель 2. Повышение комплексной безопасности дорожного движения.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Для достижения цели необходимо повысить надежность и безопасность движения на автомобильных дорогах Каратузского района.</w:t>
      </w:r>
    </w:p>
    <w:p w:rsidR="00717BB3" w:rsidRPr="00717BB3" w:rsidRDefault="00717BB3" w:rsidP="00717BB3">
      <w:pPr>
        <w:spacing w:after="0" w:line="240" w:lineRule="auto"/>
        <w:ind w:firstLine="708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4. ПРОГНОЗ КОНЕЧНЫХ РЕЗУЛЬТАТОВ РЕАЛИЗАЦИИ ПРОГРАММЫ,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ХАРАКТЕРИЗУЮЩИХ ЦЕЛЕВОЕ СОСТОЯНИЕ (ИЗМЕНЕНИЕ СОСТОЯНИЯ)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УРОВНЯ И КАЧЕСТВА ЖИЗНИ НАСЕЛЕНИЯ, СОЦИАЛЬНО-ЭКОНОМИЧЕСКОЕ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РАЗВИТИЕ В СФЕРЕ ТРАНСПОРТА И ДОРОЖНОГО ХОЗЯЙСТВА,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ЭКОНОМИКИ, СТЕПЕНИ РЕАЛИЗАЦИИ ДРУГИХ ОБЩЕСТВЕННО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ЗНАЧИМЫХ ИНТЕРЕСОВ</w:t>
      </w: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left="708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Конечными результатами реализации программы являются: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- 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задач: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- транспортная подвижность населения;</w:t>
      </w:r>
    </w:p>
    <w:p w:rsidR="00717BB3" w:rsidRPr="00717BB3" w:rsidRDefault="00717BB3" w:rsidP="00717BB3">
      <w:pPr>
        <w:spacing w:after="0" w:line="240" w:lineRule="auto"/>
        <w:ind w:left="283" w:firstLine="426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- снижение тяжести последствий дорожно-транспортных происшествий.</w:t>
      </w:r>
    </w:p>
    <w:p w:rsidR="00717BB3" w:rsidRPr="00717BB3" w:rsidRDefault="00717BB3" w:rsidP="00717BB3">
      <w:pPr>
        <w:spacing w:after="0" w:line="240" w:lineRule="auto"/>
        <w:ind w:left="283" w:firstLine="426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spacing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5. ИНФОРМАЦИЯ ПО ПОДПРОГРАММАМ, ОТДЕЛЬНОМУ МЕРОПРИЯТИЮ ПРОГРАММЫ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Целесообразность решения проблемы программно-целевым методом подтверждена практикой реализации целевой программы "Повышение безопасности дорожного движения в Красноярском крае".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717BB3" w:rsidRPr="00717BB3" w:rsidRDefault="00717BB3" w:rsidP="007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движения, 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В рамках программы реализуются следующие подпрограммы:</w:t>
      </w:r>
    </w:p>
    <w:p w:rsidR="00717BB3" w:rsidRPr="00717BB3" w:rsidRDefault="00717BB3" w:rsidP="00717BB3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- «Развитие транспортного комплекса Каратузского района» (приложение №4 к муниципальной программе);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- «Повышение безопасности дорожного движения в Каратузском районе» (приложение №5 к муниципальной программе).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Целевые индикаторы программы «Развитие транспортной системы Каратузского района» приведены в приложении №1 к паспорту муниципальной программы.</w:t>
      </w: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5.1.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17BB3">
        <w:rPr>
          <w:rFonts w:ascii="Times New Roman" w:hAnsi="Times New Roman" w:cs="Times New Roman"/>
          <w:kern w:val="0"/>
          <w:sz w:val="12"/>
          <w:szCs w:val="12"/>
        </w:rPr>
        <w:t>Подпрограмма: «Развитие транспортного комплекса Каратузского района»</w:t>
      </w: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Подпрограмма: "Развитие транспортного комплекса Каратузского района" представлена в приложении № 4 к программе (далее - подпрограмма № 1).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  <w:r w:rsidRPr="00717BB3">
        <w:rPr>
          <w:color w:val="auto"/>
          <w:kern w:val="0"/>
          <w:sz w:val="12"/>
          <w:szCs w:val="12"/>
        </w:rPr>
        <w:t xml:space="preserve">                          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color w:val="auto"/>
          <w:kern w:val="0"/>
          <w:sz w:val="12"/>
          <w:szCs w:val="12"/>
        </w:rPr>
        <w:t xml:space="preserve">                                 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5.1.1. Описание проблемы, на решение которой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направлено действие подпрограммы № 1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активная миграция населения;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активная автомобилизация населения;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увеличение объемов услуг легкового такси.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Для решения проблем, связанных с доступностью транспортных услуг для населения Каратузского района, а также с целью комплексного развития транспорта Каратузского района для полного и эффективного удовлетворения потребностей населения в транспортных услугах планируется решить следующие задачи: повышение  доступности транспортных услуг для населения.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В рамках данной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5.1.2. Цели и задачи подпрограммы № 1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Целью подпрограммы № 1 является обеспечение потребности населения в перевозках.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Для реализации цели необходимо решение следующих задач: повышение доступности транспортных услуг для населения.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5.1.3. Сроки реализации подпрограммы № 1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№ 1 реализуется с 2014 по 2030 год.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5.1.4.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1.Транспортная подвижность населения (количество поездок)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2.Объем субсидии на 1 человека.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5.1.5. Экономический эффект в результате реализации мероприятий подпрограммы № 1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Эффект в результате реализуемых мероприятий подпрограммы - это стабильное функционирование пассажирского транспорта Каратузского района.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Кроме того, при эффективной организации транспорта положительный экономический эффект обеспечивается во всех отраслях экономики района.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w:anchor="P8465" w:history="1">
        <w:r w:rsidRPr="00717BB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№2; "Повышение безопасности дорожного движения в Каратузском районе" представлена в приложении № 5 к муниципальной программе.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5.2.</w:t>
      </w:r>
      <w:r w:rsidRPr="00717BB3">
        <w:rPr>
          <w:color w:val="auto"/>
          <w:kern w:val="0"/>
          <w:sz w:val="12"/>
          <w:szCs w:val="12"/>
        </w:rPr>
        <w:t xml:space="preserve"> </w:t>
      </w:r>
      <w:hyperlink w:anchor="P8465" w:history="1">
        <w:r w:rsidRPr="00717BB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№2: "Повышение безопасности дорожного движения в Каратузском районе"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            5.2.1. Описание проблемы, на решение которой направлено действие подпрограммы №2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lastRenderedPageBreak/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За 2021 года на территории района произошло 37 дорожно-транспортных происшествий, из них  ДТП с пострадавшими из них погибло - 1 человек, 12 человек получили телесные повреждения различной степени тяжести, в двух ДТП пострадали двое несовершеннолетних, при этом за истекший период текущего года, пострадавших несовершеннолетних из числа пешеходов не допущено.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5.2.2. Цели и задачи подпрограммы № 2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Целью подпрограммы № 2 - является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</w:t>
      </w: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 дорожной безопасности.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Для достижения цели планируется решение следующих задач: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17BB3">
        <w:rPr>
          <w:rFonts w:ascii="Times New Roman" w:hAnsi="Times New Roman" w:cs="Times New Roman"/>
          <w:kern w:val="0"/>
          <w:sz w:val="12"/>
          <w:szCs w:val="12"/>
        </w:rPr>
        <w:t>повышение комплексной безопасности дорожного движения.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        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5.2.3. Сроки реализации подпрограммы № 2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Подпрограмма № 2 реализуется с 2014 по 2030 год.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6. ОСНОВНЫЕ МЕРЫ ПРАВОВОГО РЕГУЛИРОВАНИЯ В СФЕРЕ ТРАНСПОРТА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И ДОРОЖНОГО ХОЗЯЙСТВА, НАПРАВЛЕННЫЕ НА ДОСТИЖЕНИЕ ЦЕЛЕЙ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И ЗАДАЧ ГОСУДАРСТВЕННОЙ ПРОГРАММЫ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Основные меры правового регулирования в сфере транспорта и дорожного хозяйства, направленные на достижение целей и задач программы, представлены в приложении № 2 к программе.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7. ИНФОРМАЦИЯ О ПЕРЕЧНЕ ОБЪЕКТОВ НЕДВИЖИМОГО ИМУЩЕСТВА МУНИЦИПАЛЬНОЙ СОБСТВЕННОСТИ КАРАТУЗСКОГО РАЙОНА.</w:t>
      </w:r>
    </w:p>
    <w:p w:rsidR="00717BB3" w:rsidRPr="00717BB3" w:rsidRDefault="00717BB3" w:rsidP="00717BB3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717BB3" w:rsidRPr="00717BB3" w:rsidRDefault="00717BB3" w:rsidP="00717BB3">
      <w:pPr>
        <w:spacing w:after="0" w:line="240" w:lineRule="auto"/>
        <w:ind w:firstLine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8. ИНФОРМАЦИЯ ПО РЕСУРСНОМУ ОБЕСПЕЧЕНИЮ МУНИЦИПАЛЬНОЙ ПРОГРАММЫ</w:t>
      </w:r>
    </w:p>
    <w:p w:rsidR="00717BB3" w:rsidRPr="00717BB3" w:rsidRDefault="00717BB3" w:rsidP="00717BB3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2 к муниципальной программе.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№ 3 к муниципальной программе.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9. ИНФОРМАЦИЯ О МЕРОПРИЯТИЯХ, НАПРАВЛЕННЫХ НА РЕАЛИЗАЦИЮ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НАУЧНОЙ, НАУЧНО-ТЕХНИЧЕСКОЙ И ИННОВАЦИОННОЙ ДЕЯТЕЛЬНОСТИ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10. РЕАЛИЗАЦИЯ И КОНТРОЛЬ ЗА ХОДОМ ВЫПОЛНЕНИЯ ПРОГРАММЫ.</w:t>
      </w:r>
    </w:p>
    <w:p w:rsidR="00717BB3" w:rsidRPr="00717BB3" w:rsidRDefault="00717BB3" w:rsidP="00717BB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«Развитие транспортной системы Каратузского района»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717BB3" w:rsidRPr="00717BB3" w:rsidRDefault="00717BB3" w:rsidP="00717B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</w:t>
      </w:r>
    </w:p>
    <w:p w:rsidR="00717BB3" w:rsidRPr="00717BB3" w:rsidRDefault="00717BB3" w:rsidP="00717BB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213"/>
        <w:gridCol w:w="362"/>
        <w:gridCol w:w="283"/>
        <w:gridCol w:w="284"/>
        <w:gridCol w:w="283"/>
        <w:gridCol w:w="284"/>
        <w:gridCol w:w="425"/>
        <w:gridCol w:w="284"/>
        <w:gridCol w:w="283"/>
        <w:gridCol w:w="851"/>
        <w:gridCol w:w="850"/>
        <w:gridCol w:w="709"/>
        <w:gridCol w:w="709"/>
        <w:gridCol w:w="708"/>
        <w:gridCol w:w="851"/>
        <w:gridCol w:w="76"/>
      </w:tblGrid>
      <w:tr w:rsidR="00717BB3" w:rsidRPr="00717BB3" w:rsidTr="00717BB3">
        <w:trPr>
          <w:cantSplit/>
          <w:trHeight w:val="2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№ п/п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 измерения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Год, предшествующий реализации муниципальной программы (2013)</w:t>
            </w:r>
          </w:p>
        </w:tc>
        <w:tc>
          <w:tcPr>
            <w:tcW w:w="72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717BB3" w:rsidRPr="00717BB3" w:rsidTr="00717BB3">
        <w:trPr>
          <w:gridAfter w:val="1"/>
          <w:wAfter w:w="76" w:type="dxa"/>
          <w:cantSplit/>
          <w:trHeight w:val="2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до конца реализации муниципальной программы в пятилетнем интервале</w:t>
            </w:r>
          </w:p>
        </w:tc>
      </w:tr>
      <w:tr w:rsidR="00717BB3" w:rsidRPr="00717BB3" w:rsidTr="00717BB3">
        <w:trPr>
          <w:gridAfter w:val="1"/>
          <w:wAfter w:w="76" w:type="dxa"/>
          <w:cantSplit/>
          <w:trHeight w:val="20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2030</w:t>
            </w:r>
          </w:p>
        </w:tc>
      </w:tr>
      <w:tr w:rsidR="00717BB3" w:rsidRPr="00717BB3" w:rsidTr="00717BB3">
        <w:trPr>
          <w:cantSplit/>
          <w:trHeight w:val="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1. Повышение доступности транспортных услуг для населения</w:t>
            </w:r>
          </w:p>
        </w:tc>
      </w:tr>
      <w:tr w:rsidR="00717BB3" w:rsidRPr="00717BB3" w:rsidTr="00717BB3">
        <w:trPr>
          <w:gridAfter w:val="1"/>
          <w:wAfter w:w="76" w:type="dxa"/>
          <w:cantSplit/>
          <w:trHeight w:val="100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поездок/человек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276,700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276,700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276,700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176,700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17BB3" w:rsidRPr="00717BB3" w:rsidRDefault="00717BB3" w:rsidP="00717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286,700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17BB3" w:rsidRPr="00717BB3" w:rsidRDefault="00717BB3" w:rsidP="00717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17BB3" w:rsidRPr="00717BB3" w:rsidRDefault="00717BB3" w:rsidP="00717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17BB3" w:rsidRPr="00717BB3" w:rsidRDefault="00717BB3" w:rsidP="00717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17BB3" w:rsidRPr="00717BB3" w:rsidRDefault="00717BB3" w:rsidP="00717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221,99</w:t>
            </w:r>
          </w:p>
        </w:tc>
      </w:tr>
      <w:tr w:rsidR="00717BB3" w:rsidRPr="00717BB3" w:rsidTr="00717BB3">
        <w:trPr>
          <w:cantSplit/>
          <w:trHeight w:val="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07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2. Повышение комплексной  безопасности дорожного движения</w:t>
            </w:r>
          </w:p>
        </w:tc>
      </w:tr>
      <w:tr w:rsidR="00717BB3" w:rsidRPr="00717BB3" w:rsidTr="00717BB3">
        <w:trPr>
          <w:gridAfter w:val="1"/>
          <w:wAfter w:w="76" w:type="dxa"/>
          <w:cantSplit/>
          <w:trHeight w:val="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gridAfter w:val="1"/>
          <w:wAfter w:w="76" w:type="dxa"/>
          <w:cantSplit/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Снижение дорожно-транспортного травматизма детей на 10 % </w:t>
            </w: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ежегодно.</w:t>
            </w:r>
          </w:p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Приложение N 2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к муниципальной программе                      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Каратузского района                                    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«Развитие транспортной                    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1168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системы Каратузского района»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основных мерах правого регулирования в сфере транспорта направленных на достижение целей и задач муниципальной программы Каратузского района                                    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color w:val="auto"/>
          <w:kern w:val="0"/>
          <w:sz w:val="12"/>
          <w:szCs w:val="12"/>
        </w:rPr>
        <w:t xml:space="preserve">                                                                  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2916"/>
        <w:gridCol w:w="2976"/>
        <w:gridCol w:w="2755"/>
      </w:tblGrid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нормативного правового акта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положения нормативного правового акта</w:t>
            </w: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срок принятия нормативного правового акта</w:t>
            </w: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10" w:type="dxa"/>
            <w:gridSpan w:val="4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муниципальной программы: Повышение доступности транспортных услуг для населения.</w:t>
            </w: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10" w:type="dxa"/>
            <w:gridSpan w:val="4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Обеспечение потребности населения в перевозках.</w:t>
            </w: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2022г</w:t>
            </w: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транспортного комплекса Каратузского района»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</w:t>
            </w: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муниципальной программы 1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«Повышение безопасности дорожного движения в Каратузском районе».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</w:t>
            </w: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2022г.</w:t>
            </w: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муниципальной программы n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c>
          <w:tcPr>
            <w:tcW w:w="567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63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т.д. по целям и задачам муниципальной программы</w:t>
            </w:r>
          </w:p>
        </w:tc>
        <w:tc>
          <w:tcPr>
            <w:tcW w:w="291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55" w:type="dxa"/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17BB3" w:rsidRPr="00717BB3" w:rsidRDefault="00717BB3" w:rsidP="00717BB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hanging="9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804" w:hanging="9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804" w:hanging="9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17BB3" w:rsidRPr="00717BB3" w:rsidRDefault="00717BB3" w:rsidP="00717B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5"/>
        <w:gridCol w:w="1454"/>
        <w:gridCol w:w="1805"/>
        <w:gridCol w:w="530"/>
        <w:gridCol w:w="567"/>
        <w:gridCol w:w="567"/>
        <w:gridCol w:w="567"/>
        <w:gridCol w:w="6"/>
        <w:gridCol w:w="987"/>
        <w:gridCol w:w="6"/>
        <w:gridCol w:w="986"/>
        <w:gridCol w:w="6"/>
        <w:gridCol w:w="807"/>
        <w:gridCol w:w="6"/>
        <w:gridCol w:w="1443"/>
        <w:gridCol w:w="14"/>
      </w:tblGrid>
      <w:tr w:rsidR="00717BB3" w:rsidRPr="00717BB3" w:rsidTr="00717BB3">
        <w:trPr>
          <w:trHeight w:val="20"/>
        </w:trPr>
        <w:tc>
          <w:tcPr>
            <w:tcW w:w="392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программ, подпрограмма)</w:t>
            </w:r>
          </w:p>
        </w:tc>
        <w:tc>
          <w:tcPr>
            <w:tcW w:w="1454" w:type="dxa"/>
            <w:vMerge w:val="restart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805" w:type="dxa"/>
            <w:vMerge w:val="restart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237" w:type="dxa"/>
            <w:gridSpan w:val="5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Очередной финансовый год (2022)</w:t>
            </w: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(2023)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67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3" w:type="dxa"/>
            <w:gridSpan w:val="2"/>
            <w:tcBorders>
              <w:top w:val="nil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5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05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 w:val="restart"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5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16218,73</w:t>
            </w:r>
          </w:p>
        </w:tc>
        <w:tc>
          <w:tcPr>
            <w:tcW w:w="992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16218,73</w:t>
            </w:r>
          </w:p>
        </w:tc>
        <w:tc>
          <w:tcPr>
            <w:tcW w:w="813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16218,73</w:t>
            </w:r>
          </w:p>
        </w:tc>
        <w:tc>
          <w:tcPr>
            <w:tcW w:w="1449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48656,19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16218,73</w:t>
            </w:r>
          </w:p>
        </w:tc>
        <w:tc>
          <w:tcPr>
            <w:tcW w:w="992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16218,73</w:t>
            </w:r>
          </w:p>
        </w:tc>
        <w:tc>
          <w:tcPr>
            <w:tcW w:w="813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16218,73</w:t>
            </w:r>
          </w:p>
        </w:tc>
        <w:tc>
          <w:tcPr>
            <w:tcW w:w="1449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48656,19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 w:val="restart"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5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 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992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813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449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47799,00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992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813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449" w:type="dxa"/>
            <w:gridSpan w:val="2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47799,00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 w:val="restart"/>
          </w:tcPr>
          <w:p w:rsidR="00717BB3" w:rsidRPr="00717BB3" w:rsidRDefault="00717BB3" w:rsidP="00EC1BB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5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«Повышение безопасности дорожного движения в Каратузском районе» </w:t>
            </w:r>
          </w:p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285,73</w:t>
            </w: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857,19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857,19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gridAfter w:val="1"/>
          <w:wAfter w:w="14" w:type="dxa"/>
          <w:trHeight w:val="20"/>
        </w:trPr>
        <w:tc>
          <w:tcPr>
            <w:tcW w:w="392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0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30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3" w:type="dxa"/>
            <w:gridSpan w:val="2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992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13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gridSpan w:val="2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ind w:left="6804"/>
        <w:jc w:val="both"/>
        <w:rPr>
          <w:rFonts w:ascii="Times New Roman" w:hAnsi="Times New Roman" w:cs="Times New Roman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09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134"/>
        <w:gridCol w:w="2835"/>
        <w:gridCol w:w="1394"/>
        <w:gridCol w:w="1394"/>
        <w:gridCol w:w="1120"/>
        <w:gridCol w:w="1395"/>
      </w:tblGrid>
      <w:tr w:rsidR="00717BB3" w:rsidRPr="00717BB3" w:rsidTr="00717BB3">
        <w:trPr>
          <w:trHeight w:val="20"/>
        </w:trPr>
        <w:tc>
          <w:tcPr>
            <w:tcW w:w="568" w:type="dxa"/>
            <w:vMerge w:val="restart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(2023)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(2024)</w:t>
            </w:r>
          </w:p>
        </w:tc>
        <w:tc>
          <w:tcPr>
            <w:tcW w:w="1395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95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1.</w:t>
            </w:r>
          </w:p>
        </w:tc>
        <w:tc>
          <w:tcPr>
            <w:tcW w:w="113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«Развитие транспортной системы Каратузского района» </w:t>
            </w: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16218,73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16218,73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16218,73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ind w:right="-27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48656,19</w:t>
            </w: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бюджет(1)       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848,7 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15935,83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15935,83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15935,83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47807,49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0,00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0,00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13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13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47799,00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(1)     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47799,00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0,00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EC1BB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3.</w:t>
            </w:r>
          </w:p>
        </w:tc>
        <w:tc>
          <w:tcPr>
            <w:tcW w:w="113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134" w:type="dxa"/>
            <w:vMerge w:val="restart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Всего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857,19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(1)      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848,7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           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2,83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2,83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2,83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8,49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</w:t>
            </w:r>
          </w:p>
        </w:tc>
        <w:tc>
          <w:tcPr>
            <w:tcW w:w="1394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717BB3" w:rsidRPr="00717BB3" w:rsidTr="00717BB3">
        <w:trPr>
          <w:trHeight w:val="20"/>
        </w:trPr>
        <w:tc>
          <w:tcPr>
            <w:tcW w:w="568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717BB3" w:rsidRPr="00717BB3" w:rsidRDefault="00717BB3" w:rsidP="00717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717BB3" w:rsidRPr="00717BB3" w:rsidRDefault="00717BB3" w:rsidP="00717B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(1) Учитываются средства краевого бюджета, поступающие в виде межбюджетных трансфертов в районный бюджет.</w:t>
      </w:r>
    </w:p>
    <w:p w:rsidR="00717BB3" w:rsidRPr="00717BB3" w:rsidRDefault="00717BB3" w:rsidP="00717BB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5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района»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Подпрограмма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«Развитие транспортного комплекса Каратузского района</w:t>
      </w:r>
      <w:r w:rsidRPr="00717BB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»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реализуемая в рамках муниципальной программы Каратузского района «Развитие транспортной системы Каратузского района»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Паспорт подпрограммы 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717BB3" w:rsidRPr="00717BB3" w:rsidTr="00717BB3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транспортного комплекса Каратузского района</w:t>
            </w:r>
            <w:r w:rsidRPr="00717BB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» </w:t>
            </w: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(далее подпрограмма)</w:t>
            </w:r>
          </w:p>
        </w:tc>
      </w:tr>
      <w:tr w:rsidR="00717BB3" w:rsidRPr="00717BB3" w:rsidTr="00717BB3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транспортной системы Каратузского района</w:t>
            </w:r>
            <w:r w:rsidRPr="00717BB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» </w:t>
            </w:r>
          </w:p>
        </w:tc>
      </w:tr>
      <w:tr w:rsidR="00717BB3" w:rsidRPr="00717BB3" w:rsidTr="00717BB3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717BB3" w:rsidRPr="00717BB3" w:rsidTr="00717BB3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обеспечения потребности населения в перевозках.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Задача: повышение доступности транспортных услуг для населения;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17BB3" w:rsidRPr="00717BB3" w:rsidTr="00717BB3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увеличение транспортной подвижности населения.</w:t>
            </w:r>
          </w:p>
        </w:tc>
      </w:tr>
      <w:tr w:rsidR="00717BB3" w:rsidRPr="00717BB3" w:rsidTr="00717BB3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2014-2024 годы</w:t>
            </w:r>
          </w:p>
        </w:tc>
      </w:tr>
      <w:tr w:rsidR="00717BB3" w:rsidRPr="00717BB3" w:rsidTr="00717BB3">
        <w:trPr>
          <w:trHeight w:val="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47799,00 тыс. рублей, в том числе за счет средств: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краевого бюджета – 0,0 тыс. рублей, в том числе по годам: 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 тыс. рублей.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-0,0 тыс. рублей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0.0  тыс. рублей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47799,00 тыс. рублей, в том числе по годам: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15933,00 тыс. рублей;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год-   15933,00 тыс. рублей</w:t>
            </w:r>
          </w:p>
          <w:p w:rsidR="00717BB3" w:rsidRPr="00717BB3" w:rsidRDefault="00717BB3" w:rsidP="00717B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17BB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15933,00 тыс. рублей</w:t>
            </w:r>
          </w:p>
        </w:tc>
      </w:tr>
    </w:tbl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2. МЕРОПРИЯТИЯ ПОДПРОГРАММЫ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Транспортный комплекс в Каратузском районе является конкурентно способным, и должен быть сохранен, развит и максимально эффективно использован.</w:t>
      </w:r>
    </w:p>
    <w:p w:rsidR="00717BB3" w:rsidRPr="00717BB3" w:rsidRDefault="00717BB3" w:rsidP="00717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АО «Краевое АТП» осуществляет перевозку пассажиров транспортом в пригородном сообщении и по району. Перевозка осуществляется по 13 маршрутам. Объем перевозок пассажиров осуществляется круглогодично. Пассажирские перевозки в районе осуществляются преимущественно предприятием АО «Краевое АТП».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За последние годы на транспорте не наблюдается изменение значений основных показателей количества перевезенных пассажиров.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В 2021 году – перевезено пассажиров 221,99 тысяч человек, в 2022 году планируется перевести пассажиров 221,99 тысяч человек, в 2023 году планируется перевезти 221,99 тысяч пассажиров, в 2024 году планируется перевезти 221,99 тысяч пассажиров.  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К негативным тенденциям в последние годы можно отнести следующее: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отмена рейсов из-за погодных условий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и морального износа подвижного состава общественного транспорта.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Факторы, позволяющие делать прогнозы роста развития автомобильного транспорта: </w:t>
      </w:r>
    </w:p>
    <w:p w:rsidR="00717BB3" w:rsidRPr="00717BB3" w:rsidRDefault="00717BB3" w:rsidP="00EC1B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Большинство населенных пунктов района не имеют альтернативного вида сообщения.</w:t>
      </w:r>
    </w:p>
    <w:p w:rsidR="00717BB3" w:rsidRPr="00717BB3" w:rsidRDefault="00717BB3" w:rsidP="00717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2. Объективные преимущества автомобильного транспорта – скорость, гибкость, мобильность, надежность.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Основными проблемами автомобильного транспорта в Каратузском районе являются: 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1. Низкий технический уровень автобусов и высокая степень</w:t>
      </w:r>
      <w:r w:rsid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их изношенности, что влечет за собой высокие издержки отрасли.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Основная проблема заключается в том, что в настоящее время износ автобусного парка составляет 85%, что делает его эксплуатацию фактически невозможной. В связи с этим, приобретение новых автобусов – необходимое условие для поддержания транспортной отрасли района.</w:t>
      </w:r>
    </w:p>
    <w:p w:rsidR="00717BB3" w:rsidRPr="00717BB3" w:rsidRDefault="00717BB3" w:rsidP="00717B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Прогнозом программы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Для обеспечения транспортной доступности жителей района реализованы следующие мероприятия: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 всех видах транспорта;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Снижение уровня безработицы будет способствовать увеличению числа поездок в рабочих целях.</w:t>
      </w:r>
    </w:p>
    <w:p w:rsidR="00717BB3" w:rsidRPr="00717BB3" w:rsidRDefault="00717BB3" w:rsidP="00717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Значительную долю прироста количества перевезенных пассажиров обеспечит пассажирский транспорт в с. Каратузском за счет повышения его привлекательности для населения, открытие второго маршрута в с. Каратузское.</w:t>
      </w:r>
    </w:p>
    <w:p w:rsidR="00717BB3" w:rsidRPr="00717BB3" w:rsidRDefault="00717BB3" w:rsidP="00717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Каратузского района в транспортных услугах в ближайшей перспективе планируется решить следующие задачи:</w:t>
      </w:r>
    </w:p>
    <w:p w:rsidR="00717BB3" w:rsidRPr="00717BB3" w:rsidRDefault="00717BB3" w:rsidP="00717B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Запланировано предоставление </w:t>
      </w:r>
      <w:r w:rsidRPr="00717BB3">
        <w:rPr>
          <w:rFonts w:ascii="Times New Roman" w:hAnsi="Times New Roman" w:cs="Times New Roman"/>
          <w:kern w:val="0"/>
          <w:sz w:val="12"/>
          <w:szCs w:val="12"/>
        </w:rPr>
        <w:t>субсидий АО «Краевое АТП»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717BB3" w:rsidRPr="00717BB3" w:rsidRDefault="00717BB3" w:rsidP="00717BB3">
      <w:pPr>
        <w:spacing w:after="0" w:line="240" w:lineRule="auto"/>
        <w:ind w:firstLine="70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Целью программы является обеспечение потребности населения в перевозках.</w:t>
      </w:r>
    </w:p>
    <w:p w:rsidR="00717BB3" w:rsidRPr="00717BB3" w:rsidRDefault="00717BB3" w:rsidP="00717B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717BB3" w:rsidRPr="00717BB3" w:rsidRDefault="00717BB3" w:rsidP="00717B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-оценка результатов и социально-экономической эффективности подпрограммы, которая осуществляется на основе мониторинга целевых показателей подпрограммы;</w:t>
      </w:r>
    </w:p>
    <w:p w:rsidR="00717BB3" w:rsidRPr="00717BB3" w:rsidRDefault="00717BB3" w:rsidP="00717B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-транспортная подвижность населения;</w:t>
      </w:r>
    </w:p>
    <w:p w:rsidR="00717BB3" w:rsidRPr="00717BB3" w:rsidRDefault="00717BB3" w:rsidP="00717B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-объём субсидий на 1 человека. </w:t>
      </w:r>
    </w:p>
    <w:p w:rsidR="00717BB3" w:rsidRPr="00717BB3" w:rsidRDefault="00717BB3" w:rsidP="00717B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приведен в приложении №2 к подпрограмме.</w:t>
      </w:r>
    </w:p>
    <w:p w:rsidR="00717BB3" w:rsidRPr="00717BB3" w:rsidRDefault="00717BB3" w:rsidP="00717BB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3. МЕХАНИЗМ РЕАЛИЗАЦИИ ПОДПРОГРАММЫ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17BB3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</w:t>
      </w:r>
      <w:r w:rsidRPr="00717BB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Финансирование мероприятий подпрограммы осуществляется за счет средств районного бюджета.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17BB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17BB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маршрутам с небольшой интенсивностью пассажирских потоков МО «Каратузский район».</w:t>
      </w:r>
    </w:p>
    <w:p w:rsidR="00717BB3" w:rsidRPr="00717BB3" w:rsidRDefault="00717BB3" w:rsidP="0071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kern w:val="0"/>
          <w:sz w:val="12"/>
          <w:szCs w:val="12"/>
          <w:lang w:eastAsia="en-US"/>
        </w:rPr>
      </w:pPr>
      <w:r w:rsidRPr="00717BB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Реализация мероприятия осуществляется посредством заключения договоров на </w:t>
      </w:r>
      <w:r w:rsidRPr="00717BB3">
        <w:rPr>
          <w:rFonts w:ascii="Times New Roman" w:eastAsia="Calibri" w:hAnsi="Times New Roman" w:cs="Times New Roman"/>
          <w:spacing w:val="1"/>
          <w:kern w:val="0"/>
          <w:sz w:val="12"/>
          <w:szCs w:val="12"/>
          <w:lang w:eastAsia="en-US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маршрутам с небольшой интенсивностью пассажирских потоков МО «Каратузский район», очередного финансового года.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 транспортном обслуживании населения в Красноярском крае</w:t>
      </w: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» по результатам открытого конкурса </w:t>
      </w: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право заключения договоров на </w:t>
      </w:r>
      <w:r w:rsidRPr="00717BB3">
        <w:rPr>
          <w:rFonts w:ascii="Times New Roman" w:hAnsi="Times New Roman" w:cs="Times New Roman"/>
          <w:bCs/>
          <w:kern w:val="0"/>
          <w:sz w:val="12"/>
          <w:szCs w:val="12"/>
        </w:rPr>
        <w:t>осуществление перевозок пассажиров по внутрирайонным маршрутам, субсидируемых из районного бюджета</w:t>
      </w:r>
      <w:r w:rsidRPr="00717BB3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kern w:val="0"/>
          <w:sz w:val="12"/>
          <w:szCs w:val="12"/>
        </w:rPr>
        <w:t xml:space="preserve">Порядок предоставления субсидии утверждается постановлением администрации Каратузского района. </w:t>
      </w:r>
    </w:p>
    <w:p w:rsidR="00717BB3" w:rsidRPr="00717BB3" w:rsidRDefault="00717BB3" w:rsidP="00717BB3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Pr="00717BB3" w:rsidRDefault="00717BB3" w:rsidP="00EC1BB7">
      <w:pPr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ПОДПРОГРАММОЙ И КОНТРОЛЬ ЗА ИСПОЛНЕНИЕМ ПОДПРОГРАММЫ</w:t>
      </w:r>
    </w:p>
    <w:p w:rsidR="00717BB3" w:rsidRPr="00717BB3" w:rsidRDefault="00717BB3" w:rsidP="00717B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Организацию управления подпрограммой осуществляет администрация Каратузского района (отдел ЖКХ, транспорта, строительства и связи).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Текущий контроль осуществляет администрация Каратузского района (отдел ЖКХ, транспорта, строительства и связи).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Внешний муниципальный финансовый контроль осуществляет контрольно-счетный орган Каратузского районного совета депутатов.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Внутренний муниципальный финансовый контроль осуществляет финансовое управление Каратузского района.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ЖКХ, транспорта, строительства и связи) для обеспечения мониторинга и анализа хода реализации подпрограммы организует ведение и представление полугодовой отчетности.</w:t>
      </w:r>
    </w:p>
    <w:p w:rsidR="00717BB3" w:rsidRPr="00717BB3" w:rsidRDefault="00717BB3" w:rsidP="00717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17BB3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Отчеты о реализации подпрограммы, представляются администрацией Каратузского района (отдел ЖКХ, транспорта, строительства и связи)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«Развитие транспортного 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комплекса Каратузского района»</w:t>
      </w:r>
    </w:p>
    <w:p w:rsidR="005E761E" w:rsidRPr="005E761E" w:rsidRDefault="005E761E" w:rsidP="005E761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tbl>
      <w:tblPr>
        <w:tblW w:w="11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1276"/>
        <w:gridCol w:w="1418"/>
        <w:gridCol w:w="1134"/>
        <w:gridCol w:w="1134"/>
        <w:gridCol w:w="1134"/>
        <w:gridCol w:w="1134"/>
        <w:gridCol w:w="15"/>
      </w:tblGrid>
      <w:tr w:rsidR="005E761E" w:rsidRPr="005E761E" w:rsidTr="005E761E">
        <w:trPr>
          <w:gridAfter w:val="1"/>
          <w:wAfter w:w="15" w:type="dxa"/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подпрограммы</w:t>
            </w:r>
          </w:p>
        </w:tc>
      </w:tr>
      <w:tr w:rsidR="005E761E" w:rsidRPr="005E761E" w:rsidTr="005E761E">
        <w:trPr>
          <w:gridAfter w:val="1"/>
          <w:wAfter w:w="15" w:type="dxa"/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 ый год (2022)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 ый год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2-й год планового периода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</w:tr>
      <w:tr w:rsidR="005E761E" w:rsidRPr="005E761E" w:rsidTr="005E761E">
        <w:trPr>
          <w:trHeight w:val="20"/>
        </w:trPr>
        <w:tc>
          <w:tcPr>
            <w:tcW w:w="11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обеспечения потребности населения в перевозках.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повышение доступности транспортных услуг для населения.</w:t>
            </w:r>
          </w:p>
        </w:tc>
      </w:tr>
      <w:tr w:rsidR="005E761E" w:rsidRPr="005E761E" w:rsidTr="005E761E">
        <w:trPr>
          <w:gridAfter w:val="1"/>
          <w:wAfter w:w="1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</w:tr>
      <w:tr w:rsidR="005E761E" w:rsidRPr="005E761E" w:rsidTr="005E761E">
        <w:trPr>
          <w:gridAfter w:val="1"/>
          <w:wAfter w:w="1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результативности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1"/>
          <w:wAfter w:w="1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Транспортная подвижность населения (количество поездок)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Поездок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221,99</w:t>
            </w:r>
          </w:p>
        </w:tc>
      </w:tr>
      <w:tr w:rsidR="005E761E" w:rsidRPr="005E761E" w:rsidTr="005E761E">
        <w:trPr>
          <w:gridAfter w:val="1"/>
          <w:wAfter w:w="1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результативности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E761E" w:rsidRPr="005E761E" w:rsidTr="005E761E">
        <w:trPr>
          <w:gridAfter w:val="1"/>
          <w:wAfter w:w="15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Объем субсидии на 1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Рублей/ пассажира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52,69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транспортного комплекса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FFFFFF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района» </w:t>
      </w:r>
      <w:r w:rsidRPr="005E761E">
        <w:rPr>
          <w:rFonts w:ascii="Times New Roman" w:hAnsi="Times New Roman" w:cs="Times New Roman"/>
          <w:color w:val="FFFFFF"/>
          <w:kern w:val="0"/>
          <w:sz w:val="12"/>
          <w:szCs w:val="12"/>
        </w:rPr>
        <w:t>11111111111111111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5E761E" w:rsidRPr="005E761E" w:rsidRDefault="005E761E" w:rsidP="005E76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3"/>
        <w:gridCol w:w="1564"/>
        <w:gridCol w:w="1143"/>
        <w:gridCol w:w="588"/>
        <w:gridCol w:w="11"/>
        <w:gridCol w:w="556"/>
        <w:gridCol w:w="11"/>
        <w:gridCol w:w="849"/>
        <w:gridCol w:w="37"/>
        <w:gridCol w:w="379"/>
        <w:gridCol w:w="11"/>
        <w:gridCol w:w="36"/>
        <w:gridCol w:w="961"/>
        <w:gridCol w:w="664"/>
        <w:gridCol w:w="807"/>
        <w:gridCol w:w="952"/>
        <w:gridCol w:w="82"/>
        <w:gridCol w:w="1987"/>
        <w:gridCol w:w="45"/>
        <w:gridCol w:w="46"/>
        <w:gridCol w:w="11"/>
      </w:tblGrid>
      <w:tr w:rsidR="005E761E" w:rsidRPr="005E761E" w:rsidTr="005E761E">
        <w:trPr>
          <w:gridAfter w:val="1"/>
          <w:wAfter w:w="11" w:type="dxa"/>
          <w:trHeight w:val="2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E761E" w:rsidRPr="005E761E" w:rsidTr="005E761E">
        <w:trPr>
          <w:gridAfter w:val="3"/>
          <w:wAfter w:w="102" w:type="dxa"/>
          <w:trHeight w:val="20"/>
        </w:trPr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ind w:left="33" w:right="-108" w:hanging="1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 (2023)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5E761E" w:rsidRPr="005E761E" w:rsidRDefault="005E761E" w:rsidP="005E761E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(2022-2024)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E761E" w:rsidRPr="005E761E" w:rsidTr="005E761E">
        <w:trPr>
          <w:trHeight w:val="20"/>
        </w:trPr>
        <w:tc>
          <w:tcPr>
            <w:tcW w:w="113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обеспечения потребности населения в перевозках.</w:t>
            </w:r>
          </w:p>
        </w:tc>
      </w:tr>
      <w:tr w:rsidR="005E761E" w:rsidRPr="005E761E" w:rsidTr="005E761E">
        <w:trPr>
          <w:trHeight w:val="20"/>
        </w:trPr>
        <w:tc>
          <w:tcPr>
            <w:tcW w:w="113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повышение доступности  транспортных услуг населению</w:t>
            </w:r>
          </w:p>
        </w:tc>
      </w:tr>
      <w:tr w:rsidR="005E761E" w:rsidRPr="005E761E" w:rsidTr="005E761E">
        <w:trPr>
          <w:gridAfter w:val="3"/>
          <w:wAfter w:w="102" w:type="dxa"/>
          <w:trHeight w:val="2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5E761E" w:rsidRPr="005E761E" w:rsidTr="005E761E">
        <w:trPr>
          <w:gridAfter w:val="3"/>
          <w:wAfter w:w="102" w:type="dxa"/>
          <w:trHeight w:val="2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EC1BB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0408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1210012010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811</w:t>
            </w:r>
          </w:p>
        </w:tc>
        <w:tc>
          <w:tcPr>
            <w:tcW w:w="1008" w:type="dxa"/>
            <w:gridSpan w:val="3"/>
            <w:noWrap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664" w:type="dxa"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807" w:type="dxa"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952" w:type="dxa"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47799,00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перевезенных пассажиров в год 221,99</w:t>
            </w:r>
          </w:p>
        </w:tc>
      </w:tr>
      <w:tr w:rsidR="005E761E" w:rsidRPr="005E761E" w:rsidTr="005E761E">
        <w:trPr>
          <w:gridAfter w:val="2"/>
          <w:wAfter w:w="57" w:type="dxa"/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2"/>
          <w:wAfter w:w="57" w:type="dxa"/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E76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664" w:type="dxa"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807" w:type="dxa"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15933,00</w:t>
            </w:r>
          </w:p>
        </w:tc>
        <w:tc>
          <w:tcPr>
            <w:tcW w:w="952" w:type="dxa"/>
            <w:vAlign w:val="center"/>
            <w:hideMark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47799,00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E761E" w:rsidRPr="005E761E" w:rsidRDefault="005E761E" w:rsidP="005E76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17BB3" w:rsidRDefault="005E761E" w:rsidP="005E76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Каратузского района ________________________ Е.С. Мигла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5E761E" w:rsidRPr="005E761E" w:rsidTr="005E761E">
        <w:tc>
          <w:tcPr>
            <w:tcW w:w="4219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vAlign w:val="center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left="116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6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left="116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муниципальной программе Каратузского района «Развитие транспортной системы Каратузского района»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«Повышение безопасности дорожного движения в Каратузском районе», реализуемая в рамках муниципальной программы Каратузского района  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1. Паспорт подпрограммы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5E761E" w:rsidRPr="005E761E" w:rsidTr="005E761E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«Повышение безопасности дорожного движения в Каратузском районе»  </w:t>
            </w:r>
          </w:p>
          <w:p w:rsidR="005E761E" w:rsidRPr="005E761E" w:rsidRDefault="005E761E" w:rsidP="005E76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(далее подпрограмма)</w:t>
            </w:r>
          </w:p>
        </w:tc>
      </w:tr>
      <w:tr w:rsidR="005E761E" w:rsidRPr="005E761E" w:rsidTr="005E761E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транспортной системы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Каратузского района» </w:t>
            </w:r>
          </w:p>
          <w:p w:rsidR="005E761E" w:rsidRPr="005E761E" w:rsidRDefault="005E761E" w:rsidP="005E761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района;</w:t>
            </w:r>
          </w:p>
          <w:p w:rsidR="005E761E" w:rsidRPr="005E761E" w:rsidRDefault="005E761E" w:rsidP="005E761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района.</w:t>
            </w:r>
          </w:p>
        </w:tc>
      </w:tr>
      <w:tr w:rsidR="005E761E" w:rsidRPr="005E761E" w:rsidTr="005E761E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и задачи подпрограммы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обеспечение дорожной безопасности;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повышение комплексной безопасности дорожного движения.</w:t>
            </w:r>
          </w:p>
        </w:tc>
      </w:tr>
      <w:tr w:rsidR="005E761E" w:rsidRPr="005E761E" w:rsidTr="005E761E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снижение уровня аварийности;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-снижение дорожно-транспортного травматизма детей.</w:t>
            </w:r>
          </w:p>
        </w:tc>
      </w:tr>
      <w:tr w:rsidR="005E761E" w:rsidRPr="005E761E" w:rsidTr="005E761E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2014-2024 годы</w:t>
            </w:r>
          </w:p>
        </w:tc>
      </w:tr>
      <w:tr w:rsidR="005E761E" w:rsidRPr="005E761E" w:rsidTr="005E761E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857,19 тыс. рублей, в том числе за счет средств: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– 848,70 тыс. рублей, в том числе по годам: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282,9 тыс. рублей.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год—282,9 тыс. рублей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282,9 тыс. рублей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8,49 тыс. рублей, в том числе по годам:</w:t>
            </w:r>
          </w:p>
          <w:p w:rsidR="005E761E" w:rsidRPr="005E761E" w:rsidRDefault="005E761E" w:rsidP="005E761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2,83 тыс. рублей;</w:t>
            </w:r>
          </w:p>
          <w:p w:rsidR="005E761E" w:rsidRPr="005E761E" w:rsidRDefault="005E761E" w:rsidP="005E761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2,83 тыс. рублей.</w:t>
            </w:r>
          </w:p>
          <w:p w:rsidR="005E761E" w:rsidRPr="005E761E" w:rsidRDefault="005E761E" w:rsidP="005E761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2,83 тыс. рублей</w:t>
            </w:r>
          </w:p>
          <w:p w:rsidR="005E761E" w:rsidRPr="005E761E" w:rsidRDefault="005E761E" w:rsidP="005E761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EC1BB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МЕРОПРИЯТИЯ ПОДПРОГРАММЫ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Состояние аварийности на улицах и дорогах Каратузского района является одним из главных факторов, вызывающих беспокойство граждан. </w:t>
      </w:r>
    </w:p>
    <w:p w:rsidR="005E761E" w:rsidRPr="005E761E" w:rsidRDefault="005E761E" w:rsidP="005E761E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 2021 год на территории района произошло 37 дорожно-транспортных происшествий, из них 6 ДТП с пострадавшими из них погибло  - 1, 12 человек получили телесные повреждения различной степени тяжести, в двух ДТП пострадало двое несовершеннолетних. </w:t>
      </w:r>
    </w:p>
    <w:p w:rsidR="005E761E" w:rsidRPr="005E761E" w:rsidRDefault="005E761E" w:rsidP="005E761E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5E761E" w:rsidRPr="005E761E" w:rsidRDefault="005E761E" w:rsidP="005E761E">
      <w:pPr>
        <w:spacing w:after="0" w:line="240" w:lineRule="auto"/>
        <w:ind w:firstLine="855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kern w:val="0"/>
          <w:sz w:val="12"/>
          <w:szCs w:val="12"/>
        </w:rPr>
        <w:t xml:space="preserve">Сложная обстановка с аварийностью на автотранспорте также объясняется интенсивной автомобилизацией в Каратузском районе (сведения о количестве зарегистрированного транспорта за 2013-2020 годы и за истекший период 2021 год, а также прогнозируемые данные на 2022-2025 гг. период, приведены в таблице № 1). </w:t>
      </w:r>
    </w:p>
    <w:p w:rsidR="005E761E" w:rsidRPr="005E761E" w:rsidRDefault="005E761E" w:rsidP="005E761E">
      <w:pPr>
        <w:spacing w:after="0" w:line="240" w:lineRule="auto"/>
        <w:ind w:left="57" w:firstLine="794"/>
        <w:rPr>
          <w:rFonts w:ascii="Times New Roman" w:hAnsi="Times New Roman" w:cs="Times New Roman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kern w:val="0"/>
          <w:sz w:val="12"/>
          <w:szCs w:val="12"/>
        </w:rPr>
        <w:t>Таблица №1. Количество зарегистрированного автомобильного транспорта в 2014-2020 годах, истекший период 2021 года и прогнозируемые данные на 2022-2024 гг. период.</w:t>
      </w:r>
    </w:p>
    <w:p w:rsidR="005E761E" w:rsidRPr="005E761E" w:rsidRDefault="005E761E" w:rsidP="005E761E">
      <w:pPr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7"/>
        <w:gridCol w:w="708"/>
        <w:gridCol w:w="853"/>
        <w:gridCol w:w="877"/>
        <w:gridCol w:w="824"/>
        <w:gridCol w:w="709"/>
        <w:gridCol w:w="1134"/>
        <w:gridCol w:w="1276"/>
        <w:gridCol w:w="1276"/>
        <w:gridCol w:w="992"/>
      </w:tblGrid>
      <w:tr w:rsidR="005E761E" w:rsidRPr="005E761E" w:rsidTr="005E761E">
        <w:tc>
          <w:tcPr>
            <w:tcW w:w="709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7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8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3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77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к 2017 году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%</w:t>
            </w:r>
          </w:p>
        </w:tc>
        <w:tc>
          <w:tcPr>
            <w:tcW w:w="82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2018 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2020год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2021 год) за истекший период)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(прогноз)</w:t>
            </w: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(прогноз)</w:t>
            </w:r>
          </w:p>
        </w:tc>
        <w:tc>
          <w:tcPr>
            <w:tcW w:w="992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(прогноз)</w:t>
            </w:r>
          </w:p>
        </w:tc>
      </w:tr>
      <w:tr w:rsidR="005E761E" w:rsidRPr="005E761E" w:rsidTr="005E761E">
        <w:tc>
          <w:tcPr>
            <w:tcW w:w="709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7709</w:t>
            </w:r>
          </w:p>
        </w:tc>
        <w:tc>
          <w:tcPr>
            <w:tcW w:w="707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8807</w:t>
            </w:r>
          </w:p>
        </w:tc>
        <w:tc>
          <w:tcPr>
            <w:tcW w:w="708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9557</w:t>
            </w:r>
          </w:p>
        </w:tc>
        <w:tc>
          <w:tcPr>
            <w:tcW w:w="853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10001</w:t>
            </w:r>
          </w:p>
        </w:tc>
        <w:tc>
          <w:tcPr>
            <w:tcW w:w="877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10020</w:t>
            </w:r>
          </w:p>
        </w:tc>
        <w:tc>
          <w:tcPr>
            <w:tcW w:w="824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10110</w:t>
            </w:r>
          </w:p>
        </w:tc>
        <w:tc>
          <w:tcPr>
            <w:tcW w:w="709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</w:t>
            </w:r>
          </w:p>
        </w:tc>
        <w:tc>
          <w:tcPr>
            <w:tcW w:w="1134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на 5%</w:t>
            </w: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Увеличение на 5 %</w:t>
            </w: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на 5 %</w:t>
            </w:r>
          </w:p>
        </w:tc>
        <w:tc>
          <w:tcPr>
            <w:tcW w:w="992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на 5 %</w:t>
            </w:r>
          </w:p>
        </w:tc>
      </w:tr>
    </w:tbl>
    <w:p w:rsidR="005E761E" w:rsidRPr="005E761E" w:rsidRDefault="005E761E" w:rsidP="005E761E">
      <w:pPr>
        <w:spacing w:after="0" w:line="240" w:lineRule="auto"/>
        <w:ind w:firstLine="855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Значительные снижение прироста зарегистрированного на территории района парка автотранспортных средств обусловлено изменениями в законодательстве, исключившего необходимость постановки на учет транспортного средства по месту проживания владельца,  за истекший период 2021 года выдано 315 водительских удостоверений.</w:t>
      </w:r>
    </w:p>
    <w:p w:rsidR="005E761E" w:rsidRPr="005E761E" w:rsidRDefault="005E761E" w:rsidP="005E761E">
      <w:pPr>
        <w:overflowPunct w:val="0"/>
        <w:autoSpaceDE w:val="0"/>
        <w:autoSpaceDN w:val="0"/>
        <w:adjustRightInd w:val="0"/>
        <w:spacing w:after="0" w:line="240" w:lineRule="auto"/>
        <w:ind w:firstLine="855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требующей комплексности, и системности ее решения. 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Целью подпрограммы является обеспечение дорожной безопасности, реализация данной цели необходимо для обеспечения </w:t>
      </w:r>
      <w:r w:rsidRPr="005E761E">
        <w:rPr>
          <w:rFonts w:ascii="Times New Roman" w:hAnsi="Times New Roman" w:cs="Times New Roman"/>
          <w:kern w:val="0"/>
          <w:sz w:val="12"/>
          <w:szCs w:val="12"/>
        </w:rPr>
        <w:t>охраны жизни, здоровья граждан через обеспечение высокого уровня безопасности и совершенствования организации дорожного движения на дорогах местного значения Каратузского района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поставленной цели необходимо решение следующих задач: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kern w:val="0"/>
          <w:sz w:val="12"/>
          <w:szCs w:val="12"/>
        </w:rPr>
        <w:t xml:space="preserve">- предупреждение опасного поведения участников дорожного движения на улицах населённых пунктов и в местах пешеходных переходов,  в том числе вблизи образовательных учреждений. 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kern w:val="0"/>
          <w:sz w:val="12"/>
          <w:szCs w:val="12"/>
        </w:rPr>
        <w:t>- своевременное выявление, ликвидация и профилактика возникновения опасных участков (концентраций аварийности) на дорогах местного значения Каратузского района, путем проведения мероприятий по пропаганде безопасности дорожного движения и предупреждения дорожно-транспортного травматизма.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Осуществление этих мер обеспечит привлечение внимания населения к проблеме БДД, общественную поддержку и формирования стандартов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приведен в приложении №2 к подпрограмме.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Сроки реализации подпрограммы: 2014-2024 годы.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EC1B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kern w:val="0"/>
          <w:sz w:val="12"/>
          <w:szCs w:val="12"/>
        </w:rPr>
        <w:t>МЕХАНИЗМ РЕАЛИЗАЦИИ ПОДПРОГРАММЫ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5E761E" w:rsidRPr="005E761E" w:rsidRDefault="005E761E" w:rsidP="005E76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 данной подпрограммы выступают:</w:t>
      </w:r>
    </w:p>
    <w:p w:rsidR="005E761E" w:rsidRPr="005E761E" w:rsidRDefault="005E761E" w:rsidP="005E76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kern w:val="0"/>
          <w:sz w:val="12"/>
          <w:szCs w:val="12"/>
        </w:rPr>
        <w:t>- администрация Каратузского района;</w:t>
      </w:r>
    </w:p>
    <w:p w:rsidR="005E761E" w:rsidRPr="005E761E" w:rsidRDefault="005E761E" w:rsidP="005E76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- финансовое управление администрации Каратузского района.</w:t>
      </w:r>
    </w:p>
    <w:p w:rsidR="005E761E" w:rsidRPr="005E761E" w:rsidRDefault="005E761E" w:rsidP="005E76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5E761E" w:rsidRPr="005E761E" w:rsidRDefault="005E761E" w:rsidP="00EC1BB7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ПОДПРОГРАММОЙ И КОНТРОЛЬ ЗА ИСПОЛНЕНИЕМ ПОДПРОГРАММЫ</w:t>
      </w:r>
    </w:p>
    <w:p w:rsidR="005E761E" w:rsidRPr="005E761E" w:rsidRDefault="005E761E" w:rsidP="005E761E">
      <w:pPr>
        <w:suppressAutoHyphens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Организацию управления подпрограммой осуществляет администрация Каратузского района (отдел ЖКХ, транспорта, строительства и связи).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Текущий контроль осуществляет администрация Каратузского района (отдел ЖКХ, транспорта, строительства и связи).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Внешний муниципальный финансовый контроль осуществляют контрольно-счетные органы Каратузского района.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Внутренний муниципальный финансовый контроль осуществляет финансовое управление Каратузского района.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ЖКХ, транспорта, строительства и связи) осуществляет: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- координацию исполнителя подпрограммных мероприятий, мониторинг их реализации;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- непосредственный контроль за ходом реализации мероприятий подпрограммы;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- подготовку отчетов о реализации программы.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полугодовой отчетности.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Отчеты о реализации подпрограммы, представляются администрацией Каратузского района (отдел ЖКХ, транспорта, строительства и связи)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E761E" w:rsidRPr="005E761E" w:rsidRDefault="005E761E" w:rsidP="005E761E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подпрограмме «Повышение безопасности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дорожного движения в Каратузском районе»</w:t>
      </w:r>
    </w:p>
    <w:p w:rsidR="005E761E" w:rsidRPr="005E761E" w:rsidRDefault="005E761E" w:rsidP="005E761E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tbl>
      <w:tblPr>
        <w:tblW w:w="11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1096"/>
        <w:gridCol w:w="992"/>
        <w:gridCol w:w="1134"/>
        <w:gridCol w:w="1276"/>
        <w:gridCol w:w="1276"/>
        <w:gridCol w:w="18"/>
        <w:gridCol w:w="14"/>
      </w:tblGrid>
      <w:tr w:rsidR="005E761E" w:rsidRPr="005E761E" w:rsidTr="005E761E">
        <w:trPr>
          <w:gridAfter w:val="1"/>
          <w:wAfter w:w="14" w:type="dxa"/>
          <w:trHeight w:val="379"/>
        </w:trPr>
        <w:tc>
          <w:tcPr>
            <w:tcW w:w="540" w:type="dxa"/>
            <w:vMerge w:val="restart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468" w:type="dxa"/>
            <w:vMerge w:val="restart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096" w:type="dxa"/>
            <w:vMerge w:val="restart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информации </w:t>
            </w:r>
          </w:p>
        </w:tc>
        <w:tc>
          <w:tcPr>
            <w:tcW w:w="4696" w:type="dxa"/>
            <w:gridSpan w:val="5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5E761E" w:rsidRPr="005E761E" w:rsidTr="005E761E">
        <w:trPr>
          <w:gridAfter w:val="2"/>
          <w:wAfter w:w="32" w:type="dxa"/>
          <w:trHeight w:val="792"/>
        </w:trPr>
        <w:tc>
          <w:tcPr>
            <w:tcW w:w="540" w:type="dxa"/>
            <w:vMerge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68" w:type="dxa"/>
            <w:vMerge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  <w:vMerge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1134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</w:tr>
      <w:tr w:rsidR="005E761E" w:rsidRPr="005E761E" w:rsidTr="005E761E">
        <w:trPr>
          <w:trHeight w:val="20"/>
        </w:trPr>
        <w:tc>
          <w:tcPr>
            <w:tcW w:w="11373" w:type="dxa"/>
            <w:gridSpan w:val="10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обеспечение дорожной безопасности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 муниципальной подпрограммы: 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повышение комплексной безопасности дорожного движения.</w:t>
            </w:r>
          </w:p>
        </w:tc>
      </w:tr>
      <w:tr w:rsidR="005E761E" w:rsidRPr="005E761E" w:rsidTr="005E761E">
        <w:trPr>
          <w:gridAfter w:val="2"/>
          <w:wAfter w:w="32" w:type="dxa"/>
          <w:trHeight w:val="20"/>
        </w:trPr>
        <w:tc>
          <w:tcPr>
            <w:tcW w:w="540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468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9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5E761E" w:rsidRPr="005E761E" w:rsidTr="005E761E">
        <w:trPr>
          <w:gridAfter w:val="2"/>
          <w:wAfter w:w="32" w:type="dxa"/>
          <w:trHeight w:val="20"/>
        </w:trPr>
        <w:tc>
          <w:tcPr>
            <w:tcW w:w="540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68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2"/>
          <w:wAfter w:w="32" w:type="dxa"/>
          <w:trHeight w:val="20"/>
        </w:trPr>
        <w:tc>
          <w:tcPr>
            <w:tcW w:w="540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468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снижение уровня аварийности с участием пешеходов на 15 % ежегодно;</w:t>
            </w:r>
          </w:p>
        </w:tc>
        <w:tc>
          <w:tcPr>
            <w:tcW w:w="1559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% от среднего показателя </w:t>
            </w:r>
          </w:p>
        </w:tc>
        <w:tc>
          <w:tcPr>
            <w:tcW w:w="109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134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5E761E" w:rsidRPr="005E761E" w:rsidTr="005E761E">
        <w:trPr>
          <w:gridAfter w:val="2"/>
          <w:wAfter w:w="32" w:type="dxa"/>
          <w:trHeight w:val="20"/>
        </w:trPr>
        <w:tc>
          <w:tcPr>
            <w:tcW w:w="540" w:type="dxa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68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2"/>
          <w:wAfter w:w="32" w:type="dxa"/>
          <w:trHeight w:val="20"/>
        </w:trPr>
        <w:tc>
          <w:tcPr>
            <w:tcW w:w="540" w:type="dxa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468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Снижение дорожно-транспортного травматизма детей(пешеходов) на 10% ежегодно.</w:t>
            </w:r>
          </w:p>
        </w:tc>
        <w:tc>
          <w:tcPr>
            <w:tcW w:w="1559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</w:t>
            </w:r>
          </w:p>
        </w:tc>
        <w:tc>
          <w:tcPr>
            <w:tcW w:w="109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5E761E" w:rsidRPr="005E761E" w:rsidRDefault="005E761E" w:rsidP="005E76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«Повышение безопасности дорожного движения в Каратузском районе»</w:t>
      </w:r>
    </w:p>
    <w:p w:rsidR="005E761E" w:rsidRPr="005E761E" w:rsidRDefault="005E761E" w:rsidP="005E761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5E761E" w:rsidRPr="005E761E" w:rsidRDefault="005E761E" w:rsidP="005E76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529"/>
        <w:gridCol w:w="1548"/>
        <w:gridCol w:w="1092"/>
        <w:gridCol w:w="524"/>
        <w:gridCol w:w="724"/>
        <w:gridCol w:w="937"/>
        <w:gridCol w:w="466"/>
        <w:gridCol w:w="762"/>
        <w:gridCol w:w="762"/>
        <w:gridCol w:w="864"/>
        <w:gridCol w:w="915"/>
        <w:gridCol w:w="2026"/>
        <w:gridCol w:w="61"/>
        <w:gridCol w:w="7"/>
      </w:tblGrid>
      <w:tr w:rsidR="005E761E" w:rsidRPr="005E761E" w:rsidTr="005E761E">
        <w:trPr>
          <w:gridAfter w:val="2"/>
          <w:wAfter w:w="68" w:type="dxa"/>
          <w:trHeight w:val="675"/>
        </w:trPr>
        <w:tc>
          <w:tcPr>
            <w:tcW w:w="579" w:type="dxa"/>
            <w:gridSpan w:val="2"/>
            <w:vMerge w:val="restart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651" w:type="dxa"/>
            <w:gridSpan w:val="4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303" w:type="dxa"/>
            <w:gridSpan w:val="4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02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E761E" w:rsidRPr="005E761E" w:rsidTr="005E761E">
        <w:trPr>
          <w:gridAfter w:val="2"/>
          <w:wAfter w:w="68" w:type="dxa"/>
          <w:trHeight w:val="1670"/>
        </w:trPr>
        <w:tc>
          <w:tcPr>
            <w:tcW w:w="579" w:type="dxa"/>
            <w:gridSpan w:val="2"/>
            <w:vMerge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8" w:type="dxa"/>
            <w:vMerge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2" w:type="dxa"/>
            <w:vMerge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5E761E" w:rsidRPr="005E761E" w:rsidRDefault="005E761E" w:rsidP="005E7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762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5E761E" w:rsidRPr="005E761E" w:rsidRDefault="005E761E" w:rsidP="005E7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64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5E761E" w:rsidRPr="005E761E" w:rsidRDefault="005E761E" w:rsidP="005E7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915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(2022-2024)</w:t>
            </w:r>
          </w:p>
        </w:tc>
        <w:tc>
          <w:tcPr>
            <w:tcW w:w="202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trHeight w:val="297"/>
        </w:trPr>
        <w:tc>
          <w:tcPr>
            <w:tcW w:w="11267" w:type="dxa"/>
            <w:gridSpan w:val="15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 обеспечение дорожной безопасности</w:t>
            </w:r>
          </w:p>
        </w:tc>
      </w:tr>
      <w:tr w:rsidR="005E761E" w:rsidRPr="005E761E" w:rsidTr="005E761E">
        <w:trPr>
          <w:trHeight w:val="360"/>
        </w:trPr>
        <w:tc>
          <w:tcPr>
            <w:tcW w:w="11267" w:type="dxa"/>
            <w:gridSpan w:val="15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подпрограммы: 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комплексной безопасности дорожного движения</w:t>
            </w:r>
          </w:p>
        </w:tc>
      </w:tr>
      <w:tr w:rsidR="005E761E" w:rsidRPr="005E761E" w:rsidTr="005E761E">
        <w:trPr>
          <w:gridAfter w:val="2"/>
          <w:wAfter w:w="68" w:type="dxa"/>
          <w:trHeight w:val="472"/>
        </w:trPr>
        <w:tc>
          <w:tcPr>
            <w:tcW w:w="579" w:type="dxa"/>
            <w:gridSpan w:val="2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62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64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15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026" w:type="dxa"/>
            <w:vAlign w:val="center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5E761E" w:rsidRPr="005E761E" w:rsidTr="005E761E">
        <w:trPr>
          <w:gridAfter w:val="2"/>
          <w:wAfter w:w="68" w:type="dxa"/>
          <w:trHeight w:val="745"/>
        </w:trPr>
        <w:tc>
          <w:tcPr>
            <w:tcW w:w="579" w:type="dxa"/>
            <w:gridSpan w:val="2"/>
          </w:tcPr>
          <w:p w:rsidR="005E761E" w:rsidRPr="005E761E" w:rsidRDefault="005E761E" w:rsidP="00EC1BB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8" w:type="dxa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края, в том числе: 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2" w:type="dxa"/>
            <w:vMerge w:val="restart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122R310601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857,19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Предупреждение ДТП с участием пешеходов, в том числе детей и маломобильных групп населения)</w:t>
            </w:r>
          </w:p>
        </w:tc>
      </w:tr>
      <w:tr w:rsidR="005E761E" w:rsidRPr="005E761E" w:rsidTr="005E761E">
        <w:trPr>
          <w:gridAfter w:val="2"/>
          <w:wAfter w:w="68" w:type="dxa"/>
          <w:trHeight w:val="690"/>
        </w:trPr>
        <w:tc>
          <w:tcPr>
            <w:tcW w:w="579" w:type="dxa"/>
            <w:gridSpan w:val="2"/>
          </w:tcPr>
          <w:p w:rsidR="005E761E" w:rsidRPr="005E761E" w:rsidRDefault="005E761E" w:rsidP="005E761E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8" w:type="dxa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бюджета,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122R310601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848,7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2"/>
          <w:wAfter w:w="68" w:type="dxa"/>
          <w:trHeight w:val="690"/>
        </w:trPr>
        <w:tc>
          <w:tcPr>
            <w:tcW w:w="579" w:type="dxa"/>
            <w:gridSpan w:val="2"/>
          </w:tcPr>
          <w:p w:rsidR="005E761E" w:rsidRPr="005E761E" w:rsidRDefault="005E761E" w:rsidP="005E761E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8" w:type="dxa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092" w:type="dxa"/>
            <w:vMerge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122R310601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2,83</w:t>
            </w:r>
          </w:p>
        </w:tc>
        <w:tc>
          <w:tcPr>
            <w:tcW w:w="762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2,83</w:t>
            </w:r>
          </w:p>
        </w:tc>
        <w:tc>
          <w:tcPr>
            <w:tcW w:w="86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2,83</w:t>
            </w:r>
          </w:p>
        </w:tc>
        <w:tc>
          <w:tcPr>
            <w:tcW w:w="915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8,49</w:t>
            </w:r>
          </w:p>
        </w:tc>
        <w:tc>
          <w:tcPr>
            <w:tcW w:w="202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2"/>
          <w:wAfter w:w="68" w:type="dxa"/>
          <w:trHeight w:val="690"/>
        </w:trPr>
        <w:tc>
          <w:tcPr>
            <w:tcW w:w="579" w:type="dxa"/>
            <w:gridSpan w:val="2"/>
          </w:tcPr>
          <w:p w:rsidR="005E761E" w:rsidRPr="005E761E" w:rsidRDefault="005E761E" w:rsidP="005E761E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8" w:type="dxa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 по подпрограмме:</w:t>
            </w:r>
          </w:p>
        </w:tc>
        <w:tc>
          <w:tcPr>
            <w:tcW w:w="1092" w:type="dxa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762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86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915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857,19</w:t>
            </w:r>
          </w:p>
        </w:tc>
        <w:tc>
          <w:tcPr>
            <w:tcW w:w="202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2"/>
          <w:wAfter w:w="68" w:type="dxa"/>
          <w:trHeight w:val="495"/>
        </w:trPr>
        <w:tc>
          <w:tcPr>
            <w:tcW w:w="579" w:type="dxa"/>
            <w:gridSpan w:val="2"/>
          </w:tcPr>
          <w:p w:rsidR="005E761E" w:rsidRPr="005E761E" w:rsidRDefault="005E761E" w:rsidP="005E761E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8" w:type="dxa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</w:t>
            </w:r>
          </w:p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5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rPr>
          <w:gridAfter w:val="2"/>
          <w:wAfter w:w="68" w:type="dxa"/>
          <w:trHeight w:val="630"/>
        </w:trPr>
        <w:tc>
          <w:tcPr>
            <w:tcW w:w="579" w:type="dxa"/>
            <w:gridSpan w:val="2"/>
          </w:tcPr>
          <w:p w:rsidR="005E761E" w:rsidRPr="005E761E" w:rsidRDefault="005E761E" w:rsidP="005E761E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8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E76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 1</w:t>
            </w:r>
          </w:p>
        </w:tc>
        <w:tc>
          <w:tcPr>
            <w:tcW w:w="1092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24" w:type="dxa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24" w:type="dxa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noWrap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2" w:type="dxa"/>
            <w:noWrap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762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864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285,73</w:t>
            </w:r>
          </w:p>
        </w:tc>
        <w:tc>
          <w:tcPr>
            <w:tcW w:w="915" w:type="dxa"/>
          </w:tcPr>
          <w:p w:rsidR="005E761E" w:rsidRPr="005E761E" w:rsidRDefault="005E761E" w:rsidP="005E76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857,19</w:t>
            </w:r>
          </w:p>
        </w:tc>
        <w:tc>
          <w:tcPr>
            <w:tcW w:w="2026" w:type="dxa"/>
          </w:tcPr>
          <w:p w:rsidR="005E761E" w:rsidRPr="005E761E" w:rsidRDefault="005E761E" w:rsidP="005E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7" w:type="dxa"/>
          <w:trHeight w:val="100"/>
        </w:trPr>
        <w:tc>
          <w:tcPr>
            <w:tcW w:w="11210" w:type="dxa"/>
            <w:gridSpan w:val="13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 главы Каратузского района __________________ Е.С. Мигла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E761E" w:rsidRPr="005E761E" w:rsidRDefault="005E761E" w:rsidP="005E761E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Default="005E761E" w:rsidP="005E76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5E761E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5E761E" w:rsidRPr="005E761E" w:rsidRDefault="005E761E" w:rsidP="005E76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5E761E" w:rsidRPr="005E761E" w:rsidRDefault="005E761E" w:rsidP="005E761E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28.10.2021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с. Каратузское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  № 888-п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E76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E761E" w:rsidRPr="005E761E" w:rsidRDefault="005E761E" w:rsidP="005E7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24.08.2020 года            №674-п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E76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изменения в приложение к постановлению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 и изложить его в новой редакции, согласно приложению.</w:t>
      </w:r>
    </w:p>
    <w:p w:rsidR="005E761E" w:rsidRPr="005E761E" w:rsidRDefault="005E761E" w:rsidP="005E7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Цитовича А.Н. , заместителя главы района по жизнеобеспечению и оперативным вопросам администрации Каратузского района.</w:t>
      </w:r>
    </w:p>
    <w:p w:rsidR="005E761E" w:rsidRPr="005E761E" w:rsidRDefault="005E761E" w:rsidP="005E7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5E76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с 1 января 2022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Е.С. Мигла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91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</w:tblGrid>
      <w:tr w:rsidR="005E761E" w:rsidRPr="005E761E" w:rsidTr="005E761E">
        <w:tc>
          <w:tcPr>
            <w:tcW w:w="9854" w:type="dxa"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28.10.2021 № 888-п</w:t>
            </w:r>
          </w:p>
        </w:tc>
      </w:tr>
    </w:tbl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Муниципальная программа Каратузского района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«Создание условий для обеспечения доступным 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и комфортным жильем граждан Каратузского района» 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left="6900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left="3540" w:hanging="3682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муниципальной программы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left="3540" w:hanging="3682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left="3540" w:hanging="3682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179 Бюджетного кодекса Российской Федерации;</w:t>
            </w:r>
          </w:p>
          <w:p w:rsidR="005E761E" w:rsidRPr="005E761E" w:rsidRDefault="005E761E" w:rsidP="005E7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5E761E" w:rsidRPr="005E761E" w:rsidRDefault="005E761E" w:rsidP="005E761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(далее – администрация района)</w:t>
            </w: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района.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Стимулирование жилищного строительства на территории Каратузского района. </w:t>
            </w: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5E761E" w:rsidRPr="005E761E" w:rsidRDefault="005E761E" w:rsidP="005E76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E761E" w:rsidRPr="005E761E" w:rsidRDefault="005E761E" w:rsidP="005E76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2060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2017- 2030 годы</w:t>
            </w: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программы, с указанием планируемых к достижению значений в реализации программы приведен в приложении № 1 к паспорту  к муниципальной программы.</w:t>
            </w:r>
          </w:p>
        </w:tc>
      </w:tr>
      <w:tr w:rsidR="005E761E" w:rsidRPr="005E761E" w:rsidTr="005E76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E" w:rsidRPr="005E761E" w:rsidRDefault="005E761E" w:rsidP="005E76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 муниципальной программы ,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Общий объем финансирования муниципальной программы в 2017-2024  годах составляет 23093,00 тыс. рублей, в том числе по годам: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1260 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3333 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 -   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год-    6000,0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1000,0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500,0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500,0 тыс. рублей.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из них за счет средств: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 местного бюджета – 4598,90 тыс. рублей, в том числе по годам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215,3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333,6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год-    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год-    1000,0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1000,0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500,0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500,0 тыс. рублей.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 18494,10 тыс. рублей,  в том числе по годам: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9450,0 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-   1044,7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2999,4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lastRenderedPageBreak/>
              <w:t>2020 год -   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 -   5000,0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   0,0 тыс. рублей;</w:t>
            </w:r>
          </w:p>
          <w:p w:rsidR="005E761E" w:rsidRPr="005E761E" w:rsidRDefault="005E761E" w:rsidP="005E76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E76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0,0 тыс. рублей.</w:t>
            </w:r>
          </w:p>
        </w:tc>
      </w:tr>
    </w:tbl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Характеристика текущего состояния  в сфере жилищного строительства  с указанием основных показателей социально – экономического развития Каратузского района.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</w:pPr>
      <w:r w:rsidRPr="005E761E">
        <w:rPr>
          <w:rFonts w:ascii="Times New Roman" w:eastAsia="MS Mincho" w:hAnsi="Times New Roman" w:cs="Times New Roman"/>
          <w:color w:val="auto"/>
          <w:kern w:val="0"/>
          <w:sz w:val="12"/>
          <w:szCs w:val="12"/>
          <w:lang w:eastAsia="ja-JP"/>
        </w:rPr>
        <w:t>Жилищная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 xml:space="preserve"> политика, проводимая </w:t>
      </w:r>
      <w:r w:rsidRPr="005E761E">
        <w:rPr>
          <w:rFonts w:ascii="Times New Roman" w:eastAsia="MS Mincho" w:hAnsi="Times New Roman" w:cs="Times New Roman"/>
          <w:color w:val="auto"/>
          <w:kern w:val="0"/>
          <w:sz w:val="12"/>
          <w:szCs w:val="12"/>
          <w:lang w:eastAsia="ja-JP"/>
        </w:rPr>
        <w:t>администрацией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 xml:space="preserve"> Каратузского района</w:t>
      </w:r>
      <w:r w:rsidRPr="005E761E">
        <w:rPr>
          <w:rFonts w:ascii="Times New Roman" w:eastAsia="MS Mincho" w:hAnsi="Times New Roman" w:cs="Times New Roman"/>
          <w:color w:val="auto"/>
          <w:kern w:val="0"/>
          <w:sz w:val="12"/>
          <w:szCs w:val="12"/>
          <w:lang w:eastAsia="ja-JP"/>
        </w:rPr>
        <w:t>,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 xml:space="preserve">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</w:t>
      </w:r>
      <w:r w:rsidRPr="005E761E">
        <w:rPr>
          <w:rFonts w:ascii="Times New Roman" w:eastAsia="MS Mincho" w:hAnsi="Times New Roman" w:cs="Times New Roman"/>
          <w:color w:val="auto"/>
          <w:kern w:val="0"/>
          <w:sz w:val="12"/>
          <w:szCs w:val="12"/>
          <w:lang w:eastAsia="ja-JP"/>
        </w:rPr>
        <w:t>,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 xml:space="preserve"> </w:t>
      </w:r>
      <w:r w:rsidRPr="005E761E">
        <w:rPr>
          <w:rFonts w:ascii="Times New Roman" w:eastAsia="MS Mincho" w:hAnsi="Times New Roman" w:cs="Times New Roman"/>
          <w:color w:val="auto"/>
          <w:kern w:val="0"/>
          <w:sz w:val="12"/>
          <w:szCs w:val="12"/>
          <w:lang w:eastAsia="ja-JP"/>
        </w:rPr>
        <w:t>краевыми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 xml:space="preserve"> программам</w:t>
      </w:r>
      <w:r w:rsidRPr="005E761E">
        <w:rPr>
          <w:rFonts w:ascii="Times New Roman" w:eastAsia="MS Mincho" w:hAnsi="Times New Roman" w:cs="Times New Roman"/>
          <w:color w:val="auto"/>
          <w:kern w:val="0"/>
          <w:sz w:val="12"/>
          <w:szCs w:val="12"/>
          <w:lang w:eastAsia="ja-JP"/>
        </w:rPr>
        <w:t>и,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 xml:space="preserve"> в соответствии со специальными краевыми законами.</w:t>
      </w:r>
    </w:p>
    <w:p w:rsidR="005E761E" w:rsidRPr="005E761E" w:rsidRDefault="005E761E" w:rsidP="005E761E">
      <w:pPr>
        <w:spacing w:after="0" w:line="240" w:lineRule="auto"/>
        <w:ind w:firstLine="72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С 2015 года в районе отмечается устойчивый прирост площадей жилищного фонда – ежегодно на 2015 г. - 3248 тыс.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ja-JP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, а в 2016 году –3785 тыс.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ja-JP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, в 2017 году -3911,0 тыс.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ja-JP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, в 2018 году - 4780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ja-JP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, в 2019 году -6668,0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ja-JP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. В 2020 году площадь снизилась до 4947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ja-JP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, на 01.11.2021 года – 4104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ja-JP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. Ежегодно увеличиваются объемы вводимого в эксплуатацию жилья, постоянно повышается его качество. Вместе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тем в сфере жилищного обеспечения населения района имеется ряд проблем: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Показатель жилищной обеспеченности в соответствии с Концепцией долгосрочного социально-экономического развития РФ к 2020 году должен составлять 28-30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одного жителя. В Каратузском районе указанный показатель составил 28 м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>2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одного жителя.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территорий. 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 многодетным семьям.</w:t>
      </w:r>
    </w:p>
    <w:p w:rsidR="005E761E" w:rsidRPr="005E761E" w:rsidRDefault="005E761E" w:rsidP="005E76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По состоянию на сегодняшний день количество многодетных семей, не обеспеченных земельными участками под малоэтажное жилищное строительство составляет – 138 семей.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Обеспеченность поселений района разработанными, утвержденными и находящимися на стадии утверждения генеральными планами на 01.01.2021 г. составляет 65%. В связи с этим в границах 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  <w:lang w:eastAsia="ja-JP"/>
        </w:rPr>
        <w:t>развивающихся населенных пунктов</w:t>
      </w: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отсутствуют свободные земельные участки.</w:t>
      </w:r>
    </w:p>
    <w:p w:rsidR="005E761E" w:rsidRPr="005E761E" w:rsidRDefault="005E761E" w:rsidP="005E76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жилья.</w:t>
      </w:r>
    </w:p>
    <w:p w:rsidR="005E761E" w:rsidRPr="005E761E" w:rsidRDefault="005E761E" w:rsidP="005E76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3. Приоритеты и цели социально-экономического развития </w:t>
      </w:r>
    </w:p>
    <w:p w:rsidR="005E761E" w:rsidRPr="005E761E" w:rsidRDefault="005E761E" w:rsidP="005E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в сфере реализации жилищного строительства Каратузского </w:t>
      </w:r>
    </w:p>
    <w:p w:rsidR="005E761E" w:rsidRPr="005E761E" w:rsidRDefault="005E761E" w:rsidP="005E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района, описание основных целей и задач программы, тенденции социально – экономического развития  жилищного строительства.</w:t>
      </w:r>
    </w:p>
    <w:p w:rsidR="005E761E" w:rsidRPr="005E761E" w:rsidRDefault="005E761E" w:rsidP="005E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муниципальной  программы - повышение доступности жилья и улучшение жилищных условий граждан, проживающих на территории Каратузского района - необходимо реализовать следующие направления: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завершить подготовку документов территориального планирования всех муниципальных образований Каратузского района;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разработку проектов планировки и межевания земельных участков для жилищного строительства;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жилищное строительство Каратузского района земельными участками, обустроенными коммунальной и транспортной инфраструктурой, в том числе под строительство малоэтажного жилья и жилья экономкласса;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создать условия для развития массового жилищного строительства, в том числе жилья экономкласса;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создать условия для применения в жилищном строительстве новых технологий и материалов;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улучшение жилищных условий молодых семей и молодых специалистов в сельской местности;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троих и более детей;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края, в том числе внесение изменений в данные документы;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программы направлена на решение основных задач: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создание условий для увеличения объемов ввода жилья, в том числе жилья экономического класса;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оказание содействия в улучшении жилищных условий отдельным категориям граждан, проживающим на территории Каратузского района.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По итогам реализации муниципальной программы планируется: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долю ввода жилья, соответствующего стандартам экономического класса, - 10,5% ежегодно.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вовлечь в оборот земельные участки в целях строительства жилья экономического класса – 100,0 га до 2024 г.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4. Прогноз конечных результатов программы, характеризующих </w:t>
      </w:r>
    </w:p>
    <w:p w:rsidR="005E761E" w:rsidRPr="005E761E" w:rsidRDefault="005E761E" w:rsidP="005E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</w:t>
      </w:r>
    </w:p>
    <w:p w:rsidR="005E761E" w:rsidRPr="005E761E" w:rsidRDefault="005E761E" w:rsidP="005E7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жилищного строительства Каратузского района.</w:t>
      </w:r>
    </w:p>
    <w:p w:rsidR="005E761E" w:rsidRPr="005E761E" w:rsidRDefault="005E761E" w:rsidP="005E761E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Своевременная и в полном объеме реализация муниципальной программы будет способствовать достижению следующих результатов: </w:t>
      </w:r>
    </w:p>
    <w:p w:rsidR="005E761E" w:rsidRPr="005E761E" w:rsidRDefault="005E761E" w:rsidP="005E76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5E76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 xml:space="preserve">-актуализация документов </w:t>
      </w:r>
      <w:r w:rsidRPr="005E76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zh-CN"/>
        </w:rPr>
        <w:t>территориального планирования, утвержденных генеральных планов сельских поселений, утвержденных правил землепользования и застройки</w:t>
      </w:r>
      <w:r w:rsidRPr="005E76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 xml:space="preserve">, 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-разработка проектов планировки и межевания земельных участков для жилищного строительства;</w:t>
      </w:r>
    </w:p>
    <w:p w:rsidR="005E761E" w:rsidRPr="005E761E" w:rsidRDefault="005E761E" w:rsidP="005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-обеспечение жилищного строительства Каратузского района земельными участками, обустроенными коммунальной и транспортной инфраструктурой, </w:t>
      </w:r>
    </w:p>
    <w:p w:rsidR="005E761E" w:rsidRPr="005E761E" w:rsidRDefault="005E761E" w:rsidP="005E76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-реализация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трех и более детей;</w:t>
      </w:r>
    </w:p>
    <w:p w:rsidR="005E761E" w:rsidRPr="005E761E" w:rsidRDefault="005E761E" w:rsidP="005E76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района, в том числе внесение изменений в данные документы.</w:t>
      </w:r>
    </w:p>
    <w:p w:rsidR="005E761E" w:rsidRPr="005E761E" w:rsidRDefault="005E761E" w:rsidP="005E7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ежегодно обеспечить долю ввода жилья, соответствующего стандартам экономического класса – 10,5% ежегодно.</w:t>
      </w:r>
    </w:p>
    <w:p w:rsidR="005E761E" w:rsidRPr="005E761E" w:rsidRDefault="005E761E" w:rsidP="005E7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вовлечение в оборот земельные участки в целях строительства жилья экономического класса до 2024 года – 100,0 га.</w:t>
      </w:r>
    </w:p>
    <w:p w:rsidR="005E761E" w:rsidRPr="005E761E" w:rsidRDefault="005E761E" w:rsidP="005E761E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5. Информация по подпрограммам, отдельным мероприятиям программы.</w:t>
      </w:r>
    </w:p>
    <w:p w:rsidR="005E761E" w:rsidRPr="005E761E" w:rsidRDefault="005E761E" w:rsidP="005E761E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12" w:history="1">
        <w:r w:rsidRPr="005E76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Подпрограмма</w:t>
        </w:r>
      </w:hyperlink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"Стимулирование жилищного строительства" на 2017 – 2024 годы (приложение № 4 к муниципальной программе).</w:t>
      </w:r>
    </w:p>
    <w:p w:rsidR="005E761E" w:rsidRPr="005E761E" w:rsidRDefault="005E761E" w:rsidP="005E761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  <w:t>При застройке территории имеются случаи строительства объектов без разработанных и утвержденных проектов планировки и проектов межевания территорий, отсутствие которых нередко приводит к противоречиям с положениями документов территориального планирования, в которых содержатся расчетные показатели и схемы, определяющие развитие социальной, транспортной и инженерной инфраструктуры, схем ограничений для строительства и мероприятий по обеспечению безопасности.</w:t>
      </w:r>
      <w:r w:rsidRPr="005E761E"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  <w:br/>
        <w:t xml:space="preserve">       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населения.</w:t>
      </w:r>
    </w:p>
    <w:p w:rsidR="005E761E" w:rsidRPr="005E761E" w:rsidRDefault="005E761E" w:rsidP="005E761E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Основные меры правового регулирования в соответствующей сфере, направленные на достижение цели и (или) конечных результатов      программы, с обоснованием основных положений и сроков                   принятия необходимых нормативных правовых актов.</w:t>
      </w:r>
    </w:p>
    <w:p w:rsidR="005E761E" w:rsidRPr="005E761E" w:rsidRDefault="005E761E" w:rsidP="005E761E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муниципальной программы меры правового регулирования предусмотрены, согласно приложения №1 к программе.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 Перечень объектов недвижимого имущества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муниципальной собственности Каратузского района,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подлежащих строительству, реконструкции, техническому </w:t>
      </w:r>
    </w:p>
    <w:p w:rsidR="005E761E" w:rsidRPr="005E761E" w:rsidRDefault="005E761E" w:rsidP="005E76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перевооружению или приобретению.</w:t>
      </w:r>
    </w:p>
    <w:p w:rsidR="005E761E" w:rsidRPr="005E761E" w:rsidRDefault="005E761E" w:rsidP="005E76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 в рамках муниципальной программы не предусмотрено.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8. Информация о ресурсном обеспечении и прогнозной </w:t>
      </w:r>
    </w:p>
    <w:p w:rsidR="005E761E" w:rsidRPr="005E761E" w:rsidRDefault="005E761E" w:rsidP="005E761E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оценке  расходов на реализацию целей программы с учетом</w:t>
      </w:r>
    </w:p>
    <w:p w:rsidR="005E761E" w:rsidRPr="005E761E" w:rsidRDefault="005E761E" w:rsidP="005E761E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источников финансирования, в том числе федерального, краевого, районного  бюджетов, и бюджетов поселений района,</w:t>
      </w:r>
    </w:p>
    <w:p w:rsidR="005E761E" w:rsidRPr="005E761E" w:rsidRDefault="005E761E" w:rsidP="005E761E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а также перечень  реализуемых ими мероприятий, в случае</w:t>
      </w:r>
    </w:p>
    <w:p w:rsidR="005E761E" w:rsidRPr="005E761E" w:rsidRDefault="005E761E" w:rsidP="005E761E">
      <w:pPr>
        <w:spacing w:after="0" w:line="240" w:lineRule="auto"/>
        <w:ind w:left="283" w:firstLine="425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участия в разработке и реализации программы.</w:t>
      </w:r>
    </w:p>
    <w:p w:rsidR="005E761E" w:rsidRPr="005E761E" w:rsidRDefault="005E761E" w:rsidP="005E761E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13" w:history="1">
        <w:r w:rsidRPr="005E76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Информация</w:t>
        </w:r>
      </w:hyperlink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данному разделу представлена в приложении N2  к муниципальной программе.</w:t>
      </w:r>
    </w:p>
    <w:p w:rsidR="005E761E" w:rsidRPr="005E761E" w:rsidRDefault="005E761E" w:rsidP="005E7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9.Информация об источниках финансирования подпрограмм (средства краевого бюджета, в том числе средства, поступившие из бюджетов других уровней бюджетной системы, бюджетов государственных внебюджетных фондов).</w:t>
      </w:r>
    </w:p>
    <w:p w:rsidR="005E761E" w:rsidRPr="005E761E" w:rsidRDefault="005E761E" w:rsidP="005E7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14" w:history="1">
        <w:r w:rsidRPr="005E76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Информация</w:t>
        </w:r>
      </w:hyperlink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данному разделу представлена в приложении №3  к муниципальной программе.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10. Информация о планируемых объемах бюджетных 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ассигнований, направленных на реализацию научной, 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научно –технической и инновационной деятельности.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11. Реализация и контроль за ходом реализации программы, отчет о реализации Программы.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E761E" w:rsidRPr="005E761E" w:rsidRDefault="005E761E" w:rsidP="005E761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 о реализации программы за первое полугодие отчетного года формируется отделом ЖКХ, транспорта и связи администрации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предоставляется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717BB3" w:rsidRDefault="005E761E" w:rsidP="005E76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E761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программе «Стимулирование жилищного строительства на территории Каратузского района»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ОБ ОСНОВНЫХ МЕРАХ ПРАВОВОГО РЕГУЛИРОВАНИЯ В СООТВЕТСТВУЮЩЕЙ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СФЕРЕ (ОБЛАСТИ) МУНИЦИПАЛЬНОГО УПРАВЛЕНИЯ, НАПРАВЛЕННЫХ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НА ДОСТИЖЕНИЕ ЦЕЛИ И (ИЛИ) ЗАДАЧ МУНИЦИПАЛЬНОЙ ПРОГРАММЫ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3685"/>
        <w:gridCol w:w="2268"/>
        <w:gridCol w:w="2410"/>
        <w:gridCol w:w="15"/>
        <w:gridCol w:w="18"/>
      </w:tblGrid>
      <w:tr w:rsidR="005659CB" w:rsidRPr="005659CB" w:rsidTr="005659CB">
        <w:trPr>
          <w:gridAfter w:val="2"/>
          <w:wAfter w:w="33" w:type="dxa"/>
        </w:trPr>
        <w:tc>
          <w:tcPr>
            <w:tcW w:w="567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2189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нормативного правового акта</w:t>
            </w:r>
          </w:p>
        </w:tc>
        <w:tc>
          <w:tcPr>
            <w:tcW w:w="3685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410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срок принятия нормативного правового акта</w:t>
            </w:r>
          </w:p>
        </w:tc>
      </w:tr>
      <w:tr w:rsidR="005659CB" w:rsidRPr="005659CB" w:rsidTr="005659CB">
        <w:trPr>
          <w:gridAfter w:val="2"/>
          <w:wAfter w:w="33" w:type="dxa"/>
        </w:trPr>
        <w:tc>
          <w:tcPr>
            <w:tcW w:w="567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89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85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410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5659CB" w:rsidRPr="005659CB" w:rsidTr="005659CB">
        <w:tc>
          <w:tcPr>
            <w:tcW w:w="567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85" w:type="dxa"/>
            <w:gridSpan w:val="6"/>
          </w:tcPr>
          <w:p w:rsidR="005659CB" w:rsidRPr="005659CB" w:rsidRDefault="005659CB" w:rsidP="005659CB">
            <w:pPr>
              <w:widowControl w:val="0"/>
              <w:autoSpaceDE w:val="0"/>
              <w:snapToGri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муниципальной программы: Повышение доступности жилья и улучшение жилищных условий граждан, проживающих на территории Каратузского района</w:t>
            </w:r>
          </w:p>
        </w:tc>
      </w:tr>
      <w:tr w:rsidR="005659CB" w:rsidRPr="005659CB" w:rsidTr="005659CB">
        <w:tc>
          <w:tcPr>
            <w:tcW w:w="567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85" w:type="dxa"/>
            <w:gridSpan w:val="6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муниципальной программы </w:t>
            </w:r>
            <w:r w:rsidRPr="005659C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5659CB" w:rsidRPr="005659CB" w:rsidTr="005659CB">
        <w:trPr>
          <w:gridAfter w:val="1"/>
          <w:wAfter w:w="18" w:type="dxa"/>
        </w:trPr>
        <w:tc>
          <w:tcPr>
            <w:tcW w:w="567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9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8378" w:type="dxa"/>
            <w:gridSpan w:val="4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c>
          <w:tcPr>
            <w:tcW w:w="567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85" w:type="dxa"/>
            <w:gridSpan w:val="6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5659CB" w:rsidRPr="005659CB" w:rsidTr="005659CB">
        <w:trPr>
          <w:gridAfter w:val="2"/>
          <w:wAfter w:w="33" w:type="dxa"/>
        </w:trPr>
        <w:tc>
          <w:tcPr>
            <w:tcW w:w="567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</w:t>
            </w:r>
          </w:p>
        </w:tc>
        <w:tc>
          <w:tcPr>
            <w:tcW w:w="2189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Подготовка генеральных планов сельских  поселений района.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Решение районного Совета депутатов об утверждении  генерального плана сельсовета </w:t>
            </w:r>
          </w:p>
        </w:tc>
        <w:tc>
          <w:tcPr>
            <w:tcW w:w="2268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Анкипова Е.А.</w:t>
            </w:r>
          </w:p>
        </w:tc>
        <w:tc>
          <w:tcPr>
            <w:tcW w:w="2410" w:type="dxa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31.12.2022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59CB" w:rsidRPr="005659CB" w:rsidRDefault="005659CB" w:rsidP="005659C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5659CB" w:rsidRPr="005659CB" w:rsidRDefault="005659CB" w:rsidP="005659CB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муниципальной программы Каратузского района «</w:t>
      </w:r>
      <w:r w:rsidRPr="005659C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целевых показателей муниципальной программы Каратузского района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Pr="005659C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5659CB" w:rsidRPr="005659CB" w:rsidRDefault="005659CB" w:rsidP="005659CB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838"/>
        <w:gridCol w:w="779"/>
        <w:gridCol w:w="1514"/>
        <w:gridCol w:w="567"/>
        <w:gridCol w:w="496"/>
        <w:gridCol w:w="493"/>
        <w:gridCol w:w="500"/>
        <w:gridCol w:w="425"/>
        <w:gridCol w:w="425"/>
        <w:gridCol w:w="425"/>
        <w:gridCol w:w="428"/>
        <w:gridCol w:w="23"/>
        <w:gridCol w:w="729"/>
        <w:gridCol w:w="1134"/>
        <w:gridCol w:w="8"/>
      </w:tblGrid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2030</w:t>
            </w: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</w:tr>
      <w:tr w:rsidR="005659CB" w:rsidRPr="005659CB" w:rsidTr="005659CB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13" w:type="dxa"/>
            <w:gridSpan w:val="12"/>
            <w:vAlign w:val="center"/>
          </w:tcPr>
          <w:p w:rsidR="005659CB" w:rsidRPr="005659CB" w:rsidRDefault="005659CB" w:rsidP="005659C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Цели: Повышение доступности жилья и улучшение жилищных условий граждан, проживающих на территории Каратузского района</w:t>
            </w:r>
          </w:p>
        </w:tc>
        <w:tc>
          <w:tcPr>
            <w:tcW w:w="1871" w:type="dxa"/>
            <w:gridSpan w:val="3"/>
            <w:vAlign w:val="center"/>
          </w:tcPr>
          <w:p w:rsidR="005659CB" w:rsidRPr="005659CB" w:rsidRDefault="005659CB" w:rsidP="005659C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1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2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Количество сельских поселений на территории которых утверждены генеральные планы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3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Доля земельных участков, обеспеченных коммунальной и транспортной инфраструктуры от общего количества, предоставленных для жилищного строительства семьям, имеющим трех и более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</w:tr>
      <w:tr w:rsidR="005659CB" w:rsidRPr="005659CB" w:rsidTr="005659CB">
        <w:trPr>
          <w:gridAfter w:val="1"/>
          <w:wAfter w:w="8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59CB" w:rsidRPr="005659CB" w:rsidRDefault="005659CB" w:rsidP="005659C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5659CB" w:rsidRPr="005659CB" w:rsidRDefault="005659CB" w:rsidP="005659C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5659C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5659CB" w:rsidRPr="005659CB" w:rsidRDefault="005659CB" w:rsidP="005659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 ресурсном обеспечении муниципальной </w:t>
      </w:r>
      <w:r w:rsidRPr="005659CB">
        <w:rPr>
          <w:rFonts w:ascii="Times New Roman" w:hAnsi="Times New Roman"/>
          <w:color w:val="auto"/>
          <w:kern w:val="0"/>
          <w:sz w:val="12"/>
          <w:szCs w:val="12"/>
        </w:rPr>
        <w:t xml:space="preserve">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248"/>
        <w:gridCol w:w="1701"/>
        <w:gridCol w:w="1450"/>
        <w:gridCol w:w="426"/>
        <w:gridCol w:w="440"/>
        <w:gridCol w:w="565"/>
        <w:gridCol w:w="412"/>
        <w:gridCol w:w="55"/>
        <w:gridCol w:w="796"/>
        <w:gridCol w:w="58"/>
        <w:gridCol w:w="1131"/>
        <w:gridCol w:w="58"/>
        <w:gridCol w:w="1131"/>
        <w:gridCol w:w="58"/>
        <w:gridCol w:w="1080"/>
        <w:gridCol w:w="58"/>
      </w:tblGrid>
      <w:tr w:rsidR="005659CB" w:rsidRPr="005659CB" w:rsidTr="005659CB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программа Каратузского района, подпрограмма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финансо-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вый 2022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ого периода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2022 - 2024</w:t>
            </w:r>
          </w:p>
        </w:tc>
      </w:tr>
      <w:tr w:rsidR="005659CB" w:rsidRPr="005659CB" w:rsidTr="005659CB">
        <w:trPr>
          <w:gridAfter w:val="1"/>
          <w:wAfter w:w="58" w:type="dxa"/>
          <w:trHeight w:val="13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"Создание условий для обеспечения доступным и комфортным жильем граждан"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2000,0</w:t>
            </w: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2000,0</w:t>
            </w: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5" w:history="1">
              <w:r w:rsidRPr="005659CB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"Стимулирова-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ние жилищного строительства"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2000,0</w:t>
            </w: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rPr>
          <w:gridAfter w:val="1"/>
          <w:wAfter w:w="58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2000,0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59CB" w:rsidRPr="005659CB" w:rsidRDefault="005659CB" w:rsidP="005659C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5659CB" w:rsidRDefault="005659CB" w:rsidP="005659C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5659C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5659CB" w:rsidRPr="005659CB" w:rsidRDefault="005659CB" w:rsidP="005659C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об источниках финансирования подпрограмм, отдельных мероприятий </w:t>
      </w:r>
      <w:r w:rsidRPr="005659CB">
        <w:rPr>
          <w:rFonts w:ascii="Times New Roman" w:hAnsi="Times New Roman"/>
          <w:color w:val="auto"/>
          <w:kern w:val="0"/>
          <w:sz w:val="12"/>
          <w:szCs w:val="12"/>
        </w:rPr>
        <w:t>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right="111"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1557"/>
        <w:gridCol w:w="851"/>
        <w:gridCol w:w="708"/>
        <w:gridCol w:w="709"/>
        <w:gridCol w:w="1560"/>
      </w:tblGrid>
      <w:tr w:rsidR="005659CB" w:rsidRPr="005659CB" w:rsidTr="005659CB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2022-2024 годы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"Создание условий для обеспечения доступным и комфортным жильем граждан"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строительства"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"Стимулирование жилищного строительства"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</w:t>
            </w:r>
          </w:p>
        </w:tc>
      </w:tr>
      <w:tr w:rsidR="005659CB" w:rsidRPr="005659CB" w:rsidTr="005659C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муниципальной программе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"Создание условий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для обеспечения доступным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и комфортным жильем граждан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района"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Паспорт подпрограммы </w:t>
      </w:r>
    </w:p>
    <w:p w:rsidR="005659CB" w:rsidRPr="005659CB" w:rsidRDefault="005659CB" w:rsidP="005659CB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«Стимулирование жилищного строительства </w:t>
      </w:r>
    </w:p>
    <w:p w:rsidR="005659CB" w:rsidRPr="005659CB" w:rsidRDefault="005659CB" w:rsidP="005659CB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 территории Каратузского района»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B" w:rsidRPr="005659CB" w:rsidRDefault="005659CB" w:rsidP="005659CB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B" w:rsidRPr="005659CB" w:rsidRDefault="005659CB" w:rsidP="005659CB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5659CB" w:rsidRPr="005659CB" w:rsidRDefault="005659CB" w:rsidP="005659CB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B" w:rsidRPr="005659CB" w:rsidRDefault="005659CB" w:rsidP="005659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CB" w:rsidRPr="005659CB" w:rsidRDefault="005659CB" w:rsidP="005659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класса.</w:t>
            </w:r>
          </w:p>
          <w:p w:rsidR="005659CB" w:rsidRPr="005659CB" w:rsidRDefault="005659CB" w:rsidP="005659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-годовой объем ввода жилья - 6000 тыс. кв. м в 2021-2023 годах;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-площадь земельных участков, обеспеченных (полностью или частично) коммунальной и транспортной инфраструктурой, предоставляемая для семей, имеющих троих и более детей, к 2030 году- 100,0 га.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6" w:history="1">
              <w:r w:rsidRPr="005659CB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Перечень</w:t>
              </w:r>
            </w:hyperlink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5659CB" w:rsidRPr="005659CB" w:rsidRDefault="005659CB" w:rsidP="005659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B" w:rsidRPr="005659CB" w:rsidRDefault="005659CB" w:rsidP="005659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– 2024 годы</w:t>
            </w:r>
          </w:p>
        </w:tc>
      </w:tr>
      <w:tr w:rsidR="005659CB" w:rsidRPr="005659CB" w:rsidTr="005659C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5659CB" w:rsidRPr="005659CB" w:rsidRDefault="005659CB" w:rsidP="005659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Общий объем финансирования муниципальной программы в 2022 -2024 годах составляет 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2000,0 тыс. рублей, в том числе по годам: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 –    1000,0 тыс. рублей;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     500,0 тыс. рублей;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–    500,0 тыс. руб.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из них за счет средств: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- местного бюджета –    2000,0 тыс. рублей, в том числе по годам: 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 –  1000,0 тыс. рублей;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–  500,0 тыс. рублей;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–  500,0 тыс. рублей.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0,0 тыс. рублей, в том числе по годам: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 - 0,0 тыс. рублей;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год- 0,0 тыс. рублей;</w:t>
            </w:r>
          </w:p>
          <w:p w:rsidR="005659CB" w:rsidRPr="005659CB" w:rsidRDefault="005659CB" w:rsidP="005659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– 0,0 тыс. рублей</w:t>
            </w:r>
          </w:p>
        </w:tc>
      </w:tr>
    </w:tbl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 Мероприятия подпрограммы.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2.1.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  <w:u w:val="single"/>
        </w:rPr>
        <w:t>Мероприятие  1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</w:rPr>
        <w:t>. Подготовка генеральных планов сельских  поселений района.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2017-2024 годы.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1 предусмотрены в объеме 1250,0  тыс. рублей.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2022 год – 750,0 тыс. рублей;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2023 год-   250,0 тыс. рублей;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2024 год-   250,0 тыс. рублей.</w:t>
      </w:r>
    </w:p>
    <w:p w:rsidR="005659CB" w:rsidRPr="005659CB" w:rsidRDefault="005659CB" w:rsidP="005659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</w:rPr>
        <w:t xml:space="preserve">2.2. 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  <w:u w:val="single"/>
        </w:rPr>
        <w:t>Мероприятие 2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2017- 2024 год.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2 предусмотрены в объеме 750,0  тыс. рублей.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2022 год – 250,0 тыс. рублей;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2023 год – 250,0 тыс. рублей;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2024 год -  250,0 тыс. рублей.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2.3. </w:t>
      </w: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Мероприятие 3.</w:t>
      </w: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мероприятия: 2021 год.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краевого бюджета на реализацию 3 предусмотрены в объеме 0,0  тыс. рублей.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2021 год – 0,0 тыс. рублей;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2022 год – 0,0 тыс. рублей;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2023 год -  0,0 тыс. рублей.</w:t>
      </w:r>
    </w:p>
    <w:p w:rsidR="005659CB" w:rsidRPr="005659CB" w:rsidRDefault="005659CB" w:rsidP="005659C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подпрограммы.</w:t>
      </w:r>
    </w:p>
    <w:p w:rsidR="005659CB" w:rsidRPr="005659CB" w:rsidRDefault="005659CB" w:rsidP="005659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3.1. Мероприятие 1 </w:t>
      </w:r>
      <w:r w:rsidRPr="005659C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. Подготовка генеральных планов сельских поселений  района.</w:t>
      </w:r>
    </w:p>
    <w:p w:rsidR="005659CB" w:rsidRPr="005659CB" w:rsidRDefault="005659CB" w:rsidP="005659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3.1.1. Главным распорядителем бюджетных средств является Администрация Каратузского района.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3.1.2.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Средства местного бюджета на финансирование </w:t>
      </w:r>
      <w:r w:rsidRPr="005659CB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мероприятия 1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выделяются  в целях софинансирования  краевой субсидии бюджетам муниципальных образований на разработку документации  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3.1.3. </w:t>
      </w:r>
      <w:hyperlink r:id="rId17" w:history="1">
        <w:r w:rsidRPr="005659C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Порядок</w:t>
        </w:r>
      </w:hyperlink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8" w:history="1">
        <w:r w:rsidRPr="005659CB">
          <w:rPr>
            <w:rFonts w:ascii="Times New Roman" w:eastAsia="BatangChe" w:hAnsi="Times New Roman" w:cs="Times New Roman"/>
            <w:bCs/>
            <w:color w:val="0000FF"/>
            <w:kern w:val="0"/>
            <w:sz w:val="12"/>
            <w:szCs w:val="12"/>
            <w:u w:val="single"/>
          </w:rPr>
          <w:t>Постановлени</w:t>
        </w:r>
      </w:hyperlink>
      <w:r w:rsidRPr="005659CB"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  <w:t>я Правительства Красноярского края от 04.04.2017 N 188-п.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</w:rPr>
        <w:t xml:space="preserve">3.2. 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  <w:u w:val="single"/>
        </w:rPr>
        <w:t>Мероприятие 2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3.2.1. Главным распорядителем бюджетных средств является Администрация Каратузского района.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3.2.2.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Средства местного бюджета на финансирование мероприятия 3  выделяются  в целях софинансирования  краевой субсидии бюджетам муниципальных образований на разработку документации  по планировке территории.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3.2.3. </w:t>
      </w:r>
      <w:hyperlink r:id="rId19" w:history="1">
        <w:r w:rsidRPr="005659C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Порядок</w:t>
        </w:r>
      </w:hyperlink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20" w:history="1">
        <w:r w:rsidRPr="005659CB">
          <w:rPr>
            <w:rFonts w:ascii="Times New Roman" w:eastAsia="BatangChe" w:hAnsi="Times New Roman" w:cs="Times New Roman"/>
            <w:bCs/>
            <w:color w:val="0000FF"/>
            <w:kern w:val="0"/>
            <w:sz w:val="12"/>
            <w:szCs w:val="12"/>
            <w:u w:val="single"/>
          </w:rPr>
          <w:t>Постановлени</w:t>
        </w:r>
      </w:hyperlink>
      <w:r w:rsidRPr="005659CB"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  <w:t>я Правительства Красноярского края от 04.04.2017 N 188-п.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3.3. 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  <w:u w:val="single"/>
        </w:rPr>
        <w:t>Мероприятие 3</w:t>
      </w:r>
      <w:r w:rsidRPr="005659CB">
        <w:rPr>
          <w:rFonts w:ascii="Times New Roman" w:hAnsi="Times New Roman" w:cs="Times New Roman"/>
          <w:b/>
          <w:bCs/>
          <w:kern w:val="0"/>
          <w:sz w:val="12"/>
          <w:szCs w:val="12"/>
        </w:rPr>
        <w:t>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3.3.1. Главным распорядителем бюджетных средств является Администрация Каратузского района.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3.3.2.</w:t>
      </w: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Средства краевого бюджета на финансирование мероприятия 3  выделяются  в целях обеспечения муниципальных образований района градостроительной документацией и создания условий для развития жилищного строительства.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3.3.3. </w:t>
      </w:r>
      <w:r w:rsidRPr="005659CB"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  <w:t xml:space="preserve">Расходование субсидии </w:t>
      </w:r>
      <w:r w:rsidRPr="005659CB">
        <w:rPr>
          <w:rFonts w:ascii="Times New Roman" w:hAnsi="Times New Roman" w:cs="Times New Roman"/>
          <w:bCs/>
          <w:kern w:val="0"/>
          <w:sz w:val="12"/>
          <w:szCs w:val="12"/>
        </w:rPr>
        <w:t>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осуществляется в соответствии с Постановлением Правительства Красноярского края от 06.02.2020 года №87-П « Об утверждении Порядка предоставления и распределения субсидии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(внесение  в них изменений), на разработку документации по планировке территории».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 контроль за исполнением подпрограммы.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5659CB" w:rsidRPr="005659CB" w:rsidRDefault="005659CB" w:rsidP="00565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Текущий контроль осуществляет администрация Каратузского района (отдел ЖКХ, транспорта и строительства).</w:t>
      </w:r>
    </w:p>
    <w:p w:rsidR="005659CB" w:rsidRPr="005659CB" w:rsidRDefault="005659CB" w:rsidP="00565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Внешний муниципальный финансовый контроль осуществляют контрольно-счетные органы Каратузского района.</w:t>
      </w:r>
    </w:p>
    <w:p w:rsidR="005659CB" w:rsidRPr="005659CB" w:rsidRDefault="005659CB" w:rsidP="00565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Внутренний муниципальный финансовый контроль осуществляет финансовое управление Каратузского района.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5659CB" w:rsidRPr="005659CB" w:rsidRDefault="005659CB" w:rsidP="005659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717BB3" w:rsidRDefault="00717BB3" w:rsidP="005659CB">
      <w:pPr>
        <w:suppressAutoHyphens/>
        <w:spacing w:after="0" w:line="240" w:lineRule="auto"/>
        <w:ind w:left="6804"/>
        <w:jc w:val="both"/>
        <w:rPr>
          <w:rFonts w:ascii="Times New Roman" w:hAnsi="Times New Roman" w:cs="Times New Roman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подпрограмме «Стимулирование жилищного строительства на территории Каратузского района»</w:t>
      </w: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59CB" w:rsidRPr="005659CB" w:rsidRDefault="005659CB" w:rsidP="005659CB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подпрограммы «Стимулирование жилищного строительства </w:t>
      </w:r>
    </w:p>
    <w:p w:rsidR="005659CB" w:rsidRPr="005659CB" w:rsidRDefault="005659CB" w:rsidP="005659CB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на территории Каратузского района».</w:t>
      </w:r>
    </w:p>
    <w:p w:rsidR="005659CB" w:rsidRPr="005659CB" w:rsidRDefault="005659CB" w:rsidP="005659CB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70"/>
        <w:gridCol w:w="811"/>
        <w:gridCol w:w="952"/>
        <w:gridCol w:w="1419"/>
        <w:gridCol w:w="1276"/>
        <w:gridCol w:w="1277"/>
        <w:gridCol w:w="1392"/>
        <w:gridCol w:w="21"/>
      </w:tblGrid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информации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</w:tr>
      <w:tr w:rsidR="005659CB" w:rsidRPr="005659CB" w:rsidTr="005659CB">
        <w:trPr>
          <w:trHeight w:val="20"/>
        </w:trPr>
        <w:tc>
          <w:tcPr>
            <w:tcW w:w="11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</w:t>
            </w:r>
          </w:p>
          <w:p w:rsidR="005659CB" w:rsidRPr="005659CB" w:rsidRDefault="005659CB" w:rsidP="005659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подпрограммы: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</w:tr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сельских поселений, на территории которых утверждены генеральные планы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</w:tr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земельных участков, обеспеченных коммунальной  и транспортной инфраструктурой от общего количество предоставленных для жилищного строительства семьям, </w:t>
            </w: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имеющим трех и более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</w:tr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</w:tr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5659CB" w:rsidRPr="005659CB" w:rsidTr="005659CB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данные Росстата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59CB" w:rsidRPr="005659CB" w:rsidRDefault="005659CB" w:rsidP="005659C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подпрограмме «Стимулирование жилищного строительства на территории Каратузского района»</w:t>
      </w:r>
    </w:p>
    <w:p w:rsidR="005659CB" w:rsidRPr="005659CB" w:rsidRDefault="005659CB" w:rsidP="005659CB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5659C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  <w:r w:rsidRPr="005659CB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tbl>
      <w:tblPr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566"/>
        <w:gridCol w:w="681"/>
        <w:gridCol w:w="849"/>
        <w:gridCol w:w="425"/>
        <w:gridCol w:w="9"/>
        <w:gridCol w:w="872"/>
        <w:gridCol w:w="850"/>
        <w:gridCol w:w="851"/>
        <w:gridCol w:w="1276"/>
        <w:gridCol w:w="48"/>
        <w:gridCol w:w="1512"/>
        <w:gridCol w:w="48"/>
        <w:gridCol w:w="37"/>
      </w:tblGrid>
      <w:tr w:rsidR="005659CB" w:rsidRPr="005659CB" w:rsidTr="005659CB">
        <w:trPr>
          <w:gridAfter w:val="1"/>
          <w:wAfter w:w="37" w:type="dxa"/>
          <w:trHeight w:val="20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руб.),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5659CB" w:rsidRPr="005659CB" w:rsidTr="005659CB">
        <w:trPr>
          <w:gridAfter w:val="2"/>
          <w:wAfter w:w="85" w:type="dxa"/>
          <w:trHeight w:val="20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</w:t>
            </w:r>
          </w:p>
          <w:p w:rsidR="005659CB" w:rsidRPr="005659CB" w:rsidRDefault="005659CB" w:rsidP="005659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1-й год планового периода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2-й год планового периода </w:t>
            </w: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2022-2024 годов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rPr>
          <w:trHeight w:val="20"/>
        </w:trPr>
        <w:tc>
          <w:tcPr>
            <w:tcW w:w="11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5659CB" w:rsidRPr="005659CB" w:rsidTr="005659CB">
        <w:trPr>
          <w:trHeight w:val="20"/>
        </w:trPr>
        <w:tc>
          <w:tcPr>
            <w:tcW w:w="11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программы: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5659CB" w:rsidRPr="005659CB" w:rsidTr="005659CB">
        <w:trPr>
          <w:gridAfter w:val="2"/>
          <w:wAfter w:w="85" w:type="dxa"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Подготовка генеральных планов сельских поселений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5659CB" w:rsidRPr="005659CB" w:rsidTr="005659CB">
        <w:trPr>
          <w:gridAfter w:val="2"/>
          <w:wAfter w:w="85" w:type="dxa"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</w:p>
          <w:p w:rsidR="005659CB" w:rsidRPr="005659CB" w:rsidRDefault="005659CB" w:rsidP="00565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</w:p>
        </w:tc>
      </w:tr>
      <w:tr w:rsidR="005659CB" w:rsidRPr="005659CB" w:rsidTr="005659CB">
        <w:trPr>
          <w:gridAfter w:val="2"/>
          <w:wAfter w:w="85" w:type="dxa"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2510074660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5659CB" w:rsidRPr="005659CB" w:rsidTr="005659CB">
        <w:trPr>
          <w:gridAfter w:val="2"/>
          <w:wAfter w:w="85" w:type="dxa"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659CB" w:rsidRPr="005659CB" w:rsidTr="005659CB">
        <w:trPr>
          <w:gridAfter w:val="2"/>
          <w:wAfter w:w="85" w:type="dxa"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B" w:rsidRPr="005659CB" w:rsidRDefault="005659CB" w:rsidP="0056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659C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B" w:rsidRPr="005659CB" w:rsidRDefault="005659CB" w:rsidP="005659C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18.10.2021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с. Каратузское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№ 835-п 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№ 504-п от 30.05.2018 «Об утверждении Положения о территориальной психолого-медико-педагогической комиссии при Управлении образования администрации Каратузского района»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 xml:space="preserve">В соответствии с Федеральным законом от 29.12.2012 №273-ФЗ «Об образовании в Российской Федерации», приказом Минобрнауки России от 20.09.2013 №1082 "Об утверждении Положения о психолого-медико-педагогической комиссии"), приказом министерства образования и науки Красноярского края от 16.12.2014 №50-04/1 "Об утверждении Порядка работы психолого-медико-педагогической комиссии в Красноярском крае", письмом Минобрнауки России от 23.05.2016 №ВК-1074/07 "О совершенствовании деятельности психолого-медико-педагогических комиссий", </w:t>
      </w: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ПОСТАНОВЛЯЮ:</w:t>
      </w: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</w:t>
      </w:r>
      <w:r w:rsidRPr="0062525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Внести изменения в постановление администрации Каратузского района № 504-п от 30.05.2018 «Об утверждении Положения о территориальной психолого-медико-педагогической комиссии при Управлении образования администрации Каратузского района»: </w:t>
      </w: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Пункт 3 изложить в новой редакции: Утвердить состав территориальной психолого-медико-педагогической комиссии согласно приложения №1 к настоящему постановлению.</w:t>
      </w: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Признать утратившим силу </w:t>
      </w:r>
      <w:r w:rsidRPr="0062525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 администрации Каратузского района № 1025-п от 26.11.2019 «О внесении изменений в постановление администрации Каратузского района № 504-п от 30.05.2019 «</w:t>
      </w: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утверждении Положения о территориальной психолого-медико-педагогической комиссии при Управлении образования администрации Каратузского  района».</w:t>
      </w: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</w:t>
      </w:r>
      <w:r w:rsidRPr="0062525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заместителя главы по социальным вопросам А.А. Савина.</w:t>
      </w: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4.</w:t>
      </w: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со дня его подписания и распространяет свое действие на правоотношения, возникшее с 06.10.2021 года.</w:t>
      </w:r>
    </w:p>
    <w:p w:rsidR="00625259" w:rsidRPr="00625259" w:rsidRDefault="00625259" w:rsidP="006252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 района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Е.С. Мигла</w:t>
      </w:r>
    </w:p>
    <w:p w:rsidR="00625259" w:rsidRPr="00625259" w:rsidRDefault="00625259" w:rsidP="00625259">
      <w:pPr>
        <w:spacing w:after="0" w:line="240" w:lineRule="auto"/>
        <w:ind w:left="637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№1 </w:t>
      </w:r>
    </w:p>
    <w:p w:rsidR="00625259" w:rsidRPr="00625259" w:rsidRDefault="00625259" w:rsidP="00625259">
      <w:pPr>
        <w:spacing w:after="0" w:line="240" w:lineRule="auto"/>
        <w:ind w:left="637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постановлению администрации </w:t>
      </w:r>
    </w:p>
    <w:p w:rsidR="00625259" w:rsidRPr="00625259" w:rsidRDefault="00625259" w:rsidP="00625259">
      <w:pPr>
        <w:spacing w:after="0" w:line="240" w:lineRule="auto"/>
        <w:ind w:left="637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Каратузского района </w:t>
      </w:r>
    </w:p>
    <w:p w:rsidR="00625259" w:rsidRPr="00625259" w:rsidRDefault="00625259" w:rsidP="00625259">
      <w:pPr>
        <w:spacing w:after="0" w:line="240" w:lineRule="auto"/>
        <w:ind w:left="637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18.10.2021 № 835-п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территориальной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психолого-медико-педагогической комиссии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Щербинина А.В., начальник отдела диагностики и консультирования МБОУДО «Центр «Радуга», руководитель комиссии;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 xml:space="preserve">Тонких В.С., 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психолог </w:t>
      </w:r>
      <w:r w:rsidRPr="00625259">
        <w:rPr>
          <w:rFonts w:ascii="Times New Roman" w:hAnsi="Times New Roman" w:cs="Times New Roman"/>
          <w:kern w:val="0"/>
          <w:sz w:val="12"/>
          <w:szCs w:val="12"/>
        </w:rPr>
        <w:t>МБОУДО «Центр «Радуга», психолог комиссии;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 xml:space="preserve">Пашнина В.А., учитель-логопед МБОУДО «Центр «Радуга»,   логопед комиссии; 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Востроженко Л.В., учитель-дефектолог (олигофренопедагог)  МБОУДО «Центр «Радуга»,  дефектолог комиссии;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 xml:space="preserve">Медицинские работники, входящие в состав подкомиссии, сформированной на основании приказа  КГБУЗ «Каратузская районная больница» 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24.11.2021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963-п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О внесении изменений в постановление администрации Каратузского района от 28.03.2017  № 255-п «Об утверждении Положения и состава санитарно-противоэпидемической комиссии администрации Каратузского района»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произошедшими кадровыми изменениями в составе санитарно-противоэпидемической комиссии администрации Каратузского района, руководствуясь  Уставом муниципального образования «Каратузского района», ПОСТАНОВЛЯЮ: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№ 2 к постановлению администрации Каратузского района от 28.03.2017 № 255-п «Об утверждении Положения и состава санитарно-противоэпидемической комиссии администрации Каратузского района» внести изменения и изложить в новой редакции, согласно приложению.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социальным и общественно-политическим вопросам (А.А. Савин).</w:t>
      </w:r>
    </w:p>
    <w:p w:rsidR="00625259" w:rsidRPr="00625259" w:rsidRDefault="00625259" w:rsidP="00625259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</w:t>
      </w:r>
    </w:p>
    <w:p w:rsidR="00625259" w:rsidRPr="00625259" w:rsidRDefault="00625259" w:rsidP="00625259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район».</w:t>
      </w:r>
    </w:p>
    <w:p w:rsidR="00625259" w:rsidRPr="00625259" w:rsidRDefault="00625259" w:rsidP="00625259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Е.С. Мигла</w:t>
      </w:r>
    </w:p>
    <w:p w:rsidR="00625259" w:rsidRPr="00625259" w:rsidRDefault="00625259" w:rsidP="00625259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25259" w:rsidRPr="00625259" w:rsidTr="00625259">
        <w:tc>
          <w:tcPr>
            <w:tcW w:w="4218" w:type="dxa"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24.11.2021 № 963-п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25259" w:rsidRPr="00625259" w:rsidRDefault="00625259" w:rsidP="00625259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625259" w:rsidRPr="00625259" w:rsidRDefault="00625259" w:rsidP="00625259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санитарно-противоэпидемической комиссии</w:t>
      </w:r>
    </w:p>
    <w:p w:rsidR="00625259" w:rsidRPr="00625259" w:rsidRDefault="00625259" w:rsidP="00625259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комиссии: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Савин, заместитель главы района по социальным и общественно-политическим вопросам (А.А. Савин).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председателя комиссии: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Т.А. Пинчук, главный врач КГБУЗ «Каратузская РБ» (по согласованию).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комиссии: 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О.М. Тюнина, главный специалист Управления образования.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Т.И. Малегина, начальник территориального отдела в г. Минусинске Управления Роспотребнадзора по Красноярскому краю, главный санитарный врач по г. Минусинску, Минусинскому, Шушенскому, Идринскому, Ермаковскому, Каратузскому, Краснотуранскому, Курагинскому районам (по согласованию);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Л.А. Файзулина, главный врач КГБУ Каратузский отдел ветеринарии (по согласованию);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Е.Ю. Макурова, начальник т</w:t>
      </w:r>
      <w:r w:rsidRPr="0062525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ерриториального отделения краевого государственного казенного учреждения «Управление социальной защиты населения» по  Каратузскому району (по согласованию);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С.В. Ощепкова, директор КГБУ СО КЦСОН «Каратузский»</w:t>
      </w:r>
      <w:r w:rsidRPr="00625259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по (согласованию);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Ю.В. Притворов, и.о. начальника ОП № 2 МО МВД России» Курагинский» (по согласованию); 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А.А. Козин, начальник отдела культуры, молодежной политики  и туризма администрации Каратузского района.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Т.Г. Серегина, руководитель Управления образования.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5259" w:rsidRDefault="00625259" w:rsidP="0062525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Default="00625259" w:rsidP="0062525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25259" w:rsidRPr="00625259" w:rsidTr="00625259">
        <w:tc>
          <w:tcPr>
            <w:tcW w:w="3190" w:type="dxa"/>
          </w:tcPr>
          <w:p w:rsidR="00625259" w:rsidRPr="00625259" w:rsidRDefault="00625259" w:rsidP="0062525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24.11.2021</w:t>
            </w:r>
          </w:p>
        </w:tc>
        <w:tc>
          <w:tcPr>
            <w:tcW w:w="3190" w:type="dxa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625259" w:rsidRPr="00625259" w:rsidRDefault="00625259" w:rsidP="006252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965-п   </w:t>
            </w:r>
          </w:p>
        </w:tc>
      </w:tr>
    </w:tbl>
    <w:p w:rsidR="00625259" w:rsidRPr="00625259" w:rsidRDefault="00625259" w:rsidP="0062525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О внесении изменений в муниципальную программу «Обеспечение качественного бухгалтерского, бюджетного и налогового учета в муниципальных учреждениях Каратузского района»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625259" w:rsidRPr="00625259" w:rsidRDefault="00625259" w:rsidP="006252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«Обеспечение качественного бухгалтерского, бюджетного и налогового учета в муниципальных учреждениях Каратузского района», утвержденную постановлением администрации Каратузского района № 680-п от 05.11.2015 года (в редакции от 17.05.2021 г. № 369-п)  следующие изменения:</w:t>
      </w:r>
    </w:p>
    <w:p w:rsidR="00625259" w:rsidRPr="00625259" w:rsidRDefault="00625259" w:rsidP="0062525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«Обеспечение качественного бухгалтерского, бюджетного и налогового учета в муниципальных учреждениях Каратузского района», строку «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новой редакции:</w:t>
      </w:r>
    </w:p>
    <w:tbl>
      <w:tblPr>
        <w:tblStyle w:val="100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625259" w:rsidRPr="00625259" w:rsidTr="00625259">
        <w:tc>
          <w:tcPr>
            <w:tcW w:w="3261" w:type="dxa"/>
          </w:tcPr>
          <w:p w:rsidR="00625259" w:rsidRPr="00625259" w:rsidRDefault="00625259" w:rsidP="0062525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по программе: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–15 768,55541 тыс.рублей,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районный бюджет – 15 768,55541 тыс.рублей.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– 16 779,96529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районный бюджет –16 779,96529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17 906,07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краевой бюджет – 632,67 тыс.рублей;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17 273,4 тыс.рублей.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17 900,05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17 633,5 тыс.рублей.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краевой бюджет – 266,55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18 933,2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краевой бюджет -31,9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18 901,3 тыс.рублей.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21 276,1 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21 276,1 тыс.рублей.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21 240,4тыс.рублей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21 240,4тыс.рублей.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21 240,4тыс.рублей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25259" w:rsidRPr="00625259" w:rsidRDefault="00625259" w:rsidP="006252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21 240,4тыс.рублей</w:t>
            </w:r>
          </w:p>
        </w:tc>
      </w:tr>
    </w:tbl>
    <w:p w:rsidR="00625259" w:rsidRPr="00625259" w:rsidRDefault="00625259" w:rsidP="0062525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Приложение № 3  к муниципальной программе  «Обеспечение качественного бухгалтерского, бюджетного и налогового учета в муниципальных учреждениях Каратузского района», изложить в следующей редакции согласно приложению № 1 к настоящему постановлению.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Приложение № 4  к муниципальной программе  «Обеспечение качественного бухгалтерского, бюджетного и налогового учета в муниципальных учреждениях Каратузского района», изложить в следующей редакции согласно приложению № 2 к настоящему постановлению.</w:t>
      </w:r>
    </w:p>
    <w:p w:rsidR="00625259" w:rsidRPr="00625259" w:rsidRDefault="00625259" w:rsidP="00625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2.Контроль за исполнением настоящего постановления возложить на       Е.С.Мигла,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625259" w:rsidRPr="00625259" w:rsidRDefault="00625259" w:rsidP="00625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Е.С. Мигла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25"/>
        <w:gridCol w:w="1228"/>
        <w:gridCol w:w="2090"/>
        <w:gridCol w:w="981"/>
        <w:gridCol w:w="783"/>
        <w:gridCol w:w="644"/>
        <w:gridCol w:w="802"/>
        <w:gridCol w:w="634"/>
        <w:gridCol w:w="872"/>
        <w:gridCol w:w="872"/>
        <w:gridCol w:w="872"/>
        <w:gridCol w:w="1070"/>
      </w:tblGrid>
      <w:tr w:rsidR="00625259" w:rsidRPr="00625259" w:rsidTr="00625259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L14"/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25.11.2021 № 965-п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главного распорядителя бюджетные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год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194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0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 w:val="restart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по 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муниципальной программе</w:t>
            </w: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Х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21276,10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63756,90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21276,10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63756,90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 w:val="restart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21189,46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63470,26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2400024010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21189,46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63470,26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 w:val="restart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2400024010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  <w:tr w:rsidR="00625259" w:rsidRPr="00625259" w:rsidTr="00625259">
        <w:trPr>
          <w:trHeight w:val="20"/>
        </w:trPr>
        <w:tc>
          <w:tcPr>
            <w:tcW w:w="64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10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140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2400024010</w:t>
            </w:r>
          </w:p>
        </w:tc>
        <w:tc>
          <w:tcPr>
            <w:tcW w:w="106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</w:tbl>
    <w:p w:rsidR="00625259" w:rsidRPr="00625259" w:rsidRDefault="00625259" w:rsidP="0062525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519"/>
        <w:gridCol w:w="1441"/>
        <w:gridCol w:w="2475"/>
        <w:gridCol w:w="2942"/>
        <w:gridCol w:w="974"/>
        <w:gridCol w:w="974"/>
        <w:gridCol w:w="974"/>
        <w:gridCol w:w="974"/>
      </w:tblGrid>
      <w:tr w:rsidR="00625259" w:rsidRPr="00625259" w:rsidTr="00625259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Постановлению администрации Каратузского района от 00.00.2021 № 000-п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4    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 (2022)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 (2023)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 w:val="restart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21276,10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63756,90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 (*)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21276,10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63756,90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 w:val="restart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21189,46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63470,26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 (*)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21189,46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63470,26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 w:val="restart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 (*)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5259" w:rsidRPr="00625259" w:rsidTr="00625259">
        <w:trPr>
          <w:trHeight w:val="20"/>
        </w:trPr>
        <w:tc>
          <w:tcPr>
            <w:tcW w:w="76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0" w:type="dxa"/>
            <w:vMerge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2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80" w:type="dxa"/>
            <w:hideMark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25259" w:rsidRPr="00625259" w:rsidRDefault="00625259" w:rsidP="0062525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24.11.2021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962-п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30.03.2015  № 286-п  «О комиссии по вопросам демографии, семьи и детства»</w:t>
      </w:r>
    </w:p>
    <w:p w:rsidR="00625259" w:rsidRPr="00625259" w:rsidRDefault="00625259" w:rsidP="00625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произошедшими кадровыми изменениями в составе комиссии по вопросам демографии, семьи и детства, руководствуясь Уставом муниципального образования «Каратузский район», ПОСТАНОВЛЯЮ: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№1 к постановлению от 30.03.2015 №286-п «О комиссии по вопросам демографии, семьи и детства» внести изменения и изложить в новой редакции, согласно приложению.</w:t>
      </w:r>
    </w:p>
    <w:p w:rsidR="00625259" w:rsidRPr="00625259" w:rsidRDefault="00625259" w:rsidP="006252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А.А. Савина, заместителя главы района по социальным и общественно-политическим вопросам.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Е.С. Мигла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5259" w:rsidRPr="00625259" w:rsidTr="00625259">
        <w:tc>
          <w:tcPr>
            <w:tcW w:w="3969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 к постановлению администрации Каратузского района от 24.11.2021 № 962-п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КОМИССИИ ПО ВОПРОСАМ ДЕМОГРАФИИ, СЕМЬИ И ДЕТСТВА 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Савин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Андрей Алексеевич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социальным  и общественно-политическим вопросам - Председатель комиссии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Пинчук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Татьяна Александровна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врач КГБУЗ «Каратузская РБ» -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председателя комиссии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Тюнина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Ольга Михайловна 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Управления образования - Секретарь комиссии</w:t>
            </w:r>
          </w:p>
        </w:tc>
      </w:tr>
      <w:tr w:rsidR="00625259" w:rsidRPr="00625259" w:rsidTr="00625259">
        <w:tc>
          <w:tcPr>
            <w:tcW w:w="9571" w:type="dxa"/>
            <w:gridSpan w:val="2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Елена Сергеевна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Горячева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Надежда Ивановна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главного врача КГБУЗ «Каратузская РБ»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Косинова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Алла Владимировна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главного врача КГБУЗ «Каратузская РБ»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Макурова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Евгения Юрьевна 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Начальник территориального отделение краевого государственного казенного учреждения «Управление социальной защиты населения» по  Каратузскому району (по согласованию)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Козин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Александр Александрович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Начальник отдела культуры, молодежной политики и туризма администрации Каратузского района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Шункина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Ирина Львовна</w:t>
            </w: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Директор ГУЦЗН Каратузского района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(по согласованию)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Притворов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Юрий Викторович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Серегина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Татьяна Григорьевна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 начальника ОП №2 МО МВД России «Курагинский» (по согласованию)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Управления образования администрации района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c>
          <w:tcPr>
            <w:tcW w:w="4077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Анисимова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Алена Владимировна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Ощепкова 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Светлана Вячеславовна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94" w:type="dxa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Ведущий специалист ответственный секретарь КДН и ЗП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Директор КГБУ СО КЦСОН «Каратузский» по (согласованию).</w:t>
            </w:r>
          </w:p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28.10.2021                               с. Каратузское                                     № 891-п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утверждении  муниципальной программы «Обеспечение жизнедеятельности Каратузского района»</w:t>
      </w:r>
    </w:p>
    <w:p w:rsidR="00625259" w:rsidRPr="00625259" w:rsidRDefault="00625259" w:rsidP="00625259">
      <w:pPr>
        <w:shd w:val="clear" w:color="auto" w:fill="FFFFFF"/>
        <w:tabs>
          <w:tab w:val="left" w:pos="2696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 179 Бюджетного кодекса  Российской Федерации, постановлением Администрации Каратузского района от 24.08.2020г.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район»,  ПОСТАНОВЛЯЮ:</w:t>
      </w:r>
    </w:p>
    <w:p w:rsidR="00625259" w:rsidRPr="00625259" w:rsidRDefault="00625259" w:rsidP="0062525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Утвердить муниципальную программу Муниципального казённого учреждения по обеспечению жизнедеятельности района «Обеспечение жизнедеятельности Каратузского района» в редакции согласно приложению. </w:t>
      </w:r>
    </w:p>
    <w:p w:rsidR="00625259" w:rsidRPr="00625259" w:rsidRDefault="00625259" w:rsidP="0062525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за исполнением настоящего постановления возложить на А.Н. Цитовича – заместителя главы района по жизнеобеспечению и оперативным вопросам. </w:t>
      </w:r>
    </w:p>
    <w:p w:rsidR="00625259" w:rsidRPr="00625259" w:rsidRDefault="00625259" w:rsidP="0062525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Постановление вступает в силу с 01 января 2022 года, но не ранее дня, следующего за днём его официального опубликования в периодическом печатном издании Вести муниципального образования «Каратузский район». 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Е.С. Мигла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680"/>
      </w:tblGrid>
      <w:tr w:rsidR="00625259" w:rsidRPr="00625259" w:rsidTr="00625259">
        <w:tc>
          <w:tcPr>
            <w:tcW w:w="4784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 28.10.2021 № 891-п</w:t>
            </w:r>
          </w:p>
        </w:tc>
      </w:tr>
    </w:tbl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1. Паспорт программы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жизнедеятельности Каратузского района»  (далее – «программа»)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6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179 БК РФ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24.08.2020 г. 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Красноярского края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6627" w:type="dxa"/>
          </w:tcPr>
          <w:p w:rsidR="00625259" w:rsidRPr="00625259" w:rsidRDefault="00625259" w:rsidP="0062525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№ 1 «Повышение энергетической эффективности» 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№ 2 «Обеспечение реализации муниципальной программы и прочие мероприятия» 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Оказание услуг, выполнение работ и исполнение Государственных функций в целях обеспечения реализации полномочий Муниципального образования "Каратузский район" Красноярского края в сфере обеспечения жизнедеятельности учреждений района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обеспечение энергоэффективности и экономичности теплового оборудования в бюджетных учреждениях района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повышение эффективности оказываемых муниципальных услуг в сфере жизнедеятельности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– 2030 годы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6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паспорту муниципальной программы</w:t>
            </w:r>
          </w:p>
        </w:tc>
      </w:tr>
      <w:tr w:rsidR="00625259" w:rsidRPr="00625259" w:rsidTr="00625259">
        <w:trPr>
          <w:trHeight w:val="20"/>
        </w:trPr>
        <w:tc>
          <w:tcPr>
            <w:tcW w:w="2943" w:type="dxa"/>
          </w:tcPr>
          <w:p w:rsidR="00625259" w:rsidRPr="00625259" w:rsidRDefault="00625259" w:rsidP="006252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625259" w:rsidRPr="00625259" w:rsidRDefault="00625259" w:rsidP="006252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27" w:type="dxa"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бюджетных ассигнований муниципальной программы в 2022-2024 годы за счет средств районного бюджета составит  124995,14 тыс. рублей, в том числе по годам: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-  43521,60 тыс. рублей;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 год -  40736,77 тыс. рублей;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 год -  40736,77 тыс. рублей;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Характеристика текущего состояния обеспечения жизнедеятельности с указанием основных показателей социально-экономического развития Каратузского района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Повышение уровня безопасности населения Каратузского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Courier New"/>
          <w:color w:val="auto"/>
          <w:kern w:val="0"/>
          <w:sz w:val="12"/>
          <w:szCs w:val="12"/>
        </w:rPr>
        <w:t xml:space="preserve"> Котельные установки всех теплоисточников предназначены для получения тепловой энергии в виде горячей воды, используются преимущественно для отопления и горячего водоснабжения жилых, коммунально-бытовых и административных зданий, относятся к отопительным котельным.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Практика и накопленный за последние годы опыт реализации задач по обеспечению безопасности граждан свидетельствуют о необходимости внедрения комплексного подхода в работе по обеспечению безопасности населения.</w:t>
      </w:r>
      <w:r w:rsidRPr="00625259">
        <w:rPr>
          <w:rFonts w:ascii="Times New Roman" w:hAnsi="Times New Roman" w:cs="Courier New"/>
          <w:color w:val="auto"/>
          <w:kern w:val="0"/>
          <w:sz w:val="12"/>
          <w:szCs w:val="12"/>
        </w:rPr>
        <w:t xml:space="preserve"> 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настоящее время, в целом, деятельность коммунальной инфраструктуры сельских поселений Каратузского района характеризуется недостаточно качественным уровнем предоставления коммунальных услуг.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Courier New"/>
          <w:color w:val="auto"/>
          <w:kern w:val="0"/>
          <w:sz w:val="12"/>
          <w:szCs w:val="12"/>
        </w:rPr>
        <w:t>Средний износ оборудования теплоисточников составляет 60%, часть котлоагрегатов эксплуатируется на продленном ресурсе. Ограничения на использование мощности обусловлены снижением тепловой мощности в результате эксплуатации оборудования на продленном ресурсе. Наладка и ремонты котельного оборудования во время отопительного сезона требуют времени и высоких финансовых затрат.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Основные проблемы по теплоисточникам, сетям теплоснабжения и сооружениям на них: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изношенность  и низкая интенсивность их модернизации;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повышенные фактические потери в тепловых сетях;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несоответствие состояния теплоисточников современным требованиям, технической оснащенности и уровню надежности;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практически полностью отсутствует приборный учет тепловой энергии в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учреждениях.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Принятие неотложных организационных и перспективных практических решений и мер по решению задач связанных обеспечением комплексной безопасности населения позволит снизить социальную напряженность, сохранить экономических потенциал, придать больше уверенности жителям в своей безопасности и защищенности.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Реализация муниципальной программы позволит повысить удовлетворенность населения уровнем своей личной безопасности.</w:t>
      </w:r>
    </w:p>
    <w:p w:rsidR="00625259" w:rsidRPr="00625259" w:rsidRDefault="00625259" w:rsidP="00625259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3. Приоритеты и цели социально -экономического развития в сфере (области) муниципального управления, описание основных целей и задач программы, тенденции социально- экономического  развития соответствующей сферы (области) муниципального управления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3.1. Первым приоритетом муниципальной политики является снижение уровня аварийности в муниципальных учреждениях, повышение качества предоставляемых коммунальных услуг, обеспечение более комфортных условий для развития образовательной, социальной и культурной сфер.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рамках данного приоритета планируется реализация мер по снижению уровня аварийности в муниципальных учреждениях, повышению качества предоставляемых коммунальных услуг, обеспечению более комфортных условий для развития образовательной, социальной и культурной сфер, путем: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мониторинга систем отопления муниципальных учреждений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проведение текущего ремонта систем отопления муниципальных учреждений.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3.2. Вторым приоритетом муниципальной политики является экономия средств бюджета Каратузского района.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В рамках данного приоритета планируется приобретение и установка приборов учета тепловой энергии в следующих учреждениях: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МКУ по обеспечению жизнедеятельности района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МАДОУ Детский сад "Сказка"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МБОУ Детский сад «Солнышко»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4. Прогноз конечных результатов реализации муниципальной программы, характеризующих целевое состояние </w:t>
      </w: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уровня жизнедеятельности района, экономики, степени реализации других общественно значимых интересов и потребностей в жилищной сфере на территории Каратузского района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ar-SA"/>
        </w:rPr>
      </w:pPr>
      <w:r w:rsidRPr="0062525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ar-SA"/>
        </w:rPr>
        <w:t>Выполнение спланированных мероприятий по повышению энергоэффективности коммунального комплекса обеспечит устойчивое развитие территорий сельских поселений Каратузского района. Строительство угольной котельной, приобретение и установка счетчиков учета тепловой энергии позволит снизить уровень аварийности в муниципальных учреждениях, повысить качество предоставляемых коммунальных услуг, обеспечить более комфортные условия для развития образовательной, социальной и культурной сфер.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Одним из мероприятий, проводимых в рамках реализации программы, является строительство угольной котельной в с. Сагайское.  Строительство и ввод в эксплуатацию объекта потребует 743963 руб. Данная котельная будет отапливать помещение Сагайского ДК.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отопительный период 2020-2021 год на отопление было потрачено 106600 кВт электроэнергии за отопление, по тарифу в среднем 8 рублей/кВт, что составило 852800 рублей.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Обслуживание котельной углем составит около 40 тонн угля за отопительный период, по тарифу 4200 рублей (с доставкой, согласно контракта ООО «СОЮЗ») 168000 рублей.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Переход на твердое топливо позволит экономить 684800 руб. за отопительный период. </w:t>
      </w:r>
    </w:p>
    <w:p w:rsidR="00625259" w:rsidRPr="00625259" w:rsidRDefault="00625259" w:rsidP="00625259">
      <w:pPr>
        <w:tabs>
          <w:tab w:val="left" w:pos="155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Мероприятие программы включает установку тепловых счетчиков в дошкольных образовательных учреждениях:</w:t>
      </w:r>
    </w:p>
    <w:p w:rsidR="00625259" w:rsidRPr="00625259" w:rsidRDefault="00625259" w:rsidP="00625259">
      <w:pPr>
        <w:tabs>
          <w:tab w:val="left" w:pos="155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МКУ по обеспечению жизнедеятельности района - расходы на отопление (2020-2021 г.г) – 681022,92 рублей (экономия составит 272409,16 руб.)</w:t>
      </w:r>
    </w:p>
    <w:p w:rsidR="00625259" w:rsidRPr="00625259" w:rsidRDefault="00625259" w:rsidP="00625259">
      <w:pPr>
        <w:tabs>
          <w:tab w:val="left" w:pos="155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МАДОУ детский сад «Сказка» - расходы на отопление (2020-2021 г.г) – 768478,35 рублей (экономия составит 307391,34 руб.) </w:t>
      </w:r>
    </w:p>
    <w:p w:rsidR="00625259" w:rsidRPr="00625259" w:rsidRDefault="00625259" w:rsidP="00625259">
      <w:pPr>
        <w:tabs>
          <w:tab w:val="left" w:pos="155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МБОУ детский сад «Солнышко» - расходы на отопление (2020-2021 г.г) – 732507,49 рублей (экономия составит 293002,99 руб.)</w:t>
      </w:r>
    </w:p>
    <w:p w:rsidR="00625259" w:rsidRPr="00625259" w:rsidRDefault="00625259" w:rsidP="00625259">
      <w:pPr>
        <w:tabs>
          <w:tab w:val="left" w:pos="155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Установка счетчика обойдется в 266799.83 рублей (согласно ценам 2021 года), общая экономия с учреждений в период действия программы составит 872803,49 рубля.</w:t>
      </w:r>
    </w:p>
    <w:p w:rsidR="00625259" w:rsidRPr="00625259" w:rsidRDefault="00625259" w:rsidP="006252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ar-SA"/>
        </w:rPr>
      </w:pPr>
    </w:p>
    <w:p w:rsidR="00625259" w:rsidRPr="00625259" w:rsidRDefault="00625259" w:rsidP="006252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color w:val="auto"/>
          <w:kern w:val="0"/>
          <w:sz w:val="12"/>
          <w:szCs w:val="12"/>
          <w:lang w:eastAsia="ar-SA"/>
        </w:rPr>
      </w:pPr>
      <w:r w:rsidRPr="00625259">
        <w:rPr>
          <w:rFonts w:ascii="Times New Roman" w:eastAsia="Calibri" w:hAnsi="Times New Roman" w:cs="Calibri"/>
          <w:b/>
          <w:color w:val="auto"/>
          <w:kern w:val="0"/>
          <w:sz w:val="12"/>
          <w:szCs w:val="12"/>
          <w:lang w:eastAsia="ar-SA"/>
        </w:rPr>
        <w:t>5. Информация по подпрограммам, отдельным мероприятиям программы.</w:t>
      </w:r>
    </w:p>
    <w:p w:rsidR="00625259" w:rsidRPr="00625259" w:rsidRDefault="00625259" w:rsidP="00625259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ar-SA"/>
        </w:rPr>
      </w:pPr>
      <w:r w:rsidRPr="00625259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ar-SA"/>
        </w:rPr>
        <w:tab/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Courier New"/>
          <w:color w:val="auto"/>
          <w:kern w:val="0"/>
          <w:sz w:val="12"/>
          <w:szCs w:val="12"/>
        </w:rPr>
        <w:t xml:space="preserve">5.1. </w:t>
      </w: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Подпрограмма № 1 «Повышение энергетической эффективности»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Цель: обеспечение энергоэффективности и экономичности теплового оборудования в бюджетных учреждениях района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Задачи: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повышение качества отопительных приборов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Courier New"/>
          <w:color w:val="auto"/>
          <w:kern w:val="0"/>
          <w:sz w:val="12"/>
          <w:szCs w:val="12"/>
        </w:rPr>
        <w:t>- модернизация систем отопления в организациях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Мероприятие 1 «Приобретение и установка счетчиков учета тепловой энергии»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Мероприятие 2  «Строительство угольной котельной»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5.2. Подпрограмма № 2 «Обеспечение реализации муниципальной программы и прочие мероприятия»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Цель: Повышение эффективности оказываемых муниципальных услуг в сфере жизнедеятельности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Задачи: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Courier New"/>
          <w:color w:val="auto"/>
          <w:kern w:val="0"/>
          <w:sz w:val="12"/>
          <w:szCs w:val="12"/>
        </w:rPr>
        <w:t>-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Мероприятие 1 «Расходы на содержание муниципального казенного учреждения по обеспечению жизнедеятельности района»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auto"/>
          <w:kern w:val="0"/>
          <w:sz w:val="12"/>
          <w:szCs w:val="12"/>
          <w:lang w:eastAsia="ar-SA"/>
        </w:rPr>
      </w:pPr>
      <w:r w:rsidRPr="00625259">
        <w:rPr>
          <w:rFonts w:ascii="Times New Roman" w:eastAsia="Calibri" w:hAnsi="Times New Roman" w:cs="Calibri"/>
          <w:b/>
          <w:color w:val="auto"/>
          <w:kern w:val="0"/>
          <w:sz w:val="12"/>
          <w:szCs w:val="12"/>
          <w:lang w:eastAsia="ar-SA"/>
        </w:rPr>
        <w:t xml:space="preserve">6. </w:t>
      </w:r>
      <w:hyperlink w:anchor="P507" w:history="1">
        <w:r w:rsidRPr="00625259">
          <w:rPr>
            <w:rFonts w:ascii="Times New Roman" w:eastAsia="Calibri" w:hAnsi="Times New Roman" w:cs="Calibri"/>
            <w:b/>
            <w:color w:val="auto"/>
            <w:kern w:val="0"/>
            <w:sz w:val="12"/>
            <w:szCs w:val="12"/>
            <w:lang w:eastAsia="ar-SA"/>
          </w:rPr>
          <w:t>Информаци</w:t>
        </w:r>
      </w:hyperlink>
      <w:r w:rsidRPr="00625259">
        <w:rPr>
          <w:rFonts w:ascii="Times New Roman" w:eastAsia="Calibri" w:hAnsi="Times New Roman" w:cs="Calibri"/>
          <w:b/>
          <w:color w:val="auto"/>
          <w:kern w:val="0"/>
          <w:sz w:val="12"/>
          <w:szCs w:val="12"/>
          <w:lang w:eastAsia="ar-SA"/>
        </w:rPr>
        <w:t>я об основных мерах правового регулирования в соответствующей сфере (области) муниципального управления,</w:t>
      </w:r>
      <w:r w:rsidRPr="00625259">
        <w:rPr>
          <w:rFonts w:ascii="Calibri" w:eastAsia="Calibri" w:hAnsi="Calibri" w:cs="Calibri"/>
          <w:b/>
          <w:color w:val="auto"/>
          <w:kern w:val="0"/>
          <w:sz w:val="12"/>
          <w:szCs w:val="12"/>
          <w:lang w:eastAsia="ar-SA"/>
        </w:rPr>
        <w:t xml:space="preserve"> </w:t>
      </w:r>
      <w:r w:rsidRPr="00625259">
        <w:rPr>
          <w:rFonts w:ascii="Times New Roman" w:eastAsia="Calibri" w:hAnsi="Times New Roman" w:cs="Calibri"/>
          <w:b/>
          <w:color w:val="auto"/>
          <w:kern w:val="0"/>
          <w:sz w:val="12"/>
          <w:szCs w:val="12"/>
          <w:lang w:eastAsia="ar-SA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направленных на достижение цели и (или) задач программы.</w:t>
      </w:r>
    </w:p>
    <w:p w:rsidR="00625259" w:rsidRPr="00625259" w:rsidRDefault="00625259" w:rsidP="00625259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52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 предусмотрена.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7. Информация о ресурсном обеспечении по муниципальной программе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hyperlink r:id="rId21" w:history="1">
        <w:r w:rsidRPr="00625259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Информация</w:t>
        </w:r>
      </w:hyperlink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по данному разделу представлена в приложении N 2 к муниципальной программе.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  <w:t>8.  Информацию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625259" w:rsidRPr="00625259" w:rsidRDefault="00625259" w:rsidP="0062525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hyperlink r:id="rId22" w:history="1">
        <w:r w:rsidRPr="00625259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Информация</w:t>
        </w:r>
      </w:hyperlink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по данному разделу представлена в приложении N 3 к муниципальной программе.</w:t>
      </w:r>
    </w:p>
    <w:p w:rsidR="00625259" w:rsidRPr="00625259" w:rsidRDefault="00625259" w:rsidP="0062525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25259" w:rsidRPr="00625259" w:rsidRDefault="00625259" w:rsidP="0062525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  <w:t>9. Реализация и контроль за ходом исполнения программы</w:t>
      </w:r>
    </w:p>
    <w:p w:rsidR="00625259" w:rsidRPr="00625259" w:rsidRDefault="00625259" w:rsidP="0062525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625259" w:rsidRPr="00625259" w:rsidRDefault="00625259" w:rsidP="006252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hd w:val="clear" w:color="auto" w:fill="FFFFFF"/>
        <w:spacing w:before="101"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1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Паспорту 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муниципальной программы 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«Обеспечение жизнедеятельности  Каратузского района»</w:t>
      </w:r>
    </w:p>
    <w:p w:rsidR="00625259" w:rsidRPr="00625259" w:rsidRDefault="00625259" w:rsidP="0062525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ind w:left="2497" w:right="244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625259" w:rsidRPr="00625259" w:rsidRDefault="00625259" w:rsidP="00625259">
      <w:pPr>
        <w:spacing w:after="0" w:line="240" w:lineRule="auto"/>
        <w:ind w:left="2503" w:right="244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ЦЕЛЕВЫХ ПОКАЗАТЕЛЕЙ МУНИЦИПАЛЬНОЙ ПРОГРАММЫ КАРАТУЗСКОГО РАЙОНА С УКАЗАНИЕМ ПЛАНИРУЕМЫХ К ДОСТИЖЕНИЮ ЗНАЧЕНИЙ В РЕЗУЛЬТАТЕ РЕАЛИЗАЦИИ МУНИЦИПАЛЬНОЙЙ ПРОГРАММЫ КАРАТУЗСКОГО РАЙОНА</w:t>
      </w:r>
    </w:p>
    <w:p w:rsidR="00625259" w:rsidRPr="00625259" w:rsidRDefault="00625259" w:rsidP="00625259">
      <w:pPr>
        <w:spacing w:before="8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89"/>
        <w:gridCol w:w="754"/>
        <w:gridCol w:w="1134"/>
        <w:gridCol w:w="850"/>
        <w:gridCol w:w="1413"/>
        <w:gridCol w:w="1304"/>
        <w:gridCol w:w="1247"/>
        <w:gridCol w:w="992"/>
        <w:gridCol w:w="992"/>
        <w:gridCol w:w="25"/>
        <w:gridCol w:w="9"/>
      </w:tblGrid>
      <w:tr w:rsidR="00625259" w:rsidRPr="00625259" w:rsidTr="00625259">
        <w:trPr>
          <w:gridAfter w:val="1"/>
          <w:wAfter w:w="9" w:type="dxa"/>
          <w:trHeight w:val="20"/>
        </w:trPr>
        <w:tc>
          <w:tcPr>
            <w:tcW w:w="488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889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целевые показатели муниципальной программы</w:t>
            </w:r>
          </w:p>
        </w:tc>
        <w:tc>
          <w:tcPr>
            <w:tcW w:w="754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Год, предшествующий реализации муниципальной программы 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6823" w:type="dxa"/>
            <w:gridSpan w:val="7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625259" w:rsidRPr="00625259" w:rsidTr="00625259">
        <w:trPr>
          <w:gridAfter w:val="2"/>
          <w:wAfter w:w="34" w:type="dxa"/>
          <w:trHeight w:val="20"/>
        </w:trPr>
        <w:tc>
          <w:tcPr>
            <w:tcW w:w="488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9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4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текущий финансовый год 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1413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1304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1247" w:type="dxa"/>
            <w:vMerge w:val="restart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984" w:type="dxa"/>
            <w:gridSpan w:val="2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до конца реализации муниципальной программы в пятилетнем интервале</w:t>
            </w:r>
          </w:p>
        </w:tc>
      </w:tr>
      <w:tr w:rsidR="00625259" w:rsidRPr="00625259" w:rsidTr="00625259">
        <w:trPr>
          <w:gridAfter w:val="2"/>
          <w:wAfter w:w="34" w:type="dxa"/>
          <w:trHeight w:val="20"/>
        </w:trPr>
        <w:tc>
          <w:tcPr>
            <w:tcW w:w="488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9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4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3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4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47" w:type="dxa"/>
            <w:vMerge/>
          </w:tcPr>
          <w:p w:rsidR="00625259" w:rsidRPr="00625259" w:rsidRDefault="00625259" w:rsidP="00625259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2030.</w:t>
            </w:r>
          </w:p>
        </w:tc>
      </w:tr>
      <w:tr w:rsidR="00625259" w:rsidRPr="00625259" w:rsidTr="00625259">
        <w:trPr>
          <w:gridAfter w:val="2"/>
          <w:wAfter w:w="34" w:type="dxa"/>
          <w:trHeight w:val="20"/>
        </w:trPr>
        <w:tc>
          <w:tcPr>
            <w:tcW w:w="488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8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5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4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18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18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625259" w:rsidRPr="00625259" w:rsidTr="00625259">
        <w:trPr>
          <w:trHeight w:val="20"/>
        </w:trPr>
        <w:tc>
          <w:tcPr>
            <w:tcW w:w="488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9" w:type="dxa"/>
            <w:gridSpan w:val="11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муниципальной программы: Оказание услуг, выполнение работ и исполнение Государственных функций в целях обеспечения реализации полномочий Муниципального образования "Каратузский район" Красноярского края  в сфере обеспечения жизнедеятельности учреждений района</w:t>
            </w:r>
          </w:p>
        </w:tc>
      </w:tr>
      <w:tr w:rsidR="00625259" w:rsidRPr="00625259" w:rsidTr="00625259">
        <w:trPr>
          <w:gridAfter w:val="2"/>
          <w:wAfter w:w="34" w:type="dxa"/>
          <w:trHeight w:val="20"/>
        </w:trPr>
        <w:tc>
          <w:tcPr>
            <w:tcW w:w="488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8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Целевой показатель</w:t>
            </w:r>
          </w:p>
        </w:tc>
        <w:tc>
          <w:tcPr>
            <w:tcW w:w="75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rPr>
          <w:gridAfter w:val="2"/>
          <w:wAfter w:w="34" w:type="dxa"/>
          <w:trHeight w:val="20"/>
        </w:trPr>
        <w:tc>
          <w:tcPr>
            <w:tcW w:w="488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88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Счетчики учета тепловой энергии</w:t>
            </w:r>
          </w:p>
        </w:tc>
        <w:tc>
          <w:tcPr>
            <w:tcW w:w="75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27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</w:t>
            </w:r>
          </w:p>
        </w:tc>
        <w:tc>
          <w:tcPr>
            <w:tcW w:w="113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41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4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625259" w:rsidRPr="00625259" w:rsidTr="00625259">
        <w:trPr>
          <w:gridAfter w:val="2"/>
          <w:wAfter w:w="34" w:type="dxa"/>
          <w:trHeight w:val="20"/>
        </w:trPr>
        <w:tc>
          <w:tcPr>
            <w:tcW w:w="488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88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Строительство угольной котельной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27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</w:t>
            </w:r>
          </w:p>
        </w:tc>
        <w:tc>
          <w:tcPr>
            <w:tcW w:w="113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413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24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625259" w:rsidRPr="00625259" w:rsidTr="00625259">
        <w:trPr>
          <w:gridAfter w:val="2"/>
          <w:wAfter w:w="34" w:type="dxa"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исправных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технических единиц в надлежащем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техническом состоянии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27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5259" w:rsidRPr="00625259" w:rsidRDefault="00625259" w:rsidP="00625259">
      <w:pPr>
        <w:shd w:val="clear" w:color="auto" w:fill="FFFFFF"/>
        <w:spacing w:before="101"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2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муниципальной программе 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«Обеспечение жизнедеятельности  Каратузского района»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right="82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0" w:line="240" w:lineRule="auto"/>
        <w:ind w:left="3044" w:right="33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625259" w:rsidRPr="00625259" w:rsidRDefault="00625259" w:rsidP="00625259">
      <w:pPr>
        <w:spacing w:after="0" w:line="240" w:lineRule="auto"/>
        <w:ind w:left="3461" w:right="3781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625259" w:rsidRPr="00625259" w:rsidRDefault="00625259" w:rsidP="0062525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8" w:line="240" w:lineRule="auto"/>
        <w:ind w:right="493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21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1276"/>
        <w:gridCol w:w="1276"/>
        <w:gridCol w:w="1870"/>
        <w:gridCol w:w="597"/>
        <w:gridCol w:w="567"/>
        <w:gridCol w:w="567"/>
        <w:gridCol w:w="624"/>
        <w:gridCol w:w="18"/>
        <w:gridCol w:w="718"/>
        <w:gridCol w:w="709"/>
        <w:gridCol w:w="850"/>
        <w:gridCol w:w="1532"/>
      </w:tblGrid>
      <w:tr w:rsidR="00625259" w:rsidRPr="00625259" w:rsidTr="00625259">
        <w:trPr>
          <w:trHeight w:val="20"/>
        </w:trPr>
        <w:tc>
          <w:tcPr>
            <w:tcW w:w="609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Статус (муниципальная программа, подпрограмма)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Наименование муниципальной программы, подпрограммы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373" w:type="dxa"/>
            <w:gridSpan w:val="5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Код бюджетной классификации</w:t>
            </w:r>
          </w:p>
        </w:tc>
        <w:tc>
          <w:tcPr>
            <w:tcW w:w="718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2022</w:t>
            </w: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Первый год планового</w:t>
            </w: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ind w:left="81" w:right="83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Второй год планового</w:t>
            </w: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ind w:left="119" w:right="121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РзПр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ВР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ind w:right="34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ind w:right="34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ind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12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«Обеспечение жизнедеятельности  Каратузского района»</w:t>
            </w:r>
          </w:p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43521,59</w:t>
            </w: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124194,73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43521,59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40203,17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40203,17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124194,73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tcBorders>
              <w:top w:val="nil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533,60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Подпрограмма </w:t>
            </w:r>
          </w:p>
        </w:tc>
        <w:tc>
          <w:tcPr>
            <w:tcW w:w="127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1585,23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533,60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42469,96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40203,17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40203,17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25259" w:rsidRPr="00625259" w:rsidRDefault="00625259" w:rsidP="00625259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122876,30</w:t>
            </w: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2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625259" w:rsidRPr="00625259" w:rsidRDefault="00625259" w:rsidP="006252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0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before="95"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7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97" w:type="dxa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42469,96</w:t>
            </w:r>
          </w:p>
        </w:tc>
        <w:tc>
          <w:tcPr>
            <w:tcW w:w="709" w:type="dxa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40203,17</w:t>
            </w:r>
          </w:p>
        </w:tc>
        <w:tc>
          <w:tcPr>
            <w:tcW w:w="850" w:type="dxa"/>
            <w:shd w:val="clear" w:color="auto" w:fill="auto"/>
          </w:tcPr>
          <w:p w:rsidR="00625259" w:rsidRPr="00625259" w:rsidRDefault="00625259" w:rsidP="0062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40203,17</w:t>
            </w:r>
          </w:p>
        </w:tc>
        <w:tc>
          <w:tcPr>
            <w:tcW w:w="1532" w:type="dxa"/>
            <w:shd w:val="clear" w:color="auto" w:fill="auto"/>
          </w:tcPr>
          <w:p w:rsidR="00625259" w:rsidRPr="00625259" w:rsidRDefault="00625259" w:rsidP="006252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122876,30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3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 муниципальной  программе  </w:t>
      </w:r>
    </w:p>
    <w:p w:rsidR="00625259" w:rsidRPr="00625259" w:rsidRDefault="00625259" w:rsidP="006252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«Обеспечение жизнедеятельности Каратузского района»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625259" w:rsidRPr="00625259" w:rsidRDefault="00625259" w:rsidP="00625259">
      <w:pPr>
        <w:spacing w:after="8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08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942"/>
        <w:gridCol w:w="2052"/>
        <w:gridCol w:w="1350"/>
        <w:gridCol w:w="851"/>
        <w:gridCol w:w="1134"/>
        <w:gridCol w:w="1647"/>
        <w:gridCol w:w="2245"/>
      </w:tblGrid>
      <w:tr w:rsidR="00625259" w:rsidRPr="00625259" w:rsidTr="00625259">
        <w:trPr>
          <w:trHeight w:val="20"/>
        </w:trPr>
        <w:tc>
          <w:tcPr>
            <w:tcW w:w="659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п/п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Статус (муниципальная программа, подпрограмма)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Наименование муниципальной программы, подпрограммы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2022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Первый год планового</w:t>
            </w: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Второй год планового периода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2245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Муниципальная программа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жизнедеятельности  Каратузского района»</w:t>
            </w:r>
          </w:p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43521,59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124194,73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43521,59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124194,73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1585,23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1585,23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42469,96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40203,17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40203,17</w:t>
            </w: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122876,30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42469,96</w:t>
            </w: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40203,17</w:t>
            </w: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40203,17</w:t>
            </w: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122876,30</w:t>
            </w:r>
          </w:p>
        </w:tc>
      </w:tr>
      <w:tr w:rsidR="00625259" w:rsidRPr="00625259" w:rsidTr="00625259">
        <w:trPr>
          <w:trHeight w:val="20"/>
        </w:trPr>
        <w:tc>
          <w:tcPr>
            <w:tcW w:w="6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625259" w:rsidRPr="00625259" w:rsidRDefault="00625259" w:rsidP="00625259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25259" w:rsidRPr="00625259" w:rsidTr="00625259">
        <w:tc>
          <w:tcPr>
            <w:tcW w:w="4927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7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517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>Приложение №4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517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 муниципальной программе</w:t>
            </w:r>
          </w:p>
          <w:p w:rsidR="00625259" w:rsidRPr="00625259" w:rsidRDefault="00625259" w:rsidP="00625259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«Обеспечение жизнедеятельности Каратузского района»</w:t>
            </w:r>
          </w:p>
        </w:tc>
      </w:tr>
    </w:tbl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517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ПОДПРОГРАММА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«Повышение энергетической эффективности»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Паспорт подпрограммы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676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625259">
              <w:rPr>
                <w:rFonts w:ascii="Times New Roman" w:hAnsi="Times New Roman" w:cs="Courier New"/>
                <w:color w:val="auto"/>
                <w:kern w:val="0"/>
                <w:sz w:val="12"/>
                <w:szCs w:val="12"/>
              </w:rPr>
              <w:t>Повышение энергетической эффективности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  (далее – «подпрограмма»)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6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«Обеспечение жизнедеятельности Каратузского района»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6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Красноярского края</w:t>
            </w:r>
          </w:p>
        </w:tc>
      </w:tr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Главные распорядители бюджетных средств, ответственные за реализацию мероприятий подпрограммы.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676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Красноярского края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 и задачи подпрограммы</w:t>
            </w:r>
          </w:p>
        </w:tc>
        <w:tc>
          <w:tcPr>
            <w:tcW w:w="676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обеспечение энергоэффективности и экономичности теплового оборудования в бюджетных учреждениях района 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Задачи: 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повышение качества отопительных приборов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модернизация систем отопления в организациях </w:t>
            </w:r>
          </w:p>
        </w:tc>
      </w:tr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769" w:type="dxa"/>
          </w:tcPr>
          <w:p w:rsidR="00625259" w:rsidRPr="00625259" w:rsidRDefault="00625259" w:rsidP="0062525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показателей результативности представлены в приложении № 1 к подпрограмме</w:t>
            </w:r>
          </w:p>
        </w:tc>
      </w:tr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       подпрограммы</w:t>
            </w:r>
          </w:p>
        </w:tc>
        <w:tc>
          <w:tcPr>
            <w:tcW w:w="6769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2022-2024 годы</w:t>
            </w:r>
          </w:p>
        </w:tc>
      </w:tr>
      <w:tr w:rsidR="00625259" w:rsidRPr="00625259" w:rsidTr="00625259">
        <w:trPr>
          <w:trHeight w:val="20"/>
        </w:trPr>
        <w:tc>
          <w:tcPr>
            <w:tcW w:w="2802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9" w:type="dxa"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 CYR" w:eastAsia="Calibri" w:hAnsi="Times New Roman CYR" w:cs="Times New Roman CYR"/>
                <w:color w:val="auto"/>
                <w:kern w:val="0"/>
                <w:sz w:val="12"/>
                <w:szCs w:val="12"/>
                <w:lang w:eastAsia="en-US"/>
              </w:rPr>
              <w:t>Объем финансирования мероприятий подпрограммы на период 2022 – 2024 годов за счет средств местного бюджета составит 1585,23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руб., в том числе по годам: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– 1051,63 тыс. рублей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266,80 тыс. рублей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266,80 тыс. рублей</w:t>
            </w:r>
          </w:p>
        </w:tc>
      </w:tr>
    </w:tbl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2. Мероприятия подпрограммы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подпрограммных мероприятий предоставлен в приложении №2 к подпрограмме «Повышение энергетической эффективности».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Механизм реализации подпрограммы.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3.1. Финансирование подпрограммы осуществляется за счет средств районного бюджета. 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по мероприятию 1 – администрация Каратузского района и управление образования администрации Каратузского района.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по мероприятию 2 – администрация Каратузского района 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3.2. Мероприятие 1 «Приобретение и установка счетчиков учета тепловой энергии».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3.2.1. Финансовые средства по мероприятию 1 направляются на приобретение и установку счетчиков учета тепловой энергии. 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копий контрактов (договоров) на поставку товара, выполнение работ, оказание услуг, заключенных в соответствии с Федеральным законом от 05.04.2013№44-ФЗ «О контрактной системе в сфере закупок, товаров, работ, услуг для обеспечения государственных и муниципальных нужд»;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актов выполненных работ;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счет-фактур на оплату товаров, работ, услуг.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3.3. Мероприятие 2 «Строительство угольной котельной».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3.3.1. Финансовые средства по мероприятию 1 направляются на строительство угольной котельной.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копии контракта (договора) на поставку товара, выполнение работ, оказание услуг, заключенных в соответствии с Федеральным законом от 05.04.2013№44-ФЗ «О контрактной системе в сфере закупок, товаров, работ, услуг для обеспечения государственных и муниципальных нужд»;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акта выполненных работ;</w:t>
      </w:r>
    </w:p>
    <w:p w:rsidR="00625259" w:rsidRPr="00625259" w:rsidRDefault="00625259" w:rsidP="006252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счет-фактуры на оплату товаров, работ, услуг.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4.Управление подпрограммой и контроль за ходом ее выполнения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года.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(или) уточненная информация о ходе реализации подпрограммы.</w:t>
      </w: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Внешний финансовый контроль, за использованием средств бюджета на реализацию подпрограммы осуществляет контрольно-счетный орган Каратузского района.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6975"/>
      </w:tblGrid>
      <w:tr w:rsidR="00625259" w:rsidRPr="00625259" w:rsidTr="00625259">
        <w:tc>
          <w:tcPr>
            <w:tcW w:w="7538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38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Приложение № 1 подпрограмме 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«Повышение энергетической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эффективности»  </w:t>
            </w:r>
          </w:p>
          <w:p w:rsidR="00625259" w:rsidRPr="00625259" w:rsidRDefault="00625259" w:rsidP="00625259">
            <w:pPr>
              <w:tabs>
                <w:tab w:val="left" w:pos="6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</w:p>
        </w:tc>
      </w:tr>
    </w:tbl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625259" w:rsidRPr="00625259" w:rsidRDefault="00625259" w:rsidP="0062525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>И ЗНАЧЕНИЯ ПОКАЗАТЕЛЕЙ РЕЗУЛЬТАТИВНОСТИ ПОДПРОГРАММЫ</w:t>
      </w:r>
    </w:p>
    <w:p w:rsidR="00625259" w:rsidRPr="00625259" w:rsidRDefault="00625259" w:rsidP="00625259">
      <w:pPr>
        <w:spacing w:before="8"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5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1"/>
        <w:gridCol w:w="851"/>
        <w:gridCol w:w="992"/>
        <w:gridCol w:w="1701"/>
        <w:gridCol w:w="1559"/>
        <w:gridCol w:w="1559"/>
        <w:gridCol w:w="1418"/>
      </w:tblGrid>
      <w:tr w:rsidR="00625259" w:rsidRPr="00625259" w:rsidTr="00625259">
        <w:trPr>
          <w:trHeight w:val="20"/>
        </w:trPr>
        <w:tc>
          <w:tcPr>
            <w:tcW w:w="566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Цель, показатели результативности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Источник информации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Годы реализации подпрограммы</w:t>
            </w:r>
          </w:p>
        </w:tc>
      </w:tr>
      <w:tr w:rsidR="00625259" w:rsidRPr="00625259" w:rsidTr="00625259">
        <w:trPr>
          <w:trHeight w:val="20"/>
        </w:trPr>
        <w:tc>
          <w:tcPr>
            <w:tcW w:w="566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текущий финансовый</w:t>
            </w: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год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2022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lastRenderedPageBreak/>
              <w:t>1-й год планового</w:t>
            </w: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2023</w:t>
            </w:r>
          </w:p>
        </w:tc>
        <w:tc>
          <w:tcPr>
            <w:tcW w:w="1418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lastRenderedPageBreak/>
              <w:t>2-й год планового</w:t>
            </w:r>
            <w:r w:rsidRPr="00625259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2024</w:t>
            </w:r>
          </w:p>
        </w:tc>
      </w:tr>
      <w:tr w:rsidR="00625259" w:rsidRPr="00625259" w:rsidTr="00625259">
        <w:trPr>
          <w:trHeight w:val="20"/>
        </w:trPr>
        <w:tc>
          <w:tcPr>
            <w:tcW w:w="56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lastRenderedPageBreak/>
              <w:t>1</w:t>
            </w:r>
          </w:p>
        </w:tc>
        <w:tc>
          <w:tcPr>
            <w:tcW w:w="231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</w:tr>
      <w:tr w:rsidR="00625259" w:rsidRPr="00625259" w:rsidTr="00625259">
        <w:trPr>
          <w:trHeight w:val="20"/>
        </w:trPr>
        <w:tc>
          <w:tcPr>
            <w:tcW w:w="56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91" w:type="dxa"/>
            <w:gridSpan w:val="7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обеспечение энергоэффективности и экономичности теплового оборудования в бюджетных учреждениях Каратузского района</w:t>
            </w:r>
          </w:p>
        </w:tc>
      </w:tr>
      <w:tr w:rsidR="00625259" w:rsidRPr="00625259" w:rsidTr="00625259">
        <w:trPr>
          <w:trHeight w:val="20"/>
        </w:trPr>
        <w:tc>
          <w:tcPr>
            <w:tcW w:w="56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91" w:type="dxa"/>
            <w:gridSpan w:val="7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Задача подпрограммы:</w:t>
            </w:r>
            <w:r w:rsidRPr="0062525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625259" w:rsidRPr="00625259" w:rsidRDefault="00625259" w:rsidP="00625259">
            <w:pPr>
              <w:tabs>
                <w:tab w:val="left" w:pos="2972"/>
              </w:tabs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повышение качества отопительных приборов</w:t>
            </w:r>
          </w:p>
        </w:tc>
      </w:tr>
      <w:tr w:rsidR="00625259" w:rsidRPr="00625259" w:rsidTr="00625259">
        <w:trPr>
          <w:trHeight w:val="20"/>
        </w:trPr>
        <w:tc>
          <w:tcPr>
            <w:tcW w:w="56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счетчиков учета тепловой энергии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170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625259" w:rsidRPr="00625259" w:rsidTr="00625259">
        <w:trPr>
          <w:trHeight w:val="20"/>
        </w:trPr>
        <w:tc>
          <w:tcPr>
            <w:tcW w:w="56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91" w:type="dxa"/>
            <w:gridSpan w:val="7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подпрограммы:</w:t>
            </w:r>
            <w:r w:rsidRPr="00625259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модернизация систем отопления в организациях</w:t>
            </w:r>
          </w:p>
        </w:tc>
      </w:tr>
      <w:tr w:rsidR="00625259" w:rsidRPr="00625259" w:rsidTr="00625259">
        <w:trPr>
          <w:trHeight w:val="20"/>
        </w:trPr>
        <w:tc>
          <w:tcPr>
            <w:tcW w:w="566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pacing w:after="20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 угольной котельной</w:t>
            </w:r>
          </w:p>
        </w:tc>
        <w:tc>
          <w:tcPr>
            <w:tcW w:w="85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1701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5259" w:rsidRPr="00625259" w:rsidRDefault="00625259" w:rsidP="00625259">
            <w:pPr>
              <w:widowControl w:val="0"/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717BB3" w:rsidRPr="00625259" w:rsidRDefault="00717BB3" w:rsidP="00625259">
      <w:pPr>
        <w:tabs>
          <w:tab w:val="left" w:pos="109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222"/>
        <w:gridCol w:w="11051"/>
      </w:tblGrid>
      <w:tr w:rsidR="00625259" w:rsidRPr="00625259" w:rsidTr="00625259">
        <w:trPr>
          <w:trHeight w:val="291"/>
        </w:trPr>
        <w:tc>
          <w:tcPr>
            <w:tcW w:w="4644" w:type="dxa"/>
            <w:shd w:val="clear" w:color="auto" w:fill="auto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  <w:t xml:space="preserve">Приложение № 2 подпрограмме </w:t>
            </w:r>
          </w:p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«Повышение энергетической</w:t>
            </w:r>
          </w:p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эффективности»  </w:t>
            </w:r>
          </w:p>
          <w:p w:rsidR="00625259" w:rsidRPr="00625259" w:rsidRDefault="00625259" w:rsidP="00625259">
            <w:pPr>
              <w:tabs>
                <w:tab w:val="left" w:pos="576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625259" w:rsidRPr="00625259" w:rsidRDefault="00625259" w:rsidP="0062525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</w:t>
      </w:r>
    </w:p>
    <w:p w:rsidR="00625259" w:rsidRPr="00625259" w:rsidRDefault="00625259" w:rsidP="0062525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3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814"/>
        <w:gridCol w:w="850"/>
        <w:gridCol w:w="124"/>
        <w:gridCol w:w="568"/>
        <w:gridCol w:w="567"/>
        <w:gridCol w:w="991"/>
        <w:gridCol w:w="19"/>
        <w:gridCol w:w="408"/>
        <w:gridCol w:w="8"/>
        <w:gridCol w:w="842"/>
        <w:gridCol w:w="709"/>
        <w:gridCol w:w="851"/>
        <w:gridCol w:w="992"/>
        <w:gridCol w:w="1701"/>
        <w:gridCol w:w="52"/>
        <w:gridCol w:w="19"/>
      </w:tblGrid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  <w:vMerge w:val="restart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814" w:type="dxa"/>
            <w:vMerge w:val="restart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роприятия подпрограммы</w:t>
            </w:r>
          </w:p>
        </w:tc>
        <w:tc>
          <w:tcPr>
            <w:tcW w:w="850" w:type="dxa"/>
            <w:vMerge w:val="restart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2685" w:type="dxa"/>
            <w:gridSpan w:val="7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Код бюджетной классификации</w:t>
            </w:r>
          </w:p>
        </w:tc>
        <w:tc>
          <w:tcPr>
            <w:tcW w:w="3394" w:type="dxa"/>
            <w:gridSpan w:val="4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  <w:vMerge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567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РзПр</w:t>
            </w:r>
          </w:p>
        </w:tc>
        <w:tc>
          <w:tcPr>
            <w:tcW w:w="101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ЦСР</w:t>
            </w:r>
          </w:p>
        </w:tc>
        <w:tc>
          <w:tcPr>
            <w:tcW w:w="408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ВР</w:t>
            </w:r>
          </w:p>
        </w:tc>
        <w:tc>
          <w:tcPr>
            <w:tcW w:w="85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2022</w:t>
            </w:r>
          </w:p>
        </w:tc>
        <w:tc>
          <w:tcPr>
            <w:tcW w:w="709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1-й год планового периода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85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2-й год планового периода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692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567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101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408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85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  <w:tc>
          <w:tcPr>
            <w:tcW w:w="709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9</w:t>
            </w:r>
          </w:p>
        </w:tc>
        <w:tc>
          <w:tcPr>
            <w:tcW w:w="85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10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</w:t>
            </w: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12</w:t>
            </w:r>
          </w:p>
        </w:tc>
      </w:tr>
      <w:tr w:rsidR="00625259" w:rsidRPr="00625259" w:rsidTr="00625259">
        <w:trPr>
          <w:gridAfter w:val="1"/>
          <w:wAfter w:w="19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496" w:type="dxa"/>
            <w:gridSpan w:val="15"/>
          </w:tcPr>
          <w:p w:rsidR="00625259" w:rsidRPr="00625259" w:rsidRDefault="00625259" w:rsidP="00625259">
            <w:pPr>
              <w:widowControl w:val="0"/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реализация муниципальной политики, направленной на создание безопасных, комфортных и безаварийных условий жизнедеятельности учреждений, подведомственных администрации Каратузского района</w:t>
            </w:r>
          </w:p>
        </w:tc>
      </w:tr>
      <w:tr w:rsidR="00625259" w:rsidRPr="00625259" w:rsidTr="00625259">
        <w:trPr>
          <w:gridAfter w:val="1"/>
          <w:wAfter w:w="19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6" w:type="dxa"/>
            <w:gridSpan w:val="15"/>
          </w:tcPr>
          <w:p w:rsidR="00625259" w:rsidRPr="00625259" w:rsidRDefault="00625259" w:rsidP="00625259">
            <w:pPr>
              <w:tabs>
                <w:tab w:val="left" w:pos="2972"/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Задачи  подпрограммы:</w:t>
            </w:r>
          </w:p>
          <w:p w:rsidR="00625259" w:rsidRPr="00625259" w:rsidRDefault="00625259" w:rsidP="00625259">
            <w:pPr>
              <w:tabs>
                <w:tab w:val="left" w:pos="2972"/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повышение качества отопительных приборов</w:t>
            </w: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счетчиков учета тепловой энергии</w:t>
            </w:r>
          </w:p>
        </w:tc>
        <w:tc>
          <w:tcPr>
            <w:tcW w:w="974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8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2610026100</w:t>
            </w:r>
          </w:p>
        </w:tc>
        <w:tc>
          <w:tcPr>
            <w:tcW w:w="427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709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период 2022 - 2024 год приобретены и установлены 3 счетчика учета тепловой энергии</w:t>
            </w: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  <w:vMerge w:val="restart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4" w:type="dxa"/>
            <w:gridSpan w:val="2"/>
            <w:vMerge w:val="restart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2610026100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</w:t>
            </w:r>
          </w:p>
        </w:tc>
        <w:tc>
          <w:tcPr>
            <w:tcW w:w="1701" w:type="dxa"/>
            <w:vMerge w:val="restart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2610026100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616" w:type="dxa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515" w:type="dxa"/>
            <w:gridSpan w:val="16"/>
            <w:tcBorders>
              <w:bottom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  подпрограммы:</w:t>
            </w:r>
            <w:r w:rsidRPr="00625259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модернизация систем отопления в организациях</w:t>
            </w: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Меропритие 2 </w:t>
            </w:r>
          </w:p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Строительство угольной котельной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2610026200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784,83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784,83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Построена и введена в эксплуатацию угольная котельная в с. Сагайское </w:t>
            </w: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709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851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1585,23</w:t>
            </w: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8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709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gridAfter w:val="2"/>
          <w:wAfter w:w="71" w:type="dxa"/>
          <w:trHeight w:val="20"/>
        </w:trPr>
        <w:tc>
          <w:tcPr>
            <w:tcW w:w="616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8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7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851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992" w:type="dxa"/>
          </w:tcPr>
          <w:p w:rsidR="00625259" w:rsidRPr="00625259" w:rsidRDefault="00625259" w:rsidP="00625259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533,60</w:t>
            </w:r>
          </w:p>
        </w:tc>
        <w:tc>
          <w:tcPr>
            <w:tcW w:w="1701" w:type="dxa"/>
          </w:tcPr>
          <w:p w:rsidR="00625259" w:rsidRPr="00625259" w:rsidRDefault="00625259" w:rsidP="0062525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25259" w:rsidRPr="00625259" w:rsidTr="00625259">
        <w:tc>
          <w:tcPr>
            <w:tcW w:w="4927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7" w:type="dxa"/>
            <w:shd w:val="clear" w:color="auto" w:fill="auto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517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>Приложение №5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ind w:firstLine="517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 муниципальной программе</w:t>
            </w:r>
          </w:p>
          <w:p w:rsidR="00625259" w:rsidRPr="00625259" w:rsidRDefault="00625259" w:rsidP="00625259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«Обеспечение жизнедеятельности Каратузского района»</w:t>
            </w:r>
          </w:p>
        </w:tc>
      </w:tr>
    </w:tbl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517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ПОДПРОГРАММА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«Обеспечение реализации муниципальной программы и прочие мероприятия» 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Паспорт подпрограммы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25259" w:rsidRPr="00625259" w:rsidTr="00625259">
        <w:trPr>
          <w:trHeight w:val="20"/>
        </w:trPr>
        <w:tc>
          <w:tcPr>
            <w:tcW w:w="32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634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  (далее – «подпрограмма»)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32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«Обеспечение жизнедеятельности Каратузского района»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25259" w:rsidRPr="00625259" w:rsidTr="00625259">
        <w:trPr>
          <w:trHeight w:val="20"/>
        </w:trPr>
        <w:tc>
          <w:tcPr>
            <w:tcW w:w="32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Красноярского края</w:t>
            </w:r>
          </w:p>
        </w:tc>
      </w:tr>
      <w:tr w:rsidR="00625259" w:rsidRPr="00625259" w:rsidTr="00625259">
        <w:trPr>
          <w:trHeight w:val="20"/>
        </w:trPr>
        <w:tc>
          <w:tcPr>
            <w:tcW w:w="32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Главные распорядители бюджетных средств, ответственные за реализацию мероприятий подпрограммы.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Красноярского края</w:t>
            </w:r>
          </w:p>
        </w:tc>
      </w:tr>
      <w:tr w:rsidR="00625259" w:rsidRPr="00625259" w:rsidTr="00625259">
        <w:trPr>
          <w:trHeight w:val="20"/>
        </w:trPr>
        <w:tc>
          <w:tcPr>
            <w:tcW w:w="32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 и задачи подпрограммы</w:t>
            </w:r>
          </w:p>
        </w:tc>
        <w:tc>
          <w:tcPr>
            <w:tcW w:w="634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Повышение эффективности оказываемых муниципальных услуг в сфере жизнедеятельности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Задачи: 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625259" w:rsidRPr="00625259" w:rsidTr="00625259">
        <w:trPr>
          <w:trHeight w:val="20"/>
        </w:trPr>
        <w:tc>
          <w:tcPr>
            <w:tcW w:w="32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       подпрограммы</w:t>
            </w:r>
          </w:p>
        </w:tc>
        <w:tc>
          <w:tcPr>
            <w:tcW w:w="6344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2022-2024 годы</w:t>
            </w:r>
          </w:p>
        </w:tc>
      </w:tr>
      <w:tr w:rsidR="00625259" w:rsidRPr="00625259" w:rsidTr="00625259">
        <w:trPr>
          <w:trHeight w:val="20"/>
        </w:trPr>
        <w:tc>
          <w:tcPr>
            <w:tcW w:w="3227" w:type="dxa"/>
          </w:tcPr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финансирования на очередной финансовый год и плановый период.</w:t>
            </w:r>
          </w:p>
          <w:p w:rsidR="00625259" w:rsidRPr="00625259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44" w:type="dxa"/>
          </w:tcPr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 CYR" w:eastAsia="Calibri" w:hAnsi="Times New Roman CYR" w:cs="Times New Roman CYR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Объем финансирования мероприятий подпрограммы на период 2022 – 2024 годов за счет средств местного бюджета составит 123409,89</w:t>
            </w: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руб., 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525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 том числе по годам: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– 42469,96 тыс. рублей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40469,97 тыс. рублей</w:t>
            </w:r>
          </w:p>
          <w:p w:rsidR="00625259" w:rsidRPr="00625259" w:rsidRDefault="00625259" w:rsidP="00625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2525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40469,97 тыс. рублей</w:t>
            </w:r>
          </w:p>
        </w:tc>
      </w:tr>
    </w:tbl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Мероприятия подпрограммы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подпрограммных мероприятий предоставлен в приложении №1 к подпрограмме «Обеспечение реализации муниципальной программы и прочие мероприятия».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Механизм реализации подпрограммы.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3.1. Финансирование подпрограммы осуществляется за счет средств районного бюджета.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Главным распорядителем бюджетных средств, предусмотренных на реализацию мероприятий подпрограммы, является администрация Каратузского района.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3.2. Мероприятие «Расходы на содержание муниципального казенного учреждения по обеспечению жизнедеятельности района»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3.2.1. Финансовые средства по мероприятию направляются на содержание муниципального казенного учреждения по обеспечению жизнедеятельности района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Муниципальное казенное учреждение по обеспечению жизнедеятельности района осуществляет :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</w:t>
      </w:r>
      <w:r w:rsidRPr="00625259">
        <w:rPr>
          <w:rFonts w:ascii="Times New Roman" w:hAnsi="Times New Roman" w:cs="Times New Roman"/>
          <w:kern w:val="0"/>
          <w:sz w:val="12"/>
          <w:szCs w:val="12"/>
        </w:rPr>
        <w:t>деятельность прочего сухопутного транспорта пассажирского транспорта;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-мониторинг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района;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-подготовка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район;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 xml:space="preserve"> -деятельность по чистке и уборке жилых и не жилых помещений.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Общее руководство и контроль за ходом реализации отдельного мероприятия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осуществляет руководитель муниципального казенного учреждения по обеспечению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жизнедеятельности района.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Реализация мероприятия отдельного мероприятия осуществляется работниками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5259">
        <w:rPr>
          <w:rFonts w:ascii="Times New Roman" w:hAnsi="Times New Roman" w:cs="Times New Roman"/>
          <w:kern w:val="0"/>
          <w:sz w:val="12"/>
          <w:szCs w:val="12"/>
        </w:rPr>
        <w:t>Финансирование расходов на предоставление услуг (работ) осуществляется в соответствии с утвержденными нормативами затрат в рамках муниципальных заданий,</w:t>
      </w:r>
      <w:r w:rsidRPr="00625259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</w:t>
      </w:r>
      <w:r w:rsidRPr="00625259">
        <w:rPr>
          <w:rFonts w:ascii="Times New Roman" w:hAnsi="Times New Roman" w:cs="Times New Roman"/>
          <w:kern w:val="0"/>
          <w:sz w:val="12"/>
          <w:szCs w:val="12"/>
        </w:rPr>
        <w:t>определяющих требования к составу, качеству, объему, условиям и результатам оказываемых услуг.</w:t>
      </w:r>
    </w:p>
    <w:p w:rsidR="00625259" w:rsidRPr="00625259" w:rsidRDefault="00625259" w:rsidP="00625259">
      <w:pPr>
        <w:shd w:val="clear" w:color="auto" w:fill="FFFFFF"/>
        <w:spacing w:after="0" w:line="240" w:lineRule="auto"/>
        <w:ind w:firstLine="709"/>
        <w:jc w:val="both"/>
        <w:rPr>
          <w:rFonts w:ascii="YS Text" w:hAnsi="YS Text" w:cs="Times New Roman"/>
          <w:kern w:val="0"/>
          <w:sz w:val="12"/>
          <w:szCs w:val="12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4.Управление подпрограммой и контроль за ходом ее выполнения</w:t>
      </w:r>
    </w:p>
    <w:p w:rsidR="00625259" w:rsidRPr="00625259" w:rsidRDefault="00625259" w:rsidP="0062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года.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(или) уточненная информация о ходе реализации подпрограммы.</w:t>
      </w:r>
      <w:r w:rsidRPr="00625259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625259" w:rsidRPr="00625259" w:rsidRDefault="00625259" w:rsidP="0062525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717BB3" w:rsidRDefault="00625259" w:rsidP="006252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62525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Внешний финансовый контроль, за использованием средств бюджета на реализацию подпрограммы осуществляет контрольно-счетный орган Каратузского района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625259" w:rsidRPr="004F0E0F" w:rsidTr="00625259">
        <w:trPr>
          <w:trHeight w:val="291"/>
        </w:trPr>
        <w:tc>
          <w:tcPr>
            <w:tcW w:w="4503" w:type="dxa"/>
            <w:shd w:val="clear" w:color="auto" w:fill="auto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  <w:t xml:space="preserve">Приложение № 2 подпрограмме </w:t>
            </w:r>
          </w:p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«Обеспечение реализации муниципальной </w:t>
            </w:r>
          </w:p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программы и прочие мероприятия»  </w:t>
            </w:r>
          </w:p>
          <w:p w:rsidR="00625259" w:rsidRPr="004F0E0F" w:rsidRDefault="00625259" w:rsidP="00625259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625259">
        <w:trPr>
          <w:trHeight w:val="291"/>
        </w:trPr>
        <w:tc>
          <w:tcPr>
            <w:tcW w:w="4503" w:type="dxa"/>
            <w:shd w:val="clear" w:color="auto" w:fill="auto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625259" w:rsidRPr="004F0E0F" w:rsidRDefault="00625259" w:rsidP="00625259">
      <w:pPr>
        <w:autoSpaceDE w:val="0"/>
        <w:autoSpaceDN w:val="0"/>
        <w:adjustRightInd w:val="0"/>
        <w:spacing w:after="0" w:line="240" w:lineRule="auto"/>
        <w:ind w:firstLine="1232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5259" w:rsidRPr="004F0E0F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</w:t>
      </w:r>
    </w:p>
    <w:p w:rsidR="00625259" w:rsidRPr="004F0E0F" w:rsidRDefault="00625259" w:rsidP="0062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0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372"/>
        <w:gridCol w:w="851"/>
        <w:gridCol w:w="833"/>
        <w:gridCol w:w="570"/>
        <w:gridCol w:w="991"/>
        <w:gridCol w:w="19"/>
        <w:gridCol w:w="555"/>
        <w:gridCol w:w="16"/>
        <w:gridCol w:w="976"/>
        <w:gridCol w:w="16"/>
        <w:gridCol w:w="843"/>
        <w:gridCol w:w="850"/>
        <w:gridCol w:w="993"/>
        <w:gridCol w:w="1746"/>
        <w:gridCol w:w="42"/>
      </w:tblGrid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 w:val="restart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372" w:type="dxa"/>
            <w:vMerge w:val="restart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</w:t>
            </w: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роприятия подпрограммы</w:t>
            </w:r>
          </w:p>
        </w:tc>
        <w:tc>
          <w:tcPr>
            <w:tcW w:w="851" w:type="dxa"/>
            <w:vMerge w:val="restart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2968" w:type="dxa"/>
            <w:gridSpan w:val="5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Код бюджетной классификации</w:t>
            </w:r>
          </w:p>
        </w:tc>
        <w:tc>
          <w:tcPr>
            <w:tcW w:w="3694" w:type="dxa"/>
            <w:gridSpan w:val="6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746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570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РзПр</w:t>
            </w:r>
          </w:p>
        </w:tc>
        <w:tc>
          <w:tcPr>
            <w:tcW w:w="1010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ЦСР</w:t>
            </w:r>
          </w:p>
        </w:tc>
        <w:tc>
          <w:tcPr>
            <w:tcW w:w="571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ВР</w:t>
            </w:r>
          </w:p>
        </w:tc>
        <w:tc>
          <w:tcPr>
            <w:tcW w:w="992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2022</w:t>
            </w:r>
          </w:p>
        </w:tc>
        <w:tc>
          <w:tcPr>
            <w:tcW w:w="84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1-й год планового периода</w:t>
            </w: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850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2-й год планового периода</w:t>
            </w: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99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1746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372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851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83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570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1010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571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992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  <w:tc>
          <w:tcPr>
            <w:tcW w:w="84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9</w:t>
            </w:r>
          </w:p>
        </w:tc>
        <w:tc>
          <w:tcPr>
            <w:tcW w:w="850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10</w:t>
            </w:r>
          </w:p>
        </w:tc>
        <w:tc>
          <w:tcPr>
            <w:tcW w:w="99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</w:t>
            </w:r>
          </w:p>
        </w:tc>
        <w:tc>
          <w:tcPr>
            <w:tcW w:w="1746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12</w:t>
            </w:r>
          </w:p>
        </w:tc>
      </w:tr>
      <w:tr w:rsidR="00625259" w:rsidRPr="004F0E0F" w:rsidTr="004F0E0F">
        <w:trPr>
          <w:trHeight w:val="20"/>
        </w:trPr>
        <w:tc>
          <w:tcPr>
            <w:tcW w:w="429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673" w:type="dxa"/>
            <w:gridSpan w:val="15"/>
          </w:tcPr>
          <w:p w:rsidR="00625259" w:rsidRPr="004F0E0F" w:rsidRDefault="00625259" w:rsidP="00625259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625259" w:rsidRPr="004F0E0F" w:rsidTr="004F0E0F">
        <w:trPr>
          <w:trHeight w:val="20"/>
        </w:trPr>
        <w:tc>
          <w:tcPr>
            <w:tcW w:w="429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73" w:type="dxa"/>
            <w:gridSpan w:val="15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Задачи: </w:t>
            </w:r>
          </w:p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 w:val="restart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 w:val="restart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851" w:type="dxa"/>
            <w:vMerge w:val="restart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28612,29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28612,29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28612,29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85836,87</w:t>
            </w:r>
          </w:p>
        </w:tc>
        <w:tc>
          <w:tcPr>
            <w:tcW w:w="1746" w:type="dxa"/>
            <w:vMerge w:val="restart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475,70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475,70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1427,10</w:t>
            </w:r>
          </w:p>
        </w:tc>
        <w:tc>
          <w:tcPr>
            <w:tcW w:w="1746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8640,91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8640,91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8640,91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25922,73</w:t>
            </w:r>
          </w:p>
        </w:tc>
        <w:tc>
          <w:tcPr>
            <w:tcW w:w="1746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3855,04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1855,04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1855,04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7565,12</w:t>
            </w:r>
          </w:p>
        </w:tc>
        <w:tc>
          <w:tcPr>
            <w:tcW w:w="1746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877,11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877,11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877,11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2631,33</w:t>
            </w:r>
          </w:p>
        </w:tc>
        <w:tc>
          <w:tcPr>
            <w:tcW w:w="1746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8,61</w:t>
            </w:r>
          </w:p>
        </w:tc>
        <w:tc>
          <w:tcPr>
            <w:tcW w:w="1746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746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18,15</w:t>
            </w:r>
          </w:p>
        </w:tc>
        <w:tc>
          <w:tcPr>
            <w:tcW w:w="1746" w:type="dxa"/>
            <w:vMerge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851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0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4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42469,97</w:t>
            </w:r>
          </w:p>
        </w:tc>
        <w:tc>
          <w:tcPr>
            <w:tcW w:w="859" w:type="dxa"/>
            <w:gridSpan w:val="2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850" w:type="dxa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993" w:type="dxa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123409,91</w:t>
            </w:r>
          </w:p>
        </w:tc>
        <w:tc>
          <w:tcPr>
            <w:tcW w:w="1746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</w:t>
            </w:r>
          </w:p>
        </w:tc>
        <w:tc>
          <w:tcPr>
            <w:tcW w:w="851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0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4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46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5259" w:rsidRPr="004F0E0F" w:rsidTr="004F0E0F">
        <w:trPr>
          <w:gridAfter w:val="1"/>
          <w:wAfter w:w="42" w:type="dxa"/>
          <w:trHeight w:val="20"/>
        </w:trPr>
        <w:tc>
          <w:tcPr>
            <w:tcW w:w="429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2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51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33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4" w:type="dxa"/>
            <w:gridSpan w:val="2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42469,97</w:t>
            </w:r>
          </w:p>
        </w:tc>
        <w:tc>
          <w:tcPr>
            <w:tcW w:w="859" w:type="dxa"/>
            <w:gridSpan w:val="2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850" w:type="dxa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993" w:type="dxa"/>
          </w:tcPr>
          <w:p w:rsidR="00625259" w:rsidRPr="004F0E0F" w:rsidRDefault="00625259" w:rsidP="006252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F0E0F"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123409,91</w:t>
            </w:r>
          </w:p>
        </w:tc>
        <w:tc>
          <w:tcPr>
            <w:tcW w:w="1746" w:type="dxa"/>
          </w:tcPr>
          <w:p w:rsidR="00625259" w:rsidRPr="004F0E0F" w:rsidRDefault="00625259" w:rsidP="0062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  <w:t>Приложение N 2</w:t>
      </w:r>
      <w:r w:rsidRPr="004F0E0F"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  <w:br/>
        <w:t xml:space="preserve">подпрограмме «Обеспечение реализации муниципальной </w:t>
      </w:r>
    </w:p>
    <w:p w:rsidR="004F0E0F" w:rsidRPr="004F0E0F" w:rsidRDefault="004F0E0F" w:rsidP="004F0E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2D2D2D"/>
          <w:spacing w:val="2"/>
          <w:kern w:val="0"/>
          <w:sz w:val="12"/>
          <w:szCs w:val="12"/>
        </w:rPr>
        <w:t>программы и прочие мероприятия»</w:t>
      </w:r>
    </w:p>
    <w:p w:rsidR="004F0E0F" w:rsidRPr="004F0E0F" w:rsidRDefault="004F0E0F" w:rsidP="004F0E0F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kern w:val="0"/>
          <w:sz w:val="12"/>
          <w:szCs w:val="12"/>
        </w:rPr>
      </w:pPr>
    </w:p>
    <w:p w:rsidR="004F0E0F" w:rsidRPr="004F0E0F" w:rsidRDefault="004F0E0F" w:rsidP="004F0E0F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kern w:val="0"/>
          <w:sz w:val="12"/>
          <w:szCs w:val="12"/>
        </w:rPr>
      </w:pPr>
      <w:r w:rsidRPr="004F0E0F">
        <w:rPr>
          <w:color w:val="3C3C3C"/>
          <w:spacing w:val="2"/>
          <w:kern w:val="0"/>
          <w:sz w:val="12"/>
          <w:szCs w:val="12"/>
        </w:rPr>
        <w:lastRenderedPageBreak/>
        <w:t>ПЕРЕЧЕНЬ И ЗНАЧЕНИЯ ПОКАЗАТЕЛЕЙ РЕЗУЛЬТАТИВНОСТИ ПОДПРОГРАММЫ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13"/>
        <w:gridCol w:w="1195"/>
        <w:gridCol w:w="1864"/>
        <w:gridCol w:w="1363"/>
        <w:gridCol w:w="1363"/>
        <w:gridCol w:w="1178"/>
        <w:gridCol w:w="1004"/>
      </w:tblGrid>
      <w:tr w:rsidR="004F0E0F" w:rsidRPr="004F0E0F" w:rsidTr="006C4DBA">
        <w:trPr>
          <w:trHeight w:val="15"/>
        </w:trPr>
        <w:tc>
          <w:tcPr>
            <w:tcW w:w="568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3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5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4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3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3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8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4" w:type="dxa"/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6C4DBA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N п/п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4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4F0E0F" w:rsidRPr="004F0E0F" w:rsidTr="006C4DBA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текущий финансовый год 2021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очередной финансовый год 2022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1-й год планового периода 2023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2-й год планового периода 2024</w:t>
            </w:r>
          </w:p>
        </w:tc>
      </w:tr>
      <w:tr w:rsidR="004F0E0F" w:rsidRPr="004F0E0F" w:rsidTr="006C4DB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8</w:t>
            </w:r>
          </w:p>
        </w:tc>
      </w:tr>
      <w:tr w:rsidR="004F0E0F" w:rsidRPr="004F0E0F" w:rsidTr="006C4DB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Цель подпрограммы:</w:t>
            </w:r>
            <w:r w:rsidRPr="004F0E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Повышение эффективности оказываемых муниципальных услуг в сфере жизнедеятельности</w:t>
            </w:r>
          </w:p>
        </w:tc>
      </w:tr>
      <w:tr w:rsidR="004F0E0F" w:rsidRPr="004F0E0F" w:rsidTr="006C4DB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Задача подпрограммы</w:t>
            </w:r>
            <w:r w:rsidRPr="004F0E0F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: </w:t>
            </w: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4F0E0F" w:rsidRPr="004F0E0F" w:rsidTr="006C4DB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Доля исправных</w:t>
            </w:r>
          </w:p>
          <w:p w:rsidR="004F0E0F" w:rsidRPr="004F0E0F" w:rsidRDefault="004F0E0F" w:rsidP="004F0E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технических единиц в</w:t>
            </w:r>
          </w:p>
          <w:p w:rsidR="004F0E0F" w:rsidRPr="004F0E0F" w:rsidRDefault="004F0E0F" w:rsidP="004F0E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надлежащем</w:t>
            </w:r>
          </w:p>
          <w:p w:rsidR="004F0E0F" w:rsidRPr="004F0E0F" w:rsidRDefault="004F0E0F" w:rsidP="004F0E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  <w:highlight w:val="yellow"/>
              </w:rPr>
            </w:pPr>
            <w:r w:rsidRPr="004F0E0F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техническом состоянии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</w:t>
            </w:r>
          </w:p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статистика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0E0F" w:rsidRPr="004F0E0F" w:rsidTr="006C4DBA">
        <w:tc>
          <w:tcPr>
            <w:tcW w:w="319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27.10.2021</w:t>
            </w:r>
          </w:p>
        </w:tc>
        <w:tc>
          <w:tcPr>
            <w:tcW w:w="319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19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878-п</w:t>
            </w:r>
          </w:p>
        </w:tc>
      </w:tr>
    </w:tbl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ст. 179 Бюджетного кодекса Российской Федерации, ст. 28 устава Муниципального образования «Каратузский район», постановлением администрации Каратузского района</w:t>
      </w:r>
      <w:r w:rsidRPr="004F0E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 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к постановлению администрации Каратузского района от 31.10.2013 года 1129-п «Об утверждении муниципальной программы «Защита населения и территорий Каратузского района от чрезвычайных ситуаций природного и техногенного характера» изменить и изложить в новой редакции согласно приложению.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заместителя главы района по жизнеобеспечению и оперативным вопросам (А.Н. Цитович). 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</w:t>
      </w:r>
      <w:r w:rsidRPr="004F0E0F">
        <w:rPr>
          <w:rFonts w:ascii="Times New Roman" w:hAnsi="Times New Roman" w:cs="Times New Roman"/>
          <w:kern w:val="0"/>
          <w:sz w:val="12"/>
          <w:szCs w:val="12"/>
        </w:rPr>
        <w:t xml:space="preserve">– </w:t>
      </w:r>
      <w:hyperlink r:id="rId23" w:history="1">
        <w:r w:rsidRPr="004F0E0F">
          <w:rPr>
            <w:rFonts w:ascii="Times New Roman" w:hAnsi="Times New Roman" w:cs="Times New Roman"/>
            <w:kern w:val="0"/>
            <w:sz w:val="12"/>
            <w:szCs w:val="12"/>
          </w:rPr>
          <w:t>www.karatuzraion.ru</w:t>
        </w:r>
      </w:hyperlink>
      <w:r w:rsidRPr="004F0E0F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с 1 января 2022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Е.С. Мигла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4F0E0F" w:rsidRPr="004F0E0F" w:rsidTr="006C4DBA">
        <w:tc>
          <w:tcPr>
            <w:tcW w:w="6061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3509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27.10.2021 № 878-п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F0E0F" w:rsidRPr="004F0E0F" w:rsidRDefault="004F0E0F" w:rsidP="004F0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Муниципальная программа Каратузского района «Защита населения и территорий Каратузского района от чрезвычайных ситуаций природного и техногенного характера»</w:t>
      </w:r>
    </w:p>
    <w:p w:rsidR="004F0E0F" w:rsidRPr="004F0E0F" w:rsidRDefault="004F0E0F" w:rsidP="004F0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F0E0F" w:rsidRPr="004F0E0F" w:rsidRDefault="004F0E0F" w:rsidP="00EC1BB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Паспорт муниципальной программы 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6"/>
      </w:tblGrid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Основание для разработки муниципальной программы  </w:t>
            </w:r>
          </w:p>
        </w:tc>
        <w:tc>
          <w:tcPr>
            <w:tcW w:w="6956" w:type="dxa"/>
            <w:shd w:val="clear" w:color="auto" w:fill="auto"/>
          </w:tcPr>
          <w:p w:rsidR="004F0E0F" w:rsidRPr="004F0E0F" w:rsidRDefault="004F0E0F" w:rsidP="004F0E0F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ст.179 Бюджетного кодекса Российской Федерации,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4F0E0F" w:rsidRPr="004F0E0F" w:rsidRDefault="004F0E0F" w:rsidP="004F0E0F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-Федеральный закон от 21.12.1994 года № 68-ФЗ «О защите населения и территорий от чрезвычайных ситуаций природного и техногенного характера»; </w:t>
            </w:r>
          </w:p>
          <w:p w:rsidR="004F0E0F" w:rsidRPr="004F0E0F" w:rsidRDefault="004F0E0F" w:rsidP="004F0E0F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-Указ Президента Российской Федерации от 28.12.2010 года № 1632 "О совершенствовании системы обеспечения вызова экстренных оперативных служб на территории Российской Федерации";</w:t>
            </w:r>
          </w:p>
          <w:p w:rsidR="004F0E0F" w:rsidRPr="004F0E0F" w:rsidRDefault="004F0E0F" w:rsidP="004F0E0F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от 25.07.2002 № 114-ФЗ «О противодействии экстремистской деятельности»;</w:t>
            </w:r>
          </w:p>
          <w:p w:rsidR="004F0E0F" w:rsidRPr="004F0E0F" w:rsidRDefault="004F0E0F" w:rsidP="004F0E0F">
            <w:pPr>
              <w:tabs>
                <w:tab w:val="left" w:pos="6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-Федеральный Закон №35-ФЗ от 06.03.2006 «О противодействии терроризму»;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остановление администрации Каратузского района 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56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2. </w:t>
            </w:r>
            <w:r w:rsidRPr="004F0E0F">
              <w:rPr>
                <w:color w:val="auto"/>
                <w:kern w:val="0"/>
                <w:sz w:val="12"/>
                <w:szCs w:val="12"/>
              </w:rPr>
              <w:t>«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муниципальной программы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Повышение уровня обеспечения безопасности жизнедеятельности населения района.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Совершенствование защиты населения и территории района от чрезвычайных ситуаций природного и техногенного характера.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Создание условий для формирования эффективной системы охраны окружающей среды.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6956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Обеспечение предупреждения возникновения и развития проявлений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Этапы и сроки реализации муниципальной программы 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2014 - 2030 годы.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(приложение к паспорту муниципальной программы) </w:t>
            </w:r>
          </w:p>
        </w:tc>
        <w:tc>
          <w:tcPr>
            <w:tcW w:w="6956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приведен в таблице (приложение № 1) к паспорту муниципальной программы.</w:t>
            </w:r>
          </w:p>
        </w:tc>
      </w:tr>
      <w:tr w:rsidR="004F0E0F" w:rsidRPr="004F0E0F" w:rsidTr="006C4DBA">
        <w:tc>
          <w:tcPr>
            <w:tcW w:w="2614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956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Всего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41 218,62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средств местного бюджета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31 696,50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краевого бюджета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9 522,12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рублей, в том числе по годам: 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2014 год – 1 353,94 тыс. рублей – местный бюджет;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2015 год – 1 410,40 тыс. рублей – местный бюджет; 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2016 год – всего 2 529,56 тыс. рублей из них 1 607,65 местный бюджет, 921,91 тыс. рублей краевой бюджет;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2017 год – 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всего 3 058,36 тыс. рублей из них 1 936,56 местный бюджет, 1 121,80 тыс. рублей краевой бюджет;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2018 год – 3 206,18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2 522,35 местный бюджет, 683,83 тыс. рублей краевой бюджет</w:t>
            </w: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;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2019 год – 5 500,46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</w:t>
            </w: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тыс. рублей 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из них 2 717,88 местный бюджет, 2 782,58 тыс. рублей краевой бюджет;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2020 год – </w:t>
            </w: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</w:t>
            </w:r>
            <w:r w:rsidRPr="004F0E0F">
              <w:rPr>
                <w:rFonts w:ascii="Times New Roman" w:hAnsi="Times New Roman" w:cs="Times New Roman"/>
                <w:color w:val="548DD4"/>
                <w:kern w:val="0"/>
                <w:sz w:val="12"/>
                <w:szCs w:val="12"/>
              </w:rPr>
              <w:t>5 697,16</w:t>
            </w: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color w:val="548DD4"/>
                <w:kern w:val="0"/>
                <w:sz w:val="12"/>
                <w:szCs w:val="12"/>
              </w:rPr>
              <w:t>3 630,26</w:t>
            </w: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– местный бюджет, </w:t>
            </w:r>
            <w:r w:rsidRPr="004F0E0F">
              <w:rPr>
                <w:rFonts w:ascii="Times New Roman" w:hAnsi="Times New Roman" w:cs="Times New Roman"/>
                <w:color w:val="548DD4"/>
                <w:kern w:val="0"/>
                <w:sz w:val="12"/>
                <w:szCs w:val="12"/>
              </w:rPr>
              <w:t>2 066,90</w:t>
            </w: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– краевой бюджет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;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2021 год – всего 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6 122,06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4 196,96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1 925,10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highlight w:val="yellow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2022 год – всего 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4 160,18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4 140,18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20,0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2023 год – всего 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0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2024 год – всего 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– местный бюджет,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0</w:t>
            </w:r>
            <w:r w:rsidRPr="004F0E0F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тыс. рублей – краевой бюджет.</w:t>
            </w:r>
          </w:p>
        </w:tc>
      </w:tr>
    </w:tbl>
    <w:p w:rsidR="004F0E0F" w:rsidRPr="004F0E0F" w:rsidRDefault="004F0E0F" w:rsidP="004F0E0F">
      <w:pPr>
        <w:shd w:val="clear" w:color="auto" w:fill="FFFFFF"/>
        <w:tabs>
          <w:tab w:val="left" w:pos="461"/>
        </w:tabs>
        <w:spacing w:before="322"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ab/>
        <w:t>2.</w:t>
      </w: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Характеристика текущего состояния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Важнейшей целью социально-экономического развития района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населения. 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 аварии на объектах ЖКХ; аварии на ЛЭП; лесные пожары; подтопление (паводок).</w:t>
      </w:r>
    </w:p>
    <w:p w:rsidR="004F0E0F" w:rsidRPr="004F0E0F" w:rsidRDefault="004F0E0F" w:rsidP="004F0E0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F0E0F" w:rsidRPr="004F0E0F" w:rsidRDefault="004F0E0F" w:rsidP="004F0E0F">
      <w:pPr>
        <w:keepLines/>
        <w:spacing w:after="0" w:line="264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4F0E0F" w:rsidRPr="004F0E0F" w:rsidRDefault="004F0E0F" w:rsidP="004F0E0F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Каратузского района потенциально опасные объекты отсутствуют. </w:t>
      </w:r>
    </w:p>
    <w:p w:rsidR="004F0E0F" w:rsidRPr="004F0E0F" w:rsidRDefault="004F0E0F" w:rsidP="004F0E0F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3.Приоритеты и цели социально-экономического развития,</w:t>
      </w:r>
      <w:r w:rsidRPr="004F0E0F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описание основных целей и задач программы,</w:t>
      </w:r>
      <w:r w:rsidRPr="004F0E0F">
        <w:rPr>
          <w:rFonts w:ascii="Calibri" w:hAnsi="Calibri" w:cs="Calibri"/>
          <w:b/>
          <w:color w:val="auto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тенденции развития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гражданской обороны, защиты населения и территорий Каратузского района от ЧС являются: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оперативное реагирование на ЧС природного и техногенного характера и различного рода происшествия;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безопасности и охраны жизни людей на водных объектах района;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проведения мероприятий по ГО;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обеспечение осуществления мер по поддержанию сил и средств ГО, а также </w:t>
      </w:r>
      <w:r w:rsidRPr="004F0E0F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для защиты населения и территорий от ЧС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 состоянии постоянной готовности;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- 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- обеспечение сбора и обмена информацией в установленном порядке в области защиты населения и территорий района от ЧС </w:t>
      </w:r>
      <w:r w:rsidRPr="004F0E0F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межмуниципального характера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4F0E0F" w:rsidRPr="004F0E0F" w:rsidRDefault="004F0E0F" w:rsidP="004F0E0F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- организация и проведение аварийно-спасательных и других неотложных работ при ЧС;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в целях ГО и для ликвидации ЧС техногенного характера;</w:t>
      </w:r>
    </w:p>
    <w:p w:rsidR="004F0E0F" w:rsidRPr="004F0E0F" w:rsidRDefault="004F0E0F" w:rsidP="004F0E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на реке Амыл в селе Качулька;</w:t>
      </w:r>
    </w:p>
    <w:p w:rsidR="004F0E0F" w:rsidRPr="004F0E0F" w:rsidRDefault="004F0E0F" w:rsidP="004F0E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защитной дамбы в селе Верхний Кужебар;</w:t>
      </w:r>
    </w:p>
    <w:p w:rsidR="004F0E0F" w:rsidRPr="004F0E0F" w:rsidRDefault="004F0E0F" w:rsidP="004F0E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строительство инженерной защиты от берегообрушения реки Амыл в районе автомобильного моста автодороги Каратузское-Верхний Кужебар Каратузского района.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Приоритетами в области пожарной безопасности являются: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эффективности пожаротушения и спасения людей при пожарах;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профилактическая работа на объектах жилого назначения;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развитие добровольных пожарных формирований.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организации подготовки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плановая подготовка, переподготовка и повышение квалификации руководителей и специалистов органов местного самоуправления района, организаций, специалистов дежурно-диспетчерских служб, аварийно-спасательных формирований;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информирование населения через средства массовой информации и по иным каналам о прогнозируемых и возникших чрезвычайных ситуациях, и пожарах, мерах по обеспечению безопасности населения и территории, а также пропаганда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4F0E0F" w:rsidRPr="004F0E0F" w:rsidRDefault="004F0E0F" w:rsidP="004F0E0F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экстремизма являются: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- оперативное реагирование на ЧС террористического характера и различного рода происшествия;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обеспечение безопасности и охраны жизни людей;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       - организация проведения мероприятий по</w:t>
      </w:r>
      <w:r w:rsidRPr="004F0E0F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минимизации и (или) ликвидации последствий проявления терроризма, экстремизма</w:t>
      </w:r>
      <w:r w:rsidRPr="004F0E0F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>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программы:</w:t>
      </w:r>
    </w:p>
    <w:p w:rsidR="004F0E0F" w:rsidRPr="004F0E0F" w:rsidRDefault="004F0E0F" w:rsidP="004F0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4F0E0F" w:rsidRPr="004F0E0F" w:rsidRDefault="004F0E0F" w:rsidP="004F0E0F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Обеспечение предупреждения возникновения и развития проявлений </w:t>
      </w:r>
      <w:r w:rsidRPr="004F0E0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4F0E0F" w:rsidRPr="004F0E0F" w:rsidRDefault="004F0E0F" w:rsidP="004F0E0F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Прогноз конечных результатов реализации программы, характеризующих целевое состояние (изменения состояния), социально-экономическое развитие в области защиты населения и территорий Каратузского района от чрезвычайных ситуаций природного и техногенного характера, обеспечения безопасности населения района.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Для осуществления мониторинга оценки реализации программы применяются целевые показатели и показатели результативности. Источником информации по показателям является ведомственная статистика. 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программных мероприятий будут обеспечено:</w:t>
      </w:r>
    </w:p>
    <w:p w:rsidR="004F0E0F" w:rsidRPr="004F0E0F" w:rsidRDefault="004F0E0F" w:rsidP="004F0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4F0E0F" w:rsidRPr="004F0E0F" w:rsidRDefault="004F0E0F" w:rsidP="004F0E0F">
      <w:pPr>
        <w:keepLines/>
        <w:spacing w:after="0" w:line="228" w:lineRule="auto"/>
        <w:ind w:firstLine="709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предупреждение возникновения и развития проявлений </w:t>
      </w:r>
      <w:r w:rsidRPr="004F0E0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5. Информация по подпрограммам 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программа реализуется в соответствии с действующими муниципальными правовыми актами в рамках следующих подпрограмм: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1.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Системы гражданской обороны и защиты от ЧС за последние годы претерпели существенные изменения. Сохраняется эта тенденция и в настоящее время. В первую очередь это связано с происходящими изменениями во внешней политической обстановке, а также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течений, пытающихся путем террористических актов изменить сложившиеся мироустройство, а также существующих разногласий между государствами как в политической и экономической области, так и в религиозной.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погибших, пострадавших на них и значительным материальным ущербом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 подвержен широкому спектру опасных природных явлений и аварийных ситуаций техногенного характера: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техногенные пожары;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объектах ЖКХ;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аварии на ЛЭП;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лесные пожары;</w:t>
      </w:r>
    </w:p>
    <w:p w:rsidR="004F0E0F" w:rsidRPr="004F0E0F" w:rsidRDefault="004F0E0F" w:rsidP="004F0E0F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подтопление (паводок).</w:t>
      </w:r>
    </w:p>
    <w:p w:rsidR="004F0E0F" w:rsidRPr="004F0E0F" w:rsidRDefault="004F0E0F" w:rsidP="004F0E0F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2014 - 2016 годах на территории района не было зарегистрировано чрезвычайных ситуаций локального, муниципального и межмуниципального характера. В 2017 г. зарегистрирован 1 факт ЧС (выпадение снега в сентябре); в 2020 году ЧС муниципального характера, повреждение кровли крыши на корпусе Каратузской школы в связи с сильным ветром; в 2021 году из-за подъёма уровня воды в реках Амыл и Казыр на территории района вводился режим ЧС.</w:t>
      </w:r>
    </w:p>
    <w:p w:rsidR="004F0E0F" w:rsidRPr="004F0E0F" w:rsidRDefault="004F0E0F" w:rsidP="004F0E0F">
      <w:pPr>
        <w:spacing w:after="0" w:line="240" w:lineRule="auto"/>
        <w:ind w:left="20" w:right="10" w:firstLine="68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произошедших пожаров техногенного и природного характера на территории Каратузского района в, 2014 году погибло 4 человека, пострадал 1 человек; в 2015 году 1 человек погиб, 4 пострадало; в 2016 году погиб 1 человек, пострадал 1 человека; в 2017 году 1 человек погиб, пострадало 2 человека; в 2018 году 1 человек погиб, пострадало 3 человека; в 2019 году 5 человек погибло, пострадало 6 человек; в 2020 году 1 человек погиб, пострадавших не зарегистрировано; в 2021 году 1 человек погиб, пострадал 1 человек.</w:t>
      </w:r>
    </w:p>
    <w:p w:rsidR="004F0E0F" w:rsidRPr="004F0E0F" w:rsidRDefault="004F0E0F" w:rsidP="004F0E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оказания помощи населению в чрезвычайных ситуациях в Каратузском районе создана районная «Единая дежурно-диспетчерская служба Каратузского района» штатной численностью 11 человек.</w:t>
      </w:r>
    </w:p>
    <w:p w:rsidR="004F0E0F" w:rsidRPr="004F0E0F" w:rsidRDefault="004F0E0F" w:rsidP="004F0E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направления деятельности «ЕДДС Каратузского района»: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- приём от населения и организаций, а также от других источников сообщений о любых происшествиях, несущих информацию об угрозе или факте возникновения ЧС природного, техногенного или биологического характера;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- проверка достоверности поступившей информации, доведение её до ДДС, в компетенцию которого входит реагирование на принятое сообщение;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обеспечение надёжной связи с наиболее важными объектами и взаимодействующими службами;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- сбор от взаимодействующих ДДС объектов и доведение до них информации об угрозе или факте возникновения ЧС, сложившейся обстановке и действиях сил и средств по ликвидации ЧС;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обработка данных о ЧС, определение её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районного звена ТП РСЧС;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пределах, установленных вышестоящим органом полномочий);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-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ab/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подпрограммы является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Задачи подпрограммы: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1. Обеспечение предупреждения возникновения и развития чрезвычайных ситуаций природного и техногенного характера в Каратузском районе.</w:t>
      </w:r>
    </w:p>
    <w:p w:rsidR="004F0E0F" w:rsidRPr="004F0E0F" w:rsidRDefault="004F0E0F" w:rsidP="004F0E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4F0E0F" w:rsidRPr="004F0E0F" w:rsidRDefault="004F0E0F" w:rsidP="004F0E0F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будет:</w:t>
      </w:r>
    </w:p>
    <w:p w:rsidR="004F0E0F" w:rsidRPr="004F0E0F" w:rsidRDefault="004F0E0F" w:rsidP="004F0E0F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обеспечено материальными ресурсами районного резерва для ликвидации чрезвычайных ситуаций;</w:t>
      </w:r>
    </w:p>
    <w:p w:rsidR="004F0E0F" w:rsidRPr="004F0E0F" w:rsidRDefault="004F0E0F" w:rsidP="004F0E0F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снижено число пострадавших от ЧС различного характера;</w:t>
      </w:r>
    </w:p>
    <w:p w:rsidR="004F0E0F" w:rsidRPr="004F0E0F" w:rsidRDefault="004F0E0F" w:rsidP="004F0E0F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охвачено населения обучением в области гражданской обороны и защиты от чрезвычайных ситуаций</w:t>
      </w:r>
    </w:p>
    <w:p w:rsidR="004F0E0F" w:rsidRPr="004F0E0F" w:rsidRDefault="004F0E0F" w:rsidP="004F0E0F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</w:rPr>
        <w:tab/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4F0E0F" w:rsidRPr="004F0E0F" w:rsidRDefault="004F0E0F" w:rsidP="004F0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всесторонний информационный обмен между дежурно-диспетчерскими службами района;</w:t>
      </w:r>
    </w:p>
    <w:p w:rsidR="004F0E0F" w:rsidRPr="004F0E0F" w:rsidRDefault="004F0E0F" w:rsidP="004F0E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оперативное реагирование на ЧС природного и техногенного характера и различного рода происшествия;</w:t>
      </w:r>
    </w:p>
    <w:p w:rsidR="004F0E0F" w:rsidRPr="004F0E0F" w:rsidRDefault="004F0E0F" w:rsidP="004F0E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готовность органов местного самоуправления и служб муниципального образования к реагированию на угрозы возникновения или возникновение ЧС;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Подпрограмма 2.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экстремизма».</w:t>
      </w:r>
    </w:p>
    <w:p w:rsidR="004F0E0F" w:rsidRPr="004F0E0F" w:rsidRDefault="004F0E0F" w:rsidP="004F0E0F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Работа в области предупреждения возникновения и развития проявлений </w:t>
      </w:r>
      <w:r w:rsidRPr="004F0E0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4F0E0F" w:rsidRPr="004F0E0F" w:rsidRDefault="004F0E0F" w:rsidP="004F0E0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Основной целью является обеспечение предупреждения возникновения и развития проявлений терроризма и экстремизма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Задачи подпрограммы: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Информирование населения по вопросам противодействия терроризму и экстремизму.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Пропаганда толерантного поведения к людям других национальностей и религиозных конфессий.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подпрограммы: 2014-2024 годы.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реализации подпрограммных мероприятий будут обеспечены: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1. Информированность населения о порядке действий при возникновении угрозы террористического характера.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2. Предупреждение возникновения и развития проявлений терроризма и экстремизма.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результате реализации подпрограммных мероприятий будут достигнуты следующие результаты, обеспечивающие: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информированность населения о порядке действий при возникновении угрозы террористического характера;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предупреждения возникновения и развития проявлений </w:t>
      </w:r>
      <w:r w:rsidRPr="004F0E0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терроризма и экстремизма</w:t>
      </w:r>
      <w:r w:rsidRPr="004F0E0F">
        <w:rPr>
          <w:color w:val="auto"/>
          <w:spacing w:val="-1"/>
          <w:kern w:val="0"/>
          <w:sz w:val="12"/>
          <w:szCs w:val="12"/>
        </w:rPr>
        <w:t>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Ожидаемый результат: отсутствие фактов проявления терроризма и экстремизма на территории района.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Информация об основных мерах правового регулирования.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Принятие правовых актов не предусмотрено.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 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Строительство, реконструкция, техническое перевооружение или приобретении объектов недвижимого имущества не предусмотрено.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kern w:val="0"/>
          <w:sz w:val="12"/>
          <w:szCs w:val="12"/>
        </w:rPr>
        <w:t>8. Информация о ресурсном обеспечении муниципальной программы</w:t>
      </w:r>
      <w:r w:rsidRPr="004F0E0F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№ 1, приложение № 2 к муниципальной программе.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2 к муниципальной программе.</w:t>
      </w:r>
    </w:p>
    <w:p w:rsidR="004F0E0F" w:rsidRPr="004F0E0F" w:rsidRDefault="004F0E0F" w:rsidP="004F0E0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ab/>
      </w:r>
      <w:r w:rsidRPr="004F0E0F">
        <w:rPr>
          <w:rFonts w:ascii="Times New Roman" w:hAnsi="Times New Roman" w:cs="Times New Roman"/>
          <w:b/>
          <w:kern w:val="0"/>
          <w:sz w:val="12"/>
          <w:szCs w:val="12"/>
        </w:rPr>
        <w:t>9. Информация о мероприятиях, направленных на реализацию научной, научно-технической и инновационной деятельности.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4F0E0F">
        <w:rPr>
          <w:rFonts w:ascii="Times New Roman" w:hAnsi="Times New Roman"/>
          <w:kern w:val="0"/>
          <w:sz w:val="12"/>
          <w:szCs w:val="12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4F0E0F">
        <w:rPr>
          <w:rFonts w:ascii="Times New Roman" w:hAnsi="Times New Roman"/>
          <w:b/>
          <w:kern w:val="0"/>
          <w:sz w:val="12"/>
          <w:szCs w:val="12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программы.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4F0E0F">
        <w:rPr>
          <w:rFonts w:ascii="Times New Roman" w:hAnsi="Times New Roman"/>
          <w:kern w:val="0"/>
          <w:sz w:val="12"/>
          <w:szCs w:val="12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kern w:val="0"/>
          <w:sz w:val="12"/>
          <w:szCs w:val="12"/>
        </w:rPr>
      </w:pPr>
      <w:r w:rsidRPr="004F0E0F">
        <w:rPr>
          <w:rFonts w:ascii="Times New Roman" w:hAnsi="Times New Roman"/>
          <w:b/>
          <w:kern w:val="0"/>
          <w:sz w:val="12"/>
          <w:szCs w:val="12"/>
        </w:rPr>
        <w:t>11. Информация о мероприятиях, реализуемых за счет средств внебюджетных фондов.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kern w:val="0"/>
          <w:sz w:val="12"/>
          <w:szCs w:val="12"/>
        </w:rPr>
      </w:pPr>
      <w:r w:rsidRPr="004F0E0F">
        <w:rPr>
          <w:rFonts w:ascii="Times New Roman" w:hAnsi="Times New Roman"/>
          <w:kern w:val="0"/>
          <w:sz w:val="12"/>
          <w:szCs w:val="12"/>
        </w:rPr>
        <w:t>В рамках муниципальной программы не предусмотрено участие внебюджетных фондов.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kern w:val="0"/>
          <w:sz w:val="12"/>
          <w:szCs w:val="12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kern w:val="0"/>
          <w:sz w:val="12"/>
          <w:szCs w:val="12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kern w:val="0"/>
          <w:sz w:val="12"/>
          <w:szCs w:val="12"/>
        </w:rPr>
        <w:t>14. Информация о мероприятиях, направленных на развитие сельских территорий.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не предусматривает мероприятий, направленных на развитие сельских территорий.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kern w:val="0"/>
          <w:sz w:val="12"/>
          <w:szCs w:val="12"/>
        </w:rPr>
        <w:t>15. Реализация и контроль за ходом выполнения программы, отчет о реализации Программы.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717BB3" w:rsidRDefault="004F0E0F" w:rsidP="004F0E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Годовой отчет о ходе реализации программы формируется отделом ГО ЧС и ПБ администрации района и ЕДДС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4F0E0F" w:rsidRPr="004F0E0F" w:rsidRDefault="004F0E0F" w:rsidP="004F0E0F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«Защита населения и территорий Каратузского района от чрезвычайных ситуаций природного и техногенного характера» </w:t>
      </w:r>
    </w:p>
    <w:p w:rsidR="004F0E0F" w:rsidRPr="004F0E0F" w:rsidRDefault="004F0E0F" w:rsidP="004F0E0F">
      <w:pPr>
        <w:spacing w:after="0" w:line="240" w:lineRule="auto"/>
        <w:ind w:left="108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546"/>
        <w:gridCol w:w="974"/>
        <w:gridCol w:w="456"/>
        <w:gridCol w:w="75"/>
        <w:gridCol w:w="539"/>
        <w:gridCol w:w="426"/>
        <w:gridCol w:w="123"/>
        <w:gridCol w:w="508"/>
        <w:gridCol w:w="122"/>
        <w:gridCol w:w="485"/>
        <w:gridCol w:w="128"/>
        <w:gridCol w:w="485"/>
        <w:gridCol w:w="128"/>
        <w:gridCol w:w="485"/>
        <w:gridCol w:w="128"/>
        <w:gridCol w:w="513"/>
        <w:gridCol w:w="125"/>
        <w:gridCol w:w="537"/>
        <w:gridCol w:w="128"/>
        <w:gridCol w:w="534"/>
        <w:gridCol w:w="133"/>
        <w:gridCol w:w="530"/>
        <w:gridCol w:w="133"/>
        <w:gridCol w:w="530"/>
        <w:gridCol w:w="127"/>
        <w:gridCol w:w="626"/>
        <w:gridCol w:w="42"/>
        <w:gridCol w:w="36"/>
        <w:gridCol w:w="158"/>
      </w:tblGrid>
      <w:tr w:rsidR="004F0E0F" w:rsidRPr="004F0E0F" w:rsidTr="004F0E0F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показатели муниципальной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77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4F0E0F" w:rsidRPr="004F0E0F" w:rsidTr="004F0E0F">
        <w:trPr>
          <w:gridAfter w:val="1"/>
          <w:wAfter w:w="158" w:type="dxa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2030</w:t>
            </w:r>
          </w:p>
        </w:tc>
      </w:tr>
      <w:tr w:rsidR="004F0E0F" w:rsidRPr="004F0E0F" w:rsidTr="004F0E0F">
        <w:trPr>
          <w:gridAfter w:val="2"/>
          <w:wAfter w:w="194" w:type="dxa"/>
          <w:trHeight w:val="366"/>
        </w:trPr>
        <w:tc>
          <w:tcPr>
            <w:tcW w:w="110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Повышение уровня обеспечения безопасности жизнедеятельности населения района.</w:t>
            </w:r>
          </w:p>
        </w:tc>
      </w:tr>
      <w:tr w:rsidR="004F0E0F" w:rsidRPr="004F0E0F" w:rsidTr="004F0E0F">
        <w:trPr>
          <w:gridAfter w:val="3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материальными ресурсами районного резерва для ликвидации чрезвычайных ситуаций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74,05</w:t>
            </w:r>
          </w:p>
        </w:tc>
      </w:tr>
      <w:tr w:rsidR="004F0E0F" w:rsidRPr="004F0E0F" w:rsidTr="004F0E0F">
        <w:trPr>
          <w:gridAfter w:val="3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Снижение числа пострадавших от ЧС различного характера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91,5</w:t>
            </w:r>
          </w:p>
        </w:tc>
      </w:tr>
      <w:tr w:rsidR="004F0E0F" w:rsidRPr="004F0E0F" w:rsidTr="004F0E0F">
        <w:trPr>
          <w:gridAfter w:val="3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Охват населения обучением в области гражданской обороны и защиты от чрезвычайных ситуаций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79,0</w:t>
            </w:r>
          </w:p>
        </w:tc>
      </w:tr>
      <w:tr w:rsidR="004F0E0F" w:rsidRPr="004F0E0F" w:rsidTr="004F0E0F">
        <w:trPr>
          <w:gridAfter w:val="3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Информированность жителей района по тематике противодействия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</w:t>
            </w:r>
          </w:p>
        </w:tc>
      </w:tr>
      <w:tr w:rsidR="004F0E0F" w:rsidRPr="004F0E0F" w:rsidTr="004F0E0F">
        <w:trPr>
          <w:gridAfter w:val="3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проявлений терроризма и экстремизма, создание экстремистских группировок.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0/0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4F0E0F" w:rsidRPr="004F0E0F" w:rsidRDefault="004F0E0F" w:rsidP="004F0E0F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территорий Каратузского района от чрезвычайных ситуаций природного и техногенного характера»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940"/>
        <w:gridCol w:w="611"/>
        <w:gridCol w:w="567"/>
        <w:gridCol w:w="567"/>
        <w:gridCol w:w="540"/>
        <w:gridCol w:w="37"/>
        <w:gridCol w:w="699"/>
        <w:gridCol w:w="47"/>
        <w:gridCol w:w="662"/>
        <w:gridCol w:w="54"/>
        <w:gridCol w:w="1080"/>
        <w:gridCol w:w="54"/>
        <w:gridCol w:w="1506"/>
        <w:gridCol w:w="54"/>
      </w:tblGrid>
      <w:tr w:rsidR="004F0E0F" w:rsidRPr="004F0E0F" w:rsidTr="004F0E0F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распределителя бюджетных средств (далее-ГРБС)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4 160,18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12 340,5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4 160,18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12 340,5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«Обеспечение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обязательства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4 137,68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12 273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4 137,68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12 273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4F0E0F" w:rsidRPr="004F0E0F" w:rsidTr="004F0E0F">
        <w:trPr>
          <w:gridAfter w:val="1"/>
          <w:wAfter w:w="54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1151"/>
      <w:bookmarkEnd w:id="1"/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0901" w:type="dxa"/>
        <w:tblLayout w:type="fixed"/>
        <w:tblLook w:val="00A0" w:firstRow="1" w:lastRow="0" w:firstColumn="1" w:lastColumn="0" w:noHBand="0" w:noVBand="0"/>
      </w:tblPr>
      <w:tblGrid>
        <w:gridCol w:w="1368"/>
        <w:gridCol w:w="1859"/>
        <w:gridCol w:w="1701"/>
        <w:gridCol w:w="1417"/>
        <w:gridCol w:w="1433"/>
        <w:gridCol w:w="1449"/>
        <w:gridCol w:w="1674"/>
      </w:tblGrid>
      <w:tr w:rsidR="004F0E0F" w:rsidRPr="004F0E0F" w:rsidTr="004F0E0F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2024год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территорий Каратузского района  от чрезвычайных ситуаций  природного и техногенного характера»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4 160,18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12 340,5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20,0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4 140,18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4 090,16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12 320,5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4 137,68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12 253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20,0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4 117,68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12 253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</w:tr>
      <w:tr w:rsidR="004F0E0F" w:rsidRPr="004F0E0F" w:rsidTr="004F0E0F">
        <w:trPr>
          <w:trHeight w:val="20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(**)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67,50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3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660"/>
      </w:tblGrid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 (далее подпрограмма).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программа).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 Обеспечение экологической безопасности и охраны окружающей среды.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4" w:history="1">
              <w:r w:rsidRPr="004F0E0F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</w:rPr>
                <w:t>перечень</w:t>
              </w:r>
            </w:hyperlink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подпрограммы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2014 - 2024 годы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12 273,0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средств местного бюджета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12 253,0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руб., краевого бюджета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20,0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в том числе по годам: 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2022 год – всего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4 137,68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4 117,68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- местный бюджет,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20,0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– краевой бюджет;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2023 год – всего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4 067,66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4 067,66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тыс. руб. - местный бюджет,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0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– краевой бюджет;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2024 год – всего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4 067,66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рублей из них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 xml:space="preserve">4 067,66 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тыс. руб. - местный бюджет, </w:t>
            </w:r>
            <w:r w:rsidRPr="004F0E0F"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  <w:t>0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тыс. руб. – краевой бюджет.</w:t>
            </w:r>
          </w:p>
        </w:tc>
      </w:tr>
    </w:tbl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 приведен в приложении № 2 к подпрограмме.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мероприятий подпрограммы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краевого и местного бюджета.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акта выполненных работ;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 - фактуры на оплату товаров, работ, услуг;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счета на оплату товаров, работ, услуг;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- товарной накладной.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 деятельности единой дежурно – диспетчерской службы Каратузского района осуществляется на основании сметы расходов.</w:t>
      </w:r>
    </w:p>
    <w:p w:rsidR="004F0E0F" w:rsidRPr="004F0E0F" w:rsidRDefault="004F0E0F" w:rsidP="004F0E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Законами Красноярского края: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от 24.12.2004 № 13-2821 «О пожарной безопасности в Красноярском крае».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4F0E0F" w:rsidRPr="004F0E0F" w:rsidRDefault="004F0E0F" w:rsidP="004F0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4F0E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г.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задачи «Обеспечение экологической безопасности и охраны окружающей среды» обеспечивается постоянным контролем и рейдами несанкционированных свалок.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Default="004F0E0F" w:rsidP="004F0E0F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4F0E0F" w:rsidRPr="004F0E0F" w:rsidRDefault="004F0E0F" w:rsidP="004F0E0F">
      <w:pPr>
        <w:autoSpaceDE w:val="0"/>
        <w:autoSpaceDN w:val="0"/>
        <w:spacing w:after="0" w:line="240" w:lineRule="auto"/>
        <w:ind w:left="6804" w:right="31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и значения показателей результативности подпрограммы</w:t>
      </w:r>
    </w:p>
    <w:p w:rsidR="004F0E0F" w:rsidRPr="004F0E0F" w:rsidRDefault="004F0E0F" w:rsidP="004F0E0F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1275"/>
        <w:gridCol w:w="1867"/>
        <w:gridCol w:w="992"/>
        <w:gridCol w:w="992"/>
        <w:gridCol w:w="993"/>
        <w:gridCol w:w="1114"/>
        <w:gridCol w:w="15"/>
      </w:tblGrid>
      <w:tr w:rsidR="004F0E0F" w:rsidRPr="004F0E0F" w:rsidTr="004F0E0F">
        <w:trPr>
          <w:gridAfter w:val="1"/>
          <w:wAfter w:w="15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4F0E0F" w:rsidRPr="004F0E0F" w:rsidTr="004F0E0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 </w:t>
            </w:r>
          </w:p>
        </w:tc>
      </w:tr>
      <w:tr w:rsidR="004F0E0F" w:rsidRPr="004F0E0F" w:rsidTr="004F0E0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</w:tr>
      <w:tr w:rsidR="004F0E0F" w:rsidRPr="004F0E0F" w:rsidTr="004F0E0F">
        <w:trPr>
          <w:gridAfter w:val="1"/>
          <w:wAfter w:w="15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1. Снижение числа пострадавших от ЧС различного характера.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среднего показателя за 2009-2012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92,5</w:t>
            </w:r>
          </w:p>
        </w:tc>
      </w:tr>
      <w:tr w:rsidR="004F0E0F" w:rsidRPr="004F0E0F" w:rsidTr="004F0E0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</w:tr>
      <w:tr w:rsidR="004F0E0F" w:rsidRPr="004F0E0F" w:rsidTr="004F0E0F">
        <w:trPr>
          <w:gridAfter w:val="1"/>
          <w:wAfter w:w="15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2.Обеспечение материальными ресурсами районного резерва для ликвидации чрезвычайных ситуаций.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 потребности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74,03</w:t>
            </w:r>
          </w:p>
        </w:tc>
      </w:tr>
      <w:tr w:rsidR="004F0E0F" w:rsidRPr="004F0E0F" w:rsidTr="004F0E0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</w:tr>
      <w:tr w:rsidR="004F0E0F" w:rsidRPr="004F0E0F" w:rsidTr="004F0E0F">
        <w:trPr>
          <w:gridAfter w:val="1"/>
          <w:wAfter w:w="15" w:type="dxa"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3. Охват населения обучением в области гражданской обороны и защиты от чрезвычайных ситуаций.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78,6</w:t>
            </w: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spacing w:after="0" w:line="240" w:lineRule="auto"/>
        <w:ind w:left="6804" w:right="-31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</w:t>
      </w:r>
    </w:p>
    <w:p w:rsidR="004F0E0F" w:rsidRPr="004F0E0F" w:rsidRDefault="004F0E0F" w:rsidP="004F0E0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4F0E0F" w:rsidRPr="004F0E0F" w:rsidRDefault="004F0E0F" w:rsidP="004F0E0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850"/>
        <w:gridCol w:w="425"/>
        <w:gridCol w:w="486"/>
        <w:gridCol w:w="851"/>
        <w:gridCol w:w="486"/>
        <w:gridCol w:w="9"/>
        <w:gridCol w:w="619"/>
        <w:gridCol w:w="709"/>
        <w:gridCol w:w="708"/>
        <w:gridCol w:w="1275"/>
        <w:gridCol w:w="43"/>
        <w:gridCol w:w="7"/>
        <w:gridCol w:w="2360"/>
        <w:gridCol w:w="43"/>
        <w:gridCol w:w="7"/>
      </w:tblGrid>
      <w:tr w:rsidR="004F0E0F" w:rsidRPr="004F0E0F" w:rsidTr="004F0E0F">
        <w:trPr>
          <w:trHeight w:val="20"/>
        </w:trPr>
        <w:tc>
          <w:tcPr>
            <w:tcW w:w="488" w:type="dxa"/>
            <w:vMerge w:val="restart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81" w:type="dxa"/>
            <w:vMerge w:val="restart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57" w:type="dxa"/>
            <w:gridSpan w:val="5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361" w:type="dxa"/>
            <w:gridSpan w:val="6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  <w:vMerge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81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F0E0F" w:rsidRPr="004F0E0F" w:rsidTr="004F0E0F">
        <w:trPr>
          <w:gridAfter w:val="1"/>
          <w:wAfter w:w="7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2" w:type="dxa"/>
            <w:gridSpan w:val="12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1"/>
          <w:wAfter w:w="7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2" w:type="dxa"/>
            <w:gridSpan w:val="12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Обеспечение предупреждения возникновения и развития чрезвычайных ситуаций природного и техногенного характера в Каратузском районе.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 Создание, содержание и восполнение резерва материальных ресурсов 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организации и участия в проведении поисковых мероприятий. Сбор оперативной информации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100,0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Пополнение и восполнение резерва материальных ресурсов (приобретение </w:t>
            </w:r>
          </w:p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бензо-электро инструмента, лодки и т.д.)</w:t>
            </w:r>
          </w:p>
        </w:tc>
      </w:tr>
      <w:tr w:rsidR="004F0E0F" w:rsidRPr="004F0E0F" w:rsidTr="004F0E0F">
        <w:trPr>
          <w:gridAfter w:val="1"/>
          <w:wAfter w:w="7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2" w:type="dxa"/>
            <w:gridSpan w:val="12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2. Повышение готовности органов местного самоуправления и служб муниципального образования к реагированию на угрозы возникновения или возникновение ЧС.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  <w:vMerge w:val="restart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 w:val="restart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единой дежурно – диспетчерской службы Каратузского района</w:t>
            </w:r>
          </w:p>
        </w:tc>
        <w:tc>
          <w:tcPr>
            <w:tcW w:w="850" w:type="dxa"/>
            <w:vMerge w:val="restart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Оперативное реагирование на ЧС природного и техногенного характера и различного рода происшествия.</w:t>
            </w: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2 892,00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2 892,00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2 892,00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8 676,00</w:t>
            </w:r>
          </w:p>
        </w:tc>
        <w:tc>
          <w:tcPr>
            <w:tcW w:w="2410" w:type="dxa"/>
            <w:gridSpan w:val="3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873,40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873,40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873,40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2 620,20</w:t>
            </w:r>
          </w:p>
        </w:tc>
        <w:tc>
          <w:tcPr>
            <w:tcW w:w="2410" w:type="dxa"/>
            <w:gridSpan w:val="3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2210074130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244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20,0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20,0</w:t>
            </w:r>
          </w:p>
        </w:tc>
        <w:tc>
          <w:tcPr>
            <w:tcW w:w="2410" w:type="dxa"/>
            <w:gridSpan w:val="3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22100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S4130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244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val="en-US"/>
              </w:rPr>
              <w:t>0</w:t>
            </w: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,02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0,02</w:t>
            </w:r>
          </w:p>
        </w:tc>
        <w:tc>
          <w:tcPr>
            <w:tcW w:w="2410" w:type="dxa"/>
            <w:gridSpan w:val="3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441,78</w:t>
            </w:r>
          </w:p>
        </w:tc>
        <w:tc>
          <w:tcPr>
            <w:tcW w:w="2410" w:type="dxa"/>
            <w:gridSpan w:val="3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1"/>
          <w:wAfter w:w="7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2" w:type="dxa"/>
            <w:gridSpan w:val="12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3.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обороне, защите населения и территорий от ЧС, в том числе по обеспечению безопасности людей на водных объектах, охране их жизни и здоровья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</w:t>
            </w:r>
          </w:p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информированности населения в области ГО и ЧС путем распространения памяток, плакатов, буклетов (ежегодно в количестве до 240 шт.)</w:t>
            </w: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3.2.</w:t>
            </w:r>
          </w:p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поселений Каратузского района на частичное финансирование (возмещение) расходов на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Финансовое управление администрации Каратузского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первичными мерами пожарной безопасности населенных пунктов района.</w:t>
            </w: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3.3</w:t>
            </w:r>
          </w:p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минерализованной полосы протяженностью не менее 15 км. </w:t>
            </w: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ind w:left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4 137,68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12 273,00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901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4 137,68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4 067,66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12 273,00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50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1" w:type="dxa"/>
          </w:tcPr>
          <w:p w:rsidR="004F0E0F" w:rsidRPr="004F0E0F" w:rsidRDefault="004F0E0F" w:rsidP="004F0E0F">
            <w:pPr>
              <w:spacing w:after="0" w:line="240" w:lineRule="auto"/>
              <w:ind w:left="17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900</w:t>
            </w: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6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8" w:type="dxa"/>
            <w:gridSpan w:val="2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2410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4 к муниципальной программе «Защита населения и территорий Каратузского района от чрезвычайных ситуаций природного и техногенного характера»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4F0E0F" w:rsidRPr="004F0E0F" w:rsidRDefault="004F0E0F" w:rsidP="004F0E0F">
      <w:pPr>
        <w:widowControl w:val="0"/>
        <w:autoSpaceDE w:val="0"/>
        <w:autoSpaceDN w:val="0"/>
        <w:adjustRightInd w:val="0"/>
        <w:spacing w:after="0" w:line="240" w:lineRule="auto"/>
        <w:ind w:left="-180" w:firstLine="51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660"/>
      </w:tblGrid>
      <w:tr w:rsidR="004F0E0F" w:rsidRPr="004F0E0F" w:rsidTr="004F0E0F">
        <w:tc>
          <w:tcPr>
            <w:tcW w:w="4503" w:type="dxa"/>
            <w:shd w:val="clear" w:color="auto" w:fill="auto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терроризма и экстремизма, а также минимизации и (или) ликвидации последствий проявления терроризма и экстремизма» (далее подпрограмма)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«Защита населения и территорий Каратузского района от чрезвычайных ситуаций природного и техногенного характера» (далее - программа)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Главные распорядители бюджетных средств, ответственные за реализацию мероприятий подпрограммы. 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Задачи: 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  <w:r w:rsidRPr="004F0E0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2.Пропаганда толерантного поведения к людям других национальностей и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Приложении № 1 к паспорту подпрограммы.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Сроки реализации      </w:t>
            </w: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подпрограммы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2014 - 2024 годы </w:t>
            </w:r>
          </w:p>
        </w:tc>
      </w:tr>
      <w:tr w:rsidR="004F0E0F" w:rsidRPr="004F0E0F" w:rsidTr="004F0E0F">
        <w:tc>
          <w:tcPr>
            <w:tcW w:w="4503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0" w:type="dxa"/>
            <w:shd w:val="clear" w:color="auto" w:fill="auto"/>
          </w:tcPr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67,5 тыс. рублей из средств местного бюджета, в том числе по годам: </w:t>
            </w:r>
          </w:p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 – 22,50 тыс. рублей;</w:t>
            </w:r>
          </w:p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 - 22,50 тыс. рублей;</w:t>
            </w:r>
          </w:p>
          <w:p w:rsidR="004F0E0F" w:rsidRPr="004F0E0F" w:rsidRDefault="004F0E0F" w:rsidP="004F0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 - 22,50 тыс. рублей.</w:t>
            </w:r>
          </w:p>
        </w:tc>
      </w:tr>
    </w:tbl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2.Мероприятия подпрограммы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1 </w:t>
      </w:r>
      <w:r w:rsidRPr="004F0E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Механизм реализации подпрограммы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подпрограммы осуществляется за счет средств районного бюджета.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средств, предусмотренных на реализацию мероприятий подпрограммы, являются администрация района.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Финансирование мероприятий осуществляется в пределах бюджетных ассигнований районного бюджета на текущий финансовый год на основании: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акта выполненных работ, услуг;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счет - фактуры на оплату товаров, работ, услуг;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счета на оплату товаров, работ, услуг;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товарной накладной.</w:t>
      </w:r>
    </w:p>
    <w:p w:rsidR="004F0E0F" w:rsidRPr="004F0E0F" w:rsidRDefault="004F0E0F" w:rsidP="004F0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Организация и проведение тематических меро</w:t>
      </w:r>
      <w:r w:rsidRPr="004F0E0F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>приятий: фестивалей, конкурсов, викторин на основании положений и сметы расходов.</w:t>
      </w:r>
    </w:p>
    <w:p w:rsidR="004F0E0F" w:rsidRPr="004F0E0F" w:rsidRDefault="004F0E0F" w:rsidP="004F0E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 подпрограммы осуществляется в соответствии со следующими Федеральными законами: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ФЗ от 25.07.2009 № 114-ФЗ «О противодействии экстремистской деятельности»;</w:t>
      </w:r>
    </w:p>
    <w:p w:rsidR="004F0E0F" w:rsidRPr="004F0E0F" w:rsidRDefault="004F0E0F" w:rsidP="004F0E0F">
      <w:pPr>
        <w:tabs>
          <w:tab w:val="left" w:pos="-18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ФЗ №35-ФЗ от 06.03.2006 «О противодействии терроризму».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F0E0F">
        <w:rPr>
          <w:rFonts w:ascii="Times New Roman" w:hAnsi="Times New Roman"/>
          <w:color w:val="auto"/>
          <w:kern w:val="0"/>
          <w:sz w:val="12"/>
          <w:szCs w:val="12"/>
        </w:rPr>
        <w:t>Главными распорядителями бюджетных средств является администрация Каратузского района.</w:t>
      </w:r>
      <w:r w:rsidRPr="004F0E0F">
        <w:rPr>
          <w:color w:val="auto"/>
          <w:kern w:val="0"/>
          <w:sz w:val="12"/>
          <w:szCs w:val="12"/>
        </w:rPr>
        <w:t xml:space="preserve"> 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5.Управление подпрограммой и контроль за ходом ее выполнения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 Управление подпрограммой и контроль за ходом ее выполнения</w:t>
      </w:r>
    </w:p>
    <w:p w:rsidR="004F0E0F" w:rsidRPr="004F0E0F" w:rsidRDefault="004F0E0F" w:rsidP="004F0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Управление и контроль за реализацией подпрограммы осуществляет Администрация Каратузского района,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 </w:t>
      </w:r>
    </w:p>
    <w:p w:rsidR="004F0E0F" w:rsidRPr="004F0E0F" w:rsidRDefault="004F0E0F" w:rsidP="004F0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средств, в соответствии с постановлением администрации Каратузского района</w:t>
      </w:r>
      <w:r w:rsidRPr="004F0E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№ 674-п от 24.08.2020 г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Заказчик подпрограммы по итогам реализации подпрограммы уточняет объемы средств, необходимых для финансирования в очередном году.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Внутренний финансовый контроль осуществляется финансовым управлением администрации Каратузского района в соответствии со ст. 269.2 Бюджетного кодекса Российской Федерации.</w:t>
      </w:r>
    </w:p>
    <w:p w:rsidR="00717BB3" w:rsidRDefault="004F0E0F" w:rsidP="004F0E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Внешний муниципальный финансовый контроль осуществляется контрольно – счетным органом Каратузского района в соответствии со ст. 268 Бюджетного кодекса Российской Федерации.</w:t>
      </w:r>
    </w:p>
    <w:p w:rsidR="00717BB3" w:rsidRDefault="00717BB3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4F0E0F" w:rsidRPr="004F0E0F" w:rsidRDefault="004F0E0F" w:rsidP="004F0E0F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целевых индикаторов подпрограммы</w:t>
      </w:r>
    </w:p>
    <w:p w:rsidR="004F0E0F" w:rsidRPr="004F0E0F" w:rsidRDefault="004F0E0F" w:rsidP="004F0E0F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margin" w:tblpY="13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985"/>
        <w:gridCol w:w="992"/>
        <w:gridCol w:w="992"/>
        <w:gridCol w:w="992"/>
        <w:gridCol w:w="851"/>
      </w:tblGrid>
      <w:tr w:rsidR="004F0E0F" w:rsidRPr="004F0E0F" w:rsidTr="004F0E0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</w:t>
            </w:r>
          </w:p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</w:tr>
      <w:tr w:rsidR="004F0E0F" w:rsidRPr="004F0E0F" w:rsidTr="004F0E0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предупреждения возникновения и развития проявлений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1. </w:t>
            </w:r>
            <w:r w:rsidRPr="004F0E0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Информирование населения по вопросам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yellow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Показатели результативности 1. Информированность жителей района по тематике противодействия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от численности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78,3</w:t>
            </w:r>
          </w:p>
        </w:tc>
      </w:tr>
      <w:tr w:rsidR="004F0E0F" w:rsidRPr="004F0E0F" w:rsidTr="004F0E0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Показатели результативности 2. Количество проявлений терроризма и экстремизма, создание экстремистских группировок.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0/0</w:t>
            </w:r>
          </w:p>
        </w:tc>
      </w:tr>
    </w:tbl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«Профилактика терроризма и экстремизма, а также минимизации и (или) ликвидации последствий проявления терроризма и экстремизма»</w:t>
      </w:r>
    </w:p>
    <w:p w:rsidR="004F0E0F" w:rsidRPr="004F0E0F" w:rsidRDefault="004F0E0F" w:rsidP="004F0E0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подпрограммы.</w:t>
      </w:r>
    </w:p>
    <w:p w:rsidR="004F0E0F" w:rsidRPr="004F0E0F" w:rsidRDefault="004F0E0F" w:rsidP="004F0E0F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47"/>
        <w:gridCol w:w="850"/>
        <w:gridCol w:w="426"/>
        <w:gridCol w:w="487"/>
        <w:gridCol w:w="851"/>
        <w:gridCol w:w="345"/>
        <w:gridCol w:w="15"/>
        <w:gridCol w:w="614"/>
        <w:gridCol w:w="567"/>
        <w:gridCol w:w="567"/>
        <w:gridCol w:w="1275"/>
        <w:gridCol w:w="51"/>
        <w:gridCol w:w="22"/>
        <w:gridCol w:w="2081"/>
        <w:gridCol w:w="51"/>
        <w:gridCol w:w="22"/>
      </w:tblGrid>
      <w:tr w:rsidR="004F0E0F" w:rsidRPr="004F0E0F" w:rsidTr="004F0E0F">
        <w:trPr>
          <w:gridAfter w:val="1"/>
          <w:wAfter w:w="22" w:type="dxa"/>
          <w:trHeight w:val="20"/>
        </w:trPr>
        <w:tc>
          <w:tcPr>
            <w:tcW w:w="488" w:type="dxa"/>
            <w:vMerge w:val="restart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347" w:type="dxa"/>
            <w:vMerge w:val="restart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124" w:type="dxa"/>
            <w:gridSpan w:val="5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074" w:type="dxa"/>
            <w:gridSpan w:val="5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  <w:vMerge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  <w:vMerge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347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7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4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29" w:type="dxa"/>
            <w:gridSpan w:val="2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F0E0F" w:rsidRPr="004F0E0F" w:rsidTr="004F0E0F">
        <w:trPr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7" w:type="dxa"/>
            <w:gridSpan w:val="1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Обеспечение предупреждения возникновения и развития проявлений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терроризма и экстремизма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7" w:type="dxa"/>
            <w:gridSpan w:val="1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1 Информирование населения по вопросам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противодействия терроризму и экстремизму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 чрезвычайной ситуации и террористических актов, посредст</w:t>
            </w:r>
            <w:r w:rsidRPr="004F0E0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>вом размещения информации в средствах массовой информации.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2220022040</w:t>
            </w: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СМИ (3 статьи ежегодно).</w:t>
            </w: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Приобретение буклетов, плакатов, памяток </w:t>
            </w:r>
            <w:r w:rsidRPr="004F0E0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0 314</w:t>
            </w: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11,00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11,00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11,00</w:t>
            </w: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33,00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памяток, плакатов, буклетов (ежегодно в количестве до 600 шт.).</w:t>
            </w: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 Проведение мероприятий по распространению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 буклетов, плакатов, памяток </w:t>
            </w:r>
            <w:r w:rsidRPr="004F0E0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</w:rPr>
              <w:t xml:space="preserve">и рекомендаций для учреждений, предприятий,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организаций и населения района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по вопросам обеспечения безопасности жизнедеятельности.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2220022060</w:t>
            </w: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Распространение для населения</w:t>
            </w:r>
          </w:p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памяток, плакатов, буклетов (ежегодно в количестве до 600 шт.).</w:t>
            </w: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 Информирование граждан о наличии телефонных линий для </w:t>
            </w:r>
            <w:r w:rsidRPr="004F0E0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>сообщения фактов ЧС, экстремистской и террори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стической деятельности, посредством СМИ и размещение на официальном сайте администрации Каратузского района.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2220022070</w:t>
            </w: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tabs>
                <w:tab w:val="left" w:pos="30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0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Опубликование информации в газете «Знамя труда» (3 статьи ежегодно) и размещение на официальном сайте администрации Каратузского района.</w:t>
            </w:r>
          </w:p>
        </w:tc>
      </w:tr>
      <w:tr w:rsidR="004F0E0F" w:rsidRPr="004F0E0F" w:rsidTr="004F0E0F">
        <w:trPr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7" w:type="dxa"/>
            <w:gridSpan w:val="13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2. Пропаганда толерантного поведения к людям других национальностей и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религиозных конфессий.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4F0E0F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 xml:space="preserve">приятий: фестивалей, конкурсов, викторин и т.д. с </w:t>
            </w:r>
            <w:r w:rsidRPr="004F0E0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</w:rPr>
              <w:t xml:space="preserve">целью формирования у граждан уважительного </w:t>
            </w: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 xml:space="preserve">отношения к традициям и обычаям различных </w:t>
            </w: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народов и национальностей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11,50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11,50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11,50</w:t>
            </w: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34,50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Организация и проведение тематических меро</w:t>
            </w:r>
            <w:r w:rsidRPr="004F0E0F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</w:rPr>
              <w:t>приятий: фестивалей, конкурсов, викторин в количестве 2 мероприятий ежегодно.</w:t>
            </w: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</w:tcPr>
          <w:p w:rsidR="004F0E0F" w:rsidRPr="004F0E0F" w:rsidRDefault="004F0E0F" w:rsidP="004F0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F0E0F" w:rsidRPr="004F0E0F" w:rsidTr="004F0E0F">
        <w:trPr>
          <w:gridAfter w:val="2"/>
          <w:wAfter w:w="73" w:type="dxa"/>
          <w:trHeight w:val="20"/>
        </w:trPr>
        <w:tc>
          <w:tcPr>
            <w:tcW w:w="488" w:type="dxa"/>
          </w:tcPr>
          <w:p w:rsidR="004F0E0F" w:rsidRPr="004F0E0F" w:rsidRDefault="004F0E0F" w:rsidP="004F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850" w:type="dxa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8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4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29" w:type="dxa"/>
            <w:gridSpan w:val="2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567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75" w:type="dxa"/>
            <w:vAlign w:val="center"/>
          </w:tcPr>
          <w:p w:rsidR="004F0E0F" w:rsidRPr="004F0E0F" w:rsidRDefault="004F0E0F" w:rsidP="004F0E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F0E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67,50</w:t>
            </w:r>
          </w:p>
        </w:tc>
        <w:tc>
          <w:tcPr>
            <w:tcW w:w="2154" w:type="dxa"/>
            <w:gridSpan w:val="3"/>
          </w:tcPr>
          <w:p w:rsidR="004F0E0F" w:rsidRPr="004F0E0F" w:rsidRDefault="004F0E0F" w:rsidP="004F0E0F">
            <w:pPr>
              <w:autoSpaceDE w:val="0"/>
              <w:autoSpaceDN w:val="0"/>
              <w:adjustRightInd w:val="0"/>
              <w:spacing w:after="0" w:line="240" w:lineRule="auto"/>
              <w:ind w:left="80" w:right="-108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966-п от  25.11.2021г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29.12.2021 года</w:t>
      </w:r>
      <w:r w:rsidRPr="004F0E0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F0E0F" w:rsidRPr="004F0E0F" w:rsidRDefault="004F0E0F" w:rsidP="004F0E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F0E0F" w:rsidRPr="004F0E0F" w:rsidRDefault="004F0E0F" w:rsidP="004F0E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24:19:0501002:622, площадью 1254 кв.м., в границах, указанных в кадастровом паспорте, из категории земель: земли населенных пунктов, Адрес (м</w:t>
      </w:r>
      <w:r w:rsidRPr="004F0E0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Нижний Кужебар, ул. Молодежная, земельный участок, № 2А,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4F0E0F" w:rsidRPr="004F0E0F" w:rsidRDefault="004F0E0F" w:rsidP="004F0E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- 1031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тридцать один рубль 00 копеек)</w:t>
      </w:r>
    </w:p>
    <w:p w:rsidR="004F0E0F" w:rsidRPr="004F0E0F" w:rsidRDefault="004F0E0F" w:rsidP="004F0E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F0E0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F0E0F" w:rsidRPr="004F0E0F" w:rsidRDefault="004F0E0F" w:rsidP="004F0E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31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один) руб.00 коп.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F0E0F" w:rsidRPr="004F0E0F" w:rsidRDefault="004F0E0F" w:rsidP="004F0E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1031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тридцать один рубль 00 копеек)</w:t>
      </w:r>
    </w:p>
    <w:p w:rsidR="004F0E0F" w:rsidRPr="004F0E0F" w:rsidRDefault="004F0E0F" w:rsidP="004F0E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4F0E0F" w:rsidRPr="004F0E0F" w:rsidRDefault="004F0E0F" w:rsidP="004F0E0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F0E0F" w:rsidRPr="004F0E0F" w:rsidRDefault="004F0E0F" w:rsidP="004F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Банк получателя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F0E0F" w:rsidRPr="004F0E0F" w:rsidRDefault="004F0E0F" w:rsidP="004F0E0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F0E0F" w:rsidRPr="004F0E0F" w:rsidRDefault="004F0E0F" w:rsidP="004F0E0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F0E0F" w:rsidRPr="004F0E0F" w:rsidRDefault="004F0E0F" w:rsidP="004F0E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F0E0F" w:rsidRPr="004F0E0F" w:rsidRDefault="004F0E0F" w:rsidP="004F0E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F0E0F" w:rsidRPr="004F0E0F" w:rsidRDefault="004F0E0F" w:rsidP="004F0E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</w:t>
      </w:r>
      <w:bookmarkStart w:id="2" w:name="_GoBack"/>
      <w:bookmarkEnd w:id="2"/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а задатка</w:t>
      </w: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F0E0F" w:rsidRPr="004F0E0F" w:rsidRDefault="004F0E0F" w:rsidP="004F0E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F0E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5" w:history="1">
        <w:r w:rsidRPr="004F0E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F0E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F0E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F0E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F0E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F0E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F0E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29.11.2021 года до 16 часов 00 минут   24 декабря 2021 года включительно</w:t>
      </w:r>
      <w:r w:rsidRPr="004F0E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F0E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F0E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27.12.2021 года. 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F0E0F" w:rsidRPr="004F0E0F" w:rsidRDefault="004F0E0F" w:rsidP="004F0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6" w:tgtFrame="_blank" w:history="1">
        <w:r w:rsidRPr="004F0E0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F0E0F" w:rsidRPr="004F0E0F" w:rsidRDefault="004F0E0F" w:rsidP="004F0E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F0E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F0E0F" w:rsidRPr="004F0E0F" w:rsidRDefault="004F0E0F" w:rsidP="004F0E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Pr="004F0E0F" w:rsidRDefault="004F0E0F" w:rsidP="004F0E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0E0F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26.45pt;margin-top:-47.2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F0E0F" w:rsidRPr="00893B63" w:rsidRDefault="004F0E0F" w:rsidP="004F0E0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F0E0F" w:rsidRPr="00893B63" w:rsidRDefault="004F0E0F" w:rsidP="004F0E0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7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4F0E0F" w:rsidRPr="00893B63" w:rsidRDefault="004F0E0F" w:rsidP="004F0E0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4F0E0F" w:rsidRPr="00893B63" w:rsidRDefault="004F0E0F" w:rsidP="004F0E0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F0E0F" w:rsidRPr="00B031E0" w:rsidRDefault="004F0E0F" w:rsidP="004F0E0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4F0E0F" w:rsidRPr="00717BB3" w:rsidRDefault="004F0E0F" w:rsidP="00717B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4F0E0F" w:rsidRPr="00717BB3" w:rsidSect="00BB6B0E">
      <w:headerReference w:type="default" r:id="rId28"/>
      <w:footerReference w:type="default" r:id="rId29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B7" w:rsidRDefault="00EC1BB7" w:rsidP="00D368D1">
      <w:pPr>
        <w:spacing w:after="0" w:line="240" w:lineRule="auto"/>
      </w:pPr>
      <w:r>
        <w:separator/>
      </w:r>
    </w:p>
  </w:endnote>
  <w:endnote w:type="continuationSeparator" w:id="0">
    <w:p w:rsidR="00EC1BB7" w:rsidRDefault="00EC1BB7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625259" w:rsidRDefault="006252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0F">
          <w:rPr>
            <w:noProof/>
          </w:rPr>
          <w:t>29</w:t>
        </w:r>
        <w:r>
          <w:fldChar w:fldCharType="end"/>
        </w:r>
      </w:p>
    </w:sdtContent>
  </w:sdt>
  <w:p w:rsidR="00625259" w:rsidRDefault="006252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B7" w:rsidRDefault="00EC1BB7" w:rsidP="00D368D1">
      <w:pPr>
        <w:spacing w:after="0" w:line="240" w:lineRule="auto"/>
      </w:pPr>
      <w:r>
        <w:separator/>
      </w:r>
    </w:p>
  </w:footnote>
  <w:footnote w:type="continuationSeparator" w:id="0">
    <w:p w:rsidR="00EC1BB7" w:rsidRDefault="00EC1BB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625259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625259" w:rsidRPr="009F574C" w:rsidRDefault="00625259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4F0E0F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49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1-26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25259" w:rsidRPr="009F574C" w:rsidRDefault="004F0E0F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26 ноября 2021 г.</w:t>
              </w:r>
            </w:p>
          </w:tc>
        </w:sdtContent>
      </w:sdt>
    </w:tr>
  </w:tbl>
  <w:p w:rsidR="00625259" w:rsidRDefault="00625259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B3406D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0E0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659CB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E761E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259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17BB3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1BB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9FA76A2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rsid w:val="005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625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625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625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AE4D8CA637BCF2AA9A55C58FF7C6ADE8DE4BB4883D448849C0E833A81A80590E2BB7B5EF7D7D434E7E6B82V36CA" TargetMode="External"/><Relationship Id="rId18" Type="http://schemas.openxmlformats.org/officeDocument/2006/relationships/hyperlink" Target="consultantplus://offline/ref=6E49F9A07C689B96B4EFDD3E0EF286C6DE9EAD03BE77522EB3830B9466DB6355931BFFB9FD19C81482EE53E4w7BEA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27CF135CC0B4D541690472FA5046C4B7773A7DA83C408F6DAE64829B88013857BFA1DD10AA8260763A64D60ErBu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C665E7D0E70DD0218DA94736AA3B1EC79D6423ECF8560E3B40A8C38522C210F40B092536BFF0BE14AB1D121EwFF" TargetMode="External"/><Relationship Id="rId17" Type="http://schemas.openxmlformats.org/officeDocument/2006/relationships/hyperlink" Target="consultantplus://offline/ref=5EECCA3F4039F8580643F41925A2AF054D48D209BB6DB688FC3A081B6988C06B03FF40F114E171DDA96B2F16yDU4I" TargetMode="External"/><Relationship Id="rId25" Type="http://schemas.openxmlformats.org/officeDocument/2006/relationships/hyperlink" Target="mailto:zem.karatuz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3C598EF7324E11A180651726B64929D5750DF895F97161658F1FBE6E58E71E28B3DECF595C2D76F358D6EC003N6F" TargetMode="External"/><Relationship Id="rId20" Type="http://schemas.openxmlformats.org/officeDocument/2006/relationships/hyperlink" Target="consultantplus://offline/ref=6E49F9A07C689B96B4EFDD3E0EF286C6DE9EAD03BE77522EB3830B9466DB6355931BFFB9FD19C81482EE53E4w7BE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24" Type="http://schemas.openxmlformats.org/officeDocument/2006/relationships/hyperlink" Target="consultantplus://offline/ref=1D86B1A3640250B1E28FA877E91A413FDDA51018155EA2A35D1252C761FBC4643EA0C2142EEAC7C56B9B8E78B678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53489855955D95E7575FADC81DD72096E9B824B1572222ED6774256418A617BD2E6B6DBE358DD8821042F9X9Z7D" TargetMode="External"/><Relationship Id="rId23" Type="http://schemas.openxmlformats.org/officeDocument/2006/relationships/hyperlink" Target="http://www.karatuzraion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5EECCA3F4039F8580643F41925A2AF054D48D209BB6DB688FC3A081B6988C06B03FF40F114E171DDA96B2F16yDU4I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657DAB00697F930BD59FA77AB493AB51E8C6CB4FC4E79E88A9EFCB4170393B341D5EA6F6AA317854779E258pDBCB" TargetMode="External"/><Relationship Id="rId22" Type="http://schemas.openxmlformats.org/officeDocument/2006/relationships/hyperlink" Target="consultantplus://offline/ref=1BC042AB0E649AC62FC3F20F3D93001185F3E46B42FB5929A38287E6B210CD61DA692E76312C2E77DA122CFBT8T1B" TargetMode="External"/><Relationship Id="rId27" Type="http://schemas.openxmlformats.org/officeDocument/2006/relationships/hyperlink" Target="mailto:info@karatuzraion.ru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71C66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5BB1D-93D5-4C88-BCA0-2554AB82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12375</TotalTime>
  <Pages>29</Pages>
  <Words>28411</Words>
  <Characters>161945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189977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2021-12-02T07:51:00Z</dcterms:modified>
</cp:coreProperties>
</file>