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7D3242"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6672" behindDoc="0" locked="0" layoutInCell="1" allowOverlap="1" wp14:anchorId="22A6924E" wp14:editId="6B478BDB">
            <wp:simplePos x="0" y="0"/>
            <wp:positionH relativeFrom="column">
              <wp:posOffset>-3810</wp:posOffset>
            </wp:positionH>
            <wp:positionV relativeFrom="paragraph">
              <wp:posOffset>-396875</wp:posOffset>
            </wp:positionV>
            <wp:extent cx="999716" cy="1362075"/>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6"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0AE8">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Text Box 10" o:spid="_x0000_s1111" type="#_x0000_t202" style="position:absolute;margin-left:-.15pt;margin-top:-32.1pt;width:563.85pt;height:95.35pt;z-index:251669503;visibility:visible;mso-position-horizontal-relative:text;mso-position-vertical-relative:text" filled="f" fillcolor="white [3212]" stroked="f" strokecolor="black [0]" strokeweight="0" insetpen="t">
            <v:shadow color="#ccc"/>
            <v:textbox style="mso-next-textbox:#Text Box 10" inset="2.85pt,2.85pt,2.85pt,2.85pt">
              <w:txbxContent>
                <w:p w:rsidR="00590AE8" w:rsidRPr="005F0C50" w:rsidRDefault="00590AE8" w:rsidP="00243AD4">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90AE8" w:rsidRPr="005F0C50" w:rsidRDefault="00590AE8" w:rsidP="00243AD4">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90AE8" w:rsidRPr="00D368D1" w:rsidRDefault="00590AE8" w:rsidP="00243AD4">
                  <w:pPr>
                    <w:widowControl w:val="0"/>
                    <w:ind w:left="851"/>
                    <w:jc w:val="center"/>
                    <w:rPr>
                      <w:rFonts w:ascii="Times New Roman" w:hAnsi="Times New Roman" w:cs="Times New Roman"/>
                      <w:b/>
                      <w:bCs/>
                      <w:sz w:val="28"/>
                      <w:szCs w:val="39"/>
                    </w:rPr>
                  </w:pPr>
                  <w:r w:rsidRPr="005F0C50">
                    <w:rPr>
                      <w:rFonts w:ascii="Times New Roman" w:hAnsi="Times New Roman" w:cs="Times New Roman"/>
                      <w:b/>
                      <w:bCs/>
                      <w:sz w:val="48"/>
                      <w:szCs w:val="71"/>
                    </w:rPr>
                    <w:t>«Каратузский район»</w:t>
                  </w:r>
                </w:p>
              </w:txbxContent>
            </v:textbox>
          </v:shape>
        </w:pict>
      </w:r>
      <w:r w:rsidR="00590AE8">
        <w:rPr>
          <w:rFonts w:ascii="Times New Roman" w:hAnsi="Times New Roman" w:cs="Times New Roman"/>
          <w:noProof/>
          <w:sz w:val="12"/>
          <w:szCs w:val="12"/>
        </w:rPr>
        <w:pict>
          <v:rect id="_x0000_s1094" style="position:absolute;margin-left:-14.95pt;margin-top:-52.35pt;width:582.9pt;height:51.5pt;z-index:251662335;mso-position-horizontal-relative:text;mso-position-vertical-relative:text" stroked="f"/>
        </w:pict>
      </w:r>
      <w:r w:rsidR="00590AE8">
        <w:rPr>
          <w:rFonts w:ascii="Times New Roman" w:hAnsi="Times New Roman" w:cs="Times New Roman"/>
          <w:noProof/>
          <w:sz w:val="12"/>
          <w:szCs w:val="12"/>
        </w:rPr>
        <w:pict>
          <v:rect id="_x0000_s1106" style="position:absolute;margin-left:1.9pt;margin-top:.85pt;width:593.05pt;height:136.65pt;z-index:251674624;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243AD4" w:rsidRDefault="00590AE8"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33.95pt;margin-top:6.2pt;width:119pt;height:19pt;z-index:251670528;visibility:visible" filled="f" stroked="f" strokecolor="black [0]" strokeweight="0" insetpen="t">
            <v:shadow color="#ccc"/>
            <v:textbox style="mso-next-textbox:#Text Box 6" inset="2.85pt,2.85pt,2.85pt,2.85pt">
              <w:txbxContent>
                <w:p w:rsidR="00590AE8" w:rsidRPr="00C012B5" w:rsidRDefault="00590AE8"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Pr>
                      <w:rFonts w:ascii="CyrillicOld" w:hAnsi="CyrillicOld" w:cs="Times New Roman"/>
                      <w:b/>
                      <w:bCs/>
                      <w:sz w:val="28"/>
                      <w:szCs w:val="22"/>
                    </w:rPr>
                    <w:t>30</w:t>
                  </w:r>
                  <w:r w:rsidRPr="00C012B5">
                    <w:rPr>
                      <w:rFonts w:ascii="CyrillicOld" w:hAnsi="CyrillicOld" w:cs="Times New Roman"/>
                      <w:b/>
                      <w:bCs/>
                      <w:sz w:val="28"/>
                      <w:szCs w:val="22"/>
                    </w:rPr>
                    <w:t xml:space="preserve"> </w:t>
                  </w:r>
                  <w:r>
                    <w:rPr>
                      <w:rFonts w:ascii="CyrillicOld" w:hAnsi="CyrillicOld" w:cs="Times New Roman"/>
                      <w:b/>
                      <w:bCs/>
                      <w:sz w:val="28"/>
                      <w:szCs w:val="22"/>
                    </w:rPr>
                    <w:t>30</w:t>
                  </w:r>
                  <w:r w:rsidRPr="00C012B5">
                    <w:rPr>
                      <w:rFonts w:ascii="CyrillicOld" w:hAnsi="CyrillicOld" w:cs="Times New Roman"/>
                      <w:b/>
                      <w:bCs/>
                      <w:sz w:val="28"/>
                      <w:szCs w:val="22"/>
                      <w:lang w:val="en-US"/>
                    </w:rPr>
                    <w:t>.</w:t>
                  </w:r>
                  <w:r>
                    <w:rPr>
                      <w:rFonts w:ascii="CyrillicOld" w:hAnsi="CyrillicOld" w:cs="Times New Roman"/>
                      <w:b/>
                      <w:bCs/>
                      <w:sz w:val="28"/>
                      <w:szCs w:val="22"/>
                    </w:rPr>
                    <w:t>06</w:t>
                  </w:r>
                  <w:r w:rsidRPr="00C012B5">
                    <w:rPr>
                      <w:rFonts w:ascii="CyrillicOld" w:hAnsi="CyrillicOld" w:cs="Times New Roman"/>
                      <w:b/>
                      <w:bCs/>
                      <w:sz w:val="28"/>
                      <w:szCs w:val="22"/>
                      <w:lang w:val="en-US"/>
                    </w:rPr>
                    <w:t>.</w:t>
                  </w:r>
                  <w:r>
                    <w:rPr>
                      <w:rFonts w:ascii="CyrillicOld" w:hAnsi="CyrillicOld" w:cs="Times New Roman"/>
                      <w:b/>
                      <w:bCs/>
                      <w:sz w:val="28"/>
                      <w:szCs w:val="22"/>
                    </w:rPr>
                    <w:t>2023</w:t>
                  </w:r>
                </w:p>
              </w:txbxContent>
            </v:textbox>
          </v:shape>
        </w:pict>
      </w:r>
    </w:p>
    <w:p w:rsidR="00243AD4" w:rsidRDefault="00243AD4"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90AE8"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14.15pt;width:570.25pt;height:0;z-index:251667456" o:connectortype="straight" strokecolor="#4bacc6 [3208]" strokeweight="2pt">
            <v:shadow color="#868686"/>
            <w10:wrap type="square"/>
          </v:shape>
        </w:pict>
      </w:r>
    </w:p>
    <w:p w:rsidR="009F574C" w:rsidRDefault="009F574C"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4D430E" w:rsidRDefault="004D430E"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90AE8" w:rsidRPr="00590AE8" w:rsidRDefault="00590AE8" w:rsidP="00590AE8">
      <w:pPr>
        <w:tabs>
          <w:tab w:val="left" w:pos="7088"/>
        </w:tabs>
        <w:spacing w:after="0" w:line="240" w:lineRule="auto"/>
        <w:jc w:val="center"/>
        <w:rPr>
          <w:rFonts w:ascii="Times New Roman" w:eastAsia="Calibri" w:hAnsi="Times New Roman" w:cs="Times New Roman"/>
          <w:color w:val="auto"/>
          <w:kern w:val="0"/>
          <w:sz w:val="12"/>
          <w:szCs w:val="12"/>
        </w:rPr>
      </w:pPr>
      <w:r w:rsidRPr="00590AE8">
        <w:rPr>
          <w:rFonts w:ascii="Times New Roman" w:eastAsia="Calibri" w:hAnsi="Times New Roman" w:cs="Times New Roman"/>
          <w:color w:val="auto"/>
          <w:kern w:val="0"/>
          <w:sz w:val="12"/>
          <w:szCs w:val="12"/>
        </w:rPr>
        <w:t>АДМИНИСТРАЦИЯ КАРАТУЗСКОГО РАЙОНА</w:t>
      </w:r>
    </w:p>
    <w:p w:rsidR="00590AE8" w:rsidRPr="00590AE8" w:rsidRDefault="00590AE8" w:rsidP="00590AE8">
      <w:pPr>
        <w:spacing w:after="0" w:line="240" w:lineRule="auto"/>
        <w:jc w:val="center"/>
        <w:rPr>
          <w:rFonts w:ascii="Times New Roman" w:eastAsia="Calibri" w:hAnsi="Times New Roman" w:cs="Times New Roman"/>
          <w:color w:val="auto"/>
          <w:kern w:val="0"/>
          <w:sz w:val="12"/>
          <w:szCs w:val="12"/>
          <w:lang w:eastAsia="en-US"/>
        </w:rPr>
      </w:pPr>
    </w:p>
    <w:p w:rsidR="00590AE8" w:rsidRPr="00590AE8" w:rsidRDefault="00590AE8" w:rsidP="00590AE8">
      <w:pPr>
        <w:spacing w:after="0" w:line="240" w:lineRule="auto"/>
        <w:jc w:val="center"/>
        <w:rPr>
          <w:rFonts w:ascii="Times New Roman" w:eastAsia="Calibri" w:hAnsi="Times New Roman" w:cs="Times New Roman"/>
          <w:color w:val="auto"/>
          <w:kern w:val="0"/>
          <w:sz w:val="12"/>
          <w:szCs w:val="12"/>
          <w:lang w:eastAsia="en-US"/>
        </w:rPr>
      </w:pPr>
      <w:r w:rsidRPr="00590AE8">
        <w:rPr>
          <w:rFonts w:ascii="Times New Roman" w:eastAsia="Calibri" w:hAnsi="Times New Roman" w:cs="Times New Roman"/>
          <w:color w:val="auto"/>
          <w:kern w:val="0"/>
          <w:sz w:val="12"/>
          <w:szCs w:val="12"/>
          <w:lang w:eastAsia="en-US"/>
        </w:rPr>
        <w:t xml:space="preserve">РАСПОРЯЖЕНИЕ </w:t>
      </w:r>
    </w:p>
    <w:p w:rsidR="00590AE8" w:rsidRPr="00590AE8" w:rsidRDefault="00590AE8" w:rsidP="00590AE8">
      <w:pPr>
        <w:spacing w:after="0" w:line="240" w:lineRule="auto"/>
        <w:rPr>
          <w:rFonts w:ascii="Times New Roman" w:eastAsia="Calibri" w:hAnsi="Times New Roman" w:cs="Times New Roman"/>
          <w:color w:val="auto"/>
          <w:kern w:val="0"/>
          <w:sz w:val="12"/>
          <w:szCs w:val="12"/>
          <w:lang w:eastAsia="en-US"/>
        </w:rPr>
      </w:pPr>
    </w:p>
    <w:p w:rsidR="00590AE8" w:rsidRPr="00590AE8" w:rsidRDefault="00590AE8" w:rsidP="00590AE8">
      <w:pPr>
        <w:spacing w:after="0" w:line="240" w:lineRule="auto"/>
        <w:rPr>
          <w:rFonts w:ascii="Times New Roman" w:eastAsia="Calibri" w:hAnsi="Times New Roman" w:cs="Times New Roman"/>
          <w:color w:val="auto"/>
          <w:kern w:val="0"/>
          <w:sz w:val="12"/>
          <w:szCs w:val="12"/>
          <w:lang w:eastAsia="en-US"/>
        </w:rPr>
      </w:pPr>
      <w:r w:rsidRPr="00590AE8">
        <w:rPr>
          <w:rFonts w:ascii="Times New Roman" w:eastAsia="Calibri" w:hAnsi="Times New Roman" w:cs="Times New Roman"/>
          <w:color w:val="auto"/>
          <w:kern w:val="0"/>
          <w:sz w:val="12"/>
          <w:szCs w:val="12"/>
          <w:lang w:eastAsia="en-US"/>
        </w:rPr>
        <w:t xml:space="preserve">30.06.2023 </w:t>
      </w:r>
      <w:r w:rsidRPr="00590AE8">
        <w:rPr>
          <w:rFonts w:ascii="Times New Roman" w:eastAsia="Calibri" w:hAnsi="Times New Roman" w:cs="Times New Roman"/>
          <w:color w:val="auto"/>
          <w:kern w:val="0"/>
          <w:sz w:val="12"/>
          <w:szCs w:val="12"/>
          <w:lang w:eastAsia="en-US"/>
        </w:rPr>
        <w:tab/>
        <w:t xml:space="preserve">                                 с. Каратузское</w:t>
      </w:r>
      <w:r w:rsidRPr="00590AE8">
        <w:rPr>
          <w:rFonts w:ascii="Times New Roman" w:eastAsia="Calibri" w:hAnsi="Times New Roman" w:cs="Times New Roman"/>
          <w:color w:val="auto"/>
          <w:kern w:val="0"/>
          <w:sz w:val="12"/>
          <w:szCs w:val="12"/>
          <w:lang w:eastAsia="en-US"/>
        </w:rPr>
        <w:tab/>
      </w:r>
      <w:r w:rsidRPr="00590AE8">
        <w:rPr>
          <w:rFonts w:ascii="Times New Roman" w:eastAsia="Calibri" w:hAnsi="Times New Roman" w:cs="Times New Roman"/>
          <w:color w:val="auto"/>
          <w:kern w:val="0"/>
          <w:sz w:val="12"/>
          <w:szCs w:val="12"/>
          <w:lang w:eastAsia="en-US"/>
        </w:rPr>
        <w:tab/>
        <w:t xml:space="preserve">                           №  220-р</w:t>
      </w:r>
    </w:p>
    <w:p w:rsidR="00590AE8" w:rsidRPr="00590AE8" w:rsidRDefault="00590AE8" w:rsidP="00590AE8">
      <w:pPr>
        <w:spacing w:after="0" w:line="240" w:lineRule="auto"/>
        <w:rPr>
          <w:rFonts w:ascii="Times New Roman" w:eastAsia="Calibri" w:hAnsi="Times New Roman" w:cs="Times New Roman"/>
          <w:color w:val="auto"/>
          <w:kern w:val="0"/>
          <w:sz w:val="12"/>
          <w:szCs w:val="12"/>
          <w:lang w:eastAsia="en-US"/>
        </w:rPr>
      </w:pPr>
    </w:p>
    <w:p w:rsidR="00590AE8" w:rsidRPr="00590AE8" w:rsidRDefault="00590AE8" w:rsidP="00590AE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Об установлении целевого уровня снижения в сопоставимых условиях суммарного объема потребляемых муниципальными учреждениями Каратузского района энергетических ресурсов и воды на </w:t>
      </w:r>
      <w:r w:rsidRPr="00590AE8">
        <w:rPr>
          <w:rFonts w:ascii="Times New Roman" w:eastAsia="Calibri" w:hAnsi="Times New Roman" w:cs="Times New Roman"/>
          <w:color w:val="auto"/>
          <w:kern w:val="0"/>
          <w:sz w:val="12"/>
          <w:szCs w:val="12"/>
          <w:lang w:eastAsia="en-US"/>
        </w:rPr>
        <w:t>период с 2024 года по 2026 год</w:t>
      </w:r>
    </w:p>
    <w:p w:rsidR="00590AE8" w:rsidRPr="00590AE8" w:rsidRDefault="00590AE8" w:rsidP="00590AE8">
      <w:pPr>
        <w:spacing w:after="0" w:line="240" w:lineRule="auto"/>
        <w:rPr>
          <w:rFonts w:ascii="Times New Roman" w:eastAsia="Calibri" w:hAnsi="Times New Roman" w:cs="Times New Roman"/>
          <w:color w:val="auto"/>
          <w:kern w:val="0"/>
          <w:sz w:val="12"/>
          <w:szCs w:val="12"/>
          <w:lang w:eastAsia="en-US"/>
        </w:rPr>
      </w:pPr>
    </w:p>
    <w:p w:rsidR="00590AE8" w:rsidRPr="00590AE8" w:rsidRDefault="00590AE8" w:rsidP="00590AE8">
      <w:pPr>
        <w:spacing w:after="0" w:line="240" w:lineRule="auto"/>
        <w:ind w:firstLine="709"/>
        <w:jc w:val="both"/>
        <w:rPr>
          <w:rFonts w:ascii="Times New Roman" w:eastAsia="Calibri" w:hAnsi="Times New Roman" w:cs="Times New Roman"/>
          <w:color w:val="auto"/>
          <w:kern w:val="0"/>
          <w:sz w:val="12"/>
          <w:szCs w:val="12"/>
          <w:lang w:eastAsia="en-US"/>
        </w:rPr>
      </w:pPr>
      <w:r w:rsidRPr="00590AE8">
        <w:rPr>
          <w:rFonts w:ascii="Times New Roman" w:eastAsia="Calibri" w:hAnsi="Times New Roman" w:cs="Times New Roman"/>
          <w:color w:val="auto"/>
          <w:kern w:val="0"/>
          <w:sz w:val="12"/>
          <w:szCs w:val="12"/>
          <w:lang w:eastAsia="en-US"/>
        </w:rPr>
        <w:t>В соответствии с частью 1 статьи 24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07.10.2019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 же объема потребляемой ими воды», приказом Министерства экономического развития Российской Федерации от 15.07.2020 № 725         «Об утверждении методических рекомендаций по определению                        в сопоставимых условиях целевого уровня снижения государственными (муниципальными) учреждениями суммарного объема потребляемых ими дизельного и иного топлива, мазута, природного газа, тепловой энергии, электрической энергии, угля, а также объёма потребляемой ими воды»             в целях повышения уровня энергоэффективности муниципальных учреждений Каратузского района:</w:t>
      </w:r>
    </w:p>
    <w:p w:rsidR="00590AE8" w:rsidRPr="00590AE8" w:rsidRDefault="00590AE8" w:rsidP="001D3531">
      <w:pPr>
        <w:numPr>
          <w:ilvl w:val="0"/>
          <w:numId w:val="1"/>
        </w:numPr>
        <w:tabs>
          <w:tab w:val="left" w:pos="993"/>
        </w:tabs>
        <w:spacing w:after="0" w:line="240" w:lineRule="auto"/>
        <w:ind w:left="0" w:firstLine="709"/>
        <w:jc w:val="both"/>
        <w:rPr>
          <w:rFonts w:ascii="Times New Roman" w:eastAsia="Calibri" w:hAnsi="Times New Roman" w:cs="Times New Roman"/>
          <w:color w:val="auto"/>
          <w:kern w:val="0"/>
          <w:sz w:val="12"/>
          <w:szCs w:val="12"/>
          <w:lang w:eastAsia="en-US"/>
        </w:rPr>
      </w:pPr>
      <w:r w:rsidRPr="00590AE8">
        <w:rPr>
          <w:rFonts w:ascii="Times New Roman" w:eastAsia="Calibri" w:hAnsi="Times New Roman" w:cs="Times New Roman"/>
          <w:color w:val="auto"/>
          <w:kern w:val="0"/>
          <w:sz w:val="12"/>
          <w:szCs w:val="12"/>
          <w:lang w:eastAsia="en-US"/>
        </w:rPr>
        <w:t>Установить целевой уровень снижения в сопоставимых условиях суммарного объема потребляемых муниципальными учреждениями Каратузского района энергетических ресурсов и воды на трехлетний период   с 2024 года по 2026 год согласно приложению к настоящему распоряжению.</w:t>
      </w:r>
    </w:p>
    <w:p w:rsidR="00590AE8" w:rsidRPr="00590AE8" w:rsidRDefault="00590AE8" w:rsidP="001D3531">
      <w:pPr>
        <w:numPr>
          <w:ilvl w:val="0"/>
          <w:numId w:val="1"/>
        </w:numPr>
        <w:tabs>
          <w:tab w:val="left" w:pos="993"/>
        </w:tabs>
        <w:spacing w:after="0" w:line="240" w:lineRule="auto"/>
        <w:ind w:left="0" w:firstLine="709"/>
        <w:jc w:val="both"/>
        <w:rPr>
          <w:rFonts w:ascii="Times New Roman" w:eastAsia="Calibri" w:hAnsi="Times New Roman" w:cs="Calibri"/>
          <w:color w:val="auto"/>
          <w:kern w:val="0"/>
          <w:sz w:val="12"/>
          <w:szCs w:val="12"/>
        </w:rPr>
      </w:pPr>
      <w:r w:rsidRPr="00590AE8">
        <w:rPr>
          <w:rFonts w:ascii="Times New Roman" w:eastAsia="Calibri" w:hAnsi="Times New Roman" w:cs="Times New Roman"/>
          <w:color w:val="auto"/>
          <w:kern w:val="0"/>
          <w:sz w:val="12"/>
          <w:szCs w:val="12"/>
        </w:rPr>
        <w:t>Контроль за исполнением настоящего распоряжения возложить           на Притворова Ю.В., заместителя главы района по жизнеобеспечению           и оперативным вопросам</w:t>
      </w:r>
      <w:r w:rsidRPr="00590AE8">
        <w:rPr>
          <w:rFonts w:ascii="Times New Roman" w:eastAsia="Calibri" w:hAnsi="Times New Roman" w:cs="Calibri"/>
          <w:color w:val="auto"/>
          <w:kern w:val="0"/>
          <w:sz w:val="12"/>
          <w:szCs w:val="12"/>
        </w:rPr>
        <w:t>.</w:t>
      </w:r>
    </w:p>
    <w:p w:rsidR="00590AE8" w:rsidRPr="00590AE8" w:rsidRDefault="00590AE8" w:rsidP="001D3531">
      <w:pPr>
        <w:numPr>
          <w:ilvl w:val="0"/>
          <w:numId w:val="1"/>
        </w:numPr>
        <w:tabs>
          <w:tab w:val="left" w:pos="993"/>
        </w:tabs>
        <w:spacing w:after="0" w:line="240" w:lineRule="auto"/>
        <w:ind w:left="0" w:firstLine="709"/>
        <w:jc w:val="both"/>
        <w:rPr>
          <w:rFonts w:ascii="Times New Roman" w:eastAsia="Calibri" w:hAnsi="Times New Roman" w:cs="Times New Roman"/>
          <w:color w:val="auto"/>
          <w:kern w:val="0"/>
          <w:sz w:val="12"/>
          <w:szCs w:val="12"/>
        </w:rPr>
      </w:pPr>
      <w:r w:rsidRPr="00590AE8">
        <w:rPr>
          <w:rFonts w:ascii="Times New Roman" w:eastAsia="Calibri" w:hAnsi="Times New Roman" w:cs="Times New Roman"/>
          <w:color w:val="auto"/>
          <w:kern w:val="0"/>
          <w:sz w:val="12"/>
          <w:szCs w:val="12"/>
          <w:lang w:eastAsia="en-US"/>
        </w:rPr>
        <w:t xml:space="preserve">Опубликовать распоряжение в периодическом печатном издании Вести муниципального образования «Каратузский район» и на официальном сайте администрации Каратузского района с адресом в информационно-телекоммуникационной сети Интернет - </w:t>
      </w:r>
      <w:hyperlink r:id="rId10" w:history="1">
        <w:r w:rsidRPr="00590AE8">
          <w:rPr>
            <w:rFonts w:ascii="Times New Roman" w:eastAsia="Calibri" w:hAnsi="Times New Roman" w:cs="Times New Roman"/>
            <w:color w:val="0000FF"/>
            <w:kern w:val="0"/>
            <w:sz w:val="12"/>
            <w:szCs w:val="12"/>
            <w:u w:val="single"/>
            <w:lang w:eastAsia="en-US"/>
          </w:rPr>
          <w:t>http://karatuzraion.ru</w:t>
        </w:r>
      </w:hyperlink>
      <w:r w:rsidRPr="00590AE8">
        <w:rPr>
          <w:rFonts w:ascii="Times New Roman" w:eastAsia="Calibri" w:hAnsi="Times New Roman" w:cs="Times New Roman"/>
          <w:color w:val="auto"/>
          <w:kern w:val="0"/>
          <w:sz w:val="12"/>
          <w:szCs w:val="12"/>
          <w:lang w:eastAsia="en-US"/>
        </w:rPr>
        <w:t>.</w:t>
      </w:r>
    </w:p>
    <w:p w:rsidR="00590AE8" w:rsidRPr="00590AE8" w:rsidRDefault="00590AE8" w:rsidP="001D3531">
      <w:pPr>
        <w:numPr>
          <w:ilvl w:val="0"/>
          <w:numId w:val="1"/>
        </w:numPr>
        <w:tabs>
          <w:tab w:val="left" w:pos="993"/>
        </w:tabs>
        <w:spacing w:after="0" w:line="240" w:lineRule="auto"/>
        <w:ind w:left="0" w:firstLine="708"/>
        <w:jc w:val="both"/>
        <w:rPr>
          <w:rFonts w:ascii="Times New Roman" w:eastAsia="Calibri" w:hAnsi="Times New Roman" w:cs="Times New Roman"/>
          <w:color w:val="auto"/>
          <w:kern w:val="0"/>
          <w:sz w:val="12"/>
          <w:szCs w:val="12"/>
          <w:lang w:eastAsia="en-US"/>
        </w:rPr>
      </w:pPr>
      <w:r w:rsidRPr="00590AE8">
        <w:rPr>
          <w:rFonts w:ascii="Times New Roman" w:eastAsia="Calibri" w:hAnsi="Times New Roman" w:cs="Times New Roman"/>
          <w:color w:val="auto"/>
          <w:kern w:val="0"/>
          <w:sz w:val="12"/>
          <w:szCs w:val="12"/>
          <w:lang w:eastAsia="en-US"/>
        </w:rPr>
        <w:t xml:space="preserve">Распоряжение вступает в силу </w:t>
      </w:r>
      <w:r w:rsidRPr="00590AE8">
        <w:rPr>
          <w:rFonts w:ascii="Times New Roman" w:eastAsia="Calibri" w:hAnsi="Times New Roman" w:cs="Calibri"/>
          <w:color w:val="auto"/>
          <w:kern w:val="0"/>
          <w:sz w:val="12"/>
          <w:szCs w:val="12"/>
          <w:lang w:eastAsia="en-US"/>
        </w:rPr>
        <w:t>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590AE8" w:rsidRPr="00590AE8" w:rsidRDefault="00590AE8" w:rsidP="00590AE8">
      <w:pPr>
        <w:spacing w:after="0" w:line="240" w:lineRule="auto"/>
        <w:ind w:firstLine="708"/>
        <w:jc w:val="both"/>
        <w:rPr>
          <w:rFonts w:ascii="Times New Roman" w:eastAsia="Calibri" w:hAnsi="Times New Roman" w:cs="Times New Roman"/>
          <w:color w:val="auto"/>
          <w:kern w:val="0"/>
          <w:sz w:val="12"/>
          <w:szCs w:val="12"/>
          <w:lang w:eastAsia="en-US"/>
        </w:rPr>
      </w:pPr>
    </w:p>
    <w:p w:rsidR="005036A8" w:rsidRDefault="00590AE8" w:rsidP="00590AE8">
      <w:pPr>
        <w:spacing w:after="0" w:line="240" w:lineRule="auto"/>
        <w:rPr>
          <w:rFonts w:ascii="Times New Roman" w:hAnsi="Times New Roman" w:cs="Times New Roman"/>
          <w:color w:val="auto"/>
          <w:kern w:val="0"/>
          <w:sz w:val="12"/>
          <w:szCs w:val="12"/>
        </w:rPr>
      </w:pPr>
      <w:r w:rsidRPr="00590AE8">
        <w:rPr>
          <w:rFonts w:ascii="Times New Roman" w:eastAsia="Calibri" w:hAnsi="Times New Roman" w:cs="Times New Roman"/>
          <w:color w:val="auto"/>
          <w:kern w:val="0"/>
          <w:sz w:val="12"/>
          <w:szCs w:val="12"/>
          <w:lang w:eastAsia="en-US"/>
        </w:rPr>
        <w:t>Глава района</w:t>
      </w:r>
      <w:r w:rsidRPr="00590AE8">
        <w:rPr>
          <w:rFonts w:ascii="Times New Roman" w:eastAsia="Calibri" w:hAnsi="Times New Roman" w:cs="Times New Roman"/>
          <w:color w:val="auto"/>
          <w:kern w:val="0"/>
          <w:sz w:val="12"/>
          <w:szCs w:val="12"/>
          <w:lang w:eastAsia="en-US"/>
        </w:rPr>
        <w:tab/>
        <w:t xml:space="preserve">   К.А. Тюнин</w:t>
      </w:r>
      <w:r>
        <w:rPr>
          <w:rFonts w:ascii="Times New Roman" w:hAnsi="Times New Roman" w:cs="Times New Roman"/>
          <w:noProof/>
          <w:sz w:val="12"/>
          <w:szCs w:val="12"/>
        </w:rPr>
        <w:pict>
          <v:rect id="Rectangle 4" o:spid="_x0000_s1054" style="position:absolute;margin-left:24.95pt;margin-top:231.35pt;width:593.05pt;height:136.65pt;z-index:251668480;visibility:hidden;mso-position-horizontal-relative:text;mso-position-vertical-relative:tex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p w:rsidR="00A02791" w:rsidRDefault="00A02791" w:rsidP="00773AA5">
      <w:pPr>
        <w:spacing w:after="0" w:line="240" w:lineRule="auto"/>
        <w:rPr>
          <w:rFonts w:ascii="Times New Roman" w:hAnsi="Times New Roman" w:cs="Times New Roman"/>
          <w:color w:val="auto"/>
          <w:kern w:val="0"/>
          <w:sz w:val="12"/>
          <w:szCs w:val="12"/>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Приложение к распоряжению администрации Каратузского района</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от 30.06.2023 №  220-р</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Целевые уровни снижения в сопоставимых условиях суммарного объема потребляемых муниципальными учреждениями Каратузского района энергетических ресурсов и воды на трехлетний период с 2024 года по 2026 год</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1.МБОУ «Каратузская СОШ»</w:t>
      </w:r>
    </w:p>
    <w:tbl>
      <w:tblPr>
        <w:tblStyle w:val="91"/>
        <w:tblW w:w="11028" w:type="dxa"/>
        <w:tblInd w:w="279" w:type="dxa"/>
        <w:tblLayout w:type="fixed"/>
        <w:tblLook w:val="04A0" w:firstRow="1" w:lastRow="0" w:firstColumn="1" w:lastColumn="0" w:noHBand="0" w:noVBand="1"/>
      </w:tblPr>
      <w:tblGrid>
        <w:gridCol w:w="465"/>
        <w:gridCol w:w="1349"/>
        <w:gridCol w:w="1417"/>
        <w:gridCol w:w="1418"/>
        <w:gridCol w:w="709"/>
        <w:gridCol w:w="992"/>
        <w:gridCol w:w="1276"/>
        <w:gridCol w:w="992"/>
        <w:gridCol w:w="709"/>
        <w:gridCol w:w="850"/>
        <w:gridCol w:w="85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417"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2127"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992"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276"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402" w:type="dxa"/>
            <w:gridSpan w:val="4"/>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417"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418"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992"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276"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417"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1418"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27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Корпус № 1,</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ул. Шевченко, 16</w:t>
            </w:r>
          </w:p>
        </w:tc>
        <w:tc>
          <w:tcPr>
            <w:tcW w:w="1417"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Тепловая энергия</w:t>
            </w:r>
          </w:p>
        </w:tc>
        <w:tc>
          <w:tcPr>
            <w:tcW w:w="1418"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37,25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24 %</w:t>
            </w:r>
          </w:p>
        </w:tc>
        <w:tc>
          <w:tcPr>
            <w:tcW w:w="127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37,03</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36,80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36,36</w:t>
            </w:r>
          </w:p>
        </w:tc>
      </w:tr>
      <w:tr w:rsidR="00590AE8" w:rsidRPr="00590AE8" w:rsidTr="00590AE8">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highlight w:val="yellow"/>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highlight w:val="yellow"/>
                <w:lang w:eastAsia="en-US"/>
              </w:rPr>
            </w:pPr>
          </w:p>
        </w:tc>
        <w:tc>
          <w:tcPr>
            <w:tcW w:w="1417"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1418"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2,85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46 %</w:t>
            </w:r>
          </w:p>
        </w:tc>
        <w:tc>
          <w:tcPr>
            <w:tcW w:w="127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2,80</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2,74</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2,64</w:t>
            </w:r>
          </w:p>
        </w:tc>
      </w:tr>
      <w:tr w:rsidR="00590AE8" w:rsidRPr="00590AE8" w:rsidTr="00590AE8">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highlight w:val="yellow"/>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highlight w:val="yellow"/>
                <w:lang w:eastAsia="en-US"/>
              </w:rPr>
            </w:pPr>
          </w:p>
        </w:tc>
        <w:tc>
          <w:tcPr>
            <w:tcW w:w="1417"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1418"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22,27</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37 %</w:t>
            </w:r>
          </w:p>
        </w:tc>
        <w:tc>
          <w:tcPr>
            <w:tcW w:w="127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22,06</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21,85</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21,44</w:t>
            </w:r>
          </w:p>
        </w:tc>
      </w:tr>
      <w:tr w:rsidR="00590AE8" w:rsidRPr="00590AE8" w:rsidTr="00590AE8">
        <w:trPr>
          <w:trHeight w:val="227"/>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Корпус № 2,</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ул. Шевченко, 16</w:t>
            </w:r>
          </w:p>
        </w:tc>
        <w:tc>
          <w:tcPr>
            <w:tcW w:w="1417"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1418"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1,20</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27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417"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1418"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14,69</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5 %</w:t>
            </w:r>
          </w:p>
        </w:tc>
        <w:tc>
          <w:tcPr>
            <w:tcW w:w="127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Корпус № 3,</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ул. Пушкина, 10А</w:t>
            </w:r>
          </w:p>
        </w:tc>
        <w:tc>
          <w:tcPr>
            <w:tcW w:w="1417"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Тепловая энергия</w:t>
            </w:r>
          </w:p>
        </w:tc>
        <w:tc>
          <w:tcPr>
            <w:tcW w:w="1418"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19,92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27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417"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1418"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2,71</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41 %</w:t>
            </w:r>
          </w:p>
        </w:tc>
        <w:tc>
          <w:tcPr>
            <w:tcW w:w="127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2,68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2,65</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2,58</w:t>
            </w:r>
          </w:p>
        </w:tc>
      </w:tr>
      <w:tr w:rsidR="00590AE8" w:rsidRPr="00590AE8" w:rsidTr="00590AE8">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417"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1418"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12,6</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27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Филиал Лебедевская ООШ,</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д. Лебедевка, ул. Зеленая, 2 а</w:t>
            </w:r>
          </w:p>
        </w:tc>
        <w:tc>
          <w:tcPr>
            <w:tcW w:w="1417"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1418"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14,17</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27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17,54</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17,45</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17,28</w:t>
            </w:r>
          </w:p>
        </w:tc>
      </w:tr>
      <w:tr w:rsidR="00590AE8" w:rsidRPr="00590AE8" w:rsidTr="00590AE8">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417"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(уголь)</w:t>
            </w:r>
          </w:p>
        </w:tc>
        <w:tc>
          <w:tcPr>
            <w:tcW w:w="1418"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51,31</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27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50,55</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49,78</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48,24</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2.МБОУ Черемушкинская СОШ</w:t>
      </w:r>
    </w:p>
    <w:tbl>
      <w:tblPr>
        <w:tblStyle w:val="91"/>
        <w:tblW w:w="11031" w:type="dxa"/>
        <w:tblInd w:w="279" w:type="dxa"/>
        <w:tblLayout w:type="fixed"/>
        <w:tblLook w:val="04A0" w:firstRow="1" w:lastRow="0" w:firstColumn="1" w:lastColumn="0" w:noHBand="0" w:noVBand="1"/>
      </w:tblPr>
      <w:tblGrid>
        <w:gridCol w:w="465"/>
        <w:gridCol w:w="1349"/>
        <w:gridCol w:w="1701"/>
        <w:gridCol w:w="992"/>
        <w:gridCol w:w="992"/>
        <w:gridCol w:w="12"/>
        <w:gridCol w:w="839"/>
        <w:gridCol w:w="1122"/>
        <w:gridCol w:w="12"/>
        <w:gridCol w:w="850"/>
        <w:gridCol w:w="709"/>
        <w:gridCol w:w="992"/>
        <w:gridCol w:w="996"/>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2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58"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99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99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Черемушкинская СОШ,</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Черемушка, ул. Зеленая, 9в</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2,56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39 %</w:t>
            </w:r>
          </w:p>
        </w:tc>
        <w:tc>
          <w:tcPr>
            <w:tcW w:w="1134"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2,53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2,51</w:t>
            </w:r>
          </w:p>
        </w:tc>
        <w:tc>
          <w:tcPr>
            <w:tcW w:w="99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2,46</w:t>
            </w:r>
          </w:p>
        </w:tc>
      </w:tr>
      <w:tr w:rsidR="00590AE8" w:rsidRPr="00590AE8" w:rsidTr="00590AE8">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31,59</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56 %</w:t>
            </w:r>
          </w:p>
        </w:tc>
        <w:tc>
          <w:tcPr>
            <w:tcW w:w="1134"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14 %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30,49</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29,40</w:t>
            </w:r>
          </w:p>
        </w:tc>
        <w:tc>
          <w:tcPr>
            <w:tcW w:w="99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27,21</w:t>
            </w:r>
          </w:p>
        </w:tc>
      </w:tr>
      <w:tr w:rsidR="00590AE8" w:rsidRPr="00590AE8" w:rsidTr="00590AE8">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(уголь)</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31,59</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31,12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30,64</w:t>
            </w:r>
          </w:p>
        </w:tc>
        <w:tc>
          <w:tcPr>
            <w:tcW w:w="99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29,70</w:t>
            </w:r>
          </w:p>
        </w:tc>
      </w:tr>
      <w:tr w:rsidR="00590AE8" w:rsidRPr="00590AE8" w:rsidTr="00590AE8">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Филиал Верхнесуэтукская ООШ,</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д. Верхний Суэтук, ул. Верхняя, 3</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2,02</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23 %</w:t>
            </w:r>
          </w:p>
        </w:tc>
        <w:tc>
          <w:tcPr>
            <w:tcW w:w="1134"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2,01</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1,99</w:t>
            </w:r>
          </w:p>
        </w:tc>
        <w:tc>
          <w:tcPr>
            <w:tcW w:w="99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1,97</w:t>
            </w:r>
          </w:p>
        </w:tc>
      </w:tr>
      <w:tr w:rsidR="00590AE8" w:rsidRPr="00590AE8" w:rsidTr="00590AE8">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326,95</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66 %</w:t>
            </w:r>
          </w:p>
        </w:tc>
        <w:tc>
          <w:tcPr>
            <w:tcW w:w="1134"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310,87</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294,79</w:t>
            </w:r>
          </w:p>
        </w:tc>
        <w:tc>
          <w:tcPr>
            <w:tcW w:w="99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262,63</w:t>
            </w:r>
          </w:p>
        </w:tc>
      </w:tr>
      <w:tr w:rsidR="00590AE8" w:rsidRPr="00590AE8" w:rsidTr="00590AE8">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 для целей отопления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118,92</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117,14</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115,35</w:t>
            </w:r>
          </w:p>
        </w:tc>
        <w:tc>
          <w:tcPr>
            <w:tcW w:w="99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111,79</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3.МБОУ Уджейская ООШ</w:t>
      </w:r>
    </w:p>
    <w:tbl>
      <w:tblPr>
        <w:tblStyle w:val="91"/>
        <w:tblW w:w="11043"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992"/>
        <w:gridCol w:w="993"/>
        <w:gridCol w:w="15"/>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59"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15"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993"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15"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993"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15"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школы,</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Уджей, ул. Садовая, 2а</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4,2</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63 %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4,01</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3,83</w:t>
            </w:r>
          </w:p>
        </w:tc>
        <w:tc>
          <w:tcPr>
            <w:tcW w:w="993"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3,45</w:t>
            </w:r>
          </w:p>
        </w:tc>
      </w:tr>
      <w:tr w:rsidR="00590AE8" w:rsidRPr="00590AE8" w:rsidTr="00590AE8">
        <w:trPr>
          <w:gridAfter w:val="1"/>
          <w:wAfter w:w="1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31,74</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56 %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14 %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30,64</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29,54</w:t>
            </w:r>
          </w:p>
        </w:tc>
        <w:tc>
          <w:tcPr>
            <w:tcW w:w="993"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27,34</w:t>
            </w:r>
          </w:p>
        </w:tc>
      </w:tr>
      <w:tr w:rsidR="00590AE8" w:rsidRPr="00590AE8" w:rsidTr="00590AE8">
        <w:trPr>
          <w:gridAfter w:val="1"/>
          <w:wAfter w:w="1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(уголь)</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98,11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96,64</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95,17</w:t>
            </w:r>
          </w:p>
        </w:tc>
        <w:tc>
          <w:tcPr>
            <w:tcW w:w="993"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92,22</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4.МБОУ Моторская СОШ</w:t>
      </w:r>
    </w:p>
    <w:tbl>
      <w:tblPr>
        <w:tblStyle w:val="91"/>
        <w:tblW w:w="11043"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992"/>
        <w:gridCol w:w="993"/>
        <w:gridCol w:w="15"/>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59"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15"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993"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15"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993"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15"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школы,</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Моторское, ул. Кирова, 1</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3,69</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59 %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15 %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3,54</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3,40</w:t>
            </w:r>
          </w:p>
        </w:tc>
        <w:tc>
          <w:tcPr>
            <w:tcW w:w="993"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3,12</w:t>
            </w:r>
          </w:p>
        </w:tc>
      </w:tr>
      <w:tr w:rsidR="00590AE8" w:rsidRPr="00590AE8" w:rsidTr="00590AE8">
        <w:trPr>
          <w:gridAfter w:val="1"/>
          <w:wAfter w:w="1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18,91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27 %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18,78</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18,65</w:t>
            </w:r>
          </w:p>
        </w:tc>
        <w:tc>
          <w:tcPr>
            <w:tcW w:w="993"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18,40</w:t>
            </w:r>
          </w:p>
        </w:tc>
      </w:tr>
      <w:tr w:rsidR="00590AE8" w:rsidRPr="00590AE8" w:rsidTr="00590AE8">
        <w:trPr>
          <w:gridAfter w:val="1"/>
          <w:wAfter w:w="1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(уголь)</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23,21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22,87</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22,52</w:t>
            </w:r>
          </w:p>
        </w:tc>
        <w:tc>
          <w:tcPr>
            <w:tcW w:w="993"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21,82</w:t>
            </w:r>
          </w:p>
        </w:tc>
      </w:tr>
    </w:tbl>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5.МБОУ Верхнекужебарская СОШ</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школы,</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Верхний Кужебар, ул. Садовая, 8</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3,03</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48 %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2,97</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2,90</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2,77</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18,25</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24 %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18,14</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18,03</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17,80</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(уголь)</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42,55</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41,91</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41,28</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40,00</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6.МБОУ Таскинская СОШ</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школы,</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Таскино, ул. Школьная, 1</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1,33</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32,32</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56 %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14 %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31,20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30,08</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27,84</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(уголь)</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57,80</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56,93</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56,06</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54,33</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7.МБОУ Ширыштыкская СОШ</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школы,</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Ширыштык, ул. Мира, 33а</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21,54</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35 %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21,35</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21,16</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20,79</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(уголь)</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36,64</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36,09</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35,54</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34,44</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8.МБОУ Качульская СОШ</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школы,</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Качулька, ул. Мира, 69</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24,83</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43 %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24,46</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24,10</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23,37</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(уголь)</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57,29</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56,43</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55,57</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53,85</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9.МБОУ Нижнекуряская СОШ</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школы,</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Нижние Куряты, ул. Солнечная, 10</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41,41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66 %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39,38</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37,34</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33,27</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(уголь)</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9,30</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9,16</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9,02</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8,74</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10.МОБУ Нижнекужебарская СОШ</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школы,</w:t>
            </w:r>
          </w:p>
          <w:p w:rsidR="00590AE8" w:rsidRPr="00590AE8" w:rsidRDefault="00590AE8" w:rsidP="00590AE8">
            <w:pPr>
              <w:spacing w:after="0" w:line="240" w:lineRule="auto"/>
              <w:ind w:right="-108"/>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Нижний Кужебар, ул. Советская, 57</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1,61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15,93</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15,89</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15,84</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15,75</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11.МБОУ Сагайская ООШ</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школы,</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Сагайское, ул. Парковая, 8</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20,16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20,00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19,85</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19,54</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(уголь)</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65,71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64,72</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63,74</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61,77</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12.МБОУ Старокопская ООШ</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школы,</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Старая Копь, ул. Советская, 45</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18,77</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27 %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3 %</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18,64</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18,52</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18,26</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13.МБОУ Таятская ООШ</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школы,</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Таяты, ул. Кропочева, 1</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54,69</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66 %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52,00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49,31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43,93</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(уголь)</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25,52</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25,13</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24,75</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23,98</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Моторное топливо</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тут/л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0,00001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тут/л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0,00001</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0,00001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0,00001</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14.МБДОУ Черемушинский детский сад «Березка»</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детского сада,</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Черемушка, ул. Зеленая, 28а</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6,29</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28 %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6,24</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6,20</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6,11</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50,23</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49 %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49,05</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47,87</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45,52</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(уголь)</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79,19</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78,00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76,81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74,43</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15.МБДОУ Ширыштыкский детский сад «Малышок»</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детского сада,</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Ширыштык, ул. Мира, 11</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20,13</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highlight w:val="yellow"/>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highlight w:val="yellow"/>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(уголь)</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40,61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40,00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39,39</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38,37</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16.МБДОУ Верхнекужебарский детский сад «Ромашка»</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детского сада,</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Верхний Кужебар, ул. Садовая, 6 Б</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3,42</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23,80</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(уголь)</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50,14</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49,39</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48,63</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47,13</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17.МБДОУ Моторский детский сад «Теремок»</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b/>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детского сада,</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Моторское, ул. Ленина, 65</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4,37</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71,68</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65 %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19 %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68,31</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64,93</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58,18</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(уголь)</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71,05</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69,98</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68,92</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66,79</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18.МБДОУ Сагайский детский сад «Улыбка»</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детского сада,</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Сагайское, ул. Колхозная, 8</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4,76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32,30</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19 %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32,15</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32,00</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31,70</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(уголь)</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53,85</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53,04</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52,23</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50,62</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lastRenderedPageBreak/>
        <w:t>19.МБДОУ «Нижнекужебарский детский сад «Родничок»</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детского сада,</w:t>
            </w:r>
          </w:p>
          <w:p w:rsidR="00590AE8" w:rsidRPr="00590AE8" w:rsidRDefault="00590AE8" w:rsidP="00590AE8">
            <w:pPr>
              <w:spacing w:after="0" w:line="240" w:lineRule="auto"/>
              <w:ind w:right="-108"/>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Нижний Кужебар, ул. Советская, 54а</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5,16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13 %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5,14</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5,13</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5,09</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258,99</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93 %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235,87</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212,76</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166,53</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 для целей отопления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102,74</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101,20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99,65</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96,57</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20.МБДОУ детский сад «Солнышко»</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детского сада,</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 ул. Кирова, 20</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4,70</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25,46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21.МБДОУ детский сад «Колобок»</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Корпус Б,</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 ул. Мира, 25</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7,18</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37 %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7,11</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7,04</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6,91</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27,95</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Корпус Б1,</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 ул. Мира, 25</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3,39</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29,02</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28,95</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28,87</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28,72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Корпус Б2,</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 ул. Мира, 25</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0,89</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5,47</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22.МАДОУ «Детский сад «Сказка»</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детского сада,</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 ул. Прибыткова, 3</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6,01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26 %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5,97</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5,93</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5,86</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31,40</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19 %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31,25</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31,10</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30,81</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23.МБОУ ДО «Центр «Радуга»</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центра «Радуга»,</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 ул. Советская, 36а</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0,97</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14,61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24.МАОУДО «Каратузский МУК»</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Межшкольный учебный комбинат,</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 ул. Пушкина, 10</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1,73</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24,65</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28 %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24,47</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24,30</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23,95</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Моторное топливо</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тут/л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0,00001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тут/л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0,00001</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0,00001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0,00001</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25.МБУК «Библиотечная система Каратузского района»</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590AE8">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590AE8">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590AE8">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590AE8">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Межпоселенческая центральная библиотека,</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lastRenderedPageBreak/>
              <w:t>с. Каратузское, ул. Ярова, 38</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lastRenderedPageBreak/>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3,92</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9,11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590AE8">
        <w:trPr>
          <w:gridAfter w:val="1"/>
          <w:wAfter w:w="41" w:type="dxa"/>
        </w:trPr>
        <w:tc>
          <w:tcPr>
            <w:tcW w:w="465"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349"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Детская библиотека,</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 ул. Ленина, 24</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12,94</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1 %</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12,91</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12,87</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12,81</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26.МБУДО Каратузская ДШИ</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7C0C5F">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7C0C5F">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7C0C5F">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7C0C5F">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школы искусств,</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 ул. Советская, 11</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1,15</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16 %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1,06</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0,97</w:t>
            </w:r>
          </w:p>
        </w:tc>
      </w:tr>
      <w:tr w:rsidR="00590AE8" w:rsidRPr="00590AE8" w:rsidTr="007C0C5F">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15,41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29 %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15,30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15,19</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14,97</w:t>
            </w:r>
          </w:p>
        </w:tc>
      </w:tr>
      <w:tr w:rsidR="00590AE8" w:rsidRPr="00590AE8" w:rsidTr="007C0C5F">
        <w:trPr>
          <w:gridAfter w:val="1"/>
          <w:wAfter w:w="41" w:type="dxa"/>
        </w:trPr>
        <w:tc>
          <w:tcPr>
            <w:tcW w:w="465"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349"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Пристройка (подсобное помещение),</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 ул. Советская, 11</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5,80</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7C0C5F">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Отделение изобразительного искусства (помещение),</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 ул. Щетинкина, 2</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2,15</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79 %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27 %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2,00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1,86</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1,56</w:t>
            </w:r>
          </w:p>
        </w:tc>
      </w:tr>
      <w:tr w:rsidR="00590AE8" w:rsidRPr="00590AE8" w:rsidTr="007C0C5F">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11,46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bl>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27.МБУК «Каратузский районный краеведческий музей»</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7C0C5F">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7C0C5F">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7C0C5F">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7C0C5F">
        <w:trPr>
          <w:gridAfter w:val="1"/>
          <w:wAfter w:w="41" w:type="dxa"/>
        </w:trPr>
        <w:tc>
          <w:tcPr>
            <w:tcW w:w="465"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Здание музея,</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 ул. Советская, 26 а</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32,37</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46 %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7 %</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31,77</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31,16</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29,95</w:t>
            </w:r>
          </w:p>
        </w:tc>
      </w:tr>
    </w:tbl>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28.МБУ ДО «Каратузская СШ»</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7C0C5F">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7C0C5F">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7C0C5F">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7C0C5F">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Помещения ДЮСШ,</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 ул. Куйбышева, 3</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0,40</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7C0C5F">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6,08</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7C0C5F">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Моторное топливо</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тут/л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0,00001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тут/л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0,00001</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0,00001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0,00001</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29.МБУ «Центр физической культуры и спорта Каратузского района»</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7C0C5F">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7C0C5F">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7C0C5F">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7C0C5F">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Спортивный зал,</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 ул. Советская, 57</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Тепловая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21,29</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7C0C5F">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3,17</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71 %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22 %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2,99</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2,81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2,46</w:t>
            </w:r>
          </w:p>
        </w:tc>
      </w:tr>
      <w:tr w:rsidR="00590AE8" w:rsidRPr="00590AE8" w:rsidTr="007C0C5F">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17,52</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30.Муниципальное казенное учреждение по обеспечению жизнедеятельности района</w:t>
      </w:r>
    </w:p>
    <w:tbl>
      <w:tblPr>
        <w:tblStyle w:val="91"/>
        <w:tblW w:w="11021"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850"/>
        <w:gridCol w:w="709"/>
        <w:gridCol w:w="851"/>
        <w:gridCol w:w="1086"/>
        <w:gridCol w:w="41"/>
      </w:tblGrid>
      <w:tr w:rsidR="00590AE8" w:rsidRPr="00590AE8" w:rsidTr="007C0C5F">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37"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7C0C5F">
        <w:trPr>
          <w:gridAfter w:val="1"/>
          <w:wAfter w:w="41"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7C0C5F">
        <w:trPr>
          <w:gridAfter w:val="1"/>
          <w:wAfter w:w="41"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7C0C5F">
        <w:trPr>
          <w:gridAfter w:val="1"/>
          <w:wAfter w:w="41"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Административное здание</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 ул. Советская, 19</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3,00</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7C0C5F">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75,59</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57 %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14 %</w:t>
            </w:r>
          </w:p>
        </w:tc>
        <w:tc>
          <w:tcPr>
            <w:tcW w:w="850"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72,91</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70,23</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64,88</w:t>
            </w:r>
          </w:p>
        </w:tc>
      </w:tr>
      <w:tr w:rsidR="00590AE8" w:rsidRPr="00590AE8" w:rsidTr="007C0C5F">
        <w:trPr>
          <w:gridAfter w:val="1"/>
          <w:wAfter w:w="41"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Моторное топливо</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тут/л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0,00001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850"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тут/л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0,00001</w:t>
            </w:r>
          </w:p>
        </w:tc>
        <w:tc>
          <w:tcPr>
            <w:tcW w:w="85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0,00001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0,00001</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590AE8" w:rsidRPr="00590AE8" w:rsidRDefault="00590AE8" w:rsidP="00590AE8">
      <w:pPr>
        <w:tabs>
          <w:tab w:val="left" w:pos="993"/>
        </w:tabs>
        <w:spacing w:after="0" w:line="240" w:lineRule="auto"/>
        <w:contextualSpacing/>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31.МБУК «Клубная система Каратузского района»</w:t>
      </w:r>
    </w:p>
    <w:tbl>
      <w:tblPr>
        <w:tblStyle w:val="91"/>
        <w:tblW w:w="11005" w:type="dxa"/>
        <w:tblInd w:w="279" w:type="dxa"/>
        <w:tblLayout w:type="fixed"/>
        <w:tblLook w:val="04A0" w:firstRow="1" w:lastRow="0" w:firstColumn="1" w:lastColumn="0" w:noHBand="0" w:noVBand="1"/>
      </w:tblPr>
      <w:tblGrid>
        <w:gridCol w:w="465"/>
        <w:gridCol w:w="1349"/>
        <w:gridCol w:w="1701"/>
        <w:gridCol w:w="992"/>
        <w:gridCol w:w="992"/>
        <w:gridCol w:w="12"/>
        <w:gridCol w:w="839"/>
        <w:gridCol w:w="1134"/>
        <w:gridCol w:w="992"/>
        <w:gridCol w:w="709"/>
        <w:gridCol w:w="709"/>
        <w:gridCol w:w="1086"/>
        <w:gridCol w:w="25"/>
      </w:tblGrid>
      <w:tr w:rsidR="00590AE8" w:rsidRPr="00590AE8" w:rsidTr="007C0C5F">
        <w:trPr>
          <w:trHeight w:val="253"/>
        </w:trPr>
        <w:tc>
          <w:tcPr>
            <w:tcW w:w="465"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349"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Наименование здания, строения, сооружения, его адрес</w:t>
            </w:r>
          </w:p>
        </w:tc>
        <w:tc>
          <w:tcPr>
            <w:tcW w:w="1701" w:type="dxa"/>
            <w:vMerge w:val="restart"/>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Потребляемый ресурс (по приборам учета)</w:t>
            </w:r>
          </w:p>
        </w:tc>
        <w:tc>
          <w:tcPr>
            <w:tcW w:w="1996" w:type="dxa"/>
            <w:gridSpan w:val="3"/>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Удельный годовой расход за 2022 год</w:t>
            </w:r>
          </w:p>
        </w:tc>
        <w:tc>
          <w:tcPr>
            <w:tcW w:w="83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Потенциал снижения потребления,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Целевой уровень экономии на трехлетний период,</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3521" w:type="dxa"/>
            <w:gridSpan w:val="5"/>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Целевой уровень снижения </w:t>
            </w:r>
          </w:p>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(снижение удельного расхода)</w:t>
            </w:r>
          </w:p>
        </w:tc>
      </w:tr>
      <w:tr w:rsidR="00590AE8" w:rsidRPr="00590AE8" w:rsidTr="007C0C5F">
        <w:trPr>
          <w:gridAfter w:val="1"/>
          <w:wAfter w:w="25" w:type="dxa"/>
          <w:trHeight w:val="253"/>
        </w:trPr>
        <w:tc>
          <w:tcPr>
            <w:tcW w:w="465"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701" w:type="dxa"/>
            <w:vMerge/>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Значение </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Единица измерения</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2024 год</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2025 год</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на 2026 год</w:t>
            </w:r>
          </w:p>
        </w:tc>
      </w:tr>
      <w:tr w:rsidR="00590AE8" w:rsidRPr="00590AE8" w:rsidTr="007C0C5F">
        <w:trPr>
          <w:gridAfter w:val="1"/>
          <w:wAfter w:w="25" w:type="dxa"/>
        </w:trPr>
        <w:tc>
          <w:tcPr>
            <w:tcW w:w="465"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701"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r>
      <w:tr w:rsidR="00590AE8" w:rsidRPr="00590AE8" w:rsidTr="007C0C5F">
        <w:trPr>
          <w:gridAfter w:val="1"/>
          <w:wAfter w:w="25"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РЦК «Спутник»,</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Каратузское, ул. Революционная, 23</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1,15</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32 %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1,15</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1,14</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1,12</w:t>
            </w:r>
          </w:p>
        </w:tc>
      </w:tr>
      <w:tr w:rsidR="00590AE8" w:rsidRPr="00590AE8" w:rsidTr="007C0C5F">
        <w:trPr>
          <w:gridAfter w:val="1"/>
          <w:wAfter w:w="2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145,11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95 %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37 %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131,75</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118,39</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91,67</w:t>
            </w:r>
          </w:p>
        </w:tc>
      </w:tr>
      <w:tr w:rsidR="00590AE8" w:rsidRPr="00590AE8" w:rsidTr="007C0C5F">
        <w:trPr>
          <w:gridAfter w:val="1"/>
          <w:wAfter w:w="2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 для целей отопления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62,33</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61,40</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60,46</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58,59</w:t>
            </w:r>
          </w:p>
        </w:tc>
      </w:tr>
      <w:tr w:rsidR="00590AE8" w:rsidRPr="00590AE8" w:rsidTr="007C0C5F">
        <w:trPr>
          <w:gridAfter w:val="1"/>
          <w:wAfter w:w="25" w:type="dxa"/>
          <w:trHeight w:val="470"/>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Верхнекужебарский СДК</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 xml:space="preserve">с. Верхний Кужебар, </w:t>
            </w:r>
            <w:r w:rsidRPr="00590AE8">
              <w:rPr>
                <w:rFonts w:ascii="Liberation Serif" w:eastAsia="Calibri" w:hAnsi="Liberation Serif" w:cs="Liberation Serif"/>
                <w:color w:val="auto"/>
                <w:kern w:val="0"/>
                <w:sz w:val="12"/>
                <w:szCs w:val="12"/>
                <w:lang w:eastAsia="en-US"/>
              </w:rPr>
              <w:lastRenderedPageBreak/>
              <w:t>ул. Ленина, 49</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lastRenderedPageBreak/>
              <w:t>Электрическая энергия</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33,76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76 %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25 %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31,62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29,47</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25,19</w:t>
            </w:r>
          </w:p>
        </w:tc>
      </w:tr>
      <w:tr w:rsidR="00590AE8" w:rsidRPr="00590AE8" w:rsidTr="007C0C5F">
        <w:trPr>
          <w:gridAfter w:val="1"/>
          <w:wAfter w:w="25" w:type="dxa"/>
          <w:trHeight w:val="470"/>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 для целей отопления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12,88</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12,68</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12,49</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12,10</w:t>
            </w:r>
          </w:p>
        </w:tc>
      </w:tr>
      <w:tr w:rsidR="00590AE8" w:rsidRPr="00590AE8" w:rsidTr="007C0C5F">
        <w:trPr>
          <w:gridAfter w:val="1"/>
          <w:wAfter w:w="25"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Моторский СДК,</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Моторское, ул. Крупской, 1А</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1,96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58 %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15 %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1,82</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1,67</w:t>
            </w:r>
          </w:p>
        </w:tc>
      </w:tr>
      <w:tr w:rsidR="00590AE8" w:rsidRPr="00590AE8" w:rsidTr="007C0C5F">
        <w:trPr>
          <w:gridAfter w:val="1"/>
          <w:wAfter w:w="2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61,73</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87 %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32 %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56,79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51,84</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41,95</w:t>
            </w:r>
          </w:p>
        </w:tc>
      </w:tr>
      <w:tr w:rsidR="00590AE8" w:rsidRPr="00590AE8" w:rsidTr="007C0C5F">
        <w:trPr>
          <w:gridAfter w:val="1"/>
          <w:wAfter w:w="2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 для целей отопления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24,95</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24,57</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24,20</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23,45</w:t>
            </w:r>
          </w:p>
        </w:tc>
      </w:tr>
      <w:tr w:rsidR="00590AE8" w:rsidRPr="00590AE8" w:rsidTr="007C0C5F">
        <w:trPr>
          <w:gridAfter w:val="1"/>
          <w:wAfter w:w="2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29,57</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29,13</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28,68</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27,80</w:t>
            </w:r>
          </w:p>
        </w:tc>
      </w:tr>
      <w:tr w:rsidR="00590AE8" w:rsidRPr="00590AE8" w:rsidTr="007C0C5F">
        <w:trPr>
          <w:gridAfter w:val="1"/>
          <w:wAfter w:w="25"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Качульский СДК,</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Качулька, ул. Мира, 69А</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64,23</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87 %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32 %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59,09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53,94</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43,65</w:t>
            </w:r>
          </w:p>
        </w:tc>
      </w:tr>
      <w:tr w:rsidR="00590AE8" w:rsidRPr="00590AE8" w:rsidTr="007C0C5F">
        <w:trPr>
          <w:gridAfter w:val="1"/>
          <w:wAfter w:w="2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 для целей отопления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26,48</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26,08</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25,69</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24,89</w:t>
            </w:r>
          </w:p>
        </w:tc>
      </w:tr>
      <w:tr w:rsidR="00590AE8" w:rsidRPr="00590AE8" w:rsidTr="007C0C5F">
        <w:trPr>
          <w:gridAfter w:val="1"/>
          <w:wAfter w:w="25" w:type="dxa"/>
        </w:trPr>
        <w:tc>
          <w:tcPr>
            <w:tcW w:w="465"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w:t>
            </w:r>
          </w:p>
        </w:tc>
        <w:tc>
          <w:tcPr>
            <w:tcW w:w="1349"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Старокопский СДК,</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Старая Копь, ул. Советская, 51</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7,06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7C0C5F">
        <w:trPr>
          <w:gridAfter w:val="1"/>
          <w:wAfter w:w="25"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Нижнекурятский СДК,</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Нижние Куряты, ул. Советская, 63</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7,07</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7C0C5F">
        <w:trPr>
          <w:gridAfter w:val="1"/>
          <w:wAfter w:w="2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107,68</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106,06</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104,45</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101,22</w:t>
            </w:r>
          </w:p>
        </w:tc>
      </w:tr>
      <w:tr w:rsidR="00590AE8" w:rsidRPr="00590AE8" w:rsidTr="007C0C5F">
        <w:trPr>
          <w:gridAfter w:val="1"/>
          <w:wAfter w:w="25"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7</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Таятский СДК,</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Таяты, ул. Советская, 2</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10,51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13 %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10,48</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10,44</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10,38</w:t>
            </w:r>
          </w:p>
        </w:tc>
      </w:tr>
      <w:tr w:rsidR="00590AE8" w:rsidRPr="00590AE8" w:rsidTr="007C0C5F">
        <w:trPr>
          <w:gridAfter w:val="1"/>
          <w:wAfter w:w="2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50,69</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49,93</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49,17</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47,65</w:t>
            </w:r>
          </w:p>
        </w:tc>
      </w:tr>
      <w:tr w:rsidR="00590AE8" w:rsidRPr="00590AE8" w:rsidTr="007C0C5F">
        <w:trPr>
          <w:gridAfter w:val="1"/>
          <w:wAfter w:w="25"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Таскинский СДК,</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Таскино, ул. Советская, 50</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Холодная вода</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1,29</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37 %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м3/чел</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1,27</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1,26</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1,24</w:t>
            </w:r>
          </w:p>
        </w:tc>
      </w:tr>
      <w:tr w:rsidR="00590AE8" w:rsidRPr="00590AE8" w:rsidTr="007C0C5F">
        <w:trPr>
          <w:gridAfter w:val="1"/>
          <w:wAfter w:w="2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16,28</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46 %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15,96</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15,65</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15,02</w:t>
            </w:r>
          </w:p>
        </w:tc>
      </w:tr>
      <w:tr w:rsidR="00590AE8" w:rsidRPr="00590AE8" w:rsidTr="007C0C5F">
        <w:trPr>
          <w:gridAfter w:val="1"/>
          <w:wAfter w:w="2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 для целей отопления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2,23</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2,20</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2,16</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2,10</w:t>
            </w:r>
          </w:p>
        </w:tc>
      </w:tr>
      <w:tr w:rsidR="00590AE8" w:rsidRPr="00590AE8" w:rsidTr="007C0C5F">
        <w:trPr>
          <w:gridAfter w:val="1"/>
          <w:wAfter w:w="25" w:type="dxa"/>
          <w:trHeight w:val="470"/>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Уджейский СДК,</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Уджей, ул. Советская, 35</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454,00</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97 %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38 %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410,68</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367,36</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280,72</w:t>
            </w:r>
          </w:p>
        </w:tc>
      </w:tr>
      <w:tr w:rsidR="00590AE8" w:rsidRPr="00590AE8" w:rsidTr="007C0C5F">
        <w:trPr>
          <w:gridAfter w:val="1"/>
          <w:wAfter w:w="2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 для целей отопления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195,34</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192,41</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189,48</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183,62</w:t>
            </w:r>
          </w:p>
        </w:tc>
      </w:tr>
      <w:tr w:rsidR="00590AE8" w:rsidRPr="00590AE8" w:rsidTr="007C0C5F">
        <w:trPr>
          <w:gridAfter w:val="1"/>
          <w:wAfter w:w="25"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10</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Сагайский СЦК,</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Сагайское, ул. Советская, 30</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319,92</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97 %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38 %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289,39</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258,86</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197,81</w:t>
            </w:r>
          </w:p>
        </w:tc>
      </w:tr>
      <w:tr w:rsidR="00590AE8" w:rsidRPr="00590AE8" w:rsidTr="007C0C5F">
        <w:trPr>
          <w:gridAfter w:val="1"/>
          <w:wAfter w:w="2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 для целей отопления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137,91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135,84</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133,78</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129,64</w:t>
            </w:r>
          </w:p>
        </w:tc>
      </w:tr>
      <w:tr w:rsidR="00590AE8" w:rsidRPr="00590AE8" w:rsidTr="007C0C5F">
        <w:trPr>
          <w:gridAfter w:val="1"/>
          <w:wAfter w:w="25" w:type="dxa"/>
          <w:trHeight w:val="470"/>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11</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Черемушинский СДК,</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 Черемушка, ул. Зеленая, 26Б</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225,11</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96 %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38 %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203,95</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182,80</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140,48</w:t>
            </w:r>
          </w:p>
        </w:tc>
      </w:tr>
      <w:tr w:rsidR="00590AE8" w:rsidRPr="00590AE8" w:rsidTr="007C0C5F">
        <w:trPr>
          <w:gridAfter w:val="1"/>
          <w:wAfter w:w="2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 для целей отопления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88,39</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87,06</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85,73</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83,08</w:t>
            </w:r>
          </w:p>
        </w:tc>
      </w:tr>
      <w:tr w:rsidR="00590AE8" w:rsidRPr="00590AE8" w:rsidTr="007C0C5F">
        <w:trPr>
          <w:gridAfter w:val="1"/>
          <w:wAfter w:w="25" w:type="dxa"/>
          <w:trHeight w:val="470"/>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Верхнесуэтукский сельский клуб,</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д. Верхний Суэтук, ул. Партизанская, 1А</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97,49</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93 %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36 %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88,80</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80,12</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62,74</w:t>
            </w:r>
          </w:p>
        </w:tc>
      </w:tr>
      <w:tr w:rsidR="00590AE8" w:rsidRPr="00590AE8" w:rsidTr="007C0C5F">
        <w:trPr>
          <w:gridAfter w:val="1"/>
          <w:wAfter w:w="2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 для целей отопления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38,30</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37,72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37,15</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36,00</w:t>
            </w:r>
          </w:p>
        </w:tc>
      </w:tr>
      <w:tr w:rsidR="00590AE8" w:rsidRPr="00590AE8" w:rsidTr="007C0C5F">
        <w:trPr>
          <w:gridAfter w:val="1"/>
          <w:wAfter w:w="25" w:type="dxa"/>
          <w:trHeight w:val="470"/>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13</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Старомолинский сельский клуб,</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д. Старомолино, ул. Центральная, 10</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151,27</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95 %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37 %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137,34</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123,42</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95,56</w:t>
            </w:r>
          </w:p>
        </w:tc>
      </w:tr>
      <w:tr w:rsidR="00590AE8" w:rsidRPr="00590AE8" w:rsidTr="007C0C5F">
        <w:trPr>
          <w:gridAfter w:val="1"/>
          <w:wAfter w:w="25" w:type="dxa"/>
          <w:trHeight w:val="470"/>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 для целей отопления</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59,36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58,47</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57,58</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55,80</w:t>
            </w:r>
          </w:p>
        </w:tc>
      </w:tr>
      <w:tr w:rsidR="00590AE8" w:rsidRPr="00590AE8" w:rsidTr="007C0C5F">
        <w:trPr>
          <w:gridAfter w:val="1"/>
          <w:wAfter w:w="2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5,26</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5,18</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5,11</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4,95</w:t>
            </w:r>
          </w:p>
        </w:tc>
      </w:tr>
      <w:tr w:rsidR="00590AE8" w:rsidRPr="00590AE8" w:rsidTr="007C0C5F">
        <w:trPr>
          <w:gridAfter w:val="1"/>
          <w:wAfter w:w="25" w:type="dxa"/>
        </w:trPr>
        <w:tc>
          <w:tcPr>
            <w:tcW w:w="465"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14</w:t>
            </w:r>
          </w:p>
        </w:tc>
        <w:tc>
          <w:tcPr>
            <w:tcW w:w="1349" w:type="dxa"/>
            <w:vMerge w:val="restart"/>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Шалагинский сельский клуб,</w:t>
            </w:r>
          </w:p>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д. Шалагино, ул. Зеленая, 14</w:t>
            </w: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Электрическая энергия</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0,10</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0 %</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кВт*ч/м2</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w:t>
            </w:r>
          </w:p>
        </w:tc>
      </w:tr>
      <w:tr w:rsidR="00590AE8" w:rsidRPr="00590AE8" w:rsidTr="007C0C5F">
        <w:trPr>
          <w:gridAfter w:val="1"/>
          <w:wAfter w:w="25" w:type="dxa"/>
        </w:trPr>
        <w:tc>
          <w:tcPr>
            <w:tcW w:w="465"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349" w:type="dxa"/>
            <w:vMerge/>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tc>
        <w:tc>
          <w:tcPr>
            <w:tcW w:w="1701" w:type="dxa"/>
          </w:tcPr>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Твердое топливо (дрова)</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992"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1,30</w:t>
            </w:r>
          </w:p>
        </w:tc>
        <w:tc>
          <w:tcPr>
            <w:tcW w:w="851" w:type="dxa"/>
            <w:gridSpan w:val="2"/>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неприменимо</w:t>
            </w:r>
          </w:p>
        </w:tc>
        <w:tc>
          <w:tcPr>
            <w:tcW w:w="1134"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6 %</w:t>
            </w:r>
          </w:p>
        </w:tc>
        <w:tc>
          <w:tcPr>
            <w:tcW w:w="992" w:type="dxa"/>
          </w:tcPr>
          <w:p w:rsidR="00590AE8" w:rsidRPr="00590AE8" w:rsidRDefault="00590AE8" w:rsidP="00590AE8">
            <w:pPr>
              <w:spacing w:after="0" w:line="240" w:lineRule="auto"/>
              <w:ind w:right="-108"/>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Вт*ч/м2/ГСОП</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1,26</w:t>
            </w:r>
          </w:p>
        </w:tc>
        <w:tc>
          <w:tcPr>
            <w:tcW w:w="709"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1,24</w:t>
            </w:r>
          </w:p>
        </w:tc>
        <w:tc>
          <w:tcPr>
            <w:tcW w:w="1086" w:type="dxa"/>
          </w:tcPr>
          <w:p w:rsidR="00590AE8" w:rsidRPr="00590AE8" w:rsidRDefault="00590AE8" w:rsidP="00590AE8">
            <w:pPr>
              <w:spacing w:after="0" w:line="240" w:lineRule="auto"/>
              <w:jc w:val="center"/>
              <w:rPr>
                <w:rFonts w:ascii="Liberation Serif" w:eastAsia="Calibri" w:hAnsi="Liberation Serif" w:cs="Liberation Serif"/>
                <w:color w:val="auto"/>
                <w:kern w:val="0"/>
                <w:sz w:val="12"/>
                <w:szCs w:val="12"/>
                <w:lang w:eastAsia="en-US"/>
              </w:rPr>
            </w:pPr>
            <w:r w:rsidRPr="00590AE8">
              <w:rPr>
                <w:rFonts w:ascii="Liberation Serif" w:eastAsia="Calibri" w:hAnsi="Liberation Serif" w:cs="Liberation Serif"/>
                <w:color w:val="auto"/>
                <w:kern w:val="0"/>
                <w:sz w:val="12"/>
                <w:szCs w:val="12"/>
                <w:lang w:eastAsia="en-US"/>
              </w:rPr>
              <w:t>1,22</w:t>
            </w:r>
          </w:p>
        </w:tc>
      </w:tr>
    </w:tbl>
    <w:p w:rsidR="00590AE8" w:rsidRPr="00590AE8" w:rsidRDefault="00590AE8" w:rsidP="00590AE8">
      <w:pPr>
        <w:spacing w:after="0" w:line="240" w:lineRule="auto"/>
        <w:rPr>
          <w:rFonts w:ascii="Liberation Serif" w:eastAsia="Calibri" w:hAnsi="Liberation Serif" w:cs="Liberation Serif"/>
          <w:color w:val="auto"/>
          <w:kern w:val="0"/>
          <w:sz w:val="12"/>
          <w:szCs w:val="12"/>
          <w:lang w:eastAsia="en-US"/>
        </w:rPr>
      </w:pPr>
    </w:p>
    <w:p w:rsidR="007C0C5F" w:rsidRPr="007C0C5F" w:rsidRDefault="007C0C5F" w:rsidP="007C0C5F">
      <w:pPr>
        <w:spacing w:after="0" w:line="240" w:lineRule="auto"/>
        <w:jc w:val="center"/>
        <w:outlineLvl w:val="0"/>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АДМИНИСТРАЦИЯ КАРАТУЗСКОГО РАЙОНА</w:t>
      </w:r>
    </w:p>
    <w:p w:rsidR="007C0C5F" w:rsidRPr="007C0C5F" w:rsidRDefault="007C0C5F" w:rsidP="007C0C5F">
      <w:pPr>
        <w:spacing w:after="0" w:line="240" w:lineRule="auto"/>
        <w:jc w:val="center"/>
        <w:rPr>
          <w:rFonts w:ascii="Times New Roman" w:hAnsi="Times New Roman" w:cs="Times New Roman"/>
          <w:color w:val="auto"/>
          <w:kern w:val="0"/>
          <w:sz w:val="12"/>
          <w:szCs w:val="12"/>
        </w:rPr>
      </w:pPr>
    </w:p>
    <w:p w:rsidR="007C0C5F" w:rsidRPr="007C0C5F" w:rsidRDefault="007C0C5F" w:rsidP="007C0C5F">
      <w:pPr>
        <w:spacing w:after="0" w:line="240" w:lineRule="auto"/>
        <w:jc w:val="center"/>
        <w:outlineLvl w:val="0"/>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ПОСТАНОВЛЕНИЕ</w:t>
      </w:r>
    </w:p>
    <w:p w:rsidR="007C0C5F" w:rsidRPr="007C0C5F" w:rsidRDefault="007C0C5F" w:rsidP="007C0C5F">
      <w:pPr>
        <w:spacing w:after="0" w:line="240" w:lineRule="auto"/>
        <w:rPr>
          <w:rFonts w:ascii="Times New Roman" w:hAnsi="Times New Roman" w:cs="Times New Roman"/>
          <w:color w:val="auto"/>
          <w:kern w:val="0"/>
          <w:sz w:val="12"/>
          <w:szCs w:val="12"/>
        </w:rPr>
      </w:pPr>
    </w:p>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26.06.2023</w:t>
      </w:r>
      <w:r w:rsidRPr="007C0C5F">
        <w:rPr>
          <w:rFonts w:ascii="Times New Roman" w:hAnsi="Times New Roman" w:cs="Times New Roman"/>
          <w:color w:val="auto"/>
          <w:kern w:val="0"/>
          <w:sz w:val="12"/>
          <w:szCs w:val="12"/>
        </w:rPr>
        <w:tab/>
      </w:r>
      <w:r w:rsidRPr="007C0C5F">
        <w:rPr>
          <w:rFonts w:ascii="Times New Roman" w:hAnsi="Times New Roman" w:cs="Times New Roman"/>
          <w:color w:val="auto"/>
          <w:kern w:val="0"/>
          <w:sz w:val="12"/>
          <w:szCs w:val="12"/>
        </w:rPr>
        <w:tab/>
      </w:r>
      <w:r w:rsidRPr="007C0C5F">
        <w:rPr>
          <w:rFonts w:ascii="Times New Roman" w:hAnsi="Times New Roman" w:cs="Times New Roman"/>
          <w:color w:val="auto"/>
          <w:kern w:val="0"/>
          <w:sz w:val="12"/>
          <w:szCs w:val="12"/>
        </w:rPr>
        <w:tab/>
      </w:r>
      <w:r w:rsidRPr="007C0C5F">
        <w:rPr>
          <w:rFonts w:ascii="Times New Roman" w:hAnsi="Times New Roman" w:cs="Times New Roman"/>
          <w:color w:val="auto"/>
          <w:kern w:val="0"/>
          <w:sz w:val="12"/>
          <w:szCs w:val="12"/>
        </w:rPr>
        <w:tab/>
        <w:t>с. Каратузское</w:t>
      </w:r>
      <w:r w:rsidRPr="007C0C5F">
        <w:rPr>
          <w:rFonts w:ascii="Times New Roman" w:hAnsi="Times New Roman" w:cs="Times New Roman"/>
          <w:color w:val="auto"/>
          <w:kern w:val="0"/>
          <w:sz w:val="12"/>
          <w:szCs w:val="12"/>
        </w:rPr>
        <w:tab/>
      </w:r>
      <w:r w:rsidRPr="007C0C5F">
        <w:rPr>
          <w:rFonts w:ascii="Times New Roman" w:hAnsi="Times New Roman" w:cs="Times New Roman"/>
          <w:color w:val="auto"/>
          <w:kern w:val="0"/>
          <w:sz w:val="12"/>
          <w:szCs w:val="12"/>
        </w:rPr>
        <w:tab/>
      </w:r>
      <w:r w:rsidRPr="007C0C5F">
        <w:rPr>
          <w:rFonts w:ascii="Times New Roman" w:hAnsi="Times New Roman" w:cs="Times New Roman"/>
          <w:color w:val="auto"/>
          <w:kern w:val="0"/>
          <w:sz w:val="12"/>
          <w:szCs w:val="12"/>
        </w:rPr>
        <w:tab/>
      </w:r>
      <w:r w:rsidRPr="007C0C5F">
        <w:rPr>
          <w:rFonts w:ascii="Times New Roman" w:hAnsi="Times New Roman" w:cs="Times New Roman"/>
          <w:color w:val="auto"/>
          <w:kern w:val="0"/>
          <w:sz w:val="12"/>
          <w:szCs w:val="12"/>
        </w:rPr>
        <w:tab/>
        <w:t xml:space="preserve">        № 607-п</w:t>
      </w:r>
    </w:p>
    <w:p w:rsidR="007C0C5F" w:rsidRPr="007C0C5F" w:rsidRDefault="007C0C5F" w:rsidP="007C0C5F">
      <w:pPr>
        <w:spacing w:after="0" w:line="240" w:lineRule="auto"/>
        <w:jc w:val="both"/>
        <w:rPr>
          <w:rFonts w:ascii="Times New Roman" w:hAnsi="Times New Roman" w:cs="Times New Roman"/>
          <w:color w:val="auto"/>
          <w:kern w:val="0"/>
          <w:sz w:val="12"/>
          <w:szCs w:val="12"/>
        </w:rPr>
      </w:pP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w:t>
      </w:r>
    </w:p>
    <w:p w:rsidR="007C0C5F" w:rsidRPr="007C0C5F" w:rsidRDefault="007C0C5F" w:rsidP="007C0C5F">
      <w:pPr>
        <w:spacing w:after="0" w:line="276" w:lineRule="auto"/>
        <w:jc w:val="both"/>
        <w:rPr>
          <w:rFonts w:ascii="Times New Roman" w:hAnsi="Times New Roman" w:cs="Times New Roman"/>
          <w:color w:val="auto"/>
          <w:kern w:val="0"/>
          <w:sz w:val="12"/>
          <w:szCs w:val="12"/>
        </w:rPr>
      </w:pPr>
    </w:p>
    <w:p w:rsidR="007C0C5F" w:rsidRPr="007C0C5F" w:rsidRDefault="007C0C5F" w:rsidP="007C0C5F">
      <w:pPr>
        <w:spacing w:after="0" w:line="240" w:lineRule="auto"/>
        <w:ind w:firstLine="708"/>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соответствии со статьёй 179 Бюджетного кодекса Российской Федерации,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образования «Каратузский район», ПОСТАНОВЛЯЮ:</w:t>
      </w:r>
    </w:p>
    <w:p w:rsidR="007C0C5F" w:rsidRPr="007C0C5F" w:rsidRDefault="007C0C5F" w:rsidP="007C0C5F">
      <w:pPr>
        <w:spacing w:after="0" w:line="240" w:lineRule="auto"/>
        <w:ind w:firstLine="708"/>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1.Внести изменения в приложение к постановлению администрации Каратузского района от 31.10.2013 № 1126-п «Об утверждении муниципальной программы «Развитие сельского хозяйства в Каратузском районе»» изложив в новой редакции согласно приложению к настоящему постановлению.</w:t>
      </w:r>
    </w:p>
    <w:p w:rsidR="007C0C5F" w:rsidRPr="007C0C5F" w:rsidRDefault="007C0C5F" w:rsidP="007C0C5F">
      <w:pPr>
        <w:spacing w:after="0" w:line="240" w:lineRule="auto"/>
        <w:ind w:firstLine="708"/>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2. Контроль за исполнением настоящего постановления возложить        на начальника отдела сельского хозяйства администрации Каратузского района Дмитриева В.В. </w:t>
      </w:r>
    </w:p>
    <w:p w:rsidR="007C0C5F" w:rsidRPr="007C0C5F" w:rsidRDefault="007C0C5F" w:rsidP="007C0C5F">
      <w:pPr>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hAnsi="Times New Roman" w:cs="Times New Roman"/>
          <w:color w:val="auto"/>
          <w:kern w:val="0"/>
          <w:sz w:val="12"/>
          <w:szCs w:val="12"/>
        </w:rPr>
        <w:t xml:space="preserve">3. </w:t>
      </w:r>
      <w:r w:rsidRPr="007C0C5F">
        <w:rPr>
          <w:rFonts w:ascii="Times New Roman" w:eastAsia="Calibri" w:hAnsi="Times New Roman" w:cs="Times New Roman"/>
          <w:color w:val="auto"/>
          <w:kern w:val="0"/>
          <w:sz w:val="12"/>
          <w:szCs w:val="12"/>
          <w:lang w:eastAsia="en-US"/>
        </w:rPr>
        <w:t>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7C0C5F" w:rsidRPr="007C0C5F" w:rsidRDefault="007C0C5F" w:rsidP="007C0C5F">
      <w:pPr>
        <w:spacing w:after="0" w:line="240" w:lineRule="auto"/>
        <w:jc w:val="both"/>
        <w:rPr>
          <w:rFonts w:ascii="Times New Roman" w:hAnsi="Times New Roman" w:cs="Times New Roman"/>
          <w:color w:val="auto"/>
          <w:kern w:val="0"/>
          <w:sz w:val="12"/>
          <w:szCs w:val="12"/>
        </w:rPr>
      </w:pPr>
    </w:p>
    <w:p w:rsidR="007C0C5F" w:rsidRPr="007C0C5F" w:rsidRDefault="007C0C5F" w:rsidP="007C0C5F">
      <w:pPr>
        <w:spacing w:after="0" w:line="276" w:lineRule="auto"/>
        <w:jc w:val="both"/>
        <w:rPr>
          <w:rFonts w:ascii="Times New Roman" w:hAnsi="Times New Roman" w:cs="Times New Roman"/>
          <w:color w:val="auto"/>
          <w:kern w:val="0"/>
          <w:sz w:val="12"/>
          <w:szCs w:val="12"/>
        </w:rPr>
      </w:pPr>
    </w:p>
    <w:p w:rsidR="007C0C5F" w:rsidRPr="007C0C5F" w:rsidRDefault="007C0C5F" w:rsidP="007C0C5F">
      <w:pPr>
        <w:spacing w:after="0" w:line="276"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Глава района                                                                                          К.А. Тюнин</w:t>
      </w:r>
    </w:p>
    <w:p w:rsidR="00BD05AA" w:rsidRDefault="00BD05AA"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spacing w:after="0" w:line="240" w:lineRule="auto"/>
        <w:ind w:firstLine="85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Приложение  к постановлению </w:t>
      </w:r>
    </w:p>
    <w:p w:rsidR="007C0C5F" w:rsidRPr="007C0C5F" w:rsidRDefault="007C0C5F" w:rsidP="007C0C5F">
      <w:pPr>
        <w:spacing w:after="0" w:line="240" w:lineRule="auto"/>
        <w:ind w:firstLine="85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администрации Каратузского района </w:t>
      </w:r>
    </w:p>
    <w:p w:rsidR="007C0C5F" w:rsidRPr="007C0C5F" w:rsidRDefault="007C0C5F" w:rsidP="007C0C5F">
      <w:pPr>
        <w:spacing w:after="0" w:line="240" w:lineRule="auto"/>
        <w:ind w:firstLine="85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от 26.06.2023  № 607-п</w:t>
      </w:r>
    </w:p>
    <w:p w:rsidR="007C0C5F" w:rsidRPr="007C0C5F" w:rsidRDefault="007C0C5F" w:rsidP="007C0C5F">
      <w:pPr>
        <w:widowControl w:val="0"/>
        <w:autoSpaceDE w:val="0"/>
        <w:autoSpaceDN w:val="0"/>
        <w:spacing w:after="0" w:line="240" w:lineRule="auto"/>
        <w:ind w:firstLine="851"/>
        <w:jc w:val="center"/>
        <w:rPr>
          <w:rFonts w:ascii="Times New Roman" w:hAnsi="Times New Roman" w:cs="Times New Roman"/>
          <w:color w:val="auto"/>
          <w:kern w:val="0"/>
          <w:sz w:val="12"/>
          <w:szCs w:val="12"/>
        </w:rPr>
      </w:pPr>
      <w:bookmarkStart w:id="0" w:name="P382"/>
      <w:bookmarkEnd w:id="0"/>
    </w:p>
    <w:p w:rsidR="007C0C5F" w:rsidRPr="007C0C5F" w:rsidRDefault="007C0C5F" w:rsidP="007C0C5F">
      <w:pPr>
        <w:widowControl w:val="0"/>
        <w:autoSpaceDE w:val="0"/>
        <w:autoSpaceDN w:val="0"/>
        <w:spacing w:after="0" w:line="240" w:lineRule="auto"/>
        <w:ind w:firstLine="851"/>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 ПАСПОРТ</w:t>
      </w:r>
    </w:p>
    <w:p w:rsidR="007C0C5F" w:rsidRPr="007C0C5F" w:rsidRDefault="007C0C5F" w:rsidP="007C0C5F">
      <w:pPr>
        <w:widowControl w:val="0"/>
        <w:autoSpaceDE w:val="0"/>
        <w:autoSpaceDN w:val="0"/>
        <w:spacing w:after="0" w:line="240" w:lineRule="auto"/>
        <w:ind w:firstLine="851"/>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МУНИЦИПАЛЬНОЙ ПРОГРАММЫ КАРАТУЗСКОГО РАЙОНА «РАЗВИТИЕ СЕЛЬСКОГО ХОЗЯЙСТВА В КАРАТУЗСКОМ РАЙОНЕ»</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p>
    <w:tbl>
      <w:tblPr>
        <w:tblW w:w="10191"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7152"/>
      </w:tblGrid>
      <w:tr w:rsidR="007C0C5F" w:rsidRPr="007C0C5F" w:rsidTr="007C0C5F">
        <w:trPr>
          <w:trHeight w:val="163"/>
        </w:trPr>
        <w:tc>
          <w:tcPr>
            <w:tcW w:w="3039" w:type="dxa"/>
          </w:tcPr>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Наименование муниципальной программы </w:t>
            </w:r>
          </w:p>
        </w:tc>
        <w:tc>
          <w:tcPr>
            <w:tcW w:w="7152" w:type="dxa"/>
          </w:tcPr>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«Развитие сельского хозяйства в Каратузском районе» (далее – муниципальная программа)</w:t>
            </w:r>
          </w:p>
        </w:tc>
      </w:tr>
      <w:tr w:rsidR="007C0C5F" w:rsidRPr="007C0C5F" w:rsidTr="007C0C5F">
        <w:tc>
          <w:tcPr>
            <w:tcW w:w="3039" w:type="dxa"/>
          </w:tcPr>
          <w:p w:rsidR="007C0C5F" w:rsidRPr="007C0C5F" w:rsidRDefault="007C0C5F" w:rsidP="007C0C5F">
            <w:pPr>
              <w:widowControl w:val="0"/>
              <w:autoSpaceDE w:val="0"/>
              <w:autoSpaceDN w:val="0"/>
              <w:spacing w:after="0" w:line="240" w:lineRule="auto"/>
              <w:ind w:firstLine="85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Основания для разработки муниципальной</w:t>
            </w:r>
          </w:p>
          <w:p w:rsidR="007C0C5F" w:rsidRPr="007C0C5F" w:rsidRDefault="007C0C5F" w:rsidP="007C0C5F">
            <w:pPr>
              <w:widowControl w:val="0"/>
              <w:autoSpaceDE w:val="0"/>
              <w:autoSpaceDN w:val="0"/>
              <w:spacing w:after="0" w:line="240" w:lineRule="auto"/>
              <w:ind w:firstLine="85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программы </w:t>
            </w:r>
          </w:p>
        </w:tc>
        <w:tc>
          <w:tcPr>
            <w:tcW w:w="7152" w:type="dxa"/>
          </w:tcPr>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hyperlink r:id="rId11" w:history="1">
              <w:r w:rsidRPr="007C0C5F">
                <w:rPr>
                  <w:rFonts w:ascii="Times New Roman" w:hAnsi="Times New Roman" w:cs="Times New Roman"/>
                  <w:color w:val="auto"/>
                  <w:kern w:val="0"/>
                  <w:sz w:val="12"/>
                  <w:szCs w:val="12"/>
                </w:rPr>
                <w:t>Статья 179</w:t>
              </w:r>
            </w:hyperlink>
            <w:r w:rsidRPr="007C0C5F">
              <w:rPr>
                <w:rFonts w:ascii="Times New Roman" w:hAnsi="Times New Roman" w:cs="Times New Roman"/>
                <w:color w:val="auto"/>
                <w:kern w:val="0"/>
                <w:sz w:val="12"/>
                <w:szCs w:val="12"/>
              </w:rPr>
              <w:t xml:space="preserve"> Бюджетного кодекса Российской Федерации; постановление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tc>
      </w:tr>
      <w:tr w:rsidR="007C0C5F" w:rsidRPr="007C0C5F" w:rsidTr="007C0C5F">
        <w:tc>
          <w:tcPr>
            <w:tcW w:w="3039" w:type="dxa"/>
          </w:tcPr>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Ответственный исполнитель муниципальной программы </w:t>
            </w:r>
          </w:p>
        </w:tc>
        <w:tc>
          <w:tcPr>
            <w:tcW w:w="7152" w:type="dxa"/>
          </w:tcPr>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Администрация Каратузского района (далее – администрация)</w:t>
            </w:r>
          </w:p>
        </w:tc>
      </w:tr>
      <w:tr w:rsidR="007C0C5F" w:rsidRPr="007C0C5F" w:rsidTr="007C0C5F">
        <w:tc>
          <w:tcPr>
            <w:tcW w:w="3039" w:type="dxa"/>
          </w:tcPr>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Соисполнители муниципальной программы</w:t>
            </w:r>
          </w:p>
        </w:tc>
        <w:tc>
          <w:tcPr>
            <w:tcW w:w="7152" w:type="dxa"/>
          </w:tcPr>
          <w:p w:rsidR="007C0C5F" w:rsidRPr="007C0C5F" w:rsidRDefault="007C0C5F" w:rsidP="007C0C5F">
            <w:pPr>
              <w:widowControl w:val="0"/>
              <w:autoSpaceDE w:val="0"/>
              <w:autoSpaceDN w:val="0"/>
              <w:spacing w:after="0" w:line="240" w:lineRule="auto"/>
              <w:ind w:firstLine="85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нет</w:t>
            </w:r>
          </w:p>
        </w:tc>
      </w:tr>
      <w:tr w:rsidR="007C0C5F" w:rsidRPr="007C0C5F" w:rsidTr="007C0C5F">
        <w:tc>
          <w:tcPr>
            <w:tcW w:w="3039" w:type="dxa"/>
          </w:tcPr>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7152" w:type="dxa"/>
          </w:tcPr>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1. </w:t>
            </w:r>
            <w:hyperlink r:id="rId12" w:anchor="P3508" w:history="1">
              <w:r w:rsidRPr="007C0C5F">
                <w:rPr>
                  <w:rFonts w:ascii="Times New Roman" w:hAnsi="Times New Roman" w:cs="Times New Roman"/>
                  <w:color w:val="auto"/>
                  <w:kern w:val="0"/>
                  <w:sz w:val="12"/>
                  <w:szCs w:val="12"/>
                </w:rPr>
                <w:t>Подпрограмма</w:t>
              </w:r>
            </w:hyperlink>
            <w:r w:rsidRPr="007C0C5F">
              <w:rPr>
                <w:rFonts w:ascii="Times New Roman" w:hAnsi="Times New Roman" w:cs="Times New Roman"/>
                <w:color w:val="auto"/>
                <w:kern w:val="0"/>
                <w:sz w:val="12"/>
                <w:szCs w:val="12"/>
              </w:rPr>
              <w:t xml:space="preserve"> «Развитие малых форм хозяйствования в Каратузском районе».</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 Подпрограмма «Комплексное развитие сельских территорий Каратузского района».</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3. </w:t>
            </w:r>
            <w:hyperlink r:id="rId13" w:anchor="P4168" w:history="1">
              <w:r w:rsidRPr="007C0C5F">
                <w:rPr>
                  <w:rFonts w:ascii="Times New Roman" w:hAnsi="Times New Roman" w:cs="Times New Roman"/>
                  <w:color w:val="auto"/>
                  <w:kern w:val="0"/>
                  <w:sz w:val="12"/>
                  <w:szCs w:val="12"/>
                </w:rPr>
                <w:t>Подпрограмма</w:t>
              </w:r>
            </w:hyperlink>
            <w:r w:rsidRPr="007C0C5F">
              <w:rPr>
                <w:rFonts w:ascii="Times New Roman" w:hAnsi="Times New Roman" w:cs="Times New Roman"/>
                <w:color w:val="auto"/>
                <w:kern w:val="0"/>
                <w:sz w:val="12"/>
                <w:szCs w:val="12"/>
              </w:rPr>
              <w:t xml:space="preserve"> «Обеспечение реализации Муниципальной программы развития сельского хозяйства в Каратузском </w:t>
            </w:r>
            <w:r w:rsidRPr="007C0C5F">
              <w:rPr>
                <w:rFonts w:ascii="Times New Roman" w:hAnsi="Times New Roman" w:cs="Times New Roman"/>
                <w:color w:val="auto"/>
                <w:kern w:val="0"/>
                <w:sz w:val="12"/>
                <w:szCs w:val="12"/>
              </w:rPr>
              <w:lastRenderedPageBreak/>
              <w:t>районе».</w:t>
            </w:r>
          </w:p>
          <w:p w:rsidR="007C0C5F" w:rsidRPr="007C0C5F" w:rsidRDefault="007C0C5F" w:rsidP="007C0C5F">
            <w:pPr>
              <w:tabs>
                <w:tab w:val="left" w:pos="459"/>
              </w:tabs>
              <w:autoSpaceDE w:val="0"/>
              <w:autoSpaceDN w:val="0"/>
              <w:adjustRightInd w:val="0"/>
              <w:spacing w:after="0" w:line="240" w:lineRule="auto"/>
              <w:ind w:firstLine="851"/>
              <w:jc w:val="both"/>
              <w:outlineLvl w:val="0"/>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Отдельные мероприятия:</w:t>
            </w:r>
          </w:p>
          <w:p w:rsidR="007C0C5F" w:rsidRPr="007C0C5F" w:rsidRDefault="007C0C5F" w:rsidP="001D3531">
            <w:pPr>
              <w:widowControl w:val="0"/>
              <w:numPr>
                <w:ilvl w:val="0"/>
                <w:numId w:val="6"/>
              </w:numPr>
              <w:autoSpaceDE w:val="0"/>
              <w:autoSpaceDN w:val="0"/>
              <w:spacing w:after="0" w:line="240" w:lineRule="auto"/>
              <w:ind w:left="0" w:firstLine="851"/>
              <w:contextualSpacing/>
              <w:jc w:val="both"/>
              <w:rPr>
                <w:rFonts w:ascii="Times New Roman" w:hAnsi="Times New Roman" w:cs="Times New Roman"/>
                <w:color w:val="auto"/>
                <w:kern w:val="0"/>
                <w:sz w:val="12"/>
                <w:szCs w:val="12"/>
              </w:rPr>
            </w:pPr>
            <w:r w:rsidRPr="007C0C5F">
              <w:rPr>
                <w:rFonts w:ascii="Times New Roman" w:eastAsia="Calibri" w:hAnsi="Times New Roman" w:cs="Times New Roman"/>
                <w:color w:val="auto"/>
                <w:kern w:val="0"/>
                <w:sz w:val="12"/>
                <w:szCs w:val="12"/>
                <w:lang w:eastAsia="en-US"/>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p w:rsidR="007C0C5F" w:rsidRPr="007C0C5F" w:rsidRDefault="007C0C5F" w:rsidP="001D3531">
            <w:pPr>
              <w:widowControl w:val="0"/>
              <w:numPr>
                <w:ilvl w:val="0"/>
                <w:numId w:val="6"/>
              </w:numPr>
              <w:autoSpaceDE w:val="0"/>
              <w:autoSpaceDN w:val="0"/>
              <w:spacing w:after="0" w:line="240" w:lineRule="auto"/>
              <w:ind w:left="0" w:firstLine="851"/>
              <w:contextualSpacing/>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Расходы на приобретение гербицидов сплошного действия для проведения работ по уничтожению очагов произрастания дикорастущей конопли </w:t>
            </w:r>
            <w:r w:rsidRPr="007C0C5F">
              <w:rPr>
                <w:rFonts w:ascii="Times New Roman" w:eastAsia="Calibri" w:hAnsi="Times New Roman" w:cs="Times New Roman"/>
                <w:color w:val="auto"/>
                <w:kern w:val="0"/>
                <w:sz w:val="12"/>
                <w:szCs w:val="12"/>
                <w:lang w:eastAsia="en-US"/>
              </w:rPr>
              <w:t>(в соответствии с распоряжением от 07.05.2017 года № 87-р)</w:t>
            </w:r>
            <w:r w:rsidRPr="007C0C5F">
              <w:rPr>
                <w:rFonts w:ascii="Times New Roman" w:hAnsi="Times New Roman" w:cs="Times New Roman"/>
                <w:color w:val="auto"/>
                <w:kern w:val="0"/>
                <w:sz w:val="12"/>
                <w:szCs w:val="12"/>
              </w:rPr>
              <w:t xml:space="preserve">. </w:t>
            </w:r>
          </w:p>
          <w:p w:rsidR="007C0C5F" w:rsidRPr="007C0C5F" w:rsidRDefault="007C0C5F" w:rsidP="001D3531">
            <w:pPr>
              <w:widowControl w:val="0"/>
              <w:numPr>
                <w:ilvl w:val="0"/>
                <w:numId w:val="6"/>
              </w:numPr>
              <w:autoSpaceDE w:val="0"/>
              <w:autoSpaceDN w:val="0"/>
              <w:spacing w:after="0" w:line="240" w:lineRule="auto"/>
              <w:ind w:left="0" w:firstLine="851"/>
              <w:contextualSpacing/>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c>
      </w:tr>
      <w:tr w:rsidR="007C0C5F" w:rsidRPr="007C0C5F" w:rsidTr="007C0C5F">
        <w:tc>
          <w:tcPr>
            <w:tcW w:w="3039" w:type="dxa"/>
          </w:tcPr>
          <w:p w:rsidR="007C0C5F" w:rsidRPr="007C0C5F" w:rsidRDefault="007C0C5F" w:rsidP="007C0C5F">
            <w:pPr>
              <w:widowControl w:val="0"/>
              <w:autoSpaceDE w:val="0"/>
              <w:autoSpaceDN w:val="0"/>
              <w:spacing w:after="0" w:line="240" w:lineRule="auto"/>
              <w:ind w:firstLine="85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lastRenderedPageBreak/>
              <w:t>Цели муниципальной программы</w:t>
            </w:r>
          </w:p>
        </w:tc>
        <w:tc>
          <w:tcPr>
            <w:tcW w:w="7152" w:type="dxa"/>
          </w:tcPr>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Содействие развитию сельского хозяйства, обеспечение устойчивого уровня жизни сельского населения.</w:t>
            </w:r>
          </w:p>
        </w:tc>
      </w:tr>
      <w:tr w:rsidR="007C0C5F" w:rsidRPr="007C0C5F" w:rsidTr="007C0C5F">
        <w:trPr>
          <w:trHeight w:val="2582"/>
        </w:trPr>
        <w:tc>
          <w:tcPr>
            <w:tcW w:w="3039" w:type="dxa"/>
          </w:tcPr>
          <w:p w:rsidR="007C0C5F" w:rsidRPr="007C0C5F" w:rsidRDefault="007C0C5F" w:rsidP="007C0C5F">
            <w:pPr>
              <w:widowControl w:val="0"/>
              <w:autoSpaceDE w:val="0"/>
              <w:autoSpaceDN w:val="0"/>
              <w:spacing w:after="0" w:line="240" w:lineRule="auto"/>
              <w:ind w:firstLine="85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Задачи муниципальной программы</w:t>
            </w:r>
          </w:p>
        </w:tc>
        <w:tc>
          <w:tcPr>
            <w:tcW w:w="7152" w:type="dxa"/>
          </w:tcPr>
          <w:p w:rsidR="007C0C5F" w:rsidRPr="007C0C5F" w:rsidRDefault="007C0C5F" w:rsidP="007C0C5F">
            <w:pPr>
              <w:widowControl w:val="0"/>
              <w:autoSpaceDE w:val="0"/>
              <w:autoSpaceDN w:val="0"/>
              <w:spacing w:after="0" w:line="240" w:lineRule="auto"/>
              <w:ind w:firstLine="85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Задачи:</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 Поддержка и дальнейшее развитие малых форм хозяйствования на селе.</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 Создание комфортных условий жизнедеятельности в сельской местности.</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3.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kern w:val="0"/>
                <w:sz w:val="12"/>
                <w:szCs w:val="12"/>
                <w:lang w:eastAsia="en-US"/>
              </w:rPr>
            </w:pPr>
            <w:r w:rsidRPr="007C0C5F">
              <w:rPr>
                <w:rFonts w:ascii="Times New Roman" w:hAnsi="Times New Roman" w:cs="Times New Roman"/>
                <w:color w:val="auto"/>
                <w:kern w:val="0"/>
                <w:sz w:val="12"/>
                <w:szCs w:val="12"/>
              </w:rPr>
              <w:t xml:space="preserve">4. </w:t>
            </w:r>
            <w:r w:rsidRPr="007C0C5F">
              <w:rPr>
                <w:rFonts w:ascii="Times New Roman" w:hAnsi="Times New Roman" w:cs="Times New Roman"/>
                <w:kern w:val="0"/>
                <w:sz w:val="12"/>
                <w:szCs w:val="12"/>
                <w:lang w:eastAsia="en-US"/>
              </w:rPr>
              <w:t xml:space="preserve">Предупреждения возникновения и распределения заболеваний, опасных для человека и животных </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kern w:val="0"/>
                <w:sz w:val="12"/>
                <w:szCs w:val="12"/>
                <w:lang w:eastAsia="en-US"/>
              </w:rPr>
              <w:t xml:space="preserve">5. </w:t>
            </w:r>
            <w:r w:rsidRPr="007C0C5F">
              <w:rPr>
                <w:rFonts w:ascii="Times New Roman" w:eastAsia="Calibri" w:hAnsi="Times New Roman" w:cs="Times New Roman"/>
                <w:color w:val="auto"/>
                <w:kern w:val="0"/>
                <w:sz w:val="12"/>
                <w:szCs w:val="12"/>
                <w:lang w:eastAsia="en-US"/>
              </w:rPr>
              <w:t>Эффективное вовлечение в оборот земель сельскохозяйственного назначения</w:t>
            </w:r>
          </w:p>
        </w:tc>
      </w:tr>
      <w:tr w:rsidR="007C0C5F" w:rsidRPr="007C0C5F" w:rsidTr="007C0C5F">
        <w:tc>
          <w:tcPr>
            <w:tcW w:w="3039" w:type="dxa"/>
          </w:tcPr>
          <w:p w:rsidR="007C0C5F" w:rsidRPr="007C0C5F" w:rsidRDefault="007C0C5F" w:rsidP="007C0C5F">
            <w:pPr>
              <w:widowControl w:val="0"/>
              <w:autoSpaceDE w:val="0"/>
              <w:autoSpaceDN w:val="0"/>
              <w:spacing w:after="0" w:line="240" w:lineRule="auto"/>
              <w:ind w:firstLine="85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Этапы и срок реализации муниципальной программы</w:t>
            </w:r>
          </w:p>
        </w:tc>
        <w:tc>
          <w:tcPr>
            <w:tcW w:w="7152" w:type="dxa"/>
          </w:tcPr>
          <w:p w:rsidR="007C0C5F" w:rsidRPr="007C0C5F" w:rsidRDefault="007C0C5F" w:rsidP="007C0C5F">
            <w:pPr>
              <w:widowControl w:val="0"/>
              <w:autoSpaceDE w:val="0"/>
              <w:autoSpaceDN w:val="0"/>
              <w:spacing w:after="0" w:line="240" w:lineRule="auto"/>
              <w:ind w:firstLine="85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Срок реализации: 2014 – 2030 годы.</w:t>
            </w:r>
          </w:p>
          <w:p w:rsidR="007C0C5F" w:rsidRPr="007C0C5F" w:rsidRDefault="007C0C5F" w:rsidP="007C0C5F">
            <w:pPr>
              <w:widowControl w:val="0"/>
              <w:autoSpaceDE w:val="0"/>
              <w:autoSpaceDN w:val="0"/>
              <w:spacing w:after="0" w:line="240" w:lineRule="auto"/>
              <w:ind w:firstLine="85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Реализация муниципальной программы осуществляется в 3 этапа:</w:t>
            </w:r>
          </w:p>
          <w:p w:rsidR="007C0C5F" w:rsidRPr="007C0C5F" w:rsidRDefault="007C0C5F" w:rsidP="007C0C5F">
            <w:pPr>
              <w:widowControl w:val="0"/>
              <w:autoSpaceDE w:val="0"/>
              <w:autoSpaceDN w:val="0"/>
              <w:spacing w:after="0" w:line="240" w:lineRule="auto"/>
              <w:ind w:firstLine="85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I этап: 2014 – 2022 годы;</w:t>
            </w:r>
          </w:p>
          <w:p w:rsidR="007C0C5F" w:rsidRPr="007C0C5F" w:rsidRDefault="007C0C5F" w:rsidP="007C0C5F">
            <w:pPr>
              <w:widowControl w:val="0"/>
              <w:autoSpaceDE w:val="0"/>
              <w:autoSpaceDN w:val="0"/>
              <w:spacing w:after="0" w:line="240" w:lineRule="auto"/>
              <w:ind w:firstLine="85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II этап: 2023 – 2025 годы;</w:t>
            </w:r>
          </w:p>
          <w:p w:rsidR="007C0C5F" w:rsidRPr="007C0C5F" w:rsidRDefault="007C0C5F" w:rsidP="007C0C5F">
            <w:pPr>
              <w:widowControl w:val="0"/>
              <w:autoSpaceDE w:val="0"/>
              <w:autoSpaceDN w:val="0"/>
              <w:spacing w:after="0" w:line="240" w:lineRule="auto"/>
              <w:ind w:firstLine="85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III этап: 2026 – 2030 годы</w:t>
            </w:r>
          </w:p>
        </w:tc>
      </w:tr>
      <w:tr w:rsidR="007C0C5F" w:rsidRPr="007C0C5F" w:rsidTr="007C0C5F">
        <w:tc>
          <w:tcPr>
            <w:tcW w:w="3039" w:type="dxa"/>
          </w:tcPr>
          <w:p w:rsidR="007C0C5F" w:rsidRPr="007C0C5F" w:rsidRDefault="007C0C5F" w:rsidP="007C0C5F">
            <w:pPr>
              <w:widowControl w:val="0"/>
              <w:autoSpaceDE w:val="0"/>
              <w:autoSpaceDN w:val="0"/>
              <w:spacing w:after="0" w:line="240" w:lineRule="auto"/>
              <w:ind w:firstLine="851"/>
              <w:rPr>
                <w:rFonts w:ascii="Times New Roman" w:hAnsi="Times New Roman" w:cs="Times New Roman"/>
                <w:color w:val="auto"/>
                <w:kern w:val="0"/>
                <w:sz w:val="12"/>
                <w:szCs w:val="12"/>
              </w:rPr>
            </w:pPr>
            <w:hyperlink w:anchor="P885" w:history="1">
              <w:r w:rsidRPr="007C0C5F">
                <w:rPr>
                  <w:rFonts w:ascii="Times New Roman" w:hAnsi="Times New Roman" w:cs="Times New Roman"/>
                  <w:color w:val="auto"/>
                  <w:kern w:val="0"/>
                  <w:sz w:val="12"/>
                  <w:szCs w:val="12"/>
                </w:rPr>
                <w:t>Перечень</w:t>
              </w:r>
            </w:hyperlink>
            <w:r w:rsidRPr="007C0C5F">
              <w:rPr>
                <w:rFonts w:ascii="Times New Roman" w:hAnsi="Times New Roman" w:cs="Times New Roman"/>
                <w:color w:val="auto"/>
                <w:kern w:val="0"/>
                <w:sz w:val="12"/>
                <w:szCs w:val="12"/>
              </w:rPr>
              <w:t xml:space="preserve">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w:t>
            </w:r>
          </w:p>
        </w:tc>
        <w:tc>
          <w:tcPr>
            <w:tcW w:w="7152" w:type="dxa"/>
          </w:tcPr>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Приложение № 1 к паспорту муниципальной программы</w:t>
            </w:r>
          </w:p>
        </w:tc>
      </w:tr>
      <w:tr w:rsidR="007C0C5F" w:rsidRPr="007C0C5F" w:rsidTr="007C0C5F">
        <w:tc>
          <w:tcPr>
            <w:tcW w:w="3039" w:type="dxa"/>
            <w:shd w:val="clear" w:color="auto" w:fill="auto"/>
          </w:tcPr>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highlight w:val="yellow"/>
                <w:lang w:eastAsia="en-US"/>
              </w:rPr>
            </w:pPr>
            <w:r w:rsidRPr="007C0C5F">
              <w:rPr>
                <w:rFonts w:ascii="Times New Roman" w:hAnsi="Times New Roman" w:cs="Times New Roman"/>
                <w:color w:val="auto"/>
                <w:kern w:val="0"/>
                <w:sz w:val="12"/>
                <w:szCs w:val="12"/>
                <w:lang w:eastAsia="en-US"/>
              </w:rPr>
              <w:t>Информация по ресурсному обеспечению муниципальной программы, в том числе по годам реализации программы</w:t>
            </w:r>
          </w:p>
        </w:tc>
        <w:tc>
          <w:tcPr>
            <w:tcW w:w="7152" w:type="dxa"/>
            <w:shd w:val="clear" w:color="auto" w:fill="auto"/>
          </w:tcPr>
          <w:tbl>
            <w:tblPr>
              <w:tblW w:w="6986" w:type="dxa"/>
              <w:tblLayout w:type="fixed"/>
              <w:tblLook w:val="04A0" w:firstRow="1" w:lastRow="0" w:firstColumn="1" w:lastColumn="0" w:noHBand="0" w:noVBand="1"/>
            </w:tblPr>
            <w:tblGrid>
              <w:gridCol w:w="3584"/>
              <w:gridCol w:w="1220"/>
              <w:gridCol w:w="2182"/>
            </w:tblGrid>
            <w:tr w:rsidR="007C0C5F" w:rsidRPr="007C0C5F" w:rsidTr="00082544">
              <w:trPr>
                <w:trHeight w:val="765"/>
              </w:trPr>
              <w:tc>
                <w:tcPr>
                  <w:tcW w:w="3584" w:type="dxa"/>
                  <w:tcBorders>
                    <w:top w:val="nil"/>
                    <w:left w:val="nil"/>
                    <w:bottom w:val="nil"/>
                    <w:right w:val="nil"/>
                  </w:tcBorders>
                  <w:shd w:val="clear" w:color="auto" w:fill="auto"/>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Общий объем финансирования муниципальной программы в 2014-2025 гг за счет всех источников финансирования составляет:</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98294,54</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тыс. рублей, </w:t>
                  </w:r>
                </w:p>
              </w:tc>
            </w:tr>
            <w:tr w:rsidR="007C0C5F" w:rsidRPr="007C0C5F" w:rsidTr="00082544">
              <w:trPr>
                <w:trHeight w:val="255"/>
              </w:trPr>
              <w:tc>
                <w:tcPr>
                  <w:tcW w:w="3584" w:type="dxa"/>
                  <w:tcBorders>
                    <w:top w:val="nil"/>
                    <w:left w:val="nil"/>
                    <w:bottom w:val="nil"/>
                    <w:right w:val="nil"/>
                  </w:tcBorders>
                  <w:shd w:val="clear" w:color="auto" w:fill="auto"/>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 xml:space="preserve"> в т. ч. по годам:</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2014 год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15989,07</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тыс. рублей, в т. ч. </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342,55</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14976,02</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670,50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2015 год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3663,64</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тыс. рублей, в т. ч. </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196,30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3162,26</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305,08</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2016 год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13338,0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w:t>
                  </w:r>
                  <w:r w:rsidRPr="007C0C5F">
                    <w:rPr>
                      <w:rFonts w:ascii="Times New Roman" w:hAnsi="Times New Roman" w:cs="Times New Roman"/>
                      <w:kern w:val="0"/>
                      <w:sz w:val="12"/>
                      <w:szCs w:val="12"/>
                    </w:rPr>
                    <w:cr/>
                    <w:t xml:space="preserve">с. рублей, в т. ч. </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2866,82</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9120,47</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1350,77</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2017 год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8560,73</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тыс. рублей, в т. ч. </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1107,52</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4503</w:t>
                  </w:r>
                  <w:r w:rsidRPr="007C0C5F">
                    <w:rPr>
                      <w:rFonts w:ascii="Times New Roman" w:hAnsi="Times New Roman" w:cs="Times New Roman"/>
                      <w:kern w:val="0"/>
                      <w:sz w:val="12"/>
                      <w:szCs w:val="12"/>
                    </w:rPr>
                    <w:cr/>
                    <w:t>05</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районный бюджет-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2950,16</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2018 год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8066,66</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тыс. рублей, в т. ч. </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3096,90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средства районного бюджета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2519,76</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2450,00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2019 год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12106,22</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тыс. рублей, в т. ч. </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7265,86</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2390,36</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2450,00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lastRenderedPageBreak/>
                    <w:t xml:space="preserve">2020 год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5034,33</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тыс. рублей, в т. ч. </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4382,25</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652,08</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внебюджетные средства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2021 год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6040,06</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тыс. рублей, в т. ч. </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федерал</w:t>
                  </w:r>
                  <w:r w:rsidRPr="007C0C5F">
                    <w:rPr>
                      <w:rFonts w:ascii="Times New Roman" w:hAnsi="Times New Roman" w:cs="Times New Roman"/>
                      <w:kern w:val="0"/>
                      <w:sz w:val="12"/>
                      <w:szCs w:val="12"/>
                    </w:rPr>
                    <w:cr/>
                    <w:t xml:space="preserve">ный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5162,70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средства районного бюджета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877,36</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2022 год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6889,63</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тыс. рублей, в т. ч. </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к</w:t>
                  </w:r>
                  <w:r w:rsidRPr="007C0C5F">
                    <w:rPr>
                      <w:rFonts w:ascii="Times New Roman" w:hAnsi="Times New Roman" w:cs="Times New Roman"/>
                      <w:kern w:val="0"/>
                      <w:sz w:val="12"/>
                      <w:szCs w:val="12"/>
                    </w:rPr>
                    <w:cr/>
                    <w:t xml:space="preserve">аевой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5482,43</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1407,20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бюджеты сельских поселений Каратузского района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2023 год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7433,92</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тыс. рублей, в т. ч. </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федеральный бюджет </w:t>
                  </w:r>
                  <w:r w:rsidRPr="007C0C5F">
                    <w:rPr>
                      <w:rFonts w:ascii="Times New Roman" w:hAnsi="Times New Roman" w:cs="Times New Roman"/>
                      <w:kern w:val="0"/>
                      <w:sz w:val="12"/>
                      <w:szCs w:val="12"/>
                    </w:rPr>
                    <w:cr/>
                    <w:t xml:space="preserve">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298,24</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5714,17</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1421,51</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бюджеты сельских поселений Каратузского района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2024 год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5586,1</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тыс. рублей, в т. ч. </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5099,60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w:t>
                  </w:r>
                  <w:r w:rsidRPr="007C0C5F">
                    <w:rPr>
                      <w:rFonts w:ascii="Times New Roman" w:hAnsi="Times New Roman" w:cs="Times New Roman"/>
                      <w:kern w:val="0"/>
                      <w:sz w:val="12"/>
                      <w:szCs w:val="12"/>
                    </w:rPr>
                    <w:cr/>
                    <w:t>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486,51</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бюджеты сельских поселений Каратузского района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w:t>
                  </w:r>
                  <w:r w:rsidRPr="007C0C5F">
                    <w:rPr>
                      <w:rFonts w:ascii="Times New Roman" w:hAnsi="Times New Roman" w:cs="Times New Roman"/>
                      <w:kern w:val="0"/>
                      <w:sz w:val="12"/>
                      <w:szCs w:val="12"/>
                    </w:rPr>
                    <w:cr/>
                    <w:t xml:space="preserve">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2025 год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5586,11</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тыс. рублей; в т. ч. </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федеральный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краевой бюджет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5099,60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center"/>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средства районного бюджета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486,51</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внебюджетные средства –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r w:rsidR="007C0C5F" w:rsidRPr="007C0C5F" w:rsidTr="00082544">
              <w:trPr>
                <w:trHeight w:val="255"/>
              </w:trPr>
              <w:tc>
                <w:tcPr>
                  <w:tcW w:w="3584"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бюджеты сельских поселений Каратузского района -</w:t>
                  </w:r>
                </w:p>
              </w:tc>
              <w:tc>
                <w:tcPr>
                  <w:tcW w:w="1220"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182" w:type="dxa"/>
                  <w:tcBorders>
                    <w:top w:val="nil"/>
                    <w:left w:val="nil"/>
                    <w:bottom w:val="nil"/>
                    <w:right w:val="nil"/>
                  </w:tcBorders>
                  <w:shd w:val="clear" w:color="auto" w:fill="auto"/>
                  <w:noWrap/>
                  <w:vAlign w:val="bottom"/>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тыс. рублей;</w:t>
                  </w:r>
                </w:p>
              </w:tc>
            </w:tr>
          </w:tbl>
          <w:p w:rsidR="007C0C5F" w:rsidRPr="007C0C5F" w:rsidRDefault="007C0C5F" w:rsidP="007C0C5F">
            <w:pPr>
              <w:widowControl w:val="0"/>
              <w:autoSpaceDE w:val="0"/>
              <w:autoSpaceDN w:val="0"/>
              <w:spacing w:after="0" w:line="240" w:lineRule="auto"/>
              <w:ind w:firstLine="851"/>
              <w:jc w:val="both"/>
              <w:rPr>
                <w:rFonts w:ascii="Times New Roman" w:eastAsia="Calibri" w:hAnsi="Times New Roman" w:cs="Times New Roman"/>
                <w:color w:val="auto"/>
                <w:kern w:val="0"/>
                <w:sz w:val="12"/>
                <w:szCs w:val="12"/>
                <w:lang w:eastAsia="en-US"/>
              </w:rPr>
            </w:pPr>
          </w:p>
        </w:tc>
      </w:tr>
    </w:tbl>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p>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 ХАРАКТЕРИСТИКА ТЕКУЩЕГО СОСТОЯНИЯ СОЦИАЛЬНО-ЭКОНОМИЧЕСКОГО РАЗВИТИЯ АГРОПРОМЫШЛЕННОГО КОМПЛЕКСА КАРАТУЗСКОГО РАЙОНА</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Агропромышленный комплекс района (далее – АПК) и его базовая отрасль – сельское хозяйство являются ведущими системообразующими сферами экономики района, формирующими трудовой и поселенческий потенциал сельских поселений.</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Муниципальная программа определяет цели, задачи и направления развития сельского хозяйства, перерабатывающей промышленности, финансовое обеспечение и механизмы реализации предусмотренных мероприятий муниципальной программы и показатели их результативности.</w:t>
      </w:r>
    </w:p>
    <w:p w:rsidR="007C0C5F" w:rsidRPr="007C0C5F" w:rsidRDefault="007C0C5F" w:rsidP="007C0C5F">
      <w:pPr>
        <w:autoSpaceDE w:val="0"/>
        <w:autoSpaceDN w:val="0"/>
        <w:adjustRightInd w:val="0"/>
        <w:spacing w:after="0" w:line="240" w:lineRule="auto"/>
        <w:ind w:firstLine="851"/>
        <w:jc w:val="both"/>
        <w:rPr>
          <w:rFonts w:ascii="Times New Roman CYR" w:eastAsia="Calibri" w:hAnsi="Times New Roman CYR" w:cs="Times New Roman CYR"/>
          <w:color w:val="auto"/>
          <w:kern w:val="0"/>
          <w:sz w:val="12"/>
          <w:szCs w:val="12"/>
          <w:lang w:eastAsia="en-US"/>
        </w:rPr>
      </w:pPr>
      <w:r w:rsidRPr="007C0C5F">
        <w:rPr>
          <w:rFonts w:ascii="Times New Roman" w:hAnsi="Times New Roman" w:cs="Times New Roman"/>
          <w:color w:val="auto"/>
          <w:kern w:val="0"/>
          <w:sz w:val="12"/>
          <w:szCs w:val="12"/>
        </w:rPr>
        <w:t xml:space="preserve">В структуре производства сельского хозяйства агропромышленного комплекса района в 2021 году основное место занимала продукция животноводства и составила 52,9 % и продукция растениеводства – 47,1 %. Объём продукции сельского хозяйства в хозяйствах всех категорий в 2021 году в действующих ценах составил 1 758 011,0 тыс. рублей, в том числе продукции растениеводства 828 734,0 тыс. рублей и объем продукции животноводства 929 277,00 тыс. рублей, в 2020 году в действующих ценах составил 1 579 242,0 тыс. рублей, в том числе объём продукции растениеводства 700 726,0 тыс. рублей и объём продукции животноводства 878 516,0 тыс. рублей. Оценивая текущее экономическое состояние АПК, необходимо отметить, что, по данным органов государственной статистики, сельскохозяйственную продукцию производят 3 сельскохозяйственных предприятий, два кооператива, 14 крестьянских (фермерских) хозяйства и 7300 личных подсобных хозяйств. </w:t>
      </w:r>
      <w:r w:rsidRPr="007C0C5F">
        <w:rPr>
          <w:rFonts w:ascii="Times New Roman CYR" w:eastAsia="Calibri" w:hAnsi="Times New Roman CYR" w:cs="Times New Roman CYR"/>
          <w:color w:val="auto"/>
          <w:kern w:val="0"/>
          <w:sz w:val="12"/>
          <w:szCs w:val="12"/>
          <w:lang w:eastAsia="en-US"/>
        </w:rPr>
        <w:t>По данным сводного годового бухгалтерского отчета, за 2021 год количество убыточных предприятий отрасли не было. Рентабельность отрасли с субсидиями на уровне – 3,73 %, без субсидий – 0,84 %</w:t>
      </w:r>
      <w:r w:rsidRPr="007C0C5F">
        <w:rPr>
          <w:rFonts w:ascii="Times New Roman" w:hAnsi="Times New Roman" w:cs="Times New Roman"/>
          <w:color w:val="auto"/>
          <w:kern w:val="0"/>
          <w:sz w:val="12"/>
          <w:szCs w:val="12"/>
        </w:rPr>
        <w:t>.</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Результаты финансово-производственной деятельности субъектов АПК указывают на то, что темпы развития агропромышленного комплекса района сдерживаются рядом проблем системного характера:</w:t>
      </w:r>
    </w:p>
    <w:p w:rsidR="007C0C5F" w:rsidRPr="007C0C5F" w:rsidRDefault="007C0C5F" w:rsidP="001D3531">
      <w:pPr>
        <w:widowControl w:val="0"/>
        <w:numPr>
          <w:ilvl w:val="0"/>
          <w:numId w:val="10"/>
        </w:numPr>
        <w:autoSpaceDE w:val="0"/>
        <w:autoSpaceDN w:val="0"/>
        <w:spacing w:after="0" w:line="240" w:lineRule="auto"/>
        <w:ind w:left="0"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низкими темпами структурно-технологической модернизации отрасли, обновления основных производственных фондов и воспроизводства природного потенциала;</w:t>
      </w:r>
    </w:p>
    <w:p w:rsidR="007C0C5F" w:rsidRPr="007C0C5F" w:rsidRDefault="007C0C5F" w:rsidP="001D3531">
      <w:pPr>
        <w:widowControl w:val="0"/>
        <w:numPr>
          <w:ilvl w:val="0"/>
          <w:numId w:val="10"/>
        </w:numPr>
        <w:autoSpaceDE w:val="0"/>
        <w:autoSpaceDN w:val="0"/>
        <w:spacing w:after="0" w:line="240" w:lineRule="auto"/>
        <w:ind w:left="0"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ограниченным доступом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7C0C5F" w:rsidRPr="007C0C5F" w:rsidRDefault="007C0C5F" w:rsidP="001D3531">
      <w:pPr>
        <w:widowControl w:val="0"/>
        <w:numPr>
          <w:ilvl w:val="0"/>
          <w:numId w:val="10"/>
        </w:numPr>
        <w:autoSpaceDE w:val="0"/>
        <w:autoSpaceDN w:val="0"/>
        <w:spacing w:after="0" w:line="240" w:lineRule="auto"/>
        <w:ind w:left="0"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медленными темпами социального развития сельских территорий, сокращением занятости сельских жителей при слабом развитии альтернативных видов деятельности, низкой общественной оценкой сельскохозяйственного труда, недостаточным ресурсным обеспечением на всех уровнях финансирования;</w:t>
      </w:r>
    </w:p>
    <w:p w:rsidR="007C0C5F" w:rsidRPr="007C0C5F" w:rsidRDefault="007C0C5F" w:rsidP="001D3531">
      <w:pPr>
        <w:widowControl w:val="0"/>
        <w:numPr>
          <w:ilvl w:val="0"/>
          <w:numId w:val="10"/>
        </w:numPr>
        <w:autoSpaceDE w:val="0"/>
        <w:autoSpaceDN w:val="0"/>
        <w:spacing w:after="0" w:line="240" w:lineRule="auto"/>
        <w:ind w:left="0" w:firstLine="851"/>
        <w:jc w:val="both"/>
        <w:rPr>
          <w:rFonts w:ascii="Times New Roman" w:hAnsi="Times New Roman" w:cs="Times New Roman"/>
          <w:color w:val="auto"/>
          <w:kern w:val="0"/>
          <w:sz w:val="12"/>
          <w:szCs w:val="12"/>
        </w:rPr>
      </w:pPr>
      <w:r w:rsidRPr="007C0C5F">
        <w:rPr>
          <w:rFonts w:ascii="Times New Roman" w:eastAsia="Calibri" w:hAnsi="Times New Roman" w:cs="Times New Roman"/>
          <w:color w:val="auto"/>
          <w:kern w:val="0"/>
          <w:sz w:val="12"/>
          <w:szCs w:val="12"/>
          <w:shd w:val="clear" w:color="auto" w:fill="FFFFFF"/>
          <w:lang w:eastAsia="en-US"/>
        </w:rPr>
        <w:t>природными условиями как фактором рискованного земледелия. В процессе производства сельскохозяйственной продукции деятельность человека связана с неподвластными ему природными условиями: наводнения, засуха, заморозки в летний период, в связи с этим вероятность окупаемости капитала и получения прибыли связаны с большим риском</w:t>
      </w:r>
      <w:r w:rsidRPr="007C0C5F">
        <w:rPr>
          <w:rFonts w:eastAsia="Calibri"/>
          <w:color w:val="333333"/>
          <w:kern w:val="0"/>
          <w:sz w:val="12"/>
          <w:szCs w:val="12"/>
          <w:shd w:val="clear" w:color="auto" w:fill="FFFFFF"/>
          <w:lang w:eastAsia="en-US"/>
        </w:rPr>
        <w:t>.</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Целевые показатели и показатели результативности муниципальной программы оцениваются в целом по муниципальной программе и по каждой из подпрограмм муниципальной программы и предназначены для оценки наиболее существенных результатов их реализации.</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Целевыми показателями муниципальной программы являются:</w:t>
      </w:r>
    </w:p>
    <w:p w:rsidR="007C0C5F" w:rsidRPr="007C0C5F" w:rsidRDefault="007C0C5F" w:rsidP="001D3531">
      <w:pPr>
        <w:widowControl w:val="0"/>
        <w:numPr>
          <w:ilvl w:val="0"/>
          <w:numId w:val="11"/>
        </w:numPr>
        <w:autoSpaceDE w:val="0"/>
        <w:autoSpaceDN w:val="0"/>
        <w:spacing w:after="0" w:line="240" w:lineRule="auto"/>
        <w:ind w:left="0"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индекс производства продукции сельского хозяйства в хозяйствах всех категорий (в сопоставимых ценах);</w:t>
      </w:r>
    </w:p>
    <w:p w:rsidR="007C0C5F" w:rsidRPr="007C0C5F" w:rsidRDefault="007C0C5F" w:rsidP="001D3531">
      <w:pPr>
        <w:widowControl w:val="0"/>
        <w:numPr>
          <w:ilvl w:val="0"/>
          <w:numId w:val="11"/>
        </w:numPr>
        <w:autoSpaceDE w:val="0"/>
        <w:autoSpaceDN w:val="0"/>
        <w:spacing w:after="0" w:line="240" w:lineRule="auto"/>
        <w:ind w:left="0"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индекс производства продукции растениеводства в хозяйствах всех категорий (в сопоставимых ценах);</w:t>
      </w:r>
    </w:p>
    <w:p w:rsidR="007C0C5F" w:rsidRPr="007C0C5F" w:rsidRDefault="007C0C5F" w:rsidP="001D3531">
      <w:pPr>
        <w:widowControl w:val="0"/>
        <w:numPr>
          <w:ilvl w:val="0"/>
          <w:numId w:val="11"/>
        </w:numPr>
        <w:autoSpaceDE w:val="0"/>
        <w:autoSpaceDN w:val="0"/>
        <w:spacing w:after="0" w:line="240" w:lineRule="auto"/>
        <w:ind w:left="0"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индекс производства продукции животноводства в хозяйствах всех категорий (в сопоставимых ценах);</w:t>
      </w:r>
    </w:p>
    <w:p w:rsidR="007C0C5F" w:rsidRPr="007C0C5F" w:rsidRDefault="007C0C5F" w:rsidP="001D3531">
      <w:pPr>
        <w:widowControl w:val="0"/>
        <w:numPr>
          <w:ilvl w:val="0"/>
          <w:numId w:val="11"/>
        </w:numPr>
        <w:autoSpaceDE w:val="0"/>
        <w:autoSpaceDN w:val="0"/>
        <w:spacing w:after="0" w:line="240" w:lineRule="auto"/>
        <w:ind w:left="0"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рентабельность сельскохозяйственных организаций (с учетом субсидий).</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hyperlink w:anchor="P885" w:history="1">
        <w:r w:rsidRPr="007C0C5F">
          <w:rPr>
            <w:rFonts w:ascii="Times New Roman" w:hAnsi="Times New Roman" w:cs="Times New Roman"/>
            <w:color w:val="auto"/>
            <w:kern w:val="0"/>
            <w:sz w:val="12"/>
            <w:szCs w:val="12"/>
          </w:rPr>
          <w:t>Перечень</w:t>
        </w:r>
      </w:hyperlink>
      <w:r w:rsidRPr="007C0C5F">
        <w:rPr>
          <w:rFonts w:ascii="Times New Roman" w:hAnsi="Times New Roman" w:cs="Times New Roman"/>
          <w:color w:val="auto"/>
          <w:kern w:val="0"/>
          <w:sz w:val="12"/>
          <w:szCs w:val="12"/>
        </w:rPr>
        <w:t xml:space="preserve"> целевых показателей с указанием планируемых к достижению значений в результате реализации программы представлен в приложении № 1 к паспорту государственной программы.</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p>
    <w:p w:rsidR="007C0C5F" w:rsidRPr="007C0C5F" w:rsidRDefault="007C0C5F" w:rsidP="001D3531">
      <w:pPr>
        <w:widowControl w:val="0"/>
        <w:numPr>
          <w:ilvl w:val="0"/>
          <w:numId w:val="5"/>
        </w:numPr>
        <w:autoSpaceDE w:val="0"/>
        <w:autoSpaceDN w:val="0"/>
        <w:spacing w:after="0" w:line="240" w:lineRule="auto"/>
        <w:ind w:left="0" w:firstLine="851"/>
        <w:contextualSpacing/>
        <w:jc w:val="center"/>
        <w:outlineLvl w:val="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ПРИОРИТЕТЫ И ЦЕЛИ СОЦИАЛЬНО-ЭКОНОМИЧЕСКОГО РАЗВИТИЯ В СФЕРЕ АПК, ОПИСАНИЕ ОСНОВНЫХ ЦЕЛЕЙ И ЗАДАЧ  ПРОГРАММЫ, ТЕНДЕНЦИИ СОЦИАЛЬНО-ЭКОНОМИЧЕСКОГО РАЗВИТИЯ АПК РАЙОНА</w:t>
      </w:r>
    </w:p>
    <w:p w:rsidR="007C0C5F" w:rsidRPr="007C0C5F" w:rsidRDefault="007C0C5F" w:rsidP="007C0C5F">
      <w:pPr>
        <w:widowControl w:val="0"/>
        <w:autoSpaceDE w:val="0"/>
        <w:autoSpaceDN w:val="0"/>
        <w:spacing w:after="0" w:line="240" w:lineRule="auto"/>
        <w:ind w:firstLine="851"/>
        <w:jc w:val="center"/>
        <w:rPr>
          <w:rFonts w:ascii="Times New Roman" w:hAnsi="Times New Roman" w:cs="Times New Roman"/>
          <w:color w:val="auto"/>
          <w:kern w:val="0"/>
          <w:sz w:val="12"/>
          <w:szCs w:val="12"/>
        </w:rPr>
      </w:pP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bCs/>
          <w:color w:val="auto"/>
          <w:kern w:val="0"/>
          <w:sz w:val="12"/>
          <w:szCs w:val="12"/>
        </w:rPr>
      </w:pPr>
      <w:r w:rsidRPr="007C0C5F">
        <w:rPr>
          <w:rFonts w:ascii="Times New Roman" w:hAnsi="Times New Roman" w:cs="Times New Roman"/>
          <w:bCs/>
          <w:color w:val="auto"/>
          <w:kern w:val="0"/>
          <w:sz w:val="12"/>
          <w:szCs w:val="12"/>
        </w:rPr>
        <w:t xml:space="preserve">Муниципальная программа предусматривает комплексное развитие всех отраслей и подотраслей, а также сфер деятельности агропромышленного комплекса. </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bCs/>
          <w:color w:val="auto"/>
          <w:kern w:val="0"/>
          <w:sz w:val="12"/>
          <w:szCs w:val="12"/>
        </w:rPr>
      </w:pPr>
      <w:r w:rsidRPr="007C0C5F">
        <w:rPr>
          <w:rFonts w:ascii="Times New Roman" w:hAnsi="Times New Roman" w:cs="Times New Roman"/>
          <w:bCs/>
          <w:color w:val="auto"/>
          <w:kern w:val="0"/>
          <w:sz w:val="12"/>
          <w:szCs w:val="12"/>
        </w:rPr>
        <w:t>Приоритетными направлениями развития агропромышленного комплекса района в среднесрочной перспективе является:</w:t>
      </w:r>
    </w:p>
    <w:p w:rsidR="007C0C5F" w:rsidRPr="007C0C5F" w:rsidRDefault="007C0C5F" w:rsidP="001D3531">
      <w:pPr>
        <w:numPr>
          <w:ilvl w:val="0"/>
          <w:numId w:val="3"/>
        </w:numPr>
        <w:autoSpaceDE w:val="0"/>
        <w:autoSpaceDN w:val="0"/>
        <w:adjustRightInd w:val="0"/>
        <w:spacing w:after="0" w:line="240" w:lineRule="auto"/>
        <w:ind w:left="0" w:firstLine="851"/>
        <w:contextualSpacing/>
        <w:jc w:val="both"/>
        <w:rPr>
          <w:rFonts w:ascii="Times New Roman" w:hAnsi="Times New Roman" w:cs="Times New Roman"/>
          <w:bCs/>
          <w:color w:val="auto"/>
          <w:kern w:val="0"/>
          <w:sz w:val="12"/>
          <w:szCs w:val="12"/>
        </w:rPr>
      </w:pPr>
      <w:r w:rsidRPr="007C0C5F">
        <w:rPr>
          <w:rFonts w:ascii="Times New Roman" w:hAnsi="Times New Roman" w:cs="Times New Roman"/>
          <w:bCs/>
          <w:color w:val="auto"/>
          <w:kern w:val="0"/>
          <w:sz w:val="12"/>
          <w:szCs w:val="12"/>
        </w:rPr>
        <w:t>интенсивное развитие животноводства;</w:t>
      </w:r>
    </w:p>
    <w:p w:rsidR="007C0C5F" w:rsidRPr="007C0C5F" w:rsidRDefault="007C0C5F" w:rsidP="001D3531">
      <w:pPr>
        <w:numPr>
          <w:ilvl w:val="0"/>
          <w:numId w:val="3"/>
        </w:numPr>
        <w:autoSpaceDE w:val="0"/>
        <w:autoSpaceDN w:val="0"/>
        <w:adjustRightInd w:val="0"/>
        <w:spacing w:after="0" w:line="240" w:lineRule="auto"/>
        <w:ind w:left="0" w:firstLine="851"/>
        <w:contextualSpacing/>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поддержка малых форм хозяйствования;</w:t>
      </w:r>
    </w:p>
    <w:p w:rsidR="007C0C5F" w:rsidRPr="007C0C5F" w:rsidRDefault="007C0C5F" w:rsidP="001D3531">
      <w:pPr>
        <w:numPr>
          <w:ilvl w:val="0"/>
          <w:numId w:val="3"/>
        </w:numPr>
        <w:autoSpaceDE w:val="0"/>
        <w:autoSpaceDN w:val="0"/>
        <w:adjustRightInd w:val="0"/>
        <w:spacing w:after="0" w:line="240" w:lineRule="auto"/>
        <w:ind w:left="0" w:firstLine="851"/>
        <w:contextualSpacing/>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lastRenderedPageBreak/>
        <w:t>устойчивое развитие сельских территорий;</w:t>
      </w:r>
    </w:p>
    <w:p w:rsidR="007C0C5F" w:rsidRPr="007C0C5F" w:rsidRDefault="007C0C5F" w:rsidP="001D3531">
      <w:pPr>
        <w:numPr>
          <w:ilvl w:val="0"/>
          <w:numId w:val="3"/>
        </w:numPr>
        <w:autoSpaceDE w:val="0"/>
        <w:autoSpaceDN w:val="0"/>
        <w:adjustRightInd w:val="0"/>
        <w:spacing w:after="0" w:line="240" w:lineRule="auto"/>
        <w:ind w:left="0" w:firstLine="851"/>
        <w:contextualSpacing/>
        <w:jc w:val="both"/>
        <w:rPr>
          <w:rFonts w:ascii="Times New Roman" w:hAnsi="Times New Roman" w:cs="Times New Roman"/>
          <w:bCs/>
          <w:color w:val="auto"/>
          <w:kern w:val="0"/>
          <w:sz w:val="12"/>
          <w:szCs w:val="12"/>
        </w:rPr>
      </w:pPr>
      <w:r w:rsidRPr="007C0C5F">
        <w:rPr>
          <w:rFonts w:ascii="Times New Roman" w:hAnsi="Times New Roman" w:cs="Times New Roman"/>
          <w:bCs/>
          <w:color w:val="auto"/>
          <w:kern w:val="0"/>
          <w:sz w:val="12"/>
          <w:szCs w:val="12"/>
        </w:rPr>
        <w:t>внедрение современных ресурсосберегающих технологий, обновление техники и оборудования предприятий агропромышленного комплекса района.</w:t>
      </w:r>
    </w:p>
    <w:p w:rsidR="007C0C5F" w:rsidRPr="007C0C5F" w:rsidRDefault="007C0C5F" w:rsidP="007C0C5F">
      <w:pPr>
        <w:tabs>
          <w:tab w:val="left" w:pos="9637"/>
        </w:tabs>
        <w:spacing w:after="0" w:line="240" w:lineRule="auto"/>
        <w:ind w:firstLine="851"/>
        <w:jc w:val="both"/>
        <w:rPr>
          <w:rFonts w:ascii="Times New Roman" w:hAnsi="Times New Roman" w:cs="Times New Roman"/>
          <w:bCs/>
          <w:color w:val="auto"/>
          <w:kern w:val="0"/>
          <w:sz w:val="12"/>
          <w:szCs w:val="12"/>
        </w:rPr>
      </w:pPr>
      <w:r w:rsidRPr="007C0C5F">
        <w:rPr>
          <w:rFonts w:ascii="Times New Roman" w:hAnsi="Times New Roman" w:cs="Times New Roman"/>
          <w:bCs/>
          <w:color w:val="auto"/>
          <w:kern w:val="0"/>
          <w:sz w:val="12"/>
          <w:szCs w:val="12"/>
        </w:rPr>
        <w:t xml:space="preserve">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w:t>
      </w:r>
    </w:p>
    <w:p w:rsidR="007C0C5F" w:rsidRPr="007C0C5F" w:rsidRDefault="007C0C5F" w:rsidP="007C0C5F">
      <w:pPr>
        <w:spacing w:after="0" w:line="240" w:lineRule="auto"/>
        <w:ind w:firstLine="851"/>
        <w:jc w:val="both"/>
        <w:rPr>
          <w:rFonts w:ascii="Times New Roman" w:hAnsi="Times New Roman" w:cs="Times New Roman"/>
          <w:bCs/>
          <w:color w:val="auto"/>
          <w:kern w:val="0"/>
          <w:sz w:val="12"/>
          <w:szCs w:val="12"/>
        </w:rPr>
      </w:pPr>
      <w:r w:rsidRPr="007C0C5F">
        <w:rPr>
          <w:rFonts w:ascii="Times New Roman" w:hAnsi="Times New Roman" w:cs="Times New Roman"/>
          <w:bCs/>
          <w:color w:val="auto"/>
          <w:kern w:val="0"/>
          <w:sz w:val="12"/>
          <w:szCs w:val="12"/>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7C0C5F" w:rsidRPr="007C0C5F" w:rsidRDefault="007C0C5F" w:rsidP="007C0C5F">
      <w:pPr>
        <w:tabs>
          <w:tab w:val="left" w:pos="9637"/>
        </w:tabs>
        <w:spacing w:after="0" w:line="240" w:lineRule="auto"/>
        <w:ind w:firstLine="851"/>
        <w:jc w:val="both"/>
        <w:rPr>
          <w:rFonts w:ascii="Times New Roman" w:hAnsi="Times New Roman" w:cs="Times New Roman"/>
          <w:bCs/>
          <w:color w:val="auto"/>
          <w:kern w:val="0"/>
          <w:sz w:val="12"/>
          <w:szCs w:val="12"/>
        </w:rPr>
      </w:pPr>
      <w:r w:rsidRPr="007C0C5F">
        <w:rPr>
          <w:rFonts w:ascii="Times New Roman" w:hAnsi="Times New Roman" w:cs="Times New Roman"/>
          <w:bCs/>
          <w:color w:val="auto"/>
          <w:kern w:val="0"/>
          <w:sz w:val="12"/>
          <w:szCs w:val="12"/>
        </w:rPr>
        <w:t>Данные направления позволят увеличить внутреннее потребление зерна и обеспечить продукцией животноводства и растениеводства жителей района.</w:t>
      </w:r>
    </w:p>
    <w:p w:rsidR="007C0C5F" w:rsidRPr="007C0C5F" w:rsidRDefault="007C0C5F" w:rsidP="007C0C5F">
      <w:pPr>
        <w:tabs>
          <w:tab w:val="left" w:pos="9637"/>
        </w:tabs>
        <w:spacing w:after="0" w:line="240" w:lineRule="auto"/>
        <w:ind w:firstLine="851"/>
        <w:jc w:val="both"/>
        <w:rPr>
          <w:rFonts w:ascii="Times New Roman" w:hAnsi="Times New Roman" w:cs="Times New Roman"/>
          <w:bCs/>
          <w:color w:val="auto"/>
          <w:kern w:val="0"/>
          <w:sz w:val="12"/>
          <w:szCs w:val="12"/>
        </w:rPr>
      </w:pPr>
      <w:r w:rsidRPr="007C0C5F">
        <w:rPr>
          <w:rFonts w:ascii="Times New Roman" w:hAnsi="Times New Roman" w:cs="Times New Roman"/>
          <w:bCs/>
          <w:color w:val="auto"/>
          <w:kern w:val="0"/>
          <w:sz w:val="12"/>
          <w:szCs w:val="12"/>
        </w:rPr>
        <w:t>В целях улучшения социально-экономической ситуации на селе необходима  реализация мероприятий, направленных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7C0C5F" w:rsidRPr="007C0C5F" w:rsidRDefault="007C0C5F" w:rsidP="007C0C5F">
      <w:pPr>
        <w:spacing w:after="0" w:line="240" w:lineRule="auto"/>
        <w:ind w:firstLine="851"/>
        <w:jc w:val="both"/>
        <w:rPr>
          <w:rFonts w:ascii="Times New Roman" w:hAnsi="Times New Roman" w:cs="Times New Roman"/>
          <w:color w:val="222222"/>
          <w:kern w:val="0"/>
          <w:sz w:val="12"/>
          <w:szCs w:val="12"/>
        </w:rPr>
      </w:pPr>
      <w:r w:rsidRPr="007C0C5F">
        <w:rPr>
          <w:rFonts w:ascii="Times New Roman" w:hAnsi="Times New Roman" w:cs="Times New Roman"/>
          <w:color w:val="auto"/>
          <w:kern w:val="0"/>
          <w:sz w:val="12"/>
          <w:szCs w:val="12"/>
        </w:rPr>
        <w:t>Целью программы является содействие развитию сельского хозяйства, обеспечение устойчивого уровня жизни сельского населения.</w:t>
      </w:r>
    </w:p>
    <w:p w:rsidR="007C0C5F" w:rsidRPr="007C0C5F" w:rsidRDefault="007C0C5F" w:rsidP="007C0C5F">
      <w:pPr>
        <w:spacing w:after="0" w:line="240" w:lineRule="auto"/>
        <w:ind w:firstLine="851"/>
        <w:jc w:val="both"/>
        <w:rPr>
          <w:rFonts w:ascii="Times New Roman" w:hAnsi="Times New Roman" w:cs="Times New Roman"/>
          <w:color w:val="222222"/>
          <w:kern w:val="0"/>
          <w:sz w:val="12"/>
          <w:szCs w:val="12"/>
        </w:rPr>
      </w:pPr>
      <w:r w:rsidRPr="007C0C5F">
        <w:rPr>
          <w:rFonts w:ascii="Times New Roman" w:hAnsi="Times New Roman" w:cs="Times New Roman"/>
          <w:color w:val="222222"/>
          <w:kern w:val="0"/>
          <w:sz w:val="12"/>
          <w:szCs w:val="12"/>
        </w:rPr>
        <w:t>Достижение установленной цели будет осуществляться с учетом выполнения следующих задач:</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 Поддержка и дальнейшее развитие малых форм хозяйствования на селе.</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 Создание комфортных условий жизнедеятельности в сельской местности.</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3.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7C0C5F" w:rsidRPr="007C0C5F" w:rsidRDefault="007C0C5F" w:rsidP="007C0C5F">
      <w:pPr>
        <w:spacing w:after="0" w:line="240" w:lineRule="auto"/>
        <w:ind w:firstLine="851"/>
        <w:contextualSpacing/>
        <w:jc w:val="both"/>
        <w:rPr>
          <w:rFonts w:ascii="Times New Roman" w:hAnsi="Times New Roman" w:cs="Times New Roman"/>
          <w:kern w:val="0"/>
          <w:sz w:val="12"/>
          <w:szCs w:val="12"/>
          <w:lang w:eastAsia="en-US"/>
        </w:rPr>
      </w:pPr>
      <w:r w:rsidRPr="007C0C5F">
        <w:rPr>
          <w:rFonts w:ascii="Times New Roman" w:hAnsi="Times New Roman" w:cs="Times New Roman"/>
          <w:color w:val="auto"/>
          <w:kern w:val="0"/>
          <w:sz w:val="12"/>
          <w:szCs w:val="12"/>
        </w:rPr>
        <w:t xml:space="preserve">4. </w:t>
      </w:r>
      <w:r w:rsidRPr="007C0C5F">
        <w:rPr>
          <w:rFonts w:ascii="Times New Roman" w:hAnsi="Times New Roman" w:cs="Times New Roman"/>
          <w:kern w:val="0"/>
          <w:sz w:val="12"/>
          <w:szCs w:val="12"/>
          <w:lang w:eastAsia="en-US"/>
        </w:rPr>
        <w:t>Предупреждения возникновения и распределения заболеваний, опасных для человека и животных.</w:t>
      </w:r>
    </w:p>
    <w:p w:rsidR="007C0C5F" w:rsidRPr="007C0C5F" w:rsidRDefault="007C0C5F" w:rsidP="007C0C5F">
      <w:pPr>
        <w:spacing w:after="0" w:line="240" w:lineRule="auto"/>
        <w:ind w:firstLine="851"/>
        <w:contextualSpacing/>
        <w:jc w:val="both"/>
        <w:rPr>
          <w:rFonts w:ascii="Times New Roman" w:hAnsi="Times New Roman" w:cs="Times New Roman"/>
          <w:kern w:val="0"/>
          <w:sz w:val="12"/>
          <w:szCs w:val="12"/>
          <w:lang w:eastAsia="en-US"/>
        </w:rPr>
      </w:pPr>
      <w:r w:rsidRPr="007C0C5F">
        <w:rPr>
          <w:rFonts w:ascii="Times New Roman" w:hAnsi="Times New Roman" w:cs="Times New Roman"/>
          <w:kern w:val="0"/>
          <w:sz w:val="12"/>
          <w:szCs w:val="12"/>
          <w:lang w:eastAsia="en-US"/>
        </w:rPr>
        <w:t xml:space="preserve">5. </w:t>
      </w:r>
      <w:r w:rsidRPr="007C0C5F">
        <w:rPr>
          <w:rFonts w:ascii="Times New Roman" w:eastAsia="Calibri" w:hAnsi="Times New Roman" w:cs="Times New Roman"/>
          <w:color w:val="auto"/>
          <w:kern w:val="0"/>
          <w:sz w:val="12"/>
          <w:szCs w:val="12"/>
          <w:lang w:eastAsia="en-US"/>
        </w:rPr>
        <w:t>Эффективное вовлечение в оборот земель сельскохозяйственного назначения.</w:t>
      </w:r>
      <w:r w:rsidRPr="007C0C5F">
        <w:rPr>
          <w:rFonts w:ascii="Times New Roman" w:hAnsi="Times New Roman" w:cs="Times New Roman"/>
          <w:kern w:val="0"/>
          <w:sz w:val="12"/>
          <w:szCs w:val="12"/>
          <w:lang w:eastAsia="en-US"/>
        </w:rPr>
        <w:t xml:space="preserve"> </w:t>
      </w:r>
    </w:p>
    <w:p w:rsidR="007C0C5F" w:rsidRPr="007C0C5F" w:rsidRDefault="007C0C5F" w:rsidP="007C0C5F">
      <w:pPr>
        <w:spacing w:after="0" w:line="240" w:lineRule="auto"/>
        <w:ind w:firstLine="851"/>
        <w:contextualSpacing/>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Динамика развития агропромышленного комплекса района до 2030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экономическая обстановка в связи с вступлением России в ВТО, что усиливает вероятность реализации рисков для устойчивого и динамичного развития аграрного сектора экономики.</w:t>
      </w:r>
    </w:p>
    <w:p w:rsidR="007C0C5F" w:rsidRPr="007C0C5F" w:rsidRDefault="007C0C5F" w:rsidP="007C0C5F">
      <w:pPr>
        <w:spacing w:after="0" w:line="240" w:lineRule="auto"/>
        <w:ind w:firstLine="851"/>
        <w:contextualSpacing/>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прогнозный период наметятся следующие значимые тенденции:</w:t>
      </w:r>
    </w:p>
    <w:p w:rsidR="007C0C5F" w:rsidRPr="007C0C5F" w:rsidRDefault="007C0C5F" w:rsidP="001D3531">
      <w:pPr>
        <w:numPr>
          <w:ilvl w:val="0"/>
          <w:numId w:val="2"/>
        </w:numPr>
        <w:spacing w:after="0" w:line="240" w:lineRule="auto"/>
        <w:ind w:left="0" w:firstLine="851"/>
        <w:contextualSpacing/>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увеличение инвестиций на повышение плодородия почв, стимулирование улучшения использования земельных угодий;</w:t>
      </w:r>
    </w:p>
    <w:p w:rsidR="007C0C5F" w:rsidRPr="007C0C5F" w:rsidRDefault="007C0C5F" w:rsidP="001D3531">
      <w:pPr>
        <w:numPr>
          <w:ilvl w:val="0"/>
          <w:numId w:val="2"/>
        </w:numPr>
        <w:spacing w:after="0" w:line="240" w:lineRule="auto"/>
        <w:ind w:left="0" w:firstLine="851"/>
        <w:contextualSpacing/>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преодоление стагнации в отрасли животноводства, создание условий для наращивания производства мяса крупного рогатого скота и молочных продуктов;</w:t>
      </w:r>
    </w:p>
    <w:p w:rsidR="007C0C5F" w:rsidRPr="007C0C5F" w:rsidRDefault="007C0C5F" w:rsidP="001D3531">
      <w:pPr>
        <w:numPr>
          <w:ilvl w:val="0"/>
          <w:numId w:val="2"/>
        </w:numPr>
        <w:spacing w:after="0" w:line="240" w:lineRule="auto"/>
        <w:ind w:left="0" w:firstLine="851"/>
        <w:contextualSpacing/>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ускоренное обновление технической базы агропромышленного производства;</w:t>
      </w:r>
    </w:p>
    <w:p w:rsidR="007C0C5F" w:rsidRPr="007C0C5F" w:rsidRDefault="007C0C5F" w:rsidP="001D3531">
      <w:pPr>
        <w:numPr>
          <w:ilvl w:val="0"/>
          <w:numId w:val="2"/>
        </w:numPr>
        <w:spacing w:after="0" w:line="240" w:lineRule="auto"/>
        <w:ind w:left="0" w:firstLine="851"/>
        <w:contextualSpacing/>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7C0C5F" w:rsidRPr="007C0C5F" w:rsidRDefault="007C0C5F" w:rsidP="007C0C5F">
      <w:pPr>
        <w:spacing w:after="0" w:line="240" w:lineRule="auto"/>
        <w:ind w:firstLine="851"/>
        <w:contextualSpacing/>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Прогноз реализации муниципальной программы основывается на достижении значений ее основных показателей (индикаторов), а также частных индикаторов реализации подпрограмм, включенных в муниципальную программу.</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p>
    <w:p w:rsidR="007C0C5F" w:rsidRPr="007C0C5F" w:rsidRDefault="007C0C5F" w:rsidP="001D3531">
      <w:pPr>
        <w:numPr>
          <w:ilvl w:val="0"/>
          <w:numId w:val="5"/>
        </w:numPr>
        <w:autoSpaceDE w:val="0"/>
        <w:autoSpaceDN w:val="0"/>
        <w:adjustRightInd w:val="0"/>
        <w:spacing w:after="0" w:line="240" w:lineRule="auto"/>
        <w:ind w:left="0" w:firstLine="851"/>
        <w:contextualSpacing/>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ПРОГНОЗ КОНЕЧНЫХ РЕЗУЛЬТАТОВ РЕАЛИЗАЦИИ ПРОГРАММЫ, ХАРАКТЕРИЗУЮЩИХ ЦЕЛЕВОЕ СОСТОЯНИЕ (ИЗМЕНЕНИЕ СОСТОЯНИЯ) УРОВНЯ И КАЧЕСТВА ЖИЗНИ СЕЛЬСКОГО НАСЕЛЕНИЯ, СОЦИАЛЬНО-ЭКОНОМИЧЕСКОГО РАЗВИТИЯ СФЕРЫ АПК, ЭКОНОМИКИ, СТЕПЕНИ РЕАЛИЗАЦИИ ДРУГИХ ОБЩЕСТВЕННО ЗНАЧИМЫХ ИНТЕРЕСОВ</w:t>
      </w:r>
    </w:p>
    <w:p w:rsidR="007C0C5F" w:rsidRPr="007C0C5F" w:rsidRDefault="007C0C5F" w:rsidP="007C0C5F">
      <w:pPr>
        <w:autoSpaceDE w:val="0"/>
        <w:autoSpaceDN w:val="0"/>
        <w:adjustRightInd w:val="0"/>
        <w:spacing w:after="0" w:line="240" w:lineRule="auto"/>
        <w:ind w:firstLine="851"/>
        <w:jc w:val="center"/>
        <w:rPr>
          <w:rFonts w:ascii="Times New Roman" w:hAnsi="Times New Roman" w:cs="Times New Roman"/>
          <w:color w:val="auto"/>
          <w:kern w:val="0"/>
          <w:sz w:val="12"/>
          <w:szCs w:val="12"/>
        </w:rPr>
      </w:pP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результате реализации муниципальной программы будет обеспечено достижение установленных значений основных показателей.</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 2030 году валовой сбор зерна повысится до 45130 тонн против 34205 тонн в 2021 году или на 32 %, картофеля – до 41480 тонн против 7869,8 тонн или в 5 раз. Этому будут способствовать меры по улучшению использования земель сельскохозяйственного назначения.</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Производство скота и птицы (в живом весе) к 2030 году возрастет по сравнению с 2021 годом до 5120 тонн, или на 74 %, молока – до 13430 тонн, или на 77 %. Основной прирост будет получен за счет роста продуктивности скота на основе улучшения породного состава, а также сохранения и увеличения поголовья сельскохозяйственных животных.</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животноводстве решение задачи наращивания производства мяса и молока позволит обеспечить уровень потребления населением этих видов продуктов:</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молока и молочных продуктов на душу населения к 2030 году – до 368,6 кг;</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мяса на душу населения к 2030 году – до 79,7 кг.</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население района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Доведение соотношения уровня заработной платы работников, занятых в сфере сельского хозяйства региона, и работников, занятых в сфере экономики региона, до 43,6% будет обеспечено за счет повышения производительности труда, что будет способствовать росту среднемесячной заработной платы работников сельского хозяйства (без субъектов малого предпринимательства) до 25 000,0 рублей.</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Для этих целей предполагается обеспечить ежегодный прирост инвестиций в сельское хозяйство около 1%. </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Реализация мероприятий муниципальной программы, направленных на поддержку малых форм хозяйствования в сельской местности, будет способствовать созданию не менее 11 новых рабочих мест к 2030 году.</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АПК и социальной сферы в сельской местности и снижения миграционной убыли молодежи из села.</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Реализация мероприятий муниципальной программы, направленных на создание условий для эффективного управления финансовыми ресурсами, позволит обеспечить в рамках выполнения установленных функций и полномочий достижение целей, задач и показателей (индикаторов) реализации муниципальной программы.</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Приоритетным направлением в развитии отрасли наряду с общественным производством и развитие личных подсобных хозяйств.</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ab/>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общем объеме валовой продукции сельского хозяйства их доля составила  62 %.</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ab/>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15%, мясо – 24%). </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Для успешного развития частного сектора разработана подпрограмма «Развитие малых форм хозяйствования в Каратузском районе» к муниципальной программе «Развитие сельского хозяйства в Каратузском районе». </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Для успешного ведения ЛПХ необходимо:</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w:t>
      </w:r>
      <w:r w:rsidRPr="007C0C5F">
        <w:rPr>
          <w:rFonts w:ascii="Times New Roman" w:hAnsi="Times New Roman" w:cs="Times New Roman"/>
          <w:color w:val="auto"/>
          <w:kern w:val="0"/>
          <w:sz w:val="12"/>
          <w:szCs w:val="12"/>
        </w:rPr>
        <w:tab/>
        <w:t>формирование инфраструктуры обслуживания (водо- и энергоснабжение, средства связи, подъездные пути);</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w:t>
      </w:r>
      <w:r w:rsidRPr="007C0C5F">
        <w:rPr>
          <w:rFonts w:ascii="Times New Roman" w:hAnsi="Times New Roman" w:cs="Times New Roman"/>
          <w:color w:val="auto"/>
          <w:kern w:val="0"/>
          <w:sz w:val="12"/>
          <w:szCs w:val="12"/>
        </w:rPr>
        <w:tab/>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w:t>
      </w:r>
      <w:r w:rsidRPr="007C0C5F">
        <w:rPr>
          <w:rFonts w:ascii="Times New Roman" w:hAnsi="Times New Roman" w:cs="Times New Roman"/>
          <w:color w:val="auto"/>
          <w:kern w:val="0"/>
          <w:sz w:val="12"/>
          <w:szCs w:val="12"/>
        </w:rPr>
        <w:tab/>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w:t>
      </w:r>
      <w:r w:rsidRPr="007C0C5F">
        <w:rPr>
          <w:rFonts w:ascii="Times New Roman" w:hAnsi="Times New Roman" w:cs="Times New Roman"/>
          <w:color w:val="auto"/>
          <w:kern w:val="0"/>
          <w:sz w:val="12"/>
          <w:szCs w:val="12"/>
        </w:rPr>
        <w:tab/>
        <w:t>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Дальнейшее перспективное развитие райцентра - с. Каратузское – ожидается за счёт хозяйствующих субъектов малого предпринимательства в отрасли животноводства с последующей переработкой сельскохозяйственной продукции:</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kern w:val="0"/>
          <w:sz w:val="12"/>
          <w:szCs w:val="12"/>
        </w:rPr>
        <w:t>1. Строительство цеха и приобретение оборудования по переработке молока в с. Таскино на базе СХОППК «Клевер». Открытие цеха состоялось в январе 2021 года, за прошлый год переработано 130 тонн молока.</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eastAsia="Calibri" w:hAnsi="Times New Roman" w:cs="Times New Roman"/>
          <w:color w:val="auto"/>
          <w:kern w:val="0"/>
          <w:sz w:val="12"/>
          <w:szCs w:val="12"/>
          <w:lang w:eastAsia="en-US"/>
        </w:rPr>
        <w:t>2. Строительство мини убойного цеха в с. Каратузское. Ожидается производство мясных полуфабрикатов  до 20 тонн в год.</w:t>
      </w:r>
    </w:p>
    <w:p w:rsidR="007C0C5F" w:rsidRPr="007C0C5F" w:rsidRDefault="007C0C5F" w:rsidP="007C0C5F">
      <w:pPr>
        <w:autoSpaceDE w:val="0"/>
        <w:autoSpaceDN w:val="0"/>
        <w:adjustRightInd w:val="0"/>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hAnsi="Times New Roman" w:cs="Times New Roman"/>
          <w:color w:val="auto"/>
          <w:kern w:val="0"/>
          <w:sz w:val="12"/>
          <w:szCs w:val="12"/>
        </w:rPr>
        <w:t>3.</w:t>
      </w:r>
      <w:r w:rsidRPr="007C0C5F">
        <w:rPr>
          <w:rFonts w:ascii="Times New Roman" w:eastAsia="Calibri" w:hAnsi="Times New Roman" w:cs="Times New Roman"/>
          <w:color w:val="auto"/>
          <w:kern w:val="0"/>
          <w:sz w:val="12"/>
          <w:szCs w:val="12"/>
          <w:lang w:eastAsia="en-US"/>
        </w:rPr>
        <w:t xml:space="preserve"> Строительство свинофермы с. Каратузское на 500 голов (ИП Подлеснов), что предполагает увеличение объема производства колбасных изделий до 10 тонн в год, мясных полуфабрикатов до 29 тонн в год, а также расширение ассортимента перерабатываемой продукции (мясные консервы до 2,5 тонн в год).</w:t>
      </w:r>
    </w:p>
    <w:p w:rsidR="007C0C5F" w:rsidRPr="007C0C5F" w:rsidRDefault="007C0C5F" w:rsidP="007C0C5F">
      <w:pPr>
        <w:widowControl w:val="0"/>
        <w:autoSpaceDE w:val="0"/>
        <w:autoSpaceDN w:val="0"/>
        <w:spacing w:after="0" w:line="240" w:lineRule="auto"/>
        <w:ind w:firstLine="851"/>
        <w:jc w:val="center"/>
        <w:rPr>
          <w:rFonts w:ascii="Times New Roman" w:hAnsi="Times New Roman" w:cs="Times New Roman"/>
          <w:color w:val="auto"/>
          <w:kern w:val="0"/>
          <w:sz w:val="12"/>
          <w:szCs w:val="12"/>
        </w:rPr>
      </w:pPr>
    </w:p>
    <w:p w:rsidR="007C0C5F" w:rsidRPr="007C0C5F" w:rsidRDefault="007C0C5F" w:rsidP="007C0C5F">
      <w:pPr>
        <w:widowControl w:val="0"/>
        <w:autoSpaceDE w:val="0"/>
        <w:autoSpaceDN w:val="0"/>
        <w:spacing w:after="0" w:line="240" w:lineRule="auto"/>
        <w:ind w:firstLine="851"/>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 ИНФОРМАЦИЯ ПО ПОДПРОГРАММАМ, ОТДЕЛЬНЫМ</w:t>
      </w:r>
    </w:p>
    <w:p w:rsidR="007C0C5F" w:rsidRPr="007C0C5F" w:rsidRDefault="007C0C5F" w:rsidP="007C0C5F">
      <w:pPr>
        <w:widowControl w:val="0"/>
        <w:autoSpaceDE w:val="0"/>
        <w:autoSpaceDN w:val="0"/>
        <w:spacing w:after="0" w:line="240" w:lineRule="auto"/>
        <w:ind w:firstLine="851"/>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МЕРОПРИЯТИЯМ ПРОГРАММЫ</w:t>
      </w:r>
    </w:p>
    <w:p w:rsidR="007C0C5F" w:rsidRPr="007C0C5F" w:rsidRDefault="007C0C5F" w:rsidP="007C0C5F">
      <w:pPr>
        <w:widowControl w:val="0"/>
        <w:autoSpaceDE w:val="0"/>
        <w:autoSpaceDN w:val="0"/>
        <w:spacing w:after="0" w:line="240" w:lineRule="auto"/>
        <w:ind w:firstLine="851"/>
        <w:jc w:val="center"/>
        <w:rPr>
          <w:rFonts w:ascii="Times New Roman" w:hAnsi="Times New Roman" w:cs="Times New Roman"/>
          <w:color w:val="auto"/>
          <w:kern w:val="0"/>
          <w:sz w:val="12"/>
          <w:szCs w:val="12"/>
        </w:rPr>
      </w:pPr>
    </w:p>
    <w:p w:rsidR="007C0C5F" w:rsidRPr="007C0C5F" w:rsidRDefault="007C0C5F" w:rsidP="007C0C5F">
      <w:pPr>
        <w:widowControl w:val="0"/>
        <w:autoSpaceDE w:val="0"/>
        <w:autoSpaceDN w:val="0"/>
        <w:spacing w:after="0" w:line="240" w:lineRule="auto"/>
        <w:ind w:firstLine="851"/>
        <w:contextualSpacing/>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5.1. Подпрограмма «Развитие малых форм хозяйствования на селе»</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5.1.1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 </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p>
    <w:p w:rsidR="007C0C5F" w:rsidRPr="007C0C5F" w:rsidRDefault="007C0C5F" w:rsidP="007C0C5F">
      <w:pPr>
        <w:spacing w:after="0" w:line="240" w:lineRule="auto"/>
        <w:ind w:firstLine="851"/>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Численность жителей по поселениям Каратузского района</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p>
    <w:tbl>
      <w:tblPr>
        <w:tblW w:w="9198" w:type="dxa"/>
        <w:tblInd w:w="93" w:type="dxa"/>
        <w:tblLook w:val="04A0" w:firstRow="1" w:lastRow="0" w:firstColumn="1" w:lastColumn="0" w:noHBand="0" w:noVBand="1"/>
      </w:tblPr>
      <w:tblGrid>
        <w:gridCol w:w="3843"/>
        <w:gridCol w:w="2945"/>
        <w:gridCol w:w="2410"/>
      </w:tblGrid>
      <w:tr w:rsidR="007C0C5F" w:rsidRPr="007C0C5F" w:rsidTr="00082544">
        <w:trPr>
          <w:trHeight w:val="67"/>
        </w:trPr>
        <w:tc>
          <w:tcPr>
            <w:tcW w:w="38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Сельские   поселения</w:t>
            </w:r>
          </w:p>
        </w:tc>
        <w:tc>
          <w:tcPr>
            <w:tcW w:w="2945" w:type="dxa"/>
            <w:tcBorders>
              <w:top w:val="single" w:sz="8" w:space="0" w:color="auto"/>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Численность на 01.01.2022 г.(человек)</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Структура в % к общей численности</w:t>
            </w:r>
          </w:p>
        </w:tc>
      </w:tr>
      <w:tr w:rsidR="007C0C5F" w:rsidRPr="007C0C5F" w:rsidTr="00082544">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both"/>
              <w:rPr>
                <w:rFonts w:ascii="Times New Roman" w:hAnsi="Times New Roman" w:cs="Times New Roman"/>
                <w:kern w:val="0"/>
                <w:sz w:val="12"/>
                <w:szCs w:val="12"/>
              </w:rPr>
            </w:pPr>
            <w:r w:rsidRPr="007C0C5F">
              <w:rPr>
                <w:rFonts w:ascii="Times New Roman" w:hAnsi="Times New Roman" w:cs="Times New Roman"/>
                <w:kern w:val="0"/>
                <w:sz w:val="12"/>
                <w:szCs w:val="12"/>
              </w:rPr>
              <w:t>Каратузское</w:t>
            </w:r>
          </w:p>
        </w:tc>
        <w:tc>
          <w:tcPr>
            <w:tcW w:w="294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7014</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49,7</w:t>
            </w:r>
          </w:p>
        </w:tc>
      </w:tr>
      <w:tr w:rsidR="007C0C5F" w:rsidRPr="007C0C5F" w:rsidTr="00082544">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both"/>
              <w:rPr>
                <w:rFonts w:ascii="Times New Roman" w:hAnsi="Times New Roman" w:cs="Times New Roman"/>
                <w:kern w:val="0"/>
                <w:sz w:val="12"/>
                <w:szCs w:val="12"/>
              </w:rPr>
            </w:pPr>
            <w:r w:rsidRPr="007C0C5F">
              <w:rPr>
                <w:rFonts w:ascii="Times New Roman" w:hAnsi="Times New Roman" w:cs="Times New Roman"/>
                <w:kern w:val="0"/>
                <w:sz w:val="12"/>
                <w:szCs w:val="12"/>
              </w:rPr>
              <w:t>Моторское</w:t>
            </w:r>
          </w:p>
        </w:tc>
        <w:tc>
          <w:tcPr>
            <w:tcW w:w="294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1004</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7,1</w:t>
            </w:r>
          </w:p>
        </w:tc>
      </w:tr>
      <w:tr w:rsidR="007C0C5F" w:rsidRPr="007C0C5F" w:rsidTr="00082544">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both"/>
              <w:rPr>
                <w:rFonts w:ascii="Times New Roman" w:hAnsi="Times New Roman" w:cs="Times New Roman"/>
                <w:kern w:val="0"/>
                <w:sz w:val="12"/>
                <w:szCs w:val="12"/>
              </w:rPr>
            </w:pPr>
            <w:r w:rsidRPr="007C0C5F">
              <w:rPr>
                <w:rFonts w:ascii="Times New Roman" w:hAnsi="Times New Roman" w:cs="Times New Roman"/>
                <w:kern w:val="0"/>
                <w:sz w:val="12"/>
                <w:szCs w:val="12"/>
              </w:rPr>
              <w:lastRenderedPageBreak/>
              <w:t>Черемушинское</w:t>
            </w:r>
          </w:p>
        </w:tc>
        <w:tc>
          <w:tcPr>
            <w:tcW w:w="294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907</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6,4</w:t>
            </w:r>
          </w:p>
        </w:tc>
      </w:tr>
      <w:tr w:rsidR="007C0C5F" w:rsidRPr="007C0C5F" w:rsidTr="00082544">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both"/>
              <w:rPr>
                <w:rFonts w:ascii="Times New Roman" w:hAnsi="Times New Roman" w:cs="Times New Roman"/>
                <w:kern w:val="0"/>
                <w:sz w:val="12"/>
                <w:szCs w:val="12"/>
              </w:rPr>
            </w:pPr>
            <w:r w:rsidRPr="007C0C5F">
              <w:rPr>
                <w:rFonts w:ascii="Times New Roman" w:hAnsi="Times New Roman" w:cs="Times New Roman"/>
                <w:kern w:val="0"/>
                <w:sz w:val="12"/>
                <w:szCs w:val="12"/>
              </w:rPr>
              <w:t>Верхне-Кужебарское</w:t>
            </w:r>
          </w:p>
        </w:tc>
        <w:tc>
          <w:tcPr>
            <w:tcW w:w="294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806</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5,7</w:t>
            </w:r>
          </w:p>
        </w:tc>
      </w:tr>
      <w:tr w:rsidR="007C0C5F" w:rsidRPr="007C0C5F" w:rsidTr="00082544">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both"/>
              <w:rPr>
                <w:rFonts w:ascii="Times New Roman" w:hAnsi="Times New Roman" w:cs="Times New Roman"/>
                <w:kern w:val="0"/>
                <w:sz w:val="12"/>
                <w:szCs w:val="12"/>
              </w:rPr>
            </w:pPr>
            <w:r w:rsidRPr="007C0C5F">
              <w:rPr>
                <w:rFonts w:ascii="Times New Roman" w:hAnsi="Times New Roman" w:cs="Times New Roman"/>
                <w:kern w:val="0"/>
                <w:sz w:val="12"/>
                <w:szCs w:val="12"/>
              </w:rPr>
              <w:t>Нижне-Курятское</w:t>
            </w:r>
          </w:p>
        </w:tc>
        <w:tc>
          <w:tcPr>
            <w:tcW w:w="294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529</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3,8</w:t>
            </w:r>
          </w:p>
        </w:tc>
      </w:tr>
      <w:tr w:rsidR="007C0C5F" w:rsidRPr="007C0C5F" w:rsidTr="00082544">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both"/>
              <w:rPr>
                <w:rFonts w:ascii="Times New Roman" w:hAnsi="Times New Roman" w:cs="Times New Roman"/>
                <w:kern w:val="0"/>
                <w:sz w:val="12"/>
                <w:szCs w:val="12"/>
              </w:rPr>
            </w:pPr>
            <w:r w:rsidRPr="007C0C5F">
              <w:rPr>
                <w:rFonts w:ascii="Times New Roman" w:hAnsi="Times New Roman" w:cs="Times New Roman"/>
                <w:kern w:val="0"/>
                <w:sz w:val="12"/>
                <w:szCs w:val="12"/>
              </w:rPr>
              <w:t>Амыльское</w:t>
            </w:r>
          </w:p>
        </w:tc>
        <w:tc>
          <w:tcPr>
            <w:tcW w:w="294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381</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2,7</w:t>
            </w:r>
          </w:p>
        </w:tc>
      </w:tr>
      <w:tr w:rsidR="007C0C5F" w:rsidRPr="007C0C5F" w:rsidTr="00082544">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both"/>
              <w:rPr>
                <w:rFonts w:ascii="Times New Roman" w:hAnsi="Times New Roman" w:cs="Times New Roman"/>
                <w:kern w:val="0"/>
                <w:sz w:val="12"/>
                <w:szCs w:val="12"/>
              </w:rPr>
            </w:pPr>
            <w:r w:rsidRPr="007C0C5F">
              <w:rPr>
                <w:rFonts w:ascii="Times New Roman" w:hAnsi="Times New Roman" w:cs="Times New Roman"/>
                <w:kern w:val="0"/>
                <w:sz w:val="12"/>
                <w:szCs w:val="12"/>
              </w:rPr>
              <w:t>Качульское</w:t>
            </w:r>
          </w:p>
        </w:tc>
        <w:tc>
          <w:tcPr>
            <w:tcW w:w="294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565</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4,0</w:t>
            </w:r>
          </w:p>
        </w:tc>
      </w:tr>
      <w:tr w:rsidR="007C0C5F" w:rsidRPr="007C0C5F" w:rsidTr="00082544">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both"/>
              <w:rPr>
                <w:rFonts w:ascii="Times New Roman" w:hAnsi="Times New Roman" w:cs="Times New Roman"/>
                <w:kern w:val="0"/>
                <w:sz w:val="12"/>
                <w:szCs w:val="12"/>
              </w:rPr>
            </w:pPr>
            <w:r w:rsidRPr="007C0C5F">
              <w:rPr>
                <w:rFonts w:ascii="Times New Roman" w:hAnsi="Times New Roman" w:cs="Times New Roman"/>
                <w:kern w:val="0"/>
                <w:sz w:val="12"/>
                <w:szCs w:val="12"/>
              </w:rPr>
              <w:t>Таскинское</w:t>
            </w:r>
          </w:p>
        </w:tc>
        <w:tc>
          <w:tcPr>
            <w:tcW w:w="294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639</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4,5</w:t>
            </w:r>
          </w:p>
        </w:tc>
      </w:tr>
      <w:tr w:rsidR="007C0C5F" w:rsidRPr="007C0C5F" w:rsidTr="00082544">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both"/>
              <w:rPr>
                <w:rFonts w:ascii="Times New Roman" w:hAnsi="Times New Roman" w:cs="Times New Roman"/>
                <w:kern w:val="0"/>
                <w:sz w:val="12"/>
                <w:szCs w:val="12"/>
              </w:rPr>
            </w:pPr>
            <w:r w:rsidRPr="007C0C5F">
              <w:rPr>
                <w:rFonts w:ascii="Times New Roman" w:hAnsi="Times New Roman" w:cs="Times New Roman"/>
                <w:kern w:val="0"/>
                <w:sz w:val="12"/>
                <w:szCs w:val="12"/>
              </w:rPr>
              <w:t>Сагайское</w:t>
            </w:r>
          </w:p>
        </w:tc>
        <w:tc>
          <w:tcPr>
            <w:tcW w:w="294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470</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3,3</w:t>
            </w:r>
          </w:p>
        </w:tc>
      </w:tr>
      <w:tr w:rsidR="007C0C5F" w:rsidRPr="007C0C5F" w:rsidTr="00082544">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both"/>
              <w:rPr>
                <w:rFonts w:ascii="Times New Roman" w:hAnsi="Times New Roman" w:cs="Times New Roman"/>
                <w:kern w:val="0"/>
                <w:sz w:val="12"/>
                <w:szCs w:val="12"/>
              </w:rPr>
            </w:pPr>
            <w:r w:rsidRPr="007C0C5F">
              <w:rPr>
                <w:rFonts w:ascii="Times New Roman" w:hAnsi="Times New Roman" w:cs="Times New Roman"/>
                <w:kern w:val="0"/>
                <w:sz w:val="12"/>
                <w:szCs w:val="12"/>
              </w:rPr>
              <w:t>Hижне-Кужебарское</w:t>
            </w:r>
          </w:p>
        </w:tc>
        <w:tc>
          <w:tcPr>
            <w:tcW w:w="294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392</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2,8</w:t>
            </w:r>
          </w:p>
        </w:tc>
      </w:tr>
      <w:tr w:rsidR="007C0C5F" w:rsidRPr="007C0C5F" w:rsidTr="00082544">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both"/>
              <w:rPr>
                <w:rFonts w:ascii="Times New Roman" w:hAnsi="Times New Roman" w:cs="Times New Roman"/>
                <w:kern w:val="0"/>
                <w:sz w:val="12"/>
                <w:szCs w:val="12"/>
              </w:rPr>
            </w:pPr>
            <w:r w:rsidRPr="007C0C5F">
              <w:rPr>
                <w:rFonts w:ascii="Times New Roman" w:hAnsi="Times New Roman" w:cs="Times New Roman"/>
                <w:kern w:val="0"/>
                <w:sz w:val="12"/>
                <w:szCs w:val="12"/>
              </w:rPr>
              <w:t>Таятское</w:t>
            </w:r>
          </w:p>
        </w:tc>
        <w:tc>
          <w:tcPr>
            <w:tcW w:w="294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649</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4,6</w:t>
            </w:r>
          </w:p>
        </w:tc>
      </w:tr>
      <w:tr w:rsidR="007C0C5F" w:rsidRPr="007C0C5F" w:rsidTr="00082544">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both"/>
              <w:rPr>
                <w:rFonts w:ascii="Times New Roman" w:hAnsi="Times New Roman" w:cs="Times New Roman"/>
                <w:kern w:val="0"/>
                <w:sz w:val="12"/>
                <w:szCs w:val="12"/>
              </w:rPr>
            </w:pPr>
            <w:r w:rsidRPr="007C0C5F">
              <w:rPr>
                <w:rFonts w:ascii="Times New Roman" w:hAnsi="Times New Roman" w:cs="Times New Roman"/>
                <w:kern w:val="0"/>
                <w:sz w:val="12"/>
                <w:szCs w:val="12"/>
              </w:rPr>
              <w:t>Уджейское</w:t>
            </w:r>
          </w:p>
        </w:tc>
        <w:tc>
          <w:tcPr>
            <w:tcW w:w="294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301</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2,1</w:t>
            </w:r>
          </w:p>
        </w:tc>
      </w:tr>
      <w:tr w:rsidR="007C0C5F" w:rsidRPr="007C0C5F" w:rsidTr="00082544">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both"/>
              <w:rPr>
                <w:rFonts w:ascii="Times New Roman" w:hAnsi="Times New Roman" w:cs="Times New Roman"/>
                <w:kern w:val="0"/>
                <w:sz w:val="12"/>
                <w:szCs w:val="12"/>
              </w:rPr>
            </w:pPr>
            <w:r w:rsidRPr="007C0C5F">
              <w:rPr>
                <w:rFonts w:ascii="Times New Roman" w:hAnsi="Times New Roman" w:cs="Times New Roman"/>
                <w:kern w:val="0"/>
                <w:sz w:val="12"/>
                <w:szCs w:val="12"/>
              </w:rPr>
              <w:t>Старокопское</w:t>
            </w:r>
          </w:p>
        </w:tc>
        <w:tc>
          <w:tcPr>
            <w:tcW w:w="294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267</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1,9</w:t>
            </w:r>
          </w:p>
        </w:tc>
      </w:tr>
      <w:tr w:rsidR="007C0C5F" w:rsidRPr="007C0C5F" w:rsidTr="00082544">
        <w:trPr>
          <w:trHeight w:val="330"/>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both"/>
              <w:rPr>
                <w:rFonts w:ascii="Times New Roman" w:hAnsi="Times New Roman" w:cs="Times New Roman"/>
                <w:kern w:val="0"/>
                <w:sz w:val="12"/>
                <w:szCs w:val="12"/>
              </w:rPr>
            </w:pPr>
            <w:r w:rsidRPr="007C0C5F">
              <w:rPr>
                <w:rFonts w:ascii="Times New Roman" w:hAnsi="Times New Roman" w:cs="Times New Roman"/>
                <w:kern w:val="0"/>
                <w:sz w:val="12"/>
                <w:szCs w:val="12"/>
              </w:rPr>
              <w:t>Лебедевское</w:t>
            </w:r>
          </w:p>
        </w:tc>
        <w:tc>
          <w:tcPr>
            <w:tcW w:w="294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177</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1,3</w:t>
            </w:r>
          </w:p>
        </w:tc>
      </w:tr>
      <w:tr w:rsidR="007C0C5F" w:rsidRPr="007C0C5F" w:rsidTr="00082544">
        <w:trPr>
          <w:trHeight w:val="645"/>
        </w:trPr>
        <w:tc>
          <w:tcPr>
            <w:tcW w:w="3843"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rPr>
                <w:rFonts w:ascii="Times New Roman" w:hAnsi="Times New Roman" w:cs="Times New Roman"/>
                <w:kern w:val="0"/>
                <w:sz w:val="12"/>
                <w:szCs w:val="12"/>
              </w:rPr>
            </w:pPr>
            <w:r w:rsidRPr="007C0C5F">
              <w:rPr>
                <w:rFonts w:ascii="Times New Roman" w:hAnsi="Times New Roman" w:cs="Times New Roman"/>
                <w:kern w:val="0"/>
                <w:sz w:val="12"/>
                <w:szCs w:val="12"/>
              </w:rPr>
              <w:t>Итого  численность населения   района</w:t>
            </w:r>
          </w:p>
        </w:tc>
        <w:tc>
          <w:tcPr>
            <w:tcW w:w="294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14101</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ind w:firstLine="851"/>
              <w:jc w:val="center"/>
              <w:rPr>
                <w:rFonts w:ascii="Times New Roman" w:hAnsi="Times New Roman" w:cs="Times New Roman"/>
                <w:kern w:val="0"/>
                <w:sz w:val="12"/>
                <w:szCs w:val="12"/>
              </w:rPr>
            </w:pPr>
            <w:r w:rsidRPr="007C0C5F">
              <w:rPr>
                <w:rFonts w:ascii="Times New Roman" w:hAnsi="Times New Roman" w:cs="Times New Roman"/>
                <w:kern w:val="0"/>
                <w:sz w:val="12"/>
                <w:szCs w:val="12"/>
              </w:rPr>
              <w:t>100,0</w:t>
            </w:r>
          </w:p>
        </w:tc>
      </w:tr>
    </w:tbl>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Район размещается в юго–восточной части края в Западных Саянах. Основные реки района Амыл и Казыр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(150 км), ближайшие железнодорожные станции: с. Курагино (трасса Абакан-Тайшет) находятся на расстоянии 61 км от райцентра, станция Минусинск на расстоянии –135 км, расстояние до краевого центра – 550 км.</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Численность постоянного населения района на 01.01.2022г.- 14,1 тыс. человек, в том числе с. Каратузское – 7,0 тыс. человек. Плотность населения – 1,38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Остается высоким показатель не занятого трудоспособного населения к общей численности экономически активного населения (в 2021 году составил 25,85 %).</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В структуре малых форм хозяйствования на 1 января 2022 года имеется число ИП и ИП глав крестьянских (фермерских) хозяйств – 14 единиц, с общей посевной площадью 4,875 тыс. га, в среднем по 348,2 га посевной площади на 1 хозяйство. Численность работающих в К(Ф)Х 52 человека. К малым формам хозяйствования в районе относятся два сельскохозяйственных предприятия с численностью рабочих менее 100 человек. Среднегодовая численность работников кооперативов составила в 2021 году 38 человек. </w:t>
      </w:r>
    </w:p>
    <w:p w:rsidR="007C0C5F" w:rsidRPr="007C0C5F" w:rsidRDefault="007C0C5F" w:rsidP="007C0C5F">
      <w:pPr>
        <w:tabs>
          <w:tab w:val="left" w:pos="1985"/>
        </w:tabs>
        <w:suppressAutoHyphens/>
        <w:spacing w:after="0" w:line="240" w:lineRule="auto"/>
        <w:ind w:firstLine="851"/>
        <w:contextualSpacing/>
        <w:jc w:val="both"/>
        <w:rPr>
          <w:rFonts w:ascii="Times New Roman" w:hAnsi="Times New Roman" w:cs="Times New Roman"/>
          <w:b/>
          <w:color w:val="auto"/>
          <w:kern w:val="0"/>
          <w:sz w:val="12"/>
          <w:szCs w:val="12"/>
        </w:rPr>
      </w:pPr>
    </w:p>
    <w:p w:rsidR="007C0C5F" w:rsidRPr="007C0C5F" w:rsidRDefault="007C0C5F" w:rsidP="007C0C5F">
      <w:pPr>
        <w:tabs>
          <w:tab w:val="left" w:pos="1985"/>
        </w:tabs>
        <w:suppressAutoHyphens/>
        <w:spacing w:after="0" w:line="240" w:lineRule="auto"/>
        <w:ind w:firstLine="851"/>
        <w:contextualSpacing/>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5.1.2. Анализ причин возникновения проблемы, включая правовое обоснование</w:t>
      </w:r>
    </w:p>
    <w:p w:rsidR="007C0C5F" w:rsidRPr="007C0C5F" w:rsidRDefault="007C0C5F" w:rsidP="007C0C5F">
      <w:pPr>
        <w:tabs>
          <w:tab w:val="left" w:pos="1985"/>
        </w:tabs>
        <w:suppressAutoHyphens/>
        <w:spacing w:after="0" w:line="240" w:lineRule="auto"/>
        <w:ind w:firstLine="851"/>
        <w:contextualSpacing/>
        <w:jc w:val="both"/>
        <w:rPr>
          <w:rFonts w:ascii="Times New Roman" w:hAnsi="Times New Roman" w:cs="Times New Roman"/>
          <w:b/>
          <w:color w:val="auto"/>
          <w:kern w:val="0"/>
          <w:sz w:val="12"/>
          <w:szCs w:val="12"/>
        </w:rPr>
      </w:pP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Малые формы хозяйствования:</w:t>
      </w:r>
    </w:p>
    <w:p w:rsidR="007C0C5F" w:rsidRPr="007C0C5F" w:rsidRDefault="007C0C5F" w:rsidP="001D3531">
      <w:pPr>
        <w:widowControl w:val="0"/>
        <w:numPr>
          <w:ilvl w:val="0"/>
          <w:numId w:val="12"/>
        </w:numPr>
        <w:autoSpaceDE w:val="0"/>
        <w:autoSpaceDN w:val="0"/>
        <w:spacing w:after="0" w:line="240" w:lineRule="auto"/>
        <w:ind w:left="0"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небольшие объемы производимой продукции не позволяют наладить связи с перерабатывающими предприятиями и торговыми организациями;</w:t>
      </w:r>
    </w:p>
    <w:p w:rsidR="007C0C5F" w:rsidRPr="007C0C5F" w:rsidRDefault="007C0C5F" w:rsidP="001D3531">
      <w:pPr>
        <w:widowControl w:val="0"/>
        <w:numPr>
          <w:ilvl w:val="0"/>
          <w:numId w:val="12"/>
        </w:numPr>
        <w:autoSpaceDE w:val="0"/>
        <w:autoSpaceDN w:val="0"/>
        <w:spacing w:after="0" w:line="240" w:lineRule="auto"/>
        <w:ind w:left="0"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слабая материально-техническая база;</w:t>
      </w:r>
    </w:p>
    <w:p w:rsidR="007C0C5F" w:rsidRPr="007C0C5F" w:rsidRDefault="007C0C5F" w:rsidP="001D3531">
      <w:pPr>
        <w:widowControl w:val="0"/>
        <w:numPr>
          <w:ilvl w:val="0"/>
          <w:numId w:val="12"/>
        </w:numPr>
        <w:autoSpaceDE w:val="0"/>
        <w:autoSpaceDN w:val="0"/>
        <w:spacing w:after="0" w:line="240" w:lineRule="auto"/>
        <w:ind w:left="0"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экстенсивные методы ведения хозяйства;</w:t>
      </w:r>
    </w:p>
    <w:p w:rsidR="007C0C5F" w:rsidRPr="007C0C5F" w:rsidRDefault="007C0C5F" w:rsidP="001D3531">
      <w:pPr>
        <w:widowControl w:val="0"/>
        <w:numPr>
          <w:ilvl w:val="0"/>
          <w:numId w:val="12"/>
        </w:numPr>
        <w:autoSpaceDE w:val="0"/>
        <w:autoSpaceDN w:val="0"/>
        <w:spacing w:after="0" w:line="240" w:lineRule="auto"/>
        <w:ind w:left="0"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сложности со сбытом произведенной продукции.</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Необходимость решения вышеназванных проблем требует включения в приоритетные направления подпрограммы поддержку малых форм хозяйствования в сельской местности.</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т.д. Малые формы хозяйствования играют значительную роль в производстве сельскохозяйственной продукции, продовольственном обеспечении сельских семей, формировании предложения на продовольственном рынке.</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Поддержка малых форм хозяйствования на селе является важным фактором повышения доходов и уровня жизни сельского населения, обеспечения занятости. Малые формы хозяйствования, представленные крестьянскими (фермерскими) хозяйствами,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экономики Каратузского района.</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p>
    <w:p w:rsidR="007C0C5F" w:rsidRPr="007C0C5F" w:rsidRDefault="007C0C5F" w:rsidP="007C0C5F">
      <w:pPr>
        <w:spacing w:after="0" w:line="240" w:lineRule="auto"/>
        <w:ind w:firstLine="851"/>
        <w:contextualSpacing/>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5.1.3. Описание целей и задач подпрограммы, отдельного мероприятия</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Цель: поддержка и дальнейшее развитие малых форм хозяйствования на селе.</w:t>
      </w:r>
    </w:p>
    <w:p w:rsidR="007C0C5F" w:rsidRPr="007C0C5F" w:rsidRDefault="007C0C5F" w:rsidP="007C0C5F">
      <w:pPr>
        <w:spacing w:after="0" w:line="240" w:lineRule="auto"/>
        <w:ind w:firstLine="851"/>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Задачи:</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 Создание дополнительных мер муниципальной поддержки малых форм хозяйствования.</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Подпрограмма не содержит отдельных мероприятий, направленных на достижение поставленных целей.</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Достижением поставленных целей и задач по развитию отраслей АПК обоснован выбор подпрограммных мероприятий.</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Поддержку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что является важнейшим условием обеспечения развития территории района.</w:t>
      </w:r>
    </w:p>
    <w:p w:rsidR="007C0C5F" w:rsidRPr="007C0C5F" w:rsidRDefault="007C0C5F" w:rsidP="007C0C5F">
      <w:pPr>
        <w:spacing w:after="0" w:line="240" w:lineRule="auto"/>
        <w:ind w:firstLine="851"/>
        <w:contextualSpacing/>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5.1.4. Срок реализации подпрограммы, отдельного мероприятия</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Реализация подпрограммы осуществляется в 2014 – 2030 годах.</w:t>
      </w:r>
    </w:p>
    <w:p w:rsidR="007C0C5F" w:rsidRPr="007C0C5F" w:rsidRDefault="007C0C5F" w:rsidP="007C0C5F">
      <w:pPr>
        <w:widowControl w:val="0"/>
        <w:autoSpaceDE w:val="0"/>
        <w:autoSpaceDN w:val="0"/>
        <w:spacing w:after="0" w:line="240" w:lineRule="auto"/>
        <w:ind w:firstLine="851"/>
        <w:contextualSpacing/>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5.1.5.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Показателями результативности достижения цели и решения задач подпрограммы являются:</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количество личных подсобных хозяйств;</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создано КФХ;</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поголовье КРС по населению;</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поголовье коров по населению;</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поголовье свиней по населению;</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производство мяса скота и птицы (в живом весе) по населению;</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производство молока по населению.</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5.1.6 Планируемое изменение объективных показателей реализации мероприятий подпрограммы к 2025 году:</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количество личных подсобных хозяйств 7395;</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создано КФХ – 4;</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поголовье КРС по населению - 3446;</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поголовье коров по населению - 1394;</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поголовье свиней по населению - 5301;</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производство мяса скота и птицы (в живом весе) по населению - 2634;</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производство молока по населению - 6557.</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5.1.7 Экономический эффект в результате реализации мероприятий подпрограммы, отдельных мероприятий программы.</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Эффективность реализации подпрограммы выражается в достижении показателей:</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количество личных подсобных хозяйств 7395;</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создано КФХ – 4;</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поголовье КРС по населению - 3446;</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поголовье коров по населению - 1394;</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поголовье свиней по населению - 5301;</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производство мяса скота и птицы (в живом весе) по населению - 2634;</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производство молока по населению - 6557.</w:t>
      </w:r>
    </w:p>
    <w:p w:rsidR="007C0C5F" w:rsidRPr="007C0C5F" w:rsidRDefault="007C0C5F" w:rsidP="007C0C5F">
      <w:pPr>
        <w:spacing w:after="0" w:line="240" w:lineRule="auto"/>
        <w:ind w:firstLine="851"/>
        <w:jc w:val="center"/>
        <w:rPr>
          <w:rFonts w:ascii="Times New Roman" w:hAnsi="Times New Roman" w:cs="Times New Roman"/>
          <w:color w:val="auto"/>
          <w:kern w:val="0"/>
          <w:sz w:val="12"/>
          <w:szCs w:val="12"/>
        </w:rPr>
      </w:pPr>
    </w:p>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hAnsi="Times New Roman" w:cs="Times New Roman"/>
          <w:color w:val="auto"/>
          <w:kern w:val="0"/>
          <w:sz w:val="12"/>
          <w:szCs w:val="12"/>
        </w:rPr>
        <w:t xml:space="preserve">5.2  </w:t>
      </w:r>
      <w:r w:rsidRPr="007C0C5F">
        <w:rPr>
          <w:rFonts w:ascii="Times New Roman" w:eastAsia="Calibri" w:hAnsi="Times New Roman" w:cs="Times New Roman"/>
          <w:color w:val="auto"/>
          <w:kern w:val="0"/>
          <w:sz w:val="12"/>
          <w:szCs w:val="12"/>
          <w:lang w:eastAsia="en-US"/>
        </w:rPr>
        <w:t>Подпрограмма «Комплексное развитие сельских территорий Каратузского района».</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lastRenderedPageBreak/>
        <w:t>5.2.1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7C0C5F" w:rsidRPr="007C0C5F" w:rsidRDefault="007C0C5F" w:rsidP="007C0C5F">
      <w:pPr>
        <w:autoSpaceDE w:val="0"/>
        <w:autoSpaceDN w:val="0"/>
        <w:adjustRightInd w:val="0"/>
        <w:spacing w:after="0" w:line="240" w:lineRule="auto"/>
        <w:ind w:firstLine="851"/>
        <w:jc w:val="both"/>
        <w:outlineLvl w:val="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Решение задач по обеспечению продовольственной безопасности страны, наращиванию экономического потенциала агропромышленного комплекса и социального развития сельских территорий требует со стороны государства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rsidR="007C0C5F" w:rsidRPr="007C0C5F" w:rsidRDefault="007C0C5F" w:rsidP="007C0C5F">
      <w:pPr>
        <w:autoSpaceDE w:val="0"/>
        <w:autoSpaceDN w:val="0"/>
        <w:adjustRightInd w:val="0"/>
        <w:spacing w:after="0" w:line="240" w:lineRule="auto"/>
        <w:ind w:firstLine="851"/>
        <w:jc w:val="both"/>
        <w:outlineLvl w:val="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Сохраняющийся 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w:t>
      </w:r>
    </w:p>
    <w:p w:rsidR="007C0C5F" w:rsidRPr="007C0C5F" w:rsidRDefault="007C0C5F" w:rsidP="007C0C5F">
      <w:pPr>
        <w:autoSpaceDE w:val="0"/>
        <w:autoSpaceDN w:val="0"/>
        <w:adjustRightInd w:val="0"/>
        <w:spacing w:after="0" w:line="240" w:lineRule="auto"/>
        <w:ind w:firstLine="851"/>
        <w:jc w:val="both"/>
        <w:outlineLvl w:val="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Жилищный фонд на «вторичном» рынке жилья, в основном, представлен постройками 40-60 – 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Жилищный фонд «нового» жилья в основном сконцентрирован на территории районных центров или приближенных к ним территориях. </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 </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 </w:t>
      </w:r>
    </w:p>
    <w:p w:rsidR="007C0C5F" w:rsidRPr="007C0C5F" w:rsidRDefault="007C0C5F" w:rsidP="007C0C5F">
      <w:pPr>
        <w:autoSpaceDE w:val="0"/>
        <w:autoSpaceDN w:val="0"/>
        <w:adjustRightInd w:val="0"/>
        <w:spacing w:after="0" w:line="240" w:lineRule="auto"/>
        <w:ind w:firstLine="851"/>
        <w:jc w:val="both"/>
        <w:outlineLvl w:val="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Одной из основных проблем по комплектованию вакантных должностей, в том числе молодыми специалистами, является отсутствие возможности предоставить им доступное и комфортное жилье для постоянного проживания в сельской местности. </w:t>
      </w:r>
    </w:p>
    <w:p w:rsidR="007C0C5F" w:rsidRPr="007C0C5F" w:rsidRDefault="007C0C5F" w:rsidP="007C0C5F">
      <w:pPr>
        <w:autoSpaceDE w:val="0"/>
        <w:autoSpaceDN w:val="0"/>
        <w:adjustRightInd w:val="0"/>
        <w:spacing w:after="0" w:line="240" w:lineRule="auto"/>
        <w:ind w:firstLine="851"/>
        <w:jc w:val="both"/>
        <w:outlineLvl w:val="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7C0C5F" w:rsidRPr="007C0C5F" w:rsidRDefault="007C0C5F" w:rsidP="007C0C5F">
      <w:pPr>
        <w:autoSpaceDE w:val="0"/>
        <w:autoSpaceDN w:val="0"/>
        <w:adjustRightInd w:val="0"/>
        <w:spacing w:after="0" w:line="240" w:lineRule="auto"/>
        <w:ind w:firstLine="851"/>
        <w:jc w:val="both"/>
        <w:outlineLvl w:val="1"/>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необходимо осуществление мер государственной поддержки в виде программного мероприятия:</w:t>
      </w:r>
    </w:p>
    <w:p w:rsidR="007C0C5F" w:rsidRPr="007C0C5F" w:rsidRDefault="007C0C5F" w:rsidP="007C0C5F">
      <w:pPr>
        <w:autoSpaceDE w:val="0"/>
        <w:autoSpaceDN w:val="0"/>
        <w:adjustRightInd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 </w:t>
      </w:r>
      <w:r w:rsidRPr="007C0C5F">
        <w:rPr>
          <w:rFonts w:ascii="Times New Roman" w:eastAsia="Calibri" w:hAnsi="Times New Roman" w:cs="Times New Roman"/>
          <w:color w:val="auto"/>
          <w:kern w:val="0"/>
          <w:sz w:val="12"/>
          <w:szCs w:val="12"/>
          <w:lang w:eastAsia="en-US"/>
        </w:rPr>
        <w:t>благоустройство сельских территорий.</w:t>
      </w:r>
    </w:p>
    <w:p w:rsidR="007C0C5F" w:rsidRPr="007C0C5F" w:rsidRDefault="007C0C5F" w:rsidP="007C0C5F">
      <w:pPr>
        <w:tabs>
          <w:tab w:val="left" w:pos="1985"/>
        </w:tabs>
        <w:suppressAutoHyphens/>
        <w:spacing w:after="0" w:line="240" w:lineRule="auto"/>
        <w:ind w:firstLine="851"/>
        <w:jc w:val="both"/>
        <w:rPr>
          <w:rFonts w:ascii="Times New Roman" w:hAnsi="Times New Roman" w:cs="Times New Roman"/>
          <w:color w:val="auto"/>
          <w:kern w:val="0"/>
          <w:sz w:val="12"/>
          <w:szCs w:val="12"/>
        </w:rPr>
      </w:pPr>
    </w:p>
    <w:p w:rsidR="007C0C5F" w:rsidRPr="007C0C5F" w:rsidRDefault="007C0C5F" w:rsidP="007C0C5F">
      <w:pPr>
        <w:tabs>
          <w:tab w:val="left" w:pos="1985"/>
        </w:tabs>
        <w:suppressAutoHyphens/>
        <w:spacing w:after="0" w:line="240" w:lineRule="auto"/>
        <w:ind w:firstLine="851"/>
        <w:jc w:val="both"/>
        <w:rPr>
          <w:rFonts w:ascii="Times New Roman" w:hAnsi="Times New Roman" w:cs="Times New Roman"/>
          <w:color w:val="auto"/>
          <w:kern w:val="0"/>
          <w:sz w:val="12"/>
          <w:szCs w:val="12"/>
        </w:rPr>
      </w:pPr>
    </w:p>
    <w:p w:rsidR="007C0C5F" w:rsidRPr="007C0C5F" w:rsidRDefault="007C0C5F" w:rsidP="007C0C5F">
      <w:pPr>
        <w:tabs>
          <w:tab w:val="left" w:pos="1985"/>
        </w:tabs>
        <w:suppressAutoHyphens/>
        <w:spacing w:after="0" w:line="240" w:lineRule="auto"/>
        <w:ind w:firstLine="851"/>
        <w:jc w:val="both"/>
        <w:rPr>
          <w:rFonts w:ascii="Times New Roman" w:hAnsi="Times New Roman" w:cs="Times New Roman"/>
          <w:color w:val="auto"/>
          <w:kern w:val="0"/>
          <w:sz w:val="12"/>
          <w:szCs w:val="12"/>
        </w:rPr>
      </w:pPr>
    </w:p>
    <w:p w:rsidR="007C0C5F" w:rsidRPr="007C0C5F" w:rsidRDefault="007C0C5F" w:rsidP="007C0C5F">
      <w:pPr>
        <w:tabs>
          <w:tab w:val="left" w:pos="1985"/>
        </w:tabs>
        <w:suppressAutoHyphens/>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5.2.2. Анализ причин возникновения проблемы, включая правовое обоснование.</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 ведомственная разобщенность в управлении сельскими территориями;       </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отсутствие стратегии комплексного развития сельских территорий, включающей в себя решение задач по развитию сельской экономики и созданию комфортной среды для проживания;</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ограничение доступа жителей села к ресурсам жизнеобеспечения и недостаточная эффективность их использования;</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недостаток финансовых средств у муниципальных образований на выполнение полномочий по обустройству сельских территорий.</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5.2.3. Описание целей и задач подпрограммы, отдельного мероприятия.</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Цель: </w:t>
      </w:r>
      <w:r w:rsidRPr="007C0C5F">
        <w:rPr>
          <w:rFonts w:ascii="Times New Roman" w:eastAsia="Calibri" w:hAnsi="Times New Roman" w:cs="Times New Roman"/>
          <w:color w:val="auto"/>
          <w:kern w:val="0"/>
          <w:sz w:val="12"/>
          <w:szCs w:val="12"/>
          <w:lang w:eastAsia="en-US"/>
        </w:rPr>
        <w:t>создание комфортных условий жизнедеятельности в сельской местности.</w:t>
      </w:r>
      <w:r w:rsidRPr="007C0C5F">
        <w:rPr>
          <w:rFonts w:ascii="Times New Roman" w:hAnsi="Times New Roman" w:cs="Times New Roman"/>
          <w:color w:val="auto"/>
          <w:kern w:val="0"/>
          <w:sz w:val="12"/>
          <w:szCs w:val="12"/>
        </w:rPr>
        <w:t xml:space="preserve"> </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Достижение цели подпрограммы осуществляется путем решения следующей задачи:</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 Создание условий для благоустройства сельских территорий.</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Подпрограмма не содержит отдельных мероприятий, направленных на достижение поставленной цели.</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5.2.4. Срок реализации подпрограммы, отдельного мероприятия.</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Реализация подпрограммы осуществляется в 2014 – 2030 годах.</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5.2.5.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Показателем результативности достижения цели и решения задач подпрограммы являются:</w:t>
      </w:r>
    </w:p>
    <w:p w:rsidR="007C0C5F" w:rsidRPr="007C0C5F" w:rsidRDefault="007C0C5F" w:rsidP="007C0C5F">
      <w:pPr>
        <w:widowControl w:val="0"/>
        <w:autoSpaceDE w:val="0"/>
        <w:autoSpaceDN w:val="0"/>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hAnsi="Times New Roman" w:cs="Times New Roman"/>
          <w:color w:val="auto"/>
          <w:kern w:val="0"/>
          <w:sz w:val="12"/>
          <w:szCs w:val="12"/>
        </w:rPr>
        <w:t xml:space="preserve">- </w:t>
      </w:r>
      <w:r w:rsidRPr="007C0C5F">
        <w:rPr>
          <w:rFonts w:ascii="Times New Roman" w:eastAsia="Calibri" w:hAnsi="Times New Roman" w:cs="Times New Roman"/>
          <w:color w:val="auto"/>
          <w:kern w:val="0"/>
          <w:sz w:val="12"/>
          <w:szCs w:val="12"/>
          <w:lang w:eastAsia="en-US"/>
        </w:rPr>
        <w:t>количество реализованных проектов по благоустройству сельских территорий.</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5.2.6. Экономический эффект в результате реализации мероприятий подпрограммы, отдельных мероприятий программы.</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Экономический эффект от реализации подпрограммных мероприятий выражается в создании комфортных условий жизни населения в сельской местности, укреплении кадрового потенциала сельских территорий.</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Значимым достижением реализации подпрограммы является:</w:t>
      </w:r>
    </w:p>
    <w:p w:rsidR="007C0C5F" w:rsidRPr="007C0C5F" w:rsidRDefault="007C0C5F" w:rsidP="007C0C5F">
      <w:pPr>
        <w:widowControl w:val="0"/>
        <w:autoSpaceDE w:val="0"/>
        <w:autoSpaceDN w:val="0"/>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количество реализованных проектов по благоустройству сельских территорий до 2025 года – 3 проекта.</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p>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5.3. Подпрограмма  «Обеспечение реализации муниципальной программы  развития сельского хозяйства в Каратузском районе»</w:t>
      </w:r>
    </w:p>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5.3.1 Описание общерайонной проблемы, на решение которой направлена реализация подпрограммы, отдельного мероприятия, содержащее объективные показатели, характеризующие уровень развития отраслей АПК, качество жизни населения, тенденции развития.</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Сохраняется проблема текучести кадров в органах исполнительной власти. Формирование кадрового резерва на конкурсной основе является важнейшим механизмом, позволяющим осуществлять оперативную и эффективную расстановку муниципальных гражданских служащих по соответствующим должностям муниципальной службы в случае возникновения вакансий.</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 в том числе за счет оказания консультационных услуг субъектам агропромышленного комплекса района, внедрения и использования автоматизированной системы управления агропромышленным комплексом на территории района.</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Оказание муниципальных услуг является очень важным механизмом, влияющим на реализацию муниципальной программы.</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государственной и муниципальных программ,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5.3.2 Анализ причин возникновения проблемы, включая правовое обоснование.</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Основными причинами, влияющими на уровень обеспечения реализации муниципальной программы, являются:</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освоение бюджетных средств, предусмотренных на реализацию программных мероприятий;</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недостижение прогнозных показателей.</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5.3.3 Описание целей и задач подпрограммы, отдельного мероприятия.</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Цель подпрограммы –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Задачи: </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 Использование информационных ресурсов в сфере агропромышленного комплекса.</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3. Организация и проведение публичных и иных мероприятий.</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5.3.4 Срок реализации подпрограммы, отдельного мероприятия.</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Реализация подпрограммы осуществляется в 2014 – 2030 годах.</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5.3.5 Планируемое изменение объективных показателей, характеризующих уровень развития отраслей АПК, и их влияние на достижение задач муниципальной программы.</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Показателями результативности достижения цели и решения задач подпрограммы являются:</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-доля исполненных расходных обязательств, предусмотренных бюджетом на исполнение отдельных государственных полномочий;</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r w:rsidRPr="007C0C5F">
        <w:rPr>
          <w:rFonts w:ascii="Calibri" w:eastAsia="Calibri" w:hAnsi="Calibri" w:cs="Times New Roman"/>
          <w:color w:val="auto"/>
          <w:kern w:val="0"/>
          <w:sz w:val="12"/>
          <w:szCs w:val="12"/>
          <w:lang w:eastAsia="en-US"/>
        </w:rPr>
        <w:t xml:space="preserve"> </w:t>
      </w:r>
      <w:r w:rsidRPr="007C0C5F">
        <w:rPr>
          <w:rFonts w:ascii="Times New Roman" w:eastAsia="Calibri" w:hAnsi="Times New Roman" w:cs="Times New Roman"/>
          <w:color w:val="auto"/>
          <w:kern w:val="0"/>
          <w:sz w:val="12"/>
          <w:szCs w:val="12"/>
          <w:lang w:eastAsia="en-US"/>
        </w:rPr>
        <w:t>количество проведённых конкурсов, выставок, ярмарок, совещаний и соревнований в агропромышленном комплексе.</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Планируемое изменение объективных показателей реализации мероприятий подпрограммы к 2025 году:</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доля исполненных бюджетных ассигнований, предусмотренных в программном виде, - не менее 100%;</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количество проведённых конкурсов, выставок, ярмарок, совещаний и соревнований в агропромышленном комплексе – 2 ед.</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5.3.6 Экономический эффект в результате реализации мероприятий подпрограммы, отдельных мероприятий программы.</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Экономический эффект от реализации подпрограммных мероприятий выражается в обеспечении реализации муниципальной программы и прочих мероприятий.</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Значимыми достижениями реализации подпрограммы являются:</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обеспечение выполнения целей, задач и показателей муниципальной программы – не менее 100%;</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обеспечение эффективности расходов районного бюджета;</w:t>
      </w:r>
    </w:p>
    <w:p w:rsidR="007C0C5F" w:rsidRPr="007C0C5F" w:rsidRDefault="007C0C5F" w:rsidP="007C0C5F">
      <w:pPr>
        <w:spacing w:after="0" w:line="240" w:lineRule="auto"/>
        <w:ind w:firstLine="851"/>
        <w:jc w:val="both"/>
        <w:rPr>
          <w:rFonts w:ascii="Times New Roman" w:eastAsia="Calibri" w:hAnsi="Times New Roman" w:cs="Times New Roman"/>
          <w:color w:val="FF0000"/>
          <w:kern w:val="0"/>
          <w:sz w:val="12"/>
          <w:szCs w:val="12"/>
          <w:lang w:eastAsia="en-US"/>
        </w:rPr>
      </w:pPr>
      <w:r w:rsidRPr="007C0C5F">
        <w:rPr>
          <w:rFonts w:ascii="Times New Roman" w:eastAsia="Calibri" w:hAnsi="Times New Roman" w:cs="Times New Roman"/>
          <w:color w:val="auto"/>
          <w:kern w:val="0"/>
          <w:sz w:val="12"/>
          <w:szCs w:val="12"/>
          <w:lang w:eastAsia="en-US"/>
        </w:rPr>
        <w:t>- обеспечение взаимодействия отдела сельского хозяйства администрации района с соисполнителями мероприятий муниципальной программы.</w:t>
      </w:r>
    </w:p>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p>
    <w:p w:rsidR="007C0C5F" w:rsidRPr="007C0C5F" w:rsidRDefault="007C0C5F" w:rsidP="007C0C5F">
      <w:pPr>
        <w:spacing w:after="0" w:line="240" w:lineRule="auto"/>
        <w:ind w:firstLine="851"/>
        <w:contextualSpacing/>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5.4. Информация об отдельных мероприятиях муниципальной программы Каратузского района</w:t>
      </w:r>
    </w:p>
    <w:p w:rsidR="007C0C5F" w:rsidRPr="007C0C5F" w:rsidRDefault="007C0C5F" w:rsidP="007C0C5F">
      <w:pPr>
        <w:spacing w:after="0" w:line="240" w:lineRule="auto"/>
        <w:ind w:firstLine="851"/>
        <w:contextualSpacing/>
        <w:jc w:val="both"/>
        <w:rPr>
          <w:rFonts w:ascii="Times New Roman" w:eastAsia="Calibri" w:hAnsi="Times New Roman" w:cs="Times New Roman"/>
          <w:b/>
          <w:color w:val="auto"/>
          <w:kern w:val="0"/>
          <w:sz w:val="12"/>
          <w:szCs w:val="12"/>
          <w:lang w:eastAsia="en-US"/>
        </w:rPr>
      </w:pP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Отдельное мероприятие программы № 1 «Расходы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Цель отельного мероприятия - п</w:t>
      </w:r>
      <w:r w:rsidRPr="007C0C5F">
        <w:rPr>
          <w:rFonts w:ascii="Times New Roman" w:hAnsi="Times New Roman" w:cs="Times New Roman"/>
          <w:kern w:val="0"/>
          <w:sz w:val="12"/>
          <w:szCs w:val="12"/>
        </w:rPr>
        <w:t>редупреждение возникновения и распределения заболеваний, опасных для человека и животных.</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Срок реализации отдельного мероприятия: 2014-2030 годы.</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Отдельное мероприятие № 1 представлено в приложении № 7 к муниципальной программе.</w:t>
      </w:r>
    </w:p>
    <w:p w:rsidR="007C0C5F" w:rsidRPr="007C0C5F" w:rsidRDefault="007C0C5F" w:rsidP="007C0C5F">
      <w:pPr>
        <w:spacing w:after="0" w:line="240" w:lineRule="auto"/>
        <w:ind w:firstLine="851"/>
        <w:contextualSpacing/>
        <w:jc w:val="both"/>
        <w:rPr>
          <w:rFonts w:ascii="Times New Roman" w:eastAsia="Calibri" w:hAnsi="Times New Roman" w:cs="Times New Roman"/>
          <w:b/>
          <w:color w:val="auto"/>
          <w:kern w:val="0"/>
          <w:sz w:val="12"/>
          <w:szCs w:val="12"/>
          <w:lang w:eastAsia="en-US"/>
        </w:rPr>
      </w:pP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Отдельное мероприятие программы № 2 «Приобретение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 (в соответствии с распоряжением от 07.05.2017 года № 87-р)».</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Цель отельного мероприятия - п</w:t>
      </w:r>
      <w:r w:rsidRPr="007C0C5F">
        <w:rPr>
          <w:rFonts w:ascii="Times New Roman" w:hAnsi="Times New Roman" w:cs="Times New Roman"/>
          <w:kern w:val="0"/>
          <w:sz w:val="12"/>
          <w:szCs w:val="12"/>
        </w:rPr>
        <w:t>редупреждение возникновения и распределения заболеваний, опасных для человека и животных.</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Срок реализации отдельного мероприятия: 2014-2030 годы.</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Отдельное мероприятие № 2 представлено в приложении № 8 к муниципальной программе.</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Отдельное мероприятие программы № 3 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lastRenderedPageBreak/>
        <w:t xml:space="preserve">Цель отельного мероприятия - Эффективное вовлечение в оборот земель сельскохозяйственного назначения </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Срок реализации отдельного мероприятия: 2023-2025годы.</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Отдельное мероприятие № 3 представлено в приложении № 9 к муниципальной программе.</w:t>
      </w:r>
    </w:p>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p>
    <w:p w:rsidR="007C0C5F" w:rsidRPr="007C0C5F" w:rsidRDefault="007C0C5F" w:rsidP="007C0C5F">
      <w:pPr>
        <w:spacing w:after="0" w:line="240" w:lineRule="auto"/>
        <w:ind w:firstLine="851"/>
        <w:contextualSpacing/>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6. ИНФОРМАЦИЯ</w:t>
      </w:r>
    </w:p>
    <w:p w:rsidR="007C0C5F" w:rsidRPr="007C0C5F" w:rsidRDefault="007C0C5F" w:rsidP="007C0C5F">
      <w:pPr>
        <w:widowControl w:val="0"/>
        <w:autoSpaceDE w:val="0"/>
        <w:autoSpaceDN w:val="0"/>
        <w:spacing w:after="0" w:line="240" w:lineRule="auto"/>
        <w:ind w:firstLine="851"/>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ОБ ОСНОВНЫХ МЕРАХ ПРАВОВОГО РЕГУЛИРОВАНИЯ В СООТВЕТСТВУЮЩЕЙ</w:t>
      </w:r>
    </w:p>
    <w:p w:rsidR="007C0C5F" w:rsidRPr="007C0C5F" w:rsidRDefault="007C0C5F" w:rsidP="007C0C5F">
      <w:pPr>
        <w:widowControl w:val="0"/>
        <w:autoSpaceDE w:val="0"/>
        <w:autoSpaceDN w:val="0"/>
        <w:spacing w:after="0" w:line="240" w:lineRule="auto"/>
        <w:ind w:firstLine="851"/>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СФЕРЕ (ОБЛАСТИ) МУНИЦИПАЛЬНОГО УПРАВЛЕНИЯ, НАПРАВЛЕННЫХ</w:t>
      </w:r>
    </w:p>
    <w:p w:rsidR="007C0C5F" w:rsidRPr="007C0C5F" w:rsidRDefault="007C0C5F" w:rsidP="007C0C5F">
      <w:pPr>
        <w:widowControl w:val="0"/>
        <w:autoSpaceDE w:val="0"/>
        <w:autoSpaceDN w:val="0"/>
        <w:spacing w:after="0" w:line="240" w:lineRule="auto"/>
        <w:ind w:firstLine="851"/>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НА ДОСТИЖЕНИЕ ЦЕЛИ И (ИЛИ) ЗАДАЧ МУНИЦИПАЛЬНОЙ ПРОГРАММЫ</w:t>
      </w:r>
    </w:p>
    <w:p w:rsidR="007C0C5F" w:rsidRPr="007C0C5F" w:rsidRDefault="007C0C5F" w:rsidP="007C0C5F">
      <w:pPr>
        <w:widowControl w:val="0"/>
        <w:autoSpaceDE w:val="0"/>
        <w:autoSpaceDN w:val="0"/>
        <w:spacing w:after="0" w:line="240" w:lineRule="auto"/>
        <w:ind w:firstLine="851"/>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КАРАТУЗСКОГО РАЙОНА</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Информация 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 Каратузского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3994"/>
        <w:gridCol w:w="1559"/>
        <w:gridCol w:w="1393"/>
      </w:tblGrid>
      <w:tr w:rsidR="007C0C5F" w:rsidRPr="007C0C5F" w:rsidTr="00082544">
        <w:tc>
          <w:tcPr>
            <w:tcW w:w="675" w:type="dxa"/>
            <w:shd w:val="clear" w:color="auto" w:fill="auto"/>
          </w:tcPr>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пп</w:t>
            </w:r>
          </w:p>
        </w:tc>
        <w:tc>
          <w:tcPr>
            <w:tcW w:w="2410" w:type="dxa"/>
            <w:shd w:val="clear" w:color="auto" w:fill="auto"/>
          </w:tcPr>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Форма нормативного правового акта</w:t>
            </w:r>
          </w:p>
        </w:tc>
        <w:tc>
          <w:tcPr>
            <w:tcW w:w="3994" w:type="dxa"/>
            <w:shd w:val="clear" w:color="auto" w:fill="auto"/>
          </w:tcPr>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Основные положения нормативного правового акта</w:t>
            </w:r>
          </w:p>
        </w:tc>
        <w:tc>
          <w:tcPr>
            <w:tcW w:w="1559" w:type="dxa"/>
            <w:shd w:val="clear" w:color="auto" w:fill="auto"/>
          </w:tcPr>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Ответственный</w:t>
            </w:r>
          </w:p>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исполнитель </w:t>
            </w:r>
          </w:p>
        </w:tc>
        <w:tc>
          <w:tcPr>
            <w:tcW w:w="1393" w:type="dxa"/>
            <w:shd w:val="clear" w:color="auto" w:fill="auto"/>
          </w:tcPr>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Ожидаемый срок принятия нормативного правового акта</w:t>
            </w:r>
          </w:p>
        </w:tc>
      </w:tr>
      <w:tr w:rsidR="007C0C5F" w:rsidRPr="007C0C5F" w:rsidTr="00082544">
        <w:tc>
          <w:tcPr>
            <w:tcW w:w="675" w:type="dxa"/>
            <w:shd w:val="clear" w:color="auto" w:fill="auto"/>
          </w:tcPr>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w:t>
            </w:r>
          </w:p>
        </w:tc>
        <w:tc>
          <w:tcPr>
            <w:tcW w:w="2410" w:type="dxa"/>
            <w:shd w:val="clear" w:color="auto" w:fill="auto"/>
          </w:tcPr>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w:t>
            </w:r>
          </w:p>
        </w:tc>
        <w:tc>
          <w:tcPr>
            <w:tcW w:w="3994" w:type="dxa"/>
            <w:shd w:val="clear" w:color="auto" w:fill="auto"/>
          </w:tcPr>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3</w:t>
            </w:r>
          </w:p>
        </w:tc>
        <w:tc>
          <w:tcPr>
            <w:tcW w:w="1559" w:type="dxa"/>
            <w:shd w:val="clear" w:color="auto" w:fill="auto"/>
          </w:tcPr>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4</w:t>
            </w:r>
          </w:p>
        </w:tc>
        <w:tc>
          <w:tcPr>
            <w:tcW w:w="1393" w:type="dxa"/>
            <w:shd w:val="clear" w:color="auto" w:fill="auto"/>
          </w:tcPr>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w:t>
            </w:r>
          </w:p>
        </w:tc>
      </w:tr>
      <w:tr w:rsidR="007C0C5F" w:rsidRPr="007C0C5F" w:rsidTr="00082544">
        <w:tc>
          <w:tcPr>
            <w:tcW w:w="10031" w:type="dxa"/>
            <w:gridSpan w:val="5"/>
            <w:shd w:val="clear" w:color="auto" w:fill="auto"/>
          </w:tcPr>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Цель муниципальной программы – </w:t>
            </w:r>
            <w:r w:rsidRPr="007C0C5F">
              <w:rPr>
                <w:rFonts w:ascii="Times New Roman" w:hAnsi="Times New Roman" w:cs="Times New Roman"/>
                <w:color w:val="auto"/>
                <w:kern w:val="0"/>
                <w:sz w:val="12"/>
                <w:szCs w:val="12"/>
              </w:rPr>
              <w:t>содействие развитию сельского хозяйства, обеспечение устойчивого уровня жизни сельского населения</w:t>
            </w:r>
          </w:p>
        </w:tc>
      </w:tr>
      <w:tr w:rsidR="007C0C5F" w:rsidRPr="007C0C5F" w:rsidTr="00082544">
        <w:tc>
          <w:tcPr>
            <w:tcW w:w="10031" w:type="dxa"/>
            <w:gridSpan w:val="5"/>
            <w:shd w:val="clear" w:color="auto" w:fill="auto"/>
          </w:tcPr>
          <w:p w:rsidR="007C0C5F" w:rsidRPr="007C0C5F" w:rsidRDefault="007C0C5F" w:rsidP="007C0C5F">
            <w:pPr>
              <w:spacing w:after="0" w:line="240" w:lineRule="auto"/>
              <w:ind w:firstLine="851"/>
              <w:rPr>
                <w:rFonts w:ascii="Times New Roman" w:eastAsia="Calibri" w:hAnsi="Times New Roman" w:cs="Times New Roman"/>
                <w:color w:val="auto"/>
                <w:kern w:val="0"/>
                <w:sz w:val="12"/>
                <w:szCs w:val="12"/>
                <w:lang w:eastAsia="en-US"/>
              </w:rPr>
            </w:pPr>
            <w:r w:rsidRPr="007C0C5F">
              <w:rPr>
                <w:rFonts w:ascii="Times New Roman" w:hAnsi="Times New Roman" w:cs="Times New Roman"/>
                <w:color w:val="auto"/>
                <w:kern w:val="0"/>
                <w:sz w:val="12"/>
                <w:szCs w:val="12"/>
              </w:rPr>
              <w:t>Задача 1 Поддержка и дальнейшее развитие малых форм хозяйствования на селе</w:t>
            </w:r>
          </w:p>
        </w:tc>
      </w:tr>
      <w:tr w:rsidR="007C0C5F" w:rsidRPr="007C0C5F" w:rsidTr="00082544">
        <w:tc>
          <w:tcPr>
            <w:tcW w:w="10031" w:type="dxa"/>
            <w:gridSpan w:val="5"/>
            <w:shd w:val="clear" w:color="auto" w:fill="auto"/>
          </w:tcPr>
          <w:p w:rsidR="007C0C5F" w:rsidRPr="007C0C5F" w:rsidRDefault="007C0C5F" w:rsidP="007C0C5F">
            <w:pPr>
              <w:widowControl w:val="0"/>
              <w:autoSpaceDE w:val="0"/>
              <w:autoSpaceDN w:val="0"/>
              <w:spacing w:after="0" w:line="240" w:lineRule="auto"/>
              <w:ind w:firstLine="851"/>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Подпрограмма:  </w:t>
            </w:r>
            <w:r w:rsidRPr="007C0C5F">
              <w:rPr>
                <w:rFonts w:ascii="Times New Roman" w:hAnsi="Times New Roman" w:cs="Times New Roman"/>
                <w:color w:val="auto"/>
                <w:kern w:val="0"/>
                <w:sz w:val="12"/>
                <w:szCs w:val="12"/>
              </w:rPr>
              <w:t>«Развитие малых форм  хозяйствования  в Каратузском районе»</w:t>
            </w:r>
          </w:p>
        </w:tc>
      </w:tr>
      <w:tr w:rsidR="007C0C5F" w:rsidRPr="007C0C5F" w:rsidTr="00082544">
        <w:tc>
          <w:tcPr>
            <w:tcW w:w="675" w:type="dxa"/>
            <w:shd w:val="clear" w:color="auto" w:fill="auto"/>
          </w:tcPr>
          <w:p w:rsidR="007C0C5F" w:rsidRPr="007C0C5F" w:rsidRDefault="007C0C5F" w:rsidP="007C0C5F">
            <w:pPr>
              <w:spacing w:after="0" w:line="240" w:lineRule="auto"/>
              <w:ind w:firstLine="851"/>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1.1</w:t>
            </w:r>
          </w:p>
        </w:tc>
        <w:tc>
          <w:tcPr>
            <w:tcW w:w="2410" w:type="dxa"/>
            <w:shd w:val="clear" w:color="auto" w:fill="auto"/>
          </w:tcPr>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3994" w:type="dxa"/>
            <w:shd w:val="clear" w:color="auto" w:fill="auto"/>
          </w:tcPr>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hAnsi="Times New Roman" w:cs="Times New Roman"/>
                <w:color w:val="auto"/>
                <w:kern w:val="0"/>
                <w:sz w:val="12"/>
                <w:szCs w:val="12"/>
              </w:rPr>
              <w:t xml:space="preserve">  Внесение изменений в п</w:t>
            </w:r>
            <w:r w:rsidRPr="007C0C5F">
              <w:rPr>
                <w:rFonts w:ascii="Times New Roman" w:eastAsia="Calibri" w:hAnsi="Times New Roman" w:cs="Times New Roman"/>
                <w:color w:val="auto"/>
                <w:kern w:val="0"/>
                <w:sz w:val="12"/>
                <w:szCs w:val="12"/>
                <w:lang w:eastAsia="en-US"/>
              </w:rPr>
              <w:t>орядок предоставления субсидии на возмещение фактически понесенных затрат по приобретению и/или заготовке кормов гражданам, ведущим личное подсобное хозяйство на территории Каратузского района</w:t>
            </w:r>
          </w:p>
        </w:tc>
        <w:tc>
          <w:tcPr>
            <w:tcW w:w="1559" w:type="dxa"/>
            <w:shd w:val="clear" w:color="auto" w:fill="auto"/>
          </w:tcPr>
          <w:p w:rsidR="007C0C5F" w:rsidRPr="007C0C5F" w:rsidRDefault="007C0C5F" w:rsidP="007C0C5F">
            <w:pPr>
              <w:spacing w:after="0" w:line="240" w:lineRule="auto"/>
              <w:ind w:firstLine="851"/>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Отдел сельского хозяйства</w:t>
            </w:r>
          </w:p>
        </w:tc>
        <w:tc>
          <w:tcPr>
            <w:tcW w:w="1393" w:type="dxa"/>
            <w:shd w:val="clear" w:color="auto" w:fill="auto"/>
          </w:tcPr>
          <w:p w:rsidR="007C0C5F" w:rsidRPr="007C0C5F" w:rsidRDefault="007C0C5F" w:rsidP="007C0C5F">
            <w:pPr>
              <w:spacing w:after="0" w:line="240" w:lineRule="auto"/>
              <w:ind w:firstLine="851"/>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 квартал 2023</w:t>
            </w:r>
          </w:p>
        </w:tc>
      </w:tr>
      <w:tr w:rsidR="007C0C5F" w:rsidRPr="007C0C5F" w:rsidTr="00082544">
        <w:tc>
          <w:tcPr>
            <w:tcW w:w="675" w:type="dxa"/>
            <w:shd w:val="clear" w:color="auto" w:fill="auto"/>
          </w:tcPr>
          <w:p w:rsidR="007C0C5F" w:rsidRPr="007C0C5F" w:rsidRDefault="007C0C5F" w:rsidP="007C0C5F">
            <w:pPr>
              <w:spacing w:after="0" w:line="240" w:lineRule="auto"/>
              <w:ind w:firstLine="851"/>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1.2</w:t>
            </w:r>
          </w:p>
        </w:tc>
        <w:tc>
          <w:tcPr>
            <w:tcW w:w="2410" w:type="dxa"/>
            <w:shd w:val="clear" w:color="auto" w:fill="auto"/>
          </w:tcPr>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3994" w:type="dxa"/>
            <w:shd w:val="clear" w:color="auto" w:fill="auto"/>
          </w:tcPr>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Внесение изменений в п</w:t>
            </w:r>
            <w:r w:rsidRPr="007C0C5F">
              <w:rPr>
                <w:rFonts w:ascii="Times New Roman" w:eastAsia="Calibri" w:hAnsi="Times New Roman" w:cs="Times New Roman"/>
                <w:color w:val="auto"/>
                <w:kern w:val="0"/>
                <w:sz w:val="12"/>
                <w:szCs w:val="12"/>
                <w:lang w:eastAsia="en-US"/>
              </w:rPr>
              <w:t>орядок предоставления 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tc>
        <w:tc>
          <w:tcPr>
            <w:tcW w:w="1559" w:type="dxa"/>
            <w:shd w:val="clear" w:color="auto" w:fill="auto"/>
          </w:tcPr>
          <w:p w:rsidR="007C0C5F" w:rsidRPr="007C0C5F" w:rsidRDefault="007C0C5F" w:rsidP="007C0C5F">
            <w:pPr>
              <w:spacing w:after="0" w:line="240" w:lineRule="auto"/>
              <w:ind w:firstLine="851"/>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Отдел сельского хозяйства</w:t>
            </w:r>
          </w:p>
        </w:tc>
        <w:tc>
          <w:tcPr>
            <w:tcW w:w="1393" w:type="dxa"/>
            <w:shd w:val="clear" w:color="auto" w:fill="auto"/>
          </w:tcPr>
          <w:p w:rsidR="007C0C5F" w:rsidRPr="007C0C5F" w:rsidRDefault="007C0C5F" w:rsidP="007C0C5F">
            <w:pPr>
              <w:spacing w:after="0" w:line="240" w:lineRule="auto"/>
              <w:ind w:firstLine="851"/>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 квартал 2023</w:t>
            </w:r>
          </w:p>
        </w:tc>
      </w:tr>
      <w:tr w:rsidR="007C0C5F" w:rsidRPr="007C0C5F" w:rsidTr="00082544">
        <w:tc>
          <w:tcPr>
            <w:tcW w:w="10031" w:type="dxa"/>
            <w:gridSpan w:val="5"/>
            <w:shd w:val="clear" w:color="auto" w:fill="auto"/>
          </w:tcPr>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Задача 2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7C0C5F" w:rsidRPr="007C0C5F" w:rsidTr="00082544">
        <w:tc>
          <w:tcPr>
            <w:tcW w:w="675" w:type="dxa"/>
            <w:shd w:val="clear" w:color="auto" w:fill="auto"/>
          </w:tcPr>
          <w:p w:rsidR="007C0C5F" w:rsidRPr="007C0C5F" w:rsidRDefault="007C0C5F" w:rsidP="007C0C5F">
            <w:pPr>
              <w:spacing w:after="0" w:line="240" w:lineRule="auto"/>
              <w:ind w:firstLine="851"/>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2.1</w:t>
            </w:r>
          </w:p>
        </w:tc>
        <w:tc>
          <w:tcPr>
            <w:tcW w:w="2410" w:type="dxa"/>
            <w:shd w:val="clear" w:color="auto" w:fill="auto"/>
          </w:tcPr>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Постановление администрации Каратузского района</w:t>
            </w:r>
          </w:p>
        </w:tc>
        <w:tc>
          <w:tcPr>
            <w:tcW w:w="3994" w:type="dxa"/>
            <w:shd w:val="clear" w:color="auto" w:fill="auto"/>
          </w:tcPr>
          <w:p w:rsidR="007C0C5F" w:rsidRPr="007C0C5F" w:rsidRDefault="007C0C5F" w:rsidP="007C0C5F">
            <w:pPr>
              <w:spacing w:after="0" w:line="240" w:lineRule="auto"/>
              <w:ind w:firstLine="851"/>
              <w:jc w:val="both"/>
              <w:rPr>
                <w:rFonts w:ascii="Times New Roman" w:hAnsi="Times New Roman" w:cs="Times New Roman"/>
                <w:color w:val="auto"/>
                <w:kern w:val="0"/>
                <w:sz w:val="12"/>
                <w:szCs w:val="12"/>
              </w:rPr>
            </w:pPr>
            <w:r w:rsidRPr="007C0C5F">
              <w:rPr>
                <w:rFonts w:ascii="Times New Roman" w:eastAsia="Calibri" w:hAnsi="Times New Roman" w:cs="Times New Roman"/>
                <w:color w:val="auto"/>
                <w:spacing w:val="2"/>
                <w:kern w:val="0"/>
                <w:sz w:val="12"/>
                <w:szCs w:val="12"/>
                <w:lang w:eastAsia="en-US"/>
              </w:rPr>
              <w:t>Об учреждении денежных вознаграждений за достижение наивысших показателей в работе агропромышленного комплекса  Каратузского района в</w:t>
            </w:r>
            <w:r w:rsidRPr="007C0C5F">
              <w:rPr>
                <w:rFonts w:ascii="Times New Roman" w:eastAsia="Calibri" w:hAnsi="Times New Roman" w:cs="Times New Roman"/>
                <w:color w:val="auto"/>
                <w:kern w:val="0"/>
                <w:sz w:val="12"/>
                <w:szCs w:val="12"/>
                <w:lang w:eastAsia="en-US"/>
              </w:rPr>
              <w:t xml:space="preserve"> </w:t>
            </w:r>
            <w:r w:rsidRPr="007C0C5F">
              <w:rPr>
                <w:rFonts w:ascii="Times New Roman" w:eastAsia="Calibri" w:hAnsi="Times New Roman" w:cs="Times New Roman"/>
                <w:color w:val="auto"/>
                <w:spacing w:val="2"/>
                <w:kern w:val="0"/>
                <w:sz w:val="12"/>
                <w:szCs w:val="12"/>
                <w:lang w:eastAsia="en-US"/>
              </w:rPr>
              <w:t>2022 году и в связи с профессиональным праздником - Днем работника</w:t>
            </w:r>
            <w:r w:rsidRPr="007C0C5F">
              <w:rPr>
                <w:rFonts w:ascii="Times New Roman" w:eastAsia="Calibri" w:hAnsi="Times New Roman" w:cs="Times New Roman"/>
                <w:color w:val="auto"/>
                <w:kern w:val="0"/>
                <w:sz w:val="12"/>
                <w:szCs w:val="12"/>
                <w:lang w:eastAsia="en-US"/>
              </w:rPr>
              <w:t xml:space="preserve"> </w:t>
            </w:r>
            <w:r w:rsidRPr="007C0C5F">
              <w:rPr>
                <w:rFonts w:ascii="Times New Roman" w:eastAsia="Calibri" w:hAnsi="Times New Roman" w:cs="Times New Roman"/>
                <w:color w:val="auto"/>
                <w:spacing w:val="2"/>
                <w:kern w:val="0"/>
                <w:sz w:val="12"/>
                <w:szCs w:val="12"/>
                <w:lang w:eastAsia="en-US"/>
              </w:rPr>
              <w:t>сельского хозяйства и перерабатывающей промышленности.</w:t>
            </w:r>
          </w:p>
        </w:tc>
        <w:tc>
          <w:tcPr>
            <w:tcW w:w="1559" w:type="dxa"/>
            <w:shd w:val="clear" w:color="auto" w:fill="auto"/>
          </w:tcPr>
          <w:p w:rsidR="007C0C5F" w:rsidRPr="007C0C5F" w:rsidRDefault="007C0C5F" w:rsidP="007C0C5F">
            <w:pPr>
              <w:spacing w:after="0" w:line="240" w:lineRule="auto"/>
              <w:ind w:firstLine="851"/>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Отдел сельского хозяйства</w:t>
            </w:r>
          </w:p>
        </w:tc>
        <w:tc>
          <w:tcPr>
            <w:tcW w:w="1393" w:type="dxa"/>
            <w:shd w:val="clear" w:color="auto" w:fill="auto"/>
          </w:tcPr>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3 квартал 2023</w:t>
            </w:r>
          </w:p>
        </w:tc>
      </w:tr>
    </w:tbl>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p>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7C0C5F" w:rsidRPr="007C0C5F" w:rsidRDefault="007C0C5F" w:rsidP="007C0C5F">
      <w:pPr>
        <w:spacing w:after="0" w:line="240" w:lineRule="auto"/>
        <w:ind w:firstLine="851"/>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Информация о перечне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 приведены в приложении № 8 к муниципальной программе.</w:t>
      </w:r>
    </w:p>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8. ИНФОРМАЦИЯ О РЕСУРСНОМ ОБЕСПЕЧЕНИИ ПРОГРАММЫ</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hyperlink w:anchor="P1180" w:history="1">
        <w:r w:rsidRPr="007C0C5F">
          <w:rPr>
            <w:rFonts w:ascii="Times New Roman" w:hAnsi="Times New Roman" w:cs="Times New Roman"/>
            <w:color w:val="auto"/>
            <w:kern w:val="0"/>
            <w:sz w:val="12"/>
            <w:szCs w:val="12"/>
          </w:rPr>
          <w:t>Информация</w:t>
        </w:r>
      </w:hyperlink>
      <w:r w:rsidRPr="007C0C5F">
        <w:rPr>
          <w:rFonts w:ascii="Times New Roman" w:hAnsi="Times New Roman" w:cs="Times New Roman"/>
          <w:color w:val="auto"/>
          <w:kern w:val="0"/>
          <w:sz w:val="12"/>
          <w:szCs w:val="12"/>
        </w:rPr>
        <w:t xml:space="preserve"> по ресурсному обеспечению муниципальной программы за счет средств районного бюджета, в том числе средств, поступивших из бюджетов других уровней бюджетной системы (с расшифровкой по главным распорядителям средств бюджета, в разрезе подпрограмм муниципальной программы района, отдельных мероприятий муниципальной программы района), представлена в приложении № 1 к мунипальной программе.</w:t>
      </w:r>
    </w:p>
    <w:p w:rsidR="007C0C5F" w:rsidRPr="007C0C5F" w:rsidRDefault="007C0C5F" w:rsidP="007C0C5F">
      <w:pPr>
        <w:widowControl w:val="0"/>
        <w:autoSpaceDE w:val="0"/>
        <w:autoSpaceDN w:val="0"/>
        <w:spacing w:after="0" w:line="240" w:lineRule="auto"/>
        <w:ind w:firstLine="851"/>
        <w:jc w:val="both"/>
        <w:rPr>
          <w:rFonts w:ascii="Times New Roman" w:hAnsi="Times New Roman" w:cs="Times New Roman"/>
          <w:color w:val="auto"/>
          <w:kern w:val="0"/>
          <w:sz w:val="12"/>
          <w:szCs w:val="12"/>
        </w:rPr>
      </w:pPr>
      <w:hyperlink w:anchor="P1583" w:history="1">
        <w:r w:rsidRPr="007C0C5F">
          <w:rPr>
            <w:rFonts w:ascii="Times New Roman" w:hAnsi="Times New Roman" w:cs="Times New Roman"/>
            <w:color w:val="auto"/>
            <w:kern w:val="0"/>
            <w:sz w:val="12"/>
            <w:szCs w:val="12"/>
          </w:rPr>
          <w:t>Информация</w:t>
        </w:r>
      </w:hyperlink>
      <w:r w:rsidRPr="007C0C5F">
        <w:rPr>
          <w:rFonts w:ascii="Times New Roman" w:hAnsi="Times New Roman" w:cs="Times New Roman"/>
          <w:color w:val="auto"/>
          <w:kern w:val="0"/>
          <w:sz w:val="12"/>
          <w:szCs w:val="12"/>
        </w:rPr>
        <w:t xml:space="preserve"> об источниках финансирования подпрограмм, отдельных мероприятий программы (средства районного бюджета, в том числе средства, поступившие из бюджетов других уровней бюджетной системы) представлена в приложении № 2 к мунипальной программе.</w:t>
      </w:r>
    </w:p>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p>
    <w:p w:rsidR="007C0C5F" w:rsidRPr="007C0C5F" w:rsidRDefault="007C0C5F" w:rsidP="007C0C5F">
      <w:pPr>
        <w:spacing w:after="0" w:line="240" w:lineRule="auto"/>
        <w:ind w:firstLine="851"/>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9. ИНФОРМАЦИЯ О МЕРОПРИЯТИЯХ, НАПРАВЛЕННЫХ НА РЕАЛИЗАЦИЮ НАУЧНОЙ, НАУЧНО-ТЕХНИЧЕСКОЙ И ИННОВАЦИОННОЙ ДЕЯТЕЛЬНОСТИ</w:t>
      </w:r>
    </w:p>
    <w:p w:rsidR="00C012B5" w:rsidRDefault="00C012B5"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Приложение № 1</w:t>
      </w: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 паспорту муниципальной программы</w:t>
      </w: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«Развитие сельского хозяйства</w:t>
      </w: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 в Каратузском районе»</w:t>
      </w: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bookmarkStart w:id="1" w:name="P885"/>
      <w:bookmarkEnd w:id="1"/>
      <w:r w:rsidRPr="007C0C5F">
        <w:rPr>
          <w:rFonts w:ascii="Times New Roman" w:hAnsi="Times New Roman" w:cs="Times New Roman"/>
          <w:color w:val="auto"/>
          <w:kern w:val="0"/>
          <w:sz w:val="12"/>
          <w:szCs w:val="12"/>
        </w:rPr>
        <w:t>ПЕРЕЧЕНЬ</w:t>
      </w: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ЦЕЛЕВЫХ ПОКАЗАТЕЛЕЙ МУНИЦИПАЛЬНОЙ ПРОГРАММЫ КАРАТУЗСКОГО РАЙОНА</w:t>
      </w: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 УКАЗАНИЕМ ПЛАНИРУЕМЫХ К ДОСТИЖЕНИЮ ЗНАЧЕНИЙ</w:t>
      </w: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РЕЗУЛЬТАТЕ РЕАЛИЗАЦИИ МУНИЦИПАЛЬНОЙ  ПРОГРАММЫ</w:t>
      </w: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КАРАТУЗСКОГО РАЙОНА</w:t>
      </w:r>
    </w:p>
    <w:tbl>
      <w:tblPr>
        <w:tblW w:w="11127" w:type="dxa"/>
        <w:tblInd w:w="108" w:type="dxa"/>
        <w:tblLayout w:type="fixed"/>
        <w:tblLook w:val="04A0" w:firstRow="1" w:lastRow="0" w:firstColumn="1" w:lastColumn="0" w:noHBand="0" w:noVBand="1"/>
      </w:tblPr>
      <w:tblGrid>
        <w:gridCol w:w="458"/>
        <w:gridCol w:w="960"/>
        <w:gridCol w:w="567"/>
        <w:gridCol w:w="850"/>
        <w:gridCol w:w="567"/>
        <w:gridCol w:w="567"/>
        <w:gridCol w:w="567"/>
        <w:gridCol w:w="709"/>
        <w:gridCol w:w="709"/>
        <w:gridCol w:w="567"/>
        <w:gridCol w:w="567"/>
        <w:gridCol w:w="567"/>
        <w:gridCol w:w="567"/>
        <w:gridCol w:w="425"/>
        <w:gridCol w:w="567"/>
        <w:gridCol w:w="567"/>
        <w:gridCol w:w="644"/>
        <w:gridCol w:w="519"/>
        <w:gridCol w:w="150"/>
        <w:gridCol w:w="33"/>
      </w:tblGrid>
      <w:tr w:rsidR="007C0C5F" w:rsidRPr="007C0C5F" w:rsidTr="007C0C5F">
        <w:trPr>
          <w:gridAfter w:val="1"/>
          <w:wAfter w:w="33" w:type="dxa"/>
          <w:trHeight w:val="77"/>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N п/п</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Цели, целевые показатели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Ед. измерения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Год, предшествующий реализации муниципальной программы 2013</w:t>
            </w:r>
          </w:p>
        </w:tc>
        <w:tc>
          <w:tcPr>
            <w:tcW w:w="8259" w:type="dxa"/>
            <w:gridSpan w:val="15"/>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Годы реализации муниципальной программы</w:t>
            </w:r>
          </w:p>
        </w:tc>
      </w:tr>
      <w:tr w:rsidR="007C0C5F" w:rsidRPr="007C0C5F" w:rsidTr="007C0C5F">
        <w:trPr>
          <w:gridAfter w:val="2"/>
          <w:wAfter w:w="183" w:type="dxa"/>
          <w:trHeight w:val="355"/>
        </w:trPr>
        <w:tc>
          <w:tcPr>
            <w:tcW w:w="458"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2014</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2015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2016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2017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2018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2019</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2022</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2023</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2024</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2025</w:t>
            </w:r>
          </w:p>
        </w:tc>
        <w:tc>
          <w:tcPr>
            <w:tcW w:w="1163" w:type="dxa"/>
            <w:gridSpan w:val="2"/>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годы до конца реализации муниципальной программы </w:t>
            </w:r>
          </w:p>
        </w:tc>
      </w:tr>
      <w:tr w:rsidR="007C0C5F" w:rsidRPr="007C0C5F" w:rsidTr="007C0C5F">
        <w:trPr>
          <w:gridAfter w:val="2"/>
          <w:wAfter w:w="183" w:type="dxa"/>
          <w:trHeight w:val="450"/>
        </w:trPr>
        <w:tc>
          <w:tcPr>
            <w:tcW w:w="458"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425"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644"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2026</w:t>
            </w:r>
          </w:p>
        </w:tc>
        <w:tc>
          <w:tcPr>
            <w:tcW w:w="51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2030</w:t>
            </w:r>
          </w:p>
        </w:tc>
      </w:tr>
      <w:tr w:rsidR="007C0C5F" w:rsidRPr="007C0C5F" w:rsidTr="007C0C5F">
        <w:trPr>
          <w:gridAfter w:val="2"/>
          <w:wAfter w:w="183" w:type="dxa"/>
          <w:trHeight w:val="2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96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w:t>
            </w:r>
          </w:p>
        </w:tc>
        <w:tc>
          <w:tcPr>
            <w:tcW w:w="85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13</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14</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16 </w:t>
            </w:r>
          </w:p>
        </w:tc>
        <w:tc>
          <w:tcPr>
            <w:tcW w:w="644"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17</w:t>
            </w:r>
          </w:p>
        </w:tc>
        <w:tc>
          <w:tcPr>
            <w:tcW w:w="51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18</w:t>
            </w:r>
          </w:p>
        </w:tc>
      </w:tr>
      <w:tr w:rsidR="007C0C5F" w:rsidRPr="007C0C5F" w:rsidTr="007C0C5F">
        <w:trPr>
          <w:trHeight w:val="225"/>
        </w:trPr>
        <w:tc>
          <w:tcPr>
            <w:tcW w:w="11127"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xml:space="preserve">1 Цель: </w:t>
            </w:r>
            <w:r w:rsidRPr="007C0C5F">
              <w:rPr>
                <w:rFonts w:ascii="Times New Roman" w:hAnsi="Times New Roman" w:cs="Times New Roman"/>
                <w:color w:val="auto"/>
                <w:kern w:val="0"/>
                <w:sz w:val="12"/>
                <w:szCs w:val="12"/>
              </w:rPr>
              <w:t>содействие развитию сельского хозяйства, обеспечение устойчивого уровня жизни сельского населения</w:t>
            </w:r>
          </w:p>
        </w:tc>
      </w:tr>
      <w:tr w:rsidR="007C0C5F" w:rsidRPr="007C0C5F" w:rsidTr="007C0C5F">
        <w:trPr>
          <w:gridAfter w:val="2"/>
          <w:wAfter w:w="183" w:type="dxa"/>
          <w:trHeight w:val="401"/>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w:t>
            </w:r>
          </w:p>
        </w:tc>
        <w:tc>
          <w:tcPr>
            <w:tcW w:w="96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индекс производства продукции сельского хозяйства в хозяйствах всех категорий (в сопоставимых ценах)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к предыдущему году</w:t>
            </w:r>
          </w:p>
        </w:tc>
        <w:tc>
          <w:tcPr>
            <w:tcW w:w="85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94,9</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101,6</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99,12</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101,1</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93,9</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94,5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92,8</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97,2</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97,6</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100,3</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101,3</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101,3</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101,7</w:t>
            </w:r>
          </w:p>
        </w:tc>
        <w:tc>
          <w:tcPr>
            <w:tcW w:w="644"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101,7</w:t>
            </w:r>
          </w:p>
        </w:tc>
        <w:tc>
          <w:tcPr>
            <w:tcW w:w="51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101,7</w:t>
            </w:r>
          </w:p>
        </w:tc>
      </w:tr>
      <w:tr w:rsidR="007C0C5F" w:rsidRPr="007C0C5F" w:rsidTr="007C0C5F">
        <w:trPr>
          <w:gridAfter w:val="2"/>
          <w:wAfter w:w="183" w:type="dxa"/>
          <w:trHeight w:val="78"/>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1.2</w:t>
            </w:r>
          </w:p>
        </w:tc>
        <w:tc>
          <w:tcPr>
            <w:tcW w:w="96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индекс производства продукции растениеводства в хозяйствах всех категорий (в сопоставимых ценах)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к предыдущему году</w:t>
            </w:r>
          </w:p>
        </w:tc>
        <w:tc>
          <w:tcPr>
            <w:tcW w:w="85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102,5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100,8</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99,09</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101,1</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94,2</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88,7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89,0</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99,0</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98,6</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100,7</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101,3</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102</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103,8</w:t>
            </w:r>
          </w:p>
        </w:tc>
        <w:tc>
          <w:tcPr>
            <w:tcW w:w="644"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103,8</w:t>
            </w:r>
          </w:p>
        </w:tc>
        <w:tc>
          <w:tcPr>
            <w:tcW w:w="51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103,8</w:t>
            </w:r>
          </w:p>
        </w:tc>
      </w:tr>
      <w:tr w:rsidR="007C0C5F" w:rsidRPr="007C0C5F" w:rsidTr="007C0C5F">
        <w:trPr>
          <w:gridAfter w:val="2"/>
          <w:wAfter w:w="183" w:type="dxa"/>
          <w:trHeight w:val="8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1.3</w:t>
            </w:r>
          </w:p>
        </w:tc>
        <w:tc>
          <w:tcPr>
            <w:tcW w:w="96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индекс производства продукции животноводства в хозяйствах всех категорий (в сопоставимых ценах)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к предыдущему году</w:t>
            </w:r>
          </w:p>
        </w:tc>
        <w:tc>
          <w:tcPr>
            <w:tcW w:w="85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87,1</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102,5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99,14</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101,1</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93,7</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97,7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95,6</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95,8</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96,9</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100</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101,2</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100,7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100,1</w:t>
            </w:r>
          </w:p>
        </w:tc>
        <w:tc>
          <w:tcPr>
            <w:tcW w:w="644"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100,1</w:t>
            </w:r>
          </w:p>
        </w:tc>
        <w:tc>
          <w:tcPr>
            <w:tcW w:w="51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100,1</w:t>
            </w:r>
          </w:p>
        </w:tc>
      </w:tr>
      <w:tr w:rsidR="007C0C5F" w:rsidRPr="007C0C5F" w:rsidTr="007C0C5F">
        <w:trPr>
          <w:gridAfter w:val="2"/>
          <w:wAfter w:w="183" w:type="dxa"/>
          <w:trHeight w:val="7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1.4</w:t>
            </w:r>
          </w:p>
        </w:tc>
        <w:tc>
          <w:tcPr>
            <w:tcW w:w="96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xml:space="preserve">рентабельность сельскохозяйственных организаций (с учетом субсидий) </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43,6</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20,3</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26,6</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8,7</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-39,9</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-329,9</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-3,95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3,73</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8,7</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8,7</w:t>
            </w:r>
          </w:p>
        </w:tc>
        <w:tc>
          <w:tcPr>
            <w:tcW w:w="644"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8,7</w:t>
            </w:r>
          </w:p>
        </w:tc>
        <w:tc>
          <w:tcPr>
            <w:tcW w:w="51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8,7</w:t>
            </w:r>
          </w:p>
        </w:tc>
      </w:tr>
      <w:tr w:rsidR="007C0C5F" w:rsidRPr="007C0C5F" w:rsidTr="007C0C5F">
        <w:trPr>
          <w:gridAfter w:val="2"/>
          <w:wAfter w:w="183" w:type="dxa"/>
          <w:trHeight w:val="7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1.5</w:t>
            </w:r>
          </w:p>
        </w:tc>
        <w:tc>
          <w:tcPr>
            <w:tcW w:w="96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Производство </w:t>
            </w:r>
            <w:r w:rsidRPr="007C0C5F">
              <w:rPr>
                <w:rFonts w:ascii="Times New Roman" w:hAnsi="Times New Roman" w:cs="Times New Roman"/>
                <w:kern w:val="0"/>
                <w:sz w:val="12"/>
                <w:szCs w:val="12"/>
              </w:rPr>
              <w:lastRenderedPageBreak/>
              <w:t>зерна (в весе после доработки)</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lastRenderedPageBreak/>
              <w:t>тн.</w:t>
            </w:r>
          </w:p>
        </w:tc>
        <w:tc>
          <w:tcPr>
            <w:tcW w:w="85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32961</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42967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38948</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40242,</w:t>
            </w:r>
            <w:r w:rsidRPr="007C0C5F">
              <w:rPr>
                <w:rFonts w:ascii="Times New Roman" w:hAnsi="Times New Roman" w:cs="Times New Roman"/>
                <w:kern w:val="0"/>
                <w:sz w:val="12"/>
                <w:szCs w:val="12"/>
              </w:rPr>
              <w:lastRenderedPageBreak/>
              <w:t>9</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lastRenderedPageBreak/>
              <w:t>31106,62</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22025,4</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20420,</w:t>
            </w:r>
            <w:r w:rsidRPr="007C0C5F">
              <w:rPr>
                <w:rFonts w:ascii="Times New Roman" w:hAnsi="Times New Roman" w:cs="Times New Roman"/>
                <w:kern w:val="0"/>
                <w:sz w:val="12"/>
                <w:szCs w:val="12"/>
              </w:rPr>
              <w:lastRenderedPageBreak/>
              <w:t>1</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lastRenderedPageBreak/>
              <w:t>33706,</w:t>
            </w:r>
            <w:r w:rsidRPr="007C0C5F">
              <w:rPr>
                <w:rFonts w:ascii="Times New Roman" w:hAnsi="Times New Roman" w:cs="Times New Roman"/>
                <w:kern w:val="0"/>
                <w:sz w:val="12"/>
                <w:szCs w:val="12"/>
              </w:rPr>
              <w:lastRenderedPageBreak/>
              <w:t>4</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lastRenderedPageBreak/>
              <w:t>34205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34547,</w:t>
            </w:r>
            <w:r w:rsidRPr="007C0C5F">
              <w:rPr>
                <w:rFonts w:ascii="Times New Roman" w:hAnsi="Times New Roman" w:cs="Times New Roman"/>
                <w:kern w:val="0"/>
                <w:sz w:val="12"/>
                <w:szCs w:val="12"/>
              </w:rPr>
              <w:lastRenderedPageBreak/>
              <w:t>1</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lastRenderedPageBreak/>
              <w:t>352</w:t>
            </w:r>
            <w:r w:rsidRPr="007C0C5F">
              <w:rPr>
                <w:rFonts w:ascii="Times New Roman" w:hAnsi="Times New Roman" w:cs="Times New Roman"/>
                <w:kern w:val="0"/>
                <w:sz w:val="12"/>
                <w:szCs w:val="12"/>
              </w:rPr>
              <w:lastRenderedPageBreak/>
              <w:t>38</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lastRenderedPageBreak/>
              <w:t>36274,</w:t>
            </w:r>
            <w:r w:rsidRPr="007C0C5F">
              <w:rPr>
                <w:rFonts w:ascii="Times New Roman" w:hAnsi="Times New Roman" w:cs="Times New Roman"/>
                <w:kern w:val="0"/>
                <w:sz w:val="12"/>
                <w:szCs w:val="12"/>
              </w:rPr>
              <w:lastRenderedPageBreak/>
              <w:t>4</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lastRenderedPageBreak/>
              <w:t>41000</w:t>
            </w:r>
          </w:p>
        </w:tc>
        <w:tc>
          <w:tcPr>
            <w:tcW w:w="644"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41000</w:t>
            </w:r>
          </w:p>
        </w:tc>
        <w:tc>
          <w:tcPr>
            <w:tcW w:w="51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45130</w:t>
            </w:r>
          </w:p>
        </w:tc>
      </w:tr>
      <w:tr w:rsidR="007C0C5F" w:rsidRPr="007C0C5F" w:rsidTr="007C0C5F">
        <w:trPr>
          <w:gridAfter w:val="2"/>
          <w:wAfter w:w="183" w:type="dxa"/>
          <w:trHeight w:val="2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1.6</w:t>
            </w:r>
          </w:p>
        </w:tc>
        <w:tc>
          <w:tcPr>
            <w:tcW w:w="96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Производство картофеля</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тн.</w:t>
            </w:r>
          </w:p>
        </w:tc>
        <w:tc>
          <w:tcPr>
            <w:tcW w:w="85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30073,7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33034,3</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33069,7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33373</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10555,74</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11969,59</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10739,2</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9635,1</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7869,8</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7948,5</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8107,5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8345,9</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37708</w:t>
            </w:r>
          </w:p>
        </w:tc>
        <w:tc>
          <w:tcPr>
            <w:tcW w:w="644"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37708</w:t>
            </w:r>
          </w:p>
        </w:tc>
        <w:tc>
          <w:tcPr>
            <w:tcW w:w="51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41480</w:t>
            </w:r>
          </w:p>
        </w:tc>
      </w:tr>
      <w:tr w:rsidR="007C0C5F" w:rsidRPr="007C0C5F" w:rsidTr="007C0C5F">
        <w:trPr>
          <w:gridAfter w:val="2"/>
          <w:wAfter w:w="183" w:type="dxa"/>
          <w:trHeight w:val="2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1.7</w:t>
            </w:r>
          </w:p>
        </w:tc>
        <w:tc>
          <w:tcPr>
            <w:tcW w:w="96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Производство овощей</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тн.</w:t>
            </w:r>
          </w:p>
        </w:tc>
        <w:tc>
          <w:tcPr>
            <w:tcW w:w="85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4787,1</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4835,9</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4662</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4625,5</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1863,98</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2088,9</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2080</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1997,7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2092,5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2113,5</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2155,7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2219,1</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6800</w:t>
            </w:r>
          </w:p>
        </w:tc>
        <w:tc>
          <w:tcPr>
            <w:tcW w:w="644"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6800</w:t>
            </w:r>
          </w:p>
        </w:tc>
        <w:tc>
          <w:tcPr>
            <w:tcW w:w="51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7400</w:t>
            </w:r>
          </w:p>
        </w:tc>
      </w:tr>
      <w:tr w:rsidR="007C0C5F" w:rsidRPr="007C0C5F" w:rsidTr="007C0C5F">
        <w:trPr>
          <w:gridAfter w:val="2"/>
          <w:wAfter w:w="183" w:type="dxa"/>
          <w:trHeight w:val="2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1.8</w:t>
            </w:r>
          </w:p>
        </w:tc>
        <w:tc>
          <w:tcPr>
            <w:tcW w:w="96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Поголовье крупно-рогатого скота</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голов</w:t>
            </w:r>
          </w:p>
        </w:tc>
        <w:tc>
          <w:tcPr>
            <w:tcW w:w="85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6929</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6861</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6935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6994</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6541</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6016</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5684</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5194</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3528</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3535</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3676</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3747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3704</w:t>
            </w:r>
          </w:p>
        </w:tc>
        <w:tc>
          <w:tcPr>
            <w:tcW w:w="644"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3712</w:t>
            </w:r>
          </w:p>
        </w:tc>
        <w:tc>
          <w:tcPr>
            <w:tcW w:w="51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4083</w:t>
            </w:r>
          </w:p>
        </w:tc>
      </w:tr>
      <w:tr w:rsidR="007C0C5F" w:rsidRPr="007C0C5F" w:rsidTr="007C0C5F">
        <w:trPr>
          <w:gridAfter w:val="2"/>
          <w:wAfter w:w="183" w:type="dxa"/>
          <w:trHeight w:val="2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1.9</w:t>
            </w:r>
          </w:p>
        </w:tc>
        <w:tc>
          <w:tcPr>
            <w:tcW w:w="96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Поголовье коров</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голов</w:t>
            </w:r>
          </w:p>
        </w:tc>
        <w:tc>
          <w:tcPr>
            <w:tcW w:w="85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2706</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2516</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2619</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2816</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2605</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2429</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2425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2193</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1507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1510</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1570</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1601</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1582</w:t>
            </w:r>
          </w:p>
        </w:tc>
        <w:tc>
          <w:tcPr>
            <w:tcW w:w="644"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1586</w:t>
            </w:r>
          </w:p>
        </w:tc>
        <w:tc>
          <w:tcPr>
            <w:tcW w:w="51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1744</w:t>
            </w:r>
          </w:p>
        </w:tc>
      </w:tr>
      <w:tr w:rsidR="007C0C5F" w:rsidRPr="007C0C5F" w:rsidTr="007C0C5F">
        <w:trPr>
          <w:gridAfter w:val="2"/>
          <w:wAfter w:w="183" w:type="dxa"/>
          <w:trHeight w:val="2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1.10</w:t>
            </w:r>
          </w:p>
        </w:tc>
        <w:tc>
          <w:tcPr>
            <w:tcW w:w="96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Поголовье свиней</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голов</w:t>
            </w:r>
          </w:p>
        </w:tc>
        <w:tc>
          <w:tcPr>
            <w:tcW w:w="85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10436</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12066</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11227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11366</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7116</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6703</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6795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6757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5049</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5059</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5261</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5363</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5301</w:t>
            </w:r>
          </w:p>
        </w:tc>
        <w:tc>
          <w:tcPr>
            <w:tcW w:w="644"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5312</w:t>
            </w:r>
          </w:p>
        </w:tc>
        <w:tc>
          <w:tcPr>
            <w:tcW w:w="51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5843</w:t>
            </w:r>
          </w:p>
        </w:tc>
      </w:tr>
      <w:tr w:rsidR="007C0C5F" w:rsidRPr="007C0C5F" w:rsidTr="007C0C5F">
        <w:trPr>
          <w:gridAfter w:val="2"/>
          <w:wAfter w:w="183" w:type="dxa"/>
          <w:trHeight w:val="2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1.11</w:t>
            </w:r>
          </w:p>
        </w:tc>
        <w:tc>
          <w:tcPr>
            <w:tcW w:w="96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Поголовье овец и коз</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голов</w:t>
            </w:r>
          </w:p>
        </w:tc>
        <w:tc>
          <w:tcPr>
            <w:tcW w:w="85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1138</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1390</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1472</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2328</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1630</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1533</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1550</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1525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1076</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1078</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1121</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1143</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1130</w:t>
            </w:r>
          </w:p>
        </w:tc>
        <w:tc>
          <w:tcPr>
            <w:tcW w:w="644"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1132</w:t>
            </w:r>
          </w:p>
        </w:tc>
        <w:tc>
          <w:tcPr>
            <w:tcW w:w="51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1245</w:t>
            </w:r>
          </w:p>
        </w:tc>
      </w:tr>
      <w:tr w:rsidR="007C0C5F" w:rsidRPr="007C0C5F" w:rsidTr="007C0C5F">
        <w:trPr>
          <w:gridAfter w:val="2"/>
          <w:wAfter w:w="183" w:type="dxa"/>
          <w:trHeight w:val="77"/>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1.12</w:t>
            </w:r>
          </w:p>
        </w:tc>
        <w:tc>
          <w:tcPr>
            <w:tcW w:w="96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Производство скота и птицы на убой в живом весе</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тн.</w:t>
            </w:r>
          </w:p>
        </w:tc>
        <w:tc>
          <w:tcPr>
            <w:tcW w:w="85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4220</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4248</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4204</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4228</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3063</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2965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2831</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2820</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2942</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2948</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2992</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3022</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4650</w:t>
            </w:r>
          </w:p>
        </w:tc>
        <w:tc>
          <w:tcPr>
            <w:tcW w:w="644"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4650</w:t>
            </w:r>
          </w:p>
        </w:tc>
        <w:tc>
          <w:tcPr>
            <w:tcW w:w="51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5120</w:t>
            </w:r>
          </w:p>
        </w:tc>
      </w:tr>
      <w:tr w:rsidR="007C0C5F" w:rsidRPr="007C0C5F" w:rsidTr="007C0C5F">
        <w:trPr>
          <w:gridAfter w:val="2"/>
          <w:wAfter w:w="183" w:type="dxa"/>
          <w:trHeight w:val="225"/>
        </w:trPr>
        <w:tc>
          <w:tcPr>
            <w:tcW w:w="45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1.13</w:t>
            </w:r>
          </w:p>
        </w:tc>
        <w:tc>
          <w:tcPr>
            <w:tcW w:w="96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Производство молока</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тн.</w:t>
            </w:r>
          </w:p>
        </w:tc>
        <w:tc>
          <w:tcPr>
            <w:tcW w:w="85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10407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9802</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9735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10194</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10303</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9772</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9594</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9260</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7567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7582</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7885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8037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12200</w:t>
            </w:r>
          </w:p>
        </w:tc>
        <w:tc>
          <w:tcPr>
            <w:tcW w:w="644"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12200</w:t>
            </w:r>
          </w:p>
        </w:tc>
        <w:tc>
          <w:tcPr>
            <w:tcW w:w="51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13430</w:t>
            </w:r>
          </w:p>
        </w:tc>
      </w:tr>
      <w:tr w:rsidR="007C0C5F" w:rsidRPr="007C0C5F" w:rsidTr="007C0C5F">
        <w:trPr>
          <w:gridAfter w:val="2"/>
          <w:wAfter w:w="183" w:type="dxa"/>
          <w:trHeight w:val="22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1.14</w:t>
            </w:r>
          </w:p>
        </w:tc>
        <w:tc>
          <w:tcPr>
            <w:tcW w:w="96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Производство яиц</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тыс. шт.</w:t>
            </w:r>
          </w:p>
        </w:tc>
        <w:tc>
          <w:tcPr>
            <w:tcW w:w="850"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2595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2552</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2519</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2553</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1737</w:t>
            </w:r>
          </w:p>
        </w:tc>
        <w:tc>
          <w:tcPr>
            <w:tcW w:w="70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1767</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1745</w:t>
            </w:r>
          </w:p>
        </w:tc>
        <w:tc>
          <w:tcPr>
            <w:tcW w:w="567" w:type="dxa"/>
            <w:tcBorders>
              <w:top w:val="nil"/>
              <w:left w:val="nil"/>
              <w:bottom w:val="single" w:sz="4" w:space="0" w:color="auto"/>
              <w:right w:val="single" w:sz="4" w:space="0" w:color="auto"/>
            </w:tcBorders>
            <w:shd w:val="clear" w:color="auto" w:fill="auto"/>
            <w:noWrap/>
            <w:vAlign w:val="bottom"/>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1637</w:t>
            </w:r>
          </w:p>
        </w:tc>
        <w:tc>
          <w:tcPr>
            <w:tcW w:w="567" w:type="dxa"/>
            <w:tcBorders>
              <w:top w:val="nil"/>
              <w:left w:val="nil"/>
              <w:bottom w:val="single" w:sz="4" w:space="0" w:color="auto"/>
              <w:right w:val="single" w:sz="4" w:space="0" w:color="auto"/>
            </w:tcBorders>
            <w:shd w:val="clear" w:color="auto" w:fill="auto"/>
            <w:noWrap/>
            <w:vAlign w:val="bottom"/>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1527</w:t>
            </w:r>
          </w:p>
        </w:tc>
        <w:tc>
          <w:tcPr>
            <w:tcW w:w="567" w:type="dxa"/>
            <w:tcBorders>
              <w:top w:val="nil"/>
              <w:left w:val="nil"/>
              <w:bottom w:val="single" w:sz="4" w:space="0" w:color="auto"/>
              <w:right w:val="single" w:sz="4" w:space="0" w:color="auto"/>
            </w:tcBorders>
            <w:shd w:val="clear" w:color="auto" w:fill="auto"/>
            <w:noWrap/>
            <w:vAlign w:val="bottom"/>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1530</w:t>
            </w:r>
          </w:p>
        </w:tc>
        <w:tc>
          <w:tcPr>
            <w:tcW w:w="425" w:type="dxa"/>
            <w:tcBorders>
              <w:top w:val="nil"/>
              <w:left w:val="nil"/>
              <w:bottom w:val="single" w:sz="4" w:space="0" w:color="auto"/>
              <w:right w:val="single" w:sz="4" w:space="0" w:color="auto"/>
            </w:tcBorders>
            <w:shd w:val="clear" w:color="auto" w:fill="auto"/>
            <w:noWrap/>
            <w:vAlign w:val="bottom"/>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1591</w:t>
            </w:r>
          </w:p>
        </w:tc>
        <w:tc>
          <w:tcPr>
            <w:tcW w:w="567" w:type="dxa"/>
            <w:tcBorders>
              <w:top w:val="nil"/>
              <w:left w:val="nil"/>
              <w:bottom w:val="single" w:sz="4" w:space="0" w:color="auto"/>
              <w:right w:val="single" w:sz="4" w:space="0" w:color="auto"/>
            </w:tcBorders>
            <w:shd w:val="clear" w:color="auto" w:fill="auto"/>
            <w:noWrap/>
            <w:vAlign w:val="bottom"/>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1622</w:t>
            </w:r>
          </w:p>
        </w:tc>
        <w:tc>
          <w:tcPr>
            <w:tcW w:w="567" w:type="dxa"/>
            <w:tcBorders>
              <w:top w:val="nil"/>
              <w:left w:val="nil"/>
              <w:bottom w:val="single" w:sz="4" w:space="0" w:color="auto"/>
              <w:right w:val="single" w:sz="4" w:space="0" w:color="auto"/>
            </w:tcBorders>
            <w:shd w:val="clear" w:color="auto" w:fill="auto"/>
            <w:noWrap/>
            <w:vAlign w:val="bottom"/>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2730</w:t>
            </w:r>
          </w:p>
        </w:tc>
        <w:tc>
          <w:tcPr>
            <w:tcW w:w="644" w:type="dxa"/>
            <w:tcBorders>
              <w:top w:val="nil"/>
              <w:left w:val="nil"/>
              <w:bottom w:val="single" w:sz="4" w:space="0" w:color="auto"/>
              <w:right w:val="single" w:sz="4" w:space="0" w:color="auto"/>
            </w:tcBorders>
            <w:shd w:val="clear" w:color="auto" w:fill="auto"/>
            <w:noWrap/>
            <w:vAlign w:val="bottom"/>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2730</w:t>
            </w:r>
          </w:p>
        </w:tc>
        <w:tc>
          <w:tcPr>
            <w:tcW w:w="519" w:type="dxa"/>
            <w:tcBorders>
              <w:top w:val="nil"/>
              <w:left w:val="nil"/>
              <w:bottom w:val="single" w:sz="4" w:space="0" w:color="auto"/>
              <w:right w:val="single" w:sz="4" w:space="0" w:color="auto"/>
            </w:tcBorders>
            <w:shd w:val="clear" w:color="auto" w:fill="auto"/>
            <w:noWrap/>
            <w:vAlign w:val="bottom"/>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2860</w:t>
            </w:r>
          </w:p>
        </w:tc>
      </w:tr>
    </w:tbl>
    <w:p w:rsidR="00C012B5" w:rsidRDefault="00C012B5"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Приложение № 1</w:t>
      </w: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 к муниципальной программе</w:t>
      </w: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«Развитие сельского хозяйства</w:t>
      </w: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 в Каратузском районе</w:t>
      </w:r>
    </w:p>
    <w:p w:rsidR="007C0C5F" w:rsidRPr="007C0C5F" w:rsidRDefault="007C0C5F" w:rsidP="007C0C5F">
      <w:pPr>
        <w:spacing w:after="0" w:line="240" w:lineRule="auto"/>
        <w:jc w:val="center"/>
        <w:rPr>
          <w:rFonts w:ascii="Times New Roman" w:eastAsia="Calibri" w:hAnsi="Times New Roman" w:cs="Times New Roman"/>
          <w:color w:val="auto"/>
          <w:kern w:val="0"/>
          <w:sz w:val="12"/>
          <w:szCs w:val="12"/>
        </w:rPr>
      </w:pPr>
      <w:bookmarkStart w:id="2" w:name="P1180"/>
      <w:bookmarkEnd w:id="2"/>
      <w:r w:rsidRPr="007C0C5F">
        <w:rPr>
          <w:rFonts w:ascii="Times New Roman" w:eastAsia="Calibri" w:hAnsi="Times New Roman" w:cs="Times New Roman"/>
          <w:color w:val="auto"/>
          <w:kern w:val="0"/>
          <w:sz w:val="12"/>
          <w:szCs w:val="12"/>
        </w:rPr>
        <w:t>ИНФОРМАЦИЯ</w:t>
      </w:r>
    </w:p>
    <w:p w:rsidR="007C0C5F" w:rsidRPr="007C0C5F" w:rsidRDefault="007C0C5F" w:rsidP="007C0C5F">
      <w:pPr>
        <w:spacing w:after="0" w:line="240" w:lineRule="auto"/>
        <w:jc w:val="center"/>
        <w:rPr>
          <w:rFonts w:ascii="Times New Roman" w:eastAsia="Calibri" w:hAnsi="Times New Roman" w:cs="Times New Roman"/>
          <w:color w:val="auto"/>
          <w:kern w:val="0"/>
          <w:sz w:val="12"/>
          <w:szCs w:val="12"/>
        </w:rPr>
      </w:pPr>
      <w:r w:rsidRPr="007C0C5F">
        <w:rPr>
          <w:rFonts w:ascii="Times New Roman" w:eastAsia="Calibri" w:hAnsi="Times New Roman" w:cs="Times New Roman"/>
          <w:color w:val="auto"/>
          <w:kern w:val="0"/>
          <w:sz w:val="12"/>
          <w:szCs w:val="12"/>
        </w:rPr>
        <w:t>О РЕСУРСНОМ ОБЕСПЕЧЕНИИ МУНИЦИПАЛЬНОЙ ПРОГРАММЫ</w:t>
      </w:r>
    </w:p>
    <w:p w:rsidR="007C0C5F" w:rsidRPr="007C0C5F" w:rsidRDefault="007C0C5F" w:rsidP="007C0C5F">
      <w:pPr>
        <w:spacing w:after="0" w:line="240" w:lineRule="auto"/>
        <w:jc w:val="center"/>
        <w:rPr>
          <w:rFonts w:ascii="Times New Roman" w:eastAsia="Calibri" w:hAnsi="Times New Roman" w:cs="Times New Roman"/>
          <w:color w:val="auto"/>
          <w:kern w:val="0"/>
          <w:sz w:val="12"/>
          <w:szCs w:val="12"/>
        </w:rPr>
      </w:pPr>
      <w:r w:rsidRPr="007C0C5F">
        <w:rPr>
          <w:rFonts w:ascii="Times New Roman" w:eastAsia="Calibri" w:hAnsi="Times New Roman" w:cs="Times New Roman"/>
          <w:color w:val="auto"/>
          <w:kern w:val="0"/>
          <w:sz w:val="12"/>
          <w:szCs w:val="12"/>
        </w:rPr>
        <w:t>КАРАТУЗСКОГО РАЙОНА ЗА СЧЕТ СРЕДСТВ РАЙОННОГО БЮДЖЕТА,</w:t>
      </w:r>
    </w:p>
    <w:p w:rsidR="007C0C5F" w:rsidRPr="007C0C5F" w:rsidRDefault="007C0C5F" w:rsidP="007C0C5F">
      <w:pPr>
        <w:spacing w:after="0" w:line="240" w:lineRule="auto"/>
        <w:jc w:val="center"/>
        <w:rPr>
          <w:rFonts w:ascii="Times New Roman" w:eastAsia="Calibri" w:hAnsi="Times New Roman" w:cs="Times New Roman"/>
          <w:color w:val="auto"/>
          <w:kern w:val="0"/>
          <w:sz w:val="12"/>
          <w:szCs w:val="12"/>
        </w:rPr>
      </w:pPr>
      <w:r w:rsidRPr="007C0C5F">
        <w:rPr>
          <w:rFonts w:ascii="Times New Roman" w:eastAsia="Calibri" w:hAnsi="Times New Roman" w:cs="Times New Roman"/>
          <w:color w:val="auto"/>
          <w:kern w:val="0"/>
          <w:sz w:val="12"/>
          <w:szCs w:val="12"/>
        </w:rPr>
        <w:t>В ТОМ ЧИСЛЕ СРЕДСТВ, ПОСТУПИВШИХ ИЗ БЮДЖЕТОВ ДРУГИХ</w:t>
      </w:r>
    </w:p>
    <w:p w:rsidR="007C0C5F" w:rsidRPr="007C0C5F" w:rsidRDefault="007C0C5F" w:rsidP="007C0C5F">
      <w:pPr>
        <w:spacing w:after="0" w:line="240" w:lineRule="auto"/>
        <w:jc w:val="center"/>
        <w:rPr>
          <w:rFonts w:ascii="Times New Roman" w:eastAsia="Calibri" w:hAnsi="Times New Roman" w:cs="Times New Roman"/>
          <w:color w:val="auto"/>
          <w:kern w:val="0"/>
          <w:sz w:val="12"/>
          <w:szCs w:val="12"/>
        </w:rPr>
      </w:pPr>
      <w:r w:rsidRPr="007C0C5F">
        <w:rPr>
          <w:rFonts w:ascii="Times New Roman" w:eastAsia="Calibri" w:hAnsi="Times New Roman" w:cs="Times New Roman"/>
          <w:color w:val="auto"/>
          <w:kern w:val="0"/>
          <w:sz w:val="12"/>
          <w:szCs w:val="12"/>
        </w:rPr>
        <w:t>УРОВНЕЙ БЮДЖЕТНОЙ СИСТЕМЫ И БЮДЖЕТОВ ГОСУДАРСТВЕННЫХ</w:t>
      </w:r>
    </w:p>
    <w:p w:rsidR="007C0C5F" w:rsidRPr="007C0C5F" w:rsidRDefault="007C0C5F" w:rsidP="007C0C5F">
      <w:pPr>
        <w:spacing w:after="0" w:line="240" w:lineRule="auto"/>
        <w:jc w:val="center"/>
        <w:rPr>
          <w:rFonts w:ascii="Times New Roman" w:eastAsia="Calibri" w:hAnsi="Times New Roman" w:cs="Times New Roman"/>
          <w:color w:val="auto"/>
          <w:kern w:val="0"/>
          <w:sz w:val="12"/>
          <w:szCs w:val="12"/>
        </w:rPr>
      </w:pPr>
      <w:r w:rsidRPr="007C0C5F">
        <w:rPr>
          <w:rFonts w:ascii="Times New Roman" w:eastAsia="Calibri" w:hAnsi="Times New Roman" w:cs="Times New Roman"/>
          <w:color w:val="auto"/>
          <w:kern w:val="0"/>
          <w:sz w:val="12"/>
          <w:szCs w:val="12"/>
          <w:lang w:eastAsia="en-US"/>
        </w:rPr>
        <w:t>ВНЕБЮДЖЕТНЫХ ФОНДОВ</w:t>
      </w: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(тыс. рублей)</w:t>
      </w:r>
    </w:p>
    <w:tbl>
      <w:tblPr>
        <w:tblW w:w="11080" w:type="dxa"/>
        <w:tblInd w:w="108" w:type="dxa"/>
        <w:tblLayout w:type="fixed"/>
        <w:tblLook w:val="04A0" w:firstRow="1" w:lastRow="0" w:firstColumn="1" w:lastColumn="0" w:noHBand="0" w:noVBand="1"/>
      </w:tblPr>
      <w:tblGrid>
        <w:gridCol w:w="514"/>
        <w:gridCol w:w="904"/>
        <w:gridCol w:w="2126"/>
        <w:gridCol w:w="1418"/>
        <w:gridCol w:w="599"/>
        <w:gridCol w:w="567"/>
        <w:gridCol w:w="567"/>
        <w:gridCol w:w="425"/>
        <w:gridCol w:w="992"/>
        <w:gridCol w:w="992"/>
        <w:gridCol w:w="851"/>
        <w:gridCol w:w="1125"/>
      </w:tblGrid>
      <w:tr w:rsidR="007C0C5F" w:rsidRPr="007C0C5F" w:rsidTr="007C0C5F">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N п/п</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Наименование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Наименование главного распорядителя бюджетных средств (далее – ГРБС)</w:t>
            </w:r>
          </w:p>
        </w:tc>
        <w:tc>
          <w:tcPr>
            <w:tcW w:w="2158" w:type="dxa"/>
            <w:gridSpan w:val="4"/>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Код бюджетной классификации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Очередной финансовый год – 2023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Первый год планового периода - 2024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Второй год планового периода – 2025</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Итого на период 2023 – 2025 годов</w:t>
            </w:r>
          </w:p>
        </w:tc>
      </w:tr>
      <w:tr w:rsidR="007C0C5F" w:rsidRPr="007C0C5F" w:rsidTr="007C0C5F">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Рз Пр</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ВР</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план</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план</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план</w:t>
            </w:r>
          </w:p>
        </w:tc>
        <w:tc>
          <w:tcPr>
            <w:tcW w:w="1125"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r>
      <w:tr w:rsidR="007C0C5F" w:rsidRPr="007C0C5F" w:rsidTr="007C0C5F">
        <w:trPr>
          <w:trHeight w:val="20"/>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w:t>
            </w:r>
          </w:p>
        </w:tc>
        <w:tc>
          <w:tcPr>
            <w:tcW w:w="904"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3</w:t>
            </w: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6</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8</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9</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10</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11</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12</w:t>
            </w:r>
          </w:p>
        </w:tc>
      </w:tr>
      <w:tr w:rsidR="007C0C5F" w:rsidRPr="007C0C5F" w:rsidTr="007C0C5F">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Муниципальная программа Каратузского района</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"Развитие сельского хозяйства в Каратузском районе"</w:t>
            </w: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7433,92</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5586,11</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5586,11</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18606,14</w:t>
            </w:r>
          </w:p>
        </w:tc>
      </w:tr>
      <w:tr w:rsidR="007C0C5F" w:rsidRPr="007C0C5F" w:rsidTr="007C0C5F">
        <w:trPr>
          <w:trHeight w:val="20"/>
        </w:trPr>
        <w:tc>
          <w:tcPr>
            <w:tcW w:w="51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51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7433,92</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5586,11</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5586,11</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18606,14</w:t>
            </w:r>
          </w:p>
        </w:tc>
      </w:tr>
      <w:tr w:rsidR="007C0C5F" w:rsidRPr="007C0C5F" w:rsidTr="007C0C5F">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hyperlink r:id="rId14" w:anchor="RANGE!P3508" w:history="1">
              <w:r w:rsidRPr="007C0C5F">
                <w:rPr>
                  <w:rFonts w:ascii="Times New Roman" w:hAnsi="Times New Roman" w:cs="Times New Roman"/>
                  <w:color w:val="auto"/>
                  <w:kern w:val="0"/>
                  <w:sz w:val="12"/>
                  <w:szCs w:val="12"/>
                </w:rPr>
                <w:t xml:space="preserve">Подпрограмма  </w:t>
              </w:r>
            </w:hyperlink>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«Развитие малых форм хозяйствования в Каратузском районе»</w:t>
            </w: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935,00</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935,00</w:t>
            </w:r>
          </w:p>
        </w:tc>
      </w:tr>
      <w:tr w:rsidR="007C0C5F" w:rsidRPr="007C0C5F" w:rsidTr="007C0C5F">
        <w:trPr>
          <w:trHeight w:val="20"/>
        </w:trPr>
        <w:tc>
          <w:tcPr>
            <w:tcW w:w="51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51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935,00</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935,00</w:t>
            </w:r>
          </w:p>
        </w:tc>
      </w:tr>
      <w:tr w:rsidR="007C0C5F" w:rsidRPr="007C0C5F" w:rsidTr="007C0C5F">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3</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hyperlink r:id="rId15" w:anchor="RANGE!P3759" w:history="1">
              <w:r w:rsidRPr="007C0C5F">
                <w:rPr>
                  <w:rFonts w:ascii="Times New Roman" w:hAnsi="Times New Roman" w:cs="Times New Roman"/>
                  <w:color w:val="auto"/>
                  <w:kern w:val="0"/>
                  <w:sz w:val="12"/>
                  <w:szCs w:val="12"/>
                </w:rPr>
                <w:t xml:space="preserve">Подпрограмма </w:t>
              </w:r>
            </w:hyperlink>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noWrap/>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992" w:type="dxa"/>
            <w:tcBorders>
              <w:top w:val="nil"/>
              <w:left w:val="nil"/>
              <w:bottom w:val="single" w:sz="4" w:space="0" w:color="auto"/>
              <w:right w:val="single" w:sz="4" w:space="0" w:color="auto"/>
            </w:tcBorders>
            <w:shd w:val="clear" w:color="auto" w:fill="auto"/>
            <w:noWrap/>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noWrap/>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51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51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514"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w:t>
            </w:r>
          </w:p>
        </w:tc>
        <w:tc>
          <w:tcPr>
            <w:tcW w:w="904"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hyperlink r:id="rId16" w:anchor="RANGE!P3759" w:history="1">
              <w:r w:rsidRPr="007C0C5F">
                <w:rPr>
                  <w:rFonts w:ascii="Times New Roman" w:hAnsi="Times New Roman" w:cs="Times New Roman"/>
                  <w:color w:val="auto"/>
                  <w:kern w:val="0"/>
                  <w:sz w:val="12"/>
                  <w:szCs w:val="12"/>
                </w:rPr>
                <w:t xml:space="preserve">Подпрограмма </w:t>
              </w:r>
            </w:hyperlink>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4915,32</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4789,10</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4789,10</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14493,52</w:t>
            </w:r>
          </w:p>
        </w:tc>
      </w:tr>
      <w:tr w:rsidR="007C0C5F" w:rsidRPr="007C0C5F" w:rsidTr="007C0C5F">
        <w:trPr>
          <w:trHeight w:val="20"/>
        </w:trPr>
        <w:tc>
          <w:tcPr>
            <w:tcW w:w="51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51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4915,32</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4789,10</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4789,10</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14493,52</w:t>
            </w:r>
          </w:p>
        </w:tc>
      </w:tr>
      <w:tr w:rsidR="007C0C5F" w:rsidRPr="007C0C5F" w:rsidTr="007C0C5F">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Мероприятие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1077,03</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710,50</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710,50</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2498,03</w:t>
            </w:r>
          </w:p>
        </w:tc>
      </w:tr>
      <w:tr w:rsidR="007C0C5F" w:rsidRPr="007C0C5F" w:rsidTr="007C0C5F">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514"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1077,03</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710,50</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710,50</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2498,03</w:t>
            </w:r>
          </w:p>
        </w:tc>
      </w:tr>
      <w:tr w:rsidR="007C0C5F" w:rsidRPr="007C0C5F" w:rsidTr="007C0C5F">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6</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Мероприятие</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86,51</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86,51</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86,51</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259,53</w:t>
            </w:r>
          </w:p>
        </w:tc>
      </w:tr>
      <w:tr w:rsidR="007C0C5F" w:rsidRPr="007C0C5F" w:rsidTr="007C0C5F">
        <w:trPr>
          <w:trHeight w:val="20"/>
        </w:trPr>
        <w:tc>
          <w:tcPr>
            <w:tcW w:w="51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000000"/>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51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90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000000"/>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86,51</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86,51</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86,51</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259,53</w:t>
            </w:r>
          </w:p>
        </w:tc>
      </w:tr>
      <w:tr w:rsidR="007C0C5F" w:rsidRPr="007C0C5F" w:rsidTr="007C0C5F">
        <w:trPr>
          <w:trHeight w:val="20"/>
        </w:trPr>
        <w:tc>
          <w:tcPr>
            <w:tcW w:w="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color w:val="auto"/>
                <w:kern w:val="0"/>
                <w:sz w:val="12"/>
                <w:szCs w:val="12"/>
                <w:highlight w:val="yellow"/>
              </w:rPr>
            </w:pPr>
            <w:r w:rsidRPr="007C0C5F">
              <w:rPr>
                <w:rFonts w:ascii="Times New Roman" w:hAnsi="Times New Roman" w:cs="Times New Roman"/>
                <w:color w:val="auto"/>
                <w:kern w:val="0"/>
                <w:sz w:val="12"/>
                <w:szCs w:val="12"/>
                <w:highlight w:val="yellow"/>
              </w:rPr>
              <w:t>6</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Мероприятие</w:t>
            </w:r>
          </w:p>
        </w:tc>
        <w:tc>
          <w:tcPr>
            <w:tcW w:w="2126" w:type="dxa"/>
            <w:vMerge w:val="restart"/>
            <w:tcBorders>
              <w:left w:val="single" w:sz="4" w:space="0" w:color="auto"/>
              <w:right w:val="single" w:sz="4" w:space="0" w:color="auto"/>
            </w:tcBorders>
            <w:shd w:val="clear" w:color="auto" w:fill="auto"/>
            <w:vAlign w:val="center"/>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всего, расходные обязательства по муниципальной программе </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420,06</w:t>
            </w:r>
          </w:p>
        </w:tc>
        <w:tc>
          <w:tcPr>
            <w:tcW w:w="992" w:type="dxa"/>
            <w:tcBorders>
              <w:top w:val="nil"/>
              <w:left w:val="nil"/>
              <w:bottom w:val="single" w:sz="4" w:space="0" w:color="auto"/>
              <w:right w:val="single" w:sz="4"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125" w:type="dxa"/>
            <w:tcBorders>
              <w:top w:val="nil"/>
              <w:left w:val="nil"/>
              <w:bottom w:val="single" w:sz="4" w:space="0" w:color="auto"/>
              <w:right w:val="single" w:sz="4"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420,06</w:t>
            </w:r>
          </w:p>
        </w:tc>
      </w:tr>
      <w:tr w:rsidR="007C0C5F" w:rsidRPr="007C0C5F" w:rsidTr="007C0C5F">
        <w:trPr>
          <w:trHeight w:val="20"/>
        </w:trPr>
        <w:tc>
          <w:tcPr>
            <w:tcW w:w="51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highlight w:val="yellow"/>
              </w:rPr>
            </w:pPr>
          </w:p>
        </w:tc>
        <w:tc>
          <w:tcPr>
            <w:tcW w:w="90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том числе по ГРБС:</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1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51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highlight w:val="yellow"/>
              </w:rPr>
            </w:pPr>
          </w:p>
        </w:tc>
        <w:tc>
          <w:tcPr>
            <w:tcW w:w="904"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2126" w:type="dxa"/>
            <w:vMerge/>
            <w:tcBorders>
              <w:top w:val="nil"/>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администрация Каратузского района</w:t>
            </w:r>
          </w:p>
        </w:tc>
        <w:tc>
          <w:tcPr>
            <w:tcW w:w="59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5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Х</w:t>
            </w:r>
          </w:p>
        </w:tc>
        <w:tc>
          <w:tcPr>
            <w:tcW w:w="992" w:type="dxa"/>
            <w:tcBorders>
              <w:top w:val="nil"/>
              <w:left w:val="nil"/>
              <w:bottom w:val="single" w:sz="4" w:space="0" w:color="auto"/>
              <w:right w:val="single" w:sz="4"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420,06</w:t>
            </w:r>
          </w:p>
        </w:tc>
        <w:tc>
          <w:tcPr>
            <w:tcW w:w="992" w:type="dxa"/>
            <w:tcBorders>
              <w:top w:val="nil"/>
              <w:left w:val="nil"/>
              <w:bottom w:val="single" w:sz="4" w:space="0" w:color="auto"/>
              <w:right w:val="single" w:sz="4"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851" w:type="dxa"/>
            <w:tcBorders>
              <w:top w:val="nil"/>
              <w:left w:val="nil"/>
              <w:bottom w:val="single" w:sz="4" w:space="0" w:color="auto"/>
              <w:right w:val="single" w:sz="4"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125" w:type="dxa"/>
            <w:tcBorders>
              <w:top w:val="nil"/>
              <w:left w:val="nil"/>
              <w:bottom w:val="single" w:sz="4" w:space="0" w:color="auto"/>
              <w:right w:val="single" w:sz="4"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420,06</w:t>
            </w:r>
          </w:p>
        </w:tc>
      </w:tr>
    </w:tbl>
    <w:p w:rsidR="00C012B5" w:rsidRDefault="00C012B5"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Приложение № 2 </w:t>
      </w: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 муниципальной программе</w:t>
      </w: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«Развитие сельского хозяйства</w:t>
      </w: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 в Каратузском районе</w:t>
      </w: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bookmarkStart w:id="3" w:name="P1583"/>
      <w:bookmarkStart w:id="4" w:name="P1151"/>
      <w:bookmarkEnd w:id="3"/>
      <w:bookmarkEnd w:id="4"/>
      <w:r w:rsidRPr="007C0C5F">
        <w:rPr>
          <w:rFonts w:ascii="Times New Roman" w:hAnsi="Times New Roman" w:cs="Times New Roman"/>
          <w:color w:val="auto"/>
          <w:kern w:val="0"/>
          <w:sz w:val="12"/>
          <w:szCs w:val="12"/>
        </w:rPr>
        <w:t>ИНФОРМАЦИЯ</w:t>
      </w: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ОБ ИСТОЧНИКАХ ФИНАНСИРОВАНИЯ ПОДПРОГРАММ, ОТДЕЛЬНЫХ</w:t>
      </w: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МЕРОПРИЯТИЙ МУНИЦИПАЛЬНОЙ ПРОГРАММЫ КАРАТУЗСКОГО РАЙОНА</w:t>
      </w: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(СРЕДСТВА РАЙОННОГО БЮДЖЕТА, В ТОМ ЧИСЛЕ СРЕДСТВА,</w:t>
      </w: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lastRenderedPageBreak/>
        <w:t>ПОСТУПИВШИЕ ИЗ БЮДЖЕТОВ ДРУГИХ УРОВНЕЙ БЮДЖЕТНОЙ СИСТЕМЫ,</w:t>
      </w: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БЮДЖЕТОВ ГОСУДАРСТВЕННЫХ ВНЕБЮДЖЕТНЫХ ФОНДОВ)</w:t>
      </w: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(тыс. рублей)</w:t>
      </w:r>
    </w:p>
    <w:tbl>
      <w:tblPr>
        <w:tblW w:w="11082" w:type="dxa"/>
        <w:tblInd w:w="108" w:type="dxa"/>
        <w:tblLook w:val="04A0" w:firstRow="1" w:lastRow="0" w:firstColumn="1" w:lastColumn="0" w:noHBand="0" w:noVBand="1"/>
      </w:tblPr>
      <w:tblGrid>
        <w:gridCol w:w="618"/>
        <w:gridCol w:w="1054"/>
        <w:gridCol w:w="1872"/>
        <w:gridCol w:w="1701"/>
        <w:gridCol w:w="1353"/>
        <w:gridCol w:w="1604"/>
        <w:gridCol w:w="1549"/>
        <w:gridCol w:w="1331"/>
      </w:tblGrid>
      <w:tr w:rsidR="007C0C5F" w:rsidRPr="007C0C5F" w:rsidTr="007C0C5F">
        <w:trPr>
          <w:trHeight w:val="20"/>
        </w:trPr>
        <w:tc>
          <w:tcPr>
            <w:tcW w:w="6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N п/п</w:t>
            </w:r>
          </w:p>
        </w:tc>
        <w:tc>
          <w:tcPr>
            <w:tcW w:w="10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Статус (муниципальная программа, подпрограмма)</w:t>
            </w:r>
          </w:p>
        </w:tc>
        <w:tc>
          <w:tcPr>
            <w:tcW w:w="18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Наименование государственной программы Красноярского края, подпрограммы</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Уровень бюджетной системы/источники финансирования</w:t>
            </w:r>
          </w:p>
        </w:tc>
        <w:tc>
          <w:tcPr>
            <w:tcW w:w="1353" w:type="dxa"/>
            <w:tcBorders>
              <w:top w:val="single" w:sz="8" w:space="0" w:color="auto"/>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Очередной финансовый год – 2023</w:t>
            </w:r>
          </w:p>
        </w:tc>
        <w:tc>
          <w:tcPr>
            <w:tcW w:w="1604" w:type="dxa"/>
            <w:tcBorders>
              <w:top w:val="single" w:sz="8" w:space="0" w:color="auto"/>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Первый год планового периода – 2024</w:t>
            </w:r>
          </w:p>
        </w:tc>
        <w:tc>
          <w:tcPr>
            <w:tcW w:w="1549" w:type="dxa"/>
            <w:tcBorders>
              <w:top w:val="single" w:sz="8" w:space="0" w:color="auto"/>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Второй год планового периода – 2025</w:t>
            </w:r>
          </w:p>
        </w:tc>
        <w:tc>
          <w:tcPr>
            <w:tcW w:w="13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Итого на период 2023 – 2025 годов</w:t>
            </w:r>
          </w:p>
        </w:tc>
      </w:tr>
      <w:tr w:rsidR="007C0C5F" w:rsidRPr="007C0C5F" w:rsidTr="007C0C5F">
        <w:trPr>
          <w:trHeight w:val="20"/>
        </w:trPr>
        <w:tc>
          <w:tcPr>
            <w:tcW w:w="61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план</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план</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план</w:t>
            </w:r>
          </w:p>
        </w:tc>
        <w:tc>
          <w:tcPr>
            <w:tcW w:w="133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r>
      <w:tr w:rsidR="007C0C5F" w:rsidRPr="007C0C5F" w:rsidTr="007C0C5F">
        <w:trPr>
          <w:trHeight w:val="20"/>
        </w:trPr>
        <w:tc>
          <w:tcPr>
            <w:tcW w:w="618"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w:t>
            </w:r>
          </w:p>
        </w:tc>
        <w:tc>
          <w:tcPr>
            <w:tcW w:w="105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w:t>
            </w:r>
          </w:p>
        </w:tc>
        <w:tc>
          <w:tcPr>
            <w:tcW w:w="1872"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3</w:t>
            </w: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6</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7</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8</w:t>
            </w:r>
          </w:p>
        </w:tc>
      </w:tr>
      <w:tr w:rsidR="007C0C5F" w:rsidRPr="007C0C5F" w:rsidTr="007C0C5F">
        <w:trPr>
          <w:trHeight w:val="20"/>
        </w:trPr>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Муниципальная программа Каратузского района</w:t>
            </w:r>
          </w:p>
        </w:tc>
        <w:tc>
          <w:tcPr>
            <w:tcW w:w="1872"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"Развитие сельского хозяйства в Каратузском районе"</w:t>
            </w: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всего</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7433,92</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5586,11</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5586,11</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18606,14</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том числе:</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федеральный бюджет </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298,24</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298,24</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краевой бюджет</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5714,17</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5099,60</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5099,60</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15913,37</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внебюджетные источники</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средства районного бюджета</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1421,51</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486,51</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486,51</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2394,53</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бюджеты сельских поселений Каратузского района</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hyperlink r:id="rId17" w:anchor="RANGE!P3759" w:history="1">
              <w:r w:rsidRPr="007C0C5F">
                <w:rPr>
                  <w:rFonts w:ascii="Times New Roman" w:hAnsi="Times New Roman" w:cs="Times New Roman"/>
                  <w:color w:val="auto"/>
                  <w:kern w:val="0"/>
                  <w:sz w:val="12"/>
                  <w:szCs w:val="12"/>
                </w:rPr>
                <w:t xml:space="preserve">Подпрограмма </w:t>
              </w:r>
            </w:hyperlink>
          </w:p>
        </w:tc>
        <w:tc>
          <w:tcPr>
            <w:tcW w:w="1872"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«Развитие малых форм хозяйствования в Каратузском районе»</w:t>
            </w: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всего</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935,00</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935,00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том числе:</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федеральный бюджет </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краевой бюджет</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внебюджетные источники</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средства районного бюджета</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935,00</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935,00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бюджеты сельских поселений Каратузского района</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3</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hyperlink r:id="rId18" w:anchor="RANGE!P3759" w:history="1">
              <w:r w:rsidRPr="007C0C5F">
                <w:rPr>
                  <w:rFonts w:ascii="Times New Roman" w:hAnsi="Times New Roman" w:cs="Times New Roman"/>
                  <w:color w:val="auto"/>
                  <w:kern w:val="0"/>
                  <w:sz w:val="12"/>
                  <w:szCs w:val="12"/>
                </w:rPr>
                <w:t xml:space="preserve">Подпрограмма </w:t>
              </w:r>
            </w:hyperlink>
          </w:p>
        </w:tc>
        <w:tc>
          <w:tcPr>
            <w:tcW w:w="1872"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«Комплексное развитие сельских территорий Каратузского района»</w:t>
            </w: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всего</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том числе:</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федеральный бюджет </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краевой бюджет</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внебюджетные источники</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средства районного бюджета</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бюджеты сельских поселений Каратузского района</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hyperlink r:id="rId19" w:anchor="RANGE!P2072" w:history="1">
              <w:r w:rsidRPr="007C0C5F">
                <w:rPr>
                  <w:rFonts w:ascii="Times New Roman" w:hAnsi="Times New Roman" w:cs="Times New Roman"/>
                  <w:color w:val="auto"/>
                  <w:kern w:val="0"/>
                  <w:sz w:val="12"/>
                  <w:szCs w:val="12"/>
                </w:rPr>
                <w:t xml:space="preserve">Подпрограмма  </w:t>
              </w:r>
            </w:hyperlink>
          </w:p>
        </w:tc>
        <w:tc>
          <w:tcPr>
            <w:tcW w:w="1872"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«Обеспечение реализации муниципальной программы развития сельского хозяйства в Каратузском районе»</w:t>
            </w: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всего</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4915,32</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4789,10</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4789,10</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14493,52</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том числе:</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федеральный бюджет </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краевой бюджет</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4515,32</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4389,10</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4389,10</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13293,52</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внебюджетные источники</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средства районного бюджета</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400,00</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400,00</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400,00</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1200,00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бюджеты сельских поселений Каратузского района</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Мероприятие</w:t>
            </w:r>
          </w:p>
        </w:tc>
        <w:tc>
          <w:tcPr>
            <w:tcW w:w="1872"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всего</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1077,03</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710,50</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710,50</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2498,03</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том числе:</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федеральный бюджет </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краевой бюджет</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1077,03</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710,50</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710,50</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highlight w:val="green"/>
              </w:rPr>
              <w:t>2498,03</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внебюджетные источники</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средства районного бюджета</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бюджеты сельских поселений Каратузского района</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61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6</w:t>
            </w:r>
          </w:p>
        </w:tc>
        <w:tc>
          <w:tcPr>
            <w:tcW w:w="1054"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Мероприятие</w:t>
            </w:r>
          </w:p>
        </w:tc>
        <w:tc>
          <w:tcPr>
            <w:tcW w:w="1872"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всего</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86,51</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86,51</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86,51</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259,53</w:t>
            </w:r>
          </w:p>
        </w:tc>
      </w:tr>
      <w:tr w:rsidR="007C0C5F" w:rsidRPr="007C0C5F" w:rsidTr="007C0C5F">
        <w:trPr>
          <w:trHeight w:val="20"/>
        </w:trPr>
        <w:tc>
          <w:tcPr>
            <w:tcW w:w="61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том числе:</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61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федеральный бюджет </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краевой бюджет</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внебюджетные источники</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r>
      <w:tr w:rsidR="007C0C5F" w:rsidRPr="007C0C5F" w:rsidTr="007C0C5F">
        <w:trPr>
          <w:trHeight w:val="20"/>
        </w:trPr>
        <w:tc>
          <w:tcPr>
            <w:tcW w:w="61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средства районного бюджета</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86,51</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86,51</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86,51</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259,53</w:t>
            </w:r>
          </w:p>
        </w:tc>
      </w:tr>
      <w:tr w:rsidR="007C0C5F" w:rsidRPr="007C0C5F" w:rsidTr="007C0C5F">
        <w:trPr>
          <w:trHeight w:val="20"/>
        </w:trPr>
        <w:tc>
          <w:tcPr>
            <w:tcW w:w="61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бюджеты сельских поселений Каратузского района</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r w:rsidR="007C0C5F" w:rsidRPr="007C0C5F" w:rsidTr="007C0C5F">
        <w:trPr>
          <w:trHeight w:val="20"/>
        </w:trPr>
        <w:tc>
          <w:tcPr>
            <w:tcW w:w="618"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7</w:t>
            </w:r>
          </w:p>
        </w:tc>
        <w:tc>
          <w:tcPr>
            <w:tcW w:w="1054"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Мероприятие</w:t>
            </w:r>
          </w:p>
        </w:tc>
        <w:tc>
          <w:tcPr>
            <w:tcW w:w="1872" w:type="dxa"/>
            <w:vMerge w:val="restart"/>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всего</w:t>
            </w:r>
          </w:p>
        </w:tc>
        <w:tc>
          <w:tcPr>
            <w:tcW w:w="1353"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420,06</w:t>
            </w:r>
          </w:p>
        </w:tc>
        <w:tc>
          <w:tcPr>
            <w:tcW w:w="1604"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549"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331"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420,06</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том числе:</w:t>
            </w:r>
          </w:p>
        </w:tc>
        <w:tc>
          <w:tcPr>
            <w:tcW w:w="1353"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p>
        </w:tc>
        <w:tc>
          <w:tcPr>
            <w:tcW w:w="1604"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p>
        </w:tc>
        <w:tc>
          <w:tcPr>
            <w:tcW w:w="1549"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p>
        </w:tc>
        <w:tc>
          <w:tcPr>
            <w:tcW w:w="1331"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федеральный бюджет </w:t>
            </w:r>
          </w:p>
        </w:tc>
        <w:tc>
          <w:tcPr>
            <w:tcW w:w="1353"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298,24</w:t>
            </w:r>
          </w:p>
        </w:tc>
        <w:tc>
          <w:tcPr>
            <w:tcW w:w="1604"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549"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331"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298,24</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краевой бюджет</w:t>
            </w:r>
          </w:p>
        </w:tc>
        <w:tc>
          <w:tcPr>
            <w:tcW w:w="1353"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121,82</w:t>
            </w:r>
          </w:p>
        </w:tc>
        <w:tc>
          <w:tcPr>
            <w:tcW w:w="1604"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549"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0,00</w:t>
            </w:r>
          </w:p>
        </w:tc>
        <w:tc>
          <w:tcPr>
            <w:tcW w:w="1331"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121,82</w:t>
            </w: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внебюджетные источники</w:t>
            </w:r>
          </w:p>
        </w:tc>
        <w:tc>
          <w:tcPr>
            <w:tcW w:w="1353"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p>
        </w:tc>
        <w:tc>
          <w:tcPr>
            <w:tcW w:w="1604"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p>
        </w:tc>
        <w:tc>
          <w:tcPr>
            <w:tcW w:w="1549"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p>
        </w:tc>
        <w:tc>
          <w:tcPr>
            <w:tcW w:w="1331"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средства районного бюджета</w:t>
            </w:r>
          </w:p>
        </w:tc>
        <w:tc>
          <w:tcPr>
            <w:tcW w:w="1353"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p>
        </w:tc>
        <w:tc>
          <w:tcPr>
            <w:tcW w:w="1604"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p>
        </w:tc>
        <w:tc>
          <w:tcPr>
            <w:tcW w:w="1549"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p>
        </w:tc>
        <w:tc>
          <w:tcPr>
            <w:tcW w:w="1331" w:type="dxa"/>
            <w:tcBorders>
              <w:top w:val="nil"/>
              <w:left w:val="nil"/>
              <w:bottom w:val="single" w:sz="8" w:space="0" w:color="auto"/>
              <w:right w:val="single" w:sz="8" w:space="0" w:color="auto"/>
            </w:tcBorders>
            <w:shd w:val="clear" w:color="auto" w:fill="auto"/>
            <w:vAlign w:val="center"/>
          </w:tcPr>
          <w:p w:rsidR="007C0C5F" w:rsidRPr="007C0C5F" w:rsidRDefault="007C0C5F" w:rsidP="007C0C5F">
            <w:pPr>
              <w:spacing w:after="0" w:line="240" w:lineRule="auto"/>
              <w:jc w:val="center"/>
              <w:rPr>
                <w:rFonts w:ascii="Times New Roman" w:hAnsi="Times New Roman" w:cs="Times New Roman"/>
                <w:color w:val="auto"/>
                <w:kern w:val="0"/>
                <w:sz w:val="12"/>
                <w:szCs w:val="12"/>
              </w:rPr>
            </w:pPr>
          </w:p>
        </w:tc>
      </w:tr>
      <w:tr w:rsidR="007C0C5F" w:rsidRPr="007C0C5F" w:rsidTr="007C0C5F">
        <w:trPr>
          <w:trHeight w:val="20"/>
        </w:trPr>
        <w:tc>
          <w:tcPr>
            <w:tcW w:w="618"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054"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872" w:type="dxa"/>
            <w:vMerge/>
            <w:tcBorders>
              <w:top w:val="nil"/>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бюджеты сельских поселений Каратузского района</w:t>
            </w:r>
          </w:p>
        </w:tc>
        <w:tc>
          <w:tcPr>
            <w:tcW w:w="135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60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54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c>
          <w:tcPr>
            <w:tcW w:w="133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autoSpaceDE w:val="0"/>
        <w:autoSpaceDN w:val="0"/>
        <w:adjustRightInd w:val="0"/>
        <w:spacing w:after="0" w:line="240" w:lineRule="auto"/>
        <w:jc w:val="right"/>
        <w:rPr>
          <w:rFonts w:ascii="Times New Roman CYR" w:eastAsia="Calibri" w:hAnsi="Times New Roman CYR" w:cs="Times New Roman CYR"/>
          <w:color w:val="auto"/>
          <w:kern w:val="0"/>
          <w:sz w:val="12"/>
          <w:szCs w:val="12"/>
          <w:lang w:eastAsia="en-US"/>
        </w:rPr>
      </w:pPr>
      <w:r w:rsidRPr="007C0C5F">
        <w:rPr>
          <w:rFonts w:ascii="Times New Roman CYR" w:eastAsia="Calibri" w:hAnsi="Times New Roman CYR" w:cs="Times New Roman CYR"/>
          <w:color w:val="auto"/>
          <w:kern w:val="0"/>
          <w:sz w:val="12"/>
          <w:szCs w:val="12"/>
          <w:lang w:eastAsia="en-US"/>
        </w:rPr>
        <w:t xml:space="preserve">Приложение № 3к </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к муниципальной программе</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«Развитие сельского хозяйства</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FF0000"/>
          <w:kern w:val="0"/>
          <w:sz w:val="12"/>
          <w:szCs w:val="12"/>
          <w:lang w:eastAsia="en-US"/>
        </w:rPr>
      </w:pPr>
      <w:r w:rsidRPr="007C0C5F">
        <w:rPr>
          <w:rFonts w:ascii="Times New Roman" w:eastAsia="Calibri" w:hAnsi="Times New Roman" w:cs="Times New Roman"/>
          <w:color w:val="FF0000"/>
          <w:kern w:val="0"/>
          <w:sz w:val="12"/>
          <w:szCs w:val="12"/>
          <w:lang w:eastAsia="en-US"/>
        </w:rPr>
        <w:t xml:space="preserve"> </w:t>
      </w:r>
      <w:r w:rsidRPr="007C0C5F">
        <w:rPr>
          <w:rFonts w:ascii="Times New Roman" w:eastAsia="Calibri" w:hAnsi="Times New Roman" w:cs="Times New Roman"/>
          <w:color w:val="auto"/>
          <w:kern w:val="0"/>
          <w:sz w:val="12"/>
          <w:szCs w:val="12"/>
          <w:lang w:eastAsia="en-US"/>
        </w:rPr>
        <w:t>в Каратузском районе»</w:t>
      </w:r>
    </w:p>
    <w:p w:rsidR="007C0C5F" w:rsidRPr="007C0C5F" w:rsidRDefault="007C0C5F" w:rsidP="007C0C5F">
      <w:pPr>
        <w:autoSpaceDE w:val="0"/>
        <w:autoSpaceDN w:val="0"/>
        <w:adjustRightInd w:val="0"/>
        <w:spacing w:after="0" w:line="240" w:lineRule="auto"/>
        <w:ind w:right="-81"/>
        <w:jc w:val="center"/>
        <w:rPr>
          <w:rFonts w:ascii="Times New Roman" w:hAnsi="Times New Roman" w:cs="Times New Roman"/>
          <w:bCs/>
          <w:color w:val="auto"/>
          <w:kern w:val="0"/>
          <w:sz w:val="12"/>
          <w:szCs w:val="12"/>
        </w:rPr>
      </w:pPr>
      <w:r w:rsidRPr="007C0C5F">
        <w:rPr>
          <w:rFonts w:ascii="Times New Roman" w:hAnsi="Times New Roman" w:cs="Times New Roman"/>
          <w:bCs/>
          <w:color w:val="auto"/>
          <w:kern w:val="0"/>
          <w:sz w:val="12"/>
          <w:szCs w:val="12"/>
        </w:rPr>
        <w:t>Подпрограмма</w:t>
      </w:r>
    </w:p>
    <w:p w:rsidR="007C0C5F" w:rsidRPr="007C0C5F" w:rsidRDefault="007C0C5F" w:rsidP="007C0C5F">
      <w:pPr>
        <w:autoSpaceDE w:val="0"/>
        <w:autoSpaceDN w:val="0"/>
        <w:adjustRightInd w:val="0"/>
        <w:spacing w:after="0" w:line="240" w:lineRule="auto"/>
        <w:ind w:right="-81"/>
        <w:jc w:val="center"/>
        <w:rPr>
          <w:rFonts w:ascii="Times New Roman" w:hAnsi="Times New Roman" w:cs="Times New Roman"/>
          <w:bCs/>
          <w:color w:val="auto"/>
          <w:kern w:val="0"/>
          <w:sz w:val="12"/>
          <w:szCs w:val="12"/>
        </w:rPr>
      </w:pPr>
    </w:p>
    <w:p w:rsidR="007C0C5F" w:rsidRPr="007C0C5F" w:rsidRDefault="007C0C5F" w:rsidP="007C0C5F">
      <w:pPr>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Развитие малых форм хозяйствования в Каратузском районе</w:t>
      </w:r>
    </w:p>
    <w:p w:rsidR="007C0C5F" w:rsidRPr="007C0C5F" w:rsidRDefault="007C0C5F" w:rsidP="007C0C5F">
      <w:pPr>
        <w:spacing w:after="0" w:line="240" w:lineRule="auto"/>
        <w:jc w:val="center"/>
        <w:rPr>
          <w:rFonts w:ascii="Calibri" w:hAnsi="Calibri" w:cs="Times New Roman"/>
          <w:b/>
          <w:color w:val="auto"/>
          <w:kern w:val="0"/>
          <w:sz w:val="12"/>
          <w:szCs w:val="12"/>
        </w:rPr>
      </w:pPr>
    </w:p>
    <w:p w:rsidR="007C0C5F" w:rsidRPr="007C0C5F" w:rsidRDefault="007C0C5F" w:rsidP="001D3531">
      <w:pPr>
        <w:widowControl w:val="0"/>
        <w:numPr>
          <w:ilvl w:val="0"/>
          <w:numId w:val="7"/>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ПАСПОРТ ПОДПРОГРАММЫ</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7C0C5F" w:rsidRPr="007C0C5F" w:rsidTr="00082544">
        <w:tc>
          <w:tcPr>
            <w:tcW w:w="4457" w:type="dxa"/>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Наименование подпрограммы</w:t>
            </w:r>
          </w:p>
        </w:tc>
        <w:tc>
          <w:tcPr>
            <w:tcW w:w="5244" w:type="dxa"/>
          </w:tcPr>
          <w:p w:rsidR="007C0C5F" w:rsidRPr="007C0C5F" w:rsidRDefault="007C0C5F" w:rsidP="007C0C5F">
            <w:pPr>
              <w:spacing w:after="0" w:line="240" w:lineRule="auto"/>
              <w:rPr>
                <w:rFonts w:ascii="Times New Roman" w:eastAsia="Calibri" w:hAnsi="Times New Roman" w:cs="Consolas"/>
                <w:color w:val="auto"/>
                <w:kern w:val="0"/>
                <w:sz w:val="12"/>
                <w:szCs w:val="12"/>
                <w:lang w:eastAsia="en-US"/>
              </w:rPr>
            </w:pPr>
            <w:r w:rsidRPr="007C0C5F">
              <w:rPr>
                <w:rFonts w:ascii="Times New Roman" w:eastAsia="Calibri" w:hAnsi="Times New Roman" w:cs="Consolas"/>
                <w:color w:val="auto"/>
                <w:kern w:val="0"/>
                <w:sz w:val="12"/>
                <w:szCs w:val="12"/>
                <w:lang w:eastAsia="en-US"/>
              </w:rPr>
              <w:t>«Развитие малых форм хозяйствования в Каратузском районе » (далее подпрограмма)</w:t>
            </w:r>
          </w:p>
        </w:tc>
      </w:tr>
      <w:tr w:rsidR="007C0C5F" w:rsidRPr="007C0C5F" w:rsidTr="00082544">
        <w:tc>
          <w:tcPr>
            <w:tcW w:w="4457" w:type="dxa"/>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Наименование государственной программы Красноярского края, в рамках которой реализуется подпрограмма</w:t>
            </w:r>
          </w:p>
        </w:tc>
        <w:tc>
          <w:tcPr>
            <w:tcW w:w="5244" w:type="dxa"/>
          </w:tcPr>
          <w:p w:rsidR="007C0C5F" w:rsidRPr="007C0C5F" w:rsidRDefault="007C0C5F" w:rsidP="007C0C5F">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«Развитие сельского хозяйства в Каратузском районе»</w:t>
            </w:r>
          </w:p>
        </w:tc>
      </w:tr>
      <w:tr w:rsidR="007C0C5F" w:rsidRPr="007C0C5F" w:rsidTr="00082544">
        <w:tc>
          <w:tcPr>
            <w:tcW w:w="4457" w:type="dxa"/>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Администрация Каратузского района  (далее – администрация)</w:t>
            </w:r>
          </w:p>
        </w:tc>
      </w:tr>
      <w:tr w:rsidR="007C0C5F" w:rsidRPr="007C0C5F" w:rsidTr="00082544">
        <w:tc>
          <w:tcPr>
            <w:tcW w:w="4457" w:type="dxa"/>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lastRenderedPageBreak/>
              <w:t>Главные распорядители</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бюджетных средств, ответственные за реализацию мероприятий подпрограммы</w:t>
            </w:r>
          </w:p>
        </w:tc>
        <w:tc>
          <w:tcPr>
            <w:tcW w:w="5244" w:type="dxa"/>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Администрация Каратузского района</w:t>
            </w:r>
          </w:p>
        </w:tc>
      </w:tr>
      <w:tr w:rsidR="007C0C5F" w:rsidRPr="007C0C5F" w:rsidTr="00082544">
        <w:tc>
          <w:tcPr>
            <w:tcW w:w="4457" w:type="dxa"/>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Цели и задачи подпрограммы</w:t>
            </w:r>
          </w:p>
        </w:tc>
        <w:tc>
          <w:tcPr>
            <w:tcW w:w="5244" w:type="dxa"/>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Цель: поддержка и дальнейшее развитие малых форм хозяйствования на селе. </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Задачи:</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 Создание дополнительных мер муниципальной поддержки малых форм хозяйствования.</w:t>
            </w:r>
          </w:p>
        </w:tc>
      </w:tr>
      <w:tr w:rsidR="007C0C5F" w:rsidRPr="007C0C5F" w:rsidTr="00082544">
        <w:tc>
          <w:tcPr>
            <w:tcW w:w="4457" w:type="dxa"/>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5244" w:type="dxa"/>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w:anchor="P2442" w:history="1">
              <w:r w:rsidRPr="007C0C5F">
                <w:rPr>
                  <w:rFonts w:ascii="Times New Roman" w:eastAsia="Calibri" w:hAnsi="Times New Roman" w:cs="Times New Roman"/>
                  <w:color w:val="auto"/>
                  <w:kern w:val="0"/>
                  <w:sz w:val="12"/>
                  <w:szCs w:val="12"/>
                  <w:lang w:eastAsia="en-US"/>
                </w:rPr>
                <w:t>Перечень</w:t>
              </w:r>
            </w:hyperlink>
            <w:r w:rsidRPr="007C0C5F">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паспорту подпрограммы</w:t>
            </w:r>
          </w:p>
        </w:tc>
      </w:tr>
      <w:tr w:rsidR="007C0C5F" w:rsidRPr="007C0C5F" w:rsidTr="00082544">
        <w:tc>
          <w:tcPr>
            <w:tcW w:w="4457" w:type="dxa"/>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Срок реализации подпрограммы</w:t>
            </w:r>
          </w:p>
        </w:tc>
        <w:tc>
          <w:tcPr>
            <w:tcW w:w="5244" w:type="dxa"/>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2023 – 2025 годы</w:t>
            </w:r>
          </w:p>
        </w:tc>
      </w:tr>
      <w:tr w:rsidR="007C0C5F" w:rsidRPr="007C0C5F" w:rsidTr="00082544">
        <w:tc>
          <w:tcPr>
            <w:tcW w:w="4457" w:type="dxa"/>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Объем и источники финансирования мероприятий подпрограммы на период 2023 – 2025 годов составит  935,00 тыс. рублей, в том числе:</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средства районного бюджета 935,00 тыс. рублей,</w:t>
            </w:r>
          </w:p>
          <w:p w:rsidR="007C0C5F" w:rsidRPr="007C0C5F" w:rsidRDefault="007C0C5F" w:rsidP="007C0C5F">
            <w:pPr>
              <w:widowControl w:val="0"/>
              <w:tabs>
                <w:tab w:val="left" w:pos="5625"/>
              </w:tabs>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из них по годам:</w:t>
            </w:r>
            <w:r w:rsidRPr="007C0C5F">
              <w:rPr>
                <w:rFonts w:ascii="Times New Roman" w:eastAsia="Calibri" w:hAnsi="Times New Roman" w:cs="Times New Roman"/>
                <w:color w:val="auto"/>
                <w:kern w:val="0"/>
                <w:sz w:val="12"/>
                <w:szCs w:val="12"/>
                <w:lang w:eastAsia="en-US"/>
              </w:rPr>
              <w:tab/>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2023 год – 935,00 тыс. рублей</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 в том числе средства районного бюджета 935,00 тыс. рублей.</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2024 год – 0,00 тыс. рублей.</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2025 год – 00,0 тыс. рублей.</w:t>
            </w:r>
          </w:p>
        </w:tc>
      </w:tr>
    </w:tbl>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7C0C5F" w:rsidRPr="007C0C5F" w:rsidRDefault="007C0C5F" w:rsidP="001D3531">
      <w:pPr>
        <w:widowControl w:val="0"/>
        <w:numPr>
          <w:ilvl w:val="0"/>
          <w:numId w:val="7"/>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МЕРОПРИЯТИЯ ПОДПРОГРАММЫ</w:t>
      </w:r>
    </w:p>
    <w:p w:rsidR="007C0C5F" w:rsidRPr="007C0C5F" w:rsidRDefault="007C0C5F" w:rsidP="007C0C5F">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7C0C5F" w:rsidRPr="007C0C5F" w:rsidRDefault="007C0C5F" w:rsidP="007C0C5F">
      <w:pPr>
        <w:widowControl w:val="0"/>
        <w:autoSpaceDE w:val="0"/>
        <w:autoSpaceDN w:val="0"/>
        <w:spacing w:after="0" w:line="240" w:lineRule="auto"/>
        <w:ind w:firstLine="708"/>
        <w:jc w:val="both"/>
        <w:outlineLvl w:val="2"/>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Выбор мероприятия и определение объема ее финансирования обусловлены оценкой ее вклада в решение задачи, связанной с обеспечением достижения цели подпрограммы. С учетом изменений социально-экономического развития Каратузского района мероприятие может быть скорректировано в установленном порядке.</w:t>
      </w:r>
    </w:p>
    <w:p w:rsidR="007C0C5F" w:rsidRPr="007C0C5F" w:rsidRDefault="007C0C5F" w:rsidP="007C0C5F">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Достижением поставленной цели и задач по малым формам хозяйствования в Каратузском районе</w:t>
      </w:r>
      <w:r w:rsidRPr="007C0C5F">
        <w:rPr>
          <w:rFonts w:ascii="Calibri" w:eastAsia="Calibri" w:hAnsi="Calibri" w:cs="Times New Roman"/>
          <w:color w:val="auto"/>
          <w:kern w:val="0"/>
          <w:sz w:val="12"/>
          <w:szCs w:val="12"/>
          <w:lang w:eastAsia="en-US"/>
        </w:rPr>
        <w:t xml:space="preserve"> </w:t>
      </w:r>
      <w:r w:rsidRPr="007C0C5F">
        <w:rPr>
          <w:rFonts w:ascii="Times New Roman" w:eastAsia="Calibri" w:hAnsi="Times New Roman" w:cs="Times New Roman"/>
          <w:color w:val="auto"/>
          <w:kern w:val="0"/>
          <w:sz w:val="12"/>
          <w:szCs w:val="12"/>
          <w:lang w:eastAsia="en-US"/>
        </w:rPr>
        <w:t xml:space="preserve"> обоснован выбор подпрограммных мероприятий:</w:t>
      </w:r>
    </w:p>
    <w:p w:rsidR="007C0C5F" w:rsidRPr="007C0C5F" w:rsidRDefault="007C0C5F" w:rsidP="001D3531">
      <w:pPr>
        <w:numPr>
          <w:ilvl w:val="0"/>
          <w:numId w:val="4"/>
        </w:num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7C0C5F">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7C0C5F">
        <w:rPr>
          <w:rFonts w:ascii="Times New Roman" w:eastAsia="Calibri" w:hAnsi="Times New Roman" w:cs="Times New Roman"/>
          <w:color w:val="auto"/>
          <w:kern w:val="0"/>
          <w:sz w:val="12"/>
          <w:szCs w:val="12"/>
          <w:lang w:eastAsia="en-US"/>
        </w:rPr>
        <w:t xml:space="preserve"> на территории Каратузского района</w:t>
      </w:r>
      <w:r w:rsidRPr="007C0C5F">
        <w:rPr>
          <w:rFonts w:ascii="Times New Roman CYR" w:eastAsia="Calibri" w:hAnsi="Times New Roman CYR" w:cs="Times New Roman CYR"/>
          <w:color w:val="auto"/>
          <w:kern w:val="0"/>
          <w:sz w:val="12"/>
          <w:szCs w:val="12"/>
          <w:lang w:eastAsia="en-US"/>
        </w:rPr>
        <w:t>;</w:t>
      </w:r>
    </w:p>
    <w:p w:rsidR="007C0C5F" w:rsidRPr="007C0C5F" w:rsidRDefault="007C0C5F" w:rsidP="001D3531">
      <w:pPr>
        <w:numPr>
          <w:ilvl w:val="0"/>
          <w:numId w:val="4"/>
        </w:num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7C0C5F">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крупного рогатого скота гражданам, ведущим личное подсобное хозяйство</w:t>
      </w:r>
      <w:r w:rsidRPr="007C0C5F">
        <w:rPr>
          <w:rFonts w:ascii="Times New Roman" w:eastAsia="Calibri" w:hAnsi="Times New Roman" w:cs="Times New Roman"/>
          <w:color w:val="auto"/>
          <w:kern w:val="0"/>
          <w:sz w:val="12"/>
          <w:szCs w:val="12"/>
          <w:lang w:eastAsia="en-US"/>
        </w:rPr>
        <w:t xml:space="preserve"> на территории Каратузского района.</w:t>
      </w:r>
    </w:p>
    <w:p w:rsidR="007C0C5F" w:rsidRPr="007C0C5F" w:rsidRDefault="007C0C5F" w:rsidP="007C0C5F">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Финансирование подпрограммного мероприятия за счет средств районного бюджета осуществляется путем предоставления субсидий малым формам хозяйствования.</w:t>
      </w:r>
    </w:p>
    <w:p w:rsidR="007C0C5F" w:rsidRPr="007C0C5F" w:rsidRDefault="007C0C5F" w:rsidP="007C0C5F">
      <w:pPr>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Малым формам хозяйствования оказываются:</w:t>
      </w:r>
    </w:p>
    <w:p w:rsidR="007C0C5F" w:rsidRPr="007C0C5F" w:rsidRDefault="007C0C5F" w:rsidP="007C0C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финансовая поддержка;</w:t>
      </w:r>
    </w:p>
    <w:p w:rsidR="007C0C5F" w:rsidRPr="007C0C5F" w:rsidRDefault="007C0C5F" w:rsidP="007C0C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информационная поддержка;</w:t>
      </w:r>
    </w:p>
    <w:p w:rsidR="007C0C5F" w:rsidRPr="007C0C5F" w:rsidRDefault="007C0C5F" w:rsidP="007C0C5F">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консультационная поддержка;</w:t>
      </w:r>
    </w:p>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поддержка в области подготовки кадров.</w:t>
      </w:r>
    </w:p>
    <w:p w:rsidR="007C0C5F" w:rsidRPr="007C0C5F" w:rsidRDefault="007C0C5F" w:rsidP="007C0C5F">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Главным распорядителем бюджетных средств является администрация Каратузского района.</w:t>
      </w:r>
    </w:p>
    <w:p w:rsidR="007C0C5F" w:rsidRPr="007C0C5F" w:rsidRDefault="007C0C5F" w:rsidP="007C0C5F">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Срок исполнения мероприятий: 2023 – 2025 годы.</w:t>
      </w:r>
    </w:p>
    <w:p w:rsidR="007C0C5F" w:rsidRPr="007C0C5F" w:rsidRDefault="007C0C5F" w:rsidP="007C0C5F">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hyperlink w:anchor="P2913" w:history="1">
        <w:r w:rsidRPr="007C0C5F">
          <w:rPr>
            <w:rFonts w:ascii="Times New Roman" w:eastAsia="Calibri" w:hAnsi="Times New Roman" w:cs="Times New Roman"/>
            <w:color w:val="auto"/>
            <w:kern w:val="0"/>
            <w:sz w:val="12"/>
            <w:szCs w:val="12"/>
            <w:lang w:eastAsia="en-US"/>
          </w:rPr>
          <w:t>Перечень</w:t>
        </w:r>
      </w:hyperlink>
      <w:r w:rsidRPr="007C0C5F">
        <w:rPr>
          <w:rFonts w:ascii="Times New Roman" w:eastAsia="Calibri" w:hAnsi="Times New Roman" w:cs="Times New Roman"/>
          <w:color w:val="auto"/>
          <w:kern w:val="0"/>
          <w:sz w:val="12"/>
          <w:szCs w:val="12"/>
          <w:lang w:eastAsia="en-US"/>
        </w:rPr>
        <w:t xml:space="preserve"> подпрограммных мероприятий представлен в приложении № 2 к подпрограмме.</w:t>
      </w:r>
    </w:p>
    <w:p w:rsidR="007C0C5F" w:rsidRPr="007C0C5F" w:rsidRDefault="007C0C5F" w:rsidP="007C0C5F">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7C0C5F" w:rsidRPr="007C0C5F" w:rsidRDefault="007C0C5F" w:rsidP="007C0C5F">
      <w:pPr>
        <w:widowControl w:val="0"/>
        <w:autoSpaceDE w:val="0"/>
        <w:autoSpaceDN w:val="0"/>
        <w:spacing w:after="0" w:line="240" w:lineRule="auto"/>
        <w:jc w:val="center"/>
        <w:outlineLvl w:val="2"/>
        <w:rPr>
          <w:rFonts w:ascii="Times New Roman" w:eastAsia="Calibri" w:hAnsi="Times New Roman" w:cs="Times New Roman"/>
          <w:color w:val="auto"/>
          <w:kern w:val="0"/>
          <w:sz w:val="12"/>
          <w:szCs w:val="12"/>
          <w:lang w:eastAsia="en-US"/>
        </w:rPr>
      </w:pPr>
    </w:p>
    <w:p w:rsidR="007C0C5F" w:rsidRPr="007C0C5F" w:rsidRDefault="007C0C5F" w:rsidP="001D3531">
      <w:pPr>
        <w:widowControl w:val="0"/>
        <w:numPr>
          <w:ilvl w:val="0"/>
          <w:numId w:val="7"/>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МЕХАНИЗМ РЕАЛИЗАЦИИ ПОДПРОГРАММЫ</w:t>
      </w:r>
    </w:p>
    <w:p w:rsidR="007C0C5F" w:rsidRPr="007C0C5F" w:rsidRDefault="007C0C5F" w:rsidP="007C0C5F">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7C0C5F" w:rsidRPr="007C0C5F" w:rsidRDefault="007C0C5F" w:rsidP="007C0C5F">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В настоящей подпрограмме используются следующие понятия:</w:t>
      </w:r>
    </w:p>
    <w:p w:rsidR="007C0C5F" w:rsidRPr="007C0C5F" w:rsidRDefault="007C0C5F" w:rsidP="007C0C5F">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малые формы хозяйствования (далее – МФХ) – сельскохозяйственные потребительские кооперативы, крестьянские (фермерские) хозяйства, граждане, ведущие личное подсобное хозяйство, и индивидуальные предприниматели, являющиеся сельскохозяйственными товаропроизводителями;</w:t>
      </w:r>
    </w:p>
    <w:p w:rsidR="007C0C5F" w:rsidRPr="007C0C5F" w:rsidRDefault="007C0C5F" w:rsidP="007C0C5F">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Средства районного бюджета на финансирование мероприятия подпрограммы выделяются в форме:</w:t>
      </w:r>
    </w:p>
    <w:p w:rsidR="007C0C5F" w:rsidRPr="007C0C5F" w:rsidRDefault="007C0C5F" w:rsidP="007C0C5F">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 </w:t>
      </w:r>
      <w:r w:rsidRPr="007C0C5F">
        <w:rPr>
          <w:rFonts w:ascii="Times New Roman CYR" w:eastAsia="Calibri" w:hAnsi="Times New Roman CYR" w:cs="Times New Roman CYR"/>
          <w:color w:val="auto"/>
          <w:kern w:val="0"/>
          <w:sz w:val="12"/>
          <w:szCs w:val="12"/>
          <w:lang w:eastAsia="en-US"/>
        </w:rPr>
        <w:t>Субсидий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7C0C5F">
        <w:rPr>
          <w:rFonts w:ascii="Times New Roman" w:eastAsia="Calibri" w:hAnsi="Times New Roman" w:cs="Times New Roman"/>
          <w:color w:val="auto"/>
          <w:kern w:val="0"/>
          <w:sz w:val="12"/>
          <w:szCs w:val="12"/>
          <w:lang w:eastAsia="en-US"/>
        </w:rPr>
        <w:t xml:space="preserve"> на территории Каратузского района</w:t>
      </w:r>
      <w:r w:rsidRPr="007C0C5F">
        <w:rPr>
          <w:rFonts w:ascii="Times New Roman CYR" w:eastAsia="Calibri" w:hAnsi="Times New Roman CYR" w:cs="Times New Roman CYR"/>
          <w:color w:val="auto"/>
          <w:kern w:val="0"/>
          <w:sz w:val="12"/>
          <w:szCs w:val="12"/>
          <w:lang w:eastAsia="en-US"/>
        </w:rPr>
        <w:t>;</w:t>
      </w:r>
    </w:p>
    <w:p w:rsidR="007C0C5F" w:rsidRPr="007C0C5F" w:rsidRDefault="007C0C5F" w:rsidP="007C0C5F">
      <w:pPr>
        <w:autoSpaceDE w:val="0"/>
        <w:autoSpaceDN w:val="0"/>
        <w:adjustRightInd w:val="0"/>
        <w:spacing w:after="0" w:line="240" w:lineRule="auto"/>
        <w:ind w:firstLine="708"/>
        <w:jc w:val="both"/>
        <w:rPr>
          <w:rFonts w:ascii="Times New Roman CYR" w:eastAsia="Calibri" w:hAnsi="Times New Roman CYR" w:cs="Times New Roman CYR"/>
          <w:color w:val="auto"/>
          <w:kern w:val="0"/>
          <w:sz w:val="12"/>
          <w:szCs w:val="12"/>
          <w:lang w:eastAsia="en-US"/>
        </w:rPr>
      </w:pPr>
      <w:r w:rsidRPr="007C0C5F">
        <w:rPr>
          <w:rFonts w:ascii="Times New Roman CYR" w:eastAsia="Calibri" w:hAnsi="Times New Roman CYR" w:cs="Times New Roman CYR"/>
          <w:color w:val="auto"/>
          <w:kern w:val="0"/>
          <w:sz w:val="12"/>
          <w:szCs w:val="12"/>
          <w:lang w:eastAsia="en-US"/>
        </w:rPr>
        <w:t>- Субсидий на возмещение фактически понесенных затрат по приобретению крупного рогатого скота гражданам, ведущим личное подсобное хозяйство</w:t>
      </w:r>
      <w:r w:rsidRPr="007C0C5F">
        <w:rPr>
          <w:rFonts w:ascii="Times New Roman" w:eastAsia="Calibri" w:hAnsi="Times New Roman" w:cs="Times New Roman"/>
          <w:color w:val="auto"/>
          <w:kern w:val="0"/>
          <w:sz w:val="12"/>
          <w:szCs w:val="12"/>
          <w:lang w:eastAsia="en-US"/>
        </w:rPr>
        <w:t xml:space="preserve"> на территории Каратузского района.</w:t>
      </w:r>
    </w:p>
    <w:p w:rsidR="007C0C5F" w:rsidRPr="007C0C5F" w:rsidRDefault="007C0C5F" w:rsidP="007C0C5F">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Перечень, формы и сроки представления и рассмотрения документов, необходимых для получения субсидий на приобретение зерна фуражного и/или гсм утверждены Постановлением администрации Каратузского района от 11.02.2021 года № 106-п «Порядок предоставления </w:t>
      </w:r>
      <w:r w:rsidRPr="007C0C5F">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w:t>
      </w:r>
      <w:r w:rsidRPr="007C0C5F">
        <w:rPr>
          <w:rFonts w:ascii="Times New Roman" w:eastAsia="Calibri" w:hAnsi="Times New Roman" w:cs="Times New Roman"/>
          <w:color w:val="auto"/>
          <w:kern w:val="0"/>
          <w:sz w:val="12"/>
          <w:szCs w:val="12"/>
          <w:lang w:eastAsia="en-US"/>
        </w:rPr>
        <w:t xml:space="preserve"> на территории Каратузского района</w:t>
      </w:r>
      <w:r w:rsidRPr="007C0C5F">
        <w:rPr>
          <w:rFonts w:ascii="Times New Roman CYR" w:eastAsia="Calibri" w:hAnsi="Times New Roman CYR" w:cs="Times New Roman CYR"/>
          <w:color w:val="auto"/>
          <w:kern w:val="0"/>
          <w:sz w:val="12"/>
          <w:szCs w:val="12"/>
          <w:lang w:eastAsia="en-US"/>
        </w:rPr>
        <w:t>»</w:t>
      </w:r>
      <w:r w:rsidRPr="007C0C5F">
        <w:rPr>
          <w:rFonts w:ascii="Times New Roman" w:eastAsia="Calibri" w:hAnsi="Times New Roman" w:cs="Times New Roman"/>
          <w:color w:val="auto"/>
          <w:kern w:val="0"/>
          <w:sz w:val="12"/>
          <w:szCs w:val="12"/>
          <w:lang w:eastAsia="en-US"/>
        </w:rPr>
        <w:t>.</w:t>
      </w:r>
    </w:p>
    <w:p w:rsidR="007C0C5F" w:rsidRPr="007C0C5F" w:rsidRDefault="007C0C5F" w:rsidP="007C0C5F">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Перечень, формы и сроки представления и рассмотрения документов, необходимых для получения субсидий на приобретение крупного рогатого скота утверждены Постановлением администрации Каратузского района от 27.12.2021 года № 1076-п «Порядок предоставления </w:t>
      </w:r>
      <w:r w:rsidRPr="007C0C5F">
        <w:rPr>
          <w:rFonts w:ascii="Times New Roman CYR" w:eastAsia="Calibri" w:hAnsi="Times New Roman CYR" w:cs="Times New Roman CYR"/>
          <w:color w:val="auto"/>
          <w:kern w:val="0"/>
          <w:sz w:val="12"/>
          <w:szCs w:val="12"/>
          <w:lang w:eastAsia="en-US"/>
        </w:rPr>
        <w:t>субсидии на возмещение фактически понесенных затрат по приобретению крупного рогатого скота гражданам, ведущим личное подсобное хозяйство</w:t>
      </w:r>
      <w:r w:rsidRPr="007C0C5F">
        <w:rPr>
          <w:rFonts w:ascii="Times New Roman" w:eastAsia="Calibri" w:hAnsi="Times New Roman" w:cs="Times New Roman"/>
          <w:color w:val="auto"/>
          <w:kern w:val="0"/>
          <w:sz w:val="12"/>
          <w:szCs w:val="12"/>
          <w:lang w:eastAsia="en-US"/>
        </w:rPr>
        <w:t xml:space="preserve"> на территории Каратузского района</w:t>
      </w:r>
      <w:r w:rsidRPr="007C0C5F">
        <w:rPr>
          <w:rFonts w:ascii="Times New Roman CYR" w:eastAsia="Calibri" w:hAnsi="Times New Roman CYR" w:cs="Times New Roman CYR"/>
          <w:color w:val="auto"/>
          <w:kern w:val="0"/>
          <w:sz w:val="12"/>
          <w:szCs w:val="12"/>
          <w:lang w:eastAsia="en-US"/>
        </w:rPr>
        <w:t>».</w:t>
      </w:r>
    </w:p>
    <w:p w:rsidR="007C0C5F" w:rsidRPr="007C0C5F" w:rsidRDefault="007C0C5F" w:rsidP="007C0C5F">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Исполнители подпрограммы ежегодно уточняют мероприятия, затраты по подпрограммным мероприятиям и механизм реализации подпрограммы.</w:t>
      </w:r>
    </w:p>
    <w:p w:rsidR="007C0C5F" w:rsidRPr="007C0C5F" w:rsidRDefault="007C0C5F" w:rsidP="007C0C5F">
      <w:pPr>
        <w:spacing w:after="0" w:line="240" w:lineRule="auto"/>
        <w:jc w:val="center"/>
        <w:rPr>
          <w:rFonts w:ascii="Times New Roman" w:eastAsia="Calibri" w:hAnsi="Times New Roman" w:cs="Times New Roman"/>
          <w:b/>
          <w:color w:val="auto"/>
          <w:kern w:val="0"/>
          <w:sz w:val="12"/>
          <w:szCs w:val="12"/>
          <w:lang w:eastAsia="en-US"/>
        </w:rPr>
      </w:pPr>
    </w:p>
    <w:p w:rsidR="007C0C5F" w:rsidRPr="007C0C5F" w:rsidRDefault="007C0C5F" w:rsidP="001D3531">
      <w:pPr>
        <w:widowControl w:val="0"/>
        <w:numPr>
          <w:ilvl w:val="0"/>
          <w:numId w:val="7"/>
        </w:numPr>
        <w:autoSpaceDE w:val="0"/>
        <w:autoSpaceDN w:val="0"/>
        <w:spacing w:after="0" w:line="240" w:lineRule="auto"/>
        <w:ind w:left="0" w:firstLine="0"/>
        <w:contextualSpacing/>
        <w:jc w:val="center"/>
        <w:outlineLvl w:val="2"/>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УПРАВЛЕНИЕ ПОДПРОГРАММОЙ И КОНТРОЛЬ</w:t>
      </w:r>
    </w:p>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ЗА ИСПОЛНЕНИЕМ ПОДПРОГРАММЫ</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7C0C5F" w:rsidRPr="007C0C5F" w:rsidRDefault="007C0C5F" w:rsidP="007C0C5F">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Организацию управления подпрограммой и контроль за ее исполнением осуществляет администрация Каратузского района.</w:t>
      </w:r>
    </w:p>
    <w:p w:rsidR="007C0C5F" w:rsidRPr="007C0C5F" w:rsidRDefault="007C0C5F" w:rsidP="007C0C5F">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7C0C5F" w:rsidRPr="007C0C5F" w:rsidRDefault="007C0C5F" w:rsidP="007C0C5F">
      <w:pPr>
        <w:widowControl w:val="0"/>
        <w:autoSpaceDE w:val="0"/>
        <w:autoSpaceDN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7C0C5F" w:rsidRPr="007C0C5F" w:rsidRDefault="007C0C5F" w:rsidP="007C0C5F">
      <w:pPr>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7C0C5F" w:rsidRPr="007C0C5F" w:rsidRDefault="007C0C5F" w:rsidP="007C0C5F">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C012B5" w:rsidRDefault="007C0C5F" w:rsidP="007C0C5F">
      <w:pPr>
        <w:spacing w:after="0" w:line="240" w:lineRule="auto"/>
        <w:rPr>
          <w:rFonts w:ascii="Times New Roman" w:hAnsi="Times New Roman" w:cs="Times New Roman"/>
          <w:color w:val="auto"/>
          <w:kern w:val="0"/>
          <w:sz w:val="12"/>
          <w:szCs w:val="12"/>
        </w:rPr>
      </w:pPr>
      <w:r w:rsidRPr="007C0C5F">
        <w:rPr>
          <w:rFonts w:ascii="Times New Roman" w:eastAsia="Calibri"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C012B5" w:rsidRDefault="00C012B5"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widowControl w:val="0"/>
        <w:autoSpaceDE w:val="0"/>
        <w:autoSpaceDN w:val="0"/>
        <w:spacing w:after="0" w:line="240" w:lineRule="auto"/>
        <w:jc w:val="right"/>
        <w:outlineLvl w:val="2"/>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Приложение № 1</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к подпрограмме</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«Развитие малых форм</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 хозяйствования</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 в Каратузском районе»</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ПЕРЕЧЕНЬ</w:t>
      </w:r>
    </w:p>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 ЗНАЧЕНИЯ ПОКАЗАТЕЛЕЙ РЕЗУЛЬТАТИВНОСТИ ПОДПРОГРАММЫ</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0812" w:type="dxa"/>
        <w:tblInd w:w="93" w:type="dxa"/>
        <w:tblLook w:val="04A0" w:firstRow="1" w:lastRow="0" w:firstColumn="1" w:lastColumn="0" w:noHBand="0" w:noVBand="1"/>
      </w:tblPr>
      <w:tblGrid>
        <w:gridCol w:w="441"/>
        <w:gridCol w:w="2126"/>
        <w:gridCol w:w="1202"/>
        <w:gridCol w:w="2767"/>
        <w:gridCol w:w="1067"/>
        <w:gridCol w:w="1067"/>
        <w:gridCol w:w="1067"/>
        <w:gridCol w:w="1069"/>
        <w:gridCol w:w="6"/>
      </w:tblGrid>
      <w:tr w:rsidR="007C0C5F" w:rsidRPr="007C0C5F" w:rsidTr="007C0C5F">
        <w:trPr>
          <w:gridAfter w:val="1"/>
          <w:wAfter w:w="6" w:type="dxa"/>
          <w:trHeight w:val="2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N 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Цель, показатели результативности</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Единица измерения</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Источник информации</w:t>
            </w:r>
          </w:p>
        </w:tc>
        <w:tc>
          <w:tcPr>
            <w:tcW w:w="4270" w:type="dxa"/>
            <w:gridSpan w:val="4"/>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Годы реализации подпрограммы</w:t>
            </w:r>
          </w:p>
        </w:tc>
      </w:tr>
      <w:tr w:rsidR="007C0C5F" w:rsidRPr="007C0C5F" w:rsidTr="007C0C5F">
        <w:trPr>
          <w:gridAfter w:val="1"/>
          <w:wAfter w:w="6" w:type="dxa"/>
          <w:trHeight w:val="2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2022</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2023</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2024</w:t>
            </w:r>
          </w:p>
        </w:tc>
        <w:tc>
          <w:tcPr>
            <w:tcW w:w="106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2025</w:t>
            </w:r>
          </w:p>
        </w:tc>
      </w:tr>
      <w:tr w:rsidR="007C0C5F" w:rsidRPr="007C0C5F" w:rsidTr="007C0C5F">
        <w:trPr>
          <w:gridAfter w:val="1"/>
          <w:wAfter w:w="6"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w:t>
            </w:r>
          </w:p>
        </w:tc>
        <w:tc>
          <w:tcPr>
            <w:tcW w:w="120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w:t>
            </w:r>
          </w:p>
        </w:tc>
        <w:tc>
          <w:tcPr>
            <w:tcW w:w="27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5</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w:t>
            </w:r>
          </w:p>
        </w:tc>
        <w:tc>
          <w:tcPr>
            <w:tcW w:w="106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w:t>
            </w:r>
          </w:p>
        </w:tc>
      </w:tr>
      <w:tr w:rsidR="007C0C5F" w:rsidRPr="007C0C5F" w:rsidTr="007C0C5F">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0371" w:type="dxa"/>
            <w:gridSpan w:val="8"/>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Цель подпрограммы:  поддержка и дальнейшее развитие малых форм хозяйствования на селе</w:t>
            </w:r>
          </w:p>
        </w:tc>
      </w:tr>
      <w:tr w:rsidR="007C0C5F" w:rsidRPr="007C0C5F" w:rsidTr="007C0C5F">
        <w:trPr>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10371" w:type="dxa"/>
            <w:gridSpan w:val="8"/>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Задача подпрограммы: Создание дополнительных мер муниципальной поддержки малых форм хозяйствования</w:t>
            </w:r>
          </w:p>
        </w:tc>
      </w:tr>
      <w:tr w:rsidR="007C0C5F" w:rsidRPr="007C0C5F" w:rsidTr="007C0C5F">
        <w:trPr>
          <w:gridAfter w:val="1"/>
          <w:wAfter w:w="6"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Количество фермеров  получивших грантовую поддержку</w:t>
            </w:r>
          </w:p>
        </w:tc>
        <w:tc>
          <w:tcPr>
            <w:tcW w:w="120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Ед.</w:t>
            </w:r>
          </w:p>
        </w:tc>
        <w:tc>
          <w:tcPr>
            <w:tcW w:w="27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Годовая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106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r>
      <w:tr w:rsidR="007C0C5F" w:rsidRPr="007C0C5F" w:rsidTr="007C0C5F">
        <w:trPr>
          <w:gridAfter w:val="1"/>
          <w:wAfter w:w="6"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1.2.</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Создано КФХ</w:t>
            </w:r>
          </w:p>
        </w:tc>
        <w:tc>
          <w:tcPr>
            <w:tcW w:w="120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Ед.</w:t>
            </w:r>
          </w:p>
        </w:tc>
        <w:tc>
          <w:tcPr>
            <w:tcW w:w="27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Годовая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106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r>
      <w:tr w:rsidR="007C0C5F" w:rsidRPr="007C0C5F" w:rsidTr="007C0C5F">
        <w:trPr>
          <w:gridAfter w:val="1"/>
          <w:wAfter w:w="6"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1.3.</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Количество личных подсобных хозяйств</w:t>
            </w:r>
          </w:p>
        </w:tc>
        <w:tc>
          <w:tcPr>
            <w:tcW w:w="120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Ед.</w:t>
            </w:r>
          </w:p>
        </w:tc>
        <w:tc>
          <w:tcPr>
            <w:tcW w:w="27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7385</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7387</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7390</w:t>
            </w:r>
          </w:p>
        </w:tc>
        <w:tc>
          <w:tcPr>
            <w:tcW w:w="106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7395</w:t>
            </w:r>
          </w:p>
        </w:tc>
      </w:tr>
      <w:tr w:rsidR="007C0C5F" w:rsidRPr="007C0C5F" w:rsidTr="007C0C5F">
        <w:trPr>
          <w:gridAfter w:val="1"/>
          <w:wAfter w:w="6"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1.4.</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Поголовье КРС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голов</w:t>
            </w:r>
          </w:p>
        </w:tc>
        <w:tc>
          <w:tcPr>
            <w:tcW w:w="27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3435</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3439</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3442</w:t>
            </w:r>
          </w:p>
        </w:tc>
        <w:tc>
          <w:tcPr>
            <w:tcW w:w="106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3446</w:t>
            </w:r>
          </w:p>
        </w:tc>
      </w:tr>
      <w:tr w:rsidR="007C0C5F" w:rsidRPr="007C0C5F" w:rsidTr="007C0C5F">
        <w:trPr>
          <w:gridAfter w:val="1"/>
          <w:wAfter w:w="6"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1.5.</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xml:space="preserve"> В т.ч. поголовье коров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голов</w:t>
            </w:r>
          </w:p>
        </w:tc>
        <w:tc>
          <w:tcPr>
            <w:tcW w:w="27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1389</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1391</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1392</w:t>
            </w:r>
          </w:p>
        </w:tc>
        <w:tc>
          <w:tcPr>
            <w:tcW w:w="106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1394</w:t>
            </w:r>
          </w:p>
        </w:tc>
      </w:tr>
      <w:tr w:rsidR="007C0C5F" w:rsidRPr="007C0C5F" w:rsidTr="007C0C5F">
        <w:trPr>
          <w:gridAfter w:val="1"/>
          <w:wAfter w:w="6"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1.6.</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Поголовье свиней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голов</w:t>
            </w:r>
          </w:p>
        </w:tc>
        <w:tc>
          <w:tcPr>
            <w:tcW w:w="27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eastAsia="Calibri" w:hAnsi="Times New Roman" w:cs="Times New Roman"/>
                <w:kern w:val="0"/>
                <w:sz w:val="12"/>
                <w:szCs w:val="12"/>
                <w:lang w:eastAsia="en-US"/>
              </w:rPr>
            </w:pPr>
            <w:r w:rsidRPr="007C0C5F">
              <w:rPr>
                <w:rFonts w:ascii="Times New Roman" w:eastAsia="Calibri" w:hAnsi="Times New Roman" w:cs="Times New Roman"/>
                <w:kern w:val="0"/>
                <w:sz w:val="12"/>
                <w:szCs w:val="12"/>
                <w:lang w:eastAsia="en-US"/>
              </w:rPr>
              <w:t>5059</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eastAsia="Calibri" w:hAnsi="Times New Roman" w:cs="Times New Roman"/>
                <w:kern w:val="0"/>
                <w:sz w:val="12"/>
                <w:szCs w:val="12"/>
                <w:lang w:eastAsia="en-US"/>
              </w:rPr>
            </w:pPr>
            <w:r w:rsidRPr="007C0C5F">
              <w:rPr>
                <w:rFonts w:ascii="Times New Roman" w:eastAsia="Calibri" w:hAnsi="Times New Roman" w:cs="Times New Roman"/>
                <w:kern w:val="0"/>
                <w:sz w:val="12"/>
                <w:szCs w:val="12"/>
                <w:lang w:eastAsia="en-US"/>
              </w:rPr>
              <w:t>5261</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eastAsia="Calibri" w:hAnsi="Times New Roman" w:cs="Times New Roman"/>
                <w:kern w:val="0"/>
                <w:sz w:val="12"/>
                <w:szCs w:val="12"/>
                <w:lang w:eastAsia="en-US"/>
              </w:rPr>
            </w:pPr>
            <w:r w:rsidRPr="007C0C5F">
              <w:rPr>
                <w:rFonts w:ascii="Times New Roman" w:eastAsia="Calibri" w:hAnsi="Times New Roman" w:cs="Times New Roman"/>
                <w:kern w:val="0"/>
                <w:sz w:val="12"/>
                <w:szCs w:val="12"/>
                <w:lang w:eastAsia="en-US"/>
              </w:rPr>
              <w:t>5363</w:t>
            </w:r>
          </w:p>
        </w:tc>
        <w:tc>
          <w:tcPr>
            <w:tcW w:w="106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eastAsia="Calibri" w:hAnsi="Times New Roman" w:cs="Times New Roman"/>
                <w:kern w:val="0"/>
                <w:sz w:val="12"/>
                <w:szCs w:val="12"/>
                <w:lang w:eastAsia="en-US"/>
              </w:rPr>
            </w:pPr>
            <w:r w:rsidRPr="007C0C5F">
              <w:rPr>
                <w:rFonts w:ascii="Times New Roman" w:eastAsia="Calibri" w:hAnsi="Times New Roman" w:cs="Times New Roman"/>
                <w:kern w:val="0"/>
                <w:sz w:val="12"/>
                <w:szCs w:val="12"/>
                <w:lang w:eastAsia="en-US"/>
              </w:rPr>
              <w:t>5301</w:t>
            </w:r>
          </w:p>
        </w:tc>
      </w:tr>
      <w:tr w:rsidR="007C0C5F" w:rsidRPr="007C0C5F" w:rsidTr="007C0C5F">
        <w:trPr>
          <w:gridAfter w:val="1"/>
          <w:wAfter w:w="6"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1.7.</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Производство мяса скота и птицы (в живом весе),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тонн</w:t>
            </w:r>
          </w:p>
        </w:tc>
        <w:tc>
          <w:tcPr>
            <w:tcW w:w="27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2626</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2628</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2631</w:t>
            </w:r>
          </w:p>
        </w:tc>
        <w:tc>
          <w:tcPr>
            <w:tcW w:w="106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2634</w:t>
            </w:r>
          </w:p>
        </w:tc>
      </w:tr>
      <w:tr w:rsidR="007C0C5F" w:rsidRPr="007C0C5F" w:rsidTr="007C0C5F">
        <w:trPr>
          <w:gridAfter w:val="1"/>
          <w:wAfter w:w="6" w:type="dxa"/>
          <w:trHeight w:val="2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1.8.</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Производство молока по населению</w:t>
            </w:r>
          </w:p>
        </w:tc>
        <w:tc>
          <w:tcPr>
            <w:tcW w:w="120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тонн</w:t>
            </w:r>
          </w:p>
        </w:tc>
        <w:tc>
          <w:tcPr>
            <w:tcW w:w="27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Государственная статистическая отчетность</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6538</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6544</w:t>
            </w:r>
          </w:p>
        </w:tc>
        <w:tc>
          <w:tcPr>
            <w:tcW w:w="106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6551</w:t>
            </w:r>
          </w:p>
        </w:tc>
        <w:tc>
          <w:tcPr>
            <w:tcW w:w="106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6557</w:t>
            </w:r>
          </w:p>
        </w:tc>
      </w:tr>
    </w:tbl>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lastRenderedPageBreak/>
        <w:t>Приложение № 2</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«Развитие малых форм</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 хозяйствования</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 в Каратузском районе»</w:t>
      </w:r>
    </w:p>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ПЕРЕЧЕНЬ</w:t>
      </w:r>
    </w:p>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МЕРОПРИЯТИЙ ПОДПРОГРАММЫ</w:t>
      </w:r>
    </w:p>
    <w:tbl>
      <w:tblPr>
        <w:tblW w:w="11102" w:type="dxa"/>
        <w:tblInd w:w="274" w:type="dxa"/>
        <w:tblLook w:val="04A0" w:firstRow="1" w:lastRow="0" w:firstColumn="1" w:lastColumn="0" w:noHBand="0" w:noVBand="1"/>
      </w:tblPr>
      <w:tblGrid>
        <w:gridCol w:w="546"/>
        <w:gridCol w:w="2407"/>
        <w:gridCol w:w="1027"/>
        <w:gridCol w:w="8"/>
        <w:gridCol w:w="10"/>
        <w:gridCol w:w="524"/>
        <w:gridCol w:w="8"/>
        <w:gridCol w:w="10"/>
        <w:gridCol w:w="459"/>
        <w:gridCol w:w="8"/>
        <w:gridCol w:w="10"/>
        <w:gridCol w:w="798"/>
        <w:gridCol w:w="8"/>
        <w:gridCol w:w="10"/>
        <w:gridCol w:w="378"/>
        <w:gridCol w:w="8"/>
        <w:gridCol w:w="10"/>
        <w:gridCol w:w="528"/>
        <w:gridCol w:w="8"/>
        <w:gridCol w:w="10"/>
        <w:gridCol w:w="445"/>
        <w:gridCol w:w="8"/>
        <w:gridCol w:w="10"/>
        <w:gridCol w:w="438"/>
        <w:gridCol w:w="8"/>
        <w:gridCol w:w="10"/>
        <w:gridCol w:w="1209"/>
        <w:gridCol w:w="8"/>
        <w:gridCol w:w="10"/>
        <w:gridCol w:w="18"/>
        <w:gridCol w:w="2087"/>
        <w:gridCol w:w="8"/>
        <w:gridCol w:w="10"/>
        <w:gridCol w:w="19"/>
        <w:gridCol w:w="39"/>
      </w:tblGrid>
      <w:tr w:rsidR="007C0C5F" w:rsidRPr="007C0C5F" w:rsidTr="007C0C5F">
        <w:trPr>
          <w:gridAfter w:val="1"/>
          <w:wAfter w:w="39" w:type="dxa"/>
          <w:trHeight w:val="20"/>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N п/п</w:t>
            </w:r>
          </w:p>
        </w:tc>
        <w:tc>
          <w:tcPr>
            <w:tcW w:w="2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Цели, задачи, мероприятия подпрограммы</w:t>
            </w:r>
          </w:p>
        </w:tc>
        <w:tc>
          <w:tcPr>
            <w:tcW w:w="10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ГРБС</w:t>
            </w:r>
          </w:p>
        </w:tc>
        <w:tc>
          <w:tcPr>
            <w:tcW w:w="2231" w:type="dxa"/>
            <w:gridSpan w:val="12"/>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Код бюджетной классификации</w:t>
            </w:r>
          </w:p>
        </w:tc>
        <w:tc>
          <w:tcPr>
            <w:tcW w:w="2720" w:type="dxa"/>
            <w:gridSpan w:val="14"/>
            <w:tcBorders>
              <w:top w:val="single" w:sz="4" w:space="0" w:color="auto"/>
              <w:left w:val="nil"/>
              <w:bottom w:val="single" w:sz="4" w:space="0" w:color="000000"/>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Расходы по годам реализации программы (тыс. руб.)</w:t>
            </w:r>
          </w:p>
        </w:tc>
        <w:tc>
          <w:tcPr>
            <w:tcW w:w="21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C0C5F" w:rsidRPr="007C0C5F" w:rsidTr="007C0C5F">
        <w:trPr>
          <w:gridAfter w:val="3"/>
          <w:wAfter w:w="68" w:type="dxa"/>
          <w:trHeight w:val="20"/>
        </w:trPr>
        <w:tc>
          <w:tcPr>
            <w:tcW w:w="546"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1035" w:type="dxa"/>
            <w:gridSpan w:val="2"/>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42"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ГРБС</w:t>
            </w:r>
          </w:p>
        </w:tc>
        <w:tc>
          <w:tcPr>
            <w:tcW w:w="477" w:type="dxa"/>
            <w:gridSpan w:val="3"/>
            <w:tcBorders>
              <w:top w:val="nil"/>
              <w:left w:val="nil"/>
              <w:bottom w:val="nil"/>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РзПр</w:t>
            </w:r>
          </w:p>
        </w:tc>
        <w:tc>
          <w:tcPr>
            <w:tcW w:w="816" w:type="dxa"/>
            <w:gridSpan w:val="3"/>
            <w:tcBorders>
              <w:top w:val="nil"/>
              <w:left w:val="nil"/>
              <w:bottom w:val="nil"/>
              <w:right w:val="nil"/>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ЦСР</w:t>
            </w:r>
          </w:p>
        </w:tc>
        <w:tc>
          <w:tcPr>
            <w:tcW w:w="396" w:type="dxa"/>
            <w:gridSpan w:val="3"/>
            <w:tcBorders>
              <w:top w:val="nil"/>
              <w:left w:val="single" w:sz="4" w:space="0" w:color="auto"/>
              <w:bottom w:val="single" w:sz="4" w:space="0" w:color="auto"/>
              <w:right w:val="nil"/>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ВР</w:t>
            </w:r>
          </w:p>
        </w:tc>
        <w:tc>
          <w:tcPr>
            <w:tcW w:w="546" w:type="dxa"/>
            <w:gridSpan w:val="3"/>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2023</w:t>
            </w:r>
          </w:p>
        </w:tc>
        <w:tc>
          <w:tcPr>
            <w:tcW w:w="463"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2024</w:t>
            </w:r>
          </w:p>
        </w:tc>
        <w:tc>
          <w:tcPr>
            <w:tcW w:w="456"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2025</w:t>
            </w:r>
          </w:p>
        </w:tc>
        <w:tc>
          <w:tcPr>
            <w:tcW w:w="1227"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итого на очередной финансовый год и плановый период</w:t>
            </w:r>
          </w:p>
        </w:tc>
        <w:tc>
          <w:tcPr>
            <w:tcW w:w="2123" w:type="dxa"/>
            <w:gridSpan w:val="4"/>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r>
      <w:tr w:rsidR="007C0C5F" w:rsidRPr="007C0C5F" w:rsidTr="007C0C5F">
        <w:trPr>
          <w:gridAfter w:val="3"/>
          <w:wAfter w:w="68" w:type="dxa"/>
          <w:trHeight w:val="2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2407"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w:t>
            </w:r>
          </w:p>
        </w:tc>
        <w:tc>
          <w:tcPr>
            <w:tcW w:w="103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w:t>
            </w:r>
          </w:p>
        </w:tc>
        <w:tc>
          <w:tcPr>
            <w:tcW w:w="542"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w:t>
            </w:r>
          </w:p>
        </w:tc>
        <w:tc>
          <w:tcPr>
            <w:tcW w:w="477" w:type="dxa"/>
            <w:gridSpan w:val="3"/>
            <w:tcBorders>
              <w:top w:val="single" w:sz="4" w:space="0" w:color="auto"/>
              <w:left w:val="nil"/>
              <w:bottom w:val="nil"/>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5</w:t>
            </w:r>
          </w:p>
        </w:tc>
        <w:tc>
          <w:tcPr>
            <w:tcW w:w="816" w:type="dxa"/>
            <w:gridSpan w:val="3"/>
            <w:tcBorders>
              <w:top w:val="single" w:sz="4" w:space="0" w:color="auto"/>
              <w:left w:val="nil"/>
              <w:bottom w:val="nil"/>
              <w:right w:val="nil"/>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w:t>
            </w:r>
          </w:p>
        </w:tc>
        <w:tc>
          <w:tcPr>
            <w:tcW w:w="396" w:type="dxa"/>
            <w:gridSpan w:val="3"/>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w:t>
            </w:r>
          </w:p>
        </w:tc>
        <w:tc>
          <w:tcPr>
            <w:tcW w:w="546"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w:t>
            </w:r>
          </w:p>
        </w:tc>
        <w:tc>
          <w:tcPr>
            <w:tcW w:w="463"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w:t>
            </w:r>
          </w:p>
        </w:tc>
        <w:tc>
          <w:tcPr>
            <w:tcW w:w="456"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w:t>
            </w:r>
          </w:p>
        </w:tc>
        <w:tc>
          <w:tcPr>
            <w:tcW w:w="1227"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w:t>
            </w:r>
          </w:p>
        </w:tc>
        <w:tc>
          <w:tcPr>
            <w:tcW w:w="2123" w:type="dxa"/>
            <w:gridSpan w:val="4"/>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w:t>
            </w:r>
          </w:p>
        </w:tc>
      </w:tr>
      <w:tr w:rsidR="007C0C5F" w:rsidRPr="007C0C5F" w:rsidTr="007C0C5F">
        <w:trPr>
          <w:trHeight w:val="2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0556" w:type="dxa"/>
            <w:gridSpan w:val="34"/>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Цель подпрограммы:  поддержка и дальнейшее развитие малых форм хозяйствования на селе</w:t>
            </w:r>
          </w:p>
        </w:tc>
      </w:tr>
      <w:tr w:rsidR="007C0C5F" w:rsidRPr="007C0C5F" w:rsidTr="007C0C5F">
        <w:trPr>
          <w:trHeight w:val="2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10556" w:type="dxa"/>
            <w:gridSpan w:val="34"/>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Задача подпрограммы: Создание дополнительных мер муниципальной поддержки малых форм хозяйствования. </w:t>
            </w:r>
          </w:p>
        </w:tc>
      </w:tr>
      <w:tr w:rsidR="007C0C5F" w:rsidRPr="007C0C5F" w:rsidTr="007C0C5F">
        <w:trPr>
          <w:gridAfter w:val="3"/>
          <w:wAfter w:w="68" w:type="dxa"/>
          <w:trHeight w:val="2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w:t>
            </w:r>
          </w:p>
        </w:tc>
        <w:tc>
          <w:tcPr>
            <w:tcW w:w="2407" w:type="dxa"/>
            <w:tcBorders>
              <w:top w:val="nil"/>
              <w:left w:val="nil"/>
              <w:bottom w:val="single" w:sz="4" w:space="0" w:color="auto"/>
              <w:right w:val="single" w:sz="4" w:space="0" w:color="auto"/>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Субсидии на возмещение фактически понесенных затрат по приобретению и/или заготовке кормов на содержание сельскохозяйственных животных гражданам, ведущим личное подсобное хозяйство на территории Каратузского района</w:t>
            </w:r>
          </w:p>
        </w:tc>
        <w:tc>
          <w:tcPr>
            <w:tcW w:w="103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42"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477"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0405</w:t>
            </w:r>
          </w:p>
        </w:tc>
        <w:tc>
          <w:tcPr>
            <w:tcW w:w="816" w:type="dxa"/>
            <w:gridSpan w:val="3"/>
            <w:tcBorders>
              <w:top w:val="nil"/>
              <w:left w:val="nil"/>
              <w:bottom w:val="single" w:sz="4" w:space="0" w:color="auto"/>
              <w:right w:val="nil"/>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1610016040</w:t>
            </w:r>
          </w:p>
        </w:tc>
        <w:tc>
          <w:tcPr>
            <w:tcW w:w="396" w:type="dxa"/>
            <w:gridSpan w:val="3"/>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811</w:t>
            </w:r>
          </w:p>
        </w:tc>
        <w:tc>
          <w:tcPr>
            <w:tcW w:w="546" w:type="dxa"/>
            <w:gridSpan w:val="3"/>
            <w:tcBorders>
              <w:top w:val="nil"/>
              <w:left w:val="nil"/>
              <w:bottom w:val="single" w:sz="4" w:space="0" w:color="auto"/>
              <w:right w:val="single" w:sz="4" w:space="0" w:color="auto"/>
            </w:tcBorders>
            <w:shd w:val="clear" w:color="000000" w:fill="FFFFFF"/>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800,00</w:t>
            </w:r>
          </w:p>
        </w:tc>
        <w:tc>
          <w:tcPr>
            <w:tcW w:w="463" w:type="dxa"/>
            <w:gridSpan w:val="3"/>
            <w:tcBorders>
              <w:top w:val="nil"/>
              <w:left w:val="nil"/>
              <w:bottom w:val="single" w:sz="4" w:space="0" w:color="auto"/>
              <w:right w:val="single" w:sz="4" w:space="0" w:color="auto"/>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56" w:type="dxa"/>
            <w:gridSpan w:val="3"/>
            <w:tcBorders>
              <w:top w:val="nil"/>
              <w:left w:val="nil"/>
              <w:bottom w:val="single" w:sz="4" w:space="0" w:color="auto"/>
              <w:right w:val="single" w:sz="4" w:space="0" w:color="auto"/>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800,00</w:t>
            </w:r>
          </w:p>
        </w:tc>
        <w:tc>
          <w:tcPr>
            <w:tcW w:w="2123" w:type="dxa"/>
            <w:gridSpan w:val="4"/>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Снижение затрат на содержание сельскохозяйственных животных на 30 %, рост поголовья сельскохозяйственных животных на 1 %</w:t>
            </w:r>
          </w:p>
        </w:tc>
      </w:tr>
      <w:tr w:rsidR="007C0C5F" w:rsidRPr="007C0C5F" w:rsidTr="007C0C5F">
        <w:trPr>
          <w:gridAfter w:val="3"/>
          <w:wAfter w:w="68" w:type="dxa"/>
          <w:trHeight w:val="2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w:t>
            </w:r>
          </w:p>
        </w:tc>
        <w:tc>
          <w:tcPr>
            <w:tcW w:w="2407" w:type="dxa"/>
            <w:tcBorders>
              <w:top w:val="nil"/>
              <w:left w:val="nil"/>
              <w:bottom w:val="single" w:sz="4" w:space="0" w:color="auto"/>
              <w:right w:val="single" w:sz="4" w:space="0" w:color="auto"/>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Субсидии на возмещение фактически понесенных затрат по приобретению крупного рогатого скота гражданам, ведущим личное подсобное хозяйство на территории Каратузского района</w:t>
            </w:r>
          </w:p>
        </w:tc>
        <w:tc>
          <w:tcPr>
            <w:tcW w:w="103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42"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477"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0405</w:t>
            </w:r>
          </w:p>
        </w:tc>
        <w:tc>
          <w:tcPr>
            <w:tcW w:w="816" w:type="dxa"/>
            <w:gridSpan w:val="3"/>
            <w:tcBorders>
              <w:top w:val="nil"/>
              <w:left w:val="nil"/>
              <w:bottom w:val="single" w:sz="4" w:space="0" w:color="auto"/>
              <w:right w:val="nil"/>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1610016100</w:t>
            </w:r>
          </w:p>
        </w:tc>
        <w:tc>
          <w:tcPr>
            <w:tcW w:w="396" w:type="dxa"/>
            <w:gridSpan w:val="3"/>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811</w:t>
            </w:r>
          </w:p>
        </w:tc>
        <w:tc>
          <w:tcPr>
            <w:tcW w:w="546" w:type="dxa"/>
            <w:gridSpan w:val="3"/>
            <w:tcBorders>
              <w:top w:val="nil"/>
              <w:left w:val="nil"/>
              <w:bottom w:val="single" w:sz="4" w:space="0" w:color="auto"/>
              <w:right w:val="single" w:sz="4" w:space="0" w:color="auto"/>
            </w:tcBorders>
            <w:shd w:val="clear" w:color="000000" w:fill="FFFFFF"/>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135,00</w:t>
            </w:r>
          </w:p>
        </w:tc>
        <w:tc>
          <w:tcPr>
            <w:tcW w:w="463" w:type="dxa"/>
            <w:gridSpan w:val="3"/>
            <w:tcBorders>
              <w:top w:val="nil"/>
              <w:left w:val="nil"/>
              <w:bottom w:val="single" w:sz="4" w:space="0" w:color="auto"/>
              <w:right w:val="single" w:sz="4" w:space="0" w:color="auto"/>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56" w:type="dxa"/>
            <w:gridSpan w:val="3"/>
            <w:tcBorders>
              <w:top w:val="nil"/>
              <w:left w:val="nil"/>
              <w:bottom w:val="single" w:sz="4" w:space="0" w:color="auto"/>
              <w:right w:val="single" w:sz="4" w:space="0" w:color="auto"/>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227" w:type="dxa"/>
            <w:gridSpan w:val="3"/>
            <w:tcBorders>
              <w:top w:val="nil"/>
              <w:left w:val="nil"/>
              <w:bottom w:val="single" w:sz="4" w:space="0" w:color="auto"/>
              <w:right w:val="single" w:sz="4" w:space="0" w:color="auto"/>
            </w:tcBorders>
            <w:shd w:val="clear" w:color="000000" w:fill="FFFFFF"/>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135,00</w:t>
            </w:r>
          </w:p>
        </w:tc>
        <w:tc>
          <w:tcPr>
            <w:tcW w:w="2123" w:type="dxa"/>
            <w:gridSpan w:val="4"/>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Рост числа граждан выращивающих крупный рогатый скот .</w:t>
            </w:r>
          </w:p>
        </w:tc>
      </w:tr>
      <w:tr w:rsidR="007C0C5F" w:rsidRPr="007C0C5F" w:rsidTr="007C0C5F">
        <w:trPr>
          <w:gridAfter w:val="2"/>
          <w:wAfter w:w="58" w:type="dxa"/>
          <w:trHeight w:val="20"/>
        </w:trPr>
        <w:tc>
          <w:tcPr>
            <w:tcW w:w="399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Итого по подпрограмме</w:t>
            </w:r>
          </w:p>
        </w:tc>
        <w:tc>
          <w:tcPr>
            <w:tcW w:w="542"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77"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16" w:type="dxa"/>
            <w:gridSpan w:val="3"/>
            <w:tcBorders>
              <w:top w:val="nil"/>
              <w:left w:val="nil"/>
              <w:bottom w:val="single" w:sz="4" w:space="0" w:color="auto"/>
              <w:right w:val="nil"/>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396" w:type="dxa"/>
            <w:gridSpan w:val="3"/>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935,00</w:t>
            </w:r>
          </w:p>
        </w:tc>
        <w:tc>
          <w:tcPr>
            <w:tcW w:w="463"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456"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1227"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935,00</w:t>
            </w:r>
          </w:p>
        </w:tc>
        <w:tc>
          <w:tcPr>
            <w:tcW w:w="2123" w:type="dxa"/>
            <w:gridSpan w:val="4"/>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4"/>
          <w:wAfter w:w="76" w:type="dxa"/>
          <w:trHeight w:val="20"/>
        </w:trPr>
        <w:tc>
          <w:tcPr>
            <w:tcW w:w="29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в том числе</w:t>
            </w:r>
          </w:p>
        </w:tc>
        <w:tc>
          <w:tcPr>
            <w:tcW w:w="1027" w:type="dxa"/>
            <w:tcBorders>
              <w:top w:val="nil"/>
              <w:left w:val="nil"/>
              <w:bottom w:val="single" w:sz="4" w:space="0" w:color="auto"/>
              <w:right w:val="single" w:sz="4" w:space="0" w:color="auto"/>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42"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77"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16" w:type="dxa"/>
            <w:gridSpan w:val="3"/>
            <w:tcBorders>
              <w:top w:val="nil"/>
              <w:left w:val="nil"/>
              <w:bottom w:val="single" w:sz="4" w:space="0" w:color="auto"/>
              <w:right w:val="nil"/>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396" w:type="dxa"/>
            <w:gridSpan w:val="3"/>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63"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56"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227"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2123" w:type="dxa"/>
            <w:gridSpan w:val="4"/>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2"/>
          <w:wAfter w:w="58" w:type="dxa"/>
          <w:trHeight w:val="2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ГРБС 901</w:t>
            </w:r>
          </w:p>
        </w:tc>
        <w:tc>
          <w:tcPr>
            <w:tcW w:w="3452" w:type="dxa"/>
            <w:gridSpan w:val="4"/>
            <w:tcBorders>
              <w:top w:val="single" w:sz="4" w:space="0" w:color="auto"/>
              <w:left w:val="nil"/>
              <w:bottom w:val="single" w:sz="4" w:space="0" w:color="auto"/>
              <w:right w:val="single" w:sz="4" w:space="0" w:color="auto"/>
            </w:tcBorders>
            <w:shd w:val="clear" w:color="auto" w:fill="auto"/>
            <w:noWrap/>
            <w:vAlign w:val="bottom"/>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42"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77"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16" w:type="dxa"/>
            <w:gridSpan w:val="3"/>
            <w:tcBorders>
              <w:top w:val="nil"/>
              <w:left w:val="nil"/>
              <w:bottom w:val="single" w:sz="4" w:space="0" w:color="auto"/>
              <w:right w:val="nil"/>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396" w:type="dxa"/>
            <w:gridSpan w:val="3"/>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46"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935,00</w:t>
            </w:r>
          </w:p>
        </w:tc>
        <w:tc>
          <w:tcPr>
            <w:tcW w:w="463"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456"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1227"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935,00</w:t>
            </w:r>
          </w:p>
        </w:tc>
        <w:tc>
          <w:tcPr>
            <w:tcW w:w="2123" w:type="dxa"/>
            <w:gridSpan w:val="4"/>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7C0C5F" w:rsidRPr="00F300B9" w:rsidRDefault="007C0C5F" w:rsidP="007C0C5F">
      <w:pPr>
        <w:widowControl w:val="0"/>
        <w:autoSpaceDE w:val="0"/>
        <w:autoSpaceDN w:val="0"/>
        <w:spacing w:after="0" w:line="240" w:lineRule="auto"/>
        <w:jc w:val="right"/>
        <w:rPr>
          <w:rFonts w:ascii="Times New Roman" w:hAnsi="Times New Roman"/>
          <w:sz w:val="12"/>
          <w:szCs w:val="12"/>
        </w:rPr>
      </w:pPr>
      <w:r w:rsidRPr="00F300B9">
        <w:rPr>
          <w:rFonts w:ascii="Times New Roman" w:hAnsi="Times New Roman"/>
          <w:sz w:val="12"/>
          <w:szCs w:val="12"/>
        </w:rPr>
        <w:t>Приложение № 4</w:t>
      </w:r>
    </w:p>
    <w:p w:rsidR="007C0C5F" w:rsidRPr="00F300B9" w:rsidRDefault="007C0C5F" w:rsidP="007C0C5F">
      <w:pPr>
        <w:widowControl w:val="0"/>
        <w:autoSpaceDE w:val="0"/>
        <w:autoSpaceDN w:val="0"/>
        <w:spacing w:after="0" w:line="240" w:lineRule="auto"/>
        <w:jc w:val="right"/>
        <w:rPr>
          <w:rFonts w:ascii="Times New Roman" w:hAnsi="Times New Roman"/>
          <w:sz w:val="12"/>
          <w:szCs w:val="12"/>
        </w:rPr>
      </w:pPr>
      <w:r w:rsidRPr="00F300B9">
        <w:rPr>
          <w:rFonts w:ascii="Times New Roman" w:hAnsi="Times New Roman"/>
          <w:sz w:val="12"/>
          <w:szCs w:val="12"/>
        </w:rPr>
        <w:t xml:space="preserve"> к муниципальной программе</w:t>
      </w:r>
    </w:p>
    <w:p w:rsidR="007C0C5F" w:rsidRPr="00F300B9" w:rsidRDefault="007C0C5F" w:rsidP="007C0C5F">
      <w:pPr>
        <w:widowControl w:val="0"/>
        <w:autoSpaceDE w:val="0"/>
        <w:autoSpaceDN w:val="0"/>
        <w:spacing w:after="0" w:line="240" w:lineRule="auto"/>
        <w:jc w:val="right"/>
        <w:rPr>
          <w:rFonts w:ascii="Times New Roman" w:hAnsi="Times New Roman"/>
          <w:sz w:val="12"/>
          <w:szCs w:val="12"/>
        </w:rPr>
      </w:pPr>
      <w:r w:rsidRPr="00F300B9">
        <w:rPr>
          <w:rFonts w:ascii="Times New Roman" w:hAnsi="Times New Roman"/>
          <w:sz w:val="12"/>
          <w:szCs w:val="12"/>
        </w:rPr>
        <w:t xml:space="preserve"> «Развитие сельского хозяйства</w:t>
      </w:r>
    </w:p>
    <w:p w:rsidR="007C0C5F" w:rsidRPr="00F300B9" w:rsidRDefault="007C0C5F" w:rsidP="007C0C5F">
      <w:pPr>
        <w:widowControl w:val="0"/>
        <w:autoSpaceDE w:val="0"/>
        <w:autoSpaceDN w:val="0"/>
        <w:spacing w:after="0" w:line="240" w:lineRule="auto"/>
        <w:jc w:val="right"/>
        <w:rPr>
          <w:rFonts w:ascii="Times New Roman" w:hAnsi="Times New Roman"/>
          <w:sz w:val="12"/>
          <w:szCs w:val="12"/>
        </w:rPr>
      </w:pPr>
      <w:r w:rsidRPr="00F300B9">
        <w:rPr>
          <w:rFonts w:ascii="Times New Roman" w:hAnsi="Times New Roman"/>
          <w:sz w:val="12"/>
          <w:szCs w:val="12"/>
        </w:rPr>
        <w:t xml:space="preserve"> в Каратузском районе</w:t>
      </w:r>
    </w:p>
    <w:p w:rsidR="007C0C5F" w:rsidRPr="00F300B9" w:rsidRDefault="007C0C5F" w:rsidP="007C0C5F">
      <w:pPr>
        <w:autoSpaceDE w:val="0"/>
        <w:autoSpaceDN w:val="0"/>
        <w:adjustRightInd w:val="0"/>
        <w:spacing w:after="0" w:line="240" w:lineRule="auto"/>
        <w:ind w:right="-81"/>
        <w:jc w:val="center"/>
        <w:rPr>
          <w:rFonts w:ascii="Times New Roman" w:hAnsi="Times New Roman"/>
          <w:bCs/>
          <w:sz w:val="12"/>
          <w:szCs w:val="12"/>
        </w:rPr>
      </w:pPr>
    </w:p>
    <w:p w:rsidR="007C0C5F" w:rsidRPr="00F300B9" w:rsidRDefault="007C0C5F" w:rsidP="007C0C5F">
      <w:pPr>
        <w:autoSpaceDE w:val="0"/>
        <w:autoSpaceDN w:val="0"/>
        <w:adjustRightInd w:val="0"/>
        <w:spacing w:after="0" w:line="240" w:lineRule="auto"/>
        <w:ind w:right="-81"/>
        <w:jc w:val="center"/>
        <w:rPr>
          <w:rFonts w:ascii="Times New Roman" w:hAnsi="Times New Roman"/>
          <w:bCs/>
          <w:sz w:val="12"/>
          <w:szCs w:val="12"/>
        </w:rPr>
      </w:pPr>
      <w:r w:rsidRPr="00F300B9">
        <w:rPr>
          <w:rFonts w:ascii="Times New Roman" w:hAnsi="Times New Roman"/>
          <w:bCs/>
          <w:sz w:val="12"/>
          <w:szCs w:val="12"/>
        </w:rPr>
        <w:t>Подпрограмма</w:t>
      </w:r>
    </w:p>
    <w:p w:rsidR="007C0C5F" w:rsidRPr="00F300B9" w:rsidRDefault="007C0C5F" w:rsidP="007C0C5F">
      <w:pPr>
        <w:autoSpaceDE w:val="0"/>
        <w:autoSpaceDN w:val="0"/>
        <w:adjustRightInd w:val="0"/>
        <w:spacing w:after="0" w:line="240" w:lineRule="auto"/>
        <w:ind w:right="-81"/>
        <w:jc w:val="center"/>
        <w:rPr>
          <w:rFonts w:ascii="Times New Roman" w:hAnsi="Times New Roman"/>
          <w:bCs/>
          <w:sz w:val="12"/>
          <w:szCs w:val="12"/>
        </w:rPr>
      </w:pPr>
    </w:p>
    <w:p w:rsidR="007C0C5F" w:rsidRPr="00F300B9" w:rsidRDefault="007C0C5F" w:rsidP="007C0C5F">
      <w:pPr>
        <w:spacing w:after="0" w:line="240" w:lineRule="auto"/>
        <w:jc w:val="center"/>
        <w:rPr>
          <w:rFonts w:ascii="Times New Roman" w:hAnsi="Times New Roman"/>
          <w:sz w:val="12"/>
          <w:szCs w:val="12"/>
        </w:rPr>
      </w:pPr>
      <w:r w:rsidRPr="00F300B9">
        <w:rPr>
          <w:rFonts w:ascii="Times New Roman" w:hAnsi="Times New Roman"/>
          <w:sz w:val="12"/>
          <w:szCs w:val="12"/>
        </w:rPr>
        <w:t>Комплексное развитие сельских территорий</w:t>
      </w:r>
    </w:p>
    <w:p w:rsidR="007C0C5F" w:rsidRPr="00F300B9" w:rsidRDefault="007C0C5F" w:rsidP="007C0C5F">
      <w:pPr>
        <w:spacing w:after="0" w:line="240" w:lineRule="auto"/>
        <w:jc w:val="center"/>
        <w:rPr>
          <w:b/>
          <w:sz w:val="12"/>
          <w:szCs w:val="12"/>
          <w:highlight w:val="yellow"/>
        </w:rPr>
      </w:pPr>
    </w:p>
    <w:p w:rsidR="007C0C5F" w:rsidRPr="00F300B9" w:rsidRDefault="007C0C5F" w:rsidP="001D3531">
      <w:pPr>
        <w:pStyle w:val="ac"/>
        <w:widowControl w:val="0"/>
        <w:numPr>
          <w:ilvl w:val="0"/>
          <w:numId w:val="8"/>
        </w:numPr>
        <w:autoSpaceDE w:val="0"/>
        <w:autoSpaceDN w:val="0"/>
        <w:spacing w:after="0" w:line="240" w:lineRule="auto"/>
        <w:jc w:val="center"/>
        <w:outlineLvl w:val="2"/>
        <w:rPr>
          <w:rFonts w:ascii="Times New Roman" w:eastAsia="Times New Roman" w:hAnsi="Times New Roman"/>
          <w:sz w:val="12"/>
          <w:szCs w:val="12"/>
          <w:lang w:eastAsia="ru-RU"/>
        </w:rPr>
      </w:pPr>
      <w:r w:rsidRPr="00F300B9">
        <w:rPr>
          <w:rFonts w:ascii="Times New Roman" w:eastAsia="Times New Roman" w:hAnsi="Times New Roman"/>
          <w:sz w:val="12"/>
          <w:szCs w:val="12"/>
          <w:lang w:eastAsia="ru-RU"/>
        </w:rPr>
        <w:t>ПАСПОРТ ПОДПРОГРАММЫ</w:t>
      </w:r>
    </w:p>
    <w:p w:rsidR="007C0C5F" w:rsidRPr="00F300B9" w:rsidRDefault="007C0C5F" w:rsidP="007C0C5F">
      <w:pPr>
        <w:widowControl w:val="0"/>
        <w:autoSpaceDE w:val="0"/>
        <w:autoSpaceDN w:val="0"/>
        <w:spacing w:after="0" w:line="240" w:lineRule="auto"/>
        <w:ind w:firstLine="540"/>
        <w:jc w:val="both"/>
        <w:rPr>
          <w:rFonts w:ascii="Times New Roman" w:hAnsi="Times New Roman"/>
          <w:sz w:val="12"/>
          <w:szCs w:val="12"/>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446"/>
      </w:tblGrid>
      <w:tr w:rsidR="007C0C5F" w:rsidRPr="00F300B9" w:rsidTr="00082544">
        <w:tc>
          <w:tcPr>
            <w:tcW w:w="4457" w:type="dxa"/>
          </w:tcPr>
          <w:p w:rsidR="007C0C5F" w:rsidRPr="00F300B9" w:rsidRDefault="007C0C5F" w:rsidP="00082544">
            <w:pPr>
              <w:widowControl w:val="0"/>
              <w:autoSpaceDE w:val="0"/>
              <w:autoSpaceDN w:val="0"/>
              <w:spacing w:after="0" w:line="240" w:lineRule="auto"/>
              <w:rPr>
                <w:rFonts w:ascii="Times New Roman" w:hAnsi="Times New Roman"/>
                <w:sz w:val="12"/>
                <w:szCs w:val="12"/>
              </w:rPr>
            </w:pPr>
            <w:r w:rsidRPr="00F300B9">
              <w:rPr>
                <w:rFonts w:ascii="Times New Roman" w:hAnsi="Times New Roman"/>
                <w:sz w:val="12"/>
                <w:szCs w:val="12"/>
              </w:rPr>
              <w:t>Наименование подпрограммы</w:t>
            </w:r>
          </w:p>
        </w:tc>
        <w:tc>
          <w:tcPr>
            <w:tcW w:w="5446" w:type="dxa"/>
          </w:tcPr>
          <w:p w:rsidR="007C0C5F" w:rsidRPr="00F300B9" w:rsidRDefault="007C0C5F" w:rsidP="00082544">
            <w:pPr>
              <w:spacing w:after="0" w:line="240" w:lineRule="auto"/>
              <w:jc w:val="both"/>
              <w:rPr>
                <w:rFonts w:ascii="Times New Roman" w:hAnsi="Times New Roman"/>
                <w:sz w:val="12"/>
                <w:szCs w:val="12"/>
              </w:rPr>
            </w:pPr>
            <w:r w:rsidRPr="00F300B9">
              <w:rPr>
                <w:rFonts w:ascii="Times New Roman" w:hAnsi="Times New Roman"/>
                <w:sz w:val="12"/>
                <w:szCs w:val="12"/>
              </w:rPr>
              <w:t>«Комплексное развитие сельских территорий» (далее подпрограмма)</w:t>
            </w:r>
          </w:p>
        </w:tc>
      </w:tr>
      <w:tr w:rsidR="007C0C5F" w:rsidRPr="00F300B9" w:rsidTr="00082544">
        <w:tc>
          <w:tcPr>
            <w:tcW w:w="4457" w:type="dxa"/>
          </w:tcPr>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Наименование государственной программы Красноярского края, в рамках которой реализуется подпрограмма</w:t>
            </w:r>
          </w:p>
        </w:tc>
        <w:tc>
          <w:tcPr>
            <w:tcW w:w="5446" w:type="dxa"/>
          </w:tcPr>
          <w:p w:rsidR="007C0C5F" w:rsidRPr="00F300B9" w:rsidRDefault="007C0C5F" w:rsidP="00082544">
            <w:pPr>
              <w:widowControl w:val="0"/>
              <w:adjustRightInd w:val="0"/>
              <w:spacing w:after="0" w:line="240" w:lineRule="auto"/>
              <w:jc w:val="both"/>
              <w:textAlignment w:val="baseline"/>
              <w:rPr>
                <w:rFonts w:ascii="Times New Roman" w:hAnsi="Times New Roman"/>
                <w:sz w:val="12"/>
                <w:szCs w:val="12"/>
              </w:rPr>
            </w:pPr>
            <w:r w:rsidRPr="00F300B9">
              <w:rPr>
                <w:rFonts w:ascii="Times New Roman" w:hAnsi="Times New Roman"/>
                <w:sz w:val="12"/>
                <w:szCs w:val="12"/>
              </w:rPr>
              <w:t>«Развитие сельского хозяйства в Каратузском районе»</w:t>
            </w:r>
          </w:p>
        </w:tc>
      </w:tr>
      <w:tr w:rsidR="007C0C5F" w:rsidRPr="00F300B9" w:rsidTr="00082544">
        <w:tc>
          <w:tcPr>
            <w:tcW w:w="4457" w:type="dxa"/>
          </w:tcPr>
          <w:p w:rsidR="007C0C5F" w:rsidRPr="00F300B9" w:rsidRDefault="007C0C5F" w:rsidP="00082544">
            <w:pPr>
              <w:widowControl w:val="0"/>
              <w:autoSpaceDE w:val="0"/>
              <w:autoSpaceDN w:val="0"/>
              <w:spacing w:after="0" w:line="240" w:lineRule="auto"/>
              <w:rPr>
                <w:rFonts w:ascii="Times New Roman" w:hAnsi="Times New Roman"/>
                <w:sz w:val="12"/>
                <w:szCs w:val="12"/>
              </w:rPr>
            </w:pPr>
            <w:r w:rsidRPr="00F300B9">
              <w:rPr>
                <w:rFonts w:ascii="Times New Roman" w:hAnsi="Times New Roman"/>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446" w:type="dxa"/>
          </w:tcPr>
          <w:p w:rsidR="007C0C5F" w:rsidRPr="00F300B9" w:rsidRDefault="007C0C5F" w:rsidP="00082544">
            <w:pPr>
              <w:widowControl w:val="0"/>
              <w:autoSpaceDE w:val="0"/>
              <w:autoSpaceDN w:val="0"/>
              <w:spacing w:after="0" w:line="240" w:lineRule="auto"/>
              <w:rPr>
                <w:rFonts w:ascii="Times New Roman" w:hAnsi="Times New Roman"/>
                <w:sz w:val="12"/>
                <w:szCs w:val="12"/>
              </w:rPr>
            </w:pPr>
            <w:r w:rsidRPr="00F300B9">
              <w:rPr>
                <w:rFonts w:ascii="Times New Roman" w:hAnsi="Times New Roman"/>
                <w:sz w:val="12"/>
                <w:szCs w:val="12"/>
              </w:rPr>
              <w:t>Администрация Каратузского района  (далее – администрация)</w:t>
            </w:r>
          </w:p>
        </w:tc>
      </w:tr>
      <w:tr w:rsidR="007C0C5F" w:rsidRPr="00F300B9" w:rsidTr="00082544">
        <w:tc>
          <w:tcPr>
            <w:tcW w:w="4457" w:type="dxa"/>
          </w:tcPr>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Главные распорядители</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бюджетных средств, ответственные за реализацию мероприятий подпрограммы</w:t>
            </w:r>
          </w:p>
        </w:tc>
        <w:tc>
          <w:tcPr>
            <w:tcW w:w="5446" w:type="dxa"/>
          </w:tcPr>
          <w:p w:rsidR="007C0C5F" w:rsidRPr="00F300B9" w:rsidRDefault="007C0C5F" w:rsidP="00082544">
            <w:pPr>
              <w:widowControl w:val="0"/>
              <w:autoSpaceDE w:val="0"/>
              <w:autoSpaceDN w:val="0"/>
              <w:spacing w:after="0" w:line="240" w:lineRule="auto"/>
              <w:rPr>
                <w:rFonts w:ascii="Times New Roman" w:hAnsi="Times New Roman"/>
                <w:sz w:val="12"/>
                <w:szCs w:val="12"/>
              </w:rPr>
            </w:pPr>
            <w:r w:rsidRPr="00F300B9">
              <w:rPr>
                <w:rFonts w:ascii="Times New Roman" w:hAnsi="Times New Roman"/>
                <w:sz w:val="12"/>
                <w:szCs w:val="12"/>
              </w:rPr>
              <w:t>Администрация Каратузского района</w:t>
            </w:r>
          </w:p>
        </w:tc>
      </w:tr>
      <w:tr w:rsidR="007C0C5F" w:rsidRPr="00F300B9" w:rsidTr="00082544">
        <w:tc>
          <w:tcPr>
            <w:tcW w:w="4457" w:type="dxa"/>
          </w:tcPr>
          <w:p w:rsidR="007C0C5F" w:rsidRPr="00F300B9" w:rsidRDefault="007C0C5F" w:rsidP="00082544">
            <w:pPr>
              <w:widowControl w:val="0"/>
              <w:autoSpaceDE w:val="0"/>
              <w:autoSpaceDN w:val="0"/>
              <w:spacing w:after="0" w:line="240" w:lineRule="auto"/>
              <w:rPr>
                <w:rFonts w:ascii="Times New Roman" w:hAnsi="Times New Roman"/>
                <w:sz w:val="12"/>
                <w:szCs w:val="12"/>
                <w:highlight w:val="yellow"/>
              </w:rPr>
            </w:pPr>
            <w:r w:rsidRPr="00F300B9">
              <w:rPr>
                <w:rFonts w:ascii="Times New Roman" w:hAnsi="Times New Roman"/>
                <w:sz w:val="12"/>
                <w:szCs w:val="12"/>
              </w:rPr>
              <w:t>Цели и задачи подпрограммы</w:t>
            </w:r>
          </w:p>
        </w:tc>
        <w:tc>
          <w:tcPr>
            <w:tcW w:w="5446" w:type="dxa"/>
          </w:tcPr>
          <w:p w:rsidR="007C0C5F" w:rsidRPr="00F300B9" w:rsidRDefault="007C0C5F" w:rsidP="00082544">
            <w:pPr>
              <w:spacing w:after="0" w:line="240" w:lineRule="auto"/>
              <w:jc w:val="both"/>
              <w:rPr>
                <w:rFonts w:ascii="Times New Roman" w:hAnsi="Times New Roman"/>
                <w:sz w:val="12"/>
                <w:szCs w:val="12"/>
              </w:rPr>
            </w:pPr>
            <w:r w:rsidRPr="00F300B9">
              <w:rPr>
                <w:rFonts w:ascii="Times New Roman" w:hAnsi="Times New Roman"/>
                <w:sz w:val="12"/>
                <w:szCs w:val="12"/>
              </w:rPr>
              <w:t>Цель: создание комфортных условий жизнедеятельности в сельской местности.</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Задача:</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1. Создание условий для благоустройства сельских территорий.</w:t>
            </w:r>
          </w:p>
        </w:tc>
      </w:tr>
      <w:tr w:rsidR="007C0C5F" w:rsidRPr="00F300B9" w:rsidTr="00082544">
        <w:tc>
          <w:tcPr>
            <w:tcW w:w="4457" w:type="dxa"/>
          </w:tcPr>
          <w:p w:rsidR="007C0C5F" w:rsidRPr="00F300B9" w:rsidRDefault="007C0C5F" w:rsidP="00082544">
            <w:pPr>
              <w:widowControl w:val="0"/>
              <w:autoSpaceDE w:val="0"/>
              <w:autoSpaceDN w:val="0"/>
              <w:spacing w:after="0" w:line="240" w:lineRule="auto"/>
              <w:rPr>
                <w:rFonts w:ascii="Times New Roman" w:hAnsi="Times New Roman"/>
                <w:sz w:val="12"/>
                <w:szCs w:val="12"/>
              </w:rPr>
            </w:pPr>
            <w:r w:rsidRPr="00F300B9">
              <w:rPr>
                <w:rFonts w:ascii="Times New Roman" w:hAnsi="Times New Roman"/>
                <w:sz w:val="12"/>
                <w:szCs w:val="12"/>
              </w:rPr>
              <w:t>Ожидаемые результаты от реализации подпрограммы</w:t>
            </w:r>
          </w:p>
        </w:tc>
        <w:tc>
          <w:tcPr>
            <w:tcW w:w="5446" w:type="dxa"/>
          </w:tcPr>
          <w:p w:rsidR="007C0C5F" w:rsidRPr="00F300B9" w:rsidRDefault="007C0C5F" w:rsidP="00082544">
            <w:pPr>
              <w:pStyle w:val="ConsPlusNormal"/>
              <w:spacing w:line="240" w:lineRule="auto"/>
              <w:ind w:firstLine="0"/>
              <w:jc w:val="both"/>
              <w:rPr>
                <w:rFonts w:ascii="Times New Roman" w:hAnsi="Times New Roman" w:cs="Times New Roman"/>
                <w:sz w:val="12"/>
                <w:szCs w:val="12"/>
              </w:rPr>
            </w:pPr>
            <w:hyperlink w:anchor="P7640" w:history="1">
              <w:r w:rsidRPr="00F300B9">
                <w:rPr>
                  <w:rFonts w:ascii="Times New Roman" w:hAnsi="Times New Roman" w:cs="Times New Roman"/>
                  <w:sz w:val="12"/>
                  <w:szCs w:val="12"/>
                </w:rPr>
                <w:t>Перечень</w:t>
              </w:r>
            </w:hyperlink>
            <w:r w:rsidRPr="00F300B9">
              <w:rPr>
                <w:rFonts w:ascii="Times New Roman" w:hAnsi="Times New Roman" w:cs="Times New Roman"/>
                <w:sz w:val="12"/>
                <w:szCs w:val="12"/>
              </w:rPr>
              <w:t xml:space="preserve"> и динамика изменения показателей результативности представлены в приложении № 1 к паспорту подпрограммы</w:t>
            </w:r>
          </w:p>
        </w:tc>
      </w:tr>
      <w:tr w:rsidR="007C0C5F" w:rsidRPr="00F300B9" w:rsidTr="00082544">
        <w:tc>
          <w:tcPr>
            <w:tcW w:w="4457" w:type="dxa"/>
          </w:tcPr>
          <w:p w:rsidR="007C0C5F" w:rsidRPr="00F300B9" w:rsidRDefault="007C0C5F" w:rsidP="00082544">
            <w:pPr>
              <w:widowControl w:val="0"/>
              <w:autoSpaceDE w:val="0"/>
              <w:autoSpaceDN w:val="0"/>
              <w:spacing w:after="0" w:line="240" w:lineRule="auto"/>
              <w:rPr>
                <w:rFonts w:ascii="Times New Roman" w:hAnsi="Times New Roman"/>
                <w:sz w:val="12"/>
                <w:szCs w:val="12"/>
              </w:rPr>
            </w:pPr>
            <w:r w:rsidRPr="00F300B9">
              <w:rPr>
                <w:rFonts w:ascii="Times New Roman" w:hAnsi="Times New Roman"/>
                <w:sz w:val="12"/>
                <w:szCs w:val="12"/>
              </w:rPr>
              <w:t>Срок реализации подпрограммы</w:t>
            </w:r>
          </w:p>
        </w:tc>
        <w:tc>
          <w:tcPr>
            <w:tcW w:w="5446" w:type="dxa"/>
          </w:tcPr>
          <w:p w:rsidR="007C0C5F" w:rsidRPr="00F300B9" w:rsidRDefault="007C0C5F" w:rsidP="00082544">
            <w:pPr>
              <w:widowControl w:val="0"/>
              <w:autoSpaceDE w:val="0"/>
              <w:autoSpaceDN w:val="0"/>
              <w:spacing w:after="0" w:line="240" w:lineRule="auto"/>
              <w:rPr>
                <w:rFonts w:ascii="Times New Roman" w:hAnsi="Times New Roman"/>
                <w:sz w:val="12"/>
                <w:szCs w:val="12"/>
              </w:rPr>
            </w:pPr>
            <w:r w:rsidRPr="00F300B9">
              <w:rPr>
                <w:rFonts w:ascii="Times New Roman" w:hAnsi="Times New Roman"/>
                <w:sz w:val="12"/>
                <w:szCs w:val="12"/>
              </w:rPr>
              <w:t>2023– 2025 годы</w:t>
            </w:r>
          </w:p>
        </w:tc>
      </w:tr>
      <w:tr w:rsidR="007C0C5F" w:rsidRPr="00F300B9" w:rsidTr="00082544">
        <w:tc>
          <w:tcPr>
            <w:tcW w:w="4457" w:type="dxa"/>
          </w:tcPr>
          <w:p w:rsidR="007C0C5F" w:rsidRPr="00F300B9" w:rsidRDefault="007C0C5F" w:rsidP="00082544">
            <w:pPr>
              <w:widowControl w:val="0"/>
              <w:autoSpaceDE w:val="0"/>
              <w:autoSpaceDN w:val="0"/>
              <w:spacing w:after="0" w:line="240" w:lineRule="auto"/>
              <w:rPr>
                <w:rFonts w:ascii="Times New Roman" w:hAnsi="Times New Roman"/>
                <w:sz w:val="12"/>
                <w:szCs w:val="12"/>
              </w:rPr>
            </w:pPr>
            <w:r w:rsidRPr="00F300B9">
              <w:rPr>
                <w:rFonts w:ascii="Times New Roman" w:hAnsi="Times New Roman"/>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446" w:type="dxa"/>
          </w:tcPr>
          <w:p w:rsidR="007C0C5F" w:rsidRPr="00F300B9" w:rsidRDefault="007C0C5F" w:rsidP="00082544">
            <w:pPr>
              <w:widowControl w:val="0"/>
              <w:autoSpaceDE w:val="0"/>
              <w:autoSpaceDN w:val="0"/>
              <w:spacing w:after="0" w:line="240" w:lineRule="auto"/>
              <w:ind w:firstLine="540"/>
              <w:jc w:val="both"/>
              <w:rPr>
                <w:rFonts w:ascii="Times New Roman" w:hAnsi="Times New Roman"/>
                <w:sz w:val="12"/>
                <w:szCs w:val="12"/>
              </w:rPr>
            </w:pPr>
            <w:r w:rsidRPr="00F300B9">
              <w:rPr>
                <w:rFonts w:ascii="Times New Roman" w:hAnsi="Times New Roman"/>
                <w:sz w:val="12"/>
                <w:szCs w:val="12"/>
              </w:rPr>
              <w:t>Объем и источники финансирования мероприятий подпрограммы на период 2023 – 2025 годов составит 0,00 тыс. рублей, в том числе:</w:t>
            </w:r>
          </w:p>
          <w:p w:rsidR="007C0C5F" w:rsidRPr="00F300B9" w:rsidRDefault="007C0C5F" w:rsidP="00082544">
            <w:pPr>
              <w:widowControl w:val="0"/>
              <w:autoSpaceDE w:val="0"/>
              <w:autoSpaceDN w:val="0"/>
              <w:spacing w:after="0" w:line="240" w:lineRule="auto"/>
              <w:ind w:firstLine="540"/>
              <w:jc w:val="both"/>
              <w:rPr>
                <w:rFonts w:ascii="Times New Roman" w:hAnsi="Times New Roman"/>
                <w:sz w:val="12"/>
                <w:szCs w:val="12"/>
              </w:rPr>
            </w:pPr>
            <w:r w:rsidRPr="00F300B9">
              <w:rPr>
                <w:rFonts w:ascii="Times New Roman" w:hAnsi="Times New Roman"/>
                <w:sz w:val="12"/>
                <w:szCs w:val="12"/>
              </w:rPr>
              <w:t>средства федерального бюджета – 0,00 тыс. рублей;</w:t>
            </w:r>
          </w:p>
          <w:p w:rsidR="007C0C5F" w:rsidRPr="00F300B9" w:rsidRDefault="007C0C5F" w:rsidP="00082544">
            <w:pPr>
              <w:widowControl w:val="0"/>
              <w:autoSpaceDE w:val="0"/>
              <w:autoSpaceDN w:val="0"/>
              <w:spacing w:after="0" w:line="240" w:lineRule="auto"/>
              <w:ind w:firstLine="540"/>
              <w:jc w:val="both"/>
              <w:rPr>
                <w:rFonts w:ascii="Times New Roman" w:hAnsi="Times New Roman"/>
                <w:sz w:val="12"/>
                <w:szCs w:val="12"/>
              </w:rPr>
            </w:pPr>
            <w:r w:rsidRPr="00F300B9">
              <w:rPr>
                <w:rFonts w:ascii="Times New Roman" w:hAnsi="Times New Roman"/>
                <w:sz w:val="12"/>
                <w:szCs w:val="12"/>
              </w:rPr>
              <w:t>средства краевого бюджета – 0,00 тыс. рублей;</w:t>
            </w:r>
          </w:p>
          <w:p w:rsidR="007C0C5F" w:rsidRPr="00F300B9" w:rsidRDefault="007C0C5F" w:rsidP="00082544">
            <w:pPr>
              <w:widowControl w:val="0"/>
              <w:autoSpaceDE w:val="0"/>
              <w:autoSpaceDN w:val="0"/>
              <w:spacing w:after="0" w:line="240" w:lineRule="auto"/>
              <w:ind w:firstLine="540"/>
              <w:jc w:val="both"/>
              <w:rPr>
                <w:rFonts w:ascii="Times New Roman" w:hAnsi="Times New Roman"/>
                <w:sz w:val="12"/>
                <w:szCs w:val="12"/>
              </w:rPr>
            </w:pPr>
            <w:r w:rsidRPr="00F300B9">
              <w:rPr>
                <w:rFonts w:ascii="Times New Roman" w:hAnsi="Times New Roman"/>
                <w:sz w:val="12"/>
                <w:szCs w:val="12"/>
              </w:rPr>
              <w:t>средства районного бюджета – 0,00 тыс. рублей;</w:t>
            </w:r>
          </w:p>
          <w:p w:rsidR="007C0C5F" w:rsidRPr="00F300B9" w:rsidRDefault="007C0C5F" w:rsidP="00082544">
            <w:pPr>
              <w:widowControl w:val="0"/>
              <w:autoSpaceDE w:val="0"/>
              <w:autoSpaceDN w:val="0"/>
              <w:spacing w:after="0" w:line="240" w:lineRule="auto"/>
              <w:ind w:firstLine="540"/>
              <w:jc w:val="both"/>
              <w:rPr>
                <w:rFonts w:ascii="Times New Roman" w:hAnsi="Times New Roman"/>
                <w:sz w:val="12"/>
                <w:szCs w:val="12"/>
              </w:rPr>
            </w:pPr>
            <w:r w:rsidRPr="00F300B9">
              <w:rPr>
                <w:rFonts w:ascii="Times New Roman" w:hAnsi="Times New Roman"/>
                <w:sz w:val="12"/>
                <w:szCs w:val="12"/>
              </w:rPr>
              <w:t>средства внебюджета – 0,00 тыс. рублей, из них по годам:</w:t>
            </w:r>
          </w:p>
          <w:p w:rsidR="007C0C5F" w:rsidRPr="00F300B9" w:rsidRDefault="007C0C5F" w:rsidP="00082544">
            <w:pPr>
              <w:widowControl w:val="0"/>
              <w:autoSpaceDE w:val="0"/>
              <w:autoSpaceDN w:val="0"/>
              <w:spacing w:after="0" w:line="240" w:lineRule="auto"/>
              <w:ind w:firstLine="540"/>
              <w:jc w:val="both"/>
              <w:rPr>
                <w:rFonts w:ascii="Times New Roman" w:hAnsi="Times New Roman"/>
                <w:sz w:val="12"/>
                <w:szCs w:val="12"/>
              </w:rPr>
            </w:pPr>
            <w:r w:rsidRPr="00F300B9">
              <w:rPr>
                <w:rFonts w:ascii="Times New Roman" w:hAnsi="Times New Roman"/>
                <w:sz w:val="12"/>
                <w:szCs w:val="12"/>
              </w:rPr>
              <w:t>2023 год – 0,00 тыс. рублей в т. ч. средства федерального бюджета – 0,00 тыс. рублей;</w:t>
            </w:r>
          </w:p>
          <w:p w:rsidR="007C0C5F" w:rsidRPr="00F300B9" w:rsidRDefault="007C0C5F" w:rsidP="00082544">
            <w:pPr>
              <w:widowControl w:val="0"/>
              <w:autoSpaceDE w:val="0"/>
              <w:autoSpaceDN w:val="0"/>
              <w:spacing w:after="0" w:line="240" w:lineRule="auto"/>
              <w:ind w:firstLine="540"/>
              <w:jc w:val="both"/>
              <w:rPr>
                <w:rFonts w:ascii="Times New Roman" w:hAnsi="Times New Roman"/>
                <w:sz w:val="12"/>
                <w:szCs w:val="12"/>
              </w:rPr>
            </w:pPr>
            <w:r w:rsidRPr="00F300B9">
              <w:rPr>
                <w:rFonts w:ascii="Times New Roman" w:hAnsi="Times New Roman"/>
                <w:sz w:val="12"/>
                <w:szCs w:val="12"/>
              </w:rPr>
              <w:t>средства краевого бюджета – 0,00 тыс. рублей;</w:t>
            </w:r>
          </w:p>
          <w:p w:rsidR="007C0C5F" w:rsidRPr="00F300B9" w:rsidRDefault="007C0C5F" w:rsidP="00082544">
            <w:pPr>
              <w:widowControl w:val="0"/>
              <w:autoSpaceDE w:val="0"/>
              <w:autoSpaceDN w:val="0"/>
              <w:spacing w:after="0" w:line="240" w:lineRule="auto"/>
              <w:ind w:firstLine="540"/>
              <w:jc w:val="both"/>
              <w:rPr>
                <w:rFonts w:ascii="Times New Roman" w:hAnsi="Times New Roman"/>
                <w:sz w:val="12"/>
                <w:szCs w:val="12"/>
              </w:rPr>
            </w:pPr>
            <w:r w:rsidRPr="00F300B9">
              <w:rPr>
                <w:rFonts w:ascii="Times New Roman" w:hAnsi="Times New Roman"/>
                <w:sz w:val="12"/>
                <w:szCs w:val="12"/>
              </w:rPr>
              <w:t>средства районного бюджета – 0,00 тыс. рублей;</w:t>
            </w:r>
          </w:p>
          <w:p w:rsidR="007C0C5F" w:rsidRPr="00F300B9" w:rsidRDefault="007C0C5F" w:rsidP="00082544">
            <w:pPr>
              <w:widowControl w:val="0"/>
              <w:autoSpaceDE w:val="0"/>
              <w:autoSpaceDN w:val="0"/>
              <w:spacing w:after="0" w:line="240" w:lineRule="auto"/>
              <w:ind w:firstLine="540"/>
              <w:jc w:val="both"/>
              <w:rPr>
                <w:rFonts w:ascii="Times New Roman" w:hAnsi="Times New Roman"/>
                <w:sz w:val="12"/>
                <w:szCs w:val="12"/>
              </w:rPr>
            </w:pPr>
            <w:r w:rsidRPr="00F300B9">
              <w:rPr>
                <w:rFonts w:ascii="Times New Roman" w:hAnsi="Times New Roman"/>
                <w:sz w:val="12"/>
                <w:szCs w:val="12"/>
              </w:rPr>
              <w:t>средства внебюджета – 0,00 тыс. рублей.</w:t>
            </w:r>
          </w:p>
          <w:p w:rsidR="007C0C5F" w:rsidRPr="00F300B9" w:rsidRDefault="007C0C5F" w:rsidP="00082544">
            <w:pPr>
              <w:widowControl w:val="0"/>
              <w:autoSpaceDE w:val="0"/>
              <w:autoSpaceDN w:val="0"/>
              <w:spacing w:after="0" w:line="240" w:lineRule="auto"/>
              <w:ind w:firstLine="540"/>
              <w:jc w:val="both"/>
              <w:rPr>
                <w:rFonts w:ascii="Times New Roman" w:hAnsi="Times New Roman"/>
                <w:sz w:val="12"/>
                <w:szCs w:val="12"/>
              </w:rPr>
            </w:pPr>
            <w:r w:rsidRPr="00F300B9">
              <w:rPr>
                <w:rFonts w:ascii="Times New Roman" w:hAnsi="Times New Roman"/>
                <w:sz w:val="12"/>
                <w:szCs w:val="12"/>
              </w:rPr>
              <w:t>2024 год - 0,00 тыс. рублей в т. ч. средства районного бюджета 0,00 тыс. рублей;</w:t>
            </w:r>
          </w:p>
          <w:p w:rsidR="007C0C5F" w:rsidRPr="00F300B9" w:rsidRDefault="007C0C5F" w:rsidP="00082544">
            <w:pPr>
              <w:widowControl w:val="0"/>
              <w:autoSpaceDE w:val="0"/>
              <w:autoSpaceDN w:val="0"/>
              <w:spacing w:after="0" w:line="240" w:lineRule="auto"/>
              <w:ind w:firstLine="540"/>
              <w:jc w:val="both"/>
              <w:rPr>
                <w:rFonts w:ascii="Times New Roman" w:hAnsi="Times New Roman"/>
                <w:sz w:val="12"/>
                <w:szCs w:val="12"/>
              </w:rPr>
            </w:pPr>
            <w:r w:rsidRPr="00F300B9">
              <w:rPr>
                <w:rFonts w:ascii="Times New Roman" w:hAnsi="Times New Roman"/>
                <w:sz w:val="12"/>
                <w:szCs w:val="12"/>
              </w:rPr>
              <w:t>средства краевого бюджета – 0,00 тыс. рублей;</w:t>
            </w:r>
          </w:p>
          <w:p w:rsidR="007C0C5F" w:rsidRPr="00F300B9" w:rsidRDefault="007C0C5F" w:rsidP="00082544">
            <w:pPr>
              <w:widowControl w:val="0"/>
              <w:autoSpaceDE w:val="0"/>
              <w:autoSpaceDN w:val="0"/>
              <w:spacing w:after="0" w:line="240" w:lineRule="auto"/>
              <w:ind w:firstLine="540"/>
              <w:jc w:val="both"/>
              <w:rPr>
                <w:rFonts w:ascii="Times New Roman" w:hAnsi="Times New Roman"/>
                <w:sz w:val="12"/>
                <w:szCs w:val="12"/>
              </w:rPr>
            </w:pPr>
            <w:r w:rsidRPr="00F300B9">
              <w:rPr>
                <w:rFonts w:ascii="Times New Roman" w:hAnsi="Times New Roman"/>
                <w:sz w:val="12"/>
                <w:szCs w:val="12"/>
              </w:rPr>
              <w:t>2025 год - 0,00 тыс. рублей в т. ч. средства районного бюджета 0,00 тыс. рублей;</w:t>
            </w:r>
          </w:p>
          <w:p w:rsidR="007C0C5F" w:rsidRPr="00F300B9" w:rsidRDefault="007C0C5F" w:rsidP="00082544">
            <w:pPr>
              <w:widowControl w:val="0"/>
              <w:autoSpaceDE w:val="0"/>
              <w:autoSpaceDN w:val="0"/>
              <w:spacing w:after="0" w:line="240" w:lineRule="auto"/>
              <w:ind w:firstLine="540"/>
              <w:jc w:val="both"/>
              <w:rPr>
                <w:rFonts w:ascii="Times New Roman" w:hAnsi="Times New Roman"/>
                <w:sz w:val="12"/>
                <w:szCs w:val="12"/>
              </w:rPr>
            </w:pPr>
            <w:r w:rsidRPr="00F300B9">
              <w:rPr>
                <w:rFonts w:ascii="Times New Roman" w:hAnsi="Times New Roman"/>
                <w:sz w:val="12"/>
                <w:szCs w:val="12"/>
              </w:rPr>
              <w:t>средства краевого бюджета – 0,00 тыс. рублей.</w:t>
            </w:r>
          </w:p>
        </w:tc>
      </w:tr>
    </w:tbl>
    <w:p w:rsidR="007C0C5F" w:rsidRPr="00F300B9" w:rsidRDefault="007C0C5F" w:rsidP="007C0C5F">
      <w:pPr>
        <w:widowControl w:val="0"/>
        <w:autoSpaceDE w:val="0"/>
        <w:autoSpaceDN w:val="0"/>
        <w:spacing w:after="0" w:line="240" w:lineRule="auto"/>
        <w:ind w:firstLine="540"/>
        <w:jc w:val="both"/>
        <w:rPr>
          <w:rFonts w:ascii="Times New Roman" w:hAnsi="Times New Roman"/>
          <w:sz w:val="12"/>
          <w:szCs w:val="12"/>
          <w:highlight w:val="yellow"/>
        </w:rPr>
      </w:pPr>
    </w:p>
    <w:p w:rsidR="007C0C5F" w:rsidRPr="00F300B9" w:rsidRDefault="007C0C5F" w:rsidP="001D3531">
      <w:pPr>
        <w:pStyle w:val="ac"/>
        <w:widowControl w:val="0"/>
        <w:numPr>
          <w:ilvl w:val="0"/>
          <w:numId w:val="8"/>
        </w:numPr>
        <w:autoSpaceDE w:val="0"/>
        <w:autoSpaceDN w:val="0"/>
        <w:spacing w:after="0" w:line="240" w:lineRule="auto"/>
        <w:jc w:val="center"/>
        <w:outlineLvl w:val="2"/>
        <w:rPr>
          <w:rFonts w:ascii="Times New Roman" w:eastAsia="Times New Roman" w:hAnsi="Times New Roman"/>
          <w:sz w:val="12"/>
          <w:szCs w:val="12"/>
          <w:lang w:eastAsia="ru-RU"/>
        </w:rPr>
      </w:pPr>
      <w:r w:rsidRPr="00F300B9">
        <w:rPr>
          <w:rFonts w:ascii="Times New Roman" w:eastAsia="Times New Roman" w:hAnsi="Times New Roman"/>
          <w:sz w:val="12"/>
          <w:szCs w:val="12"/>
          <w:lang w:eastAsia="ru-RU"/>
        </w:rPr>
        <w:t>МЕРОПРИЯТИЯ ПОДПРОГРАММЫ</w:t>
      </w:r>
    </w:p>
    <w:p w:rsidR="007C0C5F" w:rsidRPr="00F300B9" w:rsidRDefault="007C0C5F" w:rsidP="007C0C5F">
      <w:pPr>
        <w:widowControl w:val="0"/>
        <w:autoSpaceDE w:val="0"/>
        <w:autoSpaceDN w:val="0"/>
        <w:spacing w:after="0" w:line="240" w:lineRule="auto"/>
        <w:jc w:val="center"/>
        <w:outlineLvl w:val="2"/>
        <w:rPr>
          <w:rFonts w:ascii="Times New Roman" w:hAnsi="Times New Roman"/>
          <w:sz w:val="12"/>
          <w:szCs w:val="12"/>
        </w:rPr>
      </w:pPr>
    </w:p>
    <w:p w:rsidR="007C0C5F" w:rsidRPr="00F300B9" w:rsidRDefault="007C0C5F" w:rsidP="007C0C5F">
      <w:pPr>
        <w:pStyle w:val="af7"/>
        <w:ind w:firstLine="708"/>
        <w:jc w:val="both"/>
        <w:rPr>
          <w:rFonts w:ascii="Times New Roman" w:hAnsi="Times New Roman"/>
          <w:sz w:val="12"/>
          <w:szCs w:val="12"/>
        </w:rPr>
      </w:pPr>
      <w:r w:rsidRPr="00F300B9">
        <w:rPr>
          <w:rFonts w:ascii="Times New Roman" w:hAnsi="Times New Roman"/>
          <w:sz w:val="12"/>
          <w:szCs w:val="12"/>
        </w:rPr>
        <w:t>Сельская местность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и городских поселений, на территории которых преобладает деятельность, связанная с производством и переработкой сельскохозяйственной продукции. Перечень таких сельских населенных пунктов и рабочих поселков на территории субъекта Российской Федерации определяется Правительством Красноярского края.</w:t>
      </w:r>
    </w:p>
    <w:p w:rsidR="007C0C5F" w:rsidRPr="00F300B9" w:rsidRDefault="007C0C5F" w:rsidP="007C0C5F">
      <w:pPr>
        <w:spacing w:after="0" w:line="240" w:lineRule="auto"/>
        <w:ind w:firstLine="709"/>
        <w:jc w:val="both"/>
        <w:rPr>
          <w:rFonts w:ascii="Times New Roman" w:hAnsi="Times New Roman"/>
          <w:sz w:val="12"/>
          <w:szCs w:val="12"/>
        </w:rPr>
      </w:pPr>
      <w:r w:rsidRPr="00F300B9">
        <w:rPr>
          <w:rFonts w:ascii="Times New Roman" w:hAnsi="Times New Roman"/>
          <w:sz w:val="12"/>
          <w:szCs w:val="12"/>
        </w:rPr>
        <w:t>Механизм реализации подпрограммы, направленный на комплексное развитие сельских территорий, предусматривает достижение цели и решение основных задач посредством реализации комплекса мероприятий подпрограммы, перечень которых представлен в приложении N 1 к подпрограмме.</w:t>
      </w:r>
    </w:p>
    <w:p w:rsidR="007C0C5F" w:rsidRPr="00F300B9" w:rsidRDefault="007C0C5F" w:rsidP="001D3531">
      <w:pPr>
        <w:pStyle w:val="ac"/>
        <w:widowControl w:val="0"/>
        <w:numPr>
          <w:ilvl w:val="1"/>
          <w:numId w:val="8"/>
        </w:numPr>
        <w:autoSpaceDE w:val="0"/>
        <w:autoSpaceDN w:val="0"/>
        <w:spacing w:after="0" w:line="240" w:lineRule="auto"/>
        <w:ind w:left="720"/>
        <w:jc w:val="both"/>
        <w:rPr>
          <w:rFonts w:ascii="Times New Roman" w:eastAsia="Times New Roman" w:hAnsi="Times New Roman"/>
          <w:sz w:val="12"/>
          <w:szCs w:val="12"/>
          <w:lang w:eastAsia="ru-RU"/>
        </w:rPr>
      </w:pPr>
      <w:r w:rsidRPr="00F300B9">
        <w:rPr>
          <w:rFonts w:ascii="Times New Roman" w:eastAsia="Times New Roman" w:hAnsi="Times New Roman"/>
          <w:sz w:val="12"/>
          <w:szCs w:val="12"/>
          <w:lang w:eastAsia="ru-RU"/>
        </w:rPr>
        <w:t>Главными распорядителями бюджетных средств, предусмотренных на реализацию мероприятий подпрограммы, являются:</w:t>
      </w:r>
    </w:p>
    <w:p w:rsidR="007C0C5F" w:rsidRPr="00F300B9" w:rsidRDefault="007C0C5F" w:rsidP="007C0C5F">
      <w:pPr>
        <w:pStyle w:val="ac"/>
        <w:widowControl w:val="0"/>
        <w:autoSpaceDE w:val="0"/>
        <w:autoSpaceDN w:val="0"/>
        <w:spacing w:after="0" w:line="240" w:lineRule="auto"/>
        <w:ind w:left="1080"/>
        <w:jc w:val="both"/>
        <w:rPr>
          <w:rFonts w:ascii="Times New Roman" w:eastAsia="Times New Roman" w:hAnsi="Times New Roman"/>
          <w:sz w:val="12"/>
          <w:szCs w:val="12"/>
          <w:lang w:eastAsia="ru-RU"/>
        </w:rPr>
      </w:pPr>
      <w:r w:rsidRPr="00F300B9">
        <w:rPr>
          <w:rFonts w:ascii="Times New Roman" w:eastAsia="Times New Roman" w:hAnsi="Times New Roman"/>
          <w:sz w:val="12"/>
          <w:szCs w:val="12"/>
          <w:lang w:eastAsia="ru-RU"/>
        </w:rPr>
        <w:t>администрация Каратузского района.</w:t>
      </w:r>
    </w:p>
    <w:p w:rsidR="007C0C5F" w:rsidRPr="00F300B9" w:rsidRDefault="007C0C5F" w:rsidP="001D3531">
      <w:pPr>
        <w:pStyle w:val="ac"/>
        <w:widowControl w:val="0"/>
        <w:numPr>
          <w:ilvl w:val="1"/>
          <w:numId w:val="8"/>
        </w:numPr>
        <w:autoSpaceDE w:val="0"/>
        <w:autoSpaceDN w:val="0"/>
        <w:spacing w:after="0" w:line="240" w:lineRule="auto"/>
        <w:ind w:left="0" w:firstLine="0"/>
        <w:jc w:val="both"/>
        <w:rPr>
          <w:rFonts w:ascii="Times New Roman" w:eastAsia="Times New Roman" w:hAnsi="Times New Roman"/>
          <w:sz w:val="12"/>
          <w:szCs w:val="12"/>
          <w:lang w:eastAsia="ru-RU"/>
        </w:rPr>
      </w:pPr>
      <w:r w:rsidRPr="00F300B9">
        <w:rPr>
          <w:rFonts w:ascii="Times New Roman" w:eastAsia="Times New Roman" w:hAnsi="Times New Roman"/>
          <w:sz w:val="12"/>
          <w:szCs w:val="12"/>
          <w:lang w:eastAsia="ru-RU"/>
        </w:rPr>
        <w:t xml:space="preserve"> Мероприятия подпрограммы, финансирование которых осуществляется на условиях софинансирования с краевым бюджетом, реализуются в соответствии с государственной </w:t>
      </w:r>
      <w:hyperlink r:id="rId20" w:history="1">
        <w:r w:rsidRPr="00F300B9">
          <w:rPr>
            <w:rFonts w:ascii="Times New Roman" w:eastAsia="Times New Roman" w:hAnsi="Times New Roman"/>
            <w:sz w:val="12"/>
            <w:szCs w:val="12"/>
            <w:lang w:eastAsia="ru-RU"/>
          </w:rPr>
          <w:t>программой</w:t>
        </w:r>
      </w:hyperlink>
      <w:r w:rsidRPr="00F300B9">
        <w:rPr>
          <w:rFonts w:ascii="Times New Roman" w:eastAsia="Times New Roman" w:hAnsi="Times New Roman"/>
          <w:sz w:val="12"/>
          <w:szCs w:val="12"/>
          <w:lang w:eastAsia="ru-RU"/>
        </w:rP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Государственная программа № 506-п).</w:t>
      </w:r>
    </w:p>
    <w:p w:rsidR="007C0C5F" w:rsidRPr="00F300B9" w:rsidRDefault="007C0C5F" w:rsidP="007C0C5F">
      <w:pPr>
        <w:widowControl w:val="0"/>
        <w:autoSpaceDE w:val="0"/>
        <w:autoSpaceDN w:val="0"/>
        <w:spacing w:after="0" w:line="240" w:lineRule="auto"/>
        <w:ind w:firstLine="540"/>
        <w:jc w:val="both"/>
        <w:rPr>
          <w:rFonts w:ascii="Times New Roman" w:hAnsi="Times New Roman"/>
          <w:sz w:val="12"/>
          <w:szCs w:val="12"/>
        </w:rPr>
      </w:pPr>
      <w:r w:rsidRPr="00F300B9">
        <w:rPr>
          <w:rFonts w:ascii="Times New Roman" w:hAnsi="Times New Roman"/>
          <w:sz w:val="12"/>
          <w:szCs w:val="12"/>
        </w:rPr>
        <w:t xml:space="preserve">Государственная поддержка муниципальных программ (подпрограмм муниципальных программ), направленных на развитие сельских территорий, осуществляется в соответствии с </w:t>
      </w:r>
      <w:hyperlink r:id="rId21" w:history="1">
        <w:r w:rsidRPr="00F300B9">
          <w:rPr>
            <w:rFonts w:ascii="Times New Roman" w:hAnsi="Times New Roman"/>
            <w:sz w:val="12"/>
            <w:szCs w:val="12"/>
          </w:rPr>
          <w:t>Законом</w:t>
        </w:r>
      </w:hyperlink>
      <w:r w:rsidRPr="00F300B9">
        <w:rPr>
          <w:rFonts w:ascii="Times New Roman" w:hAnsi="Times New Roman"/>
          <w:sz w:val="12"/>
          <w:szCs w:val="12"/>
        </w:rPr>
        <w:t xml:space="preserve"> Красноярского края от 21.04.2016 N 10-4429 "О государственной поддержке муниципальных районов, муниципальных округов Красноярского края, реализующих муниципальные программы, направленные на развитие сельских территорий" (далее - Закон края от 21.04.2016 N 10-4429).</w:t>
      </w:r>
    </w:p>
    <w:p w:rsidR="007C0C5F" w:rsidRPr="00F300B9" w:rsidRDefault="007C0C5F" w:rsidP="007C0C5F">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2.3. Срок исполнения мероприятий: 2023 - 2025 годы.</w:t>
      </w:r>
    </w:p>
    <w:p w:rsidR="007C0C5F" w:rsidRPr="00F300B9" w:rsidRDefault="007C0C5F" w:rsidP="007C0C5F">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2.4. Объем финансирования подпрограммы на период 2023 - 2025 годов за счет средств районного бюджета составит 0,00 тыс. рублей.</w:t>
      </w:r>
    </w:p>
    <w:p w:rsidR="007C0C5F" w:rsidRPr="00F300B9" w:rsidRDefault="007C0C5F" w:rsidP="007C0C5F">
      <w:pPr>
        <w:widowControl w:val="0"/>
        <w:autoSpaceDE w:val="0"/>
        <w:autoSpaceDN w:val="0"/>
        <w:spacing w:after="0" w:line="240" w:lineRule="auto"/>
        <w:ind w:firstLine="540"/>
        <w:jc w:val="both"/>
        <w:rPr>
          <w:rFonts w:ascii="Times New Roman" w:hAnsi="Times New Roman"/>
          <w:sz w:val="12"/>
          <w:szCs w:val="12"/>
        </w:rPr>
      </w:pPr>
      <w:hyperlink w:anchor="P7790" w:history="1">
        <w:r w:rsidRPr="00F300B9">
          <w:rPr>
            <w:rFonts w:ascii="Times New Roman" w:hAnsi="Times New Roman"/>
            <w:sz w:val="12"/>
            <w:szCs w:val="12"/>
          </w:rPr>
          <w:t>Перечень</w:t>
        </w:r>
      </w:hyperlink>
      <w:r w:rsidRPr="00F300B9">
        <w:rPr>
          <w:rFonts w:ascii="Times New Roman" w:hAnsi="Times New Roman"/>
          <w:sz w:val="12"/>
          <w:szCs w:val="12"/>
        </w:rPr>
        <w:t xml:space="preserve"> мероприятий подпрограммы представлен в приложении № 2 к подпрограмме.</w:t>
      </w:r>
    </w:p>
    <w:p w:rsidR="007C0C5F" w:rsidRPr="00F300B9" w:rsidRDefault="007C0C5F" w:rsidP="007C0C5F">
      <w:pPr>
        <w:widowControl w:val="0"/>
        <w:autoSpaceDE w:val="0"/>
        <w:autoSpaceDN w:val="0"/>
        <w:spacing w:after="0" w:line="240" w:lineRule="auto"/>
        <w:jc w:val="center"/>
        <w:outlineLvl w:val="2"/>
        <w:rPr>
          <w:rFonts w:ascii="Times New Roman" w:hAnsi="Times New Roman"/>
          <w:sz w:val="12"/>
          <w:szCs w:val="12"/>
          <w:highlight w:val="yellow"/>
        </w:rPr>
      </w:pPr>
    </w:p>
    <w:p w:rsidR="007C0C5F" w:rsidRPr="00F300B9" w:rsidRDefault="007C0C5F" w:rsidP="001D3531">
      <w:pPr>
        <w:pStyle w:val="ac"/>
        <w:widowControl w:val="0"/>
        <w:numPr>
          <w:ilvl w:val="0"/>
          <w:numId w:val="8"/>
        </w:numPr>
        <w:autoSpaceDE w:val="0"/>
        <w:autoSpaceDN w:val="0"/>
        <w:spacing w:after="0" w:line="240" w:lineRule="auto"/>
        <w:jc w:val="center"/>
        <w:outlineLvl w:val="2"/>
        <w:rPr>
          <w:rFonts w:ascii="Times New Roman" w:eastAsia="Times New Roman" w:hAnsi="Times New Roman"/>
          <w:sz w:val="12"/>
          <w:szCs w:val="12"/>
          <w:lang w:eastAsia="ru-RU"/>
        </w:rPr>
      </w:pPr>
      <w:r w:rsidRPr="00F300B9">
        <w:rPr>
          <w:rFonts w:ascii="Times New Roman" w:eastAsia="Times New Roman" w:hAnsi="Times New Roman"/>
          <w:sz w:val="12"/>
          <w:szCs w:val="12"/>
          <w:lang w:eastAsia="ru-RU"/>
        </w:rPr>
        <w:t>МЕХАНИЗМ РЕАЛИЗАЦИИ ПОДПРОГРАММЫ</w:t>
      </w:r>
    </w:p>
    <w:p w:rsidR="007C0C5F" w:rsidRPr="00F300B9" w:rsidRDefault="007C0C5F" w:rsidP="007C0C5F">
      <w:pPr>
        <w:widowControl w:val="0"/>
        <w:autoSpaceDE w:val="0"/>
        <w:autoSpaceDN w:val="0"/>
        <w:spacing w:after="0" w:line="240" w:lineRule="auto"/>
        <w:jc w:val="center"/>
        <w:outlineLvl w:val="2"/>
        <w:rPr>
          <w:rFonts w:ascii="Times New Roman" w:hAnsi="Times New Roman"/>
          <w:sz w:val="12"/>
          <w:szCs w:val="12"/>
          <w:highlight w:val="yellow"/>
        </w:rPr>
      </w:pPr>
    </w:p>
    <w:p w:rsidR="007C0C5F" w:rsidRPr="00F300B9" w:rsidRDefault="007C0C5F" w:rsidP="001D3531">
      <w:pPr>
        <w:pStyle w:val="ac"/>
        <w:widowControl w:val="0"/>
        <w:numPr>
          <w:ilvl w:val="1"/>
          <w:numId w:val="8"/>
        </w:numPr>
        <w:autoSpaceDE w:val="0"/>
        <w:autoSpaceDN w:val="0"/>
        <w:spacing w:after="0" w:line="240" w:lineRule="auto"/>
        <w:ind w:left="720"/>
        <w:jc w:val="both"/>
        <w:rPr>
          <w:rFonts w:ascii="Times New Roman" w:eastAsia="Times New Roman" w:hAnsi="Times New Roman"/>
          <w:sz w:val="12"/>
          <w:szCs w:val="12"/>
          <w:lang w:eastAsia="ru-RU"/>
        </w:rPr>
      </w:pPr>
      <w:r w:rsidRPr="00F300B9">
        <w:rPr>
          <w:rFonts w:ascii="Times New Roman" w:eastAsia="Times New Roman" w:hAnsi="Times New Roman"/>
          <w:sz w:val="12"/>
          <w:szCs w:val="12"/>
          <w:lang w:eastAsia="ru-RU"/>
        </w:rPr>
        <w:lastRenderedPageBreak/>
        <w:t>Общие положения.</w:t>
      </w:r>
    </w:p>
    <w:p w:rsidR="007C0C5F" w:rsidRPr="00F300B9" w:rsidRDefault="007C0C5F" w:rsidP="007C0C5F">
      <w:pPr>
        <w:pStyle w:val="ac"/>
        <w:widowControl w:val="0"/>
        <w:autoSpaceDE w:val="0"/>
        <w:autoSpaceDN w:val="0"/>
        <w:spacing w:after="0" w:line="240" w:lineRule="auto"/>
        <w:ind w:left="0" w:firstLine="720"/>
        <w:jc w:val="both"/>
        <w:rPr>
          <w:rFonts w:ascii="Times New Roman" w:eastAsia="Times New Roman" w:hAnsi="Times New Roman"/>
          <w:sz w:val="12"/>
          <w:szCs w:val="12"/>
          <w:lang w:eastAsia="ru-RU"/>
        </w:rPr>
      </w:pPr>
      <w:r w:rsidRPr="00F300B9">
        <w:rPr>
          <w:rFonts w:ascii="Times New Roman" w:eastAsia="Times New Roman" w:hAnsi="Times New Roman"/>
          <w:sz w:val="12"/>
          <w:szCs w:val="12"/>
          <w:lang w:eastAsia="ru-RU"/>
        </w:rPr>
        <w:t xml:space="preserve">Используемые в настоящей подпрограмме понятия определены Государственной </w:t>
      </w:r>
      <w:hyperlink r:id="rId22" w:history="1">
        <w:r w:rsidRPr="00F300B9">
          <w:rPr>
            <w:rFonts w:ascii="Times New Roman" w:eastAsia="Times New Roman" w:hAnsi="Times New Roman"/>
            <w:sz w:val="12"/>
            <w:szCs w:val="12"/>
            <w:lang w:eastAsia="ru-RU"/>
          </w:rPr>
          <w:t>программой</w:t>
        </w:r>
      </w:hyperlink>
      <w:r w:rsidRPr="00F300B9">
        <w:rPr>
          <w:rFonts w:ascii="Times New Roman" w:eastAsia="Times New Roman" w:hAnsi="Times New Roman"/>
          <w:sz w:val="12"/>
          <w:szCs w:val="12"/>
          <w:lang w:eastAsia="ru-RU"/>
        </w:rPr>
        <w:t xml:space="preserve"> № 696, </w:t>
      </w:r>
      <w:hyperlink r:id="rId23" w:history="1">
        <w:r w:rsidRPr="00F300B9">
          <w:rPr>
            <w:rFonts w:ascii="Times New Roman" w:eastAsia="Times New Roman" w:hAnsi="Times New Roman"/>
            <w:sz w:val="12"/>
            <w:szCs w:val="12"/>
            <w:lang w:eastAsia="ru-RU"/>
          </w:rPr>
          <w:t>Законом</w:t>
        </w:r>
      </w:hyperlink>
      <w:r w:rsidRPr="00F300B9">
        <w:rPr>
          <w:rFonts w:ascii="Times New Roman" w:eastAsia="Times New Roman" w:hAnsi="Times New Roman"/>
          <w:sz w:val="12"/>
          <w:szCs w:val="12"/>
          <w:lang w:eastAsia="ru-RU"/>
        </w:rPr>
        <w:t xml:space="preserve"> края от 21.02.2006 № 17-4487, </w:t>
      </w:r>
      <w:hyperlink r:id="rId24" w:history="1">
        <w:r w:rsidRPr="00F300B9">
          <w:rPr>
            <w:rFonts w:ascii="Times New Roman" w:eastAsia="Times New Roman" w:hAnsi="Times New Roman"/>
            <w:sz w:val="12"/>
            <w:szCs w:val="12"/>
            <w:lang w:eastAsia="ru-RU"/>
          </w:rPr>
          <w:t>Законом</w:t>
        </w:r>
      </w:hyperlink>
      <w:r w:rsidRPr="00F300B9">
        <w:rPr>
          <w:rFonts w:ascii="Times New Roman" w:eastAsia="Times New Roman" w:hAnsi="Times New Roman"/>
          <w:sz w:val="12"/>
          <w:szCs w:val="12"/>
          <w:lang w:eastAsia="ru-RU"/>
        </w:rPr>
        <w:t xml:space="preserve"> края от 21.04.2016 № 10-4429 и понимаются в том значении, в котором они используются в федеральных и краевых нормативных правовых актах. (в ред. </w:t>
      </w:r>
      <w:hyperlink r:id="rId25" w:history="1">
        <w:r w:rsidRPr="00F300B9">
          <w:rPr>
            <w:rFonts w:ascii="Times New Roman" w:eastAsia="Times New Roman" w:hAnsi="Times New Roman"/>
            <w:sz w:val="12"/>
            <w:szCs w:val="12"/>
            <w:lang w:eastAsia="ru-RU"/>
          </w:rPr>
          <w:t>Постановления</w:t>
        </w:r>
      </w:hyperlink>
      <w:r w:rsidRPr="00F300B9">
        <w:rPr>
          <w:rFonts w:ascii="Times New Roman" w:eastAsia="Times New Roman" w:hAnsi="Times New Roman"/>
          <w:sz w:val="12"/>
          <w:szCs w:val="12"/>
          <w:lang w:eastAsia="ru-RU"/>
        </w:rPr>
        <w:t xml:space="preserve"> Правительства Красноярского края от 18.05.2021 № 334-п)</w:t>
      </w:r>
    </w:p>
    <w:p w:rsidR="007C0C5F" w:rsidRPr="00F300B9" w:rsidRDefault="007C0C5F" w:rsidP="007C0C5F">
      <w:pPr>
        <w:widowControl w:val="0"/>
        <w:autoSpaceDE w:val="0"/>
        <w:autoSpaceDN w:val="0"/>
        <w:spacing w:after="0" w:line="240" w:lineRule="auto"/>
        <w:ind w:firstLine="720"/>
        <w:jc w:val="both"/>
        <w:outlineLvl w:val="2"/>
        <w:rPr>
          <w:rFonts w:ascii="Times New Roman" w:hAnsi="Times New Roman"/>
          <w:sz w:val="12"/>
          <w:szCs w:val="12"/>
        </w:rPr>
      </w:pPr>
    </w:p>
    <w:p w:rsidR="007C0C5F" w:rsidRPr="00F300B9" w:rsidRDefault="007C0C5F" w:rsidP="007C0C5F">
      <w:pPr>
        <w:spacing w:after="0" w:line="240" w:lineRule="auto"/>
        <w:ind w:firstLine="709"/>
        <w:jc w:val="both"/>
        <w:rPr>
          <w:rFonts w:ascii="Times New Roman" w:hAnsi="Times New Roman"/>
          <w:b/>
          <w:sz w:val="12"/>
          <w:szCs w:val="12"/>
        </w:rPr>
      </w:pPr>
      <w:r w:rsidRPr="00F300B9">
        <w:rPr>
          <w:rFonts w:ascii="Times New Roman" w:hAnsi="Times New Roman"/>
          <w:b/>
          <w:sz w:val="12"/>
          <w:szCs w:val="12"/>
        </w:rPr>
        <w:t>Создание условий для благоустройства сельских территорий.</w:t>
      </w:r>
    </w:p>
    <w:p w:rsidR="007C0C5F" w:rsidRPr="00F300B9" w:rsidRDefault="007C0C5F" w:rsidP="007C0C5F">
      <w:pPr>
        <w:spacing w:after="0" w:line="240" w:lineRule="auto"/>
        <w:ind w:firstLine="709"/>
        <w:jc w:val="both"/>
        <w:rPr>
          <w:rFonts w:ascii="Times New Roman" w:hAnsi="Times New Roman"/>
          <w:b/>
          <w:sz w:val="12"/>
          <w:szCs w:val="12"/>
        </w:rPr>
      </w:pPr>
    </w:p>
    <w:p w:rsidR="007C0C5F" w:rsidRPr="00F300B9" w:rsidRDefault="007C0C5F" w:rsidP="007C0C5F">
      <w:pPr>
        <w:pStyle w:val="ac"/>
        <w:widowControl w:val="0"/>
        <w:autoSpaceDE w:val="0"/>
        <w:autoSpaceDN w:val="0"/>
        <w:spacing w:after="0" w:line="240" w:lineRule="auto"/>
        <w:ind w:left="0" w:firstLine="426"/>
        <w:jc w:val="both"/>
        <w:rPr>
          <w:rFonts w:ascii="Times New Roman" w:eastAsia="Times New Roman" w:hAnsi="Times New Roman"/>
          <w:sz w:val="12"/>
          <w:szCs w:val="12"/>
          <w:lang w:eastAsia="ru-RU"/>
        </w:rPr>
      </w:pPr>
      <w:r w:rsidRPr="00F300B9">
        <w:rPr>
          <w:rFonts w:ascii="Times New Roman" w:eastAsia="Times New Roman" w:hAnsi="Times New Roman"/>
          <w:sz w:val="12"/>
          <w:szCs w:val="12"/>
          <w:lang w:eastAsia="ru-RU"/>
        </w:rPr>
        <w:t xml:space="preserve">3.2. Меры муниципальной поддержки, предоставляются на </w:t>
      </w:r>
      <w:r w:rsidRPr="00F300B9">
        <w:rPr>
          <w:rFonts w:ascii="Times New Roman" w:hAnsi="Times New Roman"/>
          <w:sz w:val="12"/>
          <w:szCs w:val="12"/>
        </w:rPr>
        <w:t>условиях софинансирования из федерального бюджета на реализацию мероприятий по благоустройству сельских территорий (далее - субсидии).</w:t>
      </w:r>
    </w:p>
    <w:p w:rsidR="007C0C5F" w:rsidRPr="00F300B9" w:rsidRDefault="007C0C5F" w:rsidP="007C0C5F">
      <w:pPr>
        <w:pStyle w:val="ac"/>
        <w:widowControl w:val="0"/>
        <w:autoSpaceDE w:val="0"/>
        <w:autoSpaceDN w:val="0"/>
        <w:spacing w:after="0" w:line="240" w:lineRule="auto"/>
        <w:ind w:left="0" w:firstLine="426"/>
        <w:jc w:val="both"/>
        <w:rPr>
          <w:rFonts w:ascii="Times New Roman" w:eastAsia="Times New Roman" w:hAnsi="Times New Roman"/>
          <w:sz w:val="12"/>
          <w:szCs w:val="12"/>
          <w:lang w:eastAsia="ru-RU"/>
        </w:rPr>
      </w:pPr>
      <w:r w:rsidRPr="00F300B9">
        <w:rPr>
          <w:rFonts w:ascii="Times New Roman" w:eastAsia="Times New Roman" w:hAnsi="Times New Roman"/>
          <w:sz w:val="12"/>
          <w:szCs w:val="12"/>
          <w:lang w:eastAsia="ru-RU"/>
        </w:rPr>
        <w:t>1. Участниками подпрограммы являются:</w:t>
      </w:r>
    </w:p>
    <w:p w:rsidR="007C0C5F" w:rsidRPr="00F300B9" w:rsidRDefault="007C0C5F" w:rsidP="007C0C5F">
      <w:pPr>
        <w:spacing w:after="0" w:line="240" w:lineRule="auto"/>
        <w:ind w:firstLine="426"/>
        <w:jc w:val="both"/>
        <w:rPr>
          <w:rFonts w:ascii="Times New Roman" w:hAnsi="Times New Roman"/>
          <w:b/>
          <w:sz w:val="12"/>
          <w:szCs w:val="12"/>
        </w:rPr>
      </w:pPr>
      <w:r w:rsidRPr="00F300B9">
        <w:rPr>
          <w:rFonts w:ascii="Times New Roman" w:hAnsi="Times New Roman"/>
          <w:b/>
          <w:sz w:val="12"/>
          <w:szCs w:val="12"/>
        </w:rPr>
        <w:t xml:space="preserve">- </w:t>
      </w:r>
      <w:r w:rsidRPr="00F300B9">
        <w:rPr>
          <w:rFonts w:ascii="Times New Roman" w:hAnsi="Times New Roman"/>
          <w:sz w:val="12"/>
          <w:szCs w:val="12"/>
        </w:rPr>
        <w:t>сельские территории.</w:t>
      </w:r>
    </w:p>
    <w:p w:rsidR="007C0C5F" w:rsidRPr="00F300B9" w:rsidRDefault="007C0C5F" w:rsidP="007C0C5F">
      <w:pPr>
        <w:pStyle w:val="ConsPlusNormal"/>
        <w:spacing w:line="240" w:lineRule="auto"/>
        <w:ind w:firstLine="426"/>
        <w:jc w:val="both"/>
        <w:rPr>
          <w:rFonts w:ascii="Times New Roman" w:hAnsi="Times New Roman" w:cs="Times New Roman"/>
          <w:sz w:val="12"/>
          <w:szCs w:val="12"/>
        </w:rPr>
      </w:pPr>
      <w:r w:rsidRPr="00F300B9">
        <w:rPr>
          <w:rFonts w:ascii="Times New Roman" w:hAnsi="Times New Roman" w:cs="Times New Roman"/>
          <w:sz w:val="12"/>
          <w:szCs w:val="12"/>
        </w:rPr>
        <w:t>2. Под сельскими территориями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7C0C5F" w:rsidRPr="00F300B9" w:rsidRDefault="007C0C5F" w:rsidP="007C0C5F">
      <w:pPr>
        <w:spacing w:after="0" w:line="240" w:lineRule="auto"/>
        <w:jc w:val="both"/>
        <w:rPr>
          <w:rFonts w:ascii="Times New Roman" w:hAnsi="Times New Roman"/>
          <w:sz w:val="12"/>
          <w:szCs w:val="12"/>
        </w:rPr>
      </w:pPr>
      <w:r w:rsidRPr="00F300B9">
        <w:rPr>
          <w:rFonts w:ascii="Times New Roman" w:hAnsi="Times New Roman"/>
          <w:sz w:val="12"/>
          <w:szCs w:val="12"/>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7C0C5F" w:rsidRPr="00F300B9" w:rsidRDefault="007C0C5F" w:rsidP="007C0C5F">
      <w:pPr>
        <w:spacing w:after="0" w:line="240" w:lineRule="auto"/>
        <w:jc w:val="both"/>
        <w:rPr>
          <w:rFonts w:ascii="Times New Roman" w:hAnsi="Times New Roman"/>
          <w:sz w:val="12"/>
          <w:szCs w:val="12"/>
        </w:rPr>
      </w:pPr>
      <w:r w:rsidRPr="00F300B9">
        <w:rPr>
          <w:rFonts w:ascii="Times New Roman" w:hAnsi="Times New Roman"/>
          <w:sz w:val="12"/>
          <w:szCs w:val="12"/>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7C0C5F" w:rsidRPr="00F300B9" w:rsidRDefault="007C0C5F" w:rsidP="007C0C5F">
      <w:pPr>
        <w:spacing w:after="0" w:line="240" w:lineRule="auto"/>
        <w:jc w:val="both"/>
        <w:rPr>
          <w:rFonts w:ascii="Times New Roman" w:hAnsi="Times New Roman"/>
          <w:sz w:val="12"/>
          <w:szCs w:val="12"/>
        </w:rPr>
      </w:pPr>
      <w:r w:rsidRPr="00F300B9">
        <w:rPr>
          <w:rFonts w:ascii="Times New Roman" w:hAnsi="Times New Roman"/>
          <w:sz w:val="12"/>
          <w:szCs w:val="12"/>
        </w:rPr>
        <w:t>в) организация пешеходных коммуникаций, в том числе тротуаров, аллей, велосипедных дорожек, тропинок;</w:t>
      </w:r>
    </w:p>
    <w:p w:rsidR="007C0C5F" w:rsidRPr="00F300B9" w:rsidRDefault="007C0C5F" w:rsidP="007C0C5F">
      <w:pPr>
        <w:spacing w:after="0" w:line="240" w:lineRule="auto"/>
        <w:jc w:val="both"/>
        <w:rPr>
          <w:rFonts w:ascii="Times New Roman" w:hAnsi="Times New Roman"/>
          <w:sz w:val="12"/>
          <w:szCs w:val="12"/>
        </w:rPr>
      </w:pPr>
      <w:r w:rsidRPr="00F300B9">
        <w:rPr>
          <w:rFonts w:ascii="Times New Roman" w:hAnsi="Times New Roman"/>
          <w:sz w:val="12"/>
          <w:szCs w:val="12"/>
        </w:rPr>
        <w:t>г) создание и обустройство мест автомобильных и велосипедных парковок;</w:t>
      </w:r>
    </w:p>
    <w:p w:rsidR="007C0C5F" w:rsidRPr="00F300B9" w:rsidRDefault="007C0C5F" w:rsidP="007C0C5F">
      <w:pPr>
        <w:spacing w:after="0" w:line="240" w:lineRule="auto"/>
        <w:jc w:val="both"/>
        <w:rPr>
          <w:rFonts w:ascii="Times New Roman" w:hAnsi="Times New Roman"/>
          <w:sz w:val="12"/>
          <w:szCs w:val="12"/>
        </w:rPr>
      </w:pPr>
      <w:r w:rsidRPr="00F300B9">
        <w:rPr>
          <w:rFonts w:ascii="Times New Roman" w:hAnsi="Times New Roman"/>
          <w:sz w:val="12"/>
          <w:szCs w:val="12"/>
        </w:rPr>
        <w:t>д) ремонтно-восстановительные работы улично-дорожной сети и дворовых проездов;</w:t>
      </w:r>
    </w:p>
    <w:p w:rsidR="007C0C5F" w:rsidRPr="00F300B9" w:rsidRDefault="007C0C5F" w:rsidP="007C0C5F">
      <w:pPr>
        <w:spacing w:after="0" w:line="240" w:lineRule="auto"/>
        <w:jc w:val="both"/>
        <w:rPr>
          <w:rFonts w:ascii="Times New Roman" w:hAnsi="Times New Roman"/>
          <w:sz w:val="12"/>
          <w:szCs w:val="12"/>
        </w:rPr>
      </w:pPr>
      <w:r w:rsidRPr="00F300B9">
        <w:rPr>
          <w:rFonts w:ascii="Times New Roman" w:hAnsi="Times New Roman"/>
          <w:sz w:val="12"/>
          <w:szCs w:val="12"/>
        </w:rP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7C0C5F" w:rsidRPr="00F300B9" w:rsidRDefault="007C0C5F" w:rsidP="007C0C5F">
      <w:pPr>
        <w:spacing w:after="0" w:line="240" w:lineRule="auto"/>
        <w:jc w:val="both"/>
        <w:rPr>
          <w:rFonts w:ascii="Times New Roman" w:hAnsi="Times New Roman"/>
          <w:sz w:val="12"/>
          <w:szCs w:val="12"/>
        </w:rPr>
      </w:pPr>
      <w:r w:rsidRPr="00F300B9">
        <w:rPr>
          <w:rFonts w:ascii="Times New Roman" w:hAnsi="Times New Roman"/>
          <w:sz w:val="12"/>
          <w:szCs w:val="12"/>
        </w:rPr>
        <w:t>ж) обустройство территории в целях обеспечения беспрепятственного передвижения инвалидов и других маломобильных групп населения;</w:t>
      </w:r>
    </w:p>
    <w:p w:rsidR="007C0C5F" w:rsidRPr="00F300B9" w:rsidRDefault="007C0C5F" w:rsidP="007C0C5F">
      <w:pPr>
        <w:spacing w:after="0" w:line="240" w:lineRule="auto"/>
        <w:jc w:val="both"/>
        <w:rPr>
          <w:rFonts w:ascii="Times New Roman" w:hAnsi="Times New Roman"/>
          <w:sz w:val="12"/>
          <w:szCs w:val="12"/>
        </w:rPr>
      </w:pPr>
      <w:r w:rsidRPr="00F300B9">
        <w:rPr>
          <w:rFonts w:ascii="Times New Roman" w:hAnsi="Times New Roman"/>
          <w:sz w:val="12"/>
          <w:szCs w:val="12"/>
        </w:rPr>
        <w:t>з) организация ливневых стоков;</w:t>
      </w:r>
    </w:p>
    <w:p w:rsidR="007C0C5F" w:rsidRPr="00F300B9" w:rsidRDefault="007C0C5F" w:rsidP="007C0C5F">
      <w:pPr>
        <w:spacing w:after="0" w:line="240" w:lineRule="auto"/>
        <w:jc w:val="both"/>
        <w:rPr>
          <w:rFonts w:ascii="Times New Roman" w:hAnsi="Times New Roman"/>
          <w:sz w:val="12"/>
          <w:szCs w:val="12"/>
        </w:rPr>
      </w:pPr>
      <w:r w:rsidRPr="00F300B9">
        <w:rPr>
          <w:rFonts w:ascii="Times New Roman" w:hAnsi="Times New Roman"/>
          <w:sz w:val="12"/>
          <w:szCs w:val="12"/>
        </w:rPr>
        <w:t>и) обустройство общественных колодцев и водоразборных колонок;</w:t>
      </w:r>
    </w:p>
    <w:p w:rsidR="007C0C5F" w:rsidRPr="00F300B9" w:rsidRDefault="007C0C5F" w:rsidP="007C0C5F">
      <w:pPr>
        <w:spacing w:after="0" w:line="240" w:lineRule="auto"/>
        <w:jc w:val="both"/>
        <w:rPr>
          <w:rFonts w:ascii="Times New Roman" w:hAnsi="Times New Roman"/>
          <w:sz w:val="12"/>
          <w:szCs w:val="12"/>
        </w:rPr>
      </w:pPr>
      <w:r w:rsidRPr="00F300B9">
        <w:rPr>
          <w:rFonts w:ascii="Times New Roman" w:hAnsi="Times New Roman"/>
          <w:sz w:val="12"/>
          <w:szCs w:val="12"/>
        </w:rPr>
        <w:t>к) обустройство площадок накопления твердых коммунальных отходов;</w:t>
      </w:r>
    </w:p>
    <w:p w:rsidR="007C0C5F" w:rsidRPr="00F300B9" w:rsidRDefault="007C0C5F" w:rsidP="007C0C5F">
      <w:pPr>
        <w:spacing w:after="0" w:line="240" w:lineRule="auto"/>
        <w:jc w:val="both"/>
        <w:rPr>
          <w:rFonts w:ascii="Times New Roman" w:hAnsi="Times New Roman"/>
          <w:sz w:val="12"/>
          <w:szCs w:val="12"/>
        </w:rPr>
      </w:pPr>
      <w:r w:rsidRPr="00F300B9">
        <w:rPr>
          <w:rFonts w:ascii="Times New Roman" w:hAnsi="Times New Roman"/>
          <w:sz w:val="12"/>
          <w:szCs w:val="12"/>
        </w:rPr>
        <w:t>л) сохранение и восстановление природных ландшафтов и историко-культурных памятников.</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 xml:space="preserve">4. Размер государственной поддержки, предоставляемой органу местного самоуправления, расположенному на сельской территории субъекта Российской Федерации, по каждому из направлений, указанных в </w:t>
      </w:r>
      <w:hyperlink w:anchor="P842" w:history="1">
        <w:r w:rsidRPr="00F300B9">
          <w:rPr>
            <w:rFonts w:ascii="Times New Roman" w:hAnsi="Times New Roman" w:cs="Times New Roman"/>
            <w:color w:val="0000FF"/>
            <w:sz w:val="12"/>
            <w:szCs w:val="12"/>
          </w:rPr>
          <w:t>пункте 3</w:t>
        </w:r>
      </w:hyperlink>
      <w:r w:rsidRPr="00F300B9">
        <w:rPr>
          <w:rFonts w:ascii="Times New Roman" w:hAnsi="Times New Roman" w:cs="Times New Roman"/>
          <w:sz w:val="12"/>
          <w:szCs w:val="12"/>
        </w:rPr>
        <w:t>,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5. Работы, выполняемые в рамках проекта, должны быть завершены до 31 декабря года, в котором получена субсидия.</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6. Субсидия предоставляется при соблюдении следующих условий:</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6" w:history="1">
        <w:r w:rsidRPr="00F300B9">
          <w:rPr>
            <w:rFonts w:ascii="Times New Roman" w:hAnsi="Times New Roman" w:cs="Times New Roman"/>
            <w:color w:val="0000FF"/>
            <w:sz w:val="12"/>
            <w:szCs w:val="12"/>
          </w:rPr>
          <w:t>пунктом 10</w:t>
        </w:r>
      </w:hyperlink>
      <w:r w:rsidRPr="00F300B9">
        <w:rPr>
          <w:rFonts w:ascii="Times New Roman" w:hAnsi="Times New Roman" w:cs="Times New Roman"/>
          <w:sz w:val="12"/>
          <w:szCs w:val="12"/>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842" w:history="1">
        <w:r w:rsidRPr="00F300B9">
          <w:rPr>
            <w:rFonts w:ascii="Times New Roman" w:hAnsi="Times New Roman" w:cs="Times New Roman"/>
            <w:color w:val="0000FF"/>
            <w:sz w:val="12"/>
            <w:szCs w:val="12"/>
          </w:rPr>
          <w:t>пункте 3</w:t>
        </w:r>
      </w:hyperlink>
      <w:r w:rsidRPr="00F300B9">
        <w:rPr>
          <w:rFonts w:ascii="Times New Roman" w:hAnsi="Times New Roman" w:cs="Times New Roman"/>
          <w:sz w:val="12"/>
          <w:szCs w:val="12"/>
        </w:rPr>
        <w:t>.</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8. Критериями отбора субъекта Российской Федерации для предоставления субсидии являются:</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 xml:space="preserve">а) наличие перечня проектов на очередной финансовый год и плановый период, </w:t>
      </w:r>
      <w:hyperlink r:id="rId27" w:history="1">
        <w:r w:rsidRPr="00F300B9">
          <w:rPr>
            <w:rFonts w:ascii="Times New Roman" w:hAnsi="Times New Roman" w:cs="Times New Roman"/>
            <w:color w:val="0000FF"/>
            <w:sz w:val="12"/>
            <w:szCs w:val="12"/>
          </w:rPr>
          <w:t>форма</w:t>
        </w:r>
      </w:hyperlink>
      <w:r w:rsidRPr="00F300B9">
        <w:rPr>
          <w:rFonts w:ascii="Times New Roman" w:hAnsi="Times New Roman" w:cs="Times New Roman"/>
          <w:sz w:val="12"/>
          <w:szCs w:val="12"/>
        </w:rPr>
        <w:t xml:space="preserve"> которого устанавливается Министерством сельского хозяйства Российской Федерации;</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 xml:space="preserve">б) наличие заявки о предоставлении субсидии на очередной финансовый год и плановый период, </w:t>
      </w:r>
      <w:hyperlink r:id="rId28" w:history="1">
        <w:r w:rsidRPr="00F300B9">
          <w:rPr>
            <w:rFonts w:ascii="Times New Roman" w:hAnsi="Times New Roman" w:cs="Times New Roman"/>
            <w:color w:val="0000FF"/>
            <w:sz w:val="12"/>
            <w:szCs w:val="12"/>
          </w:rPr>
          <w:t>форма</w:t>
        </w:r>
      </w:hyperlink>
      <w:r w:rsidRPr="00F300B9">
        <w:rPr>
          <w:rFonts w:ascii="Times New Roman" w:hAnsi="Times New Roman" w:cs="Times New Roman"/>
          <w:sz w:val="12"/>
          <w:szCs w:val="12"/>
        </w:rPr>
        <w:t xml:space="preserve"> которой устанавливается Министерством сельского хозяйства Российской Федерации (далее - заявка).</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9.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29" w:history="1">
        <w:r w:rsidRPr="00F300B9">
          <w:rPr>
            <w:rFonts w:ascii="Times New Roman" w:hAnsi="Times New Roman" w:cs="Times New Roman"/>
            <w:color w:val="0000FF"/>
            <w:sz w:val="12"/>
            <w:szCs w:val="12"/>
          </w:rPr>
          <w:t>типовой форме</w:t>
        </w:r>
      </w:hyperlink>
      <w:r w:rsidRPr="00F300B9">
        <w:rPr>
          <w:rFonts w:ascii="Times New Roman" w:hAnsi="Times New Roman" w:cs="Times New Roman"/>
          <w:sz w:val="12"/>
          <w:szCs w:val="12"/>
        </w:rPr>
        <w:t>, утвержденной Министерством финансов Российской Федерации.</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показателя результативности использования субсидии, установленного соглашением, что не повлечет за собой возникновения обязательств по увеличению размера субсидии.</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11.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bookmarkStart w:id="5" w:name="P881"/>
      <w:bookmarkEnd w:id="5"/>
      <w:r w:rsidRPr="00F300B9">
        <w:rPr>
          <w:rFonts w:ascii="Times New Roman" w:hAnsi="Times New Roman" w:cs="Times New Roman"/>
          <w:sz w:val="12"/>
          <w:szCs w:val="12"/>
        </w:rP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0" w:history="1">
        <w:r w:rsidRPr="00F300B9">
          <w:rPr>
            <w:rFonts w:ascii="Times New Roman" w:hAnsi="Times New Roman" w:cs="Times New Roman"/>
            <w:color w:val="0000FF"/>
            <w:sz w:val="12"/>
            <w:szCs w:val="12"/>
          </w:rPr>
          <w:t>подпунктом "б" пункта 10</w:t>
        </w:r>
      </w:hyperlink>
      <w:r w:rsidRPr="00F300B9">
        <w:rPr>
          <w:rFonts w:ascii="Times New Roman" w:hAnsi="Times New Roman" w:cs="Times New Roman"/>
          <w:sz w:val="12"/>
          <w:szCs w:val="12"/>
        </w:rPr>
        <w:t xml:space="preserve"> Правил предоставления субсидий, и до дня представления отчета о достижении значения показателя результативности использования субсидии, указанного в </w:t>
      </w:r>
      <w:hyperlink w:anchor="P883" w:history="1">
        <w:r w:rsidRPr="00F300B9">
          <w:rPr>
            <w:rFonts w:ascii="Times New Roman" w:hAnsi="Times New Roman" w:cs="Times New Roman"/>
            <w:color w:val="0000FF"/>
            <w:sz w:val="12"/>
            <w:szCs w:val="12"/>
          </w:rPr>
          <w:t>пункте 1</w:t>
        </w:r>
      </w:hyperlink>
      <w:r w:rsidRPr="00F300B9">
        <w:rPr>
          <w:rFonts w:ascii="Times New Roman" w:hAnsi="Times New Roman" w:cs="Times New Roman"/>
          <w:color w:val="0000FF"/>
          <w:sz w:val="12"/>
          <w:szCs w:val="12"/>
        </w:rPr>
        <w:t>5</w:t>
      </w:r>
      <w:r w:rsidRPr="00F300B9">
        <w:rPr>
          <w:rFonts w:ascii="Times New Roman" w:hAnsi="Times New Roman" w:cs="Times New Roman"/>
          <w:sz w:val="12"/>
          <w:szCs w:val="12"/>
        </w:rPr>
        <w:t xml:space="preserve">,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1" w:history="1">
        <w:r w:rsidRPr="00F300B9">
          <w:rPr>
            <w:rFonts w:ascii="Times New Roman" w:hAnsi="Times New Roman" w:cs="Times New Roman"/>
            <w:color w:val="0000FF"/>
            <w:sz w:val="12"/>
            <w:szCs w:val="12"/>
          </w:rPr>
          <w:t>пунктами 1</w:t>
        </w:r>
      </w:hyperlink>
      <w:r w:rsidRPr="00F300B9">
        <w:rPr>
          <w:rFonts w:ascii="Times New Roman" w:hAnsi="Times New Roman" w:cs="Times New Roman"/>
          <w:color w:val="0000FF"/>
          <w:sz w:val="12"/>
          <w:szCs w:val="12"/>
        </w:rPr>
        <w:t>6</w:t>
      </w:r>
      <w:r w:rsidRPr="00F300B9">
        <w:rPr>
          <w:rFonts w:ascii="Times New Roman" w:hAnsi="Times New Roman" w:cs="Times New Roman"/>
          <w:sz w:val="12"/>
          <w:szCs w:val="12"/>
        </w:rPr>
        <w:t xml:space="preserve"> - </w:t>
      </w:r>
      <w:hyperlink r:id="rId32" w:history="1">
        <w:r w:rsidRPr="00F300B9">
          <w:rPr>
            <w:rFonts w:ascii="Times New Roman" w:hAnsi="Times New Roman" w:cs="Times New Roman"/>
            <w:color w:val="0000FF"/>
            <w:sz w:val="12"/>
            <w:szCs w:val="12"/>
          </w:rPr>
          <w:t>18</w:t>
        </w:r>
      </w:hyperlink>
      <w:r w:rsidRPr="00F300B9">
        <w:rPr>
          <w:rFonts w:ascii="Times New Roman" w:hAnsi="Times New Roman" w:cs="Times New Roman"/>
          <w:sz w:val="12"/>
          <w:szCs w:val="12"/>
        </w:rPr>
        <w:t xml:space="preserve"> Правил предоставления субсидий.</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 xml:space="preserve">14. Освобождение субъектов Российской Федерации от применения мер ответственности, предусмотренных </w:t>
      </w:r>
      <w:hyperlink w:anchor="P881" w:history="1">
        <w:r w:rsidRPr="00F300B9">
          <w:rPr>
            <w:rFonts w:ascii="Times New Roman" w:hAnsi="Times New Roman" w:cs="Times New Roman"/>
            <w:color w:val="0000FF"/>
            <w:sz w:val="12"/>
            <w:szCs w:val="12"/>
          </w:rPr>
          <w:t>пунктом 1</w:t>
        </w:r>
      </w:hyperlink>
      <w:r w:rsidRPr="00F300B9">
        <w:rPr>
          <w:rFonts w:ascii="Times New Roman" w:hAnsi="Times New Roman" w:cs="Times New Roman"/>
          <w:color w:val="0000FF"/>
          <w:sz w:val="12"/>
          <w:szCs w:val="12"/>
        </w:rPr>
        <w:t>3</w:t>
      </w:r>
      <w:r w:rsidRPr="00F300B9">
        <w:rPr>
          <w:rFonts w:ascii="Times New Roman" w:hAnsi="Times New Roman" w:cs="Times New Roman"/>
          <w:sz w:val="12"/>
          <w:szCs w:val="12"/>
        </w:rPr>
        <w:t xml:space="preserve">, а также возврат средств из бюджета субъекта Российской Федерации в федеральный бюджет осуществляются в соответствии с </w:t>
      </w:r>
      <w:hyperlink r:id="rId33" w:history="1">
        <w:r w:rsidRPr="00F300B9">
          <w:rPr>
            <w:rFonts w:ascii="Times New Roman" w:hAnsi="Times New Roman" w:cs="Times New Roman"/>
            <w:color w:val="0000FF"/>
            <w:sz w:val="12"/>
            <w:szCs w:val="12"/>
          </w:rPr>
          <w:t>пунктом 20</w:t>
        </w:r>
      </w:hyperlink>
      <w:r w:rsidRPr="00F300B9">
        <w:rPr>
          <w:rFonts w:ascii="Times New Roman" w:hAnsi="Times New Roman" w:cs="Times New Roman"/>
          <w:sz w:val="12"/>
          <w:szCs w:val="12"/>
        </w:rPr>
        <w:t xml:space="preserve"> Правил предоставления субсидий.</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bookmarkStart w:id="6" w:name="P883"/>
      <w:bookmarkEnd w:id="6"/>
      <w:r w:rsidRPr="00F300B9">
        <w:rPr>
          <w:rFonts w:ascii="Times New Roman" w:hAnsi="Times New Roman" w:cs="Times New Roman"/>
          <w:sz w:val="12"/>
          <w:szCs w:val="12"/>
        </w:rPr>
        <w:t>15.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субсидий - количества реализованных проектов.</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16. Оценка эффективности использования субсидии производится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 предусмотренным соглашением.</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 xml:space="preserve">17. В случае нарушения субъектом Российской Федерации условий предоставления субсидии, а также невозврата субъектом Российской Федерации средств в федеральный бюджет в соответствии с порядком и на условиях, которые установлены </w:t>
      </w:r>
      <w:hyperlink r:id="rId34" w:history="1">
        <w:r w:rsidRPr="00F300B9">
          <w:rPr>
            <w:rFonts w:ascii="Times New Roman" w:hAnsi="Times New Roman" w:cs="Times New Roman"/>
            <w:color w:val="0000FF"/>
            <w:sz w:val="12"/>
            <w:szCs w:val="12"/>
          </w:rPr>
          <w:t>Правилами</w:t>
        </w:r>
      </w:hyperlink>
      <w:r w:rsidRPr="00F300B9">
        <w:rPr>
          <w:rFonts w:ascii="Times New Roman" w:hAnsi="Times New Roman" w:cs="Times New Roman"/>
          <w:sz w:val="12"/>
          <w:szCs w:val="12"/>
        </w:rP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7C0C5F" w:rsidRPr="00F300B9" w:rsidRDefault="007C0C5F" w:rsidP="007C0C5F">
      <w:pPr>
        <w:pStyle w:val="ConsPlusNormal"/>
        <w:spacing w:line="240" w:lineRule="auto"/>
        <w:ind w:firstLine="540"/>
        <w:jc w:val="both"/>
        <w:rPr>
          <w:rFonts w:ascii="Times New Roman" w:hAnsi="Times New Roman" w:cs="Times New Roman"/>
          <w:sz w:val="12"/>
          <w:szCs w:val="12"/>
        </w:rPr>
      </w:pPr>
      <w:r w:rsidRPr="00F300B9">
        <w:rPr>
          <w:rFonts w:ascii="Times New Roman" w:hAnsi="Times New Roman" w:cs="Times New Roman"/>
          <w:sz w:val="12"/>
          <w:szCs w:val="12"/>
        </w:rP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7C0C5F" w:rsidRPr="00F300B9" w:rsidRDefault="007C0C5F" w:rsidP="007C0C5F">
      <w:pPr>
        <w:spacing w:after="0" w:line="240" w:lineRule="auto"/>
        <w:ind w:firstLine="709"/>
        <w:jc w:val="both"/>
        <w:rPr>
          <w:rFonts w:ascii="Times New Roman" w:hAnsi="Times New Roman"/>
          <w:b/>
          <w:sz w:val="12"/>
          <w:szCs w:val="12"/>
        </w:rPr>
      </w:pPr>
    </w:p>
    <w:p w:rsidR="007C0C5F" w:rsidRPr="00F300B9" w:rsidRDefault="007C0C5F" w:rsidP="001D3531">
      <w:pPr>
        <w:pStyle w:val="ac"/>
        <w:widowControl w:val="0"/>
        <w:numPr>
          <w:ilvl w:val="0"/>
          <w:numId w:val="8"/>
        </w:numPr>
        <w:autoSpaceDE w:val="0"/>
        <w:autoSpaceDN w:val="0"/>
        <w:spacing w:after="0" w:line="240" w:lineRule="auto"/>
        <w:jc w:val="center"/>
        <w:outlineLvl w:val="2"/>
        <w:rPr>
          <w:rFonts w:ascii="Times New Roman" w:eastAsia="Times New Roman" w:hAnsi="Times New Roman"/>
          <w:sz w:val="12"/>
          <w:szCs w:val="12"/>
          <w:lang w:eastAsia="ru-RU"/>
        </w:rPr>
      </w:pPr>
      <w:r w:rsidRPr="00F300B9">
        <w:rPr>
          <w:rFonts w:ascii="Times New Roman" w:eastAsia="Times New Roman" w:hAnsi="Times New Roman"/>
          <w:sz w:val="12"/>
          <w:szCs w:val="12"/>
          <w:lang w:eastAsia="ru-RU"/>
        </w:rPr>
        <w:t>УПРАВЛЕНИЕ ПОДПРОГРАММОЙ И КОНТРОЛЬ</w:t>
      </w:r>
    </w:p>
    <w:p w:rsidR="007C0C5F" w:rsidRPr="00F300B9" w:rsidRDefault="007C0C5F" w:rsidP="007C0C5F">
      <w:pPr>
        <w:widowControl w:val="0"/>
        <w:autoSpaceDE w:val="0"/>
        <w:autoSpaceDN w:val="0"/>
        <w:spacing w:after="0" w:line="240" w:lineRule="auto"/>
        <w:jc w:val="center"/>
        <w:rPr>
          <w:rFonts w:ascii="Times New Roman" w:hAnsi="Times New Roman"/>
          <w:sz w:val="12"/>
          <w:szCs w:val="12"/>
        </w:rPr>
      </w:pPr>
      <w:r w:rsidRPr="00F300B9">
        <w:rPr>
          <w:rFonts w:ascii="Times New Roman" w:hAnsi="Times New Roman"/>
          <w:sz w:val="12"/>
          <w:szCs w:val="12"/>
        </w:rPr>
        <w:t>ЗА ИСПОЛНЕНИЕМ ПОДПРОГРАММЫ</w:t>
      </w:r>
    </w:p>
    <w:p w:rsidR="007C0C5F" w:rsidRPr="00F300B9" w:rsidRDefault="007C0C5F" w:rsidP="007C0C5F">
      <w:pPr>
        <w:widowControl w:val="0"/>
        <w:autoSpaceDE w:val="0"/>
        <w:autoSpaceDN w:val="0"/>
        <w:spacing w:after="0" w:line="240" w:lineRule="auto"/>
        <w:ind w:firstLine="540"/>
        <w:jc w:val="both"/>
        <w:rPr>
          <w:rFonts w:ascii="Times New Roman" w:hAnsi="Times New Roman"/>
          <w:sz w:val="12"/>
          <w:szCs w:val="12"/>
        </w:rPr>
      </w:pPr>
    </w:p>
    <w:p w:rsidR="007C0C5F" w:rsidRPr="00F300B9" w:rsidRDefault="007C0C5F" w:rsidP="007C0C5F">
      <w:pPr>
        <w:widowControl w:val="0"/>
        <w:autoSpaceDE w:val="0"/>
        <w:autoSpaceDN w:val="0"/>
        <w:spacing w:after="0" w:line="240" w:lineRule="auto"/>
        <w:ind w:firstLine="540"/>
        <w:jc w:val="both"/>
        <w:rPr>
          <w:rFonts w:ascii="Times New Roman" w:hAnsi="Times New Roman"/>
          <w:sz w:val="12"/>
          <w:szCs w:val="12"/>
        </w:rPr>
      </w:pPr>
      <w:r w:rsidRPr="00F300B9">
        <w:rPr>
          <w:rFonts w:ascii="Times New Roman" w:hAnsi="Times New Roman"/>
          <w:sz w:val="12"/>
          <w:szCs w:val="12"/>
        </w:rPr>
        <w:t>Организацию управления подпрограммой и контроль за ее исполнением осуществляет администрация Каратузского района.</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7C0C5F" w:rsidRPr="00F300B9" w:rsidRDefault="007C0C5F" w:rsidP="007C0C5F">
      <w:pPr>
        <w:spacing w:after="0" w:line="240" w:lineRule="auto"/>
        <w:ind w:firstLine="709"/>
        <w:jc w:val="both"/>
        <w:rPr>
          <w:rFonts w:ascii="Times New Roman" w:hAnsi="Times New Roman"/>
          <w:sz w:val="12"/>
          <w:szCs w:val="12"/>
        </w:rPr>
      </w:pPr>
      <w:r w:rsidRPr="00F300B9">
        <w:rPr>
          <w:rFonts w:ascii="Times New Roman" w:hAnsi="Times New Roman"/>
          <w:sz w:val="12"/>
          <w:szCs w:val="12"/>
        </w:rPr>
        <w:t>Контроль за исполнением подпрограммы осуществляет администрация Каратузского района.</w:t>
      </w:r>
    </w:p>
    <w:p w:rsidR="007C0C5F" w:rsidRPr="00F300B9" w:rsidRDefault="007C0C5F" w:rsidP="007C0C5F">
      <w:pPr>
        <w:autoSpaceDE w:val="0"/>
        <w:autoSpaceDN w:val="0"/>
        <w:adjustRightInd w:val="0"/>
        <w:spacing w:after="0" w:line="240" w:lineRule="auto"/>
        <w:ind w:firstLine="709"/>
        <w:jc w:val="both"/>
        <w:rPr>
          <w:rFonts w:ascii="Times New Roman" w:hAnsi="Times New Roman"/>
          <w:sz w:val="12"/>
          <w:szCs w:val="12"/>
        </w:rPr>
      </w:pPr>
      <w:r w:rsidRPr="00F300B9">
        <w:rPr>
          <w:rFonts w:ascii="Times New Roman" w:hAnsi="Times New Roman"/>
          <w:sz w:val="12"/>
          <w:szCs w:val="12"/>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7C0C5F" w:rsidRPr="00F300B9" w:rsidRDefault="007C0C5F" w:rsidP="007C0C5F">
      <w:pPr>
        <w:autoSpaceDE w:val="0"/>
        <w:autoSpaceDN w:val="0"/>
        <w:adjustRightInd w:val="0"/>
        <w:spacing w:after="0" w:line="240" w:lineRule="auto"/>
        <w:ind w:firstLine="540"/>
        <w:jc w:val="both"/>
        <w:rPr>
          <w:rFonts w:ascii="Times New Roman" w:hAnsi="Times New Roman"/>
          <w:sz w:val="12"/>
          <w:szCs w:val="12"/>
        </w:rPr>
      </w:pPr>
      <w:r w:rsidRPr="00F300B9">
        <w:rPr>
          <w:rFonts w:ascii="Times New Roman" w:hAnsi="Times New Roman"/>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7C0C5F" w:rsidRPr="00F300B9" w:rsidRDefault="007C0C5F" w:rsidP="007C0C5F">
      <w:pPr>
        <w:widowControl w:val="0"/>
        <w:autoSpaceDE w:val="0"/>
        <w:autoSpaceDN w:val="0"/>
        <w:spacing w:after="0" w:line="240" w:lineRule="auto"/>
        <w:ind w:firstLine="540"/>
        <w:jc w:val="both"/>
        <w:rPr>
          <w:rFonts w:ascii="Times New Roman" w:hAnsi="Times New Roman"/>
          <w:sz w:val="12"/>
          <w:szCs w:val="12"/>
          <w:highlight w:val="yellow"/>
        </w:rPr>
      </w:pPr>
    </w:p>
    <w:p w:rsidR="007C0C5F" w:rsidRPr="007C0C5F" w:rsidRDefault="007C0C5F" w:rsidP="007C0C5F">
      <w:pPr>
        <w:widowControl w:val="0"/>
        <w:autoSpaceDE w:val="0"/>
        <w:autoSpaceDN w:val="0"/>
        <w:spacing w:after="0" w:line="240" w:lineRule="auto"/>
        <w:jc w:val="right"/>
        <w:outlineLvl w:val="2"/>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Приложение № 1</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к подпрограмме</w:t>
      </w:r>
    </w:p>
    <w:p w:rsidR="007C0C5F" w:rsidRPr="007C0C5F" w:rsidRDefault="007C0C5F" w:rsidP="007C0C5F">
      <w:pPr>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«Комплексное развитие сельских территорий»</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highlight w:val="yellow"/>
          <w:lang w:eastAsia="en-US"/>
        </w:rPr>
      </w:pPr>
    </w:p>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ПЕРЕЧЕНЬ</w:t>
      </w:r>
    </w:p>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 ЗНАЧЕНИЯ ПОКАЗАТЕЛЕЙ РЕЗУЛЬТАТИВНОСТИ ПОДПРОГРАММЫ</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906"/>
        <w:gridCol w:w="709"/>
        <w:gridCol w:w="1559"/>
        <w:gridCol w:w="1842"/>
        <w:gridCol w:w="1694"/>
        <w:gridCol w:w="6"/>
        <w:gridCol w:w="1412"/>
        <w:gridCol w:w="6"/>
        <w:gridCol w:w="1279"/>
        <w:gridCol w:w="11"/>
      </w:tblGrid>
      <w:tr w:rsidR="007C0C5F" w:rsidRPr="007C0C5F" w:rsidTr="007C0C5F">
        <w:trPr>
          <w:gridAfter w:val="1"/>
          <w:wAfter w:w="11" w:type="dxa"/>
        </w:trPr>
        <w:tc>
          <w:tcPr>
            <w:tcW w:w="566" w:type="dxa"/>
            <w:vMerge w:val="restart"/>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п/п</w:t>
            </w:r>
          </w:p>
        </w:tc>
        <w:tc>
          <w:tcPr>
            <w:tcW w:w="1906" w:type="dxa"/>
            <w:vMerge w:val="restart"/>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Цель, показатели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ind w:left="363" w:hanging="363"/>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Источник информации</w:t>
            </w:r>
          </w:p>
        </w:tc>
        <w:tc>
          <w:tcPr>
            <w:tcW w:w="6239" w:type="dxa"/>
            <w:gridSpan w:val="6"/>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Годы реализации подпрограммы</w:t>
            </w:r>
          </w:p>
        </w:tc>
      </w:tr>
      <w:tr w:rsidR="007C0C5F" w:rsidRPr="007C0C5F" w:rsidTr="007C0C5F">
        <w:trPr>
          <w:gridAfter w:val="1"/>
          <w:wAfter w:w="11" w:type="dxa"/>
        </w:trPr>
        <w:tc>
          <w:tcPr>
            <w:tcW w:w="566"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ind w:left="-385" w:firstLine="385"/>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2022</w:t>
            </w:r>
          </w:p>
        </w:tc>
        <w:tc>
          <w:tcPr>
            <w:tcW w:w="1694"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2023</w:t>
            </w:r>
          </w:p>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2024</w:t>
            </w:r>
          </w:p>
        </w:tc>
        <w:tc>
          <w:tcPr>
            <w:tcW w:w="1285" w:type="dxa"/>
            <w:gridSpan w:val="2"/>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2025</w:t>
            </w:r>
          </w:p>
        </w:tc>
      </w:tr>
      <w:tr w:rsidR="007C0C5F" w:rsidRPr="007C0C5F" w:rsidTr="007C0C5F">
        <w:trPr>
          <w:gridAfter w:val="1"/>
          <w:wAfter w:w="11" w:type="dxa"/>
        </w:trPr>
        <w:tc>
          <w:tcPr>
            <w:tcW w:w="56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lastRenderedPageBreak/>
              <w:t>1</w:t>
            </w:r>
          </w:p>
        </w:tc>
        <w:tc>
          <w:tcPr>
            <w:tcW w:w="190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w:t>
            </w:r>
          </w:p>
        </w:tc>
        <w:tc>
          <w:tcPr>
            <w:tcW w:w="1700" w:type="dxa"/>
            <w:gridSpan w:val="2"/>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7</w:t>
            </w:r>
          </w:p>
        </w:tc>
        <w:tc>
          <w:tcPr>
            <w:tcW w:w="127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8</w:t>
            </w:r>
          </w:p>
        </w:tc>
      </w:tr>
      <w:tr w:rsidR="007C0C5F" w:rsidRPr="007C0C5F" w:rsidTr="007C0C5F">
        <w:tc>
          <w:tcPr>
            <w:tcW w:w="56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0424" w:type="dxa"/>
            <w:gridSpan w:val="10"/>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Цель подпрограммы:  Создание комфортных условий жизнедеятельности в сельской местности</w:t>
            </w:r>
          </w:p>
        </w:tc>
      </w:tr>
      <w:tr w:rsidR="007C0C5F" w:rsidRPr="007C0C5F" w:rsidTr="007C0C5F">
        <w:tc>
          <w:tcPr>
            <w:tcW w:w="566" w:type="dxa"/>
            <w:tcBorders>
              <w:top w:val="single" w:sz="4" w:space="0" w:color="auto"/>
              <w:left w:val="single" w:sz="4" w:space="0" w:color="auto"/>
              <w:bottom w:val="single" w:sz="4" w:space="0" w:color="auto"/>
              <w:right w:val="single" w:sz="4" w:space="0" w:color="auto"/>
            </w:tcBorders>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w:t>
            </w:r>
          </w:p>
        </w:tc>
        <w:tc>
          <w:tcPr>
            <w:tcW w:w="10424" w:type="dxa"/>
            <w:gridSpan w:val="10"/>
            <w:tcBorders>
              <w:top w:val="single" w:sz="4" w:space="0" w:color="auto"/>
              <w:left w:val="single" w:sz="4" w:space="0" w:color="auto"/>
              <w:bottom w:val="single" w:sz="4" w:space="0" w:color="auto"/>
              <w:right w:val="single" w:sz="4" w:space="0" w:color="auto"/>
            </w:tcBorders>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Задача подпрограммы: </w:t>
            </w:r>
            <w:r w:rsidRPr="007C0C5F">
              <w:rPr>
                <w:rFonts w:ascii="Times New Roman" w:hAnsi="Times New Roman" w:cs="Times New Roman"/>
                <w:color w:val="auto"/>
                <w:kern w:val="0"/>
                <w:sz w:val="12"/>
                <w:szCs w:val="12"/>
              </w:rPr>
              <w:t>Создание условий для благоустройства сельских территорий</w:t>
            </w:r>
          </w:p>
        </w:tc>
      </w:tr>
      <w:tr w:rsidR="007C0C5F" w:rsidRPr="007C0C5F" w:rsidTr="007C0C5F">
        <w:trPr>
          <w:gridAfter w:val="1"/>
          <w:wAfter w:w="11" w:type="dxa"/>
        </w:trPr>
        <w:tc>
          <w:tcPr>
            <w:tcW w:w="566" w:type="dxa"/>
            <w:tcBorders>
              <w:top w:val="single" w:sz="4" w:space="0" w:color="auto"/>
              <w:left w:val="single" w:sz="4" w:space="0" w:color="auto"/>
              <w:bottom w:val="single" w:sz="4" w:space="0" w:color="auto"/>
              <w:right w:val="single" w:sz="4" w:space="0" w:color="auto"/>
            </w:tcBorders>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1.1.</w:t>
            </w:r>
          </w:p>
        </w:tc>
        <w:tc>
          <w:tcPr>
            <w:tcW w:w="1906" w:type="dxa"/>
            <w:tcBorders>
              <w:top w:val="single" w:sz="4" w:space="0" w:color="auto"/>
              <w:left w:val="single" w:sz="4" w:space="0" w:color="auto"/>
              <w:bottom w:val="single" w:sz="4" w:space="0" w:color="auto"/>
              <w:right w:val="single" w:sz="4" w:space="0" w:color="auto"/>
            </w:tcBorders>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Количество реализованных проектов по благоустройству сельских территорий</w:t>
            </w:r>
          </w:p>
        </w:tc>
        <w:tc>
          <w:tcPr>
            <w:tcW w:w="709" w:type="dxa"/>
            <w:tcBorders>
              <w:top w:val="single" w:sz="4" w:space="0" w:color="auto"/>
              <w:left w:val="single" w:sz="4" w:space="0" w:color="auto"/>
              <w:bottom w:val="single" w:sz="4" w:space="0" w:color="auto"/>
              <w:right w:val="single" w:sz="4" w:space="0" w:color="auto"/>
            </w:tcBorders>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Кол.</w:t>
            </w:r>
          </w:p>
        </w:tc>
        <w:tc>
          <w:tcPr>
            <w:tcW w:w="1559" w:type="dxa"/>
            <w:tcBorders>
              <w:top w:val="single" w:sz="4" w:space="0" w:color="auto"/>
              <w:left w:val="single" w:sz="4" w:space="0" w:color="auto"/>
              <w:bottom w:val="single" w:sz="4" w:space="0" w:color="auto"/>
              <w:right w:val="single" w:sz="4" w:space="0" w:color="auto"/>
            </w:tcBorders>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Расчетный показатель на основании ведомственного мониторинга</w:t>
            </w:r>
          </w:p>
        </w:tc>
        <w:tc>
          <w:tcPr>
            <w:tcW w:w="1842" w:type="dxa"/>
            <w:tcBorders>
              <w:top w:val="single" w:sz="4" w:space="0" w:color="auto"/>
              <w:left w:val="single" w:sz="4" w:space="0" w:color="auto"/>
              <w:bottom w:val="single" w:sz="4" w:space="0" w:color="auto"/>
              <w:right w:val="single" w:sz="4" w:space="0" w:color="auto"/>
            </w:tcBorders>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0</w:t>
            </w:r>
          </w:p>
        </w:tc>
        <w:tc>
          <w:tcPr>
            <w:tcW w:w="1700" w:type="dxa"/>
            <w:gridSpan w:val="2"/>
            <w:tcBorders>
              <w:top w:val="single" w:sz="4" w:space="0" w:color="auto"/>
              <w:left w:val="single" w:sz="4" w:space="0" w:color="auto"/>
              <w:bottom w:val="single" w:sz="4" w:space="0" w:color="auto"/>
              <w:right w:val="single" w:sz="4" w:space="0" w:color="auto"/>
            </w:tcBorders>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0</w:t>
            </w:r>
          </w:p>
        </w:tc>
        <w:tc>
          <w:tcPr>
            <w:tcW w:w="1418" w:type="dxa"/>
            <w:gridSpan w:val="2"/>
            <w:tcBorders>
              <w:top w:val="single" w:sz="4" w:space="0" w:color="auto"/>
              <w:left w:val="single" w:sz="4" w:space="0" w:color="auto"/>
              <w:bottom w:val="single" w:sz="4" w:space="0" w:color="auto"/>
              <w:right w:val="single" w:sz="4" w:space="0" w:color="auto"/>
            </w:tcBorders>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0</w:t>
            </w:r>
          </w:p>
        </w:tc>
        <w:tc>
          <w:tcPr>
            <w:tcW w:w="1279" w:type="dxa"/>
            <w:tcBorders>
              <w:top w:val="single" w:sz="4" w:space="0" w:color="auto"/>
              <w:left w:val="single" w:sz="4" w:space="0" w:color="auto"/>
              <w:bottom w:val="single" w:sz="4" w:space="0" w:color="auto"/>
              <w:right w:val="single" w:sz="4" w:space="0" w:color="auto"/>
            </w:tcBorders>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0</w:t>
            </w:r>
          </w:p>
        </w:tc>
      </w:tr>
    </w:tbl>
    <w:p w:rsidR="00C012B5" w:rsidRDefault="00C012B5" w:rsidP="007C0C5F">
      <w:pPr>
        <w:spacing w:after="0" w:line="240" w:lineRule="auto"/>
        <w:rPr>
          <w:rFonts w:ascii="Times New Roman" w:hAnsi="Times New Roman" w:cs="Times New Roman"/>
          <w:color w:val="auto"/>
          <w:kern w:val="0"/>
          <w:sz w:val="12"/>
          <w:szCs w:val="12"/>
        </w:rPr>
      </w:pPr>
    </w:p>
    <w:p w:rsidR="007C0C5F" w:rsidRPr="007C0C5F" w:rsidRDefault="007C0C5F" w:rsidP="007C0C5F">
      <w:pPr>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Приложение № 2</w:t>
      </w:r>
    </w:p>
    <w:p w:rsidR="007C0C5F" w:rsidRPr="007C0C5F" w:rsidRDefault="007C0C5F" w:rsidP="007C0C5F">
      <w:pPr>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к подпрограмме</w:t>
      </w:r>
    </w:p>
    <w:p w:rsidR="007C0C5F" w:rsidRPr="007C0C5F" w:rsidRDefault="007C0C5F" w:rsidP="007C0C5F">
      <w:pPr>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«Комплексное развитие сельских территорий</w:t>
      </w:r>
    </w:p>
    <w:p w:rsidR="007C0C5F" w:rsidRPr="007C0C5F" w:rsidRDefault="007C0C5F" w:rsidP="007C0C5F">
      <w:pPr>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Каратузского района»</w:t>
      </w:r>
    </w:p>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ПЕРЕЧЕНЬ</w:t>
      </w:r>
    </w:p>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МЕРОПРИЯТИЙ ПОДПРОГРАММЫ</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tbl>
      <w:tblPr>
        <w:tblW w:w="11128" w:type="dxa"/>
        <w:tblInd w:w="-34" w:type="dxa"/>
        <w:tblLook w:val="04A0" w:firstRow="1" w:lastRow="0" w:firstColumn="1" w:lastColumn="0" w:noHBand="0" w:noVBand="1"/>
      </w:tblPr>
      <w:tblGrid>
        <w:gridCol w:w="738"/>
        <w:gridCol w:w="2241"/>
        <w:gridCol w:w="1035"/>
        <w:gridCol w:w="531"/>
        <w:gridCol w:w="559"/>
        <w:gridCol w:w="816"/>
        <w:gridCol w:w="396"/>
        <w:gridCol w:w="44"/>
        <w:gridCol w:w="412"/>
        <w:gridCol w:w="456"/>
        <w:gridCol w:w="471"/>
        <w:gridCol w:w="1139"/>
        <w:gridCol w:w="63"/>
        <w:gridCol w:w="2156"/>
        <w:gridCol w:w="71"/>
      </w:tblGrid>
      <w:tr w:rsidR="007C0C5F" w:rsidRPr="007C0C5F" w:rsidTr="007C0C5F">
        <w:trPr>
          <w:trHeight w:val="20"/>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N п/п</w:t>
            </w:r>
          </w:p>
        </w:tc>
        <w:tc>
          <w:tcPr>
            <w:tcW w:w="2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Цели, задачи, мероприятия подпрограммы</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ГРБС</w:t>
            </w:r>
          </w:p>
        </w:tc>
        <w:tc>
          <w:tcPr>
            <w:tcW w:w="2346" w:type="dxa"/>
            <w:gridSpan w:val="5"/>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Код бюджетной классификации</w:t>
            </w:r>
          </w:p>
        </w:tc>
        <w:tc>
          <w:tcPr>
            <w:tcW w:w="2541" w:type="dxa"/>
            <w:gridSpan w:val="5"/>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Расходы по годам реализации программы (тыс. руб.)</w:t>
            </w:r>
          </w:p>
        </w:tc>
        <w:tc>
          <w:tcPr>
            <w:tcW w:w="22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C0C5F" w:rsidRPr="007C0C5F" w:rsidTr="007C0C5F">
        <w:trPr>
          <w:gridAfter w:val="1"/>
          <w:wAfter w:w="71" w:type="dxa"/>
          <w:trHeight w:val="20"/>
        </w:trPr>
        <w:tc>
          <w:tcPr>
            <w:tcW w:w="738"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3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ГРБС</w:t>
            </w:r>
          </w:p>
        </w:tc>
        <w:tc>
          <w:tcPr>
            <w:tcW w:w="55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РзПр</w:t>
            </w:r>
          </w:p>
        </w:tc>
        <w:tc>
          <w:tcPr>
            <w:tcW w:w="81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ЦСР</w:t>
            </w:r>
          </w:p>
        </w:tc>
        <w:tc>
          <w:tcPr>
            <w:tcW w:w="39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ВР</w:t>
            </w:r>
          </w:p>
        </w:tc>
        <w:tc>
          <w:tcPr>
            <w:tcW w:w="45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2023</w:t>
            </w:r>
          </w:p>
        </w:tc>
        <w:tc>
          <w:tcPr>
            <w:tcW w:w="45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2024</w:t>
            </w:r>
          </w:p>
        </w:tc>
        <w:tc>
          <w:tcPr>
            <w:tcW w:w="47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2025</w:t>
            </w:r>
          </w:p>
        </w:tc>
        <w:tc>
          <w:tcPr>
            <w:tcW w:w="113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итого на очередной финансовый год и плановый период</w:t>
            </w:r>
          </w:p>
        </w:tc>
        <w:tc>
          <w:tcPr>
            <w:tcW w:w="2219" w:type="dxa"/>
            <w:gridSpan w:val="2"/>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r>
      <w:tr w:rsidR="007C0C5F" w:rsidRPr="007C0C5F" w:rsidTr="007C0C5F">
        <w:trPr>
          <w:gridAfter w:val="1"/>
          <w:wAfter w:w="71" w:type="dxa"/>
          <w:trHeight w:val="2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224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w:t>
            </w:r>
          </w:p>
        </w:tc>
        <w:tc>
          <w:tcPr>
            <w:tcW w:w="103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w:t>
            </w:r>
          </w:p>
        </w:tc>
        <w:tc>
          <w:tcPr>
            <w:tcW w:w="53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w:t>
            </w:r>
          </w:p>
        </w:tc>
        <w:tc>
          <w:tcPr>
            <w:tcW w:w="55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5</w:t>
            </w:r>
          </w:p>
        </w:tc>
        <w:tc>
          <w:tcPr>
            <w:tcW w:w="81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w:t>
            </w:r>
          </w:p>
        </w:tc>
        <w:tc>
          <w:tcPr>
            <w:tcW w:w="39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w:t>
            </w:r>
          </w:p>
        </w:tc>
        <w:tc>
          <w:tcPr>
            <w:tcW w:w="45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w:t>
            </w:r>
          </w:p>
        </w:tc>
        <w:tc>
          <w:tcPr>
            <w:tcW w:w="45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w:t>
            </w:r>
          </w:p>
        </w:tc>
        <w:tc>
          <w:tcPr>
            <w:tcW w:w="47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w:t>
            </w:r>
          </w:p>
        </w:tc>
        <w:tc>
          <w:tcPr>
            <w:tcW w:w="113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w:t>
            </w:r>
          </w:p>
        </w:tc>
        <w:tc>
          <w:tcPr>
            <w:tcW w:w="221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w:t>
            </w:r>
          </w:p>
        </w:tc>
      </w:tr>
      <w:tr w:rsidR="007C0C5F" w:rsidRPr="007C0C5F" w:rsidTr="007C0C5F">
        <w:trPr>
          <w:trHeight w:val="2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0390" w:type="dxa"/>
            <w:gridSpan w:val="14"/>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Цель подпрограммы:  Создание комфортных условий жизнедеятельности в сельской местности</w:t>
            </w:r>
          </w:p>
        </w:tc>
      </w:tr>
      <w:tr w:rsidR="007C0C5F" w:rsidRPr="007C0C5F" w:rsidTr="007C0C5F">
        <w:trPr>
          <w:trHeight w:val="2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10390" w:type="dxa"/>
            <w:gridSpan w:val="14"/>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Задача подпрограммы: Создание условий для благоустройства сельских территорий</w:t>
            </w:r>
          </w:p>
        </w:tc>
      </w:tr>
      <w:tr w:rsidR="007C0C5F" w:rsidRPr="007C0C5F" w:rsidTr="007C0C5F">
        <w:trPr>
          <w:gridAfter w:val="1"/>
          <w:wAfter w:w="71" w:type="dxa"/>
          <w:trHeight w:val="2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w:t>
            </w:r>
          </w:p>
        </w:tc>
        <w:tc>
          <w:tcPr>
            <w:tcW w:w="224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Расходы на софинансирование субсидии на реализацию мероприятий по благоустройству сельских территорий</w:t>
            </w:r>
          </w:p>
        </w:tc>
        <w:tc>
          <w:tcPr>
            <w:tcW w:w="103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3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55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0503</w:t>
            </w:r>
          </w:p>
        </w:tc>
        <w:tc>
          <w:tcPr>
            <w:tcW w:w="81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1620016110</w:t>
            </w:r>
          </w:p>
        </w:tc>
        <w:tc>
          <w:tcPr>
            <w:tcW w:w="39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870</w:t>
            </w:r>
          </w:p>
        </w:tc>
        <w:tc>
          <w:tcPr>
            <w:tcW w:w="45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47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113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21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1"/>
          <w:wAfter w:w="71" w:type="dxa"/>
          <w:trHeight w:val="2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1.1.1</w:t>
            </w:r>
          </w:p>
        </w:tc>
        <w:tc>
          <w:tcPr>
            <w:tcW w:w="224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организация освещения территории в с. Таскино</w:t>
            </w:r>
          </w:p>
        </w:tc>
        <w:tc>
          <w:tcPr>
            <w:tcW w:w="103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3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55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0503</w:t>
            </w:r>
          </w:p>
        </w:tc>
        <w:tc>
          <w:tcPr>
            <w:tcW w:w="81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1620016110</w:t>
            </w:r>
          </w:p>
        </w:tc>
        <w:tc>
          <w:tcPr>
            <w:tcW w:w="39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870</w:t>
            </w:r>
          </w:p>
        </w:tc>
        <w:tc>
          <w:tcPr>
            <w:tcW w:w="45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7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13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21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Монтаж светильников в количестве 52 штук по улице Советской.</w:t>
            </w:r>
          </w:p>
        </w:tc>
      </w:tr>
      <w:tr w:rsidR="007C0C5F" w:rsidRPr="007C0C5F" w:rsidTr="007C0C5F">
        <w:trPr>
          <w:gridAfter w:val="1"/>
          <w:wAfter w:w="71" w:type="dxa"/>
          <w:trHeight w:val="2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1.1.2</w:t>
            </w:r>
          </w:p>
        </w:tc>
        <w:tc>
          <w:tcPr>
            <w:tcW w:w="224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xml:space="preserve"> обустройство общественных колодцев в с. Таяты</w:t>
            </w:r>
          </w:p>
        </w:tc>
        <w:tc>
          <w:tcPr>
            <w:tcW w:w="103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3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55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0503</w:t>
            </w:r>
          </w:p>
        </w:tc>
        <w:tc>
          <w:tcPr>
            <w:tcW w:w="81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1620016110</w:t>
            </w:r>
          </w:p>
        </w:tc>
        <w:tc>
          <w:tcPr>
            <w:tcW w:w="39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870</w:t>
            </w:r>
          </w:p>
        </w:tc>
        <w:tc>
          <w:tcPr>
            <w:tcW w:w="45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7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13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21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Вода в населенном пункте техническая, не предназначена для использования в пищу, с целью снижения различного рода заболеваемостей необходимо обустройство общественных колодцев в количестве 3 шт. на ул. Новая, ул. Кропочева и ул. Советская</w:t>
            </w:r>
          </w:p>
        </w:tc>
      </w:tr>
      <w:tr w:rsidR="007C0C5F" w:rsidRPr="007C0C5F" w:rsidTr="007C0C5F">
        <w:trPr>
          <w:gridAfter w:val="1"/>
          <w:wAfter w:w="71" w:type="dxa"/>
          <w:trHeight w:val="20"/>
        </w:trPr>
        <w:tc>
          <w:tcPr>
            <w:tcW w:w="738"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1.1.3</w:t>
            </w:r>
          </w:p>
        </w:tc>
        <w:tc>
          <w:tcPr>
            <w:tcW w:w="224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обустройство "Аллеи памяти в с. Черемушки"</w:t>
            </w:r>
          </w:p>
        </w:tc>
        <w:tc>
          <w:tcPr>
            <w:tcW w:w="1035"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3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55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0503</w:t>
            </w:r>
          </w:p>
        </w:tc>
        <w:tc>
          <w:tcPr>
            <w:tcW w:w="81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1620016110</w:t>
            </w:r>
          </w:p>
        </w:tc>
        <w:tc>
          <w:tcPr>
            <w:tcW w:w="39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870</w:t>
            </w:r>
          </w:p>
        </w:tc>
        <w:tc>
          <w:tcPr>
            <w:tcW w:w="45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7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13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0,00</w:t>
            </w:r>
          </w:p>
        </w:tc>
        <w:tc>
          <w:tcPr>
            <w:tcW w:w="221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Воспитание патриотизма в жителях села, чтобы молодое поколение помнило заслуги прадедов, воевавших за Родину.</w:t>
            </w:r>
          </w:p>
        </w:tc>
      </w:tr>
      <w:tr w:rsidR="007C0C5F" w:rsidRPr="007C0C5F" w:rsidTr="007C0C5F">
        <w:trPr>
          <w:gridAfter w:val="1"/>
          <w:wAfter w:w="71" w:type="dxa"/>
          <w:trHeight w:val="20"/>
        </w:trPr>
        <w:tc>
          <w:tcPr>
            <w:tcW w:w="401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Итого по подпрограмме</w:t>
            </w:r>
          </w:p>
        </w:tc>
        <w:tc>
          <w:tcPr>
            <w:tcW w:w="53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5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1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39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0,00</w:t>
            </w:r>
          </w:p>
        </w:tc>
        <w:tc>
          <w:tcPr>
            <w:tcW w:w="47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0,00</w:t>
            </w:r>
          </w:p>
        </w:tc>
        <w:tc>
          <w:tcPr>
            <w:tcW w:w="113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0,00</w:t>
            </w:r>
          </w:p>
        </w:tc>
        <w:tc>
          <w:tcPr>
            <w:tcW w:w="221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1"/>
          <w:wAfter w:w="71" w:type="dxa"/>
          <w:trHeight w:val="20"/>
        </w:trPr>
        <w:tc>
          <w:tcPr>
            <w:tcW w:w="29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в том числе</w:t>
            </w:r>
          </w:p>
        </w:tc>
        <w:tc>
          <w:tcPr>
            <w:tcW w:w="1035" w:type="dxa"/>
            <w:tcBorders>
              <w:top w:val="nil"/>
              <w:left w:val="nil"/>
              <w:bottom w:val="single" w:sz="4" w:space="0" w:color="auto"/>
              <w:right w:val="single" w:sz="4" w:space="0" w:color="auto"/>
            </w:tcBorders>
            <w:shd w:val="clear" w:color="000000" w:fill="FFFFFF"/>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3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5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1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39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45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47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113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221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1"/>
          <w:wAfter w:w="71" w:type="dxa"/>
          <w:trHeight w:val="20"/>
        </w:trPr>
        <w:tc>
          <w:tcPr>
            <w:tcW w:w="738" w:type="dxa"/>
            <w:tcBorders>
              <w:top w:val="nil"/>
              <w:left w:val="single" w:sz="4" w:space="0" w:color="auto"/>
              <w:bottom w:val="single" w:sz="4" w:space="0" w:color="auto"/>
              <w:right w:val="single" w:sz="4" w:space="0" w:color="auto"/>
            </w:tcBorders>
            <w:shd w:val="clear" w:color="auto" w:fill="auto"/>
            <w:noWrap/>
            <w:vAlign w:val="bottom"/>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ГРБС 901</w:t>
            </w:r>
          </w:p>
        </w:tc>
        <w:tc>
          <w:tcPr>
            <w:tcW w:w="3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3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5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1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39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5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0,00</w:t>
            </w:r>
          </w:p>
        </w:tc>
        <w:tc>
          <w:tcPr>
            <w:tcW w:w="45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0,00</w:t>
            </w:r>
          </w:p>
        </w:tc>
        <w:tc>
          <w:tcPr>
            <w:tcW w:w="471"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0,00</w:t>
            </w:r>
          </w:p>
        </w:tc>
        <w:tc>
          <w:tcPr>
            <w:tcW w:w="1139"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0,00</w:t>
            </w:r>
          </w:p>
        </w:tc>
        <w:tc>
          <w:tcPr>
            <w:tcW w:w="221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7C0C5F" w:rsidRPr="00F300B9" w:rsidRDefault="007C0C5F" w:rsidP="007C0C5F">
      <w:pPr>
        <w:widowControl w:val="0"/>
        <w:autoSpaceDE w:val="0"/>
        <w:autoSpaceDN w:val="0"/>
        <w:spacing w:after="0" w:line="240" w:lineRule="auto"/>
        <w:jc w:val="right"/>
        <w:rPr>
          <w:rFonts w:ascii="Times New Roman" w:hAnsi="Times New Roman"/>
          <w:sz w:val="12"/>
          <w:szCs w:val="12"/>
        </w:rPr>
      </w:pPr>
      <w:r w:rsidRPr="00F300B9">
        <w:rPr>
          <w:rFonts w:ascii="Times New Roman" w:hAnsi="Times New Roman"/>
          <w:sz w:val="12"/>
          <w:szCs w:val="12"/>
        </w:rPr>
        <w:t>Приложение № 5</w:t>
      </w:r>
    </w:p>
    <w:p w:rsidR="007C0C5F" w:rsidRPr="00F300B9" w:rsidRDefault="007C0C5F" w:rsidP="007C0C5F">
      <w:pPr>
        <w:widowControl w:val="0"/>
        <w:autoSpaceDE w:val="0"/>
        <w:autoSpaceDN w:val="0"/>
        <w:spacing w:after="0" w:line="240" w:lineRule="auto"/>
        <w:jc w:val="right"/>
        <w:rPr>
          <w:rFonts w:ascii="Times New Roman" w:hAnsi="Times New Roman"/>
          <w:sz w:val="12"/>
          <w:szCs w:val="12"/>
        </w:rPr>
      </w:pPr>
      <w:r w:rsidRPr="00F300B9">
        <w:rPr>
          <w:rFonts w:ascii="Times New Roman" w:hAnsi="Times New Roman"/>
          <w:sz w:val="12"/>
          <w:szCs w:val="12"/>
        </w:rPr>
        <w:t>к муниципальной программе</w:t>
      </w:r>
    </w:p>
    <w:p w:rsidR="007C0C5F" w:rsidRPr="00F300B9" w:rsidRDefault="007C0C5F" w:rsidP="007C0C5F">
      <w:pPr>
        <w:widowControl w:val="0"/>
        <w:autoSpaceDE w:val="0"/>
        <w:autoSpaceDN w:val="0"/>
        <w:spacing w:after="0" w:line="240" w:lineRule="auto"/>
        <w:jc w:val="right"/>
        <w:rPr>
          <w:rFonts w:ascii="Times New Roman" w:hAnsi="Times New Roman"/>
          <w:sz w:val="12"/>
          <w:szCs w:val="12"/>
        </w:rPr>
      </w:pPr>
      <w:r w:rsidRPr="00F300B9">
        <w:rPr>
          <w:rFonts w:ascii="Times New Roman" w:hAnsi="Times New Roman"/>
          <w:sz w:val="12"/>
          <w:szCs w:val="12"/>
        </w:rPr>
        <w:t>«Развитие сельского хозяйства</w:t>
      </w:r>
    </w:p>
    <w:p w:rsidR="007C0C5F" w:rsidRPr="00F300B9" w:rsidRDefault="007C0C5F" w:rsidP="007C0C5F">
      <w:pPr>
        <w:widowControl w:val="0"/>
        <w:autoSpaceDE w:val="0"/>
        <w:autoSpaceDN w:val="0"/>
        <w:spacing w:after="0" w:line="240" w:lineRule="auto"/>
        <w:jc w:val="right"/>
        <w:rPr>
          <w:rFonts w:ascii="Times New Roman" w:hAnsi="Times New Roman"/>
          <w:sz w:val="12"/>
          <w:szCs w:val="12"/>
        </w:rPr>
      </w:pPr>
      <w:r w:rsidRPr="00F300B9">
        <w:rPr>
          <w:rFonts w:ascii="Times New Roman" w:hAnsi="Times New Roman"/>
          <w:sz w:val="12"/>
          <w:szCs w:val="12"/>
        </w:rPr>
        <w:t xml:space="preserve"> в Каратузском районе</w:t>
      </w:r>
    </w:p>
    <w:p w:rsidR="007C0C5F" w:rsidRPr="00F300B9" w:rsidRDefault="007C0C5F" w:rsidP="007C0C5F">
      <w:pPr>
        <w:autoSpaceDE w:val="0"/>
        <w:autoSpaceDN w:val="0"/>
        <w:adjustRightInd w:val="0"/>
        <w:spacing w:after="0" w:line="240" w:lineRule="auto"/>
        <w:ind w:right="-81"/>
        <w:jc w:val="center"/>
        <w:rPr>
          <w:rFonts w:ascii="Times New Roman" w:hAnsi="Times New Roman"/>
          <w:bCs/>
          <w:sz w:val="12"/>
          <w:szCs w:val="12"/>
        </w:rPr>
      </w:pPr>
      <w:r w:rsidRPr="00F300B9">
        <w:rPr>
          <w:rFonts w:ascii="Times New Roman" w:hAnsi="Times New Roman"/>
          <w:bCs/>
          <w:sz w:val="12"/>
          <w:szCs w:val="12"/>
        </w:rPr>
        <w:t>Подпрограмма</w:t>
      </w:r>
    </w:p>
    <w:p w:rsidR="007C0C5F" w:rsidRPr="00F300B9" w:rsidRDefault="007C0C5F" w:rsidP="007C0C5F">
      <w:pPr>
        <w:autoSpaceDE w:val="0"/>
        <w:autoSpaceDN w:val="0"/>
        <w:adjustRightInd w:val="0"/>
        <w:spacing w:after="0" w:line="240" w:lineRule="auto"/>
        <w:ind w:right="-81"/>
        <w:jc w:val="center"/>
        <w:rPr>
          <w:rFonts w:ascii="Times New Roman" w:hAnsi="Times New Roman"/>
          <w:bCs/>
          <w:sz w:val="12"/>
          <w:szCs w:val="12"/>
        </w:rPr>
      </w:pPr>
    </w:p>
    <w:p w:rsidR="007C0C5F" w:rsidRPr="00F300B9" w:rsidRDefault="007C0C5F" w:rsidP="007C0C5F">
      <w:pPr>
        <w:suppressAutoHyphens/>
        <w:spacing w:after="0" w:line="240" w:lineRule="auto"/>
        <w:jc w:val="center"/>
        <w:outlineLvl w:val="0"/>
        <w:rPr>
          <w:rFonts w:ascii="Times New Roman" w:hAnsi="Times New Roman"/>
          <w:bCs/>
          <w:sz w:val="12"/>
          <w:szCs w:val="12"/>
        </w:rPr>
      </w:pPr>
      <w:r w:rsidRPr="00F300B9">
        <w:rPr>
          <w:rFonts w:ascii="Times New Roman" w:hAnsi="Times New Roman"/>
          <w:bCs/>
          <w:sz w:val="12"/>
          <w:szCs w:val="12"/>
        </w:rPr>
        <w:t>Обеспечение реализации муниципальной программы развития сельского хозяйства в Каратузском районе</w:t>
      </w:r>
    </w:p>
    <w:p w:rsidR="007C0C5F" w:rsidRPr="00F300B9" w:rsidRDefault="007C0C5F" w:rsidP="007C0C5F">
      <w:pPr>
        <w:suppressAutoHyphens/>
        <w:spacing w:after="0" w:line="240" w:lineRule="auto"/>
        <w:jc w:val="center"/>
        <w:outlineLvl w:val="0"/>
        <w:rPr>
          <w:rFonts w:ascii="Times New Roman" w:hAnsi="Times New Roman"/>
          <w:bCs/>
          <w:sz w:val="12"/>
          <w:szCs w:val="12"/>
        </w:rPr>
      </w:pPr>
    </w:p>
    <w:p w:rsidR="007C0C5F" w:rsidRPr="00F300B9" w:rsidRDefault="007C0C5F" w:rsidP="007C0C5F">
      <w:pPr>
        <w:spacing w:after="0" w:line="240" w:lineRule="auto"/>
        <w:jc w:val="center"/>
        <w:rPr>
          <w:b/>
          <w:sz w:val="12"/>
          <w:szCs w:val="12"/>
        </w:rPr>
      </w:pPr>
    </w:p>
    <w:p w:rsidR="007C0C5F" w:rsidRPr="00F300B9" w:rsidRDefault="007C0C5F" w:rsidP="001D3531">
      <w:pPr>
        <w:pStyle w:val="ac"/>
        <w:widowControl w:val="0"/>
        <w:numPr>
          <w:ilvl w:val="0"/>
          <w:numId w:val="9"/>
        </w:numPr>
        <w:autoSpaceDE w:val="0"/>
        <w:autoSpaceDN w:val="0"/>
        <w:spacing w:after="0" w:line="240" w:lineRule="auto"/>
        <w:ind w:left="0" w:firstLine="0"/>
        <w:jc w:val="center"/>
        <w:outlineLvl w:val="2"/>
        <w:rPr>
          <w:rFonts w:ascii="Times New Roman" w:eastAsia="Times New Roman" w:hAnsi="Times New Roman"/>
          <w:sz w:val="12"/>
          <w:szCs w:val="12"/>
          <w:lang w:eastAsia="ru-RU"/>
        </w:rPr>
      </w:pPr>
      <w:r w:rsidRPr="00F300B9">
        <w:rPr>
          <w:rFonts w:ascii="Times New Roman" w:eastAsia="Times New Roman" w:hAnsi="Times New Roman"/>
          <w:sz w:val="12"/>
          <w:szCs w:val="12"/>
          <w:lang w:eastAsia="ru-RU"/>
        </w:rPr>
        <w:t>ПАСПОРТ ПОДПРОГРАММЫ</w:t>
      </w:r>
    </w:p>
    <w:p w:rsidR="007C0C5F" w:rsidRPr="00F300B9" w:rsidRDefault="007C0C5F" w:rsidP="007C0C5F">
      <w:pPr>
        <w:widowControl w:val="0"/>
        <w:autoSpaceDE w:val="0"/>
        <w:autoSpaceDN w:val="0"/>
        <w:spacing w:after="0" w:line="240" w:lineRule="auto"/>
        <w:jc w:val="both"/>
        <w:rPr>
          <w:rFonts w:ascii="Times New Roman" w:hAnsi="Times New Roman"/>
          <w:sz w:val="12"/>
          <w:szCs w:val="1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5244"/>
      </w:tblGrid>
      <w:tr w:rsidR="007C0C5F" w:rsidRPr="00F300B9" w:rsidTr="00082544">
        <w:tc>
          <w:tcPr>
            <w:tcW w:w="4457" w:type="dxa"/>
          </w:tcPr>
          <w:p w:rsidR="007C0C5F" w:rsidRPr="00F300B9" w:rsidRDefault="007C0C5F" w:rsidP="00082544">
            <w:pPr>
              <w:widowControl w:val="0"/>
              <w:autoSpaceDE w:val="0"/>
              <w:autoSpaceDN w:val="0"/>
              <w:spacing w:after="0" w:line="240" w:lineRule="auto"/>
              <w:rPr>
                <w:rFonts w:ascii="Times New Roman" w:hAnsi="Times New Roman"/>
                <w:sz w:val="12"/>
                <w:szCs w:val="12"/>
              </w:rPr>
            </w:pPr>
            <w:r w:rsidRPr="00F300B9">
              <w:rPr>
                <w:rFonts w:ascii="Times New Roman" w:hAnsi="Times New Roman"/>
                <w:sz w:val="12"/>
                <w:szCs w:val="12"/>
              </w:rPr>
              <w:t>Наименование подпрограммы</w:t>
            </w:r>
          </w:p>
        </w:tc>
        <w:tc>
          <w:tcPr>
            <w:tcW w:w="5244" w:type="dxa"/>
          </w:tcPr>
          <w:p w:rsidR="007C0C5F" w:rsidRPr="00F300B9" w:rsidRDefault="007C0C5F" w:rsidP="00082544">
            <w:pPr>
              <w:pStyle w:val="111"/>
              <w:keepNext w:val="0"/>
              <w:keepLines w:val="0"/>
              <w:suppressAutoHyphens/>
              <w:spacing w:before="0" w:line="240" w:lineRule="auto"/>
              <w:jc w:val="both"/>
              <w:rPr>
                <w:rFonts w:ascii="Times New Roman" w:hAnsi="Times New Roman"/>
                <w:sz w:val="12"/>
                <w:szCs w:val="12"/>
              </w:rPr>
            </w:pPr>
            <w:r w:rsidRPr="00F300B9">
              <w:rPr>
                <w:rFonts w:ascii="Times New Roman" w:hAnsi="Times New Roman"/>
                <w:sz w:val="12"/>
                <w:szCs w:val="12"/>
              </w:rPr>
              <w:t>«</w:t>
            </w:r>
            <w:r w:rsidRPr="00F300B9">
              <w:rPr>
                <w:rFonts w:ascii="Times New Roman" w:hAnsi="Times New Roman"/>
                <w:b w:val="0"/>
                <w:color w:val="auto"/>
                <w:sz w:val="12"/>
                <w:szCs w:val="12"/>
              </w:rPr>
              <w:t>Обеспечение реализации муниципальной программы развития сельского хозяйства в Каратузском районе» (далее подпрограмма)</w:t>
            </w:r>
          </w:p>
        </w:tc>
      </w:tr>
      <w:tr w:rsidR="007C0C5F" w:rsidRPr="00F300B9" w:rsidTr="00082544">
        <w:tc>
          <w:tcPr>
            <w:tcW w:w="4457" w:type="dxa"/>
          </w:tcPr>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Наименование государственной программы Красноярского края, в рамках которой реализуется подпрограмма</w:t>
            </w:r>
          </w:p>
        </w:tc>
        <w:tc>
          <w:tcPr>
            <w:tcW w:w="5244" w:type="dxa"/>
          </w:tcPr>
          <w:p w:rsidR="007C0C5F" w:rsidRPr="00F300B9" w:rsidRDefault="007C0C5F" w:rsidP="00082544">
            <w:pPr>
              <w:widowControl w:val="0"/>
              <w:adjustRightInd w:val="0"/>
              <w:spacing w:after="0" w:line="240" w:lineRule="auto"/>
              <w:jc w:val="both"/>
              <w:textAlignment w:val="baseline"/>
              <w:rPr>
                <w:rFonts w:ascii="Times New Roman" w:hAnsi="Times New Roman"/>
                <w:sz w:val="12"/>
                <w:szCs w:val="12"/>
              </w:rPr>
            </w:pPr>
            <w:r w:rsidRPr="00F300B9">
              <w:rPr>
                <w:rFonts w:ascii="Times New Roman" w:hAnsi="Times New Roman"/>
                <w:sz w:val="12"/>
                <w:szCs w:val="12"/>
              </w:rPr>
              <w:t>«Развитие сельского хозяйства в Каратузском районе»</w:t>
            </w:r>
          </w:p>
        </w:tc>
      </w:tr>
      <w:tr w:rsidR="007C0C5F" w:rsidRPr="00F300B9" w:rsidTr="00082544">
        <w:tc>
          <w:tcPr>
            <w:tcW w:w="4457" w:type="dxa"/>
          </w:tcPr>
          <w:p w:rsidR="007C0C5F" w:rsidRPr="00F300B9" w:rsidRDefault="007C0C5F" w:rsidP="00082544">
            <w:pPr>
              <w:widowControl w:val="0"/>
              <w:autoSpaceDE w:val="0"/>
              <w:autoSpaceDN w:val="0"/>
              <w:spacing w:after="0" w:line="240" w:lineRule="auto"/>
              <w:rPr>
                <w:rFonts w:ascii="Times New Roman" w:hAnsi="Times New Roman"/>
                <w:sz w:val="12"/>
                <w:szCs w:val="12"/>
              </w:rPr>
            </w:pPr>
            <w:r w:rsidRPr="00F300B9">
              <w:rPr>
                <w:rFonts w:ascii="Times New Roman" w:hAnsi="Times New Roman"/>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244" w:type="dxa"/>
          </w:tcPr>
          <w:p w:rsidR="007C0C5F" w:rsidRPr="00F300B9" w:rsidRDefault="007C0C5F" w:rsidP="00082544">
            <w:pPr>
              <w:widowControl w:val="0"/>
              <w:autoSpaceDE w:val="0"/>
              <w:autoSpaceDN w:val="0"/>
              <w:spacing w:after="0" w:line="240" w:lineRule="auto"/>
              <w:rPr>
                <w:rFonts w:ascii="Times New Roman" w:hAnsi="Times New Roman"/>
                <w:sz w:val="12"/>
                <w:szCs w:val="12"/>
              </w:rPr>
            </w:pPr>
            <w:r w:rsidRPr="00F300B9">
              <w:rPr>
                <w:rFonts w:ascii="Times New Roman" w:hAnsi="Times New Roman"/>
                <w:sz w:val="12"/>
                <w:szCs w:val="12"/>
              </w:rPr>
              <w:t>Администрация Каратузского района  (далее – администрация)</w:t>
            </w:r>
          </w:p>
        </w:tc>
      </w:tr>
      <w:tr w:rsidR="007C0C5F" w:rsidRPr="00F300B9" w:rsidTr="00082544">
        <w:tc>
          <w:tcPr>
            <w:tcW w:w="4457" w:type="dxa"/>
          </w:tcPr>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Главные распорядители</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бюджетных средств, ответственные за реализацию мероприятий подпрограммы</w:t>
            </w:r>
          </w:p>
        </w:tc>
        <w:tc>
          <w:tcPr>
            <w:tcW w:w="5244" w:type="dxa"/>
          </w:tcPr>
          <w:p w:rsidR="007C0C5F" w:rsidRPr="00F300B9" w:rsidRDefault="007C0C5F" w:rsidP="00082544">
            <w:pPr>
              <w:widowControl w:val="0"/>
              <w:autoSpaceDE w:val="0"/>
              <w:autoSpaceDN w:val="0"/>
              <w:spacing w:after="0" w:line="240" w:lineRule="auto"/>
              <w:rPr>
                <w:rFonts w:ascii="Times New Roman" w:hAnsi="Times New Roman"/>
                <w:sz w:val="12"/>
                <w:szCs w:val="12"/>
              </w:rPr>
            </w:pPr>
            <w:r w:rsidRPr="00F300B9">
              <w:rPr>
                <w:rFonts w:ascii="Times New Roman" w:hAnsi="Times New Roman"/>
                <w:sz w:val="12"/>
                <w:szCs w:val="12"/>
              </w:rPr>
              <w:t>Администрация Каратузского района</w:t>
            </w:r>
          </w:p>
        </w:tc>
      </w:tr>
      <w:tr w:rsidR="007C0C5F" w:rsidRPr="00F300B9" w:rsidTr="00082544">
        <w:tc>
          <w:tcPr>
            <w:tcW w:w="4457" w:type="dxa"/>
          </w:tcPr>
          <w:p w:rsidR="007C0C5F" w:rsidRPr="00F300B9" w:rsidRDefault="007C0C5F" w:rsidP="00082544">
            <w:pPr>
              <w:widowControl w:val="0"/>
              <w:autoSpaceDE w:val="0"/>
              <w:autoSpaceDN w:val="0"/>
              <w:spacing w:after="0" w:line="240" w:lineRule="auto"/>
              <w:rPr>
                <w:rFonts w:ascii="Times New Roman" w:hAnsi="Times New Roman"/>
                <w:sz w:val="12"/>
                <w:szCs w:val="12"/>
              </w:rPr>
            </w:pPr>
            <w:r w:rsidRPr="00F300B9">
              <w:rPr>
                <w:rFonts w:ascii="Times New Roman" w:hAnsi="Times New Roman"/>
                <w:sz w:val="12"/>
                <w:szCs w:val="12"/>
              </w:rPr>
              <w:t>Цели и задачи подпрограммы</w:t>
            </w:r>
          </w:p>
        </w:tc>
        <w:tc>
          <w:tcPr>
            <w:tcW w:w="5244" w:type="dxa"/>
          </w:tcPr>
          <w:p w:rsidR="007C0C5F" w:rsidRPr="00F300B9" w:rsidRDefault="007C0C5F" w:rsidP="00082544">
            <w:pPr>
              <w:spacing w:after="0" w:line="240" w:lineRule="auto"/>
              <w:jc w:val="both"/>
              <w:rPr>
                <w:rFonts w:ascii="Times New Roman" w:hAnsi="Times New Roman"/>
                <w:sz w:val="12"/>
                <w:szCs w:val="12"/>
              </w:rPr>
            </w:pPr>
            <w:r w:rsidRPr="00F300B9">
              <w:rPr>
                <w:rFonts w:ascii="Times New Roman" w:hAnsi="Times New Roman"/>
                <w:sz w:val="12"/>
                <w:szCs w:val="12"/>
              </w:rPr>
              <w:t>Цель: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Задачи:</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2. Использование информационных ресурсов в сфере агропромышленного комплекса</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3. Организация и проведение публичных и иных мероприятий.</w:t>
            </w:r>
          </w:p>
        </w:tc>
      </w:tr>
      <w:tr w:rsidR="007C0C5F" w:rsidRPr="00F300B9" w:rsidTr="00082544">
        <w:tc>
          <w:tcPr>
            <w:tcW w:w="4457" w:type="dxa"/>
          </w:tcPr>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Ожидаемые результаты от реализации подпрограммы</w:t>
            </w:r>
          </w:p>
        </w:tc>
        <w:tc>
          <w:tcPr>
            <w:tcW w:w="5244" w:type="dxa"/>
          </w:tcPr>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hyperlink w:anchor="P2442" w:history="1">
              <w:r w:rsidRPr="00F300B9">
                <w:rPr>
                  <w:rFonts w:ascii="Times New Roman" w:hAnsi="Times New Roman"/>
                  <w:sz w:val="12"/>
                  <w:szCs w:val="12"/>
                </w:rPr>
                <w:t>Перечень</w:t>
              </w:r>
            </w:hyperlink>
            <w:r w:rsidRPr="00F300B9">
              <w:rPr>
                <w:rFonts w:ascii="Times New Roman" w:hAnsi="Times New Roman"/>
                <w:sz w:val="12"/>
                <w:szCs w:val="12"/>
              </w:rPr>
              <w:t xml:space="preserve"> и динамика изменения показателей результативности представлены в приложении № 1 к паспорту подпрограммы</w:t>
            </w:r>
          </w:p>
        </w:tc>
      </w:tr>
      <w:tr w:rsidR="007C0C5F" w:rsidRPr="00F300B9" w:rsidTr="00082544">
        <w:tc>
          <w:tcPr>
            <w:tcW w:w="4457" w:type="dxa"/>
          </w:tcPr>
          <w:p w:rsidR="007C0C5F" w:rsidRPr="00F300B9" w:rsidRDefault="007C0C5F" w:rsidP="00082544">
            <w:pPr>
              <w:widowControl w:val="0"/>
              <w:autoSpaceDE w:val="0"/>
              <w:autoSpaceDN w:val="0"/>
              <w:spacing w:after="0" w:line="240" w:lineRule="auto"/>
              <w:rPr>
                <w:rFonts w:ascii="Times New Roman" w:hAnsi="Times New Roman"/>
                <w:sz w:val="12"/>
                <w:szCs w:val="12"/>
              </w:rPr>
            </w:pPr>
            <w:r w:rsidRPr="00F300B9">
              <w:rPr>
                <w:rFonts w:ascii="Times New Roman" w:hAnsi="Times New Roman"/>
                <w:sz w:val="12"/>
                <w:szCs w:val="12"/>
              </w:rPr>
              <w:t>Срок реализации подпрограммы</w:t>
            </w:r>
          </w:p>
        </w:tc>
        <w:tc>
          <w:tcPr>
            <w:tcW w:w="5244" w:type="dxa"/>
          </w:tcPr>
          <w:p w:rsidR="007C0C5F" w:rsidRPr="00F300B9" w:rsidRDefault="007C0C5F" w:rsidP="00082544">
            <w:pPr>
              <w:widowControl w:val="0"/>
              <w:autoSpaceDE w:val="0"/>
              <w:autoSpaceDN w:val="0"/>
              <w:spacing w:after="0" w:line="240" w:lineRule="auto"/>
              <w:rPr>
                <w:rFonts w:ascii="Times New Roman" w:hAnsi="Times New Roman"/>
                <w:sz w:val="12"/>
                <w:szCs w:val="12"/>
              </w:rPr>
            </w:pPr>
            <w:r w:rsidRPr="00F300B9">
              <w:rPr>
                <w:rFonts w:ascii="Times New Roman" w:hAnsi="Times New Roman"/>
                <w:sz w:val="12"/>
                <w:szCs w:val="12"/>
              </w:rPr>
              <w:t>2023 – 2025 годы</w:t>
            </w:r>
          </w:p>
        </w:tc>
      </w:tr>
      <w:tr w:rsidR="007C0C5F" w:rsidRPr="00F300B9" w:rsidTr="00082544">
        <w:tc>
          <w:tcPr>
            <w:tcW w:w="4457" w:type="dxa"/>
          </w:tcPr>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5244" w:type="dxa"/>
          </w:tcPr>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 xml:space="preserve">Объем финансирования подпрограммы на период 2023 – 2025 годов составит </w:t>
            </w:r>
            <w:r w:rsidRPr="00F300B9">
              <w:rPr>
                <w:rFonts w:ascii="Times New Roman" w:hAnsi="Times New Roman"/>
                <w:sz w:val="12"/>
                <w:szCs w:val="12"/>
                <w:highlight w:val="green"/>
              </w:rPr>
              <w:t>14493,52</w:t>
            </w:r>
            <w:r w:rsidRPr="00F300B9">
              <w:rPr>
                <w:rFonts w:ascii="Times New Roman" w:hAnsi="Times New Roman"/>
                <w:sz w:val="12"/>
                <w:szCs w:val="12"/>
              </w:rPr>
              <w:t xml:space="preserve"> тыс. рублей, в том числе:</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 xml:space="preserve">2023 год – </w:t>
            </w:r>
            <w:r w:rsidRPr="00F300B9">
              <w:rPr>
                <w:rFonts w:ascii="Times New Roman" w:hAnsi="Times New Roman"/>
                <w:sz w:val="12"/>
                <w:szCs w:val="12"/>
                <w:highlight w:val="green"/>
              </w:rPr>
              <w:t>4915,32</w:t>
            </w:r>
            <w:r w:rsidRPr="00F300B9">
              <w:rPr>
                <w:rFonts w:ascii="Times New Roman" w:hAnsi="Times New Roman"/>
                <w:sz w:val="12"/>
                <w:szCs w:val="12"/>
              </w:rPr>
              <w:t xml:space="preserve"> тыс. рублей:</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 xml:space="preserve">средства краевого бюджета </w:t>
            </w:r>
            <w:r w:rsidRPr="00F300B9">
              <w:rPr>
                <w:rFonts w:ascii="Times New Roman" w:hAnsi="Times New Roman"/>
                <w:sz w:val="12"/>
                <w:szCs w:val="12"/>
                <w:highlight w:val="green"/>
              </w:rPr>
              <w:t>4515,32</w:t>
            </w:r>
            <w:r w:rsidRPr="00F300B9">
              <w:rPr>
                <w:rFonts w:ascii="Times New Roman" w:hAnsi="Times New Roman"/>
                <w:sz w:val="12"/>
                <w:szCs w:val="12"/>
              </w:rPr>
              <w:t xml:space="preserve"> тыс. рублей;</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средства районного бюджета - 400,00 тыс. рублей</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2024 год – 4789,10 тыс. рублей:</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средства краевого бюджета 4389,10 тыс. рублей;</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средства районного бюджета - 400,00 тыс. рублей</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lastRenderedPageBreak/>
              <w:t>2025 год – 4789,10 тыс. рублей:</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средства краевого бюджета 4389,10 тыс. рублей;</w:t>
            </w:r>
          </w:p>
          <w:p w:rsidR="007C0C5F" w:rsidRPr="00F300B9" w:rsidRDefault="007C0C5F" w:rsidP="00082544">
            <w:pPr>
              <w:widowControl w:val="0"/>
              <w:autoSpaceDE w:val="0"/>
              <w:autoSpaceDN w:val="0"/>
              <w:spacing w:after="0" w:line="240" w:lineRule="auto"/>
              <w:jc w:val="both"/>
              <w:rPr>
                <w:rFonts w:ascii="Times New Roman" w:hAnsi="Times New Roman"/>
                <w:sz w:val="12"/>
                <w:szCs w:val="12"/>
              </w:rPr>
            </w:pPr>
            <w:r w:rsidRPr="00F300B9">
              <w:rPr>
                <w:rFonts w:ascii="Times New Roman" w:hAnsi="Times New Roman"/>
                <w:sz w:val="12"/>
                <w:szCs w:val="12"/>
              </w:rPr>
              <w:t>средства районного бюджета - 400,00 тыс. рублей</w:t>
            </w:r>
          </w:p>
        </w:tc>
      </w:tr>
    </w:tbl>
    <w:p w:rsidR="007C0C5F" w:rsidRPr="00F300B9" w:rsidRDefault="007C0C5F" w:rsidP="007C0C5F">
      <w:pPr>
        <w:widowControl w:val="0"/>
        <w:autoSpaceDE w:val="0"/>
        <w:autoSpaceDN w:val="0"/>
        <w:spacing w:after="0" w:line="240" w:lineRule="auto"/>
        <w:jc w:val="both"/>
        <w:rPr>
          <w:rFonts w:ascii="Times New Roman" w:hAnsi="Times New Roman"/>
          <w:sz w:val="12"/>
          <w:szCs w:val="12"/>
        </w:rPr>
      </w:pPr>
    </w:p>
    <w:p w:rsidR="007C0C5F" w:rsidRPr="00F300B9" w:rsidRDefault="007C0C5F" w:rsidP="001D3531">
      <w:pPr>
        <w:pStyle w:val="ac"/>
        <w:widowControl w:val="0"/>
        <w:numPr>
          <w:ilvl w:val="0"/>
          <w:numId w:val="9"/>
        </w:numPr>
        <w:autoSpaceDE w:val="0"/>
        <w:autoSpaceDN w:val="0"/>
        <w:spacing w:after="0" w:line="240" w:lineRule="auto"/>
        <w:ind w:left="0" w:firstLine="0"/>
        <w:jc w:val="center"/>
        <w:outlineLvl w:val="2"/>
        <w:rPr>
          <w:rFonts w:ascii="Times New Roman" w:eastAsia="Times New Roman" w:hAnsi="Times New Roman"/>
          <w:sz w:val="12"/>
          <w:szCs w:val="12"/>
          <w:lang w:eastAsia="ru-RU"/>
        </w:rPr>
      </w:pPr>
      <w:r w:rsidRPr="00F300B9">
        <w:rPr>
          <w:rFonts w:ascii="Times New Roman" w:eastAsia="Times New Roman" w:hAnsi="Times New Roman"/>
          <w:sz w:val="12"/>
          <w:szCs w:val="12"/>
          <w:lang w:eastAsia="ru-RU"/>
        </w:rPr>
        <w:t>МЕРОПРИЯТИЯ ПОДПРОГРАММЫ</w:t>
      </w:r>
    </w:p>
    <w:p w:rsidR="007C0C5F" w:rsidRPr="00F300B9" w:rsidRDefault="007C0C5F" w:rsidP="007C0C5F">
      <w:pPr>
        <w:widowControl w:val="0"/>
        <w:autoSpaceDE w:val="0"/>
        <w:autoSpaceDN w:val="0"/>
        <w:spacing w:after="0" w:line="240" w:lineRule="auto"/>
        <w:jc w:val="center"/>
        <w:outlineLvl w:val="2"/>
        <w:rPr>
          <w:rFonts w:ascii="Times New Roman" w:hAnsi="Times New Roman"/>
          <w:sz w:val="12"/>
          <w:szCs w:val="12"/>
        </w:rPr>
      </w:pPr>
    </w:p>
    <w:p w:rsidR="007C0C5F" w:rsidRPr="00F300B9" w:rsidRDefault="007C0C5F" w:rsidP="007C0C5F">
      <w:pPr>
        <w:widowControl w:val="0"/>
        <w:autoSpaceDE w:val="0"/>
        <w:autoSpaceDN w:val="0"/>
        <w:spacing w:after="0" w:line="240" w:lineRule="auto"/>
        <w:ind w:firstLine="708"/>
        <w:jc w:val="both"/>
        <w:outlineLvl w:val="2"/>
        <w:rPr>
          <w:rFonts w:ascii="Times New Roman" w:hAnsi="Times New Roman"/>
          <w:sz w:val="12"/>
          <w:szCs w:val="12"/>
        </w:rPr>
      </w:pPr>
      <w:r w:rsidRPr="00F300B9">
        <w:rPr>
          <w:rFonts w:ascii="Times New Roman" w:hAnsi="Times New Roman"/>
          <w:sz w:val="12"/>
          <w:szCs w:val="12"/>
        </w:rPr>
        <w:t>Выбор мероприятий и определение объемов их финансирования обусловлены оценкой их вклада в решение задач, связанных с обеспечением достижения цели подпрограммы. С учетом изменений социально-экономического развития Каратузского района мероприятия могут быть скорректированы в установленном порядке.</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В целях эффективной реализации муниципальной программы необходимо выполнение функции органов исполнительной власти по выработке государственной политики и нормативного правового регулирования в сфере агропромышленного комплекса, оказания государственных услуг, надзор за техническим состоянием тракторов и самоходных машин, а также других функций, определяемых Правительством Красноярского края.</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Источниками финансирования мероприятий подпрограммы являются средства краевого и районного бюджетов.</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Финансирование подпрограммных мероприятий осуществляется путем предоставления:</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 средств на поставку товаров по муниципальным контрактам, оплату услуг, выполняемых по муниципальным  контрактам;</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 xml:space="preserve">- выплат </w:t>
      </w:r>
      <w:r w:rsidRPr="00F300B9">
        <w:rPr>
          <w:rFonts w:ascii="Times New Roman" w:hAnsi="Times New Roman"/>
          <w:spacing w:val="2"/>
          <w:sz w:val="12"/>
          <w:szCs w:val="12"/>
        </w:rPr>
        <w:t>за достижение наивысших показателей в работе агропромышленного комплекса</w:t>
      </w:r>
      <w:r w:rsidRPr="00F300B9">
        <w:rPr>
          <w:rFonts w:ascii="Times New Roman" w:hAnsi="Times New Roman"/>
          <w:sz w:val="12"/>
          <w:szCs w:val="12"/>
        </w:rPr>
        <w:t>;</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 участие в выставках.</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Главными распорядителями бюджетных средств является администрация Каратузского района.</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Финансирование расходов на содержание отдела сельского хозяйства администрации Каратузского района осуществляется за счет средств, предусмотренных в краевом бюджете (субвенция).</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Бюджетные ассигнования на содержание отдела сельского хозяйства предоставляются в соответствии с бюджетной сметой.</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 xml:space="preserve">Закупка товаров, работ, услуг для обеспечения деятельности я осуществляется в соответствии с Федеральным </w:t>
      </w:r>
      <w:hyperlink r:id="rId35" w:history="1">
        <w:r w:rsidRPr="00F300B9">
          <w:rPr>
            <w:rFonts w:ascii="Times New Roman" w:hAnsi="Times New Roman"/>
            <w:sz w:val="12"/>
            <w:szCs w:val="12"/>
          </w:rPr>
          <w:t>законом</w:t>
        </w:r>
      </w:hyperlink>
      <w:r w:rsidRPr="00F300B9">
        <w:rPr>
          <w:rFonts w:ascii="Times New Roman" w:hAnsi="Times New Roman"/>
          <w:sz w:val="12"/>
          <w:szCs w:val="12"/>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Срок исполнения мероприятий 2023 – 2025 годы.</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hyperlink w:anchor="P2913" w:history="1">
        <w:r w:rsidRPr="00F300B9">
          <w:rPr>
            <w:rFonts w:ascii="Times New Roman" w:hAnsi="Times New Roman"/>
            <w:sz w:val="12"/>
            <w:szCs w:val="12"/>
          </w:rPr>
          <w:t>Перечень</w:t>
        </w:r>
      </w:hyperlink>
      <w:r w:rsidRPr="00F300B9">
        <w:rPr>
          <w:rFonts w:ascii="Times New Roman" w:hAnsi="Times New Roman"/>
          <w:sz w:val="12"/>
          <w:szCs w:val="12"/>
        </w:rPr>
        <w:t xml:space="preserve"> подпрограммных мероприятий представлен в приложении № 2 к подпрограмме.</w:t>
      </w:r>
    </w:p>
    <w:p w:rsidR="007C0C5F" w:rsidRPr="00F300B9" w:rsidRDefault="007C0C5F" w:rsidP="007C0C5F">
      <w:pPr>
        <w:widowControl w:val="0"/>
        <w:autoSpaceDE w:val="0"/>
        <w:autoSpaceDN w:val="0"/>
        <w:spacing w:after="0" w:line="240" w:lineRule="auto"/>
        <w:jc w:val="center"/>
        <w:outlineLvl w:val="2"/>
        <w:rPr>
          <w:rFonts w:ascii="Times New Roman" w:hAnsi="Times New Roman"/>
          <w:sz w:val="12"/>
          <w:szCs w:val="12"/>
        </w:rPr>
      </w:pPr>
    </w:p>
    <w:p w:rsidR="007C0C5F" w:rsidRPr="00F300B9" w:rsidRDefault="007C0C5F" w:rsidP="001D3531">
      <w:pPr>
        <w:pStyle w:val="ac"/>
        <w:widowControl w:val="0"/>
        <w:numPr>
          <w:ilvl w:val="0"/>
          <w:numId w:val="9"/>
        </w:numPr>
        <w:autoSpaceDE w:val="0"/>
        <w:autoSpaceDN w:val="0"/>
        <w:spacing w:after="0" w:line="240" w:lineRule="auto"/>
        <w:ind w:left="0" w:firstLine="0"/>
        <w:jc w:val="center"/>
        <w:outlineLvl w:val="2"/>
        <w:rPr>
          <w:rFonts w:ascii="Times New Roman" w:eastAsia="Times New Roman" w:hAnsi="Times New Roman"/>
          <w:sz w:val="12"/>
          <w:szCs w:val="12"/>
          <w:lang w:eastAsia="ru-RU"/>
        </w:rPr>
      </w:pPr>
      <w:r w:rsidRPr="00F300B9">
        <w:rPr>
          <w:rFonts w:ascii="Times New Roman" w:eastAsia="Times New Roman" w:hAnsi="Times New Roman"/>
          <w:sz w:val="12"/>
          <w:szCs w:val="12"/>
          <w:lang w:eastAsia="ru-RU"/>
        </w:rPr>
        <w:t>МЕХАНИЗМ РЕАЛИЗАЦИИ ПОДПРОГРАММЫ</w:t>
      </w:r>
    </w:p>
    <w:p w:rsidR="007C0C5F" w:rsidRPr="00F300B9" w:rsidRDefault="007C0C5F" w:rsidP="007C0C5F">
      <w:pPr>
        <w:pStyle w:val="ac"/>
        <w:widowControl w:val="0"/>
        <w:autoSpaceDE w:val="0"/>
        <w:autoSpaceDN w:val="0"/>
        <w:spacing w:after="0" w:line="240" w:lineRule="auto"/>
        <w:ind w:left="0"/>
        <w:outlineLvl w:val="2"/>
        <w:rPr>
          <w:rFonts w:ascii="Times New Roman" w:eastAsia="Times New Roman" w:hAnsi="Times New Roman"/>
          <w:sz w:val="12"/>
          <w:szCs w:val="12"/>
          <w:lang w:eastAsia="ru-RU"/>
        </w:rPr>
      </w:pP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 xml:space="preserve">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w:t>
      </w:r>
      <w:hyperlink r:id="rId36" w:history="1">
        <w:r w:rsidRPr="00F300B9">
          <w:rPr>
            <w:rFonts w:ascii="Times New Roman" w:hAnsi="Times New Roman"/>
            <w:sz w:val="12"/>
            <w:szCs w:val="12"/>
          </w:rPr>
          <w:t>Законом</w:t>
        </w:r>
      </w:hyperlink>
      <w:r w:rsidRPr="00F300B9">
        <w:rPr>
          <w:rFonts w:ascii="Times New Roman" w:hAnsi="Times New Roman"/>
          <w:sz w:val="12"/>
          <w:szCs w:val="12"/>
        </w:rPr>
        <w:t xml:space="preserve">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Использование информационных ресурсов в сфере агропромышленного комплекса:</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расходы на организацию, проведение и участие в краевых, межрегиональных (зональных), выставках, совещаниях и соревнованиях в агропромышленном комплексе.</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 xml:space="preserve">1) Закупка услуг по организации, проведению краевых, межрегиональных (зональных), районных  конкурсов, выставок, совещаний и соревнований в агропромышленном комплексе и участию в них субъектов агропромышленного комплекса осуществляется в соответствии с Федеральным </w:t>
      </w:r>
      <w:hyperlink r:id="rId37" w:history="1">
        <w:r w:rsidRPr="00F300B9">
          <w:rPr>
            <w:rFonts w:ascii="Times New Roman" w:hAnsi="Times New Roman"/>
            <w:sz w:val="12"/>
            <w:szCs w:val="12"/>
          </w:rPr>
          <w:t>законом</w:t>
        </w:r>
      </w:hyperlink>
      <w:r w:rsidRPr="00F300B9">
        <w:rPr>
          <w:rFonts w:ascii="Times New Roman" w:hAnsi="Times New Roman"/>
          <w:sz w:val="12"/>
          <w:szCs w:val="12"/>
        </w:rPr>
        <w:t xml:space="preserve"> № 44-ФЗ при наличии сметы расходов, счета на оплату и (или) договора (контракта) с приложением сметы расходов, являющихся неотъемлемой частью договора (контракта).</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2) Смета на организацию, проведение и участие в краевых, межрегиональных (зональных), районных  конкурсах, выставках, совещаниях и соревнованиях в агропромышленном комплексе утверждается главой администрации Каратузского района.</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 xml:space="preserve">3) Выплата </w:t>
      </w:r>
      <w:r w:rsidRPr="00F300B9">
        <w:rPr>
          <w:rFonts w:ascii="Times New Roman" w:hAnsi="Times New Roman"/>
          <w:spacing w:val="2"/>
          <w:sz w:val="12"/>
          <w:szCs w:val="12"/>
        </w:rPr>
        <w:t>за достижение наивысших показателей в работе агропромышленного комплекса</w:t>
      </w:r>
      <w:r w:rsidRPr="00F300B9">
        <w:rPr>
          <w:rFonts w:ascii="Times New Roman" w:hAnsi="Times New Roman"/>
          <w:sz w:val="12"/>
          <w:szCs w:val="12"/>
        </w:rPr>
        <w:t xml:space="preserve"> премий осуществляется путем выдачи денежных средств по платежным ведомостям, расходным кассовым ордерам или другим заменяющим их документам или путем перечисления денежных средств на счета победителей.</w:t>
      </w:r>
    </w:p>
    <w:p w:rsidR="007C0C5F" w:rsidRPr="00F300B9" w:rsidRDefault="007C0C5F" w:rsidP="007C0C5F">
      <w:pPr>
        <w:spacing w:after="0" w:line="240" w:lineRule="auto"/>
        <w:ind w:firstLine="708"/>
        <w:jc w:val="both"/>
        <w:rPr>
          <w:rFonts w:ascii="Times New Roman" w:hAnsi="Times New Roman"/>
          <w:sz w:val="12"/>
          <w:szCs w:val="12"/>
        </w:rPr>
      </w:pPr>
      <w:r w:rsidRPr="00F300B9">
        <w:rPr>
          <w:rFonts w:ascii="Times New Roman" w:hAnsi="Times New Roman"/>
          <w:sz w:val="12"/>
          <w:szCs w:val="12"/>
        </w:rPr>
        <w:t>В перечень расходов для участия в краевой, районной выставке, посвященной дню работника сельского хозяйства входит: оформление мероприятия, приобретение основных средств и материалов, оказание услуг.</w:t>
      </w:r>
    </w:p>
    <w:p w:rsidR="007C0C5F" w:rsidRPr="00F300B9" w:rsidRDefault="007C0C5F" w:rsidP="007C0C5F">
      <w:pPr>
        <w:spacing w:after="0" w:line="240" w:lineRule="auto"/>
        <w:jc w:val="both"/>
        <w:rPr>
          <w:rFonts w:ascii="Times New Roman" w:hAnsi="Times New Roman"/>
          <w:sz w:val="12"/>
          <w:szCs w:val="12"/>
        </w:rPr>
      </w:pPr>
      <w:r w:rsidRPr="00F300B9">
        <w:rPr>
          <w:rFonts w:ascii="Times New Roman" w:hAnsi="Times New Roman"/>
          <w:sz w:val="12"/>
          <w:szCs w:val="12"/>
        </w:rPr>
        <w:t>В перечень расходов на проведение сельскохозяйственной ярмарки входит: оформление мероприятия, приобретение основных средств и материалов, оказание услуг, денежные вознаграждения.</w:t>
      </w:r>
    </w:p>
    <w:p w:rsidR="007C0C5F" w:rsidRPr="00F300B9" w:rsidRDefault="007C0C5F" w:rsidP="007C0C5F">
      <w:pPr>
        <w:spacing w:after="0" w:line="240" w:lineRule="auto"/>
        <w:ind w:firstLine="708"/>
        <w:jc w:val="both"/>
        <w:rPr>
          <w:rFonts w:ascii="Times New Roman" w:hAnsi="Times New Roman"/>
          <w:sz w:val="12"/>
          <w:szCs w:val="12"/>
        </w:rPr>
      </w:pPr>
      <w:r w:rsidRPr="00F300B9">
        <w:rPr>
          <w:rFonts w:ascii="Times New Roman" w:hAnsi="Times New Roman"/>
          <w:sz w:val="12"/>
          <w:szCs w:val="12"/>
        </w:rPr>
        <w:t>Порядок проведения районных конкурсов, соревнований определяется нормативным правовым актом администрации Каратузского района.</w:t>
      </w:r>
    </w:p>
    <w:p w:rsidR="007C0C5F" w:rsidRPr="00F300B9" w:rsidRDefault="007C0C5F" w:rsidP="007C0C5F">
      <w:pPr>
        <w:spacing w:after="0" w:line="240" w:lineRule="auto"/>
        <w:jc w:val="both"/>
        <w:rPr>
          <w:rFonts w:ascii="Times New Roman" w:hAnsi="Times New Roman"/>
          <w:sz w:val="12"/>
          <w:szCs w:val="12"/>
        </w:rPr>
      </w:pPr>
    </w:p>
    <w:p w:rsidR="007C0C5F" w:rsidRPr="00F300B9" w:rsidRDefault="007C0C5F" w:rsidP="001D3531">
      <w:pPr>
        <w:pStyle w:val="ac"/>
        <w:widowControl w:val="0"/>
        <w:numPr>
          <w:ilvl w:val="0"/>
          <w:numId w:val="9"/>
        </w:numPr>
        <w:autoSpaceDE w:val="0"/>
        <w:autoSpaceDN w:val="0"/>
        <w:spacing w:after="0" w:line="240" w:lineRule="auto"/>
        <w:ind w:left="0" w:firstLine="0"/>
        <w:jc w:val="center"/>
        <w:outlineLvl w:val="2"/>
        <w:rPr>
          <w:rFonts w:ascii="Times New Roman" w:eastAsia="Times New Roman" w:hAnsi="Times New Roman"/>
          <w:sz w:val="12"/>
          <w:szCs w:val="12"/>
          <w:lang w:eastAsia="ru-RU"/>
        </w:rPr>
      </w:pPr>
      <w:r w:rsidRPr="00F300B9">
        <w:rPr>
          <w:rFonts w:ascii="Times New Roman" w:eastAsia="Times New Roman" w:hAnsi="Times New Roman"/>
          <w:sz w:val="12"/>
          <w:szCs w:val="12"/>
          <w:lang w:eastAsia="ru-RU"/>
        </w:rPr>
        <w:t>УПРАВЛЕНИЕ ПОДПРОГРАММОЙ И КОНТРОЛЬ</w:t>
      </w:r>
    </w:p>
    <w:p w:rsidR="007C0C5F" w:rsidRPr="00F300B9" w:rsidRDefault="007C0C5F" w:rsidP="007C0C5F">
      <w:pPr>
        <w:widowControl w:val="0"/>
        <w:autoSpaceDE w:val="0"/>
        <w:autoSpaceDN w:val="0"/>
        <w:spacing w:after="0" w:line="240" w:lineRule="auto"/>
        <w:jc w:val="center"/>
        <w:rPr>
          <w:rFonts w:ascii="Times New Roman" w:hAnsi="Times New Roman"/>
          <w:sz w:val="12"/>
          <w:szCs w:val="12"/>
        </w:rPr>
      </w:pPr>
      <w:r w:rsidRPr="00F300B9">
        <w:rPr>
          <w:rFonts w:ascii="Times New Roman" w:hAnsi="Times New Roman"/>
          <w:sz w:val="12"/>
          <w:szCs w:val="12"/>
        </w:rPr>
        <w:t>ЗА ИСПОЛНЕНИЕМ ПОДПРОГРАММЫ</w:t>
      </w:r>
    </w:p>
    <w:p w:rsidR="007C0C5F" w:rsidRPr="00F300B9" w:rsidRDefault="007C0C5F" w:rsidP="007C0C5F">
      <w:pPr>
        <w:widowControl w:val="0"/>
        <w:autoSpaceDE w:val="0"/>
        <w:autoSpaceDN w:val="0"/>
        <w:spacing w:after="0" w:line="240" w:lineRule="auto"/>
        <w:jc w:val="both"/>
        <w:rPr>
          <w:rFonts w:ascii="Times New Roman" w:hAnsi="Times New Roman"/>
          <w:sz w:val="12"/>
          <w:szCs w:val="12"/>
        </w:rPr>
      </w:pP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Организацию управления подпрограммой и контроль за ее исполнением осуществляет администрация Каратузского района.</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Администрация Каратузского района для обеспечения мониторинга и анализа хода реализации подпрограммы организует ведение и представление полугодовой и годовой отчетности.</w:t>
      </w:r>
    </w:p>
    <w:p w:rsidR="007C0C5F" w:rsidRPr="00F300B9" w:rsidRDefault="007C0C5F" w:rsidP="007C0C5F">
      <w:pPr>
        <w:widowControl w:val="0"/>
        <w:autoSpaceDE w:val="0"/>
        <w:autoSpaceDN w:val="0"/>
        <w:spacing w:after="0" w:line="240" w:lineRule="auto"/>
        <w:ind w:firstLine="708"/>
        <w:jc w:val="both"/>
        <w:rPr>
          <w:rFonts w:ascii="Times New Roman" w:hAnsi="Times New Roman"/>
          <w:sz w:val="12"/>
          <w:szCs w:val="12"/>
        </w:rPr>
      </w:pPr>
      <w:r w:rsidRPr="00F300B9">
        <w:rPr>
          <w:rFonts w:ascii="Times New Roman" w:hAnsi="Times New Roman"/>
          <w:sz w:val="12"/>
          <w:szCs w:val="12"/>
        </w:rPr>
        <w:t>Отчет о реализации подпрограммы за первое полугодие отчетного года представляется отделом сельского хозяйства администрации района одновременно в отдел экономики и развития предпринимательства района и в финансовое управление администрации района в срок не позднее 10 августа отчетного года, по итогам года - не позднее 1 марта года, следующего за отчетным.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(или) уточненная информация о ходе реализации подпрограммы.</w:t>
      </w:r>
    </w:p>
    <w:p w:rsidR="007C0C5F" w:rsidRPr="00F300B9" w:rsidRDefault="007C0C5F" w:rsidP="007C0C5F">
      <w:pPr>
        <w:spacing w:after="0" w:line="240" w:lineRule="auto"/>
        <w:ind w:firstLine="708"/>
        <w:jc w:val="both"/>
        <w:rPr>
          <w:rFonts w:ascii="Times New Roman" w:hAnsi="Times New Roman"/>
          <w:sz w:val="12"/>
          <w:szCs w:val="12"/>
        </w:rPr>
      </w:pPr>
      <w:r w:rsidRPr="00F300B9">
        <w:rPr>
          <w:rFonts w:ascii="Times New Roman" w:hAnsi="Times New Roman"/>
          <w:sz w:val="12"/>
          <w:szCs w:val="12"/>
        </w:rPr>
        <w:t>Контроль за исполнением подпрограммы осуществляет администрация Каратузского района.</w:t>
      </w:r>
    </w:p>
    <w:p w:rsidR="007C0C5F" w:rsidRPr="00F300B9" w:rsidRDefault="007C0C5F" w:rsidP="007C0C5F">
      <w:pPr>
        <w:autoSpaceDE w:val="0"/>
        <w:autoSpaceDN w:val="0"/>
        <w:adjustRightInd w:val="0"/>
        <w:spacing w:after="0" w:line="240" w:lineRule="auto"/>
        <w:ind w:firstLine="708"/>
        <w:jc w:val="both"/>
        <w:rPr>
          <w:rFonts w:ascii="Times New Roman" w:hAnsi="Times New Roman"/>
          <w:sz w:val="12"/>
          <w:szCs w:val="12"/>
        </w:rPr>
      </w:pPr>
      <w:r w:rsidRPr="00F300B9">
        <w:rPr>
          <w:rFonts w:ascii="Times New Roman" w:hAnsi="Times New Roman"/>
          <w:sz w:val="12"/>
          <w:szCs w:val="12"/>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финансовое  управление администрации Каратузского района.</w:t>
      </w:r>
    </w:p>
    <w:p w:rsidR="00C012B5" w:rsidRDefault="007C0C5F" w:rsidP="007C0C5F">
      <w:pPr>
        <w:spacing w:after="0" w:line="240" w:lineRule="auto"/>
        <w:rPr>
          <w:rFonts w:ascii="Times New Roman" w:hAnsi="Times New Roman" w:cs="Times New Roman"/>
          <w:color w:val="auto"/>
          <w:kern w:val="0"/>
          <w:sz w:val="12"/>
          <w:szCs w:val="12"/>
        </w:rPr>
      </w:pPr>
      <w:r w:rsidRPr="00F300B9">
        <w:rPr>
          <w:rFonts w:ascii="Times New Roman" w:hAnsi="Times New Roman"/>
          <w:sz w:val="12"/>
          <w:szCs w:val="12"/>
        </w:rPr>
        <w:t>Внешний финансовый контроль за использованием средств бюджета на реализацию подпрограммы осуществляет контрольно-счетный орган Каратузского</w:t>
      </w:r>
    </w:p>
    <w:p w:rsidR="00C012B5" w:rsidRDefault="00C012B5"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widowControl w:val="0"/>
        <w:autoSpaceDE w:val="0"/>
        <w:autoSpaceDN w:val="0"/>
        <w:spacing w:after="0" w:line="240" w:lineRule="auto"/>
        <w:jc w:val="right"/>
        <w:outlineLvl w:val="2"/>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Приложение № 1</w:t>
      </w: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 подпрограмме</w:t>
      </w: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«Обеспечение реализации муниципальной </w:t>
      </w: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программы развития сельского</w:t>
      </w:r>
    </w:p>
    <w:p w:rsidR="007C0C5F" w:rsidRPr="007C0C5F" w:rsidRDefault="007C0C5F" w:rsidP="007C0C5F">
      <w:pPr>
        <w:widowControl w:val="0"/>
        <w:autoSpaceDE w:val="0"/>
        <w:autoSpaceDN w:val="0"/>
        <w:spacing w:after="0" w:line="240" w:lineRule="auto"/>
        <w:jc w:val="right"/>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 хозяйства в Каратузском районе»</w:t>
      </w:r>
    </w:p>
    <w:p w:rsidR="007C0C5F" w:rsidRPr="007C0C5F" w:rsidRDefault="007C0C5F" w:rsidP="007C0C5F">
      <w:pPr>
        <w:widowControl w:val="0"/>
        <w:autoSpaceDE w:val="0"/>
        <w:autoSpaceDN w:val="0"/>
        <w:spacing w:after="0" w:line="240" w:lineRule="auto"/>
        <w:jc w:val="both"/>
        <w:rPr>
          <w:rFonts w:ascii="Times New Roman" w:hAnsi="Times New Roman" w:cs="Times New Roman"/>
          <w:color w:val="auto"/>
          <w:kern w:val="0"/>
          <w:sz w:val="12"/>
          <w:szCs w:val="12"/>
        </w:rPr>
      </w:pP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ПЕРЕЧЕНЬ</w:t>
      </w: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И ЗНАЧЕНИЯ ПОКАЗАТЕЛЕЙ РЕЗУЛЬТАТИВНОСТИ ПОДПРОГРАММЫ</w:t>
      </w:r>
    </w:p>
    <w:p w:rsidR="007C0C5F" w:rsidRPr="007C0C5F" w:rsidRDefault="007C0C5F" w:rsidP="007C0C5F">
      <w:pPr>
        <w:widowControl w:val="0"/>
        <w:autoSpaceDE w:val="0"/>
        <w:autoSpaceDN w:val="0"/>
        <w:spacing w:after="0" w:line="240" w:lineRule="auto"/>
        <w:jc w:val="both"/>
        <w:rPr>
          <w:rFonts w:ascii="Times New Roman" w:hAnsi="Times New Roman" w:cs="Times New Roman"/>
          <w:color w:val="auto"/>
          <w:kern w:val="0"/>
          <w:sz w:val="12"/>
          <w:szCs w:val="12"/>
        </w:rPr>
      </w:pPr>
    </w:p>
    <w:tbl>
      <w:tblPr>
        <w:tblW w:w="107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
        <w:gridCol w:w="1844"/>
        <w:gridCol w:w="1359"/>
        <w:gridCol w:w="1193"/>
        <w:gridCol w:w="1134"/>
        <w:gridCol w:w="1695"/>
        <w:gridCol w:w="6"/>
        <w:gridCol w:w="1412"/>
        <w:gridCol w:w="6"/>
        <w:gridCol w:w="1484"/>
        <w:gridCol w:w="12"/>
      </w:tblGrid>
      <w:tr w:rsidR="007C0C5F" w:rsidRPr="007C0C5F" w:rsidTr="007C0C5F">
        <w:trPr>
          <w:gridAfter w:val="1"/>
          <w:wAfter w:w="9" w:type="dxa"/>
        </w:trPr>
        <w:tc>
          <w:tcPr>
            <w:tcW w:w="564" w:type="dxa"/>
            <w:vMerge w:val="restart"/>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N п/п</w:t>
            </w:r>
          </w:p>
        </w:tc>
        <w:tc>
          <w:tcPr>
            <w:tcW w:w="1846" w:type="dxa"/>
            <w:vMerge w:val="restart"/>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Цель, показатели результативности</w:t>
            </w:r>
          </w:p>
        </w:tc>
        <w:tc>
          <w:tcPr>
            <w:tcW w:w="1359" w:type="dxa"/>
            <w:vMerge w:val="restart"/>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Единица измерения</w:t>
            </w:r>
          </w:p>
        </w:tc>
        <w:tc>
          <w:tcPr>
            <w:tcW w:w="1193" w:type="dxa"/>
            <w:vMerge w:val="restart"/>
          </w:tcPr>
          <w:p w:rsidR="007C0C5F" w:rsidRPr="007C0C5F" w:rsidRDefault="007C0C5F" w:rsidP="007C0C5F">
            <w:pPr>
              <w:widowControl w:val="0"/>
              <w:autoSpaceDE w:val="0"/>
              <w:autoSpaceDN w:val="0"/>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Источник информации</w:t>
            </w:r>
          </w:p>
        </w:tc>
        <w:tc>
          <w:tcPr>
            <w:tcW w:w="5737" w:type="dxa"/>
            <w:gridSpan w:val="6"/>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Годы реализации подпрограммы</w:t>
            </w:r>
          </w:p>
        </w:tc>
      </w:tr>
      <w:tr w:rsidR="007C0C5F" w:rsidRPr="007C0C5F" w:rsidTr="007C0C5F">
        <w:trPr>
          <w:gridAfter w:val="1"/>
          <w:wAfter w:w="12" w:type="dxa"/>
        </w:trPr>
        <w:tc>
          <w:tcPr>
            <w:tcW w:w="564" w:type="dxa"/>
            <w:vMerge/>
          </w:tcPr>
          <w:p w:rsidR="007C0C5F" w:rsidRPr="007C0C5F" w:rsidRDefault="007C0C5F" w:rsidP="007C0C5F">
            <w:pPr>
              <w:suppressAutoHyphens/>
              <w:spacing w:after="0" w:line="240" w:lineRule="auto"/>
              <w:rPr>
                <w:rFonts w:ascii="Times New Roman" w:eastAsia="Calibri" w:hAnsi="Times New Roman" w:cs="Times New Roman"/>
                <w:color w:val="auto"/>
                <w:kern w:val="0"/>
                <w:sz w:val="12"/>
                <w:szCs w:val="12"/>
                <w:lang w:eastAsia="ar-SA"/>
              </w:rPr>
            </w:pPr>
          </w:p>
        </w:tc>
        <w:tc>
          <w:tcPr>
            <w:tcW w:w="1846" w:type="dxa"/>
            <w:vMerge/>
          </w:tcPr>
          <w:p w:rsidR="007C0C5F" w:rsidRPr="007C0C5F" w:rsidRDefault="007C0C5F" w:rsidP="007C0C5F">
            <w:pPr>
              <w:suppressAutoHyphens/>
              <w:spacing w:after="0" w:line="240" w:lineRule="auto"/>
              <w:rPr>
                <w:rFonts w:ascii="Times New Roman" w:eastAsia="Calibri" w:hAnsi="Times New Roman" w:cs="Times New Roman"/>
                <w:color w:val="auto"/>
                <w:kern w:val="0"/>
                <w:sz w:val="12"/>
                <w:szCs w:val="12"/>
                <w:lang w:eastAsia="ar-SA"/>
              </w:rPr>
            </w:pPr>
          </w:p>
        </w:tc>
        <w:tc>
          <w:tcPr>
            <w:tcW w:w="1359" w:type="dxa"/>
            <w:vMerge/>
          </w:tcPr>
          <w:p w:rsidR="007C0C5F" w:rsidRPr="007C0C5F" w:rsidRDefault="007C0C5F" w:rsidP="007C0C5F">
            <w:pPr>
              <w:suppressAutoHyphens/>
              <w:spacing w:after="0" w:line="240" w:lineRule="auto"/>
              <w:rPr>
                <w:rFonts w:ascii="Times New Roman" w:eastAsia="Calibri" w:hAnsi="Times New Roman" w:cs="Times New Roman"/>
                <w:color w:val="auto"/>
                <w:kern w:val="0"/>
                <w:sz w:val="12"/>
                <w:szCs w:val="12"/>
                <w:lang w:eastAsia="ar-SA"/>
              </w:rPr>
            </w:pPr>
          </w:p>
        </w:tc>
        <w:tc>
          <w:tcPr>
            <w:tcW w:w="1193" w:type="dxa"/>
            <w:vMerge/>
          </w:tcPr>
          <w:p w:rsidR="007C0C5F" w:rsidRPr="007C0C5F" w:rsidRDefault="007C0C5F" w:rsidP="007C0C5F">
            <w:pPr>
              <w:suppressAutoHyphens/>
              <w:spacing w:after="0" w:line="240" w:lineRule="auto"/>
              <w:rPr>
                <w:rFonts w:ascii="Times New Roman" w:eastAsia="Calibri" w:hAnsi="Times New Roman" w:cs="Times New Roman"/>
                <w:color w:val="auto"/>
                <w:kern w:val="0"/>
                <w:sz w:val="12"/>
                <w:szCs w:val="12"/>
                <w:lang w:eastAsia="ar-SA"/>
              </w:rPr>
            </w:pPr>
          </w:p>
        </w:tc>
        <w:tc>
          <w:tcPr>
            <w:tcW w:w="1134" w:type="dxa"/>
            <w:vAlign w:val="center"/>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2022</w:t>
            </w:r>
          </w:p>
        </w:tc>
        <w:tc>
          <w:tcPr>
            <w:tcW w:w="1695" w:type="dxa"/>
            <w:vAlign w:val="center"/>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2023</w:t>
            </w:r>
          </w:p>
        </w:tc>
        <w:tc>
          <w:tcPr>
            <w:tcW w:w="1418" w:type="dxa"/>
            <w:gridSpan w:val="2"/>
            <w:vAlign w:val="center"/>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2024</w:t>
            </w:r>
          </w:p>
        </w:tc>
        <w:tc>
          <w:tcPr>
            <w:tcW w:w="1487" w:type="dxa"/>
            <w:gridSpan w:val="2"/>
            <w:vAlign w:val="center"/>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2025</w:t>
            </w:r>
          </w:p>
        </w:tc>
      </w:tr>
      <w:tr w:rsidR="007C0C5F" w:rsidRPr="007C0C5F" w:rsidTr="007C0C5F">
        <w:trPr>
          <w:gridAfter w:val="1"/>
          <w:wAfter w:w="12" w:type="dxa"/>
        </w:trPr>
        <w:tc>
          <w:tcPr>
            <w:tcW w:w="564" w:type="dxa"/>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w:t>
            </w:r>
          </w:p>
        </w:tc>
        <w:tc>
          <w:tcPr>
            <w:tcW w:w="1846" w:type="dxa"/>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w:t>
            </w:r>
          </w:p>
        </w:tc>
        <w:tc>
          <w:tcPr>
            <w:tcW w:w="1359" w:type="dxa"/>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3</w:t>
            </w:r>
          </w:p>
        </w:tc>
        <w:tc>
          <w:tcPr>
            <w:tcW w:w="1193" w:type="dxa"/>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w:t>
            </w:r>
          </w:p>
        </w:tc>
        <w:tc>
          <w:tcPr>
            <w:tcW w:w="1134" w:type="dxa"/>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5</w:t>
            </w:r>
          </w:p>
        </w:tc>
        <w:tc>
          <w:tcPr>
            <w:tcW w:w="1701" w:type="dxa"/>
            <w:gridSpan w:val="2"/>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6</w:t>
            </w:r>
          </w:p>
        </w:tc>
        <w:tc>
          <w:tcPr>
            <w:tcW w:w="1418" w:type="dxa"/>
            <w:gridSpan w:val="2"/>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7</w:t>
            </w:r>
          </w:p>
        </w:tc>
        <w:tc>
          <w:tcPr>
            <w:tcW w:w="1481" w:type="dxa"/>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8</w:t>
            </w:r>
          </w:p>
        </w:tc>
      </w:tr>
      <w:tr w:rsidR="007C0C5F" w:rsidRPr="007C0C5F" w:rsidTr="007C0C5F">
        <w:tc>
          <w:tcPr>
            <w:tcW w:w="564" w:type="dxa"/>
          </w:tcPr>
          <w:p w:rsidR="007C0C5F" w:rsidRPr="007C0C5F" w:rsidRDefault="007C0C5F" w:rsidP="007C0C5F">
            <w:pPr>
              <w:widowControl w:val="0"/>
              <w:autoSpaceDE w:val="0"/>
              <w:autoSpaceDN w:val="0"/>
              <w:spacing w:after="0" w:line="240" w:lineRule="auto"/>
              <w:rPr>
                <w:rFonts w:ascii="Times New Roman" w:hAnsi="Times New Roman" w:cs="Times New Roman"/>
                <w:color w:val="auto"/>
                <w:kern w:val="0"/>
                <w:sz w:val="12"/>
                <w:szCs w:val="12"/>
              </w:rPr>
            </w:pPr>
          </w:p>
        </w:tc>
        <w:tc>
          <w:tcPr>
            <w:tcW w:w="10144" w:type="dxa"/>
            <w:gridSpan w:val="10"/>
          </w:tcPr>
          <w:p w:rsidR="007C0C5F" w:rsidRPr="007C0C5F" w:rsidRDefault="007C0C5F" w:rsidP="007C0C5F">
            <w:pPr>
              <w:widowControl w:val="0"/>
              <w:autoSpaceDE w:val="0"/>
              <w:autoSpaceDN w:val="0"/>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7C0C5F" w:rsidRPr="007C0C5F" w:rsidTr="007C0C5F">
        <w:tc>
          <w:tcPr>
            <w:tcW w:w="564" w:type="dxa"/>
          </w:tcPr>
          <w:p w:rsidR="007C0C5F" w:rsidRPr="007C0C5F" w:rsidRDefault="007C0C5F" w:rsidP="007C0C5F">
            <w:pPr>
              <w:widowControl w:val="0"/>
              <w:autoSpaceDE w:val="0"/>
              <w:autoSpaceDN w:val="0"/>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w:t>
            </w:r>
          </w:p>
        </w:tc>
        <w:tc>
          <w:tcPr>
            <w:tcW w:w="10144" w:type="dxa"/>
            <w:gridSpan w:val="10"/>
          </w:tcPr>
          <w:p w:rsidR="007C0C5F" w:rsidRPr="007C0C5F" w:rsidRDefault="007C0C5F" w:rsidP="007C0C5F">
            <w:pPr>
              <w:widowControl w:val="0"/>
              <w:autoSpaceDE w:val="0"/>
              <w:autoSpaceDN w:val="0"/>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7C0C5F" w:rsidRPr="007C0C5F" w:rsidTr="007C0C5F">
        <w:trPr>
          <w:gridAfter w:val="1"/>
          <w:wAfter w:w="12" w:type="dxa"/>
        </w:trPr>
        <w:tc>
          <w:tcPr>
            <w:tcW w:w="564" w:type="dxa"/>
          </w:tcPr>
          <w:p w:rsidR="007C0C5F" w:rsidRPr="007C0C5F" w:rsidRDefault="007C0C5F" w:rsidP="007C0C5F">
            <w:pPr>
              <w:widowControl w:val="0"/>
              <w:autoSpaceDE w:val="0"/>
              <w:autoSpaceDN w:val="0"/>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1.1</w:t>
            </w:r>
          </w:p>
        </w:tc>
        <w:tc>
          <w:tcPr>
            <w:tcW w:w="1846" w:type="dxa"/>
            <w:vAlign w:val="center"/>
          </w:tcPr>
          <w:p w:rsidR="007C0C5F" w:rsidRPr="007C0C5F" w:rsidRDefault="007C0C5F" w:rsidP="007C0C5F">
            <w:pPr>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Доля исполненных расходных обязательств, предусмотренных бюджетом на исполнение отдельных государственных полномочий</w:t>
            </w:r>
          </w:p>
        </w:tc>
        <w:tc>
          <w:tcPr>
            <w:tcW w:w="1359" w:type="dxa"/>
          </w:tcPr>
          <w:p w:rsidR="007C0C5F" w:rsidRPr="007C0C5F" w:rsidRDefault="007C0C5F" w:rsidP="007C0C5F">
            <w:pPr>
              <w:widowControl w:val="0"/>
              <w:autoSpaceDE w:val="0"/>
              <w:autoSpaceDN w:val="0"/>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w:t>
            </w:r>
          </w:p>
        </w:tc>
        <w:tc>
          <w:tcPr>
            <w:tcW w:w="1193" w:type="dxa"/>
          </w:tcPr>
          <w:p w:rsidR="007C0C5F" w:rsidRPr="007C0C5F" w:rsidRDefault="007C0C5F" w:rsidP="007C0C5F">
            <w:pPr>
              <w:widowControl w:val="0"/>
              <w:autoSpaceDE w:val="0"/>
              <w:autoSpaceDN w:val="0"/>
              <w:spacing w:after="0" w:line="240" w:lineRule="auto"/>
              <w:jc w:val="both"/>
              <w:rPr>
                <w:rFonts w:ascii="Times New Roman" w:hAnsi="Times New Roman" w:cs="Times New Roman"/>
                <w:color w:val="auto"/>
                <w:kern w:val="0"/>
                <w:sz w:val="12"/>
                <w:szCs w:val="12"/>
              </w:rPr>
            </w:pPr>
            <w:r w:rsidRPr="007C0C5F">
              <w:rPr>
                <w:rFonts w:ascii="Times New Roman" w:eastAsia="Calibri" w:hAnsi="Times New Roman" w:cs="Times New Roman"/>
                <w:color w:val="auto"/>
                <w:kern w:val="0"/>
                <w:sz w:val="12"/>
                <w:szCs w:val="12"/>
                <w:lang w:eastAsia="en-US"/>
              </w:rPr>
              <w:t>отчет об исполнении бюджета</w:t>
            </w:r>
          </w:p>
        </w:tc>
        <w:tc>
          <w:tcPr>
            <w:tcW w:w="1134" w:type="dxa"/>
            <w:vAlign w:val="center"/>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100</w:t>
            </w:r>
          </w:p>
        </w:tc>
        <w:tc>
          <w:tcPr>
            <w:tcW w:w="1701" w:type="dxa"/>
            <w:gridSpan w:val="2"/>
            <w:vAlign w:val="center"/>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100</w:t>
            </w:r>
          </w:p>
        </w:tc>
        <w:tc>
          <w:tcPr>
            <w:tcW w:w="1418" w:type="dxa"/>
            <w:gridSpan w:val="2"/>
            <w:vAlign w:val="center"/>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100</w:t>
            </w:r>
          </w:p>
        </w:tc>
        <w:tc>
          <w:tcPr>
            <w:tcW w:w="1481" w:type="dxa"/>
            <w:vAlign w:val="center"/>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100</w:t>
            </w:r>
          </w:p>
        </w:tc>
      </w:tr>
      <w:tr w:rsidR="007C0C5F" w:rsidRPr="007C0C5F" w:rsidTr="007C0C5F">
        <w:tc>
          <w:tcPr>
            <w:tcW w:w="564" w:type="dxa"/>
          </w:tcPr>
          <w:p w:rsidR="007C0C5F" w:rsidRPr="007C0C5F" w:rsidRDefault="007C0C5F" w:rsidP="007C0C5F">
            <w:pPr>
              <w:widowControl w:val="0"/>
              <w:autoSpaceDE w:val="0"/>
              <w:autoSpaceDN w:val="0"/>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w:t>
            </w:r>
          </w:p>
        </w:tc>
        <w:tc>
          <w:tcPr>
            <w:tcW w:w="10144" w:type="dxa"/>
            <w:gridSpan w:val="10"/>
            <w:vAlign w:val="bottom"/>
          </w:tcPr>
          <w:p w:rsidR="007C0C5F" w:rsidRPr="007C0C5F" w:rsidRDefault="007C0C5F" w:rsidP="007C0C5F">
            <w:pPr>
              <w:widowControl w:val="0"/>
              <w:autoSpaceDE w:val="0"/>
              <w:autoSpaceDN w:val="0"/>
              <w:spacing w:after="0" w:line="240" w:lineRule="auto"/>
              <w:rPr>
                <w:rFonts w:ascii="Times New Roman" w:hAnsi="Times New Roman" w:cs="Times New Roman"/>
                <w:color w:val="auto"/>
                <w:kern w:val="0"/>
                <w:sz w:val="12"/>
                <w:szCs w:val="12"/>
              </w:rPr>
            </w:pPr>
            <w:r w:rsidRPr="007C0C5F">
              <w:rPr>
                <w:rFonts w:ascii="Times New Roman" w:hAnsi="Times New Roman" w:cs="Times New Roman"/>
                <w:kern w:val="0"/>
                <w:sz w:val="12"/>
                <w:szCs w:val="12"/>
                <w:lang w:eastAsia="en-US"/>
              </w:rPr>
              <w:t xml:space="preserve"> Задача подпрограммы: </w:t>
            </w:r>
            <w:r w:rsidRPr="007C0C5F">
              <w:rPr>
                <w:rFonts w:ascii="Times New Roman" w:eastAsia="Calibri" w:hAnsi="Times New Roman" w:cs="Times New Roman"/>
                <w:color w:val="auto"/>
                <w:kern w:val="0"/>
                <w:sz w:val="12"/>
                <w:szCs w:val="12"/>
                <w:lang w:eastAsia="en-US"/>
              </w:rPr>
              <w:t>Организация и проведение публичных и иных мероприятий</w:t>
            </w:r>
          </w:p>
        </w:tc>
      </w:tr>
      <w:tr w:rsidR="007C0C5F" w:rsidRPr="007C0C5F" w:rsidTr="007C0C5F">
        <w:trPr>
          <w:gridAfter w:val="1"/>
          <w:wAfter w:w="12" w:type="dxa"/>
        </w:trPr>
        <w:tc>
          <w:tcPr>
            <w:tcW w:w="564" w:type="dxa"/>
          </w:tcPr>
          <w:p w:rsidR="007C0C5F" w:rsidRPr="007C0C5F" w:rsidRDefault="007C0C5F" w:rsidP="007C0C5F">
            <w:pPr>
              <w:widowControl w:val="0"/>
              <w:autoSpaceDE w:val="0"/>
              <w:autoSpaceDN w:val="0"/>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2.1</w:t>
            </w:r>
          </w:p>
        </w:tc>
        <w:tc>
          <w:tcPr>
            <w:tcW w:w="1846" w:type="dxa"/>
            <w:vAlign w:val="bottom"/>
          </w:tcPr>
          <w:p w:rsidR="007C0C5F" w:rsidRPr="007C0C5F" w:rsidRDefault="007C0C5F" w:rsidP="007C0C5F">
            <w:pPr>
              <w:spacing w:after="0" w:line="240" w:lineRule="auto"/>
              <w:jc w:val="both"/>
              <w:rPr>
                <w:rFonts w:ascii="Times New Roman" w:hAnsi="Times New Roman" w:cs="Times New Roman"/>
                <w:kern w:val="0"/>
                <w:sz w:val="12"/>
                <w:szCs w:val="12"/>
                <w:lang w:eastAsia="en-US"/>
              </w:rPr>
            </w:pPr>
            <w:r w:rsidRPr="007C0C5F">
              <w:rPr>
                <w:rFonts w:ascii="Times New Roman" w:hAnsi="Times New Roman" w:cs="Times New Roman"/>
                <w:kern w:val="0"/>
                <w:sz w:val="12"/>
                <w:szCs w:val="12"/>
                <w:lang w:eastAsia="en-US"/>
              </w:rPr>
              <w:t>Количество проведённых, выставок, ярмарок, совещаний и соревнований в агропромышленном комплексе</w:t>
            </w:r>
          </w:p>
        </w:tc>
        <w:tc>
          <w:tcPr>
            <w:tcW w:w="1359" w:type="dxa"/>
          </w:tcPr>
          <w:p w:rsidR="007C0C5F" w:rsidRPr="007C0C5F" w:rsidRDefault="007C0C5F" w:rsidP="007C0C5F">
            <w:pPr>
              <w:widowControl w:val="0"/>
              <w:autoSpaceDE w:val="0"/>
              <w:autoSpaceDN w:val="0"/>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Кол.</w:t>
            </w:r>
          </w:p>
        </w:tc>
        <w:tc>
          <w:tcPr>
            <w:tcW w:w="1193" w:type="dxa"/>
          </w:tcPr>
          <w:p w:rsidR="007C0C5F" w:rsidRPr="007C0C5F" w:rsidRDefault="007C0C5F" w:rsidP="007C0C5F">
            <w:pPr>
              <w:widowControl w:val="0"/>
              <w:autoSpaceDE w:val="0"/>
              <w:autoSpaceDN w:val="0"/>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Ведомственная отчетность</w:t>
            </w:r>
          </w:p>
        </w:tc>
        <w:tc>
          <w:tcPr>
            <w:tcW w:w="1134" w:type="dxa"/>
            <w:vAlign w:val="center"/>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w:t>
            </w:r>
          </w:p>
        </w:tc>
        <w:tc>
          <w:tcPr>
            <w:tcW w:w="1701" w:type="dxa"/>
            <w:gridSpan w:val="2"/>
            <w:vAlign w:val="center"/>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w:t>
            </w:r>
          </w:p>
        </w:tc>
        <w:tc>
          <w:tcPr>
            <w:tcW w:w="1418" w:type="dxa"/>
            <w:gridSpan w:val="2"/>
            <w:vAlign w:val="center"/>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w:t>
            </w:r>
          </w:p>
        </w:tc>
        <w:tc>
          <w:tcPr>
            <w:tcW w:w="1481" w:type="dxa"/>
            <w:vAlign w:val="center"/>
          </w:tcPr>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w:t>
            </w:r>
          </w:p>
        </w:tc>
      </w:tr>
    </w:tbl>
    <w:p w:rsidR="00C012B5" w:rsidRDefault="00C012B5"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Приложение № 2</w:t>
      </w:r>
    </w:p>
    <w:p w:rsidR="007C0C5F" w:rsidRPr="007C0C5F" w:rsidRDefault="007C0C5F" w:rsidP="007C0C5F">
      <w:pPr>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к подпрограмме</w:t>
      </w:r>
    </w:p>
    <w:p w:rsidR="007C0C5F" w:rsidRPr="007C0C5F" w:rsidRDefault="007C0C5F" w:rsidP="007C0C5F">
      <w:pPr>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«Обеспечение реализации муниципальной </w:t>
      </w:r>
    </w:p>
    <w:p w:rsidR="007C0C5F" w:rsidRPr="007C0C5F" w:rsidRDefault="007C0C5F" w:rsidP="007C0C5F">
      <w:pPr>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программы развития сельского</w:t>
      </w:r>
    </w:p>
    <w:p w:rsidR="007C0C5F" w:rsidRPr="007C0C5F" w:rsidRDefault="007C0C5F" w:rsidP="007C0C5F">
      <w:pPr>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 хозяйства в Каратузском районе»</w:t>
      </w:r>
    </w:p>
    <w:p w:rsidR="007C0C5F" w:rsidRPr="007C0C5F" w:rsidRDefault="007C0C5F" w:rsidP="007C0C5F">
      <w:pPr>
        <w:widowControl w:val="0"/>
        <w:autoSpaceDE w:val="0"/>
        <w:autoSpaceDN w:val="0"/>
        <w:spacing w:after="0" w:line="240" w:lineRule="auto"/>
        <w:jc w:val="both"/>
        <w:rPr>
          <w:rFonts w:ascii="Times New Roman" w:hAnsi="Times New Roman" w:cs="Times New Roman"/>
          <w:color w:val="auto"/>
          <w:kern w:val="0"/>
          <w:sz w:val="12"/>
          <w:szCs w:val="12"/>
        </w:rPr>
      </w:pP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ПЕРЕЧЕНЬ</w:t>
      </w: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МЕРОПРИЯТИЙ ПОДПРОГРАММЫ</w:t>
      </w:r>
    </w:p>
    <w:p w:rsidR="007C0C5F" w:rsidRPr="007C0C5F" w:rsidRDefault="007C0C5F" w:rsidP="007C0C5F">
      <w:pPr>
        <w:widowControl w:val="0"/>
        <w:autoSpaceDE w:val="0"/>
        <w:autoSpaceDN w:val="0"/>
        <w:spacing w:after="0" w:line="240" w:lineRule="auto"/>
        <w:jc w:val="both"/>
        <w:rPr>
          <w:rFonts w:ascii="Times New Roman" w:hAnsi="Times New Roman" w:cs="Times New Roman"/>
          <w:color w:val="auto"/>
          <w:kern w:val="0"/>
          <w:sz w:val="12"/>
          <w:szCs w:val="12"/>
        </w:rPr>
      </w:pPr>
    </w:p>
    <w:tbl>
      <w:tblPr>
        <w:tblW w:w="11182" w:type="dxa"/>
        <w:tblInd w:w="108" w:type="dxa"/>
        <w:tblLayout w:type="fixed"/>
        <w:tblLook w:val="04A0" w:firstRow="1" w:lastRow="0" w:firstColumn="1" w:lastColumn="0" w:noHBand="0" w:noVBand="1"/>
      </w:tblPr>
      <w:tblGrid>
        <w:gridCol w:w="426"/>
        <w:gridCol w:w="2126"/>
        <w:gridCol w:w="992"/>
        <w:gridCol w:w="15"/>
        <w:gridCol w:w="552"/>
        <w:gridCol w:w="15"/>
        <w:gridCol w:w="552"/>
        <w:gridCol w:w="15"/>
        <w:gridCol w:w="836"/>
        <w:gridCol w:w="15"/>
        <w:gridCol w:w="410"/>
        <w:gridCol w:w="15"/>
        <w:gridCol w:w="694"/>
        <w:gridCol w:w="15"/>
        <w:gridCol w:w="694"/>
        <w:gridCol w:w="15"/>
        <w:gridCol w:w="693"/>
        <w:gridCol w:w="15"/>
        <w:gridCol w:w="1201"/>
        <w:gridCol w:w="15"/>
        <w:gridCol w:w="25"/>
        <w:gridCol w:w="1750"/>
        <w:gridCol w:w="15"/>
        <w:gridCol w:w="25"/>
        <w:gridCol w:w="56"/>
      </w:tblGrid>
      <w:tr w:rsidR="007C0C5F" w:rsidRPr="007C0C5F" w:rsidTr="007C0C5F">
        <w:trPr>
          <w:gridAfter w:val="1"/>
          <w:wAfter w:w="56" w:type="dxa"/>
          <w:trHeight w:val="2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xml:space="preserve">N </w:t>
            </w:r>
            <w:r w:rsidRPr="007C0C5F">
              <w:rPr>
                <w:rFonts w:ascii="Times New Roman" w:hAnsi="Times New Roman" w:cs="Times New Roman"/>
                <w:kern w:val="0"/>
                <w:sz w:val="12"/>
                <w:szCs w:val="12"/>
              </w:rPr>
              <w:lastRenderedPageBreak/>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lastRenderedPageBreak/>
              <w:t xml:space="preserve">Цели, задачи, мероприятия </w:t>
            </w:r>
            <w:r w:rsidRPr="007C0C5F">
              <w:rPr>
                <w:rFonts w:ascii="Times New Roman" w:hAnsi="Times New Roman" w:cs="Times New Roman"/>
                <w:kern w:val="0"/>
                <w:sz w:val="12"/>
                <w:szCs w:val="12"/>
              </w:rPr>
              <w:lastRenderedPageBreak/>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lastRenderedPageBreak/>
              <w:t>ГРБС</w:t>
            </w:r>
          </w:p>
        </w:tc>
        <w:tc>
          <w:tcPr>
            <w:tcW w:w="2410" w:type="dxa"/>
            <w:gridSpan w:val="8"/>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Код бюджетной классификации</w:t>
            </w:r>
          </w:p>
        </w:tc>
        <w:tc>
          <w:tcPr>
            <w:tcW w:w="3382" w:type="dxa"/>
            <w:gridSpan w:val="10"/>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Расходы по годам реализации программы (тыс. руб.)</w:t>
            </w:r>
          </w:p>
        </w:tc>
        <w:tc>
          <w:tcPr>
            <w:tcW w:w="1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Ожидаемый </w:t>
            </w:r>
            <w:r w:rsidRPr="007C0C5F">
              <w:rPr>
                <w:rFonts w:ascii="Times New Roman" w:hAnsi="Times New Roman" w:cs="Times New Roman"/>
                <w:kern w:val="0"/>
                <w:sz w:val="12"/>
                <w:szCs w:val="12"/>
              </w:rPr>
              <w:lastRenderedPageBreak/>
              <w:t>непосредственный результат (краткое описание) от реализации подпрограммного мероприятия (в том числе в натуральном выражении)</w:t>
            </w:r>
          </w:p>
        </w:tc>
      </w:tr>
      <w:tr w:rsidR="007C0C5F" w:rsidRPr="007C0C5F" w:rsidTr="007C0C5F">
        <w:trPr>
          <w:gridAfter w:val="3"/>
          <w:wAfter w:w="96" w:type="dxa"/>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ГРБС</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РзПр</w:t>
            </w:r>
          </w:p>
        </w:tc>
        <w:tc>
          <w:tcPr>
            <w:tcW w:w="851"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ЦСР</w:t>
            </w:r>
          </w:p>
        </w:tc>
        <w:tc>
          <w:tcPr>
            <w:tcW w:w="42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ВР</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2023</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2024</w:t>
            </w:r>
          </w:p>
        </w:tc>
        <w:tc>
          <w:tcPr>
            <w:tcW w:w="708"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2025</w:t>
            </w:r>
          </w:p>
        </w:tc>
        <w:tc>
          <w:tcPr>
            <w:tcW w:w="121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итого на очередной финансовый год и плановый период</w:t>
            </w:r>
          </w:p>
        </w:tc>
        <w:tc>
          <w:tcPr>
            <w:tcW w:w="1790" w:type="dxa"/>
            <w:gridSpan w:val="3"/>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r>
      <w:tr w:rsidR="007C0C5F" w:rsidRPr="007C0C5F" w:rsidTr="007C0C5F">
        <w:trPr>
          <w:gridAfter w:val="3"/>
          <w:wAfter w:w="96" w:type="dxa"/>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w:t>
            </w:r>
          </w:p>
        </w:tc>
        <w:tc>
          <w:tcPr>
            <w:tcW w:w="42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w:t>
            </w:r>
          </w:p>
        </w:tc>
        <w:tc>
          <w:tcPr>
            <w:tcW w:w="708"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w:t>
            </w:r>
          </w:p>
        </w:tc>
        <w:tc>
          <w:tcPr>
            <w:tcW w:w="121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w:t>
            </w:r>
          </w:p>
        </w:tc>
        <w:tc>
          <w:tcPr>
            <w:tcW w:w="1790"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w:t>
            </w:r>
          </w:p>
        </w:tc>
      </w:tr>
      <w:tr w:rsidR="007C0C5F" w:rsidRPr="007C0C5F" w:rsidTr="007C0C5F">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10756" w:type="dxa"/>
            <w:gridSpan w:val="24"/>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Цель подпрограммы:  обеспечение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7C0C5F" w:rsidRPr="007C0C5F" w:rsidTr="007C0C5F">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10756" w:type="dxa"/>
            <w:gridSpan w:val="24"/>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Задача подпрограммы: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7C0C5F" w:rsidRPr="007C0C5F" w:rsidTr="007C0C5F">
        <w:trPr>
          <w:gridAfter w:val="3"/>
          <w:wAfter w:w="96" w:type="dxa"/>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0405</w:t>
            </w:r>
          </w:p>
        </w:tc>
        <w:tc>
          <w:tcPr>
            <w:tcW w:w="851"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1630075170</w:t>
            </w:r>
          </w:p>
        </w:tc>
        <w:tc>
          <w:tcPr>
            <w:tcW w:w="42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4515,32</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4389,10</w:t>
            </w:r>
          </w:p>
        </w:tc>
        <w:tc>
          <w:tcPr>
            <w:tcW w:w="708"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4389,10</w:t>
            </w:r>
          </w:p>
        </w:tc>
        <w:tc>
          <w:tcPr>
            <w:tcW w:w="121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13293,52</w:t>
            </w:r>
          </w:p>
        </w:tc>
        <w:tc>
          <w:tcPr>
            <w:tcW w:w="1790"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7C0C5F" w:rsidRPr="007C0C5F" w:rsidTr="007C0C5F">
        <w:trPr>
          <w:gridAfter w:val="3"/>
          <w:wAfter w:w="96" w:type="dxa"/>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21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790"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3"/>
          <w:wAfter w:w="96" w:type="dxa"/>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1.1.1</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0405</w:t>
            </w:r>
          </w:p>
        </w:tc>
        <w:tc>
          <w:tcPr>
            <w:tcW w:w="851"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1630075170</w:t>
            </w:r>
          </w:p>
        </w:tc>
        <w:tc>
          <w:tcPr>
            <w:tcW w:w="42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121</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3174,51</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3077,57</w:t>
            </w:r>
          </w:p>
        </w:tc>
        <w:tc>
          <w:tcPr>
            <w:tcW w:w="708"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3077,57</w:t>
            </w:r>
          </w:p>
        </w:tc>
        <w:tc>
          <w:tcPr>
            <w:tcW w:w="121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9329,65</w:t>
            </w:r>
          </w:p>
        </w:tc>
        <w:tc>
          <w:tcPr>
            <w:tcW w:w="1790"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7C0C5F" w:rsidRPr="007C0C5F" w:rsidTr="007C0C5F">
        <w:trPr>
          <w:gridAfter w:val="3"/>
          <w:wAfter w:w="96" w:type="dxa"/>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1.1.2</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0405</w:t>
            </w:r>
          </w:p>
        </w:tc>
        <w:tc>
          <w:tcPr>
            <w:tcW w:w="851"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1630075170</w:t>
            </w:r>
          </w:p>
        </w:tc>
        <w:tc>
          <w:tcPr>
            <w:tcW w:w="42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122</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118,00</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118,00</w:t>
            </w:r>
          </w:p>
        </w:tc>
        <w:tc>
          <w:tcPr>
            <w:tcW w:w="708"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118,00</w:t>
            </w:r>
          </w:p>
        </w:tc>
        <w:tc>
          <w:tcPr>
            <w:tcW w:w="121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354,00</w:t>
            </w:r>
          </w:p>
        </w:tc>
        <w:tc>
          <w:tcPr>
            <w:tcW w:w="1790"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7C0C5F" w:rsidRPr="007C0C5F" w:rsidTr="007C0C5F">
        <w:trPr>
          <w:gridAfter w:val="3"/>
          <w:wAfter w:w="96" w:type="dxa"/>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1.1.3</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0405</w:t>
            </w:r>
          </w:p>
        </w:tc>
        <w:tc>
          <w:tcPr>
            <w:tcW w:w="851"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1630075170</w:t>
            </w:r>
          </w:p>
        </w:tc>
        <w:tc>
          <w:tcPr>
            <w:tcW w:w="42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129</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958,71</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929,43</w:t>
            </w:r>
          </w:p>
        </w:tc>
        <w:tc>
          <w:tcPr>
            <w:tcW w:w="708"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929,43</w:t>
            </w:r>
          </w:p>
        </w:tc>
        <w:tc>
          <w:tcPr>
            <w:tcW w:w="121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2817,57</w:t>
            </w:r>
          </w:p>
        </w:tc>
        <w:tc>
          <w:tcPr>
            <w:tcW w:w="1790"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7C0C5F" w:rsidRPr="007C0C5F" w:rsidTr="007C0C5F">
        <w:trPr>
          <w:gridAfter w:val="3"/>
          <w:wAfter w:w="96" w:type="dxa"/>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1.1.4</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0405</w:t>
            </w:r>
          </w:p>
        </w:tc>
        <w:tc>
          <w:tcPr>
            <w:tcW w:w="851"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1630075170</w:t>
            </w:r>
          </w:p>
        </w:tc>
        <w:tc>
          <w:tcPr>
            <w:tcW w:w="42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244</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264,10</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264,10</w:t>
            </w:r>
          </w:p>
        </w:tc>
        <w:tc>
          <w:tcPr>
            <w:tcW w:w="708"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264,10</w:t>
            </w:r>
          </w:p>
        </w:tc>
        <w:tc>
          <w:tcPr>
            <w:tcW w:w="121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792,30</w:t>
            </w:r>
          </w:p>
        </w:tc>
        <w:tc>
          <w:tcPr>
            <w:tcW w:w="1790"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выполнение отдельных государственных полномочий по решению вопросов поддержки сельскохозяйственного производства</w:t>
            </w:r>
          </w:p>
        </w:tc>
      </w:tr>
      <w:tr w:rsidR="007C0C5F" w:rsidRPr="007C0C5F" w:rsidTr="007C0C5F">
        <w:trPr>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2</w:t>
            </w:r>
          </w:p>
        </w:tc>
        <w:tc>
          <w:tcPr>
            <w:tcW w:w="10756" w:type="dxa"/>
            <w:gridSpan w:val="24"/>
            <w:tcBorders>
              <w:top w:val="single" w:sz="4" w:space="0" w:color="auto"/>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Задача подпрограммы: Организация и проведение публичных и иных мероприятий</w:t>
            </w:r>
          </w:p>
        </w:tc>
      </w:tr>
      <w:tr w:rsidR="007C0C5F" w:rsidRPr="007C0C5F" w:rsidTr="007C0C5F">
        <w:trPr>
          <w:gridAfter w:val="3"/>
          <w:wAfter w:w="96" w:type="dxa"/>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2.1</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0405</w:t>
            </w:r>
          </w:p>
        </w:tc>
        <w:tc>
          <w:tcPr>
            <w:tcW w:w="851"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1630000010</w:t>
            </w:r>
          </w:p>
        </w:tc>
        <w:tc>
          <w:tcPr>
            <w:tcW w:w="42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400,00</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400,00</w:t>
            </w:r>
          </w:p>
        </w:tc>
        <w:tc>
          <w:tcPr>
            <w:tcW w:w="708"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400,00</w:t>
            </w:r>
          </w:p>
        </w:tc>
        <w:tc>
          <w:tcPr>
            <w:tcW w:w="121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1200,00</w:t>
            </w:r>
          </w:p>
        </w:tc>
        <w:tc>
          <w:tcPr>
            <w:tcW w:w="1790"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Организация районного соревнования в агропромышленном комплексе </w:t>
            </w:r>
          </w:p>
        </w:tc>
      </w:tr>
      <w:tr w:rsidR="007C0C5F" w:rsidRPr="007C0C5F" w:rsidTr="007C0C5F">
        <w:trPr>
          <w:gridAfter w:val="3"/>
          <w:wAfter w:w="96" w:type="dxa"/>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В том числе</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21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790"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3"/>
          <w:wAfter w:w="96" w:type="dxa"/>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2.1.1</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Расходы на награждение работников сельского хозяйства за достижение наивысших показателей в работе АПК</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0405</w:t>
            </w:r>
          </w:p>
        </w:tc>
        <w:tc>
          <w:tcPr>
            <w:tcW w:w="851"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1630000010</w:t>
            </w:r>
          </w:p>
        </w:tc>
        <w:tc>
          <w:tcPr>
            <w:tcW w:w="42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360</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200,00</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200,00</w:t>
            </w:r>
          </w:p>
        </w:tc>
        <w:tc>
          <w:tcPr>
            <w:tcW w:w="708"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200,00</w:t>
            </w:r>
          </w:p>
        </w:tc>
        <w:tc>
          <w:tcPr>
            <w:tcW w:w="121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600,00</w:t>
            </w:r>
          </w:p>
        </w:tc>
        <w:tc>
          <w:tcPr>
            <w:tcW w:w="1790"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Организация районного соревнования в агропромышленном комплексе</w:t>
            </w:r>
          </w:p>
        </w:tc>
      </w:tr>
      <w:tr w:rsidR="007C0C5F" w:rsidRPr="007C0C5F" w:rsidTr="007C0C5F">
        <w:trPr>
          <w:gridAfter w:val="3"/>
          <w:wAfter w:w="96" w:type="dxa"/>
          <w:trHeight w:val="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2.1.2</w:t>
            </w:r>
          </w:p>
        </w:tc>
        <w:tc>
          <w:tcPr>
            <w:tcW w:w="2126"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Расходы на проведение районного «Дня работника сельского хозяйства» и участие в краевой выставке, посвященной дню работников сельского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0405</w:t>
            </w:r>
          </w:p>
        </w:tc>
        <w:tc>
          <w:tcPr>
            <w:tcW w:w="851"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1630000010</w:t>
            </w:r>
          </w:p>
        </w:tc>
        <w:tc>
          <w:tcPr>
            <w:tcW w:w="42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244</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200,00</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200,00</w:t>
            </w:r>
          </w:p>
        </w:tc>
        <w:tc>
          <w:tcPr>
            <w:tcW w:w="708"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200,00</w:t>
            </w:r>
          </w:p>
        </w:tc>
        <w:tc>
          <w:tcPr>
            <w:tcW w:w="121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600,00</w:t>
            </w:r>
          </w:p>
        </w:tc>
        <w:tc>
          <w:tcPr>
            <w:tcW w:w="1790"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Участие краевой выставке, посвященной дню работников сельского хозяйства</w:t>
            </w:r>
          </w:p>
        </w:tc>
      </w:tr>
      <w:tr w:rsidR="007C0C5F" w:rsidRPr="007C0C5F" w:rsidTr="007C0C5F">
        <w:trPr>
          <w:gridAfter w:val="2"/>
          <w:wAfter w:w="81" w:type="dxa"/>
          <w:trHeight w:val="20"/>
        </w:trPr>
        <w:tc>
          <w:tcPr>
            <w:tcW w:w="3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Итого по подпрограмме</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highlight w:val="green"/>
              </w:rPr>
              <w:t>4915,32</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4789,10</w:t>
            </w:r>
          </w:p>
        </w:tc>
        <w:tc>
          <w:tcPr>
            <w:tcW w:w="708"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4789,10</w:t>
            </w:r>
          </w:p>
        </w:tc>
        <w:tc>
          <w:tcPr>
            <w:tcW w:w="121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highlight w:val="green"/>
              </w:rPr>
              <w:t>14493,52</w:t>
            </w:r>
          </w:p>
        </w:tc>
        <w:tc>
          <w:tcPr>
            <w:tcW w:w="1790"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r>
      <w:tr w:rsidR="007C0C5F" w:rsidRPr="007C0C5F" w:rsidTr="007C0C5F">
        <w:trPr>
          <w:gridAfter w:val="3"/>
          <w:wAfter w:w="96" w:type="dxa"/>
          <w:trHeight w:val="20"/>
        </w:trPr>
        <w:tc>
          <w:tcPr>
            <w:tcW w:w="25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в том числе</w:t>
            </w:r>
          </w:p>
        </w:tc>
        <w:tc>
          <w:tcPr>
            <w:tcW w:w="992" w:type="dxa"/>
            <w:tcBorders>
              <w:top w:val="nil"/>
              <w:left w:val="nil"/>
              <w:bottom w:val="single" w:sz="4" w:space="0" w:color="auto"/>
              <w:right w:val="single" w:sz="4" w:space="0" w:color="auto"/>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121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1790"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r>
      <w:tr w:rsidR="007C0C5F" w:rsidRPr="007C0C5F" w:rsidTr="007C0C5F">
        <w:trPr>
          <w:gridAfter w:val="2"/>
          <w:wAfter w:w="81" w:type="dxa"/>
          <w:trHeight w:val="2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ГРБС 901</w:t>
            </w:r>
          </w:p>
        </w:tc>
        <w:tc>
          <w:tcPr>
            <w:tcW w:w="3133" w:type="dxa"/>
            <w:gridSpan w:val="3"/>
            <w:tcBorders>
              <w:top w:val="single" w:sz="4" w:space="0" w:color="auto"/>
              <w:left w:val="nil"/>
              <w:bottom w:val="single" w:sz="4" w:space="0" w:color="auto"/>
              <w:right w:val="single" w:sz="4" w:space="0" w:color="auto"/>
            </w:tcBorders>
            <w:shd w:val="clear" w:color="auto" w:fill="auto"/>
            <w:noWrap/>
            <w:vAlign w:val="bottom"/>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425"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highlight w:val="green"/>
              </w:rPr>
              <w:t>4915,32</w:t>
            </w:r>
          </w:p>
        </w:tc>
        <w:tc>
          <w:tcPr>
            <w:tcW w:w="709"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4789,10</w:t>
            </w:r>
          </w:p>
        </w:tc>
        <w:tc>
          <w:tcPr>
            <w:tcW w:w="708"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4789,10</w:t>
            </w:r>
          </w:p>
        </w:tc>
        <w:tc>
          <w:tcPr>
            <w:tcW w:w="1216" w:type="dxa"/>
            <w:gridSpan w:val="2"/>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highlight w:val="green"/>
              </w:rPr>
              <w:t>14493,52</w:t>
            </w:r>
          </w:p>
        </w:tc>
        <w:tc>
          <w:tcPr>
            <w:tcW w:w="1790" w:type="dxa"/>
            <w:gridSpan w:val="3"/>
            <w:tcBorders>
              <w:top w:val="nil"/>
              <w:left w:val="nil"/>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r>
    </w:tbl>
    <w:p w:rsidR="007C0C5F" w:rsidRPr="007C0C5F" w:rsidRDefault="007C0C5F" w:rsidP="007C0C5F">
      <w:pPr>
        <w:widowControl w:val="0"/>
        <w:autoSpaceDE w:val="0"/>
        <w:autoSpaceDN w:val="0"/>
        <w:spacing w:after="0" w:line="240" w:lineRule="auto"/>
        <w:jc w:val="both"/>
        <w:rPr>
          <w:rFonts w:ascii="Times New Roman" w:hAnsi="Times New Roman" w:cs="Times New Roman"/>
          <w:color w:val="auto"/>
          <w:kern w:val="0"/>
          <w:sz w:val="12"/>
          <w:szCs w:val="12"/>
        </w:rPr>
      </w:pP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Приложение № 6 </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к муниципальной программе</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"Развитие сельского хозяйства</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 в Каратузском районе</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ПЕРЕЧЕНЬ</w:t>
      </w: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ОБЪЕКТОВ НЕДВИЖИМОГО ИМУЩЕСТВА МУНИЦИПАЛЬНОЙ</w:t>
      </w: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СОБСТВЕННОСТИ КАРАТУЗСКОГО РАЙОНА, ПОДЛЕЖАЩИХ СТРОИТЕЛЬСТВУ,</w:t>
      </w:r>
    </w:p>
    <w:p w:rsidR="007C0C5F" w:rsidRPr="007C0C5F" w:rsidRDefault="007C0C5F" w:rsidP="007C0C5F">
      <w:pPr>
        <w:widowControl w:val="0"/>
        <w:autoSpaceDE w:val="0"/>
        <w:autoSpaceDN w:val="0"/>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РЕКОНСТРУКЦИИ, ТЕХНИЧЕСКОМУ ПЕРЕВООРУЖЕНИЮ ИЛИ ПРИОБРЕТЕНИЮ</w:t>
      </w:r>
    </w:p>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1397"/>
        <w:gridCol w:w="1111"/>
        <w:gridCol w:w="1506"/>
        <w:gridCol w:w="1155"/>
        <w:gridCol w:w="1514"/>
        <w:gridCol w:w="1479"/>
        <w:gridCol w:w="815"/>
        <w:gridCol w:w="815"/>
        <w:gridCol w:w="815"/>
      </w:tblGrid>
      <w:tr w:rsidR="007C0C5F" w:rsidRPr="007C0C5F" w:rsidTr="007C0C5F">
        <w:trPr>
          <w:trHeight w:val="20"/>
        </w:trPr>
        <w:tc>
          <w:tcPr>
            <w:tcW w:w="959" w:type="dxa"/>
            <w:vMerge w:val="restart"/>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пп</w:t>
            </w:r>
          </w:p>
        </w:tc>
        <w:tc>
          <w:tcPr>
            <w:tcW w:w="1791" w:type="dxa"/>
            <w:vMerge w:val="restart"/>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Наименование объекта, территория строительства</w:t>
            </w:r>
          </w:p>
        </w:tc>
        <w:tc>
          <w:tcPr>
            <w:tcW w:w="1432" w:type="dxa"/>
            <w:vMerge w:val="restart"/>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Мощность объекта с указанием ед. измерения</w:t>
            </w:r>
          </w:p>
        </w:tc>
        <w:tc>
          <w:tcPr>
            <w:tcW w:w="1911" w:type="dxa"/>
            <w:vMerge w:val="restart"/>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Годы строительства, реконструкции,</w:t>
            </w:r>
          </w:p>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технического перевооружения</w:t>
            </w:r>
          </w:p>
        </w:tc>
        <w:tc>
          <w:tcPr>
            <w:tcW w:w="1463" w:type="dxa"/>
            <w:vMerge w:val="restart"/>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Предельная  сметная стоимость,</w:t>
            </w:r>
          </w:p>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тыс. руб.</w:t>
            </w:r>
          </w:p>
        </w:tc>
        <w:tc>
          <w:tcPr>
            <w:tcW w:w="1922" w:type="dxa"/>
            <w:vMerge w:val="restart"/>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Фактическое </w:t>
            </w:r>
          </w:p>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финансирование</w:t>
            </w:r>
          </w:p>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всего на 01.01.</w:t>
            </w:r>
          </w:p>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очередного финансового года</w:t>
            </w:r>
          </w:p>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876" w:type="dxa"/>
            <w:vMerge w:val="restart"/>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Остаток стоимости в ценах муниципальных контрактов на 01.01. очередного финансового года</w:t>
            </w:r>
          </w:p>
        </w:tc>
        <w:tc>
          <w:tcPr>
            <w:tcW w:w="3432" w:type="dxa"/>
            <w:gridSpan w:val="3"/>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Объем бюджетных ассигнований, в том числе по годам</w:t>
            </w:r>
          </w:p>
        </w:tc>
      </w:tr>
      <w:tr w:rsidR="007C0C5F" w:rsidRPr="007C0C5F" w:rsidTr="007C0C5F">
        <w:trPr>
          <w:trHeight w:val="20"/>
        </w:trPr>
        <w:tc>
          <w:tcPr>
            <w:tcW w:w="959" w:type="dxa"/>
            <w:vMerge/>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791" w:type="dxa"/>
            <w:vMerge/>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432" w:type="dxa"/>
            <w:vMerge/>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911" w:type="dxa"/>
            <w:vMerge/>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463" w:type="dxa"/>
            <w:vMerge/>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922" w:type="dxa"/>
            <w:vMerge/>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876" w:type="dxa"/>
            <w:vMerge/>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144"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2023</w:t>
            </w:r>
          </w:p>
        </w:tc>
        <w:tc>
          <w:tcPr>
            <w:tcW w:w="1144"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2024</w:t>
            </w:r>
          </w:p>
        </w:tc>
        <w:tc>
          <w:tcPr>
            <w:tcW w:w="1144"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2025</w:t>
            </w:r>
          </w:p>
        </w:tc>
      </w:tr>
      <w:tr w:rsidR="007C0C5F" w:rsidRPr="007C0C5F" w:rsidTr="007C0C5F">
        <w:trPr>
          <w:trHeight w:val="20"/>
        </w:trPr>
        <w:tc>
          <w:tcPr>
            <w:tcW w:w="959" w:type="dxa"/>
            <w:shd w:val="clear" w:color="auto" w:fill="auto"/>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w:t>
            </w:r>
          </w:p>
        </w:tc>
        <w:tc>
          <w:tcPr>
            <w:tcW w:w="1791" w:type="dxa"/>
            <w:shd w:val="clear" w:color="auto" w:fill="auto"/>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w:t>
            </w:r>
          </w:p>
        </w:tc>
        <w:tc>
          <w:tcPr>
            <w:tcW w:w="1432" w:type="dxa"/>
            <w:shd w:val="clear" w:color="auto" w:fill="auto"/>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3</w:t>
            </w:r>
          </w:p>
        </w:tc>
        <w:tc>
          <w:tcPr>
            <w:tcW w:w="1911" w:type="dxa"/>
            <w:shd w:val="clear" w:color="auto" w:fill="auto"/>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4</w:t>
            </w:r>
          </w:p>
        </w:tc>
        <w:tc>
          <w:tcPr>
            <w:tcW w:w="1463" w:type="dxa"/>
            <w:shd w:val="clear" w:color="auto" w:fill="auto"/>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w:t>
            </w:r>
          </w:p>
        </w:tc>
        <w:tc>
          <w:tcPr>
            <w:tcW w:w="1922" w:type="dxa"/>
            <w:shd w:val="clear" w:color="auto" w:fill="auto"/>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6</w:t>
            </w:r>
          </w:p>
        </w:tc>
        <w:tc>
          <w:tcPr>
            <w:tcW w:w="1876" w:type="dxa"/>
            <w:shd w:val="clear" w:color="auto" w:fill="auto"/>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7</w:t>
            </w:r>
          </w:p>
        </w:tc>
        <w:tc>
          <w:tcPr>
            <w:tcW w:w="1144" w:type="dxa"/>
            <w:shd w:val="clear" w:color="auto" w:fill="auto"/>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8</w:t>
            </w:r>
          </w:p>
        </w:tc>
        <w:tc>
          <w:tcPr>
            <w:tcW w:w="1144" w:type="dxa"/>
            <w:shd w:val="clear" w:color="auto" w:fill="auto"/>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9</w:t>
            </w:r>
          </w:p>
        </w:tc>
        <w:tc>
          <w:tcPr>
            <w:tcW w:w="1144" w:type="dxa"/>
            <w:shd w:val="clear" w:color="auto" w:fill="auto"/>
          </w:tcPr>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10</w:t>
            </w:r>
          </w:p>
        </w:tc>
      </w:tr>
      <w:tr w:rsidR="007C0C5F" w:rsidRPr="007C0C5F" w:rsidTr="007C0C5F">
        <w:trPr>
          <w:trHeight w:val="20"/>
        </w:trPr>
        <w:tc>
          <w:tcPr>
            <w:tcW w:w="14786" w:type="dxa"/>
            <w:gridSpan w:val="10"/>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 Подпрограмма: -</w:t>
            </w:r>
          </w:p>
        </w:tc>
      </w:tr>
      <w:tr w:rsidR="007C0C5F" w:rsidRPr="007C0C5F" w:rsidTr="007C0C5F">
        <w:trPr>
          <w:trHeight w:val="20"/>
        </w:trPr>
        <w:tc>
          <w:tcPr>
            <w:tcW w:w="14786" w:type="dxa"/>
            <w:gridSpan w:val="10"/>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Главный распорядитель: -</w:t>
            </w:r>
          </w:p>
        </w:tc>
      </w:tr>
      <w:tr w:rsidR="007C0C5F" w:rsidRPr="007C0C5F" w:rsidTr="007C0C5F">
        <w:trPr>
          <w:trHeight w:val="20"/>
        </w:trPr>
        <w:tc>
          <w:tcPr>
            <w:tcW w:w="14786" w:type="dxa"/>
            <w:gridSpan w:val="10"/>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Мероприятие   -</w:t>
            </w:r>
          </w:p>
        </w:tc>
      </w:tr>
      <w:tr w:rsidR="007C0C5F" w:rsidRPr="007C0C5F" w:rsidTr="007C0C5F">
        <w:trPr>
          <w:trHeight w:val="20"/>
        </w:trPr>
        <w:tc>
          <w:tcPr>
            <w:tcW w:w="959"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p>
        </w:tc>
        <w:tc>
          <w:tcPr>
            <w:tcW w:w="1791" w:type="dxa"/>
            <w:shd w:val="clear" w:color="auto" w:fill="auto"/>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c>
          <w:tcPr>
            <w:tcW w:w="1432"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c>
          <w:tcPr>
            <w:tcW w:w="1911"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c>
          <w:tcPr>
            <w:tcW w:w="1463"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c>
          <w:tcPr>
            <w:tcW w:w="1922"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c>
          <w:tcPr>
            <w:tcW w:w="1876"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c>
          <w:tcPr>
            <w:tcW w:w="1144"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c>
          <w:tcPr>
            <w:tcW w:w="1144"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c>
          <w:tcPr>
            <w:tcW w:w="1144"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r>
      <w:tr w:rsidR="007C0C5F" w:rsidRPr="007C0C5F" w:rsidTr="007C0C5F">
        <w:trPr>
          <w:trHeight w:val="20"/>
        </w:trPr>
        <w:tc>
          <w:tcPr>
            <w:tcW w:w="14786" w:type="dxa"/>
            <w:gridSpan w:val="10"/>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r>
      <w:tr w:rsidR="007C0C5F" w:rsidRPr="007C0C5F" w:rsidTr="007C0C5F">
        <w:trPr>
          <w:trHeight w:val="20"/>
        </w:trPr>
        <w:tc>
          <w:tcPr>
            <w:tcW w:w="11354" w:type="dxa"/>
            <w:gridSpan w:val="7"/>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c>
          <w:tcPr>
            <w:tcW w:w="1144"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c>
          <w:tcPr>
            <w:tcW w:w="1144"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c>
          <w:tcPr>
            <w:tcW w:w="1144"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r>
      <w:tr w:rsidR="007C0C5F" w:rsidRPr="007C0C5F" w:rsidTr="007C0C5F">
        <w:trPr>
          <w:trHeight w:val="20"/>
        </w:trPr>
        <w:tc>
          <w:tcPr>
            <w:tcW w:w="11354" w:type="dxa"/>
            <w:gridSpan w:val="7"/>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c>
          <w:tcPr>
            <w:tcW w:w="1144"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c>
          <w:tcPr>
            <w:tcW w:w="1144"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c>
          <w:tcPr>
            <w:tcW w:w="1144" w:type="dxa"/>
            <w:shd w:val="clear" w:color="auto" w:fill="auto"/>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w:t>
            </w:r>
          </w:p>
        </w:tc>
      </w:tr>
    </w:tbl>
    <w:p w:rsidR="00C012B5" w:rsidRDefault="00C012B5"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Приложение № 7</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к муниципальной программе</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"Развитие сельского хозяйства</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 в Каратузском районе</w:t>
      </w:r>
    </w:p>
    <w:p w:rsidR="007C0C5F" w:rsidRPr="007C0C5F" w:rsidRDefault="007C0C5F" w:rsidP="007C0C5F">
      <w:pPr>
        <w:autoSpaceDE w:val="0"/>
        <w:autoSpaceDN w:val="0"/>
        <w:adjustRightInd w:val="0"/>
        <w:spacing w:after="0" w:line="240" w:lineRule="auto"/>
        <w:ind w:firstLine="720"/>
        <w:jc w:val="center"/>
        <w:rPr>
          <w:rFonts w:ascii="Times New Roman" w:hAnsi="Times New Roman"/>
          <w:color w:val="auto"/>
          <w:kern w:val="0"/>
          <w:sz w:val="12"/>
          <w:szCs w:val="12"/>
        </w:rPr>
      </w:pPr>
    </w:p>
    <w:p w:rsidR="007C0C5F" w:rsidRPr="007C0C5F" w:rsidRDefault="007C0C5F" w:rsidP="007C0C5F">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7C0C5F">
        <w:rPr>
          <w:rFonts w:ascii="Times New Roman" w:hAnsi="Times New Roman" w:cs="Times New Roman"/>
          <w:bCs/>
          <w:color w:val="auto"/>
          <w:kern w:val="0"/>
          <w:sz w:val="12"/>
          <w:szCs w:val="12"/>
        </w:rPr>
        <w:t>Информация об отдельном мероприятии</w:t>
      </w:r>
    </w:p>
    <w:p w:rsidR="007C0C5F" w:rsidRPr="007C0C5F" w:rsidRDefault="007C0C5F" w:rsidP="007C0C5F">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7C0C5F">
        <w:rPr>
          <w:rFonts w:ascii="Times New Roman" w:hAnsi="Times New Roman"/>
          <w:color w:val="auto"/>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6"/>
        <w:gridCol w:w="6529"/>
      </w:tblGrid>
      <w:tr w:rsidR="007C0C5F" w:rsidRPr="007C0C5F" w:rsidTr="00082544">
        <w:tc>
          <w:tcPr>
            <w:tcW w:w="374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lastRenderedPageBreak/>
              <w:t>Наименование отдельного мероприятия</w:t>
            </w:r>
          </w:p>
        </w:tc>
        <w:tc>
          <w:tcPr>
            <w:tcW w:w="652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 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p>
        </w:tc>
      </w:tr>
      <w:tr w:rsidR="007C0C5F" w:rsidRPr="007C0C5F" w:rsidTr="00082544">
        <w:tc>
          <w:tcPr>
            <w:tcW w:w="374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отдельное мероприятие</w:t>
            </w:r>
          </w:p>
        </w:tc>
        <w:tc>
          <w:tcPr>
            <w:tcW w:w="652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Развитие сельского хозяйства в Каратузском районе.</w:t>
            </w:r>
          </w:p>
        </w:tc>
      </w:tr>
      <w:tr w:rsidR="007C0C5F" w:rsidRPr="007C0C5F" w:rsidTr="00082544">
        <w:tc>
          <w:tcPr>
            <w:tcW w:w="374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Сроки реализации отдельного мероприятия</w:t>
            </w:r>
          </w:p>
        </w:tc>
        <w:tc>
          <w:tcPr>
            <w:tcW w:w="652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2023 – 2025 год</w:t>
            </w:r>
          </w:p>
        </w:tc>
      </w:tr>
      <w:tr w:rsidR="007C0C5F" w:rsidRPr="007C0C5F" w:rsidTr="00082544">
        <w:tc>
          <w:tcPr>
            <w:tcW w:w="374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Цель реализации отдельного  мероприятия</w:t>
            </w:r>
          </w:p>
        </w:tc>
        <w:tc>
          <w:tcPr>
            <w:tcW w:w="652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jc w:val="both"/>
              <w:rPr>
                <w:rFonts w:ascii="Times New Roman" w:eastAsia="Calibri" w:hAnsi="Times New Roman" w:cs="Times New Roman"/>
                <w:kern w:val="0"/>
                <w:sz w:val="12"/>
                <w:szCs w:val="12"/>
                <w:lang w:eastAsia="en-US"/>
              </w:rPr>
            </w:pPr>
            <w:r w:rsidRPr="007C0C5F">
              <w:rPr>
                <w:rFonts w:ascii="Times New Roman" w:eastAsia="Calibri" w:hAnsi="Times New Roman" w:cs="Times New Roman"/>
                <w:kern w:val="0"/>
                <w:sz w:val="12"/>
                <w:szCs w:val="12"/>
                <w:lang w:eastAsia="en-US"/>
              </w:rPr>
              <w:t>Предупреждение возникновения и распределения заболеваний, опасных для человека и животных.</w:t>
            </w:r>
          </w:p>
        </w:tc>
      </w:tr>
      <w:tr w:rsidR="007C0C5F" w:rsidRPr="007C0C5F" w:rsidTr="00082544">
        <w:tc>
          <w:tcPr>
            <w:tcW w:w="374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Наименование главного распорядителя бюджетных средств, ответственного за реализацию отдельного мероприятия</w:t>
            </w:r>
          </w:p>
        </w:tc>
        <w:tc>
          <w:tcPr>
            <w:tcW w:w="652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Администрация Каратузского района</w:t>
            </w:r>
          </w:p>
        </w:tc>
      </w:tr>
      <w:tr w:rsidR="007C0C5F" w:rsidRPr="007C0C5F" w:rsidTr="00082544">
        <w:tc>
          <w:tcPr>
            <w:tcW w:w="374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652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Перечень и динамика изменения показателей результативности представлены в приложении № 1 к информации об отдельном мероприятии</w:t>
            </w:r>
          </w:p>
        </w:tc>
      </w:tr>
      <w:tr w:rsidR="007C0C5F" w:rsidRPr="007C0C5F" w:rsidTr="00082544">
        <w:tc>
          <w:tcPr>
            <w:tcW w:w="374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Информация по ресурсному обеспечению мероприятия, в том числе в разбивке по всем источникам финансирования на очередной финансовый год и плановый период</w:t>
            </w:r>
          </w:p>
        </w:tc>
        <w:tc>
          <w:tcPr>
            <w:tcW w:w="652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Объем и источники финансирования отдельного мероприятия программы на период 2023 – 2025 годов составит </w:t>
            </w:r>
            <w:r w:rsidRPr="007C0C5F">
              <w:rPr>
                <w:rFonts w:ascii="Times New Roman" w:eastAsia="Calibri" w:hAnsi="Times New Roman" w:cs="Times New Roman"/>
                <w:color w:val="auto"/>
                <w:kern w:val="0"/>
                <w:sz w:val="12"/>
                <w:szCs w:val="12"/>
                <w:highlight w:val="green"/>
                <w:lang w:eastAsia="en-US"/>
              </w:rPr>
              <w:t>2498,03</w:t>
            </w:r>
            <w:r w:rsidRPr="007C0C5F">
              <w:rPr>
                <w:rFonts w:ascii="Times New Roman" w:eastAsia="Calibri" w:hAnsi="Times New Roman" w:cs="Times New Roman"/>
                <w:color w:val="auto"/>
                <w:kern w:val="0"/>
                <w:sz w:val="12"/>
                <w:szCs w:val="12"/>
                <w:lang w:eastAsia="en-US"/>
              </w:rPr>
              <w:t xml:space="preserve"> тыс. рублей, в том числе:</w:t>
            </w:r>
          </w:p>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средства краевого бюджета – </w:t>
            </w:r>
            <w:r w:rsidRPr="007C0C5F">
              <w:rPr>
                <w:rFonts w:ascii="Times New Roman" w:eastAsia="Calibri" w:hAnsi="Times New Roman" w:cs="Times New Roman"/>
                <w:color w:val="auto"/>
                <w:kern w:val="0"/>
                <w:sz w:val="12"/>
                <w:szCs w:val="12"/>
                <w:highlight w:val="green"/>
                <w:lang w:eastAsia="en-US"/>
              </w:rPr>
              <w:t>2498,03</w:t>
            </w:r>
            <w:r w:rsidRPr="007C0C5F">
              <w:rPr>
                <w:rFonts w:ascii="Times New Roman" w:eastAsia="Calibri" w:hAnsi="Times New Roman" w:cs="Times New Roman"/>
                <w:color w:val="auto"/>
                <w:kern w:val="0"/>
                <w:sz w:val="12"/>
                <w:szCs w:val="12"/>
                <w:lang w:eastAsia="en-US"/>
              </w:rPr>
              <w:t xml:space="preserve"> тыс. рублей, из них по годам:</w:t>
            </w:r>
          </w:p>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2023 год – </w:t>
            </w:r>
            <w:r w:rsidRPr="007C0C5F">
              <w:rPr>
                <w:rFonts w:ascii="Times New Roman" w:eastAsia="Calibri" w:hAnsi="Times New Roman" w:cs="Times New Roman"/>
                <w:color w:val="auto"/>
                <w:kern w:val="0"/>
                <w:sz w:val="12"/>
                <w:szCs w:val="12"/>
                <w:highlight w:val="green"/>
                <w:lang w:eastAsia="en-US"/>
              </w:rPr>
              <w:t>1077,03</w:t>
            </w:r>
            <w:r w:rsidRPr="007C0C5F">
              <w:rPr>
                <w:rFonts w:ascii="Times New Roman" w:eastAsia="Calibri" w:hAnsi="Times New Roman" w:cs="Times New Roman"/>
                <w:color w:val="auto"/>
                <w:kern w:val="0"/>
                <w:sz w:val="12"/>
                <w:szCs w:val="12"/>
                <w:lang w:eastAsia="en-US"/>
              </w:rPr>
              <w:t xml:space="preserve"> тыс. рублей;</w:t>
            </w:r>
          </w:p>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2024 год – 710,50 тыс. рублей;</w:t>
            </w:r>
          </w:p>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2025 год – 710,50 тыс. рублей.</w:t>
            </w:r>
          </w:p>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 в том числе в разбивке по всем источникам финансирования представлена в приложении № 2 к информации об отдельном мероприятии</w:t>
            </w:r>
          </w:p>
        </w:tc>
      </w:tr>
    </w:tbl>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Механизм реализации мероприятия:</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7C0C5F" w:rsidRPr="007C0C5F" w:rsidRDefault="007C0C5F" w:rsidP="007C0C5F">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Мероприятие по организации проведения мероприятий по отлову, содержанию безнадзорных животных реализуется в целях организации проведения на территории Каратузского района мероприятий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C0C5F" w:rsidRPr="007C0C5F" w:rsidRDefault="007C0C5F" w:rsidP="007C0C5F">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В соответствии пунктом «з» статьи 1 Закона Красноярского края от 18.06.2009 № 8-3440 «Об отдельных полномочиях Правительства Красноярского края в области ветеринарии» постановлением Правительства Красноярского края от 04.06.2013 № 284-п утвержден Порядок отлова, содержания безнадзорных животных на территории Красноярского края.</w:t>
      </w:r>
    </w:p>
    <w:p w:rsidR="007C0C5F" w:rsidRPr="007C0C5F" w:rsidRDefault="007C0C5F" w:rsidP="007C0C5F">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bCs/>
          <w:color w:val="auto"/>
          <w:kern w:val="0"/>
          <w:sz w:val="12"/>
          <w:szCs w:val="12"/>
          <w:lang w:eastAsia="en-US"/>
        </w:rPr>
        <w:t xml:space="preserve">Финансирование мероприятий </w:t>
      </w:r>
      <w:r w:rsidRPr="007C0C5F">
        <w:rPr>
          <w:rFonts w:ascii="Times New Roman" w:eastAsia="Calibri" w:hAnsi="Times New Roman" w:cs="Times New Roman"/>
          <w:color w:val="auto"/>
          <w:kern w:val="0"/>
          <w:sz w:val="12"/>
          <w:szCs w:val="12"/>
          <w:lang w:eastAsia="en-US"/>
        </w:rPr>
        <w:t xml:space="preserve">по отлову, содержанию безнадзорных животных </w:t>
      </w:r>
      <w:r w:rsidRPr="007C0C5F">
        <w:rPr>
          <w:rFonts w:ascii="Times New Roman" w:eastAsia="Calibri" w:hAnsi="Times New Roman" w:cs="Times New Roman"/>
          <w:bCs/>
          <w:color w:val="auto"/>
          <w:kern w:val="0"/>
          <w:sz w:val="12"/>
          <w:szCs w:val="12"/>
          <w:lang w:eastAsia="en-US"/>
        </w:rPr>
        <w:t>осуществляется за счет средств краевого бюджета в форме субвенций бюджетам городских округов и муниципальных районов, предусмотренных законом края о краевом бюджете</w:t>
      </w:r>
      <w:r w:rsidRPr="007C0C5F">
        <w:rPr>
          <w:rFonts w:ascii="Times New Roman" w:eastAsia="Calibri" w:hAnsi="Times New Roman" w:cs="Times New Roman"/>
          <w:color w:val="auto"/>
          <w:kern w:val="0"/>
          <w:sz w:val="12"/>
          <w:szCs w:val="12"/>
          <w:lang w:eastAsia="en-US"/>
        </w:rPr>
        <w:t xml:space="preserve"> на реализацию </w:t>
      </w:r>
      <w:r w:rsidRPr="007C0C5F">
        <w:rPr>
          <w:rFonts w:ascii="Times New Roman" w:eastAsia="Calibri" w:hAnsi="Times New Roman" w:cs="Times New Roman"/>
          <w:bCs/>
          <w:color w:val="auto"/>
          <w:kern w:val="0"/>
          <w:sz w:val="12"/>
          <w:szCs w:val="12"/>
          <w:lang w:eastAsia="en-US"/>
        </w:rPr>
        <w:t xml:space="preserve">Закона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w:t>
      </w:r>
      <w:r w:rsidRPr="007C0C5F">
        <w:rPr>
          <w:rFonts w:ascii="Times New Roman" w:eastAsia="Calibri" w:hAnsi="Times New Roman" w:cs="Times New Roman"/>
          <w:color w:val="auto"/>
          <w:kern w:val="0"/>
          <w:sz w:val="12"/>
          <w:szCs w:val="12"/>
          <w:lang w:eastAsia="en-US"/>
        </w:rPr>
        <w:t>содержанию безнадзорных животных».</w:t>
      </w:r>
    </w:p>
    <w:p w:rsidR="007C0C5F" w:rsidRPr="007C0C5F" w:rsidRDefault="007C0C5F" w:rsidP="007C0C5F">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w:t>
      </w:r>
    </w:p>
    <w:p w:rsidR="007C0C5F" w:rsidRPr="007C0C5F" w:rsidRDefault="007C0C5F" w:rsidP="007C0C5F">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 определенными должностными инструкциями.</w:t>
      </w:r>
    </w:p>
    <w:p w:rsidR="007C0C5F" w:rsidRPr="007C0C5F" w:rsidRDefault="007C0C5F" w:rsidP="007C0C5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w:t>
      </w:r>
    </w:p>
    <w:p w:rsidR="007C0C5F" w:rsidRPr="007C0C5F" w:rsidRDefault="007C0C5F" w:rsidP="007C0C5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Внешний муниципальный финансовый контроль за использованием средств краевого бюджета на реализацию отдельного мероприятия осуществляет контрольно-счётный орган Каратузского района.</w:t>
      </w:r>
    </w:p>
    <w:p w:rsidR="007C0C5F" w:rsidRPr="007C0C5F" w:rsidRDefault="007C0C5F" w:rsidP="007C0C5F">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7C0C5F" w:rsidRPr="007C0C5F" w:rsidRDefault="007C0C5F" w:rsidP="007C0C5F">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7C0C5F">
        <w:rPr>
          <w:rFonts w:ascii="Times New Roman" w:hAnsi="Times New Roman" w:cs="Times New Roman"/>
          <w:color w:val="auto"/>
          <w:kern w:val="0"/>
          <w:sz w:val="12"/>
          <w:szCs w:val="12"/>
        </w:rPr>
        <w:t>Реализация мероприятия, предусмотренных настоящими пунктами, осуществляется</w:t>
      </w:r>
      <w:r w:rsidRPr="007C0C5F">
        <w:rPr>
          <w:rFonts w:ascii="Times New Roman" w:hAnsi="Times New Roman" w:cs="Times New Roman"/>
          <w:bCs/>
          <w:color w:val="auto"/>
          <w:kern w:val="0"/>
          <w:sz w:val="12"/>
          <w:szCs w:val="12"/>
        </w:rPr>
        <w:t xml:space="preserve"> администрацией Каратузского района</w:t>
      </w:r>
      <w:r w:rsidRPr="007C0C5F">
        <w:rPr>
          <w:rFonts w:ascii="Times New Roman" w:hAnsi="Times New Roman" w:cs="Times New Roman"/>
          <w:color w:val="auto"/>
          <w:kern w:val="0"/>
          <w:sz w:val="12"/>
          <w:szCs w:val="12"/>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7C0C5F">
        <w:rPr>
          <w:rFonts w:ascii="Times New Roman" w:hAnsi="Times New Roman" w:cs="Times New Roman"/>
          <w:bCs/>
          <w:color w:val="auto"/>
          <w:kern w:val="0"/>
          <w:sz w:val="12"/>
          <w:szCs w:val="12"/>
        </w:rPr>
        <w:t xml:space="preserve"> </w:t>
      </w:r>
    </w:p>
    <w:p w:rsidR="00C012B5" w:rsidRDefault="00C012B5"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autoSpaceDE w:val="0"/>
        <w:autoSpaceDN w:val="0"/>
        <w:adjustRightInd w:val="0"/>
        <w:spacing w:after="200" w:line="276" w:lineRule="auto"/>
        <w:ind w:left="6804"/>
        <w:rPr>
          <w:rFonts w:ascii="Times New Roman" w:eastAsia="Calibri" w:hAnsi="Times New Roman" w:cs="Times New Roman"/>
          <w:bCs/>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Приложение № 1 к </w:t>
      </w:r>
      <w:r w:rsidRPr="007C0C5F">
        <w:rPr>
          <w:rFonts w:ascii="Times New Roman" w:eastAsia="Calibri" w:hAnsi="Times New Roman" w:cs="Times New Roman"/>
          <w:bCs/>
          <w:color w:val="auto"/>
          <w:kern w:val="0"/>
          <w:sz w:val="12"/>
          <w:szCs w:val="12"/>
          <w:lang w:eastAsia="en-US"/>
        </w:rPr>
        <w:t>отдельному мероприятию</w:t>
      </w:r>
    </w:p>
    <w:p w:rsidR="007C0C5F" w:rsidRPr="007C0C5F" w:rsidRDefault="007C0C5F" w:rsidP="007C0C5F">
      <w:pPr>
        <w:autoSpaceDE w:val="0"/>
        <w:autoSpaceDN w:val="0"/>
        <w:adjustRightInd w:val="0"/>
        <w:spacing w:after="200" w:line="276" w:lineRule="auto"/>
        <w:ind w:left="6804"/>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bCs/>
          <w:color w:val="auto"/>
          <w:kern w:val="0"/>
          <w:sz w:val="12"/>
          <w:szCs w:val="12"/>
          <w:lang w:eastAsia="en-US"/>
        </w:rPr>
        <w:t>«</w:t>
      </w:r>
      <w:r w:rsidRPr="007C0C5F">
        <w:rPr>
          <w:rFonts w:ascii="Times New Roman" w:eastAsia="Calibri" w:hAnsi="Times New Roman" w:cs="Times New Roman"/>
          <w:color w:val="auto"/>
          <w:kern w:val="0"/>
          <w:sz w:val="12"/>
          <w:szCs w:val="12"/>
          <w:lang w:eastAsia="en-US"/>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7C0C5F">
        <w:rPr>
          <w:rFonts w:ascii="Times New Roman" w:eastAsia="Calibri" w:hAnsi="Times New Roman" w:cs="Times New Roman"/>
          <w:bCs/>
          <w:color w:val="auto"/>
          <w:kern w:val="0"/>
          <w:sz w:val="12"/>
          <w:szCs w:val="12"/>
          <w:lang w:eastAsia="en-US"/>
        </w:rPr>
        <w:t>»</w:t>
      </w:r>
    </w:p>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p>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ПЕРЕЧЕНЬ  ПОКАЗАТЕЛЕЙ  РЕЗУЛЬТАТИВНОСТИ</w:t>
      </w:r>
    </w:p>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p>
    <w:tbl>
      <w:tblPr>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1136"/>
        <w:gridCol w:w="992"/>
        <w:gridCol w:w="2410"/>
        <w:gridCol w:w="1417"/>
        <w:gridCol w:w="1276"/>
        <w:gridCol w:w="1276"/>
        <w:gridCol w:w="1559"/>
        <w:gridCol w:w="27"/>
      </w:tblGrid>
      <w:tr w:rsidR="007C0C5F" w:rsidRPr="007C0C5F" w:rsidTr="007C0C5F">
        <w:trPr>
          <w:gridAfter w:val="1"/>
          <w:wAfter w:w="27" w:type="dxa"/>
        </w:trPr>
        <w:tc>
          <w:tcPr>
            <w:tcW w:w="769" w:type="dxa"/>
            <w:vMerge w:val="restart"/>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N п/п</w:t>
            </w:r>
          </w:p>
        </w:tc>
        <w:tc>
          <w:tcPr>
            <w:tcW w:w="1136" w:type="dxa"/>
            <w:vMerge w:val="restart"/>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Цель, показатели результативности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Единица измерения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Источник информации</w:t>
            </w:r>
          </w:p>
        </w:tc>
        <w:tc>
          <w:tcPr>
            <w:tcW w:w="5528" w:type="dxa"/>
            <w:gridSpan w:val="4"/>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Годы реализации программы</w:t>
            </w:r>
          </w:p>
        </w:tc>
      </w:tr>
      <w:tr w:rsidR="007C0C5F" w:rsidRPr="007C0C5F" w:rsidTr="007C0C5F">
        <w:trPr>
          <w:gridAfter w:val="1"/>
          <w:wAfter w:w="27" w:type="dxa"/>
        </w:trPr>
        <w:tc>
          <w:tcPr>
            <w:tcW w:w="769"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2022 год</w:t>
            </w:r>
          </w:p>
        </w:tc>
        <w:tc>
          <w:tcPr>
            <w:tcW w:w="127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2023 год</w:t>
            </w:r>
          </w:p>
        </w:tc>
        <w:tc>
          <w:tcPr>
            <w:tcW w:w="127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2024 год</w:t>
            </w:r>
          </w:p>
        </w:tc>
        <w:tc>
          <w:tcPr>
            <w:tcW w:w="155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2025 год</w:t>
            </w:r>
          </w:p>
        </w:tc>
      </w:tr>
      <w:tr w:rsidR="007C0C5F" w:rsidRPr="007C0C5F" w:rsidTr="007C0C5F">
        <w:trPr>
          <w:gridAfter w:val="1"/>
          <w:wAfter w:w="27" w:type="dxa"/>
        </w:trPr>
        <w:tc>
          <w:tcPr>
            <w:tcW w:w="769"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w:t>
            </w:r>
          </w:p>
        </w:tc>
        <w:tc>
          <w:tcPr>
            <w:tcW w:w="1136"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8</w:t>
            </w:r>
          </w:p>
        </w:tc>
      </w:tr>
      <w:tr w:rsidR="007C0C5F" w:rsidRPr="007C0C5F" w:rsidTr="007C0C5F">
        <w:tc>
          <w:tcPr>
            <w:tcW w:w="769" w:type="dxa"/>
            <w:tcBorders>
              <w:top w:val="single" w:sz="4" w:space="0" w:color="auto"/>
              <w:left w:val="single" w:sz="4" w:space="0" w:color="auto"/>
              <w:bottom w:val="single" w:sz="4" w:space="0" w:color="auto"/>
              <w:right w:val="single" w:sz="4" w:space="0" w:color="auto"/>
            </w:tcBorders>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10093" w:type="dxa"/>
            <w:gridSpan w:val="8"/>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kern w:val="0"/>
                <w:sz w:val="12"/>
                <w:szCs w:val="12"/>
                <w:lang w:eastAsia="en-US"/>
              </w:rPr>
              <w:t xml:space="preserve"> Цель: Предупреждения возникновения и распределения заболеваний, опасных для человека и животных</w:t>
            </w:r>
          </w:p>
        </w:tc>
      </w:tr>
      <w:tr w:rsidR="007C0C5F" w:rsidRPr="007C0C5F" w:rsidTr="007C0C5F">
        <w:trPr>
          <w:gridAfter w:val="1"/>
          <w:wAfter w:w="27" w:type="dxa"/>
        </w:trPr>
        <w:tc>
          <w:tcPr>
            <w:tcW w:w="76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w:t>
            </w:r>
          </w:p>
        </w:tc>
        <w:tc>
          <w:tcPr>
            <w:tcW w:w="113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kern w:val="0"/>
                <w:sz w:val="12"/>
                <w:szCs w:val="12"/>
                <w:lang w:eastAsia="en-US"/>
              </w:rPr>
              <w:t>Количество отловленных безнадзорных животных</w:t>
            </w:r>
          </w:p>
        </w:tc>
        <w:tc>
          <w:tcPr>
            <w:tcW w:w="992"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гол</w:t>
            </w:r>
          </w:p>
        </w:tc>
        <w:tc>
          <w:tcPr>
            <w:tcW w:w="2410"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Данные ведомственного мониторинга</w:t>
            </w:r>
          </w:p>
        </w:tc>
        <w:tc>
          <w:tcPr>
            <w:tcW w:w="1417"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90</w:t>
            </w:r>
          </w:p>
        </w:tc>
        <w:tc>
          <w:tcPr>
            <w:tcW w:w="127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53</w:t>
            </w:r>
          </w:p>
        </w:tc>
        <w:tc>
          <w:tcPr>
            <w:tcW w:w="127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53</w:t>
            </w:r>
          </w:p>
        </w:tc>
        <w:tc>
          <w:tcPr>
            <w:tcW w:w="155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53</w:t>
            </w:r>
          </w:p>
        </w:tc>
      </w:tr>
    </w:tbl>
    <w:p w:rsidR="00C012B5" w:rsidRDefault="00C012B5"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autoSpaceDE w:val="0"/>
        <w:autoSpaceDN w:val="0"/>
        <w:adjustRightInd w:val="0"/>
        <w:spacing w:after="200" w:line="276" w:lineRule="auto"/>
        <w:ind w:left="6804"/>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Приложение № 2 к </w:t>
      </w:r>
      <w:r w:rsidRPr="007C0C5F">
        <w:rPr>
          <w:rFonts w:ascii="Times New Roman" w:eastAsia="Calibri" w:hAnsi="Times New Roman" w:cs="Times New Roman"/>
          <w:bCs/>
          <w:color w:val="auto"/>
          <w:kern w:val="0"/>
          <w:sz w:val="12"/>
          <w:szCs w:val="12"/>
          <w:lang w:eastAsia="en-US"/>
        </w:rPr>
        <w:t>отдельному мероприятию</w:t>
      </w:r>
    </w:p>
    <w:p w:rsidR="007C0C5F" w:rsidRPr="007C0C5F" w:rsidRDefault="007C0C5F" w:rsidP="007C0C5F">
      <w:pPr>
        <w:autoSpaceDE w:val="0"/>
        <w:autoSpaceDN w:val="0"/>
        <w:adjustRightInd w:val="0"/>
        <w:spacing w:after="200" w:line="276" w:lineRule="auto"/>
        <w:ind w:left="6804"/>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bCs/>
          <w:color w:val="auto"/>
          <w:kern w:val="0"/>
          <w:sz w:val="12"/>
          <w:szCs w:val="12"/>
          <w:lang w:eastAsia="en-US"/>
        </w:rPr>
        <w:t>«</w:t>
      </w:r>
      <w:r w:rsidRPr="007C0C5F">
        <w:rPr>
          <w:rFonts w:ascii="Times New Roman" w:eastAsia="Calibri" w:hAnsi="Times New Roman" w:cs="Times New Roman"/>
          <w:color w:val="auto"/>
          <w:kern w:val="0"/>
          <w:sz w:val="12"/>
          <w:szCs w:val="12"/>
          <w:lang w:eastAsia="en-US"/>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 (в соответствии с Законом края от 13 июня 2013 года № 4-1402)</w:t>
      </w:r>
      <w:r w:rsidRPr="007C0C5F">
        <w:rPr>
          <w:rFonts w:ascii="Times New Roman" w:eastAsia="Calibri" w:hAnsi="Times New Roman" w:cs="Times New Roman"/>
          <w:bCs/>
          <w:color w:val="auto"/>
          <w:kern w:val="0"/>
          <w:sz w:val="12"/>
          <w:szCs w:val="12"/>
          <w:lang w:eastAsia="en-US"/>
        </w:rPr>
        <w:t>»</w:t>
      </w:r>
    </w:p>
    <w:p w:rsidR="007C0C5F" w:rsidRPr="007C0C5F" w:rsidRDefault="007C0C5F" w:rsidP="007C0C5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w:t>
      </w:r>
    </w:p>
    <w:p w:rsidR="007C0C5F" w:rsidRPr="007C0C5F" w:rsidRDefault="007C0C5F" w:rsidP="007C0C5F">
      <w:pPr>
        <w:spacing w:after="0" w:line="240" w:lineRule="auto"/>
        <w:jc w:val="center"/>
        <w:outlineLvl w:val="0"/>
        <w:rPr>
          <w:rFonts w:ascii="Calibri" w:eastAsia="Calibri" w:hAnsi="Calibri" w:cs="Times New Roman"/>
          <w:color w:val="auto"/>
          <w:kern w:val="0"/>
          <w:sz w:val="12"/>
          <w:szCs w:val="12"/>
          <w:lang w:eastAsia="en-US"/>
        </w:rPr>
      </w:pPr>
    </w:p>
    <w:tbl>
      <w:tblPr>
        <w:tblW w:w="11280" w:type="dxa"/>
        <w:tblInd w:w="108" w:type="dxa"/>
        <w:tblLook w:val="04A0" w:firstRow="1" w:lastRow="0" w:firstColumn="1" w:lastColumn="0" w:noHBand="0" w:noVBand="1"/>
      </w:tblPr>
      <w:tblGrid>
        <w:gridCol w:w="567"/>
        <w:gridCol w:w="2410"/>
        <w:gridCol w:w="1400"/>
        <w:gridCol w:w="15"/>
        <w:gridCol w:w="504"/>
        <w:gridCol w:w="15"/>
        <w:gridCol w:w="546"/>
        <w:gridCol w:w="15"/>
        <w:gridCol w:w="801"/>
        <w:gridCol w:w="15"/>
        <w:gridCol w:w="449"/>
        <w:gridCol w:w="15"/>
        <w:gridCol w:w="591"/>
        <w:gridCol w:w="15"/>
        <w:gridCol w:w="531"/>
        <w:gridCol w:w="15"/>
        <w:gridCol w:w="538"/>
        <w:gridCol w:w="15"/>
        <w:gridCol w:w="1139"/>
        <w:gridCol w:w="15"/>
        <w:gridCol w:w="24"/>
        <w:gridCol w:w="1581"/>
        <w:gridCol w:w="15"/>
        <w:gridCol w:w="24"/>
        <w:gridCol w:w="25"/>
      </w:tblGrid>
      <w:tr w:rsidR="007C0C5F" w:rsidRPr="007C0C5F" w:rsidTr="007C0C5F">
        <w:trPr>
          <w:gridAfter w:val="1"/>
          <w:wAfter w:w="25" w:type="dxa"/>
          <w:trHeight w:val="2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N п/п</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Цели, задачи, мероприятия подпрограммы</w:t>
            </w:r>
          </w:p>
        </w:tc>
        <w:tc>
          <w:tcPr>
            <w:tcW w:w="13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ГРБС</w:t>
            </w:r>
          </w:p>
        </w:tc>
        <w:tc>
          <w:tcPr>
            <w:tcW w:w="2376" w:type="dxa"/>
            <w:gridSpan w:val="9"/>
            <w:tcBorders>
              <w:top w:val="single" w:sz="8" w:space="0" w:color="auto"/>
              <w:left w:val="nil"/>
              <w:bottom w:val="single" w:sz="8" w:space="0" w:color="auto"/>
              <w:right w:val="single" w:sz="8" w:space="0" w:color="000000"/>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Код бюджетной классификации</w:t>
            </w:r>
          </w:p>
        </w:tc>
        <w:tc>
          <w:tcPr>
            <w:tcW w:w="2885" w:type="dxa"/>
            <w:gridSpan w:val="9"/>
            <w:tcBorders>
              <w:top w:val="single" w:sz="8" w:space="0" w:color="auto"/>
              <w:left w:val="nil"/>
              <w:bottom w:val="single" w:sz="8" w:space="0" w:color="auto"/>
              <w:right w:val="single" w:sz="8" w:space="0" w:color="000000"/>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Расходы по годам реализации программы (тыс. руб.)</w:t>
            </w:r>
          </w:p>
        </w:tc>
        <w:tc>
          <w:tcPr>
            <w:tcW w:w="1622"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C0C5F" w:rsidRPr="007C0C5F" w:rsidTr="007C0C5F">
        <w:trPr>
          <w:gridAfter w:val="2"/>
          <w:wAfter w:w="49" w:type="dxa"/>
          <w:trHeight w:val="2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35"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ГРБС</w:t>
            </w:r>
          </w:p>
        </w:tc>
        <w:tc>
          <w:tcPr>
            <w:tcW w:w="561"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РзПр</w:t>
            </w:r>
          </w:p>
        </w:tc>
        <w:tc>
          <w:tcPr>
            <w:tcW w:w="81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ЦСР</w:t>
            </w:r>
          </w:p>
        </w:tc>
        <w:tc>
          <w:tcPr>
            <w:tcW w:w="464"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ВР</w:t>
            </w:r>
          </w:p>
        </w:tc>
        <w:tc>
          <w:tcPr>
            <w:tcW w:w="60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2023</w:t>
            </w:r>
          </w:p>
        </w:tc>
        <w:tc>
          <w:tcPr>
            <w:tcW w:w="54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2024</w:t>
            </w:r>
          </w:p>
        </w:tc>
        <w:tc>
          <w:tcPr>
            <w:tcW w:w="553"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2025</w:t>
            </w:r>
          </w:p>
        </w:tc>
        <w:tc>
          <w:tcPr>
            <w:tcW w:w="115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xml:space="preserve">итого на очередной финансовый год и </w:t>
            </w:r>
            <w:r w:rsidRPr="007C0C5F">
              <w:rPr>
                <w:rFonts w:ascii="Times New Roman" w:hAnsi="Times New Roman" w:cs="Times New Roman"/>
                <w:kern w:val="0"/>
                <w:sz w:val="12"/>
                <w:szCs w:val="12"/>
              </w:rPr>
              <w:lastRenderedPageBreak/>
              <w:t>плановый период</w:t>
            </w:r>
          </w:p>
        </w:tc>
        <w:tc>
          <w:tcPr>
            <w:tcW w:w="1622" w:type="dxa"/>
            <w:gridSpan w:val="3"/>
            <w:tcBorders>
              <w:top w:val="single" w:sz="8" w:space="0" w:color="auto"/>
              <w:left w:val="single" w:sz="8" w:space="0" w:color="auto"/>
              <w:bottom w:val="single" w:sz="8" w:space="0" w:color="000000"/>
              <w:right w:val="single" w:sz="8"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r>
      <w:tr w:rsidR="007C0C5F" w:rsidRPr="007C0C5F" w:rsidTr="007C0C5F">
        <w:trPr>
          <w:gridAfter w:val="2"/>
          <w:wAfter w:w="49" w:type="dxa"/>
          <w:trHeight w:val="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w:t>
            </w:r>
          </w:p>
        </w:tc>
        <w:tc>
          <w:tcPr>
            <w:tcW w:w="139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w:t>
            </w:r>
          </w:p>
        </w:tc>
        <w:tc>
          <w:tcPr>
            <w:tcW w:w="535"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w:t>
            </w:r>
          </w:p>
        </w:tc>
        <w:tc>
          <w:tcPr>
            <w:tcW w:w="561"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5</w:t>
            </w:r>
          </w:p>
        </w:tc>
        <w:tc>
          <w:tcPr>
            <w:tcW w:w="81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w:t>
            </w:r>
          </w:p>
        </w:tc>
        <w:tc>
          <w:tcPr>
            <w:tcW w:w="464"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w:t>
            </w:r>
          </w:p>
        </w:tc>
        <w:tc>
          <w:tcPr>
            <w:tcW w:w="60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w:t>
            </w:r>
          </w:p>
        </w:tc>
        <w:tc>
          <w:tcPr>
            <w:tcW w:w="54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w:t>
            </w:r>
          </w:p>
        </w:tc>
        <w:tc>
          <w:tcPr>
            <w:tcW w:w="553"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w:t>
            </w:r>
          </w:p>
        </w:tc>
        <w:tc>
          <w:tcPr>
            <w:tcW w:w="115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w:t>
            </w:r>
          </w:p>
        </w:tc>
        <w:tc>
          <w:tcPr>
            <w:tcW w:w="1622"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w:t>
            </w:r>
          </w:p>
        </w:tc>
      </w:tr>
      <w:tr w:rsidR="007C0C5F" w:rsidRPr="007C0C5F" w:rsidTr="007C0C5F">
        <w:trPr>
          <w:trHeight w:val="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0713" w:type="dxa"/>
            <w:gridSpan w:val="24"/>
            <w:tcBorders>
              <w:top w:val="single" w:sz="8" w:space="0" w:color="auto"/>
              <w:left w:val="nil"/>
              <w:bottom w:val="single" w:sz="8" w:space="0" w:color="auto"/>
              <w:right w:val="single" w:sz="8" w:space="0" w:color="000000"/>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Цель: Предупреждения возникновения и распределения заболеваний, опасных для человека и животных</w:t>
            </w:r>
          </w:p>
        </w:tc>
      </w:tr>
      <w:tr w:rsidR="007C0C5F" w:rsidRPr="007C0C5F" w:rsidTr="007C0C5F">
        <w:trPr>
          <w:gridAfter w:val="2"/>
          <w:wAfter w:w="49" w:type="dxa"/>
          <w:trHeight w:val="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39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561"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0603</w:t>
            </w:r>
          </w:p>
        </w:tc>
        <w:tc>
          <w:tcPr>
            <w:tcW w:w="81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1690075180</w:t>
            </w:r>
          </w:p>
        </w:tc>
        <w:tc>
          <w:tcPr>
            <w:tcW w:w="464"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60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1077,03</w:t>
            </w:r>
          </w:p>
        </w:tc>
        <w:tc>
          <w:tcPr>
            <w:tcW w:w="54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710,50</w:t>
            </w:r>
          </w:p>
        </w:tc>
        <w:tc>
          <w:tcPr>
            <w:tcW w:w="553"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710,50</w:t>
            </w:r>
          </w:p>
        </w:tc>
        <w:tc>
          <w:tcPr>
            <w:tcW w:w="115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2498,03</w:t>
            </w:r>
          </w:p>
        </w:tc>
        <w:tc>
          <w:tcPr>
            <w:tcW w:w="1622"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Количество отловленных безнадзорных животных не менее 53 голов</w:t>
            </w:r>
          </w:p>
        </w:tc>
      </w:tr>
      <w:tr w:rsidR="007C0C5F" w:rsidRPr="007C0C5F" w:rsidTr="007C0C5F">
        <w:trPr>
          <w:gridAfter w:val="2"/>
          <w:wAfter w:w="49" w:type="dxa"/>
          <w:trHeight w:val="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В том числе:</w:t>
            </w:r>
          </w:p>
        </w:tc>
        <w:tc>
          <w:tcPr>
            <w:tcW w:w="139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35" w:type="dxa"/>
            <w:gridSpan w:val="3"/>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61"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1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64"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60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4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53"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15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622"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2"/>
          <w:wAfter w:w="49" w:type="dxa"/>
          <w:trHeight w:val="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1.1</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39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35" w:type="dxa"/>
            <w:gridSpan w:val="3"/>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561"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0603</w:t>
            </w:r>
          </w:p>
        </w:tc>
        <w:tc>
          <w:tcPr>
            <w:tcW w:w="81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1690075180</w:t>
            </w:r>
          </w:p>
        </w:tc>
        <w:tc>
          <w:tcPr>
            <w:tcW w:w="464"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244</w:t>
            </w:r>
          </w:p>
        </w:tc>
        <w:tc>
          <w:tcPr>
            <w:tcW w:w="60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994,36</w:t>
            </w:r>
          </w:p>
        </w:tc>
        <w:tc>
          <w:tcPr>
            <w:tcW w:w="54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630,40</w:t>
            </w:r>
          </w:p>
        </w:tc>
        <w:tc>
          <w:tcPr>
            <w:tcW w:w="553"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630,40</w:t>
            </w:r>
          </w:p>
        </w:tc>
        <w:tc>
          <w:tcPr>
            <w:tcW w:w="115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2255,16</w:t>
            </w:r>
          </w:p>
        </w:tc>
        <w:tc>
          <w:tcPr>
            <w:tcW w:w="1622"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2"/>
          <w:wAfter w:w="49" w:type="dxa"/>
          <w:trHeight w:val="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1.2</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39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35" w:type="dxa"/>
            <w:gridSpan w:val="3"/>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561"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0603</w:t>
            </w:r>
          </w:p>
        </w:tc>
        <w:tc>
          <w:tcPr>
            <w:tcW w:w="81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1690075180</w:t>
            </w:r>
          </w:p>
        </w:tc>
        <w:tc>
          <w:tcPr>
            <w:tcW w:w="464"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121</w:t>
            </w:r>
          </w:p>
        </w:tc>
        <w:tc>
          <w:tcPr>
            <w:tcW w:w="60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63,46</w:t>
            </w:r>
          </w:p>
        </w:tc>
        <w:tc>
          <w:tcPr>
            <w:tcW w:w="54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61,52</w:t>
            </w:r>
          </w:p>
        </w:tc>
        <w:tc>
          <w:tcPr>
            <w:tcW w:w="553"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61,52</w:t>
            </w:r>
          </w:p>
        </w:tc>
        <w:tc>
          <w:tcPr>
            <w:tcW w:w="115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186,50</w:t>
            </w:r>
          </w:p>
        </w:tc>
        <w:tc>
          <w:tcPr>
            <w:tcW w:w="1622"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2"/>
          <w:wAfter w:w="49" w:type="dxa"/>
          <w:trHeight w:val="2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1.3</w:t>
            </w:r>
          </w:p>
        </w:tc>
        <w:tc>
          <w:tcPr>
            <w:tcW w:w="2410"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"Развитие сельского хозяйства в Каратузском районе"</w:t>
            </w:r>
          </w:p>
        </w:tc>
        <w:tc>
          <w:tcPr>
            <w:tcW w:w="139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35" w:type="dxa"/>
            <w:gridSpan w:val="3"/>
            <w:tcBorders>
              <w:top w:val="nil"/>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561"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0603</w:t>
            </w:r>
          </w:p>
        </w:tc>
        <w:tc>
          <w:tcPr>
            <w:tcW w:w="81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1690075180</w:t>
            </w:r>
          </w:p>
        </w:tc>
        <w:tc>
          <w:tcPr>
            <w:tcW w:w="464"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129</w:t>
            </w:r>
          </w:p>
        </w:tc>
        <w:tc>
          <w:tcPr>
            <w:tcW w:w="60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19,21</w:t>
            </w:r>
          </w:p>
        </w:tc>
        <w:tc>
          <w:tcPr>
            <w:tcW w:w="54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18,58</w:t>
            </w:r>
          </w:p>
        </w:tc>
        <w:tc>
          <w:tcPr>
            <w:tcW w:w="553"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18,58</w:t>
            </w:r>
          </w:p>
        </w:tc>
        <w:tc>
          <w:tcPr>
            <w:tcW w:w="115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56,37</w:t>
            </w:r>
          </w:p>
        </w:tc>
        <w:tc>
          <w:tcPr>
            <w:tcW w:w="1622"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2"/>
          <w:wAfter w:w="44" w:type="dxa"/>
          <w:trHeight w:val="20"/>
        </w:trPr>
        <w:tc>
          <w:tcPr>
            <w:tcW w:w="439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Итого по отдельному мероприятию</w:t>
            </w:r>
          </w:p>
        </w:tc>
        <w:tc>
          <w:tcPr>
            <w:tcW w:w="520"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61"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1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64"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60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1077,03</w:t>
            </w:r>
          </w:p>
        </w:tc>
        <w:tc>
          <w:tcPr>
            <w:tcW w:w="54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710,50</w:t>
            </w:r>
          </w:p>
        </w:tc>
        <w:tc>
          <w:tcPr>
            <w:tcW w:w="553"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710,50</w:t>
            </w:r>
          </w:p>
        </w:tc>
        <w:tc>
          <w:tcPr>
            <w:tcW w:w="115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2498,03</w:t>
            </w:r>
          </w:p>
        </w:tc>
        <w:tc>
          <w:tcPr>
            <w:tcW w:w="1622"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3"/>
          <w:wAfter w:w="64" w:type="dxa"/>
          <w:trHeight w:val="20"/>
        </w:trPr>
        <w:tc>
          <w:tcPr>
            <w:tcW w:w="2977"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в том числе</w:t>
            </w:r>
          </w:p>
        </w:tc>
        <w:tc>
          <w:tcPr>
            <w:tcW w:w="1395" w:type="dxa"/>
            <w:tcBorders>
              <w:top w:val="nil"/>
              <w:left w:val="nil"/>
              <w:bottom w:val="single" w:sz="8" w:space="0" w:color="auto"/>
              <w:right w:val="single" w:sz="8" w:space="0" w:color="auto"/>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20"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61"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1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64"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60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54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553"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115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622"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2"/>
          <w:wAfter w:w="44" w:type="dxa"/>
          <w:trHeight w:val="2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ГРБС 901</w:t>
            </w:r>
          </w:p>
        </w:tc>
        <w:tc>
          <w:tcPr>
            <w:tcW w:w="381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35"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61"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1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64"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60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1077,03</w:t>
            </w:r>
          </w:p>
        </w:tc>
        <w:tc>
          <w:tcPr>
            <w:tcW w:w="54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710,50</w:t>
            </w:r>
          </w:p>
        </w:tc>
        <w:tc>
          <w:tcPr>
            <w:tcW w:w="553"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710,50</w:t>
            </w:r>
          </w:p>
        </w:tc>
        <w:tc>
          <w:tcPr>
            <w:tcW w:w="115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highlight w:val="green"/>
              </w:rPr>
              <w:t>2498,03</w:t>
            </w:r>
          </w:p>
        </w:tc>
        <w:tc>
          <w:tcPr>
            <w:tcW w:w="1622"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Приложение № 8</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к муниципальной программе</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"Развитие сельского хозяйства</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 в Каратузском районе</w:t>
      </w:r>
    </w:p>
    <w:p w:rsidR="007C0C5F" w:rsidRPr="007C0C5F" w:rsidRDefault="007C0C5F" w:rsidP="007C0C5F">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p w:rsidR="007C0C5F" w:rsidRPr="007C0C5F" w:rsidRDefault="007C0C5F" w:rsidP="007C0C5F">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7C0C5F">
        <w:rPr>
          <w:rFonts w:ascii="Times New Roman" w:hAnsi="Times New Roman" w:cs="Times New Roman"/>
          <w:bCs/>
          <w:color w:val="auto"/>
          <w:kern w:val="0"/>
          <w:sz w:val="12"/>
          <w:szCs w:val="12"/>
        </w:rPr>
        <w:t>Информация об отдельном мероприятии</w:t>
      </w:r>
    </w:p>
    <w:p w:rsidR="007C0C5F" w:rsidRPr="007C0C5F" w:rsidRDefault="007C0C5F" w:rsidP="007C0C5F">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7C0C5F">
        <w:rPr>
          <w:rFonts w:ascii="Times New Roman" w:hAnsi="Times New Roman" w:cs="Times New Roman"/>
          <w:bCs/>
          <w:color w:val="auto"/>
          <w:kern w:val="0"/>
          <w:sz w:val="12"/>
          <w:szCs w:val="12"/>
        </w:rPr>
        <w:t>«</w:t>
      </w:r>
      <w:r w:rsidRPr="007C0C5F">
        <w:rPr>
          <w:rFonts w:ascii="Times New Roman" w:hAnsi="Times New Roman" w:cs="Times New Roman"/>
          <w:color w:val="auto"/>
          <w:kern w:val="0"/>
          <w:sz w:val="12"/>
          <w:szCs w:val="12"/>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7C0C5F">
        <w:rPr>
          <w:rFonts w:ascii="Times New Roman" w:hAnsi="Times New Roman" w:cs="Times New Roman"/>
          <w:bCs/>
          <w:color w:val="auto"/>
          <w:kern w:val="0"/>
          <w:sz w:val="12"/>
          <w:szCs w:val="12"/>
        </w:rPr>
        <w:t>»</w:t>
      </w:r>
    </w:p>
    <w:p w:rsidR="007C0C5F" w:rsidRPr="007C0C5F" w:rsidRDefault="007C0C5F" w:rsidP="007C0C5F">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6"/>
        <w:gridCol w:w="6529"/>
      </w:tblGrid>
      <w:tr w:rsidR="007C0C5F" w:rsidRPr="007C0C5F" w:rsidTr="00082544">
        <w:tc>
          <w:tcPr>
            <w:tcW w:w="3748"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Наименование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 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 (в соответствии с распоряжением от 07.05.2017 года № 87-р)</w:t>
            </w:r>
          </w:p>
        </w:tc>
      </w:tr>
      <w:tr w:rsidR="007C0C5F" w:rsidRPr="007C0C5F" w:rsidTr="00082544">
        <w:tc>
          <w:tcPr>
            <w:tcW w:w="3748"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отдельное мероприятие</w:t>
            </w:r>
          </w:p>
        </w:tc>
        <w:tc>
          <w:tcPr>
            <w:tcW w:w="6533"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Развитие сельского хозяйства в Каратузском районе.</w:t>
            </w:r>
          </w:p>
        </w:tc>
      </w:tr>
      <w:tr w:rsidR="007C0C5F" w:rsidRPr="007C0C5F" w:rsidTr="00082544">
        <w:tc>
          <w:tcPr>
            <w:tcW w:w="3748"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Сроки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2023 – 2025 год</w:t>
            </w:r>
          </w:p>
        </w:tc>
      </w:tr>
      <w:tr w:rsidR="007C0C5F" w:rsidRPr="007C0C5F" w:rsidTr="00082544">
        <w:tc>
          <w:tcPr>
            <w:tcW w:w="3748"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Цель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jc w:val="both"/>
              <w:rPr>
                <w:rFonts w:ascii="Times New Roman" w:eastAsia="Calibri" w:hAnsi="Times New Roman" w:cs="Times New Roman"/>
                <w:kern w:val="0"/>
                <w:sz w:val="12"/>
                <w:szCs w:val="12"/>
                <w:lang w:eastAsia="en-US"/>
              </w:rPr>
            </w:pPr>
            <w:r w:rsidRPr="007C0C5F">
              <w:rPr>
                <w:rFonts w:ascii="Times New Roman" w:eastAsia="Calibri" w:hAnsi="Times New Roman" w:cs="Times New Roman"/>
                <w:kern w:val="0"/>
                <w:sz w:val="12"/>
                <w:szCs w:val="12"/>
                <w:lang w:eastAsia="en-US"/>
              </w:rPr>
              <w:t>Предупреждение возникновения и распределения заболеваний, опасных для человека и животных.</w:t>
            </w:r>
          </w:p>
        </w:tc>
      </w:tr>
      <w:tr w:rsidR="007C0C5F" w:rsidRPr="007C0C5F" w:rsidTr="00082544">
        <w:tc>
          <w:tcPr>
            <w:tcW w:w="3748"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Наименование главного распорядителя бюджетных средств, ответственного за реализацию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Администрация Каратузского района</w:t>
            </w:r>
          </w:p>
        </w:tc>
      </w:tr>
      <w:tr w:rsidR="007C0C5F" w:rsidRPr="007C0C5F" w:rsidTr="00082544">
        <w:tc>
          <w:tcPr>
            <w:tcW w:w="3748"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6533"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r:id="rId38" w:anchor="P2442" w:history="1">
              <w:r w:rsidRPr="007C0C5F">
                <w:rPr>
                  <w:rFonts w:ascii="Times New Roman" w:eastAsia="Calibri" w:hAnsi="Times New Roman" w:cs="Times New Roman"/>
                  <w:color w:val="0000FF"/>
                  <w:kern w:val="0"/>
                  <w:sz w:val="12"/>
                  <w:szCs w:val="12"/>
                  <w:u w:val="single"/>
                  <w:lang w:eastAsia="en-US"/>
                </w:rPr>
                <w:t>Перечень</w:t>
              </w:r>
            </w:hyperlink>
            <w:r w:rsidRPr="007C0C5F">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информации об отдельном мероприятии</w:t>
            </w:r>
          </w:p>
        </w:tc>
      </w:tr>
      <w:tr w:rsidR="007C0C5F" w:rsidRPr="007C0C5F" w:rsidTr="00082544">
        <w:tc>
          <w:tcPr>
            <w:tcW w:w="3748"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Информация по ресурсному обеспечению мероприятия, в том числе в разбивке по всем источникам финансирования на очередной финансовый год и плановый период</w:t>
            </w:r>
          </w:p>
        </w:tc>
        <w:tc>
          <w:tcPr>
            <w:tcW w:w="6533"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Объем и источники финансирования отдельного мероприятия программы на период 2023 – 2025 годов составит 259,53 тыс. рублей, в том числе:</w:t>
            </w:r>
          </w:p>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средства районного бюджета – 259,53 тыс. рублей, из них по годам:</w:t>
            </w:r>
          </w:p>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2023 год – 86,51 тыс. рублей;</w:t>
            </w:r>
          </w:p>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2024 год – 86,51 тыс. рублей;</w:t>
            </w:r>
          </w:p>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2025 год – 86,51 тыс. рублей.</w:t>
            </w:r>
          </w:p>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 в том числе в разбивке по всем источникам финансирования представлена в приложении № 2 к информации об отдельном мероприятии</w:t>
            </w:r>
          </w:p>
        </w:tc>
      </w:tr>
    </w:tbl>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Механизм реализации мероприятия:</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7C0C5F" w:rsidRPr="007C0C5F" w:rsidRDefault="007C0C5F" w:rsidP="007C0C5F">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Финансирование мероприятий по уничтожению очагов произрастания дикорастущей конопли на территории поселений осуществляется за счет средств районного бюджета.</w:t>
      </w:r>
    </w:p>
    <w:p w:rsidR="007C0C5F" w:rsidRPr="007C0C5F" w:rsidRDefault="007C0C5F" w:rsidP="007C0C5F">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Реализация мероприятия, предусмотренных настоящими пунктами, осуществляется</w:t>
      </w:r>
      <w:r w:rsidRPr="007C0C5F">
        <w:rPr>
          <w:rFonts w:ascii="Times New Roman" w:hAnsi="Times New Roman" w:cs="Times New Roman"/>
          <w:bCs/>
          <w:color w:val="auto"/>
          <w:kern w:val="0"/>
          <w:sz w:val="12"/>
          <w:szCs w:val="12"/>
        </w:rPr>
        <w:t xml:space="preserve"> администрацией Каратузского района</w:t>
      </w:r>
      <w:r w:rsidRPr="007C0C5F">
        <w:rPr>
          <w:rFonts w:ascii="Times New Roman" w:hAnsi="Times New Roman" w:cs="Times New Roman"/>
          <w:color w:val="auto"/>
          <w:kern w:val="0"/>
          <w:sz w:val="12"/>
          <w:szCs w:val="12"/>
        </w:rPr>
        <w:t xml:space="preserve"> в соответствии с Федеральным </w:t>
      </w:r>
      <w:hyperlink r:id="rId39" w:history="1">
        <w:r w:rsidRPr="007C0C5F">
          <w:rPr>
            <w:rFonts w:ascii="Times New Roman" w:hAnsi="Times New Roman" w:cs="Times New Roman"/>
            <w:color w:val="0000FF"/>
            <w:kern w:val="0"/>
            <w:sz w:val="12"/>
            <w:szCs w:val="12"/>
            <w:u w:val="single"/>
          </w:rPr>
          <w:t>законом</w:t>
        </w:r>
      </w:hyperlink>
      <w:r w:rsidRPr="007C0C5F">
        <w:rPr>
          <w:rFonts w:ascii="Times New Roman" w:hAnsi="Times New Roman" w:cs="Times New Roman"/>
          <w:color w:val="auto"/>
          <w:kern w:val="0"/>
          <w:sz w:val="12"/>
          <w:szCs w:val="12"/>
        </w:rPr>
        <w:t xml:space="preserve"> от 05.04.2013 № 44-ФЗ «О контрактной системе в сфере закупок товаров, работ, услуг для обеспечения государственных и муниципальных нужд».</w:t>
      </w:r>
    </w:p>
    <w:p w:rsidR="007C0C5F" w:rsidRPr="007C0C5F" w:rsidRDefault="007C0C5F" w:rsidP="007C0C5F">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w:t>
      </w:r>
    </w:p>
    <w:p w:rsidR="007C0C5F" w:rsidRPr="007C0C5F" w:rsidRDefault="007C0C5F" w:rsidP="007C0C5F">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 определенными должностными инструкциями.</w:t>
      </w:r>
    </w:p>
    <w:p w:rsidR="007C0C5F" w:rsidRPr="007C0C5F" w:rsidRDefault="007C0C5F" w:rsidP="007C0C5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w:t>
      </w:r>
    </w:p>
    <w:p w:rsidR="007C0C5F" w:rsidRPr="007C0C5F" w:rsidRDefault="007C0C5F" w:rsidP="007C0C5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Внешний муниципальный финансовый контроль за использованием средств краевого бюджета на реализацию отдельного мероприятия осуществляет контрольно-счётный орган Каратузского района.</w:t>
      </w:r>
    </w:p>
    <w:p w:rsidR="007C0C5F" w:rsidRPr="007C0C5F" w:rsidRDefault="007C0C5F" w:rsidP="007C0C5F">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7C0C5F" w:rsidRPr="007C0C5F" w:rsidRDefault="007C0C5F" w:rsidP="007C0C5F">
      <w:pPr>
        <w:spacing w:after="0" w:line="240" w:lineRule="auto"/>
        <w:contextualSpacing/>
        <w:jc w:val="both"/>
        <w:rPr>
          <w:rFonts w:ascii="Times New Roman" w:eastAsia="Calibri" w:hAnsi="Times New Roman" w:cs="Times New Roman"/>
          <w:b/>
          <w:color w:val="auto"/>
          <w:kern w:val="0"/>
          <w:sz w:val="12"/>
          <w:szCs w:val="12"/>
          <w:lang w:eastAsia="en-US"/>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spacing w:after="0" w:line="240" w:lineRule="auto"/>
        <w:ind w:left="6804"/>
        <w:rPr>
          <w:rFonts w:ascii="Calibri" w:eastAsia="Calibri" w:hAnsi="Calibri" w:cs="Times New Roman"/>
          <w:color w:val="auto"/>
          <w:kern w:val="0"/>
          <w:sz w:val="12"/>
          <w:szCs w:val="12"/>
          <w:lang w:eastAsia="en-US"/>
        </w:rPr>
      </w:pPr>
    </w:p>
    <w:p w:rsidR="007C0C5F" w:rsidRPr="007C0C5F" w:rsidRDefault="007C0C5F" w:rsidP="007C0C5F">
      <w:pPr>
        <w:autoSpaceDE w:val="0"/>
        <w:autoSpaceDN w:val="0"/>
        <w:adjustRightInd w:val="0"/>
        <w:spacing w:after="0" w:line="240" w:lineRule="auto"/>
        <w:ind w:left="6804"/>
        <w:rPr>
          <w:rFonts w:ascii="Times New Roman" w:eastAsia="Calibri" w:hAnsi="Times New Roman" w:cs="Times New Roman"/>
          <w:bCs/>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Приложение № 1 к </w:t>
      </w:r>
      <w:r w:rsidRPr="007C0C5F">
        <w:rPr>
          <w:rFonts w:ascii="Times New Roman" w:eastAsia="Calibri" w:hAnsi="Times New Roman" w:cs="Times New Roman"/>
          <w:bCs/>
          <w:color w:val="auto"/>
          <w:kern w:val="0"/>
          <w:sz w:val="12"/>
          <w:szCs w:val="12"/>
          <w:lang w:eastAsia="en-US"/>
        </w:rPr>
        <w:t>отдельному мероприятию</w:t>
      </w:r>
    </w:p>
    <w:p w:rsidR="007C0C5F" w:rsidRPr="007C0C5F" w:rsidRDefault="007C0C5F" w:rsidP="007C0C5F">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bCs/>
          <w:color w:val="auto"/>
          <w:kern w:val="0"/>
          <w:sz w:val="12"/>
          <w:szCs w:val="12"/>
          <w:lang w:eastAsia="en-US"/>
        </w:rPr>
        <w:t>«</w:t>
      </w:r>
      <w:r w:rsidRPr="007C0C5F">
        <w:rPr>
          <w:rFonts w:ascii="Times New Roman" w:eastAsia="Calibri" w:hAnsi="Times New Roman" w:cs="Times New Roman"/>
          <w:color w:val="auto"/>
          <w:kern w:val="0"/>
          <w:sz w:val="12"/>
          <w:szCs w:val="12"/>
          <w:lang w:eastAsia="en-US"/>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7C0C5F">
        <w:rPr>
          <w:rFonts w:ascii="Times New Roman" w:eastAsia="Calibri" w:hAnsi="Times New Roman" w:cs="Times New Roman"/>
          <w:bCs/>
          <w:color w:val="auto"/>
          <w:kern w:val="0"/>
          <w:sz w:val="12"/>
          <w:szCs w:val="12"/>
          <w:lang w:eastAsia="en-US"/>
        </w:rPr>
        <w:t>»</w:t>
      </w:r>
    </w:p>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p>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ПЕРЕЧЕНЬ  ПОКАЗАТЕЛЕЙ  РЕЗУЛЬТАТИВНОСТИ</w:t>
      </w:r>
    </w:p>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1561"/>
        <w:gridCol w:w="993"/>
        <w:gridCol w:w="1842"/>
        <w:gridCol w:w="1417"/>
        <w:gridCol w:w="1276"/>
        <w:gridCol w:w="1276"/>
        <w:gridCol w:w="1559"/>
        <w:gridCol w:w="23"/>
      </w:tblGrid>
      <w:tr w:rsidR="007C0C5F" w:rsidRPr="007C0C5F" w:rsidTr="007C0C5F">
        <w:trPr>
          <w:gridAfter w:val="1"/>
          <w:wAfter w:w="23" w:type="dxa"/>
        </w:trPr>
        <w:tc>
          <w:tcPr>
            <w:tcW w:w="769" w:type="dxa"/>
            <w:vMerge w:val="restart"/>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N п/п</w:t>
            </w:r>
          </w:p>
        </w:tc>
        <w:tc>
          <w:tcPr>
            <w:tcW w:w="1561" w:type="dxa"/>
            <w:vMerge w:val="restart"/>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Цель, показатели результативности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Единица измерения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Источник информации</w:t>
            </w:r>
          </w:p>
        </w:tc>
        <w:tc>
          <w:tcPr>
            <w:tcW w:w="5528" w:type="dxa"/>
            <w:gridSpan w:val="4"/>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Годы реализации программы</w:t>
            </w:r>
          </w:p>
        </w:tc>
      </w:tr>
      <w:tr w:rsidR="007C0C5F" w:rsidRPr="007C0C5F" w:rsidTr="007C0C5F">
        <w:trPr>
          <w:gridAfter w:val="1"/>
          <w:wAfter w:w="23" w:type="dxa"/>
        </w:trPr>
        <w:tc>
          <w:tcPr>
            <w:tcW w:w="769"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2022 год</w:t>
            </w:r>
          </w:p>
        </w:tc>
        <w:tc>
          <w:tcPr>
            <w:tcW w:w="127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2023 год</w:t>
            </w:r>
          </w:p>
        </w:tc>
        <w:tc>
          <w:tcPr>
            <w:tcW w:w="127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2024 год</w:t>
            </w:r>
          </w:p>
        </w:tc>
        <w:tc>
          <w:tcPr>
            <w:tcW w:w="155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2025 год</w:t>
            </w:r>
          </w:p>
        </w:tc>
      </w:tr>
      <w:tr w:rsidR="007C0C5F" w:rsidRPr="007C0C5F" w:rsidTr="007C0C5F">
        <w:trPr>
          <w:gridAfter w:val="1"/>
          <w:wAfter w:w="23" w:type="dxa"/>
        </w:trPr>
        <w:tc>
          <w:tcPr>
            <w:tcW w:w="769"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8</w:t>
            </w:r>
          </w:p>
        </w:tc>
      </w:tr>
      <w:tr w:rsidR="007C0C5F" w:rsidRPr="007C0C5F" w:rsidTr="007C0C5F">
        <w:tc>
          <w:tcPr>
            <w:tcW w:w="76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9947" w:type="dxa"/>
            <w:gridSpan w:val="8"/>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kern w:val="0"/>
                <w:sz w:val="12"/>
                <w:szCs w:val="12"/>
                <w:lang w:eastAsia="en-US"/>
              </w:rPr>
              <w:t>Цель: Предупреждения возникновения и распределения заболеваний, опасных для человека и животных.</w:t>
            </w:r>
          </w:p>
        </w:tc>
      </w:tr>
      <w:tr w:rsidR="007C0C5F" w:rsidRPr="007C0C5F" w:rsidTr="007C0C5F">
        <w:trPr>
          <w:gridAfter w:val="1"/>
          <w:wAfter w:w="23" w:type="dxa"/>
        </w:trPr>
        <w:tc>
          <w:tcPr>
            <w:tcW w:w="76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w:t>
            </w:r>
          </w:p>
        </w:tc>
        <w:tc>
          <w:tcPr>
            <w:tcW w:w="1561"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Уничтожение очагов произрастания дикорастущей конопли на территории поселений </w:t>
            </w:r>
          </w:p>
        </w:tc>
        <w:tc>
          <w:tcPr>
            <w:tcW w:w="993"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га</w:t>
            </w:r>
          </w:p>
        </w:tc>
        <w:tc>
          <w:tcPr>
            <w:tcW w:w="1842"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Данные ведомственного мониторинга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97,4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96,5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96,5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96,5</w:t>
            </w:r>
          </w:p>
        </w:tc>
      </w:tr>
    </w:tbl>
    <w:p w:rsidR="00C012B5" w:rsidRDefault="00C012B5" w:rsidP="007C0C5F">
      <w:pPr>
        <w:spacing w:after="0" w:line="240" w:lineRule="auto"/>
        <w:ind w:left="6804"/>
        <w:rPr>
          <w:rFonts w:ascii="Times New Roman" w:hAnsi="Times New Roman" w:cs="Times New Roman"/>
          <w:color w:val="auto"/>
          <w:kern w:val="0"/>
          <w:sz w:val="12"/>
          <w:szCs w:val="12"/>
        </w:rPr>
      </w:pPr>
    </w:p>
    <w:p w:rsidR="007C0C5F" w:rsidRPr="007C0C5F" w:rsidRDefault="007C0C5F" w:rsidP="007C0C5F">
      <w:pPr>
        <w:autoSpaceDE w:val="0"/>
        <w:autoSpaceDN w:val="0"/>
        <w:adjustRightInd w:val="0"/>
        <w:spacing w:after="0" w:line="240" w:lineRule="auto"/>
        <w:ind w:left="6804"/>
        <w:rPr>
          <w:rFonts w:ascii="Times New Roman" w:eastAsia="Calibri" w:hAnsi="Times New Roman" w:cs="Times New Roman"/>
          <w:bCs/>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Приложение № 2 к </w:t>
      </w:r>
      <w:r w:rsidRPr="007C0C5F">
        <w:rPr>
          <w:rFonts w:ascii="Times New Roman" w:eastAsia="Calibri" w:hAnsi="Times New Roman" w:cs="Times New Roman"/>
          <w:bCs/>
          <w:color w:val="auto"/>
          <w:kern w:val="0"/>
          <w:sz w:val="12"/>
          <w:szCs w:val="12"/>
          <w:lang w:eastAsia="en-US"/>
        </w:rPr>
        <w:t>отдельному мероприятию</w:t>
      </w:r>
    </w:p>
    <w:p w:rsidR="007C0C5F" w:rsidRPr="007C0C5F" w:rsidRDefault="007C0C5F" w:rsidP="007C0C5F">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bCs/>
          <w:color w:val="auto"/>
          <w:kern w:val="0"/>
          <w:sz w:val="12"/>
          <w:szCs w:val="12"/>
          <w:lang w:eastAsia="en-US"/>
        </w:rPr>
        <w:t>«</w:t>
      </w:r>
      <w:r w:rsidRPr="007C0C5F">
        <w:rPr>
          <w:rFonts w:ascii="Times New Roman" w:eastAsia="Calibri" w:hAnsi="Times New Roman" w:cs="Times New Roman"/>
          <w:color w:val="auto"/>
          <w:kern w:val="0"/>
          <w:sz w:val="12"/>
          <w:szCs w:val="12"/>
          <w:lang w:eastAsia="en-US"/>
        </w:rPr>
        <w:t>Приобретение гербицидов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r w:rsidRPr="007C0C5F">
        <w:rPr>
          <w:rFonts w:ascii="Times New Roman" w:eastAsia="Calibri" w:hAnsi="Times New Roman" w:cs="Times New Roman"/>
          <w:bCs/>
          <w:color w:val="auto"/>
          <w:kern w:val="0"/>
          <w:sz w:val="12"/>
          <w:szCs w:val="12"/>
          <w:lang w:eastAsia="en-US"/>
        </w:rPr>
        <w:t>»</w:t>
      </w:r>
    </w:p>
    <w:p w:rsidR="007C0C5F" w:rsidRPr="007C0C5F" w:rsidRDefault="007C0C5F" w:rsidP="007C0C5F">
      <w:pPr>
        <w:autoSpaceDE w:val="0"/>
        <w:autoSpaceDN w:val="0"/>
        <w:adjustRightInd w:val="0"/>
        <w:spacing w:after="0" w:line="240" w:lineRule="auto"/>
        <w:ind w:left="6804"/>
        <w:outlineLvl w:val="2"/>
        <w:rPr>
          <w:rFonts w:ascii="Calibri" w:eastAsia="Calibri" w:hAnsi="Calibri" w:cs="Times New Roman"/>
          <w:color w:val="auto"/>
          <w:kern w:val="0"/>
          <w:sz w:val="12"/>
          <w:szCs w:val="12"/>
          <w:lang w:eastAsia="en-US"/>
        </w:rPr>
      </w:pPr>
    </w:p>
    <w:p w:rsidR="007C0C5F" w:rsidRPr="007C0C5F" w:rsidRDefault="007C0C5F" w:rsidP="007C0C5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w:t>
      </w:r>
    </w:p>
    <w:p w:rsidR="007C0C5F" w:rsidRPr="007C0C5F" w:rsidRDefault="007C0C5F" w:rsidP="007C0C5F">
      <w:pPr>
        <w:spacing w:after="0" w:line="240" w:lineRule="auto"/>
        <w:jc w:val="center"/>
        <w:outlineLvl w:val="0"/>
        <w:rPr>
          <w:rFonts w:ascii="Calibri" w:eastAsia="Calibri" w:hAnsi="Calibri" w:cs="Times New Roman"/>
          <w:color w:val="auto"/>
          <w:kern w:val="0"/>
          <w:sz w:val="12"/>
          <w:szCs w:val="12"/>
          <w:lang w:eastAsia="en-US"/>
        </w:rPr>
      </w:pPr>
    </w:p>
    <w:tbl>
      <w:tblPr>
        <w:tblW w:w="11116" w:type="dxa"/>
        <w:tblInd w:w="250" w:type="dxa"/>
        <w:tblLook w:val="04A0" w:firstRow="1" w:lastRow="0" w:firstColumn="1" w:lastColumn="0" w:noHBand="0" w:noVBand="1"/>
      </w:tblPr>
      <w:tblGrid>
        <w:gridCol w:w="568"/>
        <w:gridCol w:w="1984"/>
        <w:gridCol w:w="1002"/>
        <w:gridCol w:w="502"/>
        <w:gridCol w:w="479"/>
        <w:gridCol w:w="816"/>
        <w:gridCol w:w="459"/>
        <w:gridCol w:w="568"/>
        <w:gridCol w:w="568"/>
        <w:gridCol w:w="567"/>
        <w:gridCol w:w="1433"/>
        <w:gridCol w:w="24"/>
        <w:gridCol w:w="2069"/>
        <w:gridCol w:w="24"/>
        <w:gridCol w:w="53"/>
      </w:tblGrid>
      <w:tr w:rsidR="007C0C5F" w:rsidRPr="007C0C5F" w:rsidTr="007C0C5F">
        <w:trPr>
          <w:gridAfter w:val="1"/>
          <w:wAfter w:w="53" w:type="dxa"/>
          <w:trHeight w:val="20"/>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N п/п</w:t>
            </w:r>
          </w:p>
        </w:tc>
        <w:tc>
          <w:tcPr>
            <w:tcW w:w="19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Цели, задачи, мероприятия подпрограммы</w:t>
            </w:r>
          </w:p>
        </w:tc>
        <w:tc>
          <w:tcPr>
            <w:tcW w:w="10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ГРБС</w:t>
            </w:r>
          </w:p>
        </w:tc>
        <w:tc>
          <w:tcPr>
            <w:tcW w:w="2256" w:type="dxa"/>
            <w:gridSpan w:val="4"/>
            <w:tcBorders>
              <w:top w:val="single" w:sz="8" w:space="0" w:color="auto"/>
              <w:left w:val="nil"/>
              <w:bottom w:val="single" w:sz="8" w:space="0" w:color="auto"/>
              <w:right w:val="single" w:sz="8" w:space="0" w:color="000000"/>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Код бюджетной классификации</w:t>
            </w:r>
          </w:p>
        </w:tc>
        <w:tc>
          <w:tcPr>
            <w:tcW w:w="3160" w:type="dxa"/>
            <w:gridSpan w:val="5"/>
            <w:tcBorders>
              <w:top w:val="single" w:sz="8" w:space="0" w:color="auto"/>
              <w:left w:val="nil"/>
              <w:bottom w:val="single" w:sz="8" w:space="0" w:color="auto"/>
              <w:right w:val="single" w:sz="8" w:space="0" w:color="000000"/>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Расходы по годам реализации программы (тыс. руб.)</w:t>
            </w:r>
          </w:p>
        </w:tc>
        <w:tc>
          <w:tcPr>
            <w:tcW w:w="2093"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C0C5F" w:rsidRPr="007C0C5F" w:rsidTr="007C0C5F">
        <w:trPr>
          <w:gridAfter w:val="2"/>
          <w:wAfter w:w="77" w:type="dxa"/>
          <w:trHeight w:val="2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1002" w:type="dxa"/>
            <w:vMerge/>
            <w:tcBorders>
              <w:top w:val="single" w:sz="8" w:space="0" w:color="auto"/>
              <w:left w:val="single" w:sz="8" w:space="0" w:color="auto"/>
              <w:bottom w:val="single" w:sz="8" w:space="0" w:color="000000"/>
              <w:right w:val="single" w:sz="8"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02"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ГРБС</w:t>
            </w:r>
          </w:p>
        </w:tc>
        <w:tc>
          <w:tcPr>
            <w:tcW w:w="47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РзПр</w:t>
            </w:r>
          </w:p>
        </w:tc>
        <w:tc>
          <w:tcPr>
            <w:tcW w:w="816"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ЦСР</w:t>
            </w:r>
          </w:p>
        </w:tc>
        <w:tc>
          <w:tcPr>
            <w:tcW w:w="45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ВР</w:t>
            </w:r>
          </w:p>
        </w:tc>
        <w:tc>
          <w:tcPr>
            <w:tcW w:w="568"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2023</w:t>
            </w:r>
          </w:p>
        </w:tc>
        <w:tc>
          <w:tcPr>
            <w:tcW w:w="568"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2024</w:t>
            </w:r>
          </w:p>
        </w:tc>
        <w:tc>
          <w:tcPr>
            <w:tcW w:w="567"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2025</w:t>
            </w:r>
          </w:p>
        </w:tc>
        <w:tc>
          <w:tcPr>
            <w:tcW w:w="143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итого на очередной финансовый год и плановый период</w:t>
            </w:r>
          </w:p>
        </w:tc>
        <w:tc>
          <w:tcPr>
            <w:tcW w:w="2093" w:type="dxa"/>
            <w:gridSpan w:val="2"/>
            <w:tcBorders>
              <w:top w:val="single" w:sz="8" w:space="0" w:color="auto"/>
              <w:left w:val="single" w:sz="8" w:space="0" w:color="auto"/>
              <w:bottom w:val="single" w:sz="8" w:space="0" w:color="000000"/>
              <w:right w:val="single" w:sz="8"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r>
      <w:tr w:rsidR="007C0C5F" w:rsidRPr="007C0C5F" w:rsidTr="007C0C5F">
        <w:trPr>
          <w:gridAfter w:val="2"/>
          <w:wAfter w:w="77" w:type="dxa"/>
          <w:trHeight w:val="2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198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w:t>
            </w:r>
          </w:p>
        </w:tc>
        <w:tc>
          <w:tcPr>
            <w:tcW w:w="1002"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w:t>
            </w:r>
          </w:p>
        </w:tc>
        <w:tc>
          <w:tcPr>
            <w:tcW w:w="502"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w:t>
            </w:r>
          </w:p>
        </w:tc>
        <w:tc>
          <w:tcPr>
            <w:tcW w:w="47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5</w:t>
            </w:r>
          </w:p>
        </w:tc>
        <w:tc>
          <w:tcPr>
            <w:tcW w:w="816"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w:t>
            </w:r>
          </w:p>
        </w:tc>
        <w:tc>
          <w:tcPr>
            <w:tcW w:w="45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w:t>
            </w:r>
          </w:p>
        </w:tc>
        <w:tc>
          <w:tcPr>
            <w:tcW w:w="568"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w:t>
            </w:r>
          </w:p>
        </w:tc>
        <w:tc>
          <w:tcPr>
            <w:tcW w:w="568"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w:t>
            </w:r>
          </w:p>
        </w:tc>
        <w:tc>
          <w:tcPr>
            <w:tcW w:w="567"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w:t>
            </w:r>
          </w:p>
        </w:tc>
        <w:tc>
          <w:tcPr>
            <w:tcW w:w="143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w:t>
            </w:r>
          </w:p>
        </w:tc>
        <w:tc>
          <w:tcPr>
            <w:tcW w:w="2093"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w:t>
            </w:r>
          </w:p>
        </w:tc>
      </w:tr>
      <w:tr w:rsidR="007C0C5F" w:rsidRPr="007C0C5F" w:rsidTr="007C0C5F">
        <w:trPr>
          <w:trHeight w:val="2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0548" w:type="dxa"/>
            <w:gridSpan w:val="14"/>
            <w:tcBorders>
              <w:top w:val="single" w:sz="8" w:space="0" w:color="auto"/>
              <w:left w:val="nil"/>
              <w:bottom w:val="single" w:sz="8" w:space="0" w:color="auto"/>
              <w:right w:val="single" w:sz="8" w:space="0" w:color="000000"/>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Цель: Предупреждения возникновения и распределения заболеваний, опасных для человека и животных</w:t>
            </w:r>
          </w:p>
        </w:tc>
      </w:tr>
      <w:tr w:rsidR="007C0C5F" w:rsidRPr="007C0C5F" w:rsidTr="007C0C5F">
        <w:trPr>
          <w:gridAfter w:val="2"/>
          <w:wAfter w:w="77" w:type="dxa"/>
          <w:trHeight w:val="2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1984"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"Развитие сельского хозяйства в Каратузском районе"</w:t>
            </w:r>
          </w:p>
        </w:tc>
        <w:tc>
          <w:tcPr>
            <w:tcW w:w="1002"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47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0412</w:t>
            </w:r>
          </w:p>
        </w:tc>
        <w:tc>
          <w:tcPr>
            <w:tcW w:w="816"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1690016060</w:t>
            </w:r>
          </w:p>
        </w:tc>
        <w:tc>
          <w:tcPr>
            <w:tcW w:w="45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244</w:t>
            </w:r>
          </w:p>
        </w:tc>
        <w:tc>
          <w:tcPr>
            <w:tcW w:w="568"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86,51</w:t>
            </w:r>
          </w:p>
        </w:tc>
        <w:tc>
          <w:tcPr>
            <w:tcW w:w="568"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Calibri" w:eastAsia="Calibri" w:hAnsi="Calibri" w:cs="Times New Roman"/>
                <w:color w:val="auto"/>
                <w:kern w:val="0"/>
                <w:sz w:val="12"/>
                <w:szCs w:val="12"/>
                <w:lang w:eastAsia="en-US"/>
              </w:rPr>
            </w:pPr>
            <w:r w:rsidRPr="007C0C5F">
              <w:rPr>
                <w:rFonts w:ascii="Times New Roman" w:hAnsi="Times New Roman" w:cs="Times New Roman"/>
                <w:kern w:val="0"/>
                <w:sz w:val="12"/>
                <w:szCs w:val="12"/>
              </w:rPr>
              <w:t>86,51</w:t>
            </w:r>
          </w:p>
        </w:tc>
        <w:tc>
          <w:tcPr>
            <w:tcW w:w="567"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Calibri" w:eastAsia="Calibri" w:hAnsi="Calibri" w:cs="Times New Roman"/>
                <w:color w:val="auto"/>
                <w:kern w:val="0"/>
                <w:sz w:val="12"/>
                <w:szCs w:val="12"/>
                <w:lang w:eastAsia="en-US"/>
              </w:rPr>
            </w:pPr>
            <w:r w:rsidRPr="007C0C5F">
              <w:rPr>
                <w:rFonts w:ascii="Times New Roman" w:hAnsi="Times New Roman" w:cs="Times New Roman"/>
                <w:kern w:val="0"/>
                <w:sz w:val="12"/>
                <w:szCs w:val="12"/>
              </w:rPr>
              <w:t>86,51</w:t>
            </w:r>
          </w:p>
        </w:tc>
        <w:tc>
          <w:tcPr>
            <w:tcW w:w="143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259,53</w:t>
            </w:r>
          </w:p>
        </w:tc>
        <w:tc>
          <w:tcPr>
            <w:tcW w:w="2093"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Химическое уничтожение очагов произрастания дикорастущей конопли на территории поселений 83 га ежегодно</w:t>
            </w:r>
          </w:p>
        </w:tc>
      </w:tr>
      <w:tr w:rsidR="007C0C5F" w:rsidRPr="007C0C5F" w:rsidTr="007C0C5F">
        <w:trPr>
          <w:gridAfter w:val="2"/>
          <w:wAfter w:w="77" w:type="dxa"/>
          <w:trHeight w:val="20"/>
        </w:trPr>
        <w:tc>
          <w:tcPr>
            <w:tcW w:w="355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Итого по отдельному мероприятию</w:t>
            </w:r>
          </w:p>
        </w:tc>
        <w:tc>
          <w:tcPr>
            <w:tcW w:w="502"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7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16"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5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68"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86,51</w:t>
            </w:r>
          </w:p>
        </w:tc>
        <w:tc>
          <w:tcPr>
            <w:tcW w:w="568"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Calibri" w:eastAsia="Calibri" w:hAnsi="Calibri" w:cs="Times New Roman"/>
                <w:color w:val="auto"/>
                <w:kern w:val="0"/>
                <w:sz w:val="12"/>
                <w:szCs w:val="12"/>
                <w:lang w:eastAsia="en-US"/>
              </w:rPr>
            </w:pPr>
            <w:r w:rsidRPr="007C0C5F">
              <w:rPr>
                <w:rFonts w:ascii="Times New Roman" w:hAnsi="Times New Roman" w:cs="Times New Roman"/>
                <w:kern w:val="0"/>
                <w:sz w:val="12"/>
                <w:szCs w:val="12"/>
              </w:rPr>
              <w:t>86,51</w:t>
            </w:r>
          </w:p>
        </w:tc>
        <w:tc>
          <w:tcPr>
            <w:tcW w:w="567"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Calibri" w:eastAsia="Calibri" w:hAnsi="Calibri" w:cs="Times New Roman"/>
                <w:color w:val="auto"/>
                <w:kern w:val="0"/>
                <w:sz w:val="12"/>
                <w:szCs w:val="12"/>
                <w:lang w:eastAsia="en-US"/>
              </w:rPr>
            </w:pPr>
            <w:r w:rsidRPr="007C0C5F">
              <w:rPr>
                <w:rFonts w:ascii="Times New Roman" w:hAnsi="Times New Roman" w:cs="Times New Roman"/>
                <w:kern w:val="0"/>
                <w:sz w:val="12"/>
                <w:szCs w:val="12"/>
              </w:rPr>
              <w:t>86,51</w:t>
            </w:r>
          </w:p>
        </w:tc>
        <w:tc>
          <w:tcPr>
            <w:tcW w:w="143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259,53</w:t>
            </w:r>
          </w:p>
        </w:tc>
        <w:tc>
          <w:tcPr>
            <w:tcW w:w="2093"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2"/>
          <w:wAfter w:w="77" w:type="dxa"/>
          <w:trHeight w:val="20"/>
        </w:trPr>
        <w:tc>
          <w:tcPr>
            <w:tcW w:w="2552"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в том числе</w:t>
            </w:r>
          </w:p>
        </w:tc>
        <w:tc>
          <w:tcPr>
            <w:tcW w:w="1002" w:type="dxa"/>
            <w:tcBorders>
              <w:top w:val="nil"/>
              <w:left w:val="nil"/>
              <w:bottom w:val="single" w:sz="8" w:space="0" w:color="auto"/>
              <w:right w:val="single" w:sz="8" w:space="0" w:color="auto"/>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02"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7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16"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5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68"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568"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567"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143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2093"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2"/>
          <w:wAfter w:w="77" w:type="dxa"/>
          <w:trHeight w:val="2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ГРБС 901</w:t>
            </w:r>
          </w:p>
        </w:tc>
        <w:tc>
          <w:tcPr>
            <w:tcW w:w="298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02"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7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16"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59"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68"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86,51</w:t>
            </w:r>
          </w:p>
        </w:tc>
        <w:tc>
          <w:tcPr>
            <w:tcW w:w="568"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Calibri" w:eastAsia="Calibri" w:hAnsi="Calibri" w:cs="Times New Roman"/>
                <w:color w:val="auto"/>
                <w:kern w:val="0"/>
                <w:sz w:val="12"/>
                <w:szCs w:val="12"/>
                <w:lang w:eastAsia="en-US"/>
              </w:rPr>
            </w:pPr>
            <w:r w:rsidRPr="007C0C5F">
              <w:rPr>
                <w:rFonts w:ascii="Times New Roman" w:hAnsi="Times New Roman" w:cs="Times New Roman"/>
                <w:kern w:val="0"/>
                <w:sz w:val="12"/>
                <w:szCs w:val="12"/>
              </w:rPr>
              <w:t>86,51</w:t>
            </w:r>
          </w:p>
        </w:tc>
        <w:tc>
          <w:tcPr>
            <w:tcW w:w="567"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Calibri" w:eastAsia="Calibri" w:hAnsi="Calibri" w:cs="Times New Roman"/>
                <w:color w:val="auto"/>
                <w:kern w:val="0"/>
                <w:sz w:val="12"/>
                <w:szCs w:val="12"/>
                <w:lang w:eastAsia="en-US"/>
              </w:rPr>
            </w:pPr>
            <w:r w:rsidRPr="007C0C5F">
              <w:rPr>
                <w:rFonts w:ascii="Times New Roman" w:hAnsi="Times New Roman" w:cs="Times New Roman"/>
                <w:kern w:val="0"/>
                <w:sz w:val="12"/>
                <w:szCs w:val="12"/>
              </w:rPr>
              <w:t>86,51</w:t>
            </w:r>
          </w:p>
        </w:tc>
        <w:tc>
          <w:tcPr>
            <w:tcW w:w="1433"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259,53</w:t>
            </w:r>
          </w:p>
        </w:tc>
        <w:tc>
          <w:tcPr>
            <w:tcW w:w="2093"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bl>
    <w:p w:rsidR="00C012B5" w:rsidRDefault="00C012B5"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Приложение № 9</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к муниципальной программе</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"Развитие сельского хозяйства</w:t>
      </w:r>
    </w:p>
    <w:p w:rsidR="007C0C5F" w:rsidRPr="007C0C5F" w:rsidRDefault="007C0C5F" w:rsidP="007C0C5F">
      <w:pPr>
        <w:widowControl w:val="0"/>
        <w:autoSpaceDE w:val="0"/>
        <w:autoSpaceDN w:val="0"/>
        <w:spacing w:after="0" w:line="240" w:lineRule="auto"/>
        <w:jc w:val="right"/>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 в Каратузском районе</w:t>
      </w:r>
    </w:p>
    <w:p w:rsidR="007C0C5F" w:rsidRPr="007C0C5F" w:rsidRDefault="007C0C5F" w:rsidP="007C0C5F">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p>
    <w:p w:rsidR="007C0C5F" w:rsidRPr="007C0C5F" w:rsidRDefault="007C0C5F" w:rsidP="007C0C5F">
      <w:pPr>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7C0C5F">
        <w:rPr>
          <w:rFonts w:ascii="Times New Roman" w:hAnsi="Times New Roman" w:cs="Times New Roman"/>
          <w:bCs/>
          <w:color w:val="auto"/>
          <w:kern w:val="0"/>
          <w:sz w:val="12"/>
          <w:szCs w:val="12"/>
        </w:rPr>
        <w:t>Информация об отдельном мероприятии</w:t>
      </w:r>
    </w:p>
    <w:p w:rsidR="007C0C5F" w:rsidRPr="007C0C5F" w:rsidRDefault="007C0C5F" w:rsidP="007C0C5F">
      <w:pPr>
        <w:widowControl w:val="0"/>
        <w:autoSpaceDE w:val="0"/>
        <w:autoSpaceDN w:val="0"/>
        <w:adjustRightInd w:val="0"/>
        <w:spacing w:after="0" w:line="240" w:lineRule="auto"/>
        <w:ind w:firstLine="720"/>
        <w:jc w:val="center"/>
        <w:rPr>
          <w:rFonts w:ascii="Times New Roman" w:hAnsi="Times New Roman" w:cs="Times New Roman"/>
          <w:bCs/>
          <w:color w:val="auto"/>
          <w:kern w:val="0"/>
          <w:sz w:val="12"/>
          <w:szCs w:val="12"/>
        </w:rPr>
      </w:pPr>
      <w:r w:rsidRPr="007C0C5F">
        <w:rPr>
          <w:rFonts w:ascii="Times New Roman" w:hAnsi="Times New Roman"/>
          <w:color w:val="auto"/>
          <w:kern w:val="0"/>
          <w:sz w:val="12"/>
          <w:szCs w:val="12"/>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6"/>
        <w:gridCol w:w="6529"/>
      </w:tblGrid>
      <w:tr w:rsidR="007C0C5F" w:rsidRPr="007C0C5F" w:rsidTr="00082544">
        <w:tc>
          <w:tcPr>
            <w:tcW w:w="3748"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Наименование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hAnsi="Times New Roman" w:cs="Times New Roman"/>
                <w:color w:val="auto"/>
                <w:kern w:val="0"/>
                <w:sz w:val="12"/>
                <w:szCs w:val="12"/>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c>
      </w:tr>
      <w:tr w:rsidR="007C0C5F" w:rsidRPr="007C0C5F" w:rsidTr="00082544">
        <w:tc>
          <w:tcPr>
            <w:tcW w:w="3748"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отдельное мероприятие</w:t>
            </w:r>
          </w:p>
        </w:tc>
        <w:tc>
          <w:tcPr>
            <w:tcW w:w="6533"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Развитие сельского хозяйства в Каратузском районе.</w:t>
            </w:r>
          </w:p>
        </w:tc>
      </w:tr>
      <w:tr w:rsidR="007C0C5F" w:rsidRPr="007C0C5F" w:rsidTr="00082544">
        <w:tc>
          <w:tcPr>
            <w:tcW w:w="3748"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Сроки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2023 – 2025 год</w:t>
            </w:r>
          </w:p>
        </w:tc>
      </w:tr>
      <w:tr w:rsidR="007C0C5F" w:rsidRPr="007C0C5F" w:rsidTr="00082544">
        <w:tc>
          <w:tcPr>
            <w:tcW w:w="3748"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Цель реализации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jc w:val="both"/>
              <w:rPr>
                <w:rFonts w:ascii="Times New Roman" w:eastAsia="Calibri" w:hAnsi="Times New Roman" w:cs="Times New Roman"/>
                <w:kern w:val="0"/>
                <w:sz w:val="12"/>
                <w:szCs w:val="12"/>
                <w:lang w:eastAsia="en-US"/>
              </w:rPr>
            </w:pPr>
            <w:r w:rsidRPr="007C0C5F">
              <w:rPr>
                <w:rFonts w:ascii="Times New Roman" w:eastAsia="Calibri" w:hAnsi="Times New Roman" w:cs="Times New Roman"/>
                <w:color w:val="auto"/>
                <w:kern w:val="0"/>
                <w:sz w:val="12"/>
                <w:szCs w:val="12"/>
                <w:lang w:eastAsia="en-US"/>
              </w:rPr>
              <w:t>Эффективное вовлечение в оборот земель сельскохозяйственного назначения</w:t>
            </w:r>
          </w:p>
        </w:tc>
      </w:tr>
      <w:tr w:rsidR="007C0C5F" w:rsidRPr="007C0C5F" w:rsidTr="00082544">
        <w:tc>
          <w:tcPr>
            <w:tcW w:w="3748"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Наименование главного распорядителя бюджетных средств, ответственного за реализацию отдельного мероприятия</w:t>
            </w:r>
          </w:p>
        </w:tc>
        <w:tc>
          <w:tcPr>
            <w:tcW w:w="6533"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Администрация Каратузского района</w:t>
            </w:r>
          </w:p>
        </w:tc>
      </w:tr>
      <w:tr w:rsidR="007C0C5F" w:rsidRPr="007C0C5F" w:rsidTr="00082544">
        <w:tc>
          <w:tcPr>
            <w:tcW w:w="3748"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Ожидаемые результаты от реализации подпрограммы</w:t>
            </w:r>
          </w:p>
        </w:tc>
        <w:tc>
          <w:tcPr>
            <w:tcW w:w="6533"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hyperlink r:id="rId40" w:anchor="P2442" w:history="1">
              <w:r w:rsidRPr="007C0C5F">
                <w:rPr>
                  <w:rFonts w:ascii="Times New Roman" w:eastAsia="Calibri" w:hAnsi="Times New Roman" w:cs="Times New Roman"/>
                  <w:color w:val="0000FF"/>
                  <w:kern w:val="0"/>
                  <w:sz w:val="12"/>
                  <w:szCs w:val="12"/>
                  <w:u w:val="single"/>
                  <w:lang w:eastAsia="en-US"/>
                </w:rPr>
                <w:t>Перечень</w:t>
              </w:r>
            </w:hyperlink>
            <w:r w:rsidRPr="007C0C5F">
              <w:rPr>
                <w:rFonts w:ascii="Times New Roman" w:eastAsia="Calibri" w:hAnsi="Times New Roman" w:cs="Times New Roman"/>
                <w:color w:val="auto"/>
                <w:kern w:val="0"/>
                <w:sz w:val="12"/>
                <w:szCs w:val="12"/>
                <w:lang w:eastAsia="en-US"/>
              </w:rPr>
              <w:t xml:space="preserve"> и динамика изменения показателей результативности представлены в приложении № 1 к информации об отдельном мероприятии</w:t>
            </w:r>
          </w:p>
        </w:tc>
      </w:tr>
      <w:tr w:rsidR="007C0C5F" w:rsidRPr="007C0C5F" w:rsidTr="00082544">
        <w:tc>
          <w:tcPr>
            <w:tcW w:w="3748"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Информация по ресурсному обеспечению мероприятия, в том числе в разбивке по всем источникам финансирования на очередной финансовый год и плановый период</w:t>
            </w:r>
          </w:p>
        </w:tc>
        <w:tc>
          <w:tcPr>
            <w:tcW w:w="6533"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Объем и источники финансирования отдельного мероприятия программы на период 2023 – 2025 годов составит 420,06 тыс. рублей, из них по годам:</w:t>
            </w:r>
          </w:p>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2023 год – 420,06 тыс. рублей;</w:t>
            </w:r>
          </w:p>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2024 год – 0,00 тыс. рублей;</w:t>
            </w:r>
          </w:p>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2025 год – 0,00 тыс. рублей.</w:t>
            </w:r>
          </w:p>
          <w:p w:rsidR="007C0C5F" w:rsidRPr="007C0C5F" w:rsidRDefault="007C0C5F" w:rsidP="007C0C5F">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 в том числе в разбивке по всем источникам финансирования представлена в приложении № 2 к информации об отдельном мероприятии</w:t>
            </w:r>
          </w:p>
        </w:tc>
      </w:tr>
    </w:tbl>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p>
    <w:p w:rsidR="007C0C5F" w:rsidRPr="007C0C5F" w:rsidRDefault="007C0C5F" w:rsidP="007C0C5F">
      <w:pPr>
        <w:widowControl w:val="0"/>
        <w:autoSpaceDE w:val="0"/>
        <w:autoSpaceDN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Механизм реализации мероприятия:</w:t>
      </w:r>
    </w:p>
    <w:p w:rsidR="007C0C5F" w:rsidRPr="007C0C5F" w:rsidRDefault="007C0C5F" w:rsidP="007C0C5F">
      <w:pPr>
        <w:widowControl w:val="0"/>
        <w:autoSpaceDE w:val="0"/>
        <w:autoSpaceDN w:val="0"/>
        <w:spacing w:after="0" w:line="240" w:lineRule="auto"/>
        <w:jc w:val="both"/>
        <w:rPr>
          <w:rFonts w:ascii="Times New Roman" w:eastAsia="Calibri" w:hAnsi="Times New Roman" w:cs="Times New Roman"/>
          <w:color w:val="auto"/>
          <w:kern w:val="0"/>
          <w:sz w:val="12"/>
          <w:szCs w:val="12"/>
          <w:lang w:eastAsia="en-US"/>
        </w:rPr>
      </w:pPr>
    </w:p>
    <w:p w:rsidR="007C0C5F" w:rsidRPr="007C0C5F" w:rsidRDefault="007C0C5F" w:rsidP="007C0C5F">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Субсидии предоставляются бюджетам муниципальных образований на реализацию мероприятий, связанных с подготовкой проектов межевания земельных участков, проведением кадастровых работ в отношении земельных участков, при реализации мероприятий, связанных:</w:t>
      </w:r>
    </w:p>
    <w:p w:rsidR="007C0C5F" w:rsidRPr="007C0C5F" w:rsidRDefault="007C0C5F" w:rsidP="007C0C5F">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rsidR="007C0C5F" w:rsidRPr="007C0C5F" w:rsidRDefault="007C0C5F" w:rsidP="007C0C5F">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 проведением кадастровых работ с последующим внесением в Единый государственный реестр недвижимости сведений в отношении:</w:t>
      </w:r>
    </w:p>
    <w:p w:rsidR="007C0C5F" w:rsidRPr="007C0C5F" w:rsidRDefault="007C0C5F" w:rsidP="007C0C5F">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исполнительные органы субъектов Российской Федерации или органы местного самоуправления получают право распоряжения после постановки земельных участков на государственный кадастровый учет;</w:t>
      </w:r>
    </w:p>
    <w:p w:rsidR="007C0C5F" w:rsidRPr="007C0C5F" w:rsidRDefault="007C0C5F" w:rsidP="007C0C5F">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w:t>
      </w:r>
    </w:p>
    <w:p w:rsidR="007C0C5F" w:rsidRPr="007C0C5F" w:rsidRDefault="007C0C5F" w:rsidP="007C0C5F">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Предоставление субсидий осуществляется в соответствии с </w:t>
      </w:r>
      <w:hyperlink r:id="rId41">
        <w:r w:rsidRPr="007C0C5F">
          <w:rPr>
            <w:rFonts w:ascii="Times New Roman" w:hAnsi="Times New Roman" w:cs="Times New Roman"/>
            <w:color w:val="0000FF"/>
            <w:kern w:val="0"/>
            <w:sz w:val="12"/>
            <w:szCs w:val="12"/>
          </w:rPr>
          <w:t>Правилами</w:t>
        </w:r>
      </w:hyperlink>
      <w:r w:rsidRPr="007C0C5F">
        <w:rPr>
          <w:rFonts w:ascii="Times New Roman" w:hAnsi="Times New Roman" w:cs="Times New Roman"/>
          <w:color w:val="auto"/>
          <w:kern w:val="0"/>
          <w:sz w:val="12"/>
          <w:szCs w:val="12"/>
        </w:rPr>
        <w:t xml:space="preserve"> предоставления и распределения субсидий из федерального бюджета бюджетам субъектов Российской Федерации на подготовку проектов межевания земельных участков и на проведение кадастровых работ, утвержденными приложением N 7 к Государственной программе N 731.</w:t>
      </w:r>
    </w:p>
    <w:p w:rsidR="007C0C5F" w:rsidRPr="007C0C5F" w:rsidRDefault="007C0C5F" w:rsidP="007C0C5F">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highlight w:val="red"/>
        </w:rPr>
      </w:pPr>
    </w:p>
    <w:p w:rsidR="007C0C5F" w:rsidRPr="007C0C5F" w:rsidRDefault="007C0C5F" w:rsidP="007C0C5F">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w:t>
      </w:r>
    </w:p>
    <w:p w:rsidR="007C0C5F" w:rsidRPr="007C0C5F" w:rsidRDefault="007C0C5F" w:rsidP="007C0C5F">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 определенными должностными инструкциями.</w:t>
      </w:r>
    </w:p>
    <w:p w:rsidR="007C0C5F" w:rsidRPr="007C0C5F" w:rsidRDefault="007C0C5F" w:rsidP="007C0C5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Внутренний муниципальный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w:t>
      </w:r>
    </w:p>
    <w:p w:rsidR="007C0C5F" w:rsidRPr="007C0C5F" w:rsidRDefault="007C0C5F" w:rsidP="007C0C5F">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Внешний муниципальный финансовый контроль за использованием средств краевого бюджета на реализацию отдельного мероприятия осуществляет контрольно-счётный орган Каратузского района.</w:t>
      </w:r>
    </w:p>
    <w:p w:rsidR="007C0C5F" w:rsidRPr="007C0C5F" w:rsidRDefault="007C0C5F" w:rsidP="007C0C5F">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243AD4" w:rsidRDefault="00243AD4"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autoSpaceDE w:val="0"/>
        <w:autoSpaceDN w:val="0"/>
        <w:adjustRightInd w:val="0"/>
        <w:spacing w:after="0" w:line="240" w:lineRule="auto"/>
        <w:ind w:left="6804"/>
        <w:rPr>
          <w:rFonts w:ascii="Times New Roman" w:eastAsia="Calibri" w:hAnsi="Times New Roman" w:cs="Times New Roman"/>
          <w:bCs/>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Приложение № 1 к </w:t>
      </w:r>
      <w:r w:rsidRPr="007C0C5F">
        <w:rPr>
          <w:rFonts w:ascii="Times New Roman" w:eastAsia="Calibri" w:hAnsi="Times New Roman" w:cs="Times New Roman"/>
          <w:bCs/>
          <w:color w:val="auto"/>
          <w:kern w:val="0"/>
          <w:sz w:val="12"/>
          <w:szCs w:val="12"/>
          <w:lang w:eastAsia="en-US"/>
        </w:rPr>
        <w:t>отдельному мероприятию</w:t>
      </w:r>
    </w:p>
    <w:p w:rsidR="007C0C5F" w:rsidRPr="007C0C5F" w:rsidRDefault="007C0C5F" w:rsidP="007C0C5F">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bCs/>
          <w:color w:val="auto"/>
          <w:kern w:val="0"/>
          <w:sz w:val="12"/>
          <w:szCs w:val="12"/>
          <w:lang w:eastAsia="en-US"/>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p>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ПЕРЕЧЕНЬ  ПОКАЗАТЕЛЕЙ  РЕЗУЛЬТАТИВНОСТИ</w:t>
      </w:r>
    </w:p>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p>
    <w:tbl>
      <w:tblP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1987"/>
        <w:gridCol w:w="1134"/>
        <w:gridCol w:w="1559"/>
        <w:gridCol w:w="1417"/>
        <w:gridCol w:w="1276"/>
        <w:gridCol w:w="1276"/>
        <w:gridCol w:w="1559"/>
        <w:gridCol w:w="26"/>
      </w:tblGrid>
      <w:tr w:rsidR="007C0C5F" w:rsidRPr="007C0C5F" w:rsidTr="007C0C5F">
        <w:trPr>
          <w:gridAfter w:val="1"/>
          <w:wAfter w:w="26" w:type="dxa"/>
        </w:trPr>
        <w:tc>
          <w:tcPr>
            <w:tcW w:w="769" w:type="dxa"/>
            <w:vMerge w:val="restart"/>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N п/п</w:t>
            </w:r>
          </w:p>
        </w:tc>
        <w:tc>
          <w:tcPr>
            <w:tcW w:w="1987" w:type="dxa"/>
            <w:vMerge w:val="restart"/>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Источник информации</w:t>
            </w:r>
          </w:p>
        </w:tc>
        <w:tc>
          <w:tcPr>
            <w:tcW w:w="5528" w:type="dxa"/>
            <w:gridSpan w:val="4"/>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Годы реализации программы</w:t>
            </w:r>
          </w:p>
        </w:tc>
      </w:tr>
      <w:tr w:rsidR="007C0C5F" w:rsidRPr="007C0C5F" w:rsidTr="007C0C5F">
        <w:trPr>
          <w:gridAfter w:val="1"/>
          <w:wAfter w:w="26" w:type="dxa"/>
        </w:trPr>
        <w:tc>
          <w:tcPr>
            <w:tcW w:w="769"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2022 год</w:t>
            </w:r>
          </w:p>
        </w:tc>
        <w:tc>
          <w:tcPr>
            <w:tcW w:w="127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2023 год</w:t>
            </w:r>
          </w:p>
        </w:tc>
        <w:tc>
          <w:tcPr>
            <w:tcW w:w="1276"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2024 год</w:t>
            </w:r>
          </w:p>
        </w:tc>
        <w:tc>
          <w:tcPr>
            <w:tcW w:w="155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2025 год</w:t>
            </w:r>
          </w:p>
        </w:tc>
      </w:tr>
      <w:tr w:rsidR="007C0C5F" w:rsidRPr="007C0C5F" w:rsidTr="007C0C5F">
        <w:trPr>
          <w:gridAfter w:val="1"/>
          <w:wAfter w:w="26" w:type="dxa"/>
        </w:trPr>
        <w:tc>
          <w:tcPr>
            <w:tcW w:w="769"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w:t>
            </w:r>
          </w:p>
        </w:tc>
        <w:tc>
          <w:tcPr>
            <w:tcW w:w="1987"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8</w:t>
            </w:r>
          </w:p>
        </w:tc>
      </w:tr>
      <w:tr w:rsidR="007C0C5F" w:rsidRPr="007C0C5F" w:rsidTr="007C0C5F">
        <w:tc>
          <w:tcPr>
            <w:tcW w:w="76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p>
        </w:tc>
        <w:tc>
          <w:tcPr>
            <w:tcW w:w="10234" w:type="dxa"/>
            <w:gridSpan w:val="8"/>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kern w:val="0"/>
                <w:sz w:val="12"/>
                <w:szCs w:val="12"/>
                <w:lang w:eastAsia="en-US"/>
              </w:rPr>
              <w:t xml:space="preserve">Цель: </w:t>
            </w:r>
            <w:r w:rsidRPr="007C0C5F">
              <w:rPr>
                <w:rFonts w:ascii="Times New Roman" w:eastAsia="Calibri" w:hAnsi="Times New Roman" w:cs="Times New Roman"/>
                <w:color w:val="auto"/>
                <w:kern w:val="0"/>
                <w:sz w:val="12"/>
                <w:szCs w:val="12"/>
                <w:lang w:eastAsia="en-US"/>
              </w:rPr>
              <w:t>Эффективное вовлечение в оборот земель сельскохозяйственного назначения</w:t>
            </w:r>
          </w:p>
        </w:tc>
      </w:tr>
      <w:tr w:rsidR="007C0C5F" w:rsidRPr="007C0C5F" w:rsidTr="007C0C5F">
        <w:trPr>
          <w:gridAfter w:val="1"/>
          <w:wAfter w:w="26" w:type="dxa"/>
        </w:trPr>
        <w:tc>
          <w:tcPr>
            <w:tcW w:w="76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1</w:t>
            </w:r>
          </w:p>
        </w:tc>
        <w:tc>
          <w:tcPr>
            <w:tcW w:w="1987"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highlight w:val="red"/>
                <w:lang w:eastAsia="en-US"/>
              </w:rPr>
            </w:pPr>
            <w:r w:rsidRPr="007C0C5F">
              <w:rPr>
                <w:rFonts w:ascii="Times New Roman" w:eastAsia="Calibri" w:hAnsi="Times New Roman" w:cs="Times New Roman"/>
                <w:kern w:val="0"/>
                <w:sz w:val="12"/>
                <w:szCs w:val="12"/>
                <w:lang w:eastAsia="en-US"/>
              </w:rPr>
              <w:t>Выделение земельного участка в счет невостребованных земельных долей.</w:t>
            </w:r>
          </w:p>
        </w:tc>
        <w:tc>
          <w:tcPr>
            <w:tcW w:w="1134"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га</w:t>
            </w:r>
          </w:p>
        </w:tc>
        <w:tc>
          <w:tcPr>
            <w:tcW w:w="1559" w:type="dxa"/>
            <w:tcBorders>
              <w:top w:val="single" w:sz="4" w:space="0" w:color="auto"/>
              <w:left w:val="single" w:sz="4" w:space="0" w:color="auto"/>
              <w:bottom w:val="single" w:sz="4" w:space="0" w:color="auto"/>
              <w:right w:val="single" w:sz="4" w:space="0" w:color="auto"/>
            </w:tcBorders>
            <w:hideMark/>
          </w:tcPr>
          <w:p w:rsidR="007C0C5F" w:rsidRPr="007C0C5F" w:rsidRDefault="007C0C5F" w:rsidP="007C0C5F">
            <w:pPr>
              <w:spacing w:after="0" w:line="240" w:lineRule="auto"/>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Данные ведомственного мониторинга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C0C5F" w:rsidRPr="007C0C5F" w:rsidRDefault="007C0C5F" w:rsidP="007C0C5F">
            <w:pPr>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0</w:t>
            </w:r>
          </w:p>
        </w:tc>
      </w:tr>
    </w:tbl>
    <w:p w:rsidR="00243AD4" w:rsidRDefault="00243AD4"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autoSpaceDE w:val="0"/>
        <w:autoSpaceDN w:val="0"/>
        <w:adjustRightInd w:val="0"/>
        <w:spacing w:after="0" w:line="240" w:lineRule="auto"/>
        <w:ind w:left="9356"/>
        <w:rPr>
          <w:rFonts w:ascii="Times New Roman" w:eastAsia="Calibri" w:hAnsi="Times New Roman" w:cs="Times New Roman"/>
          <w:bCs/>
          <w:color w:val="auto"/>
          <w:kern w:val="0"/>
          <w:sz w:val="12"/>
          <w:szCs w:val="12"/>
          <w:lang w:eastAsia="en-US"/>
        </w:rPr>
      </w:pPr>
      <w:r w:rsidRPr="007C0C5F">
        <w:rPr>
          <w:rFonts w:ascii="Times New Roman" w:eastAsia="Calibri" w:hAnsi="Times New Roman" w:cs="Times New Roman"/>
          <w:color w:val="auto"/>
          <w:kern w:val="0"/>
          <w:sz w:val="12"/>
          <w:szCs w:val="12"/>
          <w:lang w:eastAsia="en-US"/>
        </w:rPr>
        <w:t xml:space="preserve">Приложение № 2 к </w:t>
      </w:r>
      <w:r w:rsidRPr="007C0C5F">
        <w:rPr>
          <w:rFonts w:ascii="Times New Roman" w:eastAsia="Calibri" w:hAnsi="Times New Roman" w:cs="Times New Roman"/>
          <w:bCs/>
          <w:color w:val="auto"/>
          <w:kern w:val="0"/>
          <w:sz w:val="12"/>
          <w:szCs w:val="12"/>
          <w:lang w:eastAsia="en-US"/>
        </w:rPr>
        <w:t>отдельному мероприятию</w:t>
      </w:r>
    </w:p>
    <w:p w:rsidR="007C0C5F" w:rsidRPr="007C0C5F" w:rsidRDefault="007C0C5F" w:rsidP="007C0C5F">
      <w:pPr>
        <w:autoSpaceDE w:val="0"/>
        <w:autoSpaceDN w:val="0"/>
        <w:adjustRightInd w:val="0"/>
        <w:spacing w:after="0" w:line="240" w:lineRule="auto"/>
        <w:ind w:left="9365"/>
        <w:jc w:val="both"/>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bCs/>
          <w:color w:val="auto"/>
          <w:kern w:val="0"/>
          <w:sz w:val="12"/>
          <w:szCs w:val="12"/>
          <w:lang w:eastAsia="en-US"/>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p w:rsidR="007C0C5F" w:rsidRPr="007C0C5F" w:rsidRDefault="007C0C5F" w:rsidP="007C0C5F">
      <w:pPr>
        <w:autoSpaceDE w:val="0"/>
        <w:autoSpaceDN w:val="0"/>
        <w:adjustRightInd w:val="0"/>
        <w:spacing w:after="0" w:line="240" w:lineRule="auto"/>
        <w:ind w:left="8505"/>
        <w:outlineLvl w:val="2"/>
        <w:rPr>
          <w:rFonts w:ascii="Calibri" w:eastAsia="Calibri" w:hAnsi="Calibri" w:cs="Times New Roman"/>
          <w:color w:val="auto"/>
          <w:kern w:val="0"/>
          <w:sz w:val="12"/>
          <w:szCs w:val="12"/>
          <w:lang w:eastAsia="en-US"/>
        </w:rPr>
      </w:pPr>
    </w:p>
    <w:p w:rsidR="007C0C5F" w:rsidRPr="007C0C5F" w:rsidRDefault="007C0C5F" w:rsidP="007C0C5F">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7C0C5F">
        <w:rPr>
          <w:rFonts w:ascii="Times New Roman" w:eastAsia="Calibri" w:hAnsi="Times New Roman" w:cs="Times New Roman"/>
          <w:color w:val="auto"/>
          <w:kern w:val="0"/>
          <w:sz w:val="12"/>
          <w:szCs w:val="12"/>
          <w:lang w:eastAsia="en-US"/>
        </w:rPr>
        <w:t>Информация по ресурсному обеспечению отдельного мероприятия</w:t>
      </w:r>
    </w:p>
    <w:p w:rsidR="007C0C5F" w:rsidRPr="007C0C5F" w:rsidRDefault="007C0C5F" w:rsidP="007C0C5F">
      <w:pPr>
        <w:spacing w:after="0" w:line="240" w:lineRule="auto"/>
        <w:jc w:val="center"/>
        <w:outlineLvl w:val="0"/>
        <w:rPr>
          <w:rFonts w:ascii="Calibri" w:eastAsia="Calibri" w:hAnsi="Calibri" w:cs="Times New Roman"/>
          <w:color w:val="auto"/>
          <w:kern w:val="0"/>
          <w:sz w:val="12"/>
          <w:szCs w:val="12"/>
          <w:lang w:eastAsia="en-US"/>
        </w:rPr>
      </w:pPr>
    </w:p>
    <w:tbl>
      <w:tblPr>
        <w:tblW w:w="11350" w:type="dxa"/>
        <w:tblInd w:w="-34" w:type="dxa"/>
        <w:tblLook w:val="04A0" w:firstRow="1" w:lastRow="0" w:firstColumn="1" w:lastColumn="0" w:noHBand="0" w:noVBand="1"/>
      </w:tblPr>
      <w:tblGrid>
        <w:gridCol w:w="568"/>
        <w:gridCol w:w="1701"/>
        <w:gridCol w:w="1396"/>
        <w:gridCol w:w="11"/>
        <w:gridCol w:w="480"/>
        <w:gridCol w:w="11"/>
        <w:gridCol w:w="466"/>
        <w:gridCol w:w="11"/>
        <w:gridCol w:w="819"/>
        <w:gridCol w:w="11"/>
        <w:gridCol w:w="524"/>
        <w:gridCol w:w="11"/>
        <w:gridCol w:w="49"/>
        <w:gridCol w:w="507"/>
        <w:gridCol w:w="11"/>
        <w:gridCol w:w="556"/>
        <w:gridCol w:w="11"/>
        <w:gridCol w:w="556"/>
        <w:gridCol w:w="11"/>
        <w:gridCol w:w="1438"/>
        <w:gridCol w:w="11"/>
        <w:gridCol w:w="69"/>
        <w:gridCol w:w="2041"/>
        <w:gridCol w:w="11"/>
        <w:gridCol w:w="70"/>
      </w:tblGrid>
      <w:tr w:rsidR="007C0C5F" w:rsidRPr="007C0C5F" w:rsidTr="007C0C5F">
        <w:trPr>
          <w:trHeight w:val="20"/>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N п/п</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Цели, задачи, мероприятия подпрограммы</w:t>
            </w:r>
          </w:p>
        </w:tc>
        <w:tc>
          <w:tcPr>
            <w:tcW w:w="13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ГРБС</w:t>
            </w:r>
          </w:p>
        </w:tc>
        <w:tc>
          <w:tcPr>
            <w:tcW w:w="2394" w:type="dxa"/>
            <w:gridSpan w:val="10"/>
            <w:tcBorders>
              <w:top w:val="single" w:sz="8" w:space="0" w:color="auto"/>
              <w:left w:val="nil"/>
              <w:bottom w:val="single" w:sz="8" w:space="0" w:color="auto"/>
              <w:right w:val="single" w:sz="8" w:space="0" w:color="000000"/>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Код бюджетной классификации</w:t>
            </w:r>
          </w:p>
        </w:tc>
        <w:tc>
          <w:tcPr>
            <w:tcW w:w="3170" w:type="dxa"/>
            <w:gridSpan w:val="9"/>
            <w:tcBorders>
              <w:top w:val="single" w:sz="8" w:space="0" w:color="auto"/>
              <w:left w:val="nil"/>
              <w:bottom w:val="single" w:sz="8" w:space="0" w:color="auto"/>
              <w:right w:val="single" w:sz="8" w:space="0" w:color="000000"/>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Расходы по годам реализации программы (тыс. руб.)</w:t>
            </w:r>
          </w:p>
        </w:tc>
        <w:tc>
          <w:tcPr>
            <w:tcW w:w="2121"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C0C5F" w:rsidRPr="007C0C5F" w:rsidTr="007C0C5F">
        <w:trPr>
          <w:gridAfter w:val="1"/>
          <w:wAfter w:w="70" w:type="dxa"/>
          <w:trHeight w:val="20"/>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1395" w:type="dxa"/>
            <w:vMerge/>
            <w:tcBorders>
              <w:top w:val="single" w:sz="8" w:space="0" w:color="auto"/>
              <w:left w:val="single" w:sz="8" w:space="0" w:color="auto"/>
              <w:bottom w:val="single" w:sz="8" w:space="0" w:color="000000"/>
              <w:right w:val="single" w:sz="8"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c>
          <w:tcPr>
            <w:tcW w:w="502"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ГРБС</w:t>
            </w:r>
          </w:p>
        </w:tc>
        <w:tc>
          <w:tcPr>
            <w:tcW w:w="47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РзПр</w:t>
            </w:r>
          </w:p>
        </w:tc>
        <w:tc>
          <w:tcPr>
            <w:tcW w:w="830"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ЦСР</w:t>
            </w:r>
          </w:p>
        </w:tc>
        <w:tc>
          <w:tcPr>
            <w:tcW w:w="53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ВР</w:t>
            </w:r>
          </w:p>
        </w:tc>
        <w:tc>
          <w:tcPr>
            <w:tcW w:w="567"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2023</w:t>
            </w:r>
          </w:p>
        </w:tc>
        <w:tc>
          <w:tcPr>
            <w:tcW w:w="56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2024</w:t>
            </w:r>
          </w:p>
        </w:tc>
        <w:tc>
          <w:tcPr>
            <w:tcW w:w="56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2025</w:t>
            </w:r>
          </w:p>
        </w:tc>
        <w:tc>
          <w:tcPr>
            <w:tcW w:w="1449"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итого на очередной финансовый год и плановый период</w:t>
            </w:r>
          </w:p>
        </w:tc>
        <w:tc>
          <w:tcPr>
            <w:tcW w:w="2121" w:type="dxa"/>
            <w:gridSpan w:val="3"/>
            <w:tcBorders>
              <w:top w:val="single" w:sz="8" w:space="0" w:color="auto"/>
              <w:left w:val="single" w:sz="8" w:space="0" w:color="auto"/>
              <w:bottom w:val="single" w:sz="8" w:space="0" w:color="000000"/>
              <w:right w:val="single" w:sz="8" w:space="0" w:color="auto"/>
            </w:tcBorders>
            <w:vAlign w:val="center"/>
            <w:hideMark/>
          </w:tcPr>
          <w:p w:rsidR="007C0C5F" w:rsidRPr="007C0C5F" w:rsidRDefault="007C0C5F" w:rsidP="007C0C5F">
            <w:pPr>
              <w:spacing w:after="0" w:line="240" w:lineRule="auto"/>
              <w:rPr>
                <w:rFonts w:ascii="Times New Roman" w:hAnsi="Times New Roman" w:cs="Times New Roman"/>
                <w:kern w:val="0"/>
                <w:sz w:val="12"/>
                <w:szCs w:val="12"/>
              </w:rPr>
            </w:pPr>
          </w:p>
        </w:tc>
      </w:tr>
      <w:tr w:rsidR="007C0C5F" w:rsidRPr="007C0C5F" w:rsidTr="007C0C5F">
        <w:trPr>
          <w:gridAfter w:val="1"/>
          <w:wAfter w:w="70" w:type="dxa"/>
          <w:trHeight w:val="2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w:t>
            </w:r>
          </w:p>
        </w:tc>
        <w:tc>
          <w:tcPr>
            <w:tcW w:w="139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3</w:t>
            </w:r>
          </w:p>
        </w:tc>
        <w:tc>
          <w:tcPr>
            <w:tcW w:w="502"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w:t>
            </w:r>
          </w:p>
        </w:tc>
        <w:tc>
          <w:tcPr>
            <w:tcW w:w="47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right"/>
              <w:rPr>
                <w:rFonts w:ascii="Times New Roman" w:hAnsi="Times New Roman" w:cs="Times New Roman"/>
                <w:kern w:val="0"/>
                <w:sz w:val="12"/>
                <w:szCs w:val="12"/>
              </w:rPr>
            </w:pPr>
            <w:r w:rsidRPr="007C0C5F">
              <w:rPr>
                <w:rFonts w:ascii="Times New Roman" w:hAnsi="Times New Roman" w:cs="Times New Roman"/>
                <w:kern w:val="0"/>
                <w:sz w:val="12"/>
                <w:szCs w:val="12"/>
              </w:rPr>
              <w:t>5</w:t>
            </w:r>
          </w:p>
        </w:tc>
        <w:tc>
          <w:tcPr>
            <w:tcW w:w="830"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6</w:t>
            </w:r>
          </w:p>
        </w:tc>
        <w:tc>
          <w:tcPr>
            <w:tcW w:w="53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7</w:t>
            </w:r>
          </w:p>
        </w:tc>
        <w:tc>
          <w:tcPr>
            <w:tcW w:w="567"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8</w:t>
            </w:r>
          </w:p>
        </w:tc>
        <w:tc>
          <w:tcPr>
            <w:tcW w:w="56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w:t>
            </w:r>
          </w:p>
        </w:tc>
        <w:tc>
          <w:tcPr>
            <w:tcW w:w="56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10</w:t>
            </w:r>
          </w:p>
        </w:tc>
        <w:tc>
          <w:tcPr>
            <w:tcW w:w="1449"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11</w:t>
            </w:r>
          </w:p>
        </w:tc>
        <w:tc>
          <w:tcPr>
            <w:tcW w:w="2121"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12</w:t>
            </w:r>
          </w:p>
        </w:tc>
      </w:tr>
      <w:tr w:rsidR="007C0C5F" w:rsidRPr="007C0C5F" w:rsidTr="007C0C5F">
        <w:trPr>
          <w:trHeight w:val="2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10782" w:type="dxa"/>
            <w:gridSpan w:val="24"/>
            <w:tcBorders>
              <w:top w:val="single" w:sz="8" w:space="0" w:color="auto"/>
              <w:left w:val="nil"/>
              <w:bottom w:val="single" w:sz="8" w:space="0" w:color="auto"/>
              <w:right w:val="single" w:sz="8" w:space="0" w:color="000000"/>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Цель:</w:t>
            </w:r>
            <w:r w:rsidRPr="007C0C5F">
              <w:rPr>
                <w:rFonts w:ascii="Times New Roman" w:eastAsia="Calibri" w:hAnsi="Times New Roman" w:cs="Times New Roman"/>
                <w:kern w:val="0"/>
                <w:sz w:val="12"/>
                <w:szCs w:val="12"/>
                <w:lang w:eastAsia="en-US"/>
              </w:rPr>
              <w:t xml:space="preserve"> </w:t>
            </w:r>
            <w:r w:rsidRPr="007C0C5F">
              <w:rPr>
                <w:rFonts w:ascii="Times New Roman" w:eastAsia="Calibri" w:hAnsi="Times New Roman" w:cs="Times New Roman"/>
                <w:color w:val="auto"/>
                <w:kern w:val="0"/>
                <w:sz w:val="12"/>
                <w:szCs w:val="12"/>
                <w:lang w:eastAsia="en-US"/>
              </w:rPr>
              <w:t>Эффективное вовлечение в оборот земель сельскохозяйственного назначения</w:t>
            </w:r>
          </w:p>
        </w:tc>
      </w:tr>
      <w:tr w:rsidR="007C0C5F" w:rsidRPr="007C0C5F" w:rsidTr="007C0C5F">
        <w:trPr>
          <w:gridAfter w:val="1"/>
          <w:wAfter w:w="70" w:type="dxa"/>
          <w:trHeight w:val="2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1</w:t>
            </w:r>
          </w:p>
        </w:tc>
        <w:tc>
          <w:tcPr>
            <w:tcW w:w="1701"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Расходы на подготовку проектов межевания земельных участков и на проведение кадастровых работ в рамках отдельных мероприятий муниципальной программы «Развитие сельского хозяйства в Каратузском районе»</w:t>
            </w:r>
          </w:p>
        </w:tc>
        <w:tc>
          <w:tcPr>
            <w:tcW w:w="1395" w:type="dxa"/>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901</w:t>
            </w:r>
          </w:p>
        </w:tc>
        <w:tc>
          <w:tcPr>
            <w:tcW w:w="47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lang w:val="en-US"/>
              </w:rPr>
            </w:pPr>
            <w:r w:rsidRPr="007C0C5F">
              <w:rPr>
                <w:rFonts w:ascii="Times New Roman" w:hAnsi="Times New Roman" w:cs="Times New Roman"/>
                <w:kern w:val="0"/>
                <w:sz w:val="12"/>
                <w:szCs w:val="12"/>
                <w:lang w:val="en-US"/>
              </w:rPr>
              <w:t>0405</w:t>
            </w:r>
          </w:p>
        </w:tc>
        <w:tc>
          <w:tcPr>
            <w:tcW w:w="830"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16900</w:t>
            </w:r>
            <w:r w:rsidRPr="007C0C5F">
              <w:rPr>
                <w:rFonts w:ascii="Times New Roman" w:hAnsi="Times New Roman" w:cs="Times New Roman"/>
                <w:kern w:val="0"/>
                <w:sz w:val="12"/>
                <w:szCs w:val="12"/>
                <w:lang w:val="en-US"/>
              </w:rPr>
              <w:t>L</w:t>
            </w:r>
            <w:r w:rsidRPr="007C0C5F">
              <w:rPr>
                <w:rFonts w:ascii="Times New Roman" w:hAnsi="Times New Roman" w:cs="Times New Roman"/>
                <w:kern w:val="0"/>
                <w:sz w:val="12"/>
                <w:szCs w:val="12"/>
              </w:rPr>
              <w:t>5991</w:t>
            </w:r>
          </w:p>
        </w:tc>
        <w:tc>
          <w:tcPr>
            <w:tcW w:w="53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244</w:t>
            </w:r>
          </w:p>
        </w:tc>
        <w:tc>
          <w:tcPr>
            <w:tcW w:w="567"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420,06</w:t>
            </w:r>
          </w:p>
        </w:tc>
        <w:tc>
          <w:tcPr>
            <w:tcW w:w="56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Calibri" w:eastAsia="Calibri" w:hAnsi="Calibri" w:cs="Times New Roman"/>
                <w:color w:val="auto"/>
                <w:kern w:val="0"/>
                <w:sz w:val="12"/>
                <w:szCs w:val="12"/>
                <w:lang w:eastAsia="en-US"/>
              </w:rPr>
            </w:pPr>
            <w:r w:rsidRPr="007C0C5F">
              <w:rPr>
                <w:rFonts w:ascii="Times New Roman" w:hAnsi="Times New Roman" w:cs="Times New Roman"/>
                <w:kern w:val="0"/>
                <w:sz w:val="12"/>
                <w:szCs w:val="12"/>
              </w:rPr>
              <w:t>0,00</w:t>
            </w:r>
          </w:p>
        </w:tc>
        <w:tc>
          <w:tcPr>
            <w:tcW w:w="56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Calibri" w:eastAsia="Calibri" w:hAnsi="Calibri" w:cs="Times New Roman"/>
                <w:color w:val="auto"/>
                <w:kern w:val="0"/>
                <w:sz w:val="12"/>
                <w:szCs w:val="12"/>
                <w:lang w:eastAsia="en-US"/>
              </w:rPr>
            </w:pPr>
            <w:r w:rsidRPr="007C0C5F">
              <w:rPr>
                <w:rFonts w:ascii="Times New Roman" w:hAnsi="Times New Roman" w:cs="Times New Roman"/>
                <w:kern w:val="0"/>
                <w:sz w:val="12"/>
                <w:szCs w:val="12"/>
              </w:rPr>
              <w:t>0,00</w:t>
            </w:r>
          </w:p>
        </w:tc>
        <w:tc>
          <w:tcPr>
            <w:tcW w:w="1449"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420,06</w:t>
            </w:r>
          </w:p>
        </w:tc>
        <w:tc>
          <w:tcPr>
            <w:tcW w:w="2121"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eastAsia="Calibri" w:hAnsi="Times New Roman" w:cs="Times New Roman"/>
                <w:kern w:val="0"/>
                <w:sz w:val="12"/>
                <w:szCs w:val="12"/>
                <w:lang w:eastAsia="en-US"/>
              </w:rPr>
              <w:t>Выделение земельного участка в счет невостребованных земельных долей 800 га</w:t>
            </w:r>
          </w:p>
        </w:tc>
      </w:tr>
      <w:tr w:rsidR="007C0C5F" w:rsidRPr="007C0C5F" w:rsidTr="007C0C5F">
        <w:trPr>
          <w:gridAfter w:val="1"/>
          <w:wAfter w:w="69" w:type="dxa"/>
          <w:trHeight w:val="20"/>
        </w:trPr>
        <w:tc>
          <w:tcPr>
            <w:tcW w:w="367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Итого по отдельному мероприятию</w:t>
            </w:r>
          </w:p>
        </w:tc>
        <w:tc>
          <w:tcPr>
            <w:tcW w:w="491"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7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30"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3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67"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420,06</w:t>
            </w:r>
          </w:p>
        </w:tc>
        <w:tc>
          <w:tcPr>
            <w:tcW w:w="56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Calibri" w:eastAsia="Calibri" w:hAnsi="Calibri" w:cs="Times New Roman"/>
                <w:color w:val="auto"/>
                <w:kern w:val="0"/>
                <w:sz w:val="12"/>
                <w:szCs w:val="12"/>
                <w:lang w:eastAsia="en-US"/>
              </w:rPr>
            </w:pPr>
            <w:r w:rsidRPr="007C0C5F">
              <w:rPr>
                <w:rFonts w:ascii="Times New Roman" w:hAnsi="Times New Roman" w:cs="Times New Roman"/>
                <w:kern w:val="0"/>
                <w:sz w:val="12"/>
                <w:szCs w:val="12"/>
              </w:rPr>
              <w:t>0,00</w:t>
            </w:r>
          </w:p>
        </w:tc>
        <w:tc>
          <w:tcPr>
            <w:tcW w:w="56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Calibri" w:eastAsia="Calibri" w:hAnsi="Calibri" w:cs="Times New Roman"/>
                <w:color w:val="auto"/>
                <w:kern w:val="0"/>
                <w:sz w:val="12"/>
                <w:szCs w:val="12"/>
                <w:lang w:eastAsia="en-US"/>
              </w:rPr>
            </w:pPr>
            <w:r w:rsidRPr="007C0C5F">
              <w:rPr>
                <w:rFonts w:ascii="Times New Roman" w:hAnsi="Times New Roman" w:cs="Times New Roman"/>
                <w:kern w:val="0"/>
                <w:sz w:val="12"/>
                <w:szCs w:val="12"/>
              </w:rPr>
              <w:t>0,00</w:t>
            </w:r>
          </w:p>
        </w:tc>
        <w:tc>
          <w:tcPr>
            <w:tcW w:w="1449"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420,06</w:t>
            </w:r>
          </w:p>
        </w:tc>
        <w:tc>
          <w:tcPr>
            <w:tcW w:w="2121"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2"/>
          <w:wAfter w:w="81" w:type="dxa"/>
          <w:trHeight w:val="20"/>
        </w:trPr>
        <w:tc>
          <w:tcPr>
            <w:tcW w:w="2269"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в том числе</w:t>
            </w:r>
          </w:p>
        </w:tc>
        <w:tc>
          <w:tcPr>
            <w:tcW w:w="1395" w:type="dxa"/>
            <w:tcBorders>
              <w:top w:val="nil"/>
              <w:left w:val="nil"/>
              <w:bottom w:val="single" w:sz="8" w:space="0" w:color="auto"/>
              <w:right w:val="single" w:sz="8" w:space="0" w:color="auto"/>
            </w:tcBorders>
            <w:shd w:val="clear" w:color="000000" w:fill="FFFFFF"/>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91"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7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30"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3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67"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56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b/>
                <w:bCs/>
                <w:kern w:val="0"/>
                <w:sz w:val="12"/>
                <w:szCs w:val="12"/>
              </w:rPr>
            </w:pPr>
            <w:r w:rsidRPr="007C0C5F">
              <w:rPr>
                <w:rFonts w:ascii="Times New Roman" w:hAnsi="Times New Roman" w:cs="Times New Roman"/>
                <w:b/>
                <w:bCs/>
                <w:kern w:val="0"/>
                <w:sz w:val="12"/>
                <w:szCs w:val="12"/>
              </w:rPr>
              <w:t> </w:t>
            </w:r>
          </w:p>
        </w:tc>
        <w:tc>
          <w:tcPr>
            <w:tcW w:w="1449"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2121"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r w:rsidR="007C0C5F" w:rsidRPr="007C0C5F" w:rsidTr="007C0C5F">
        <w:trPr>
          <w:gridAfter w:val="1"/>
          <w:wAfter w:w="69" w:type="dxa"/>
          <w:trHeight w:val="20"/>
        </w:trPr>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ГРБС 901</w:t>
            </w:r>
          </w:p>
        </w:tc>
        <w:tc>
          <w:tcPr>
            <w:tcW w:w="3097" w:type="dxa"/>
            <w:gridSpan w:val="2"/>
            <w:tcBorders>
              <w:top w:val="single" w:sz="8" w:space="0" w:color="auto"/>
              <w:left w:val="nil"/>
              <w:bottom w:val="single" w:sz="8" w:space="0" w:color="auto"/>
              <w:right w:val="single" w:sz="8" w:space="0" w:color="000000"/>
            </w:tcBorders>
            <w:shd w:val="clear" w:color="auto" w:fill="auto"/>
            <w:noWrap/>
            <w:vAlign w:val="center"/>
            <w:hideMark/>
          </w:tcPr>
          <w:p w:rsidR="007C0C5F" w:rsidRPr="007C0C5F" w:rsidRDefault="007C0C5F" w:rsidP="007C0C5F">
            <w:pPr>
              <w:spacing w:after="0" w:line="240" w:lineRule="auto"/>
              <w:rPr>
                <w:rFonts w:ascii="Times New Roman" w:hAnsi="Times New Roman" w:cs="Times New Roman"/>
                <w:kern w:val="0"/>
                <w:sz w:val="12"/>
                <w:szCs w:val="12"/>
              </w:rPr>
            </w:pPr>
            <w:r w:rsidRPr="007C0C5F">
              <w:rPr>
                <w:rFonts w:ascii="Times New Roman" w:hAnsi="Times New Roman" w:cs="Times New Roman"/>
                <w:kern w:val="0"/>
                <w:sz w:val="12"/>
                <w:szCs w:val="12"/>
              </w:rPr>
              <w:t>администрация Каратузского района</w:t>
            </w:r>
          </w:p>
        </w:tc>
        <w:tc>
          <w:tcPr>
            <w:tcW w:w="502"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47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830"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36"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 </w:t>
            </w:r>
          </w:p>
        </w:tc>
        <w:tc>
          <w:tcPr>
            <w:tcW w:w="567"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420,06</w:t>
            </w:r>
          </w:p>
        </w:tc>
        <w:tc>
          <w:tcPr>
            <w:tcW w:w="56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Calibri" w:eastAsia="Calibri" w:hAnsi="Calibri" w:cs="Times New Roman"/>
                <w:color w:val="auto"/>
                <w:kern w:val="0"/>
                <w:sz w:val="12"/>
                <w:szCs w:val="12"/>
                <w:lang w:eastAsia="en-US"/>
              </w:rPr>
            </w:pPr>
            <w:r w:rsidRPr="007C0C5F">
              <w:rPr>
                <w:rFonts w:ascii="Times New Roman" w:hAnsi="Times New Roman" w:cs="Times New Roman"/>
                <w:kern w:val="0"/>
                <w:sz w:val="12"/>
                <w:szCs w:val="12"/>
              </w:rPr>
              <w:t>0,00</w:t>
            </w:r>
          </w:p>
        </w:tc>
        <w:tc>
          <w:tcPr>
            <w:tcW w:w="567"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Calibri" w:eastAsia="Calibri" w:hAnsi="Calibri" w:cs="Times New Roman"/>
                <w:color w:val="auto"/>
                <w:kern w:val="0"/>
                <w:sz w:val="12"/>
                <w:szCs w:val="12"/>
                <w:lang w:eastAsia="en-US"/>
              </w:rPr>
            </w:pPr>
            <w:r w:rsidRPr="007C0C5F">
              <w:rPr>
                <w:rFonts w:ascii="Times New Roman" w:hAnsi="Times New Roman" w:cs="Times New Roman"/>
                <w:kern w:val="0"/>
                <w:sz w:val="12"/>
                <w:szCs w:val="12"/>
              </w:rPr>
              <w:t>0,00</w:t>
            </w:r>
          </w:p>
        </w:tc>
        <w:tc>
          <w:tcPr>
            <w:tcW w:w="1449" w:type="dxa"/>
            <w:gridSpan w:val="2"/>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center"/>
              <w:rPr>
                <w:rFonts w:ascii="Times New Roman" w:hAnsi="Times New Roman" w:cs="Times New Roman"/>
                <w:kern w:val="0"/>
                <w:sz w:val="12"/>
                <w:szCs w:val="12"/>
              </w:rPr>
            </w:pPr>
            <w:r w:rsidRPr="007C0C5F">
              <w:rPr>
                <w:rFonts w:ascii="Times New Roman" w:hAnsi="Times New Roman" w:cs="Times New Roman"/>
                <w:kern w:val="0"/>
                <w:sz w:val="12"/>
                <w:szCs w:val="12"/>
              </w:rPr>
              <w:t>420,06</w:t>
            </w:r>
          </w:p>
        </w:tc>
        <w:tc>
          <w:tcPr>
            <w:tcW w:w="2121" w:type="dxa"/>
            <w:gridSpan w:val="3"/>
            <w:tcBorders>
              <w:top w:val="nil"/>
              <w:left w:val="nil"/>
              <w:bottom w:val="single" w:sz="8" w:space="0" w:color="auto"/>
              <w:right w:val="single" w:sz="8" w:space="0" w:color="auto"/>
            </w:tcBorders>
            <w:shd w:val="clear" w:color="auto" w:fill="auto"/>
            <w:vAlign w:val="center"/>
            <w:hideMark/>
          </w:tcPr>
          <w:p w:rsidR="007C0C5F" w:rsidRPr="007C0C5F" w:rsidRDefault="007C0C5F" w:rsidP="007C0C5F">
            <w:pPr>
              <w:spacing w:after="0" w:line="240" w:lineRule="auto"/>
              <w:jc w:val="both"/>
              <w:rPr>
                <w:rFonts w:ascii="Times New Roman" w:hAnsi="Times New Roman" w:cs="Times New Roman"/>
                <w:kern w:val="0"/>
                <w:sz w:val="12"/>
                <w:szCs w:val="12"/>
              </w:rPr>
            </w:pPr>
            <w:r w:rsidRPr="007C0C5F">
              <w:rPr>
                <w:rFonts w:ascii="Times New Roman" w:hAnsi="Times New Roman" w:cs="Times New Roman"/>
                <w:kern w:val="0"/>
                <w:sz w:val="12"/>
                <w:szCs w:val="12"/>
              </w:rPr>
              <w:t> </w:t>
            </w:r>
          </w:p>
        </w:tc>
      </w:tr>
    </w:tbl>
    <w:p w:rsidR="00243AD4" w:rsidRDefault="00243AD4"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АДМИНИСТРАЦИЯ КАРАТУЗСКОГО РАЙОНА</w:t>
      </w:r>
    </w:p>
    <w:p w:rsidR="007C0C5F" w:rsidRPr="007C0C5F" w:rsidRDefault="007C0C5F" w:rsidP="007C0C5F">
      <w:pPr>
        <w:spacing w:after="0" w:line="240" w:lineRule="auto"/>
        <w:jc w:val="center"/>
        <w:rPr>
          <w:rFonts w:ascii="Times New Roman" w:hAnsi="Times New Roman" w:cs="Times New Roman"/>
          <w:color w:val="auto"/>
          <w:kern w:val="0"/>
          <w:sz w:val="12"/>
          <w:szCs w:val="12"/>
        </w:rPr>
      </w:pPr>
    </w:p>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ПОСТАНОВЛЕНИЕ</w:t>
      </w:r>
    </w:p>
    <w:p w:rsidR="007C0C5F" w:rsidRPr="007C0C5F" w:rsidRDefault="007C0C5F" w:rsidP="007C0C5F">
      <w:pPr>
        <w:spacing w:after="0" w:line="240" w:lineRule="auto"/>
        <w:jc w:val="both"/>
        <w:rPr>
          <w:rFonts w:ascii="Times New Roman" w:hAnsi="Times New Roman" w:cs="Times New Roman"/>
          <w:color w:val="auto"/>
          <w:kern w:val="0"/>
          <w:sz w:val="12"/>
          <w:szCs w:val="12"/>
        </w:rPr>
      </w:pP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30.06.2023                                   с. Каратузское                                         № 625-п</w:t>
      </w:r>
    </w:p>
    <w:p w:rsidR="007C0C5F" w:rsidRPr="007C0C5F" w:rsidRDefault="007C0C5F" w:rsidP="007C0C5F">
      <w:pPr>
        <w:spacing w:after="0" w:line="240" w:lineRule="auto"/>
        <w:jc w:val="both"/>
        <w:rPr>
          <w:rFonts w:ascii="Times New Roman" w:hAnsi="Times New Roman" w:cs="Times New Roman"/>
          <w:color w:val="auto"/>
          <w:kern w:val="0"/>
          <w:sz w:val="12"/>
          <w:szCs w:val="12"/>
        </w:rPr>
      </w:pPr>
    </w:p>
    <w:p w:rsidR="007C0C5F" w:rsidRPr="007C0C5F" w:rsidRDefault="007C0C5F" w:rsidP="007C0C5F">
      <w:pPr>
        <w:spacing w:after="0" w:line="240" w:lineRule="auto"/>
        <w:ind w:firstLine="708"/>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 внесении изменений в постановление администрации Каратузского района от 25.07.2012 года № 994-п «Об утверждении Положения                             о межведомственной комиссии по социальной профилактике правонарушений на территории Каратузского района»</w:t>
      </w:r>
    </w:p>
    <w:p w:rsidR="007C0C5F" w:rsidRPr="007C0C5F" w:rsidRDefault="007C0C5F" w:rsidP="007C0C5F">
      <w:pPr>
        <w:spacing w:after="0" w:line="240" w:lineRule="auto"/>
        <w:ind w:firstLine="708"/>
        <w:jc w:val="both"/>
        <w:rPr>
          <w:rFonts w:ascii="Times New Roman" w:hAnsi="Times New Roman" w:cs="Times New Roman"/>
          <w:color w:val="auto"/>
          <w:kern w:val="0"/>
          <w:sz w:val="12"/>
          <w:szCs w:val="12"/>
        </w:rPr>
      </w:pPr>
    </w:p>
    <w:p w:rsidR="007C0C5F" w:rsidRPr="007C0C5F" w:rsidRDefault="007C0C5F" w:rsidP="007C0C5F">
      <w:pPr>
        <w:spacing w:after="0" w:line="240" w:lineRule="auto"/>
        <w:ind w:right="-5" w:firstLine="708"/>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связи со штатными изменениями в структурных подразделениях администрации Каратузского района, руководствуясь ст. ст. 26, 27.1 Устава Муниципального образования «Каратузский район» ПОСТАНОВЛЯЮ:</w:t>
      </w:r>
    </w:p>
    <w:p w:rsidR="007C0C5F" w:rsidRPr="007C0C5F" w:rsidRDefault="007C0C5F" w:rsidP="007C0C5F">
      <w:pPr>
        <w:spacing w:after="0" w:line="240" w:lineRule="auto"/>
        <w:ind w:right="-5" w:firstLine="708"/>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 1. Внести изменения в приложение № 2 к постановлению администрации Каратузского района от 25.07.2012 г. № 994-п                              «Об утверждении Положения о межведомственной комиссии по социальной профилактике правонарушений на территории Каратузского района» изложив его согласно приложению.</w:t>
      </w:r>
    </w:p>
    <w:p w:rsidR="007C0C5F" w:rsidRPr="007C0C5F" w:rsidRDefault="007C0C5F" w:rsidP="007C0C5F">
      <w:pPr>
        <w:spacing w:after="0" w:line="240" w:lineRule="auto"/>
        <w:ind w:right="-5"/>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           2. Контроль за исполнением настоящего постановления возложить                на  Савина А.А. – заместителя главы района по социальным вопросам. </w:t>
      </w:r>
    </w:p>
    <w:p w:rsidR="007C0C5F" w:rsidRPr="007C0C5F" w:rsidRDefault="007C0C5F" w:rsidP="007C0C5F">
      <w:pPr>
        <w:spacing w:after="0" w:line="240" w:lineRule="auto"/>
        <w:ind w:right="-5"/>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           3.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w:t>
      </w:r>
    </w:p>
    <w:p w:rsidR="007C0C5F" w:rsidRPr="007C0C5F" w:rsidRDefault="007C0C5F" w:rsidP="007C0C5F">
      <w:pPr>
        <w:spacing w:after="0" w:line="240" w:lineRule="auto"/>
        <w:ind w:right="-5"/>
        <w:jc w:val="both"/>
        <w:rPr>
          <w:rFonts w:ascii="Times New Roman" w:hAnsi="Times New Roman" w:cs="Times New Roman"/>
          <w:color w:val="auto"/>
          <w:kern w:val="0"/>
          <w:sz w:val="12"/>
          <w:szCs w:val="12"/>
        </w:rPr>
      </w:pPr>
    </w:p>
    <w:p w:rsidR="007C0C5F" w:rsidRPr="007C0C5F" w:rsidRDefault="007C0C5F" w:rsidP="007C0C5F">
      <w:pPr>
        <w:spacing w:after="0" w:line="240" w:lineRule="auto"/>
        <w:ind w:right="-5"/>
        <w:jc w:val="both"/>
        <w:rPr>
          <w:rFonts w:ascii="Times New Roman" w:hAnsi="Times New Roman" w:cs="Times New Roman"/>
          <w:color w:val="auto"/>
          <w:kern w:val="0"/>
          <w:sz w:val="12"/>
          <w:szCs w:val="12"/>
        </w:rPr>
      </w:pPr>
    </w:p>
    <w:p w:rsidR="007C0C5F" w:rsidRPr="007C0C5F" w:rsidRDefault="007C0C5F" w:rsidP="007C0C5F">
      <w:pPr>
        <w:spacing w:after="0" w:line="240" w:lineRule="auto"/>
        <w:ind w:right="-5"/>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Глава района                                                                                          К.А. Тюнин</w:t>
      </w:r>
    </w:p>
    <w:p w:rsidR="007C0C5F" w:rsidRPr="007C0C5F" w:rsidRDefault="007C0C5F" w:rsidP="007C0C5F">
      <w:pPr>
        <w:spacing w:after="0" w:line="240" w:lineRule="auto"/>
        <w:ind w:right="-5"/>
        <w:jc w:val="both"/>
        <w:rPr>
          <w:rFonts w:ascii="Times New Roman" w:hAnsi="Times New Roman" w:cs="Times New Roman"/>
          <w:color w:val="auto"/>
          <w:kern w:val="0"/>
          <w:sz w:val="12"/>
          <w:szCs w:val="12"/>
        </w:rPr>
      </w:pPr>
    </w:p>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                                                     </w:t>
      </w:r>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C0C5F" w:rsidRPr="007C0C5F" w:rsidTr="00082544">
        <w:tc>
          <w:tcPr>
            <w:tcW w:w="4785" w:type="dxa"/>
          </w:tcPr>
          <w:p w:rsidR="007C0C5F" w:rsidRPr="007C0C5F" w:rsidRDefault="007C0C5F" w:rsidP="007C0C5F">
            <w:pPr>
              <w:spacing w:after="0" w:line="240" w:lineRule="auto"/>
              <w:jc w:val="center"/>
              <w:rPr>
                <w:rFonts w:ascii="Times New Roman" w:hAnsi="Times New Roman" w:cs="Times New Roman"/>
                <w:color w:val="auto"/>
                <w:kern w:val="0"/>
                <w:sz w:val="12"/>
                <w:szCs w:val="12"/>
              </w:rPr>
            </w:pPr>
          </w:p>
        </w:tc>
        <w:tc>
          <w:tcPr>
            <w:tcW w:w="4786" w:type="dxa"/>
          </w:tcPr>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Приложение к постановлению                                                                                  администрации Каратузского района                                                      </w:t>
            </w:r>
          </w:p>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от « 30 » июня 2023  №  625-п</w:t>
            </w:r>
          </w:p>
          <w:p w:rsidR="007C0C5F" w:rsidRPr="007C0C5F" w:rsidRDefault="007C0C5F" w:rsidP="007C0C5F">
            <w:pPr>
              <w:spacing w:after="0" w:line="240" w:lineRule="auto"/>
              <w:rPr>
                <w:rFonts w:ascii="Times New Roman" w:hAnsi="Times New Roman" w:cs="Times New Roman"/>
                <w:color w:val="auto"/>
                <w:kern w:val="0"/>
                <w:sz w:val="12"/>
                <w:szCs w:val="12"/>
              </w:rPr>
            </w:pPr>
          </w:p>
        </w:tc>
      </w:tr>
    </w:tbl>
    <w:p w:rsidR="007C0C5F" w:rsidRPr="007C0C5F" w:rsidRDefault="007C0C5F" w:rsidP="007C0C5F">
      <w:pPr>
        <w:spacing w:after="0" w:line="240" w:lineRule="auto"/>
        <w:jc w:val="center"/>
        <w:rPr>
          <w:rFonts w:ascii="Times New Roman" w:hAnsi="Times New Roman" w:cs="Times New Roman"/>
          <w:color w:val="auto"/>
          <w:kern w:val="0"/>
          <w:sz w:val="12"/>
          <w:szCs w:val="12"/>
        </w:rPr>
      </w:pPr>
    </w:p>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СОСТАВ</w:t>
      </w:r>
    </w:p>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межведомственной комиссии по социальной профилактике правонарушений на территории Каратузского района</w:t>
      </w:r>
    </w:p>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                                    </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ab/>
        <w:t>Председатель комиссии:</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А.А. Савин – заместитель главы района по социальным вопросам;</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ab/>
        <w:t>Заместитель председателя комиссии:</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b/>
          <w:color w:val="auto"/>
          <w:kern w:val="0"/>
          <w:sz w:val="12"/>
          <w:szCs w:val="12"/>
        </w:rPr>
        <w:t xml:space="preserve">- </w:t>
      </w:r>
      <w:r w:rsidRPr="007C0C5F">
        <w:rPr>
          <w:rFonts w:ascii="Times New Roman" w:hAnsi="Times New Roman" w:cs="Times New Roman"/>
          <w:color w:val="auto"/>
          <w:kern w:val="0"/>
          <w:sz w:val="12"/>
          <w:szCs w:val="12"/>
        </w:rPr>
        <w:t>С.М. Липин – заместитель начальника ОП № 2 МО МВД России «Курагинский» (по согласованию);</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ab/>
        <w:t>Секретарь комиссии:</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Л.И. Яшнева – ведущий специалист по опеке и попечительству совершеннолетних граждан администрации Каратузского района;</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ab/>
        <w:t>Члены комиссии:</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lastRenderedPageBreak/>
        <w:t>- А.А. Машковцев – старший инспектор Курагинского МФ ФКУ УИИ ГУФСИН России по Красноярскому краю (по согласованию);</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А.В. Дермер – и.о. руководителя Управления образования администрации Каратузского района;</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Т.А. Пинчук – главный врач КГБУЗ «Каратузская РБ»;</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Т.А. Башкирцева – и.о. начальника отдела культуры, молодежной политики и туризма администрации Каратузского района;</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О.И. Крючкова – директор КГБУ СО «КЦСОН «Каратузский»                    (по согласованию);</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И.Л. Шункина – директор КГКУ «ЦЗН Каратузского района»                     (по согласованию);</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А.В. Бондарь – военный комиссар Каратузского района Красноярского края (по согласованию);</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Ю.А. Функ – и.о. начальника отдела экономики, производства и развития предпринимательства администрации Каратузского района;</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С.И. Бакурова – депутат районного Совета депутатов;</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Иерей Анатолий (Оглоблин) – настоятель храма Петра и Павла                   (по согласованию);</w:t>
      </w:r>
    </w:p>
    <w:p w:rsidR="007C0C5F" w:rsidRPr="007C0C5F" w:rsidRDefault="007C0C5F" w:rsidP="007C0C5F">
      <w:pPr>
        <w:spacing w:after="0" w:line="240" w:lineRule="auto"/>
        <w:jc w:val="both"/>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Г.В. Дэка – председатель районного совета ветеранов Каратузского района (по согласованию).</w:t>
      </w:r>
    </w:p>
    <w:p w:rsidR="00243AD4" w:rsidRDefault="00243AD4"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АДМИНИСТРАЦИЯ КАРАТУЗСКОГО РАЙОНА</w:t>
      </w:r>
    </w:p>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ПОСТАНОВЛЕНИЕ</w:t>
      </w:r>
    </w:p>
    <w:p w:rsidR="007C0C5F" w:rsidRPr="007C0C5F" w:rsidRDefault="007C0C5F" w:rsidP="007C0C5F">
      <w:pPr>
        <w:spacing w:after="0" w:line="240" w:lineRule="auto"/>
        <w:jc w:val="center"/>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29.06.2023                 с. Каратузское                      № 622-п</w:t>
      </w:r>
    </w:p>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 </w:t>
      </w:r>
    </w:p>
    <w:p w:rsidR="007C0C5F" w:rsidRPr="007C0C5F" w:rsidRDefault="007C0C5F" w:rsidP="007C0C5F">
      <w:pPr>
        <w:spacing w:after="0" w:line="240" w:lineRule="auto"/>
        <w:rPr>
          <w:rFonts w:ascii="Times New Roman" w:hAnsi="Times New Roman" w:cs="Times New Roman"/>
          <w:color w:val="auto"/>
          <w:kern w:val="0"/>
          <w:sz w:val="12"/>
          <w:szCs w:val="12"/>
        </w:rPr>
      </w:pPr>
    </w:p>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 xml:space="preserve"> </w:t>
      </w:r>
    </w:p>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О внесении изменений в постановление администрации Каратузского района от 27.07.2012 № 996-п «О комиссии по противодействию коррупции на территории Каратузского района»</w:t>
      </w:r>
    </w:p>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В связи с кадровыми изменениями в администрации Каратузского района, ПОСТАНОВЛЯЮ:</w:t>
      </w:r>
      <w:bookmarkStart w:id="7" w:name="_GoBack"/>
      <w:bookmarkEnd w:id="7"/>
    </w:p>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1.</w:t>
      </w:r>
      <w:r w:rsidRPr="007C0C5F">
        <w:rPr>
          <w:rFonts w:ascii="Times New Roman" w:hAnsi="Times New Roman" w:cs="Times New Roman"/>
          <w:color w:val="auto"/>
          <w:kern w:val="0"/>
          <w:sz w:val="12"/>
          <w:szCs w:val="12"/>
        </w:rPr>
        <w:tab/>
        <w:t>Внести изменение в постановление администрации Каратузского района от 27.07.2012 № 996-п «О комиссии по противодействию коррупции на территории Каратузского района»:</w:t>
      </w:r>
    </w:p>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Приложение №1 изменить и изложить в редакции, согласно приложению к настоящему постановлению.</w:t>
      </w:r>
    </w:p>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2.</w:t>
      </w:r>
      <w:r w:rsidRPr="007C0C5F">
        <w:rPr>
          <w:rFonts w:ascii="Times New Roman" w:hAnsi="Times New Roman" w:cs="Times New Roman"/>
          <w:color w:val="auto"/>
          <w:kern w:val="0"/>
          <w:sz w:val="12"/>
          <w:szCs w:val="12"/>
        </w:rPr>
        <w:tab/>
        <w:t>Постановление администрации Каратузского района от 21.12.2022     № 1070-п «О внесении изменений в постановление администрации Каратузского района от 27.07.2012 № 996-п «О комиссии по противодействию коррупции на территории Каратузского района» считать утратившим силу.</w:t>
      </w:r>
    </w:p>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3.</w:t>
      </w:r>
      <w:r w:rsidRPr="007C0C5F">
        <w:rPr>
          <w:rFonts w:ascii="Times New Roman" w:hAnsi="Times New Roman" w:cs="Times New Roman"/>
          <w:color w:val="auto"/>
          <w:kern w:val="0"/>
          <w:sz w:val="12"/>
          <w:szCs w:val="12"/>
        </w:rPr>
        <w:tab/>
        <w:t>Контроль за исполнением настоящего постановления возложить              на Дэка О.А., начальника отдела по взаимодействию с территориями, организационной работе и кадрам администрации Каратузского района.</w:t>
      </w:r>
    </w:p>
    <w:p w:rsidR="007C0C5F" w:rsidRPr="007C0C5F"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4. Настоящее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7C0C5F" w:rsidRDefault="007C0C5F" w:rsidP="007C0C5F">
      <w:pPr>
        <w:spacing w:after="0" w:line="240" w:lineRule="auto"/>
        <w:rPr>
          <w:rFonts w:ascii="Times New Roman" w:hAnsi="Times New Roman" w:cs="Times New Roman"/>
          <w:color w:val="auto"/>
          <w:kern w:val="0"/>
          <w:sz w:val="12"/>
          <w:szCs w:val="12"/>
        </w:rPr>
      </w:pPr>
    </w:p>
    <w:p w:rsidR="007C0C5F" w:rsidRDefault="007C0C5F" w:rsidP="007C0C5F">
      <w:pPr>
        <w:spacing w:after="0" w:line="240" w:lineRule="auto"/>
        <w:rPr>
          <w:rFonts w:ascii="Times New Roman" w:hAnsi="Times New Roman" w:cs="Times New Roman"/>
          <w:color w:val="auto"/>
          <w:kern w:val="0"/>
          <w:sz w:val="12"/>
          <w:szCs w:val="12"/>
        </w:rPr>
      </w:pPr>
    </w:p>
    <w:p w:rsidR="00243AD4" w:rsidRDefault="007C0C5F" w:rsidP="007C0C5F">
      <w:pPr>
        <w:spacing w:after="0" w:line="240" w:lineRule="auto"/>
        <w:rPr>
          <w:rFonts w:ascii="Times New Roman" w:hAnsi="Times New Roman" w:cs="Times New Roman"/>
          <w:color w:val="auto"/>
          <w:kern w:val="0"/>
          <w:sz w:val="12"/>
          <w:szCs w:val="12"/>
        </w:rPr>
      </w:pPr>
      <w:r w:rsidRPr="007C0C5F">
        <w:rPr>
          <w:rFonts w:ascii="Times New Roman" w:hAnsi="Times New Roman" w:cs="Times New Roman"/>
          <w:color w:val="auto"/>
          <w:kern w:val="0"/>
          <w:sz w:val="12"/>
          <w:szCs w:val="12"/>
        </w:rPr>
        <w:t>Глава района                                                         К.А. Тюнин</w:t>
      </w:r>
    </w:p>
    <w:p w:rsidR="00243AD4" w:rsidRDefault="00243AD4" w:rsidP="00773AA5">
      <w:pPr>
        <w:spacing w:after="0" w:line="240" w:lineRule="auto"/>
        <w:rPr>
          <w:rFonts w:ascii="Times New Roman" w:hAnsi="Times New Roman" w:cs="Times New Roman"/>
          <w:color w:val="auto"/>
          <w:kern w:val="0"/>
          <w:sz w:val="12"/>
          <w:szCs w:val="12"/>
        </w:rPr>
      </w:pPr>
    </w:p>
    <w:p w:rsidR="007C0C5F" w:rsidRPr="007C0C5F" w:rsidRDefault="007C0C5F" w:rsidP="007C0C5F">
      <w:pPr>
        <w:widowControl w:val="0"/>
        <w:shd w:val="clear" w:color="auto" w:fill="FFFFFF"/>
        <w:autoSpaceDE w:val="0"/>
        <w:autoSpaceDN w:val="0"/>
        <w:adjustRightInd w:val="0"/>
        <w:spacing w:after="0" w:line="240" w:lineRule="auto"/>
        <w:ind w:left="4824" w:right="461"/>
        <w:rPr>
          <w:rFonts w:ascii="Times New Roman" w:eastAsiaTheme="minorEastAsia" w:hAnsi="Times New Roman" w:cs="Times New Roman"/>
          <w:color w:val="auto"/>
          <w:kern w:val="0"/>
          <w:sz w:val="12"/>
          <w:szCs w:val="12"/>
        </w:rPr>
      </w:pPr>
      <w:r w:rsidRPr="007C0C5F">
        <w:rPr>
          <w:rFonts w:ascii="Times New Roman" w:eastAsiaTheme="minorEastAsia" w:hAnsi="Times New Roman" w:cs="Times New Roman"/>
          <w:color w:val="auto"/>
          <w:kern w:val="0"/>
          <w:sz w:val="12"/>
          <w:szCs w:val="12"/>
        </w:rPr>
        <w:t>Приложение к постановлению администрации Каратузского района от 29.06.2023 № 622-п</w:t>
      </w:r>
    </w:p>
    <w:p w:rsidR="007C0C5F" w:rsidRPr="007C0C5F" w:rsidRDefault="007C0C5F" w:rsidP="007C0C5F">
      <w:pPr>
        <w:widowControl w:val="0"/>
        <w:shd w:val="clear" w:color="auto" w:fill="FFFFFF"/>
        <w:autoSpaceDE w:val="0"/>
        <w:autoSpaceDN w:val="0"/>
        <w:adjustRightInd w:val="0"/>
        <w:spacing w:after="0" w:line="240" w:lineRule="auto"/>
        <w:ind w:right="10"/>
        <w:jc w:val="center"/>
        <w:rPr>
          <w:rFonts w:ascii="Times New Roman" w:eastAsiaTheme="minorEastAsia" w:hAnsi="Times New Roman" w:cs="Times New Roman"/>
          <w:color w:val="auto"/>
          <w:kern w:val="0"/>
          <w:sz w:val="12"/>
          <w:szCs w:val="12"/>
        </w:rPr>
      </w:pPr>
      <w:r w:rsidRPr="007C0C5F">
        <w:rPr>
          <w:rFonts w:ascii="Times New Roman" w:eastAsiaTheme="minorEastAsia" w:hAnsi="Times New Roman" w:cs="Times New Roman"/>
          <w:color w:val="auto"/>
          <w:kern w:val="0"/>
          <w:sz w:val="12"/>
          <w:szCs w:val="12"/>
        </w:rPr>
        <w:t>СОСТАВ</w:t>
      </w:r>
    </w:p>
    <w:p w:rsidR="007C0C5F" w:rsidRPr="007C0C5F" w:rsidRDefault="007C0C5F" w:rsidP="007C0C5F">
      <w:pPr>
        <w:widowControl w:val="0"/>
        <w:shd w:val="clear" w:color="auto" w:fill="FFFFFF"/>
        <w:autoSpaceDE w:val="0"/>
        <w:autoSpaceDN w:val="0"/>
        <w:adjustRightInd w:val="0"/>
        <w:spacing w:after="0" w:line="240" w:lineRule="auto"/>
        <w:ind w:left="2050" w:right="1075" w:hanging="1421"/>
        <w:jc w:val="center"/>
        <w:rPr>
          <w:rFonts w:ascii="Times New Roman" w:eastAsiaTheme="minorEastAsia" w:hAnsi="Times New Roman" w:cs="Times New Roman"/>
          <w:color w:val="auto"/>
          <w:kern w:val="0"/>
          <w:sz w:val="12"/>
          <w:szCs w:val="12"/>
        </w:rPr>
      </w:pPr>
      <w:r w:rsidRPr="007C0C5F">
        <w:rPr>
          <w:rFonts w:ascii="Times New Roman" w:eastAsiaTheme="minorEastAsia" w:hAnsi="Times New Roman" w:cs="Times New Roman"/>
          <w:color w:val="auto"/>
          <w:kern w:val="0"/>
          <w:sz w:val="12"/>
          <w:szCs w:val="12"/>
        </w:rPr>
        <w:t xml:space="preserve">КОМИССИИ ПО ПРОТИВОДЕЙСТВИЮ КОРРУПЦИИ </w:t>
      </w:r>
    </w:p>
    <w:p w:rsidR="007C0C5F" w:rsidRPr="007C0C5F" w:rsidRDefault="007C0C5F" w:rsidP="007C0C5F">
      <w:pPr>
        <w:widowControl w:val="0"/>
        <w:shd w:val="clear" w:color="auto" w:fill="FFFFFF"/>
        <w:autoSpaceDE w:val="0"/>
        <w:autoSpaceDN w:val="0"/>
        <w:adjustRightInd w:val="0"/>
        <w:spacing w:after="0" w:line="240" w:lineRule="auto"/>
        <w:ind w:left="2050" w:right="1075" w:hanging="1421"/>
        <w:jc w:val="center"/>
        <w:rPr>
          <w:rFonts w:ascii="Times New Roman" w:eastAsiaTheme="minorEastAsia" w:hAnsi="Times New Roman" w:cs="Times New Roman"/>
          <w:color w:val="auto"/>
          <w:kern w:val="0"/>
          <w:sz w:val="12"/>
          <w:szCs w:val="12"/>
        </w:rPr>
      </w:pPr>
      <w:r w:rsidRPr="007C0C5F">
        <w:rPr>
          <w:rFonts w:ascii="Times New Roman" w:eastAsiaTheme="minorEastAsia" w:hAnsi="Times New Roman" w:cs="Times New Roman"/>
          <w:color w:val="auto"/>
          <w:kern w:val="0"/>
          <w:sz w:val="12"/>
          <w:szCs w:val="12"/>
        </w:rPr>
        <w:t>В КАРАТУЗСКОМ РАЙОНЕ</w:t>
      </w:r>
    </w:p>
    <w:p w:rsidR="007C0C5F" w:rsidRPr="007C0C5F" w:rsidRDefault="007C0C5F" w:rsidP="007C0C5F">
      <w:pPr>
        <w:widowControl w:val="0"/>
        <w:shd w:val="clear" w:color="auto" w:fill="FFFFFF"/>
        <w:autoSpaceDE w:val="0"/>
        <w:autoSpaceDN w:val="0"/>
        <w:adjustRightInd w:val="0"/>
        <w:spacing w:after="0" w:line="240" w:lineRule="auto"/>
        <w:ind w:right="24" w:firstLine="715"/>
        <w:jc w:val="both"/>
        <w:rPr>
          <w:rFonts w:ascii="Times New Roman" w:eastAsiaTheme="minorEastAsia" w:hAnsi="Times New Roman" w:cs="Times New Roman"/>
          <w:color w:val="auto"/>
          <w:kern w:val="0"/>
          <w:sz w:val="12"/>
          <w:szCs w:val="12"/>
        </w:rPr>
      </w:pPr>
      <w:r w:rsidRPr="007C0C5F">
        <w:rPr>
          <w:rFonts w:ascii="Times New Roman" w:eastAsiaTheme="minorEastAsia" w:hAnsi="Times New Roman" w:cs="Times New Roman"/>
          <w:color w:val="auto"/>
          <w:kern w:val="0"/>
          <w:sz w:val="12"/>
          <w:szCs w:val="12"/>
        </w:rPr>
        <w:t xml:space="preserve">Тюнин Константин Алексеевич - Глава района, председатель комиссии. </w:t>
      </w:r>
    </w:p>
    <w:p w:rsidR="007C0C5F" w:rsidRPr="007C0C5F" w:rsidRDefault="007C0C5F" w:rsidP="007C0C5F">
      <w:pPr>
        <w:widowControl w:val="0"/>
        <w:shd w:val="clear" w:color="auto" w:fill="FFFFFF"/>
        <w:autoSpaceDE w:val="0"/>
        <w:autoSpaceDN w:val="0"/>
        <w:adjustRightInd w:val="0"/>
        <w:spacing w:after="0" w:line="240" w:lineRule="auto"/>
        <w:ind w:right="29" w:firstLine="720"/>
        <w:jc w:val="both"/>
        <w:rPr>
          <w:rFonts w:ascii="Times New Roman" w:eastAsiaTheme="minorEastAsia" w:hAnsi="Times New Roman" w:cs="Times New Roman"/>
          <w:color w:val="auto"/>
          <w:kern w:val="0"/>
          <w:sz w:val="12"/>
          <w:szCs w:val="12"/>
        </w:rPr>
      </w:pPr>
      <w:r w:rsidRPr="007C0C5F">
        <w:rPr>
          <w:rFonts w:ascii="Times New Roman" w:eastAsiaTheme="minorEastAsia" w:hAnsi="Times New Roman" w:cs="Times New Roman"/>
          <w:color w:val="auto"/>
          <w:kern w:val="0"/>
          <w:sz w:val="12"/>
          <w:szCs w:val="12"/>
        </w:rPr>
        <w:t>Федосеева Оксана Владимировна - заместитель главы района по общественно-политической работе, заместитель председателя комиссии.</w:t>
      </w:r>
    </w:p>
    <w:p w:rsidR="007C0C5F" w:rsidRPr="007C0C5F" w:rsidRDefault="007C0C5F" w:rsidP="007C0C5F">
      <w:pPr>
        <w:widowControl w:val="0"/>
        <w:shd w:val="clear" w:color="auto" w:fill="FFFFFF"/>
        <w:autoSpaceDE w:val="0"/>
        <w:autoSpaceDN w:val="0"/>
        <w:adjustRightInd w:val="0"/>
        <w:spacing w:after="0" w:line="240" w:lineRule="auto"/>
        <w:ind w:firstLine="725"/>
        <w:rPr>
          <w:rFonts w:ascii="Times New Roman" w:eastAsiaTheme="minorEastAsia" w:hAnsi="Times New Roman" w:cs="Times New Roman"/>
          <w:color w:val="auto"/>
          <w:kern w:val="0"/>
          <w:sz w:val="12"/>
          <w:szCs w:val="12"/>
        </w:rPr>
      </w:pPr>
      <w:r w:rsidRPr="007C0C5F">
        <w:rPr>
          <w:rFonts w:ascii="Times New Roman" w:eastAsiaTheme="minorEastAsia" w:hAnsi="Times New Roman" w:cs="Times New Roman"/>
          <w:color w:val="auto"/>
          <w:kern w:val="0"/>
          <w:sz w:val="12"/>
          <w:szCs w:val="12"/>
        </w:rPr>
        <w:t xml:space="preserve">Орлова Ольга Владимировна - ведущий специалист отдела правового и документационного обеспечения, секретарь комиссии; </w:t>
      </w:r>
    </w:p>
    <w:p w:rsidR="007C0C5F" w:rsidRPr="007C0C5F" w:rsidRDefault="007C0C5F" w:rsidP="007C0C5F">
      <w:pPr>
        <w:widowControl w:val="0"/>
        <w:shd w:val="clear" w:color="auto" w:fill="FFFFFF"/>
        <w:autoSpaceDE w:val="0"/>
        <w:autoSpaceDN w:val="0"/>
        <w:adjustRightInd w:val="0"/>
        <w:spacing w:after="0" w:line="240" w:lineRule="auto"/>
        <w:ind w:firstLine="725"/>
        <w:rPr>
          <w:rFonts w:ascii="Times New Roman" w:eastAsiaTheme="minorEastAsia" w:hAnsi="Times New Roman" w:cs="Times New Roman"/>
          <w:color w:val="auto"/>
          <w:kern w:val="0"/>
          <w:sz w:val="12"/>
          <w:szCs w:val="12"/>
        </w:rPr>
      </w:pPr>
      <w:r w:rsidRPr="007C0C5F">
        <w:rPr>
          <w:rFonts w:ascii="Times New Roman" w:eastAsiaTheme="minorEastAsia" w:hAnsi="Times New Roman" w:cs="Times New Roman"/>
          <w:color w:val="auto"/>
          <w:kern w:val="0"/>
          <w:sz w:val="12"/>
          <w:szCs w:val="12"/>
        </w:rPr>
        <w:t>Члены комиссии:</w:t>
      </w:r>
    </w:p>
    <w:p w:rsidR="007C0C5F" w:rsidRPr="007C0C5F" w:rsidRDefault="007C0C5F" w:rsidP="007C0C5F">
      <w:pPr>
        <w:widowControl w:val="0"/>
        <w:shd w:val="clear" w:color="auto" w:fill="FFFFFF"/>
        <w:autoSpaceDE w:val="0"/>
        <w:autoSpaceDN w:val="0"/>
        <w:adjustRightInd w:val="0"/>
        <w:spacing w:after="0" w:line="240" w:lineRule="auto"/>
        <w:ind w:left="5" w:right="24" w:firstLine="720"/>
        <w:jc w:val="both"/>
        <w:rPr>
          <w:rFonts w:ascii="Times New Roman" w:eastAsiaTheme="minorEastAsia" w:hAnsi="Times New Roman" w:cs="Times New Roman"/>
          <w:color w:val="auto"/>
          <w:kern w:val="0"/>
          <w:sz w:val="12"/>
          <w:szCs w:val="12"/>
        </w:rPr>
      </w:pPr>
      <w:r w:rsidRPr="007C0C5F">
        <w:rPr>
          <w:rFonts w:ascii="Times New Roman" w:eastAsiaTheme="minorEastAsia" w:hAnsi="Times New Roman" w:cs="Times New Roman"/>
          <w:color w:val="auto"/>
          <w:kern w:val="0"/>
          <w:sz w:val="12"/>
          <w:szCs w:val="12"/>
        </w:rPr>
        <w:t>Фатюшина Мария Александровна – заместитель председателя Каратузского районного Совета депутатов (по согласованию);</w:t>
      </w:r>
    </w:p>
    <w:p w:rsidR="007C0C5F" w:rsidRPr="007C0C5F" w:rsidRDefault="007C0C5F" w:rsidP="007C0C5F">
      <w:pPr>
        <w:widowControl w:val="0"/>
        <w:shd w:val="clear" w:color="auto" w:fill="FFFFFF"/>
        <w:autoSpaceDE w:val="0"/>
        <w:autoSpaceDN w:val="0"/>
        <w:adjustRightInd w:val="0"/>
        <w:spacing w:after="0" w:line="240" w:lineRule="auto"/>
        <w:ind w:left="5" w:right="19" w:firstLine="720"/>
        <w:jc w:val="both"/>
        <w:rPr>
          <w:rFonts w:ascii="Times New Roman" w:eastAsiaTheme="minorEastAsia" w:hAnsi="Times New Roman" w:cs="Times New Roman"/>
          <w:color w:val="auto"/>
          <w:kern w:val="0"/>
          <w:sz w:val="12"/>
          <w:szCs w:val="12"/>
        </w:rPr>
      </w:pPr>
      <w:r w:rsidRPr="007C0C5F">
        <w:rPr>
          <w:rFonts w:ascii="Times New Roman" w:eastAsiaTheme="minorEastAsia" w:hAnsi="Times New Roman" w:cs="Times New Roman"/>
          <w:color w:val="auto"/>
          <w:kern w:val="0"/>
          <w:sz w:val="12"/>
          <w:szCs w:val="12"/>
        </w:rPr>
        <w:t>Мейнгот Юрий Алексеевич, начальник отделения полиции № 2 межмуниципального отдела МВД России (Курагинский) (по согласованию);</w:t>
      </w:r>
    </w:p>
    <w:p w:rsidR="007C0C5F" w:rsidRPr="007C0C5F" w:rsidRDefault="007C0C5F" w:rsidP="007C0C5F">
      <w:pPr>
        <w:widowControl w:val="0"/>
        <w:shd w:val="clear" w:color="auto" w:fill="FFFFFF"/>
        <w:autoSpaceDE w:val="0"/>
        <w:autoSpaceDN w:val="0"/>
        <w:adjustRightInd w:val="0"/>
        <w:spacing w:after="0" w:line="240" w:lineRule="auto"/>
        <w:ind w:left="14" w:firstLine="715"/>
        <w:jc w:val="both"/>
        <w:rPr>
          <w:rFonts w:ascii="Times New Roman" w:eastAsiaTheme="minorEastAsia" w:hAnsi="Times New Roman" w:cs="Times New Roman"/>
          <w:color w:val="auto"/>
          <w:kern w:val="0"/>
          <w:sz w:val="12"/>
          <w:szCs w:val="12"/>
        </w:rPr>
      </w:pPr>
      <w:r w:rsidRPr="007C0C5F">
        <w:rPr>
          <w:rFonts w:ascii="Times New Roman" w:eastAsiaTheme="minorEastAsia" w:hAnsi="Times New Roman" w:cs="Times New Roman"/>
          <w:color w:val="auto"/>
          <w:kern w:val="0"/>
          <w:sz w:val="12"/>
          <w:szCs w:val="12"/>
        </w:rPr>
        <w:t>Зотова Любовь Ивановна, председатель контрольно-счётного органа Каратузского района (по согласованию);</w:t>
      </w:r>
    </w:p>
    <w:p w:rsidR="007C0C5F" w:rsidRPr="007C0C5F" w:rsidRDefault="007C0C5F" w:rsidP="007C0C5F">
      <w:pPr>
        <w:widowControl w:val="0"/>
        <w:shd w:val="clear" w:color="auto" w:fill="FFFFFF"/>
        <w:autoSpaceDE w:val="0"/>
        <w:autoSpaceDN w:val="0"/>
        <w:adjustRightInd w:val="0"/>
        <w:spacing w:after="0" w:line="240" w:lineRule="auto"/>
        <w:ind w:left="19" w:right="10" w:firstLine="710"/>
        <w:jc w:val="both"/>
        <w:rPr>
          <w:rFonts w:ascii="Times New Roman" w:eastAsiaTheme="minorEastAsia" w:hAnsi="Times New Roman" w:cs="Times New Roman"/>
          <w:color w:val="auto"/>
          <w:kern w:val="0"/>
          <w:sz w:val="12"/>
          <w:szCs w:val="12"/>
        </w:rPr>
      </w:pPr>
      <w:r w:rsidRPr="007C0C5F">
        <w:rPr>
          <w:rFonts w:ascii="Times New Roman" w:eastAsiaTheme="minorEastAsia" w:hAnsi="Times New Roman" w:cs="Times New Roman"/>
          <w:color w:val="auto"/>
          <w:kern w:val="0"/>
          <w:sz w:val="12"/>
          <w:szCs w:val="12"/>
        </w:rPr>
        <w:t>Дэка Олеся Александровна, начальник отдела по взаимодействию с территориями, организационной работе и кадрам;</w:t>
      </w:r>
    </w:p>
    <w:p w:rsidR="007C0C5F" w:rsidRPr="007C0C5F" w:rsidRDefault="007C0C5F" w:rsidP="007C0C5F">
      <w:pPr>
        <w:widowControl w:val="0"/>
        <w:shd w:val="clear" w:color="auto" w:fill="FFFFFF"/>
        <w:autoSpaceDE w:val="0"/>
        <w:autoSpaceDN w:val="0"/>
        <w:adjustRightInd w:val="0"/>
        <w:spacing w:after="0" w:line="240" w:lineRule="auto"/>
        <w:ind w:left="19" w:right="10" w:firstLine="710"/>
        <w:jc w:val="both"/>
        <w:rPr>
          <w:rFonts w:ascii="Times New Roman" w:eastAsiaTheme="minorEastAsia" w:hAnsi="Times New Roman" w:cs="Times New Roman"/>
          <w:color w:val="auto"/>
          <w:kern w:val="0"/>
          <w:sz w:val="12"/>
          <w:szCs w:val="12"/>
        </w:rPr>
      </w:pPr>
      <w:r w:rsidRPr="007C0C5F">
        <w:rPr>
          <w:rFonts w:ascii="Times New Roman" w:eastAsiaTheme="minorEastAsia" w:hAnsi="Times New Roman" w:cs="Times New Roman"/>
          <w:color w:val="auto"/>
          <w:kern w:val="0"/>
          <w:sz w:val="12"/>
          <w:szCs w:val="12"/>
        </w:rPr>
        <w:t>Ничкова Ольга Яковлевна, ведущий специалист отдела по взаимодействию с территориями, организационной работе и кадрам;</w:t>
      </w:r>
    </w:p>
    <w:p w:rsidR="007C0C5F" w:rsidRPr="007C0C5F" w:rsidRDefault="007C0C5F" w:rsidP="007C0C5F">
      <w:pPr>
        <w:widowControl w:val="0"/>
        <w:shd w:val="clear" w:color="auto" w:fill="FFFFFF"/>
        <w:autoSpaceDE w:val="0"/>
        <w:autoSpaceDN w:val="0"/>
        <w:adjustRightInd w:val="0"/>
        <w:spacing w:after="0" w:line="240" w:lineRule="auto"/>
        <w:ind w:left="19" w:right="5" w:firstLine="715"/>
        <w:jc w:val="both"/>
        <w:rPr>
          <w:rFonts w:ascii="Times New Roman" w:eastAsiaTheme="minorEastAsia" w:hAnsi="Times New Roman" w:cs="Times New Roman"/>
          <w:color w:val="auto"/>
          <w:kern w:val="0"/>
          <w:sz w:val="12"/>
          <w:szCs w:val="12"/>
        </w:rPr>
      </w:pPr>
      <w:r w:rsidRPr="007C0C5F">
        <w:rPr>
          <w:rFonts w:ascii="Times New Roman" w:eastAsiaTheme="minorEastAsia" w:hAnsi="Times New Roman" w:cs="Times New Roman"/>
          <w:color w:val="auto"/>
          <w:kern w:val="0"/>
          <w:sz w:val="12"/>
          <w:szCs w:val="12"/>
        </w:rPr>
        <w:t>Коршунова Анастасия Николаевна - главный специалист отдела правового и  документационного обеспечения;</w:t>
      </w:r>
    </w:p>
    <w:p w:rsidR="007C0C5F" w:rsidRPr="007C0C5F" w:rsidRDefault="007C0C5F" w:rsidP="007C0C5F">
      <w:pPr>
        <w:widowControl w:val="0"/>
        <w:shd w:val="clear" w:color="auto" w:fill="FFFFFF"/>
        <w:autoSpaceDE w:val="0"/>
        <w:autoSpaceDN w:val="0"/>
        <w:adjustRightInd w:val="0"/>
        <w:spacing w:after="0" w:line="240" w:lineRule="auto"/>
        <w:ind w:left="19" w:right="5" w:firstLine="710"/>
        <w:jc w:val="both"/>
        <w:rPr>
          <w:rFonts w:ascii="Times New Roman" w:eastAsiaTheme="minorEastAsia" w:hAnsi="Times New Roman" w:cs="Times New Roman"/>
          <w:color w:val="auto"/>
          <w:kern w:val="0"/>
          <w:sz w:val="12"/>
          <w:szCs w:val="12"/>
        </w:rPr>
      </w:pPr>
      <w:r w:rsidRPr="007C0C5F">
        <w:rPr>
          <w:rFonts w:ascii="Times New Roman" w:eastAsiaTheme="minorEastAsia" w:hAnsi="Times New Roman" w:cs="Times New Roman"/>
          <w:color w:val="auto"/>
          <w:kern w:val="0"/>
          <w:sz w:val="12"/>
          <w:szCs w:val="12"/>
        </w:rPr>
        <w:t>Дэка Галина Васильевна - главный специалист по охране труда администрации Каратузского района.</w: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7C0C5F"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13" style="position:absolute;margin-left:26.45pt;margin-top:35.8pt;width:511.7pt;height:97.75pt;z-index:25167769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14"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15"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7C0C5F" w:rsidRPr="00893B63" w:rsidRDefault="007C0C5F" w:rsidP="007C0C5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7C0C5F" w:rsidRPr="00893B63" w:rsidRDefault="007C0C5F" w:rsidP="007C0C5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42"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7C0C5F" w:rsidRPr="00893B63" w:rsidRDefault="007C0C5F" w:rsidP="007C0C5F">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7C0C5F" w:rsidRPr="00893B63" w:rsidRDefault="007C0C5F" w:rsidP="007C0C5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7C0C5F" w:rsidRPr="00545A79" w:rsidRDefault="007C0C5F" w:rsidP="007C0C5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16"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p w:rsidR="00243AD4" w:rsidRDefault="00243AD4" w:rsidP="00773AA5">
      <w:pPr>
        <w:spacing w:after="0" w:line="240" w:lineRule="auto"/>
        <w:rPr>
          <w:rFonts w:ascii="Times New Roman" w:hAnsi="Times New Roman" w:cs="Times New Roman"/>
          <w:color w:val="auto"/>
          <w:kern w:val="0"/>
          <w:sz w:val="12"/>
          <w:szCs w:val="12"/>
        </w:rPr>
      </w:pPr>
    </w:p>
    <w:sectPr w:rsidR="00243AD4" w:rsidSect="00BB6B0E">
      <w:headerReference w:type="default" r:id="rId43"/>
      <w:footerReference w:type="default" r:id="rId44"/>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531" w:rsidRDefault="001D3531" w:rsidP="00D368D1">
      <w:pPr>
        <w:spacing w:after="0" w:line="240" w:lineRule="auto"/>
      </w:pPr>
      <w:r>
        <w:separator/>
      </w:r>
    </w:p>
  </w:endnote>
  <w:endnote w:type="continuationSeparator" w:id="0">
    <w:p w:rsidR="001D3531" w:rsidRDefault="001D3531"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Liberation Serif">
    <w:altName w:val="Times New Roman"/>
    <w:charset w:val="CC"/>
    <w:family w:val="roman"/>
    <w:pitch w:val="variable"/>
    <w:sig w:usb0="A00002A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Content>
      <w:p w:rsidR="00590AE8" w:rsidRDefault="00590AE8">
        <w:pPr>
          <w:pStyle w:val="a5"/>
          <w:jc w:val="right"/>
        </w:pPr>
        <w:r>
          <w:fldChar w:fldCharType="begin"/>
        </w:r>
        <w:r>
          <w:instrText>PAGE   \* MERGEFORMAT</w:instrText>
        </w:r>
        <w:r>
          <w:fldChar w:fldCharType="separate"/>
        </w:r>
        <w:r w:rsidR="007C0C5F">
          <w:rPr>
            <w:noProof/>
          </w:rPr>
          <w:t>25</w:t>
        </w:r>
        <w:r>
          <w:fldChar w:fldCharType="end"/>
        </w:r>
      </w:p>
    </w:sdtContent>
  </w:sdt>
  <w:p w:rsidR="00590AE8" w:rsidRDefault="00590A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531" w:rsidRDefault="001D3531" w:rsidP="00D368D1">
      <w:pPr>
        <w:spacing w:after="0" w:line="240" w:lineRule="auto"/>
      </w:pPr>
      <w:r>
        <w:separator/>
      </w:r>
    </w:p>
  </w:footnote>
  <w:footnote w:type="continuationSeparator" w:id="0">
    <w:p w:rsidR="001D3531" w:rsidRDefault="001D3531"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2" w:type="pct"/>
      <w:tblCellMar>
        <w:top w:w="72" w:type="dxa"/>
        <w:left w:w="115" w:type="dxa"/>
        <w:bottom w:w="72" w:type="dxa"/>
        <w:right w:w="115" w:type="dxa"/>
      </w:tblCellMar>
      <w:tblLook w:val="04A0" w:firstRow="1" w:lastRow="0" w:firstColumn="1" w:lastColumn="0" w:noHBand="0" w:noVBand="1"/>
    </w:tblPr>
    <w:tblGrid>
      <w:gridCol w:w="9330"/>
      <w:gridCol w:w="1984"/>
    </w:tblGrid>
    <w:tr w:rsidR="00590AE8" w:rsidRPr="00C012B5" w:rsidTr="00243AD4">
      <w:tc>
        <w:tcPr>
          <w:tcW w:w="4123" w:type="pct"/>
          <w:tcBorders>
            <w:bottom w:val="single" w:sz="4" w:space="0" w:color="auto"/>
          </w:tcBorders>
          <w:vAlign w:val="bottom"/>
        </w:tcPr>
        <w:p w:rsidR="00590AE8" w:rsidRPr="009F574C" w:rsidRDefault="00590AE8" w:rsidP="00243AD4">
          <w:pPr>
            <w:pStyle w:val="a3"/>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7C0C5F">
                <w:rPr>
                  <w:rFonts w:ascii="CyrillicOld" w:hAnsi="CyrillicOld"/>
                  <w:b/>
                  <w:bCs/>
                  <w:caps/>
                  <w:szCs w:val="24"/>
                </w:rPr>
                <w:t>№ 30</w:t>
              </w:r>
              <w:r w:rsidRPr="00243AD4">
                <w:rPr>
                  <w:rFonts w:ascii="CyrillicOld" w:hAnsi="CyrillicOld"/>
                  <w:b/>
                  <w:bCs/>
                  <w:caps/>
                  <w:szCs w:val="24"/>
                </w:rPr>
                <w:t xml:space="preserve"> Вести муниципального образования «Каратузский район»</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3-06-30T00:00:00Z">
            <w:dateFormat w:val="d MMMM yyyy г."/>
            <w:lid w:val="ru-RU"/>
            <w:storeMappedDataAs w:val="dateTime"/>
            <w:calendar w:val="gregorian"/>
          </w:date>
        </w:sdtPr>
        <w:sdtContent>
          <w:tc>
            <w:tcPr>
              <w:tcW w:w="877" w:type="pct"/>
              <w:tcBorders>
                <w:bottom w:val="single" w:sz="4" w:space="0" w:color="943634" w:themeColor="accent2" w:themeShade="BF"/>
              </w:tcBorders>
              <w:shd w:val="clear" w:color="auto" w:fill="943634" w:themeFill="accent2" w:themeFillShade="BF"/>
              <w:vAlign w:val="bottom"/>
            </w:tcPr>
            <w:p w:rsidR="00590AE8" w:rsidRPr="00C012B5" w:rsidRDefault="007C0C5F" w:rsidP="009F574C">
              <w:pPr>
                <w:pStyle w:val="a3"/>
                <w:jc w:val="center"/>
                <w:rPr>
                  <w:rFonts w:ascii="CyrillicOld" w:hAnsi="CyrillicOld"/>
                  <w:color w:val="FFFFFF" w:themeColor="background1"/>
                </w:rPr>
              </w:pPr>
              <w:r>
                <w:rPr>
                  <w:rFonts w:ascii="CyrillicOld" w:hAnsi="CyrillicOld"/>
                  <w:color w:val="FFFFFF" w:themeColor="background1"/>
                  <w:sz w:val="24"/>
                </w:rPr>
                <w:t>30 июня 2023 г.</w:t>
              </w:r>
            </w:p>
          </w:tc>
        </w:sdtContent>
      </w:sdt>
    </w:tr>
  </w:tbl>
  <w:p w:rsidR="00590AE8" w:rsidRDefault="00590AE8"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15:restartNumberingAfterBreak="0">
    <w:nsid w:val="00043C38"/>
    <w:multiLevelType w:val="multilevel"/>
    <w:tmpl w:val="7A2438E6"/>
    <w:lvl w:ilvl="0">
      <w:start w:val="3"/>
      <w:numFmt w:val="decimal"/>
      <w:lvlText w:val="%1."/>
      <w:lvlJc w:val="left"/>
      <w:pPr>
        <w:ind w:left="928"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00CF3766"/>
    <w:multiLevelType w:val="multilevel"/>
    <w:tmpl w:val="67AA44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13360C"/>
    <w:multiLevelType w:val="hybridMultilevel"/>
    <w:tmpl w:val="86167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67DDB"/>
    <w:multiLevelType w:val="hybridMultilevel"/>
    <w:tmpl w:val="1CBCA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400ED8"/>
    <w:multiLevelType w:val="hybridMultilevel"/>
    <w:tmpl w:val="72FA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16B0000"/>
    <w:multiLevelType w:val="hybridMultilevel"/>
    <w:tmpl w:val="4BF441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444F3CCA"/>
    <w:multiLevelType w:val="hybridMultilevel"/>
    <w:tmpl w:val="C6D806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0C31854"/>
    <w:multiLevelType w:val="hybridMultilevel"/>
    <w:tmpl w:val="080E39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C252E7B"/>
    <w:multiLevelType w:val="multilevel"/>
    <w:tmpl w:val="ECDEBC54"/>
    <w:lvl w:ilvl="0">
      <w:start w:val="1"/>
      <w:numFmt w:val="decimal"/>
      <w:lvlText w:val="%1."/>
      <w:lvlJc w:val="left"/>
      <w:pPr>
        <w:ind w:left="900" w:hanging="360"/>
      </w:pPr>
      <w:rPr>
        <w:rFonts w:hint="default"/>
      </w:rPr>
    </w:lvl>
    <w:lvl w:ilvl="1">
      <w:start w:val="2"/>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15:restartNumberingAfterBreak="0">
    <w:nsid w:val="5F631174"/>
    <w:multiLevelType w:val="hybridMultilevel"/>
    <w:tmpl w:val="11789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491F05"/>
    <w:multiLevelType w:val="hybridMultilevel"/>
    <w:tmpl w:val="79AC1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825ED7"/>
    <w:multiLevelType w:val="hybridMultilevel"/>
    <w:tmpl w:val="9516F386"/>
    <w:lvl w:ilvl="0" w:tplc="E480C8D6">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5"/>
  </w:num>
  <w:num w:numId="3">
    <w:abstractNumId w:val="11"/>
  </w:num>
  <w:num w:numId="4">
    <w:abstractNumId w:val="9"/>
  </w:num>
  <w:num w:numId="5">
    <w:abstractNumId w:val="1"/>
  </w:num>
  <w:num w:numId="6">
    <w:abstractNumId w:val="4"/>
  </w:num>
  <w:num w:numId="7">
    <w:abstractNumId w:val="10"/>
  </w:num>
  <w:num w:numId="8">
    <w:abstractNumId w:val="2"/>
  </w:num>
  <w:num w:numId="9">
    <w:abstractNumId w:val="3"/>
  </w:num>
  <w:num w:numId="10">
    <w:abstractNumId w:val="8"/>
  </w:num>
  <w:num w:numId="11">
    <w:abstractNumId w:val="6"/>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370C"/>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3531"/>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43AD4"/>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D785D"/>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430E"/>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0AE8"/>
    <w:rsid w:val="005929E3"/>
    <w:rsid w:val="00594573"/>
    <w:rsid w:val="005A2CEA"/>
    <w:rsid w:val="005A3AF5"/>
    <w:rsid w:val="005A72FC"/>
    <w:rsid w:val="005B015F"/>
    <w:rsid w:val="005B51B9"/>
    <w:rsid w:val="005C1449"/>
    <w:rsid w:val="005C4A8B"/>
    <w:rsid w:val="005C673E"/>
    <w:rsid w:val="005D2A5B"/>
    <w:rsid w:val="005D307E"/>
    <w:rsid w:val="005D3CA2"/>
    <w:rsid w:val="005E0D2A"/>
    <w:rsid w:val="005E13C9"/>
    <w:rsid w:val="005E1897"/>
    <w:rsid w:val="005E4259"/>
    <w:rsid w:val="005E4B1B"/>
    <w:rsid w:val="005F0C50"/>
    <w:rsid w:val="005F10B0"/>
    <w:rsid w:val="005F32E3"/>
    <w:rsid w:val="005F44A5"/>
    <w:rsid w:val="005F5EB4"/>
    <w:rsid w:val="00600CA8"/>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65DDE"/>
    <w:rsid w:val="00771606"/>
    <w:rsid w:val="00773AA5"/>
    <w:rsid w:val="0078065B"/>
    <w:rsid w:val="00782A81"/>
    <w:rsid w:val="007872BA"/>
    <w:rsid w:val="0079008B"/>
    <w:rsid w:val="007925E2"/>
    <w:rsid w:val="00793262"/>
    <w:rsid w:val="007934C4"/>
    <w:rsid w:val="00795E03"/>
    <w:rsid w:val="007A1036"/>
    <w:rsid w:val="007A519B"/>
    <w:rsid w:val="007A78B3"/>
    <w:rsid w:val="007C0C5F"/>
    <w:rsid w:val="007C12F3"/>
    <w:rsid w:val="007C2DB2"/>
    <w:rsid w:val="007C35CC"/>
    <w:rsid w:val="007C3A68"/>
    <w:rsid w:val="007C608B"/>
    <w:rsid w:val="007D030A"/>
    <w:rsid w:val="007D1CF2"/>
    <w:rsid w:val="007D324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36EE"/>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324"/>
    <w:rsid w:val="00872D84"/>
    <w:rsid w:val="008746EB"/>
    <w:rsid w:val="00881316"/>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22E5"/>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1AB6"/>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584"/>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2BEB"/>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BF51F4"/>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259"/>
    <w:rsid w:val="00D659E7"/>
    <w:rsid w:val="00D671E9"/>
    <w:rsid w:val="00D70003"/>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02B6"/>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1808"/>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0DFD"/>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1F85AAB5"/>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qFormat/>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rsid w:val="000B3A73"/>
    <w:rPr>
      <w:rFonts w:ascii="Arial" w:eastAsia="Times New Roman" w:hAnsi="Arial" w:cs="Arial"/>
      <w:color w:val="000000"/>
      <w:kern w:val="28"/>
      <w:sz w:val="20"/>
      <w:szCs w:val="20"/>
      <w:lang w:eastAsia="ru-RU"/>
    </w:rPr>
  </w:style>
  <w:style w:type="paragraph" w:styleId="a7">
    <w:name w:val="Body Text"/>
    <w:aliases w:val="bt,Òàáë òåêñò"/>
    <w:link w:val="a8"/>
    <w:uiPriority w:val="99"/>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uiPriority w:val="99"/>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99"/>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99"/>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uiPriority w:val="99"/>
    <w:locked/>
    <w:rsid w:val="00A035D9"/>
    <w:rPr>
      <w:rFonts w:ascii="Courier New" w:hAnsi="Courier New" w:cs="Courier New"/>
      <w:b/>
      <w:bCs/>
      <w:lang w:eastAsia="ru-RU"/>
    </w:rPr>
  </w:style>
  <w:style w:type="paragraph" w:styleId="af4">
    <w:name w:val="Plain Text"/>
    <w:basedOn w:val="a"/>
    <w:link w:val="af3"/>
    <w:uiPriority w:val="99"/>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3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bt Знак,Òàáë òåêñò Знак"/>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uiPriority w:val="99"/>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590AE8"/>
  </w:style>
  <w:style w:type="table" w:customStyle="1" w:styleId="91">
    <w:name w:val="Сетка таблицы9"/>
    <w:basedOn w:val="a1"/>
    <w:next w:val="aff5"/>
    <w:uiPriority w:val="39"/>
    <w:rsid w:val="00590AE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a0"/>
    <w:uiPriority w:val="99"/>
    <w:locked/>
    <w:rsid w:val="00590AE8"/>
    <w:rPr>
      <w:rFonts w:ascii="Cambria" w:hAnsi="Cambria" w:cs="Cambria"/>
      <w:b/>
      <w:bCs/>
      <w:kern w:val="28"/>
      <w:sz w:val="32"/>
      <w:szCs w:val="32"/>
      <w:lang w:eastAsia="en-US"/>
    </w:rPr>
  </w:style>
  <w:style w:type="numbering" w:customStyle="1" w:styleId="52">
    <w:name w:val="Нет списка5"/>
    <w:next w:val="a2"/>
    <w:uiPriority w:val="99"/>
    <w:semiHidden/>
    <w:unhideWhenUsed/>
    <w:rsid w:val="007C0C5F"/>
  </w:style>
  <w:style w:type="table" w:customStyle="1" w:styleId="100">
    <w:name w:val="Сетка таблицы10"/>
    <w:basedOn w:val="a1"/>
    <w:next w:val="aff5"/>
    <w:uiPriority w:val="59"/>
    <w:rsid w:val="007C0C5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
    <w:next w:val="a"/>
    <w:uiPriority w:val="99"/>
    <w:qFormat/>
    <w:rsid w:val="007C0C5F"/>
    <w:pPr>
      <w:keepNext/>
      <w:keepLines/>
      <w:spacing w:before="480" w:after="0" w:line="276" w:lineRule="auto"/>
      <w:outlineLvl w:val="0"/>
    </w:pPr>
    <w:rPr>
      <w:rFonts w:ascii="Cambria" w:hAnsi="Cambria" w:cs="Times New Roman"/>
      <w:b/>
      <w:bCs/>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22/&#1055;&#1088;&#1086;&#1075;&#1088;&#1072;&#1084;&#1084;&#1072;%20&#1056;&#1072;&#1079;&#1074;&#1080;&#1090;&#1080;&#1077;%20&#1089;&#1077;&#1083;&#1100;&#1089;&#1082;&#1086;&#1075;&#1086;%20&#1093;&#1086;&#1079;&#1103;&#1081;&#1089;&#1090;&#1074;&#1072;%20&#1074;%20&#1050;&#1072;&#1088;&#1072;&#1090;&#1091;&#1079;&#1089;&#1082;&#1086;&#1084;%20&#1088;&#1072;&#1081;&#1086;&#1085;&#1077;%202022%20(2).doc" TargetMode="External"/><Relationship Id="rId18" Type="http://schemas.openxmlformats.org/officeDocument/2006/relationships/hyperlink" Target="&#1055;&#1088;&#1080;&#1083;&#1086;&#1078;&#1077;&#1085;&#1080;&#1103;%20&#1052;&#1091;&#1085;&#1080;&#1094;&#1080;&#1087;&#1072;&#1083;&#1100;&#1085;&#1086;&#1081;%20&#1087;&#1088;&#1086;&#1075;&#1088;&#1072;&#1084;&#1084;&#1099;%202023.xlsx" TargetMode="External"/><Relationship Id="rId26" Type="http://schemas.openxmlformats.org/officeDocument/2006/relationships/hyperlink" Target="consultantplus://offline/ref=88682D4AE70C86BBDA786DAFB654235482A6CD16A8EA16DCC2ED043C303BC730E6E8FDC9CCEF217377FDDE510FDDC00EEA90B701C23FC4BEmDGCH" TargetMode="External"/><Relationship Id="rId39" Type="http://schemas.openxmlformats.org/officeDocument/2006/relationships/hyperlink" Target="consultantplus://offline/ref=04288F788B61E92B7364B0DBF291BA0561957110B087F88C01171257F9l2i8I" TargetMode="External"/><Relationship Id="rId3" Type="http://schemas.openxmlformats.org/officeDocument/2006/relationships/numbering" Target="numbering.xml"/><Relationship Id="rId21" Type="http://schemas.openxmlformats.org/officeDocument/2006/relationships/hyperlink" Target="consultantplus://offline/ref=6D57E95E589277C6691C66C3EFFED565E22BE5526AC6A7047B3AD974E8E36003E194A901CFBAE3F2E2D106DAD78411F544N3fBD" TargetMode="External"/><Relationship Id="rId34" Type="http://schemas.openxmlformats.org/officeDocument/2006/relationships/hyperlink" Target="consultantplus://offline/ref=88682D4AE70C86BBDA786DAFB654235482A6CD16A8EA16DCC2ED043C303BC730E6E8FDC9CCEF217671FDDE510FDDC00EEA90B701C23FC4BEmDGCH" TargetMode="External"/><Relationship Id="rId42" Type="http://schemas.openxmlformats.org/officeDocument/2006/relationships/hyperlink" Target="mailto:info@karatuzraion.r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2022/&#1055;&#1088;&#1086;&#1075;&#1088;&#1072;&#1084;&#1084;&#1072;%20&#1056;&#1072;&#1079;&#1074;&#1080;&#1090;&#1080;&#1077;%20&#1089;&#1077;&#1083;&#1100;&#1089;&#1082;&#1086;&#1075;&#1086;%20&#1093;&#1086;&#1079;&#1103;&#1081;&#1089;&#1090;&#1074;&#1072;%20&#1074;%20&#1050;&#1072;&#1088;&#1072;&#1090;&#1091;&#1079;&#1089;&#1082;&#1086;&#1084;%20&#1088;&#1072;&#1081;&#1086;&#1085;&#1077;%202022%20(2).doc" TargetMode="External"/><Relationship Id="rId17" Type="http://schemas.openxmlformats.org/officeDocument/2006/relationships/hyperlink" Target="&#1055;&#1088;&#1080;&#1083;&#1086;&#1078;&#1077;&#1085;&#1080;&#1103;%20&#1052;&#1091;&#1085;&#1080;&#1094;&#1080;&#1087;&#1072;&#1083;&#1100;&#1085;&#1086;&#1081;%20&#1087;&#1088;&#1086;&#1075;&#1088;&#1072;&#1084;&#1084;&#1099;%202023.xlsx" TargetMode="External"/><Relationship Id="rId25" Type="http://schemas.openxmlformats.org/officeDocument/2006/relationships/hyperlink" Target="consultantplus://offline/ref=6D57E95E589277C6691C66C3EFFED565E22BE5526AC5A7047B34D974E8E36003E194A901DDBABBFEE0D71BDFD99147A4026FE72ABD799C62B2913819N6fCD" TargetMode="External"/><Relationship Id="rId33" Type="http://schemas.openxmlformats.org/officeDocument/2006/relationships/hyperlink" Target="consultantplus://offline/ref=88682D4AE70C86BBDA786DAFB654235482A6CD16A8EA16DCC2ED043C303BC730E6E8FDC9C4E62A2322B2DF0D4980D30CE090B503DEm3GDH" TargetMode="External"/><Relationship Id="rId38" Type="http://schemas.openxmlformats.org/officeDocument/2006/relationships/hyperlink" Target="file:///F:\&#1055;&#1088;&#1086;&#1075;&#1088;&#1072;&#1084;&#1084;&#1072;%20&#1057;&#1061;%202019\2021\&#1080;&#1079;&#1084;&#1077;&#1085;&#1077;&#1085;&#1080;&#1103;\&#1060;&#1077;&#1074;&#1088;&#1072;&#1083;&#1100;\&#1055;&#1088;&#1086;&#1075;&#1088;&#1072;&#1084;&#1084;&#1072;%20&#1056;&#1072;&#1079;&#1074;&#1080;&#1090;&#1080;&#1077;%20&#1089;&#1077;&#1083;&#1100;&#1089;&#1082;&#1086;&#1075;&#1086;%20&#1093;&#1086;&#1079;&#1103;&#1081;&#1089;&#1090;&#1074;&#1072;%20&#1074;%20&#1050;&#1072;&#1088;&#1072;&#1090;&#1091;&#1079;&#1089;&#1082;&#1086;&#1084;%20&#1088;&#1072;&#1081;&#1086;&#1085;&#1077;%202021%20&#1092;&#1077;&#1074;&#1088;&#1072;&#1083;&#1100;.doc"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1055;&#1088;&#1080;&#1083;&#1086;&#1078;&#1077;&#1085;&#1080;&#1103;%20&#1052;&#1091;&#1085;&#1080;&#1094;&#1080;&#1087;&#1072;&#1083;&#1100;&#1085;&#1086;&#1081;%20&#1087;&#1088;&#1086;&#1075;&#1088;&#1072;&#1084;&#1084;&#1099;%202023.xlsx" TargetMode="External"/><Relationship Id="rId20" Type="http://schemas.openxmlformats.org/officeDocument/2006/relationships/hyperlink" Target="consultantplus://offline/ref=6D57E95E589277C6691C78CEF9928A6AE228BA5969C6AB5B2267DF23B7B36656A1D4AF549EFEB6FEE4DC4C8B94CF1EF74024EA2FA5659C67NAfDD" TargetMode="External"/><Relationship Id="rId29" Type="http://schemas.openxmlformats.org/officeDocument/2006/relationships/hyperlink" Target="consultantplus://offline/ref=88682D4AE70C86BBDA786DAFB654235482A1CE14ABE916DCC2ED043C303BC730E6E8FDC9CCEF217672FDDE510FDDC00EEA90B701C23FC4BEmDGCH" TargetMode="External"/><Relationship Id="rId41" Type="http://schemas.openxmlformats.org/officeDocument/2006/relationships/hyperlink" Target="consultantplus://offline/ref=DA253B333A9260485AFC002814285FAE7BC22F39BB2C742799F1EC99CC8B936947A71E99FA0805C071E49C6656E9D3A780DFF30720YFeA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107CF81CF4E8452B4C3D52B6A26384C3B850109DE6267C5511ACF3F7ECF7DE4C986ABBF789CEC7r2RCH" TargetMode="External"/><Relationship Id="rId24" Type="http://schemas.openxmlformats.org/officeDocument/2006/relationships/hyperlink" Target="consultantplus://offline/ref=6D57E95E589277C6691C66C3EFFED565E22BE5526AC6A7047B3AD974E8E36003E194A901CFBAE3F2E2D106DAD78411F544N3fBD" TargetMode="External"/><Relationship Id="rId32" Type="http://schemas.openxmlformats.org/officeDocument/2006/relationships/hyperlink" Target="consultantplus://offline/ref=88682D4AE70C86BBDA786DAFB654235482A6CD16A8EA16DCC2ED043C303BC730E6E8FDC9C4ED2A2322B2DF0D4980D30CE090B503DEm3GDH" TargetMode="External"/><Relationship Id="rId37" Type="http://schemas.openxmlformats.org/officeDocument/2006/relationships/hyperlink" Target="consultantplus://offline/ref=3CFF77B9ED4B2F161A5F8381A88EC2E07D4D99DAC16E1B781491167E6Cs0R9H" TargetMode="External"/><Relationship Id="rId40" Type="http://schemas.openxmlformats.org/officeDocument/2006/relationships/hyperlink" Target="file:///F:\&#1055;&#1088;&#1086;&#1075;&#1088;&#1072;&#1084;&#1084;&#1072;%20&#1057;&#1061;%202019\2021\&#1080;&#1079;&#1084;&#1077;&#1085;&#1077;&#1085;&#1080;&#1103;\&#1060;&#1077;&#1074;&#1088;&#1072;&#1083;&#1100;\&#1055;&#1088;&#1086;&#1075;&#1088;&#1072;&#1084;&#1084;&#1072;%20&#1056;&#1072;&#1079;&#1074;&#1080;&#1090;&#1080;&#1077;%20&#1089;&#1077;&#1083;&#1100;&#1089;&#1082;&#1086;&#1075;&#1086;%20&#1093;&#1086;&#1079;&#1103;&#1081;&#1089;&#1090;&#1074;&#1072;%20&#1074;%20&#1050;&#1072;&#1088;&#1072;&#1090;&#1091;&#1079;&#1089;&#1082;&#1086;&#1084;%20&#1088;&#1072;&#1081;&#1086;&#1085;&#1077;%202021%20&#1092;&#1077;&#1074;&#1088;&#1072;&#1083;&#1100;.doc"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1055;&#1088;&#1080;&#1083;&#1086;&#1078;&#1077;&#1085;&#1080;&#1103;%20&#1052;&#1091;&#1085;&#1080;&#1094;&#1080;&#1087;&#1072;&#1083;&#1100;&#1085;&#1086;&#1081;%20&#1087;&#1088;&#1086;&#1075;&#1088;&#1072;&#1084;&#1084;&#1099;%202023.xlsx" TargetMode="External"/><Relationship Id="rId23" Type="http://schemas.openxmlformats.org/officeDocument/2006/relationships/hyperlink" Target="consultantplus://offline/ref=6D57E95E589277C6691C66C3EFFED565E22BE5526AC5A8057F37D974E8E36003E194A901CFBAE3F2E2D106DAD78411F544N3fBD" TargetMode="External"/><Relationship Id="rId28" Type="http://schemas.openxmlformats.org/officeDocument/2006/relationships/hyperlink" Target="consultantplus://offline/ref=88682D4AE70C86BBDA786DAFB654235482A1C811A7EE16DCC2ED043C303BC730E6E8FDC9CCEF257E74FDDE510FDDC00EEA90B701C23FC4BEmDGCH" TargetMode="External"/><Relationship Id="rId36" Type="http://schemas.openxmlformats.org/officeDocument/2006/relationships/hyperlink" Target="consultantplus://offline/ref=3CFF77B9ED4B2F161A5F9D8CBEE29DEF7C47C3D1C26F142C40C6102933594FF823s8REH" TargetMode="External"/><Relationship Id="rId10" Type="http://schemas.openxmlformats.org/officeDocument/2006/relationships/hyperlink" Target="http://karatuzraion.ru" TargetMode="External"/><Relationship Id="rId19" Type="http://schemas.openxmlformats.org/officeDocument/2006/relationships/hyperlink" Target="&#1055;&#1088;&#1080;&#1083;&#1086;&#1078;&#1077;&#1085;&#1080;&#1103;%20&#1052;&#1091;&#1085;&#1080;&#1094;&#1080;&#1087;&#1072;&#1083;&#1100;&#1085;&#1086;&#1081;%20&#1087;&#1088;&#1086;&#1075;&#1088;&#1072;&#1084;&#1084;&#1099;%202023.xlsx" TargetMode="External"/><Relationship Id="rId31" Type="http://schemas.openxmlformats.org/officeDocument/2006/relationships/hyperlink" Target="consultantplus://offline/ref=88682D4AE70C86BBDA786DAFB654235482A6CD16A8EA16DCC2ED043C303BC730E6E8FDC9CBE72A2322B2DF0D4980D30CE090B503DEm3GDH"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1055;&#1088;&#1080;&#1083;&#1086;&#1078;&#1077;&#1085;&#1080;&#1103;%20&#1052;&#1091;&#1085;&#1080;&#1094;&#1080;&#1087;&#1072;&#1083;&#1100;&#1085;&#1086;&#1081;%20&#1087;&#1088;&#1086;&#1075;&#1088;&#1072;&#1084;&#1084;&#1099;%202023.xlsx" TargetMode="External"/><Relationship Id="rId22" Type="http://schemas.openxmlformats.org/officeDocument/2006/relationships/hyperlink" Target="consultantplus://offline/ref=6D57E95E589277C6691C78CEF9928A6AE228BA5969C6AB5B2267DF23B7B36656A1D4AF549EFEB6FEE4DC4C8B94CF1EF74024EA2FA5659C67NAfDD" TargetMode="External"/><Relationship Id="rId27" Type="http://schemas.openxmlformats.org/officeDocument/2006/relationships/hyperlink" Target="consultantplus://offline/ref=88682D4AE70C86BBDA786DAFB654235482A1C811A7EE16DCC2ED043C303BC730E6E8FDC9CCEF247577FDDE510FDDC00EEA90B701C23FC4BEmDGCH" TargetMode="External"/><Relationship Id="rId30" Type="http://schemas.openxmlformats.org/officeDocument/2006/relationships/hyperlink" Target="consultantplus://offline/ref=88682D4AE70C86BBDA786DAFB654235482A6CD16A8EA16DCC2ED043C303BC730E6E8FDC9C9EC2A2322B2DF0D4980D30CE090B503DEm3GDH" TargetMode="External"/><Relationship Id="rId35" Type="http://schemas.openxmlformats.org/officeDocument/2006/relationships/hyperlink" Target="consultantplus://offline/ref=3CFF77B9ED4B2F161A5F8381A88EC2E07D4D99DAC16E1B781491167E6Cs0R9H" TargetMode="External"/><Relationship Id="rId43"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yrillicOld">
    <w:altName w:val="Times New Roman"/>
    <w:charset w:val="00"/>
    <w:family w:val="auto"/>
    <w:pitch w:val="variable"/>
    <w:sig w:usb0="00000001" w:usb1="00000000" w:usb2="00000000" w:usb3="00000000" w:csb0="00000005" w:csb1="00000000"/>
  </w:font>
  <w:font w:name="Liberation Serif">
    <w:altName w:val="Times New Roman"/>
    <w:charset w:val="CC"/>
    <w:family w:val="roman"/>
    <w:pitch w:val="variable"/>
    <w:sig w:usb0="A00002A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0D1922"/>
    <w:rsid w:val="00116A01"/>
    <w:rsid w:val="001427F8"/>
    <w:rsid w:val="001E0DF6"/>
    <w:rsid w:val="001F324A"/>
    <w:rsid w:val="002116DD"/>
    <w:rsid w:val="002123F8"/>
    <w:rsid w:val="00225344"/>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363A0"/>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1240C"/>
    <w:rsid w:val="00B3383A"/>
    <w:rsid w:val="00B67005"/>
    <w:rsid w:val="00C262C9"/>
    <w:rsid w:val="00C31AEA"/>
    <w:rsid w:val="00C41CF2"/>
    <w:rsid w:val="00C7436A"/>
    <w:rsid w:val="00C75709"/>
    <w:rsid w:val="00C83941"/>
    <w:rsid w:val="00CD7974"/>
    <w:rsid w:val="00D34343"/>
    <w:rsid w:val="00D52CEC"/>
    <w:rsid w:val="00D67CC2"/>
    <w:rsid w:val="00DB6C6F"/>
    <w:rsid w:val="00E13857"/>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CBDD53-F6C4-4CC4-8CA3-1AEC2B3D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12358</TotalTime>
  <Pages>25</Pages>
  <Words>23167</Words>
  <Characters>132056</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62 Вести муниципального образования «Каратузский район»</vt:lpstr>
    </vt:vector>
  </TitlesOfParts>
  <Company>Администрация</Company>
  <LinksUpToDate>false</LinksUpToDate>
  <CharactersWithSpaces>154914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30 Вести муниципального образования «Каратузский район»</dc:title>
  <dc:subject/>
  <dc:creator>Пользователь</dc:creator>
  <cp:keywords/>
  <dc:description/>
  <cp:lastModifiedBy>Морозов Павел Юрьевич</cp:lastModifiedBy>
  <cp:revision>219</cp:revision>
  <cp:lastPrinted>2015-10-19T01:09:00Z</cp:lastPrinted>
  <dcterms:created xsi:type="dcterms:W3CDTF">2014-02-28T06:38:00Z</dcterms:created>
  <dcterms:modified xsi:type="dcterms:W3CDTF">2023-07-17T06:12:00Z</dcterms:modified>
</cp:coreProperties>
</file>