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C0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1E7C0B">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1E7C0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2F1648">
                    <w:rPr>
                      <w:rFonts w:ascii="Bodoni MT Condensed" w:hAnsi="Bodoni MT Condensed" w:cs="Times New Roman"/>
                      <w:b/>
                      <w:bCs/>
                      <w:sz w:val="28"/>
                      <w:szCs w:val="22"/>
                    </w:rPr>
                    <w:t xml:space="preserve"> 3</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2F1648">
                    <w:rPr>
                      <w:rFonts w:ascii="Bodoni MT Condensed" w:hAnsi="Bodoni MT Condensed" w:cs="Times New Roman"/>
                      <w:b/>
                      <w:bCs/>
                      <w:sz w:val="28"/>
                      <w:szCs w:val="22"/>
                    </w:rPr>
                    <w:t>2</w:t>
                  </w:r>
                  <w:r w:rsidR="0075296C" w:rsidRPr="001D26FE">
                    <w:rPr>
                      <w:rFonts w:ascii="Bodoni MT Condensed" w:hAnsi="Bodoni MT Condensed" w:cs="Times New Roman"/>
                      <w:b/>
                      <w:bCs/>
                      <w:sz w:val="28"/>
                      <w:szCs w:val="22"/>
                      <w:lang w:val="en-US"/>
                    </w:rPr>
                    <w:t>.</w:t>
                  </w:r>
                  <w:r w:rsidR="002F1648">
                    <w:rPr>
                      <w:rFonts w:ascii="Bodoni MT Condensed" w:hAnsi="Bodoni MT Condensed" w:cs="Times New Roman"/>
                      <w:b/>
                      <w:bCs/>
                      <w:sz w:val="28"/>
                      <w:szCs w:val="22"/>
                    </w:rPr>
                    <w:t>01</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1E7C0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21.01.2021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164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№37-п</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2F1648">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1. Внести в постановление администрации Каратузского района от 31.10.2013 г. № 1130-п «Об утверждении муниципальной программы Каратузского района </w:t>
      </w:r>
      <w:r w:rsidRPr="002F1648">
        <w:rPr>
          <w:rFonts w:ascii="Times New Roman" w:hAnsi="Times New Roman" w:cs="Times New Roman"/>
          <w:bCs/>
          <w:color w:val="auto"/>
          <w:kern w:val="0"/>
          <w:sz w:val="12"/>
          <w:szCs w:val="12"/>
        </w:rPr>
        <w:t>«Содействие развитию местного самоуправления Каратузского района»</w:t>
      </w:r>
      <w:r w:rsidRPr="002F1648">
        <w:rPr>
          <w:rFonts w:ascii="Times New Roman" w:hAnsi="Times New Roman" w:cs="Times New Roman"/>
          <w:color w:val="auto"/>
          <w:kern w:val="0"/>
          <w:sz w:val="12"/>
          <w:szCs w:val="12"/>
        </w:rPr>
        <w:t>» следующие изменения:</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 Приложение №2 к отдельному мероприятию «Расходы на содержание муниципального казенного учреждения по обеспечению жизнедеятельности района» изменить и изложить в новой редакции согласно приложению №1 к настоящему постановлению.</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Каратузского района по жизнеобеспечению и оперативным вопросам.</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kern w:val="0"/>
          <w:sz w:val="12"/>
          <w:szCs w:val="12"/>
        </w:rPr>
        <w:t>.</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p>
    <w:p w:rsidR="002F1648" w:rsidRPr="002F1648" w:rsidRDefault="002F1648" w:rsidP="002F1648">
      <w:pPr>
        <w:spacing w:after="0" w:line="240" w:lineRule="auto"/>
        <w:ind w:firstLine="540"/>
        <w:jc w:val="both"/>
        <w:rPr>
          <w:rFonts w:ascii="Times New Roman" w:hAnsi="Times New Roman" w:cs="Times New Roman"/>
          <w:color w:val="auto"/>
          <w:kern w:val="0"/>
          <w:sz w:val="12"/>
          <w:szCs w:val="12"/>
        </w:rPr>
      </w:pPr>
    </w:p>
    <w:p w:rsidR="005036A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Глава района </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К.А. Тюнин</w:t>
      </w:r>
      <w:r w:rsidR="001E7C0B">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2F1648">
      <w:pPr>
        <w:spacing w:after="0" w:line="240" w:lineRule="auto"/>
        <w:rPr>
          <w:rFonts w:ascii="Times New Roman" w:hAnsi="Times New Roman" w:cs="Times New Roman"/>
          <w:color w:val="auto"/>
          <w:kern w:val="0"/>
          <w:sz w:val="12"/>
          <w:szCs w:val="12"/>
        </w:rPr>
      </w:pPr>
    </w:p>
    <w:p w:rsidR="005F0C50" w:rsidRDefault="005F0C50"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№1 к постановлению администрации   Каратузского района</w:t>
      </w:r>
    </w:p>
    <w:p w:rsidR="002F1648" w:rsidRPr="002F1648" w:rsidRDefault="002F1648" w:rsidP="002F1648">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 21.01.2021 № 37-п</w:t>
      </w:r>
    </w:p>
    <w:p w:rsidR="002F1648" w:rsidRP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Приложение № 2 </w:t>
      </w:r>
    </w:p>
    <w:p w:rsidR="002F1648" w:rsidRPr="002F1648" w:rsidRDefault="002F1648" w:rsidP="002F1648">
      <w:pPr>
        <w:autoSpaceDE w:val="0"/>
        <w:autoSpaceDN w:val="0"/>
        <w:adjustRightInd w:val="0"/>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 xml:space="preserve">к отдельному мероприятию </w:t>
      </w:r>
      <w:r w:rsidRPr="002F1648">
        <w:rPr>
          <w:rFonts w:ascii="Times New Roman" w:hAnsi="Times New Roman" w:cs="Times New Roman"/>
          <w:bCs/>
          <w:kern w:val="0"/>
          <w:sz w:val="12"/>
          <w:szCs w:val="12"/>
        </w:rPr>
        <w:t>«Расходы на содержание муниципального казенного учреждения по обеспечению жизнедеятельности района»</w:t>
      </w:r>
    </w:p>
    <w:p w:rsidR="002F1648" w:rsidRPr="002F1648" w:rsidRDefault="002F1648" w:rsidP="002F1648">
      <w:pPr>
        <w:autoSpaceDE w:val="0"/>
        <w:autoSpaceDN w:val="0"/>
        <w:adjustRightInd w:val="0"/>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Информация по ресурсному обеспечению отдельного мероприятия</w:t>
      </w:r>
    </w:p>
    <w:p w:rsidR="002F1648" w:rsidRPr="002F1648" w:rsidRDefault="002F1648" w:rsidP="002F1648">
      <w:pPr>
        <w:spacing w:after="0" w:line="240" w:lineRule="auto"/>
        <w:jc w:val="center"/>
        <w:outlineLvl w:val="0"/>
        <w:rPr>
          <w:rFonts w:ascii="Times New Roman" w:hAnsi="Times New Roman" w:cs="Times New Roman"/>
          <w:color w:val="auto"/>
          <w:kern w:val="0"/>
          <w:sz w:val="12"/>
          <w:szCs w:val="12"/>
        </w:rPr>
      </w:pPr>
    </w:p>
    <w:tbl>
      <w:tblPr>
        <w:tblW w:w="11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60"/>
        <w:gridCol w:w="1259"/>
        <w:gridCol w:w="1134"/>
        <w:gridCol w:w="567"/>
        <w:gridCol w:w="566"/>
        <w:gridCol w:w="850"/>
        <w:gridCol w:w="425"/>
        <w:gridCol w:w="17"/>
        <w:gridCol w:w="977"/>
        <w:gridCol w:w="1276"/>
        <w:gridCol w:w="992"/>
        <w:gridCol w:w="850"/>
        <w:gridCol w:w="6"/>
        <w:gridCol w:w="1411"/>
        <w:gridCol w:w="6"/>
        <w:gridCol w:w="52"/>
      </w:tblGrid>
      <w:tr w:rsidR="002F1648" w:rsidRPr="002F1648" w:rsidTr="002F1648">
        <w:trPr>
          <w:gridAfter w:val="1"/>
          <w:wAfter w:w="52"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п/п</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Цель, отдельное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ГРБС</w:t>
            </w:r>
          </w:p>
        </w:tc>
        <w:tc>
          <w:tcPr>
            <w:tcW w:w="2425" w:type="dxa"/>
            <w:gridSpan w:val="5"/>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Код бюджетной классификации</w:t>
            </w:r>
          </w:p>
        </w:tc>
        <w:tc>
          <w:tcPr>
            <w:tcW w:w="4101" w:type="dxa"/>
            <w:gridSpan w:val="5"/>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Расходы  (тыс. руб.), годы</w:t>
            </w:r>
          </w:p>
        </w:tc>
        <w:tc>
          <w:tcPr>
            <w:tcW w:w="1417" w:type="dxa"/>
            <w:gridSpan w:val="2"/>
            <w:tcBorders>
              <w:top w:val="single" w:sz="4" w:space="0" w:color="auto"/>
              <w:left w:val="single" w:sz="4" w:space="0" w:color="auto"/>
              <w:bottom w:val="single" w:sz="4" w:space="0" w:color="auto"/>
              <w:right w:val="single" w:sz="4" w:space="0" w:color="auto"/>
            </w:tcBorders>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Ожидаемый результат от реализации отдельного мероприятия (в натуральном выражении)</w:t>
            </w:r>
          </w:p>
        </w:tc>
      </w:tr>
      <w:tr w:rsidR="002F1648" w:rsidRPr="002F1648" w:rsidTr="002F1648">
        <w:trPr>
          <w:gridAfter w:val="2"/>
          <w:wAfter w:w="58"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ГРБС</w:t>
            </w:r>
          </w:p>
        </w:tc>
        <w:tc>
          <w:tcPr>
            <w:tcW w:w="566"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ВР</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очередной финансовый год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1-й год планового периода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2-й год планового периода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итого на период</w:t>
            </w:r>
          </w:p>
        </w:tc>
        <w:tc>
          <w:tcPr>
            <w:tcW w:w="1417" w:type="dxa"/>
            <w:gridSpan w:val="2"/>
            <w:tcBorders>
              <w:top w:val="single" w:sz="4" w:space="0" w:color="auto"/>
              <w:left w:val="single" w:sz="4" w:space="0" w:color="auto"/>
              <w:bottom w:val="single" w:sz="4" w:space="0" w:color="auto"/>
              <w:right w:val="single" w:sz="4" w:space="0" w:color="auto"/>
            </w:tcBorders>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r w:rsidR="002F1648" w:rsidRPr="002F1648" w:rsidTr="002F1648">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tc>
        <w:tc>
          <w:tcPr>
            <w:tcW w:w="1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tc>
        <w:tc>
          <w:tcPr>
            <w:tcW w:w="10388" w:type="dxa"/>
            <w:gridSpan w:val="15"/>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Цель: оказание услуг, выполнения работ и исполнения Государственных функций в целях обеспечения реализации полномочий Учредителя в сфере жизнедеятельности</w:t>
            </w:r>
          </w:p>
        </w:tc>
      </w:tr>
      <w:tr w:rsidR="002F1648" w:rsidRPr="002F1648" w:rsidTr="002F1648">
        <w:trPr>
          <w:gridAfter w:val="2"/>
          <w:wAfter w:w="58" w:type="dxa"/>
          <w:trHeight w:val="20"/>
        </w:trPr>
        <w:tc>
          <w:tcPr>
            <w:tcW w:w="566" w:type="dxa"/>
            <w:vMerge w:val="restart"/>
            <w:tcBorders>
              <w:top w:val="single" w:sz="4" w:space="0" w:color="auto"/>
              <w:left w:val="single" w:sz="4" w:space="0" w:color="auto"/>
              <w:right w:val="single" w:sz="4" w:space="0" w:color="auto"/>
            </w:tcBorders>
          </w:tcPr>
          <w:p w:rsidR="002F1648" w:rsidRPr="002F1648" w:rsidRDefault="002F1648" w:rsidP="002F1648">
            <w:pPr>
              <w:tabs>
                <w:tab w:val="left" w:pos="474"/>
              </w:tabs>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w:t>
            </w:r>
          </w:p>
        </w:tc>
        <w:tc>
          <w:tcPr>
            <w:tcW w:w="1419" w:type="dxa"/>
            <w:gridSpan w:val="2"/>
            <w:vMerge w:val="restart"/>
            <w:tcBorders>
              <w:top w:val="single" w:sz="4" w:space="0" w:color="auto"/>
              <w:left w:val="single" w:sz="4" w:space="0" w:color="auto"/>
              <w:right w:val="single" w:sz="4" w:space="0" w:color="auto"/>
            </w:tcBorders>
            <w:vAlign w:val="center"/>
            <w:hideMark/>
          </w:tcPr>
          <w:p w:rsidR="002F1648" w:rsidRPr="002F1648" w:rsidRDefault="002F1648" w:rsidP="002F1648">
            <w:pPr>
              <w:tabs>
                <w:tab w:val="left" w:pos="474"/>
              </w:tabs>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Отдельное мероприятие: Расходы на содержание муниципального  казенного  учреждения  по обеспечению жизнедеятельности района</w:t>
            </w:r>
          </w:p>
        </w:tc>
        <w:tc>
          <w:tcPr>
            <w:tcW w:w="1134" w:type="dxa"/>
            <w:vMerge w:val="restart"/>
            <w:tcBorders>
              <w:top w:val="single" w:sz="4" w:space="0" w:color="auto"/>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27480,95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27480,95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27480,95</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82 442,8500</w:t>
            </w:r>
          </w:p>
        </w:tc>
        <w:tc>
          <w:tcPr>
            <w:tcW w:w="1417" w:type="dxa"/>
            <w:gridSpan w:val="2"/>
            <w:vMerge w:val="restart"/>
            <w:tcBorders>
              <w:top w:val="single" w:sz="4" w:space="0" w:color="auto"/>
              <w:left w:val="single" w:sz="4" w:space="0" w:color="auto"/>
              <w:right w:val="single" w:sz="4" w:space="0" w:color="auto"/>
            </w:tcBorders>
            <w:hideMark/>
          </w:tcPr>
          <w:p w:rsidR="002F1648" w:rsidRPr="002F1648" w:rsidRDefault="002F1648" w:rsidP="002F1648">
            <w:pPr>
              <w:spacing w:after="0" w:line="240" w:lineRule="auto"/>
              <w:ind w:left="34"/>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Бесперебойное обеспечение всех объектов жизнедеятельности района </w:t>
            </w: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112</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475,70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475,70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475,70</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1 427,10</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119</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8299,25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8299,25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8299,25</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24 897,75</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244</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3816,62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lang w:val="en-US"/>
              </w:rPr>
            </w:pPr>
            <w:r w:rsidRPr="002F1648">
              <w:rPr>
                <w:rFonts w:ascii="Times New Roman" w:hAnsi="Times New Roman" w:cs="Times New Roman"/>
                <w:kern w:val="0"/>
                <w:sz w:val="12"/>
                <w:szCs w:val="12"/>
                <w:lang w:val="en-US"/>
              </w:rPr>
              <w:t>477</w:t>
            </w:r>
            <w:r w:rsidRPr="002F1648">
              <w:rPr>
                <w:rFonts w:ascii="Times New Roman" w:hAnsi="Times New Roman" w:cs="Times New Roman"/>
                <w:kern w:val="0"/>
                <w:sz w:val="12"/>
                <w:szCs w:val="12"/>
              </w:rPr>
              <w:t>3</w:t>
            </w:r>
            <w:r w:rsidRPr="002F1648">
              <w:rPr>
                <w:rFonts w:ascii="Times New Roman" w:hAnsi="Times New Roman" w:cs="Times New Roman"/>
                <w:kern w:val="0"/>
                <w:sz w:val="12"/>
                <w:szCs w:val="12"/>
                <w:lang w:val="en-US"/>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4 773,</w:t>
            </w:r>
            <w:r w:rsidRPr="002F1648">
              <w:rPr>
                <w:rFonts w:ascii="Times New Roman" w:hAnsi="Times New Roman" w:cs="Times New Roman"/>
                <w:kern w:val="0"/>
                <w:sz w:val="12"/>
                <w:szCs w:val="12"/>
                <w:lang w:val="en-US"/>
              </w:rPr>
              <w:t>22</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13 363,06</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247</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950,00</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950,00</w:t>
            </w:r>
          </w:p>
        </w:tc>
        <w:tc>
          <w:tcPr>
            <w:tcW w:w="1417"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831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0,00</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851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2,80</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852</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0,00</w:t>
            </w:r>
          </w:p>
        </w:tc>
        <w:tc>
          <w:tcPr>
            <w:tcW w:w="1417" w:type="dxa"/>
            <w:gridSpan w:val="2"/>
            <w:vMerge/>
            <w:tcBorders>
              <w:left w:val="single" w:sz="4" w:space="0" w:color="auto"/>
              <w:right w:val="single" w:sz="4" w:space="0" w:color="auto"/>
            </w:tcBorders>
            <w:vAlign w:val="center"/>
            <w:hideMark/>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1590002130</w:t>
            </w: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853</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3,800</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3,80</w:t>
            </w:r>
          </w:p>
        </w:tc>
        <w:tc>
          <w:tcPr>
            <w:tcW w:w="1417"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1590010490</w:t>
            </w: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kern w:val="0"/>
                <w:sz w:val="12"/>
                <w:szCs w:val="12"/>
              </w:rPr>
            </w:pPr>
            <w:r w:rsidRPr="002F1648">
              <w:rPr>
                <w:rFonts w:ascii="Times New Roman" w:hAnsi="Times New Roman" w:cs="Times New Roman"/>
                <w:kern w:val="0"/>
                <w:sz w:val="12"/>
                <w:szCs w:val="12"/>
                <w:lang w:val="en-US"/>
              </w:rPr>
              <w:t xml:space="preserve">         0,</w:t>
            </w:r>
            <w:r w:rsidRPr="002F1648">
              <w:rPr>
                <w:rFonts w:ascii="Times New Roman" w:hAnsi="Times New Roman" w:cs="Times New Roman"/>
                <w:kern w:val="0"/>
                <w:sz w:val="12"/>
                <w:szCs w:val="12"/>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1417"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419"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901</w:t>
            </w: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1590010490</w:t>
            </w: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119</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lang w:val="en-US"/>
              </w:rPr>
              <w:t>0,0</w:t>
            </w:r>
            <w:r w:rsidRPr="002F1648">
              <w:rPr>
                <w:rFonts w:ascii="Times New Roman" w:hAnsi="Times New Roman" w:cs="Times New Roman"/>
                <w:kern w:val="0"/>
                <w:sz w:val="12"/>
                <w:szCs w:val="12"/>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lang w:val="en-US"/>
              </w:rPr>
              <w:t>0,0</w:t>
            </w:r>
            <w:r w:rsidRPr="002F1648">
              <w:rPr>
                <w:rFonts w:ascii="Times New Roman" w:hAnsi="Times New Roman" w:cs="Times New Roman"/>
                <w:kern w:val="0"/>
                <w:sz w:val="12"/>
                <w:szCs w:val="12"/>
              </w:rPr>
              <w:t>0</w:t>
            </w:r>
          </w:p>
        </w:tc>
        <w:tc>
          <w:tcPr>
            <w:tcW w:w="1417"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1419" w:type="dxa"/>
            <w:gridSpan w:val="2"/>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Итого по отдельному мероприятию</w:t>
            </w:r>
          </w:p>
        </w:tc>
        <w:tc>
          <w:tcPr>
            <w:tcW w:w="1134" w:type="dxa"/>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w:t>
            </w: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w:t>
            </w: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41 029,12</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lang w:val="en-US"/>
              </w:rPr>
            </w:pPr>
            <w:r w:rsidRPr="002F1648">
              <w:rPr>
                <w:rFonts w:ascii="Times New Roman" w:hAnsi="Times New Roman" w:cs="Times New Roman"/>
                <w:kern w:val="0"/>
                <w:sz w:val="12"/>
                <w:szCs w:val="12"/>
              </w:rPr>
              <w:t>41 0</w:t>
            </w:r>
            <w:r w:rsidRPr="002F1648">
              <w:rPr>
                <w:rFonts w:ascii="Times New Roman" w:hAnsi="Times New Roman" w:cs="Times New Roman"/>
                <w:kern w:val="0"/>
                <w:sz w:val="12"/>
                <w:szCs w:val="12"/>
                <w:lang w:val="en-US"/>
              </w:rPr>
              <w:t>29,12</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lang w:val="en-US"/>
              </w:rPr>
            </w:pPr>
            <w:r w:rsidRPr="002F1648">
              <w:rPr>
                <w:rFonts w:ascii="Times New Roman" w:hAnsi="Times New Roman" w:cs="Times New Roman"/>
                <w:kern w:val="0"/>
                <w:sz w:val="12"/>
                <w:szCs w:val="12"/>
              </w:rPr>
              <w:t>41 0</w:t>
            </w:r>
            <w:r w:rsidRPr="002F1648">
              <w:rPr>
                <w:rFonts w:ascii="Times New Roman" w:hAnsi="Times New Roman" w:cs="Times New Roman"/>
                <w:kern w:val="0"/>
                <w:sz w:val="12"/>
                <w:szCs w:val="12"/>
                <w:lang w:val="en-US"/>
              </w:rPr>
              <w:t>29,12</w:t>
            </w: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highlight w:val="yellow"/>
                <w:lang w:val="en-US"/>
              </w:rPr>
            </w:pPr>
            <w:r w:rsidRPr="002F1648">
              <w:rPr>
                <w:rFonts w:ascii="Times New Roman" w:hAnsi="Times New Roman" w:cs="Times New Roman"/>
                <w:kern w:val="0"/>
                <w:sz w:val="12"/>
                <w:szCs w:val="12"/>
              </w:rPr>
              <w:t>123 0</w:t>
            </w:r>
            <w:r w:rsidRPr="002F1648">
              <w:rPr>
                <w:rFonts w:ascii="Times New Roman" w:hAnsi="Times New Roman" w:cs="Times New Roman"/>
                <w:kern w:val="0"/>
                <w:sz w:val="12"/>
                <w:szCs w:val="12"/>
                <w:lang w:val="en-US"/>
              </w:rPr>
              <w:t>87,36</w:t>
            </w:r>
          </w:p>
        </w:tc>
        <w:tc>
          <w:tcPr>
            <w:tcW w:w="1417" w:type="dxa"/>
            <w:gridSpan w:val="2"/>
            <w:vMerge/>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1419" w:type="dxa"/>
            <w:gridSpan w:val="2"/>
            <w:tcBorders>
              <w:left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том числе:</w:t>
            </w:r>
          </w:p>
        </w:tc>
        <w:tc>
          <w:tcPr>
            <w:tcW w:w="1134" w:type="dxa"/>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highlight w:val="yellow"/>
              </w:rPr>
            </w:pPr>
          </w:p>
        </w:tc>
        <w:tc>
          <w:tcPr>
            <w:tcW w:w="1417" w:type="dxa"/>
            <w:gridSpan w:val="2"/>
            <w:tcBorders>
              <w:left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r w:rsidR="002F1648" w:rsidRPr="002F1648" w:rsidTr="002F1648">
        <w:trPr>
          <w:gridAfter w:val="2"/>
          <w:wAfter w:w="58" w:type="dxa"/>
          <w:trHeight w:val="20"/>
        </w:trPr>
        <w:tc>
          <w:tcPr>
            <w:tcW w:w="566" w:type="dxa"/>
            <w:tcBorders>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1419" w:type="dxa"/>
            <w:gridSpan w:val="2"/>
            <w:tcBorders>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ГРБС 1</w:t>
            </w:r>
          </w:p>
        </w:tc>
        <w:tc>
          <w:tcPr>
            <w:tcW w:w="1134" w:type="dxa"/>
            <w:tcBorders>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41 029,12</w:t>
            </w:r>
          </w:p>
        </w:tc>
        <w:tc>
          <w:tcPr>
            <w:tcW w:w="1276"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lang w:val="en-US"/>
              </w:rPr>
            </w:pPr>
            <w:r w:rsidRPr="002F1648">
              <w:rPr>
                <w:rFonts w:ascii="Times New Roman" w:hAnsi="Times New Roman" w:cs="Times New Roman"/>
                <w:kern w:val="0"/>
                <w:sz w:val="12"/>
                <w:szCs w:val="12"/>
              </w:rPr>
              <w:t>41 0</w:t>
            </w:r>
            <w:r w:rsidRPr="002F1648">
              <w:rPr>
                <w:rFonts w:ascii="Times New Roman" w:hAnsi="Times New Roman" w:cs="Times New Roman"/>
                <w:kern w:val="0"/>
                <w:sz w:val="12"/>
                <w:szCs w:val="12"/>
                <w:lang w:val="en-US"/>
              </w:rPr>
              <w:t>29,12</w:t>
            </w:r>
          </w:p>
        </w:tc>
        <w:tc>
          <w:tcPr>
            <w:tcW w:w="992"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lang w:val="en-US"/>
              </w:rPr>
            </w:pPr>
            <w:r w:rsidRPr="002F1648">
              <w:rPr>
                <w:rFonts w:ascii="Times New Roman" w:hAnsi="Times New Roman" w:cs="Times New Roman"/>
                <w:kern w:val="0"/>
                <w:sz w:val="12"/>
                <w:szCs w:val="12"/>
              </w:rPr>
              <w:t>41 0</w:t>
            </w:r>
            <w:r w:rsidRPr="002F1648">
              <w:rPr>
                <w:rFonts w:ascii="Times New Roman" w:hAnsi="Times New Roman" w:cs="Times New Roman"/>
                <w:kern w:val="0"/>
                <w:sz w:val="12"/>
                <w:szCs w:val="12"/>
                <w:lang w:val="en-US"/>
              </w:rPr>
              <w:t>29,12</w:t>
            </w:r>
          </w:p>
        </w:tc>
        <w:tc>
          <w:tcPr>
            <w:tcW w:w="850" w:type="dxa"/>
            <w:tcBorders>
              <w:top w:val="single" w:sz="4" w:space="0" w:color="auto"/>
              <w:left w:val="single" w:sz="4" w:space="0" w:color="auto"/>
              <w:bottom w:val="single" w:sz="4" w:space="0" w:color="auto"/>
              <w:right w:val="single" w:sz="4" w:space="0" w:color="auto"/>
            </w:tcBorders>
            <w:noWrap/>
            <w:vAlign w:val="center"/>
          </w:tcPr>
          <w:p w:rsidR="002F1648" w:rsidRPr="002F1648" w:rsidRDefault="002F1648" w:rsidP="002F1648">
            <w:pPr>
              <w:spacing w:after="0" w:line="240" w:lineRule="auto"/>
              <w:jc w:val="center"/>
              <w:rPr>
                <w:rFonts w:ascii="Times New Roman" w:hAnsi="Times New Roman" w:cs="Times New Roman"/>
                <w:kern w:val="0"/>
                <w:sz w:val="12"/>
                <w:szCs w:val="12"/>
                <w:highlight w:val="yellow"/>
                <w:lang w:val="en-US"/>
              </w:rPr>
            </w:pPr>
            <w:r w:rsidRPr="002F1648">
              <w:rPr>
                <w:rFonts w:ascii="Times New Roman" w:hAnsi="Times New Roman" w:cs="Times New Roman"/>
                <w:kern w:val="0"/>
                <w:sz w:val="12"/>
                <w:szCs w:val="12"/>
              </w:rPr>
              <w:t>123 0</w:t>
            </w:r>
            <w:r w:rsidRPr="002F1648">
              <w:rPr>
                <w:rFonts w:ascii="Times New Roman" w:hAnsi="Times New Roman" w:cs="Times New Roman"/>
                <w:kern w:val="0"/>
                <w:sz w:val="12"/>
                <w:szCs w:val="12"/>
                <w:lang w:val="en-US"/>
              </w:rPr>
              <w:t>87,36</w:t>
            </w:r>
          </w:p>
        </w:tc>
        <w:tc>
          <w:tcPr>
            <w:tcW w:w="1417" w:type="dxa"/>
            <w:gridSpan w:val="2"/>
            <w:tcBorders>
              <w:left w:val="single" w:sz="4" w:space="0" w:color="auto"/>
              <w:bottom w:val="single" w:sz="4" w:space="0" w:color="auto"/>
              <w:right w:val="single" w:sz="4" w:space="0" w:color="auto"/>
            </w:tcBorders>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bl>
    <w:p w:rsidR="002F1648" w:rsidRPr="002F1648" w:rsidRDefault="002F1648" w:rsidP="002F1648">
      <w:pPr>
        <w:spacing w:after="0" w:line="240" w:lineRule="auto"/>
        <w:jc w:val="center"/>
        <w:outlineLvl w:val="0"/>
        <w:rPr>
          <w:rFonts w:ascii="Times New Roman" w:hAnsi="Times New Roman" w:cs="Times New Roman"/>
          <w:color w:val="auto"/>
          <w:kern w:val="0"/>
          <w:sz w:val="12"/>
          <w:szCs w:val="12"/>
        </w:rPr>
      </w:pPr>
    </w:p>
    <w:p w:rsidR="00BD05AA"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К.А. Тюнин</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21.01.2021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164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 36-п</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w:t>
      </w:r>
      <w:r w:rsidRPr="002F1648">
        <w:rPr>
          <w:rFonts w:ascii="Times New Roman" w:hAnsi="Times New Roman" w:cs="Times New Roman"/>
          <w:color w:val="auto"/>
          <w:spacing w:val="2"/>
          <w:kern w:val="0"/>
          <w:sz w:val="12"/>
          <w:szCs w:val="12"/>
          <w:shd w:val="clear" w:color="auto" w:fill="FFFFFF"/>
        </w:rPr>
        <w:t>Выдача разрешений на установку и эксплуатацию</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рекламных конструкций на соответствующей территории,</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аннулирование таких разрешений, выдача предписаний о демонтаже самовольно установленных</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 xml:space="preserve">вновь рекламных конструкций» </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highlight w:val="red"/>
        </w:rPr>
      </w:pPr>
    </w:p>
    <w:p w:rsidR="002F1648" w:rsidRPr="002F1648" w:rsidRDefault="002F1648" w:rsidP="002F1648">
      <w:pPr>
        <w:autoSpaceDE w:val="0"/>
        <w:autoSpaceDN w:val="0"/>
        <w:adjustRightInd w:val="0"/>
        <w:spacing w:after="0" w:line="240" w:lineRule="auto"/>
        <w:ind w:firstLine="720"/>
        <w:jc w:val="both"/>
        <w:outlineLvl w:val="2"/>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 xml:space="preserve">В соответствии с Федеральным законом от 27.07.2010 № 210-ФЗ «Об организации предоставления государственных и муниципальных услуг», </w:t>
      </w:r>
      <w:hyperlink r:id="rId11" w:history="1">
        <w:r w:rsidRPr="002F1648">
          <w:rPr>
            <w:rFonts w:ascii="Times New Roman" w:hAnsi="Times New Roman" w:cs="Times New Roman"/>
            <w:color w:val="auto"/>
            <w:spacing w:val="2"/>
            <w:kern w:val="0"/>
            <w:sz w:val="12"/>
            <w:szCs w:val="12"/>
            <w:shd w:val="clear" w:color="auto" w:fill="FFFFFF"/>
          </w:rPr>
          <w:t>Федеральным законом от 13 марта 2006 г. № 38-ФЗ «О рекламе»</w:t>
        </w:r>
      </w:hyperlink>
      <w:r w:rsidRPr="002F1648">
        <w:rPr>
          <w:rFonts w:ascii="Times New Roman" w:hAnsi="Times New Roman" w:cs="Times New Roman"/>
          <w:color w:val="auto"/>
          <w:kern w:val="0"/>
          <w:sz w:val="12"/>
          <w:szCs w:val="12"/>
        </w:rPr>
        <w:t>, руководствуясь Уставом Муниципального образования «Каратузский район»</w:t>
      </w:r>
      <w:r w:rsidRPr="002F1648">
        <w:rPr>
          <w:rFonts w:ascii="Times New Roman" w:hAnsi="Times New Roman" w:cs="Times New Roman"/>
          <w:i/>
          <w:color w:val="auto"/>
          <w:kern w:val="0"/>
          <w:sz w:val="12"/>
          <w:szCs w:val="12"/>
        </w:rPr>
        <w:t xml:space="preserve">, </w:t>
      </w:r>
      <w:r w:rsidRPr="002F1648">
        <w:rPr>
          <w:rFonts w:ascii="Times New Roman" w:hAnsi="Times New Roman" w:cs="Times New Roman"/>
          <w:color w:val="auto"/>
          <w:kern w:val="0"/>
          <w:sz w:val="12"/>
          <w:szCs w:val="12"/>
        </w:rPr>
        <w:t>ПОСТАНОВЛЯЮ:</w:t>
      </w:r>
    </w:p>
    <w:p w:rsidR="002F1648" w:rsidRPr="002F1648" w:rsidRDefault="002F1648" w:rsidP="001E7C0B">
      <w:pPr>
        <w:numPr>
          <w:ilvl w:val="0"/>
          <w:numId w:val="1"/>
        </w:numPr>
        <w:autoSpaceDE w:val="0"/>
        <w:autoSpaceDN w:val="0"/>
        <w:adjustRightInd w:val="0"/>
        <w:spacing w:after="0" w:line="240" w:lineRule="auto"/>
        <w:ind w:left="0" w:firstLine="851"/>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Утвердить административный регламент предоставления муниципальной услуги «</w:t>
      </w:r>
      <w:r w:rsidRPr="002F1648">
        <w:rPr>
          <w:rFonts w:ascii="Times New Roman" w:hAnsi="Times New Roman" w:cs="Times New Roman"/>
          <w:color w:val="auto"/>
          <w:spacing w:val="2"/>
          <w:kern w:val="0"/>
          <w:sz w:val="12"/>
          <w:szCs w:val="12"/>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2F1648">
        <w:rPr>
          <w:rFonts w:ascii="Times New Roman" w:hAnsi="Times New Roman" w:cs="Times New Roman"/>
          <w:color w:val="auto"/>
          <w:kern w:val="0"/>
          <w:sz w:val="12"/>
          <w:szCs w:val="12"/>
        </w:rPr>
        <w:t>» согласно приложению.</w:t>
      </w:r>
    </w:p>
    <w:p w:rsidR="002F1648" w:rsidRPr="002F1648" w:rsidRDefault="002F1648" w:rsidP="001E7C0B">
      <w:pPr>
        <w:numPr>
          <w:ilvl w:val="0"/>
          <w:numId w:val="1"/>
        </w:numPr>
        <w:autoSpaceDE w:val="0"/>
        <w:autoSpaceDN w:val="0"/>
        <w:adjustRightInd w:val="0"/>
        <w:spacing w:after="0" w:line="240" w:lineRule="auto"/>
        <w:ind w:left="0" w:firstLine="851"/>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Считать утратившими силу: Постановление № 661-п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Постановление №261-п от 29.03.2017 г. «О внесении изменений в постановление администрации Каратузского района от 24.06.2014 г. № 661-п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Постановление №560-п от 14.06.2017 г. «О внесении изменений в постановление администрации Каратузского района от 24.06.2014 № 661-п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К.А.Тюнин</w:t>
      </w:r>
    </w:p>
    <w:tbl>
      <w:tblPr>
        <w:tblW w:w="0" w:type="auto"/>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tblGrid>
      <w:tr w:rsidR="002F1648" w:rsidRPr="002F1648" w:rsidTr="00E21B6D">
        <w:tc>
          <w:tcPr>
            <w:tcW w:w="10280" w:type="dxa"/>
            <w:tcBorders>
              <w:top w:val="nil"/>
              <w:left w:val="nil"/>
              <w:bottom w:val="nil"/>
              <w:right w:val="nil"/>
            </w:tcBorders>
            <w:shd w:val="clear" w:color="auto" w:fill="auto"/>
          </w:tcPr>
          <w:p w:rsidR="002F1648" w:rsidRPr="002F1648" w:rsidRDefault="002F1648" w:rsidP="002F1648">
            <w:pPr>
              <w:tabs>
                <w:tab w:val="left" w:pos="5400"/>
              </w:tabs>
              <w:autoSpaceDE w:val="0"/>
              <w:autoSpaceDN w:val="0"/>
              <w:adjustRightInd w:val="0"/>
              <w:spacing w:after="0" w:line="240" w:lineRule="auto"/>
              <w:outlineLvl w:val="0"/>
              <w:rPr>
                <w:rFonts w:ascii="Times New Roman" w:hAnsi="Times New Roman" w:cs="Times New Roman"/>
                <w:iCs/>
                <w:color w:val="auto"/>
                <w:kern w:val="0"/>
                <w:sz w:val="12"/>
                <w:szCs w:val="12"/>
              </w:rPr>
            </w:pPr>
          </w:p>
          <w:p w:rsidR="002F1648" w:rsidRPr="002F1648" w:rsidRDefault="002F1648" w:rsidP="002F1648">
            <w:pPr>
              <w:tabs>
                <w:tab w:val="left" w:pos="5400"/>
              </w:tabs>
              <w:autoSpaceDE w:val="0"/>
              <w:autoSpaceDN w:val="0"/>
              <w:adjustRightInd w:val="0"/>
              <w:spacing w:after="0" w:line="240" w:lineRule="auto"/>
              <w:outlineLvl w:val="0"/>
              <w:rPr>
                <w:rFonts w:ascii="Times New Roman" w:hAnsi="Times New Roman" w:cs="Times New Roman"/>
                <w:iCs/>
                <w:color w:val="auto"/>
                <w:kern w:val="0"/>
                <w:sz w:val="12"/>
                <w:szCs w:val="12"/>
              </w:rPr>
            </w:pPr>
          </w:p>
          <w:p w:rsidR="002F1648" w:rsidRPr="002F1648" w:rsidRDefault="002F1648" w:rsidP="002F1648">
            <w:pPr>
              <w:tabs>
                <w:tab w:val="left" w:pos="5400"/>
              </w:tabs>
              <w:autoSpaceDE w:val="0"/>
              <w:autoSpaceDN w:val="0"/>
              <w:adjustRightInd w:val="0"/>
              <w:spacing w:after="0" w:line="240" w:lineRule="auto"/>
              <w:outlineLvl w:val="0"/>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Приложение к постановлению</w:t>
            </w:r>
          </w:p>
          <w:p w:rsidR="002F1648" w:rsidRPr="002F1648" w:rsidRDefault="002F1648" w:rsidP="002F1648">
            <w:pPr>
              <w:tabs>
                <w:tab w:val="left" w:pos="5400"/>
              </w:tabs>
              <w:autoSpaceDE w:val="0"/>
              <w:autoSpaceDN w:val="0"/>
              <w:adjustRightInd w:val="0"/>
              <w:spacing w:after="0" w:line="240" w:lineRule="auto"/>
              <w:outlineLvl w:val="0"/>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администрации Каратузского района</w:t>
            </w:r>
          </w:p>
          <w:p w:rsidR="002F1648" w:rsidRPr="002F1648" w:rsidRDefault="002F1648" w:rsidP="002F1648">
            <w:pPr>
              <w:tabs>
                <w:tab w:val="left" w:pos="5400"/>
              </w:tabs>
              <w:autoSpaceDE w:val="0"/>
              <w:autoSpaceDN w:val="0"/>
              <w:adjustRightInd w:val="0"/>
              <w:spacing w:after="0" w:line="240" w:lineRule="auto"/>
              <w:outlineLvl w:val="0"/>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от 21.01.2021 № 36-п</w:t>
            </w:r>
          </w:p>
        </w:tc>
      </w:tr>
    </w:tbl>
    <w:p w:rsidR="002F1648" w:rsidRPr="002F1648" w:rsidRDefault="002F1648" w:rsidP="002F1648">
      <w:pPr>
        <w:tabs>
          <w:tab w:val="left" w:pos="5400"/>
        </w:tabs>
        <w:autoSpaceDE w:val="0"/>
        <w:autoSpaceDN w:val="0"/>
        <w:adjustRightInd w:val="0"/>
        <w:spacing w:after="0" w:line="240" w:lineRule="auto"/>
        <w:ind w:left="5387"/>
        <w:outlineLvl w:val="0"/>
        <w:rPr>
          <w:rFonts w:ascii="Times New Roman" w:hAnsi="Times New Roman" w:cs="Times New Roman"/>
          <w:iCs/>
          <w:color w:val="auto"/>
          <w:kern w:val="0"/>
          <w:sz w:val="12"/>
          <w:szCs w:val="12"/>
        </w:rPr>
      </w:pPr>
    </w:p>
    <w:p w:rsidR="002F1648" w:rsidRPr="002F1648" w:rsidRDefault="002F1648" w:rsidP="002F1648">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2F1648">
        <w:rPr>
          <w:rFonts w:ascii="Times New Roman" w:hAnsi="Times New Roman" w:cs="Times New Roman"/>
          <w:b/>
          <w:bCs/>
          <w:color w:val="auto"/>
          <w:kern w:val="0"/>
          <w:sz w:val="12"/>
          <w:szCs w:val="12"/>
        </w:rPr>
        <w:t>АДМИНИСТРАТИВНЫЙ РЕГЛАМЕНТ</w:t>
      </w:r>
    </w:p>
    <w:p w:rsidR="002F1648" w:rsidRPr="002F1648" w:rsidRDefault="002F1648" w:rsidP="002F1648">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2F1648">
        <w:rPr>
          <w:rFonts w:ascii="Times New Roman" w:hAnsi="Times New Roman" w:cs="Times New Roman"/>
          <w:b/>
          <w:bCs/>
          <w:color w:val="auto"/>
          <w:kern w:val="0"/>
          <w:sz w:val="12"/>
          <w:szCs w:val="12"/>
        </w:rPr>
        <w:lastRenderedPageBreak/>
        <w:t>предоставления муниципальной услуги «</w:t>
      </w:r>
      <w:r w:rsidRPr="002F1648">
        <w:rPr>
          <w:rFonts w:ascii="Times New Roman" w:hAnsi="Times New Roman" w:cs="Times New Roman"/>
          <w:b/>
          <w:bCs/>
          <w:color w:val="auto"/>
          <w:spacing w:val="2"/>
          <w:kern w:val="0"/>
          <w:sz w:val="12"/>
          <w:szCs w:val="12"/>
          <w:shd w:val="clear" w:color="auto" w:fill="FFFFFF"/>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w:t>
      </w:r>
    </w:p>
    <w:p w:rsidR="002F1648" w:rsidRPr="002F1648" w:rsidRDefault="002F1648" w:rsidP="002F1648">
      <w:pPr>
        <w:autoSpaceDE w:val="0"/>
        <w:autoSpaceDN w:val="0"/>
        <w:adjustRightInd w:val="0"/>
        <w:spacing w:after="0" w:line="240" w:lineRule="auto"/>
        <w:ind w:firstLine="540"/>
        <w:jc w:val="both"/>
        <w:outlineLvl w:val="0"/>
        <w:rPr>
          <w:rFonts w:ascii="Times New Roman" w:hAnsi="Times New Roman" w:cs="Times New Roman"/>
          <w:b/>
          <w:bCs/>
          <w:color w:val="auto"/>
          <w:kern w:val="0"/>
          <w:sz w:val="12"/>
          <w:szCs w:val="12"/>
          <w:highlight w:val="red"/>
        </w:rPr>
      </w:pPr>
    </w:p>
    <w:p w:rsidR="002F1648" w:rsidRPr="002F1648" w:rsidRDefault="002F1648" w:rsidP="001E7C0B">
      <w:pPr>
        <w:numPr>
          <w:ilvl w:val="0"/>
          <w:numId w:val="2"/>
        </w:num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Общие положения</w:t>
      </w:r>
    </w:p>
    <w:p w:rsidR="002F1648" w:rsidRPr="002F1648" w:rsidRDefault="002F1648" w:rsidP="002F1648">
      <w:pPr>
        <w:autoSpaceDE w:val="0"/>
        <w:autoSpaceDN w:val="0"/>
        <w:adjustRightInd w:val="0"/>
        <w:spacing w:after="0" w:line="240" w:lineRule="auto"/>
        <w:outlineLvl w:val="1"/>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 Настоящий административный регламент предоставления муниципальной услуги «</w:t>
      </w:r>
      <w:r w:rsidRPr="002F1648">
        <w:rPr>
          <w:rFonts w:ascii="Times New Roman" w:hAnsi="Times New Roman" w:cs="Times New Roman"/>
          <w:color w:val="auto"/>
          <w:spacing w:val="2"/>
          <w:kern w:val="0"/>
          <w:sz w:val="12"/>
          <w:szCs w:val="12"/>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(далее по тексту -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выдаче и аннулированию разрешений на установку и эксплуатацию рекламных конструкций, выдаче предписаний о демонтаже самовольно установленных вновь рекламных конструкций</w:t>
      </w:r>
      <w:r w:rsidRPr="002F1648">
        <w:rPr>
          <w:rFonts w:ascii="Times New Roman" w:hAnsi="Times New Roman" w:cs="Times New Roman"/>
          <w:color w:val="auto"/>
          <w:kern w:val="0"/>
          <w:sz w:val="12"/>
          <w:szCs w:val="12"/>
        </w:rPr>
        <w:t xml:space="preserve">»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Регламент определяет порядок и стандарт предоставления муниципальной услуги «</w:t>
      </w:r>
      <w:r w:rsidRPr="002F1648">
        <w:rPr>
          <w:rFonts w:ascii="Times New Roman" w:hAnsi="Times New Roman" w:cs="Times New Roman"/>
          <w:color w:val="auto"/>
          <w:spacing w:val="2"/>
          <w:kern w:val="0"/>
          <w:sz w:val="12"/>
          <w:szCs w:val="12"/>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(далее по тексту -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выдаче и аннулированию разрешений на установку и эксплуатацию рекламных конструкций, выдаче предписаний о демонтаже самовольно установленных вновь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1.2. Регламент размещается на Интернет-сайте </w:t>
      </w:r>
      <w:hyperlink r:id="rId13"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kern w:val="0"/>
          <w:sz w:val="12"/>
          <w:szCs w:val="12"/>
        </w:rPr>
        <w:t xml:space="preserve"> , также на информационных стендах, расположенных в здании администрации Каратузского района, по адресу: РФ, Красноярский край, Каратузский район, с.Каратузское,       ул. Советская. 21.</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2. Стандарт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2.1. Наименование муниципальной услуги: «</w:t>
      </w:r>
      <w:r w:rsidRPr="002F1648">
        <w:rPr>
          <w:rFonts w:ascii="Times New Roman" w:hAnsi="Times New Roman" w:cs="Times New Roman"/>
          <w:color w:val="auto"/>
          <w:spacing w:val="2"/>
          <w:kern w:val="0"/>
          <w:sz w:val="12"/>
          <w:szCs w:val="12"/>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(далее по тексту -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выдаче и аннулированию разрешений на установку и эксплуатацию рекламных конструкций, выдаче предписаний о демонтаже самовольно установленных вновь рекламных конструкций</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2.2. Предоставление муниципальной услуги осуществляется администрацией Каратузского района</w:t>
      </w:r>
      <w:r w:rsidRPr="002F1648">
        <w:rPr>
          <w:rFonts w:ascii="Times New Roman" w:hAnsi="Times New Roman" w:cs="Times New Roman"/>
          <w:i/>
          <w:color w:val="auto"/>
          <w:kern w:val="0"/>
          <w:sz w:val="12"/>
          <w:szCs w:val="12"/>
        </w:rPr>
        <w:t xml:space="preserve">. </w:t>
      </w:r>
      <w:r w:rsidRPr="002F1648">
        <w:rPr>
          <w:rFonts w:ascii="Times New Roman" w:hAnsi="Times New Roman" w:cs="Times New Roman"/>
          <w:color w:val="auto"/>
          <w:kern w:val="0"/>
          <w:sz w:val="12"/>
          <w:szCs w:val="12"/>
        </w:rPr>
        <w:t>Ответственным исполнителем муниципальной услуги является Отдел ЖКХ, транспорта, строительства и связи администрации Каратузского района (далее - отдел).</w:t>
      </w:r>
    </w:p>
    <w:p w:rsidR="002F1648" w:rsidRPr="002F1648" w:rsidRDefault="002F1648" w:rsidP="002F1648">
      <w:pPr>
        <w:spacing w:after="0" w:line="240" w:lineRule="auto"/>
        <w:ind w:firstLine="709"/>
        <w:jc w:val="both"/>
        <w:rPr>
          <w:rFonts w:ascii="Times New Roman" w:hAnsi="Times New Roman" w:cs="Times New Roman"/>
          <w:kern w:val="0"/>
          <w:sz w:val="12"/>
          <w:szCs w:val="12"/>
        </w:rPr>
      </w:pPr>
      <w:r w:rsidRPr="002F1648">
        <w:rPr>
          <w:rFonts w:ascii="Times New Roman" w:hAnsi="Times New Roman" w:cs="Times New Roman"/>
          <w:kern w:val="0"/>
          <w:sz w:val="12"/>
          <w:szCs w:val="12"/>
        </w:rPr>
        <w:t>Место нахождения: 662850, Красноярский край, Каратузский район,               с. Каратузское, Советская 21, каб. №210.</w:t>
      </w:r>
    </w:p>
    <w:p w:rsidR="002F1648" w:rsidRPr="002F1648" w:rsidRDefault="002F1648" w:rsidP="002F1648">
      <w:pPr>
        <w:spacing w:after="0" w:line="240" w:lineRule="auto"/>
        <w:ind w:firstLine="709"/>
        <w:jc w:val="both"/>
        <w:rPr>
          <w:rFonts w:ascii="Times New Roman" w:hAnsi="Times New Roman" w:cs="Times New Roman"/>
          <w:kern w:val="0"/>
          <w:sz w:val="12"/>
          <w:szCs w:val="12"/>
        </w:rPr>
      </w:pPr>
      <w:r w:rsidRPr="002F1648">
        <w:rPr>
          <w:rFonts w:ascii="Times New Roman" w:hAnsi="Times New Roman" w:cs="Times New Roman"/>
          <w:kern w:val="0"/>
          <w:sz w:val="12"/>
          <w:szCs w:val="12"/>
        </w:rPr>
        <w:t>Почтовый адрес: 662850, Красноярский край, Каратузский район,                    с. Каратузское, Советская 21.</w:t>
      </w:r>
    </w:p>
    <w:p w:rsidR="002F1648" w:rsidRPr="002F1648" w:rsidRDefault="002F1648" w:rsidP="002F1648">
      <w:pPr>
        <w:spacing w:after="0" w:line="240" w:lineRule="auto"/>
        <w:ind w:firstLine="709"/>
        <w:jc w:val="both"/>
        <w:rPr>
          <w:rFonts w:ascii="Times New Roman" w:hAnsi="Times New Roman" w:cs="Times New Roman"/>
          <w:kern w:val="0"/>
          <w:sz w:val="12"/>
          <w:szCs w:val="12"/>
        </w:rPr>
      </w:pPr>
      <w:r w:rsidRPr="002F1648">
        <w:rPr>
          <w:rFonts w:ascii="Times New Roman" w:hAnsi="Times New Roman" w:cs="Times New Roman"/>
          <w:kern w:val="0"/>
          <w:sz w:val="12"/>
          <w:szCs w:val="12"/>
        </w:rPr>
        <w:t>Приёмные часы и дни: с 8.00 до 12.00 , понедельник, среда.</w:t>
      </w:r>
    </w:p>
    <w:p w:rsidR="002F1648" w:rsidRPr="002F1648" w:rsidRDefault="002F1648" w:rsidP="002F1648">
      <w:pPr>
        <w:spacing w:after="0" w:line="240" w:lineRule="auto"/>
        <w:ind w:firstLine="709"/>
        <w:jc w:val="both"/>
        <w:rPr>
          <w:rFonts w:ascii="Times New Roman" w:hAnsi="Times New Roman" w:cs="Times New Roman"/>
          <w:kern w:val="0"/>
          <w:sz w:val="12"/>
          <w:szCs w:val="12"/>
        </w:rPr>
      </w:pPr>
      <w:r w:rsidRPr="002F1648">
        <w:rPr>
          <w:rFonts w:ascii="Times New Roman" w:hAnsi="Times New Roman" w:cs="Times New Roman"/>
          <w:kern w:val="0"/>
          <w:sz w:val="12"/>
          <w:szCs w:val="12"/>
        </w:rPr>
        <w:t>График работы: с 8.00 до 17.00 (обеденный перерыв с 12.00 до 13.00)</w:t>
      </w:r>
    </w:p>
    <w:p w:rsidR="002F1648" w:rsidRPr="002F1648" w:rsidRDefault="002F1648" w:rsidP="002F1648">
      <w:pPr>
        <w:spacing w:after="0" w:line="240" w:lineRule="auto"/>
        <w:ind w:firstLine="709"/>
        <w:jc w:val="both"/>
        <w:rPr>
          <w:rFonts w:ascii="Times New Roman" w:hAnsi="Times New Roman" w:cs="Times New Roman"/>
          <w:kern w:val="0"/>
          <w:sz w:val="12"/>
          <w:szCs w:val="12"/>
        </w:rPr>
      </w:pPr>
      <w:r w:rsidRPr="002F1648">
        <w:rPr>
          <w:rFonts w:ascii="Times New Roman" w:hAnsi="Times New Roman" w:cs="Times New Roman"/>
          <w:kern w:val="0"/>
          <w:sz w:val="12"/>
          <w:szCs w:val="12"/>
        </w:rPr>
        <w:t xml:space="preserve">Телефон: 8(39137)22-3-95, факс: 8(39137)21-7-04, адрес электронной почты: </w:t>
      </w:r>
      <w:r w:rsidRPr="002F1648">
        <w:rPr>
          <w:rFonts w:ascii="Times New Roman" w:hAnsi="Times New Roman" w:cs="Times New Roman"/>
          <w:kern w:val="0"/>
          <w:sz w:val="12"/>
          <w:szCs w:val="12"/>
          <w:lang w:val="en-US"/>
        </w:rPr>
        <w:t>info</w:t>
      </w:r>
      <w:r w:rsidRPr="002F1648">
        <w:rPr>
          <w:rFonts w:ascii="Times New Roman" w:hAnsi="Times New Roman" w:cs="Times New Roman"/>
          <w:kern w:val="0"/>
          <w:sz w:val="12"/>
          <w:szCs w:val="12"/>
        </w:rPr>
        <w:t>@</w:t>
      </w:r>
      <w:r w:rsidRPr="002F1648">
        <w:rPr>
          <w:rFonts w:ascii="Times New Roman" w:hAnsi="Times New Roman" w:cs="Times New Roman"/>
          <w:kern w:val="0"/>
          <w:sz w:val="12"/>
          <w:szCs w:val="12"/>
          <w:lang w:val="en-US"/>
        </w:rPr>
        <w:t>karatuzraion</w:t>
      </w:r>
      <w:r w:rsidRPr="002F1648">
        <w:rPr>
          <w:rFonts w:ascii="Times New Roman" w:hAnsi="Times New Roman" w:cs="Times New Roman"/>
          <w:kern w:val="0"/>
          <w:sz w:val="12"/>
          <w:szCs w:val="12"/>
        </w:rPr>
        <w:t>.</w:t>
      </w:r>
      <w:r w:rsidRPr="002F1648">
        <w:rPr>
          <w:rFonts w:ascii="Times New Roman" w:hAnsi="Times New Roman" w:cs="Times New Roman"/>
          <w:kern w:val="0"/>
          <w:sz w:val="12"/>
          <w:szCs w:val="12"/>
          <w:lang w:val="en-US"/>
        </w:rPr>
        <w:t>ru</w:t>
      </w:r>
      <w:r w:rsidRPr="002F1648">
        <w:rPr>
          <w:rFonts w:ascii="Times New Roman" w:hAnsi="Times New Roman" w:cs="Times New Roman"/>
          <w:kern w:val="0"/>
          <w:sz w:val="12"/>
          <w:szCs w:val="12"/>
        </w:rPr>
        <w:t>.</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специалистов</w:t>
      </w:r>
      <w:r w:rsidRPr="002F1648">
        <w:rPr>
          <w:rFonts w:ascii="Times New Roman" w:hAnsi="Times New Roman" w:cs="Times New Roman"/>
          <w:i/>
          <w:color w:val="auto"/>
          <w:kern w:val="0"/>
          <w:sz w:val="12"/>
          <w:szCs w:val="12"/>
        </w:rPr>
        <w:t xml:space="preserve"> </w:t>
      </w:r>
      <w:r w:rsidRPr="002F1648">
        <w:rPr>
          <w:rFonts w:ascii="Times New Roman" w:hAnsi="Times New Roman" w:cs="Times New Roman"/>
          <w:color w:val="auto"/>
          <w:kern w:val="0"/>
          <w:sz w:val="12"/>
          <w:szCs w:val="12"/>
        </w:rPr>
        <w:t>Отдела ЖКХ, транспорта, строительства и связи администрации Каратузского района, ответственных за предоставление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2.3. Заявителями на предоставление муниципальной услуги по выдаче разрешений на установку и эксплуатацию рекламных конструкций являются: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физические и юридические лица, являющиеся собственниками или иными законными владельцами недвижимого имущества, к которому планируется присоединение рекламной конструкции;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физические и юридические лица, являющиеся владельцами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Заявителями на предоставление муниципальной услуги по выдаче решения об аннулировании разрешения на установку и эксплуатацию рекламных конструкций являются: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собственники или иные законные владельцы недвижимого имущества, к которому присоединена рекламная конструкция;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владельцы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spacing w:val="2"/>
          <w:kern w:val="0"/>
          <w:sz w:val="12"/>
          <w:szCs w:val="12"/>
          <w:shd w:val="clear" w:color="auto" w:fill="FFFFFF"/>
        </w:rPr>
        <w:t>Заявителями на предоставление муниципальной услуги по выдаче предписания о демонтаже самовольно установленных вновь рекламных конструкций могут являться собственники или иные законные владельцы недвижимого имущества, к которому самовольно присоединена рекламная конструкция. От имени заявителя могут обратиться полномочные представители.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 Результатом предоставления муниципальной услуги является: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выдача разрешения на установку и эксплуатацию рекламной конструкции;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выдача решения об аннулировании разрешения на установку и эксплуатацию рекламной конструкции;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spacing w:val="2"/>
          <w:kern w:val="0"/>
          <w:sz w:val="12"/>
          <w:szCs w:val="12"/>
          <w:shd w:val="clear" w:color="auto" w:fill="FFFFFF"/>
        </w:rPr>
        <w:t>- выдача предписаний о демонтаже самовольно установленных вновь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2.5. Срок предоставления муниципальной услуги: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Решение в письменной форме о выдаче разрешения или об отказе в его выдаче должно быть направлено в течение двух месяцев со дня приема от заявителя необходимых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Решение об аннулировании разрешения на установку рекламной конструкции принимается: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2.5.1 в течение одного месяца со дня направления от владельца рекламной конструкции уведомления в письменной форме о своем отказе от дальнейшего использования разрешения;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2.5.2. в течение одного месяца с момента направления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2.5.3.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2.5.4. в случае, если рекламная конструкция используется не в целях распространения рекламы, социальной рекламы;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2.5.5.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4" w:history="1">
        <w:r w:rsidRPr="002F1648">
          <w:rPr>
            <w:rFonts w:ascii="Times New Roman" w:hAnsi="Times New Roman" w:cs="Times New Roman"/>
            <w:color w:val="auto"/>
            <w:spacing w:val="2"/>
            <w:kern w:val="0"/>
            <w:sz w:val="12"/>
            <w:szCs w:val="12"/>
            <w:u w:val="single"/>
            <w:shd w:val="clear" w:color="auto" w:fill="FFFFFF"/>
          </w:rPr>
          <w:t>частями 5.1</w:t>
        </w:r>
      </w:hyperlink>
      <w:r w:rsidRPr="002F1648">
        <w:rPr>
          <w:rFonts w:ascii="Times New Roman" w:hAnsi="Times New Roman" w:cs="Times New Roman"/>
          <w:color w:val="auto"/>
          <w:spacing w:val="2"/>
          <w:kern w:val="0"/>
          <w:sz w:val="12"/>
          <w:szCs w:val="12"/>
          <w:shd w:val="clear" w:color="auto" w:fill="FFFFFF"/>
        </w:rPr>
        <w:t xml:space="preserve">, </w:t>
      </w:r>
      <w:hyperlink r:id="rId15" w:history="1">
        <w:r w:rsidRPr="002F1648">
          <w:rPr>
            <w:rFonts w:ascii="Times New Roman" w:hAnsi="Times New Roman" w:cs="Times New Roman"/>
            <w:color w:val="auto"/>
            <w:spacing w:val="2"/>
            <w:kern w:val="0"/>
            <w:sz w:val="12"/>
            <w:szCs w:val="12"/>
            <w:u w:val="single"/>
            <w:shd w:val="clear" w:color="auto" w:fill="FFFFFF"/>
          </w:rPr>
          <w:t>5.6</w:t>
        </w:r>
      </w:hyperlink>
      <w:r w:rsidRPr="002F1648">
        <w:rPr>
          <w:rFonts w:ascii="Times New Roman" w:hAnsi="Times New Roman" w:cs="Times New Roman"/>
          <w:color w:val="auto"/>
          <w:spacing w:val="2"/>
          <w:kern w:val="0"/>
          <w:sz w:val="12"/>
          <w:szCs w:val="12"/>
          <w:shd w:val="clear" w:color="auto" w:fill="FFFFFF"/>
        </w:rPr>
        <w:t xml:space="preserve">, </w:t>
      </w:r>
      <w:hyperlink r:id="rId16" w:history="1">
        <w:r w:rsidRPr="002F1648">
          <w:rPr>
            <w:rFonts w:ascii="Times New Roman" w:hAnsi="Times New Roman" w:cs="Times New Roman"/>
            <w:color w:val="auto"/>
            <w:spacing w:val="2"/>
            <w:kern w:val="0"/>
            <w:sz w:val="12"/>
            <w:szCs w:val="12"/>
            <w:u w:val="single"/>
            <w:shd w:val="clear" w:color="auto" w:fill="FFFFFF"/>
          </w:rPr>
          <w:t>5.7 статьи 19</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Федерального закона «О рекламе», либо результаты конкурса признаны недействительными в соответствии с законодательством Российской Федерации;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2.5.6. на основании предписания антимонопольного органа в случае, если разрешение выдано с нарушением требований </w:t>
      </w:r>
      <w:hyperlink r:id="rId17" w:history="1">
        <w:r w:rsidRPr="002F1648">
          <w:rPr>
            <w:rFonts w:ascii="Times New Roman" w:hAnsi="Times New Roman" w:cs="Times New Roman"/>
            <w:color w:val="auto"/>
            <w:spacing w:val="2"/>
            <w:kern w:val="0"/>
            <w:sz w:val="12"/>
            <w:szCs w:val="12"/>
            <w:u w:val="single"/>
            <w:shd w:val="clear" w:color="auto" w:fill="FFFFFF"/>
          </w:rPr>
          <w:t>частей 5.1</w:t>
        </w:r>
      </w:hyperlink>
      <w:r w:rsidRPr="002F1648">
        <w:rPr>
          <w:rFonts w:ascii="Times New Roman" w:hAnsi="Times New Roman" w:cs="Times New Roman"/>
          <w:color w:val="auto"/>
          <w:spacing w:val="2"/>
          <w:kern w:val="0"/>
          <w:sz w:val="12"/>
          <w:szCs w:val="12"/>
          <w:shd w:val="clear" w:color="auto" w:fill="FFFFFF"/>
        </w:rPr>
        <w:t xml:space="preserve">, </w:t>
      </w:r>
      <w:hyperlink r:id="rId18" w:history="1">
        <w:r w:rsidRPr="002F1648">
          <w:rPr>
            <w:rFonts w:ascii="Times New Roman" w:hAnsi="Times New Roman" w:cs="Times New Roman"/>
            <w:color w:val="auto"/>
            <w:spacing w:val="2"/>
            <w:kern w:val="0"/>
            <w:sz w:val="12"/>
            <w:szCs w:val="12"/>
            <w:u w:val="single"/>
            <w:shd w:val="clear" w:color="auto" w:fill="FFFFFF"/>
          </w:rPr>
          <w:t>5.6</w:t>
        </w:r>
      </w:hyperlink>
      <w:r w:rsidRPr="002F1648">
        <w:rPr>
          <w:rFonts w:ascii="Times New Roman" w:hAnsi="Times New Roman" w:cs="Times New Roman"/>
          <w:color w:val="auto"/>
          <w:spacing w:val="2"/>
          <w:kern w:val="0"/>
          <w:sz w:val="12"/>
          <w:szCs w:val="12"/>
          <w:shd w:val="clear" w:color="auto" w:fill="FFFFFF"/>
        </w:rPr>
        <w:t xml:space="preserve">, </w:t>
      </w:r>
      <w:hyperlink r:id="rId19" w:history="1">
        <w:r w:rsidRPr="002F1648">
          <w:rPr>
            <w:rFonts w:ascii="Times New Roman" w:hAnsi="Times New Roman" w:cs="Times New Roman"/>
            <w:color w:val="auto"/>
            <w:spacing w:val="2"/>
            <w:kern w:val="0"/>
            <w:sz w:val="12"/>
            <w:szCs w:val="12"/>
            <w:u w:val="single"/>
            <w:shd w:val="clear" w:color="auto" w:fill="FFFFFF"/>
          </w:rPr>
          <w:t>5.7 статьи 19</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Федерального закона «О рекламе», в срок, установленный в предписании;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2.5.7. в случае нарушения требований, установленных </w:t>
      </w:r>
      <w:hyperlink r:id="rId20" w:history="1">
        <w:r w:rsidRPr="002F1648">
          <w:rPr>
            <w:rFonts w:ascii="Times New Roman" w:hAnsi="Times New Roman" w:cs="Times New Roman"/>
            <w:color w:val="auto"/>
            <w:spacing w:val="2"/>
            <w:kern w:val="0"/>
            <w:sz w:val="12"/>
            <w:szCs w:val="12"/>
            <w:u w:val="single"/>
            <w:shd w:val="clear" w:color="auto" w:fill="FFFFFF"/>
          </w:rPr>
          <w:t>частью 9.3 статьи 19</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shd w:val="clear" w:color="auto" w:fill="FFFFFF"/>
        </w:rPr>
        <w:t>Федерального закона «О рекламе».</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shd w:val="clear" w:color="auto" w:fill="FFFFFF"/>
        </w:rPr>
      </w:pPr>
      <w:r w:rsidRPr="002F1648">
        <w:rPr>
          <w:rFonts w:ascii="Times New Roman" w:hAnsi="Times New Roman" w:cs="Times New Roman"/>
          <w:color w:val="auto"/>
          <w:spacing w:val="2"/>
          <w:kern w:val="0"/>
          <w:sz w:val="12"/>
          <w:szCs w:val="12"/>
          <w:shd w:val="clear" w:color="auto" w:fill="FFFFFF"/>
        </w:rPr>
        <w:t xml:space="preserve">Срок выдачи предписаний о демонтаже самовольно установленных вновь рекламных конструкций - в течение тридцати дней со дня регистрации заявления собственника или иного законного владельца недвижимого имущества, к которому самовольно присоединена рекламная конструкция.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 xml:space="preserve">2.6. Правовыми основаниями для предоставления муниципальной </w:t>
      </w:r>
      <w:r w:rsidRPr="002F1648">
        <w:rPr>
          <w:rFonts w:ascii="Times New Roman" w:hAnsi="Times New Roman" w:cs="Times New Roman"/>
          <w:color w:val="auto"/>
          <w:kern w:val="0"/>
          <w:sz w:val="12"/>
          <w:szCs w:val="12"/>
        </w:rPr>
        <w:t>услуги является: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Конституция Российской Федерации;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Федеральный закон от 06.10.2003 № 131-ФЗ «Об общих принципах организации местного самоуправления в Российской Федерации»;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bCs/>
          <w:color w:val="auto"/>
          <w:kern w:val="0"/>
          <w:sz w:val="12"/>
          <w:szCs w:val="12"/>
        </w:rPr>
      </w:pPr>
      <w:r w:rsidRPr="002F1648">
        <w:rPr>
          <w:rFonts w:ascii="Times New Roman" w:hAnsi="Times New Roman" w:cs="Times New Roman"/>
          <w:bCs/>
          <w:color w:val="auto"/>
          <w:kern w:val="0"/>
          <w:sz w:val="12"/>
          <w:szCs w:val="12"/>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bCs/>
          <w:color w:val="auto"/>
          <w:kern w:val="0"/>
          <w:sz w:val="12"/>
          <w:szCs w:val="12"/>
        </w:rPr>
      </w:pPr>
      <w:r w:rsidRPr="002F1648">
        <w:rPr>
          <w:rFonts w:ascii="Times New Roman" w:hAnsi="Times New Roman" w:cs="Times New Roman"/>
          <w:color w:val="auto"/>
          <w:spacing w:val="2"/>
          <w:kern w:val="0"/>
          <w:sz w:val="12"/>
          <w:szCs w:val="12"/>
          <w:shd w:val="clear" w:color="auto" w:fill="FFFFFF"/>
        </w:rPr>
        <w:t xml:space="preserve">- </w:t>
      </w:r>
      <w:hyperlink r:id="rId21" w:history="1">
        <w:r w:rsidRPr="002F1648">
          <w:rPr>
            <w:rFonts w:ascii="Times New Roman" w:hAnsi="Times New Roman" w:cs="Times New Roman"/>
            <w:color w:val="auto"/>
            <w:spacing w:val="2"/>
            <w:kern w:val="0"/>
            <w:sz w:val="12"/>
            <w:szCs w:val="12"/>
            <w:shd w:val="clear" w:color="auto" w:fill="FFFFFF"/>
          </w:rPr>
          <w:t>Федеральный закон от 13 марта 2006 г. № 38-ФЗ «О рекламе»</w:t>
        </w:r>
      </w:hyperlink>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20"/>
        <w:jc w:val="both"/>
        <w:outlineLvl w:val="2"/>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Устав муниципального образования;</w:t>
      </w:r>
    </w:p>
    <w:p w:rsidR="002F1648" w:rsidRPr="002F1648" w:rsidRDefault="002F1648" w:rsidP="002F1648">
      <w:pPr>
        <w:autoSpaceDE w:val="0"/>
        <w:autoSpaceDN w:val="0"/>
        <w:adjustRightInd w:val="0"/>
        <w:spacing w:after="0" w:line="240" w:lineRule="auto"/>
        <w:ind w:firstLine="720"/>
        <w:jc w:val="both"/>
        <w:outlineLvl w:val="2"/>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настоящий Регламент.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bCs/>
          <w:color w:val="auto"/>
          <w:kern w:val="0"/>
          <w:sz w:val="12"/>
          <w:szCs w:val="12"/>
        </w:rPr>
      </w:pPr>
      <w:r w:rsidRPr="002F1648">
        <w:rPr>
          <w:rFonts w:ascii="Times New Roman" w:hAnsi="Times New Roman" w:cs="Times New Roman"/>
          <w:color w:val="auto"/>
          <w:kern w:val="0"/>
          <w:sz w:val="12"/>
          <w:szCs w:val="12"/>
        </w:rPr>
        <w:t xml:space="preserve">2.7. </w:t>
      </w:r>
      <w:r w:rsidRPr="002F1648">
        <w:rPr>
          <w:rFonts w:ascii="Times New Roman" w:hAnsi="Times New Roman" w:cs="Times New Roman"/>
          <w:bCs/>
          <w:color w:val="auto"/>
          <w:kern w:val="0"/>
          <w:sz w:val="12"/>
          <w:szCs w:val="12"/>
        </w:rPr>
        <w:t>Исчерпывающий перечень документов, необходимых для предоставления муниципальной услуги (далее - документы):</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К заявлению о выдаче разрешения на установку и эксплуатацию рекламной конструкции по форме, согласно приложению № 1 к настоящему Регламенту прилагаются следующие документы:</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а) данные о заявителе:</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для физического лица:</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 копия паспорта гражданина РФ</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 данные о государственной регистрации физического лица в качестве индивидуального предпринимателя;</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для юридического лица:</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 данные о государственной регистрации юридического лица.</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б) договор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22" w:history="1">
        <w:r w:rsidRPr="002F1648">
          <w:rPr>
            <w:rFonts w:ascii="Times New Roman" w:hAnsi="Times New Roman" w:cs="Times New Roman"/>
            <w:color w:val="auto"/>
            <w:spacing w:val="2"/>
            <w:kern w:val="0"/>
            <w:sz w:val="12"/>
            <w:szCs w:val="12"/>
          </w:rPr>
          <w:t>Жилищным кодексом Российской Федерации</w:t>
        </w:r>
      </w:hyperlink>
      <w:r w:rsidRPr="002F1648">
        <w:rPr>
          <w:rFonts w:ascii="Times New Roman" w:hAnsi="Times New Roman" w:cs="Times New Roman"/>
          <w:color w:val="auto"/>
          <w:spacing w:val="2"/>
          <w:kern w:val="0"/>
          <w:sz w:val="12"/>
          <w:szCs w:val="12"/>
        </w:rPr>
        <w:t xml:space="preserve">.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Заключение такого договора осуществляется лицом, уполномоченным на его заключение общим собранием собственников помещений в многоквартирном доме. Заключение договора на установку и эксплуатацию рекламной конструкции осуществляется в соответствии с нормами гражданского законодательства.</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в)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с решением о заключении договоров на установку и эксплуатацию рекламных конструкций.</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В случае если соответствующее недвижимое имущество находится в государственной или муниципальной собственности, администрация Каратузского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г) проектная документация на рекламную конструкцию, за исключением временных рекламных конструкций, выполненная организациями или индивидуальными предпринимателями, имеющими свидетельства о допуске к таким видам работ, выданные саморегулируемой организацией.</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Для выдачи разрешения на установку и эксплуатацию временной рекламной конструкции заявитель предоставляет эскизный план рекламной конструкции, выполненный в соответствующем масштабе и содержащий схему крепления рекламной конструкции к месту её планируемой установки, сведения о точном месте расположения, габаритах и цветовом решении рекламной конструкции, согласованный с собственником имущества, к которому планируется присоединение рекламной конструкции. </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 подтверждение об уплате государственной пошлины за выдачу соответствующего разрешения в размере, определенном законодательством Российской Федерации</w:t>
      </w:r>
      <w:r w:rsidRPr="002F1648">
        <w:rPr>
          <w:rFonts w:ascii="Times New Roman" w:hAnsi="Times New Roman" w:cs="Times New Roman"/>
          <w:kern w:val="0"/>
          <w:sz w:val="12"/>
          <w:szCs w:val="12"/>
          <w:shd w:val="clear" w:color="auto" w:fill="FFFFFF"/>
        </w:rPr>
        <w:t>.</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Документы, обозначенные символом «*», заявитель вправе не представлять. Администрация Каратузского района запрашивает указанные документы (копии или содержащиеся в них сведения) посредством межведомственного информационного взаимодействия, если они не были представлены заявителем по собственной инициативе.</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Для аннулирования разрешения на установку рекламной конструкции:</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владелец рекламной конструкции направляет (подает) уведомление в письменной форме о своем отказе от дальнейшего использования разрешения;</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собственник или иной законный владелец недвижимого имущества, к которому присоединена рекламная конструкция, направляет (подает) уведомление о прекращении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Для выдачи предписаний о демонтаже самовольно установленных вновь рекламных конструкций собственник или иной законный владелец имущества, к которому самовольно присоединена рекламная конструкция направляет заявление. </w:t>
      </w:r>
    </w:p>
    <w:p w:rsidR="002F1648" w:rsidRPr="002F1648" w:rsidRDefault="002F1648" w:rsidP="002F164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2.8. Основания для отказа в приеме заявления о предоставлении муниципальной услуги отсутствуют.</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2.8.1. Исчерпывающий перечень оснований для отказа в рассмотрении документов, необходимых для получения разрешения на установку и эксплуатацию рекламной конструкции:</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1) заявление не поддается прочтению;</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2) заявление, поданное на бумажном носителе, имеет подчистки и (или) исправления;</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3) в представленных документах выявлены разночтения, в том числе внутренние несоответствия;</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lastRenderedPageBreak/>
        <w:t xml:space="preserve">        4) полномочия представителя на действия в интересах заявителя надлежащим образом не удостоверены;</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5) непредставление документов, указанных в настоящем Регламенте, обязанность по представлению которых возложена на заявителя;</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6) сведения, полученные посредством межведомственного информационного взаимодействия, не соответствуют сведениям, представленным заявителем.</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При установлении фактов, указанных в настоящем Регламенте, заявителю в течение тридцати дней со дня регистрации заявления направляется уведомление об отказе в рассмотрении документов, необходимых для получения разрешения на установку и эксплуатацию рекламной конструкции с указанием причин, послуживших основанием для отказа.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2.8.2. Исчерпывающий перечень оснований для отказа в рассмотрении документов, необходимых для аннулирования разрешения на установку рекламной конструкции:</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предоставление документов лицом, настоящего Регламента;</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документы не поддаются прочтению;</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документы имеют подчистки и (или) исправления;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4) в представленных документах выявлены разночтения, в том числе внутренние несоответствия;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5) полномочия представителя на действие в интересах заявителя надлежащим образом не удостоверены.</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При установлении фактов, указанных в настоящем Регламенте, заявителю в течение тридцати дней со дня регистрации документов, направляется уведомление об отказе в рассмотрении документов, необходимых для аннулирования разрешения на установку рекламной конструкции с указанием причин, послуживших основанием для отказа. 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2F1648" w:rsidRPr="002F1648" w:rsidRDefault="002F1648" w:rsidP="002F1648">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2.8.3. Исчерпывающий перечень оснований для отказа в рассмотрении документов, необходимых для выдачи предписаний о демонтаже самовольно установленных вновь рекламных конструкций:</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документы не поддаются прочтению;</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документы имеют подчистки и (или) исправления;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в представленных документах выявлены разночтения, в том числе внутренние несоответствия;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4) полномочия представителя на действия в интересах заявителя надлежащим образом не удостоверены.</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При установлении фактов, указанных в настоящем Регламенте, заявителю в течение 15 дней со дня регистрации документов, направляется уведомление об отказе в рассмотрении документов, необходимых для выдачи предписаний о демонтаже самовольно установленных вновь рекламных конструкций с указанием причин, послуживших основанием для отказа.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2.9. Основанием для отказа в предоставлении муниципальной услуги по выдаче разрешений на установку и эксплуатацию рекламных конструкций является: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несоответствие проекта рекламной конструкции и ее территориального размещения требованиям технического регламента;</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нарушение требований нормативных актов по безопасности движения транспорта;</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4) нарушение внешнего архитектурного облика сложившейся застройки сельского поселения, в том числе нарушение требований к рекламным конструкциям.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6) нарушение требований, установленных </w:t>
      </w:r>
      <w:hyperlink r:id="rId23" w:history="1">
        <w:r w:rsidRPr="002F1648">
          <w:rPr>
            <w:rFonts w:ascii="Times New Roman" w:hAnsi="Times New Roman" w:cs="Times New Roman"/>
            <w:color w:val="auto"/>
            <w:spacing w:val="2"/>
            <w:kern w:val="0"/>
            <w:sz w:val="12"/>
            <w:szCs w:val="12"/>
          </w:rPr>
          <w:t>частями 5.1</w:t>
        </w:r>
      </w:hyperlink>
      <w:r w:rsidRPr="002F1648">
        <w:rPr>
          <w:rFonts w:ascii="Times New Roman" w:hAnsi="Times New Roman" w:cs="Times New Roman"/>
          <w:color w:val="auto"/>
          <w:spacing w:val="2"/>
          <w:kern w:val="0"/>
          <w:sz w:val="12"/>
          <w:szCs w:val="12"/>
        </w:rPr>
        <w:t xml:space="preserve">, </w:t>
      </w:r>
      <w:hyperlink r:id="rId24" w:history="1">
        <w:r w:rsidRPr="002F1648">
          <w:rPr>
            <w:rFonts w:ascii="Times New Roman" w:hAnsi="Times New Roman" w:cs="Times New Roman"/>
            <w:color w:val="auto"/>
            <w:spacing w:val="2"/>
            <w:kern w:val="0"/>
            <w:sz w:val="12"/>
            <w:szCs w:val="12"/>
          </w:rPr>
          <w:t>5.6</w:t>
        </w:r>
      </w:hyperlink>
      <w:r w:rsidRPr="002F1648">
        <w:rPr>
          <w:rFonts w:ascii="Times New Roman" w:hAnsi="Times New Roman" w:cs="Times New Roman"/>
          <w:color w:val="auto"/>
          <w:spacing w:val="2"/>
          <w:kern w:val="0"/>
          <w:sz w:val="12"/>
          <w:szCs w:val="12"/>
        </w:rPr>
        <w:t xml:space="preserve">, </w:t>
      </w:r>
      <w:hyperlink r:id="rId25" w:history="1">
        <w:r w:rsidRPr="002F1648">
          <w:rPr>
            <w:rFonts w:ascii="Times New Roman" w:hAnsi="Times New Roman" w:cs="Times New Roman"/>
            <w:color w:val="auto"/>
            <w:spacing w:val="2"/>
            <w:kern w:val="0"/>
            <w:sz w:val="12"/>
            <w:szCs w:val="12"/>
          </w:rPr>
          <w:t>5.7 статьи 19</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rPr>
        <w:t>Федерального закона «О рекламе»;</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7) отсутствие в Государственной информационной системе о государственных и муниципальных платежах информации об уплате государственной пошлины и непредставление заявителем по собственной инициативе документа об уплате государственной пошлины вместе с заявлением о выдаче разрешения на установку и эксплуатацию рекламной конструкции.</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отказа в предоставлении муниципальной услуги по аннулированию разрешения на установку рекламной конструкции является: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сведения, полученные посредством межведомственного информационного взаимодействия, не соответствуют сведениям, предоставленным заявителем.</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2.10. Основанием для отказа в предоставлении муниципальной услуги выдачи предписаний о демонтаже самовольно установленных вновь рекламных конструкций является:</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сведения, полученные посредством межведомственного информационного взаимодействия, не соответствуют сведениям, предоставленным заявителем;</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установление факта отсутствия рекламной конструкции;</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3) наличие на конструкции информации и сообщений, на которые не распространяется действие </w:t>
      </w:r>
      <w:hyperlink r:id="rId26" w:history="1">
        <w:r w:rsidRPr="002F1648">
          <w:rPr>
            <w:rFonts w:ascii="Times New Roman" w:hAnsi="Times New Roman" w:cs="Times New Roman"/>
            <w:color w:val="auto"/>
            <w:spacing w:val="2"/>
            <w:kern w:val="0"/>
            <w:sz w:val="12"/>
            <w:szCs w:val="12"/>
          </w:rPr>
          <w:t>Федерального закона</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rPr>
        <w:t xml:space="preserve">«О рекламе».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2.11. В соответствии с </w:t>
      </w:r>
      <w:hyperlink r:id="rId27" w:history="1">
        <w:r w:rsidRPr="002F1648">
          <w:rPr>
            <w:rFonts w:ascii="Times New Roman" w:hAnsi="Times New Roman" w:cs="Times New Roman"/>
            <w:color w:val="auto"/>
            <w:spacing w:val="2"/>
            <w:kern w:val="0"/>
            <w:sz w:val="12"/>
            <w:szCs w:val="12"/>
          </w:rPr>
          <w:t>подпунктом 105 пункта 1 статьи 333.33 Налогового кодекса Российской Федерации</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rPr>
        <w:t xml:space="preserve">за выдачу разрешения на установку и эксплуатацию рекламной конструкции взимается государственная пошлина в размере 5000 (пять тысяч)рублей.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Государственная пошлина уплачивается по месту совершения юридически значимого действия в безналичной форме.</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Факт уплаты государственной пошлины заявителем в наличной форме подтверждается квитанцией установленной формы, выдаваемой заявителю банком.</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Представление документа об уплате государственной пошлины вместе с заявлением о выдаче разрешения на установку и эксплуатацию рекламной конструкции не требуется.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Заявитель вправе представить документ об уплате государственной пошлины по собственной инициативе.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В соответствии со </w:t>
      </w:r>
      <w:hyperlink r:id="rId28" w:history="1">
        <w:r w:rsidRPr="002F1648">
          <w:rPr>
            <w:rFonts w:ascii="Times New Roman" w:hAnsi="Times New Roman" w:cs="Times New Roman"/>
            <w:color w:val="auto"/>
            <w:spacing w:val="2"/>
            <w:kern w:val="0"/>
            <w:sz w:val="12"/>
            <w:szCs w:val="12"/>
          </w:rPr>
          <w:t>статьёй 333.40</w:t>
        </w:r>
      </w:hyperlink>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spacing w:val="2"/>
          <w:kern w:val="0"/>
          <w:sz w:val="12"/>
          <w:szCs w:val="12"/>
        </w:rPr>
        <w:t xml:space="preserve">Налогового Кодекса Российской Федерации уплаченная государственная пошлина подлежит возврату в случае отказа лица, уплатившего государственную пошлину, от выдачи разрешения на установку и эксплуатацию рекламной конструкции до обращения с заявлением о предоставлении муниципальной услуги. </w:t>
      </w:r>
    </w:p>
    <w:p w:rsidR="002F1648" w:rsidRPr="002F1648" w:rsidRDefault="002F1648" w:rsidP="002F1648">
      <w:pPr>
        <w:shd w:val="clear" w:color="auto" w:fill="FFFFFF"/>
        <w:spacing w:after="0" w:line="240" w:lineRule="auto"/>
        <w:ind w:firstLine="708"/>
        <w:jc w:val="both"/>
        <w:textAlignment w:val="baseline"/>
        <w:rPr>
          <w:rFonts w:ascii="Times New Roman" w:hAnsi="Times New Roman" w:cs="Times New Roman"/>
          <w:bCs/>
          <w:color w:val="auto"/>
          <w:kern w:val="0"/>
          <w:sz w:val="12"/>
          <w:szCs w:val="12"/>
        </w:rPr>
      </w:pPr>
      <w:r w:rsidRPr="002F1648">
        <w:rPr>
          <w:rFonts w:ascii="Times New Roman" w:hAnsi="Times New Roman" w:cs="Times New Roman"/>
          <w:color w:val="auto"/>
          <w:spacing w:val="2"/>
          <w:kern w:val="0"/>
          <w:sz w:val="12"/>
          <w:szCs w:val="12"/>
        </w:rPr>
        <w:t>За предоставление муниципальной услуги в части выдачи решения об аннулировании разрешений на установку и эксплуатацию рекламных конструкций, выдачи предписаний о демонтаже самовольно установленных вновь рекламных конструкций плата не взимается.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bCs/>
          <w:color w:val="auto"/>
          <w:kern w:val="0"/>
          <w:sz w:val="12"/>
          <w:szCs w:val="12"/>
        </w:rPr>
      </w:pPr>
      <w:r w:rsidRPr="002F1648">
        <w:rPr>
          <w:rFonts w:ascii="Times New Roman" w:hAnsi="Times New Roman" w:cs="Times New Roman"/>
          <w:bCs/>
          <w:color w:val="auto"/>
          <w:kern w:val="0"/>
          <w:sz w:val="12"/>
          <w:szCs w:val="12"/>
        </w:rPr>
        <w:t>2.12. М</w:t>
      </w:r>
      <w:r w:rsidRPr="002F1648">
        <w:rPr>
          <w:rFonts w:ascii="Times New Roman" w:hAnsi="Times New Roman" w:cs="Times New Roman"/>
          <w:color w:val="auto"/>
          <w:kern w:val="0"/>
          <w:sz w:val="12"/>
          <w:szCs w:val="12"/>
        </w:rPr>
        <w:t xml:space="preserve">аксимальный срок ожидания в очереди при подаче запроса о предоставлении муниципальной услуги </w:t>
      </w:r>
      <w:r w:rsidRPr="002F1648">
        <w:rPr>
          <w:rFonts w:ascii="Times New Roman" w:hAnsi="Times New Roman" w:cs="Times New Roman"/>
          <w:bCs/>
          <w:color w:val="auto"/>
          <w:kern w:val="0"/>
          <w:sz w:val="12"/>
          <w:szCs w:val="12"/>
        </w:rPr>
        <w:t>составляет не более 30 минут.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bCs/>
          <w:color w:val="auto"/>
          <w:kern w:val="0"/>
          <w:sz w:val="12"/>
          <w:szCs w:val="12"/>
        </w:rPr>
      </w:pPr>
      <w:r w:rsidRPr="002F1648">
        <w:rPr>
          <w:rFonts w:ascii="Times New Roman" w:hAnsi="Times New Roman" w:cs="Times New Roman"/>
          <w:bCs/>
          <w:color w:val="auto"/>
          <w:kern w:val="0"/>
          <w:sz w:val="12"/>
          <w:szCs w:val="12"/>
        </w:rPr>
        <w:t>М</w:t>
      </w:r>
      <w:r w:rsidRPr="002F1648">
        <w:rPr>
          <w:rFonts w:ascii="Times New Roman" w:hAnsi="Times New Roman" w:cs="Times New Roman"/>
          <w:color w:val="auto"/>
          <w:kern w:val="0"/>
          <w:sz w:val="12"/>
          <w:szCs w:val="12"/>
        </w:rPr>
        <w:t>аксимальный срок ожидания при получении результата предоставления муниципальной услуги</w:t>
      </w:r>
      <w:r w:rsidRPr="002F1648">
        <w:rPr>
          <w:rFonts w:ascii="Times New Roman" w:hAnsi="Times New Roman" w:cs="Times New Roman"/>
          <w:bCs/>
          <w:color w:val="auto"/>
          <w:kern w:val="0"/>
          <w:sz w:val="12"/>
          <w:szCs w:val="12"/>
        </w:rPr>
        <w:t xml:space="preserve"> составляет не более 30 минут.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 xml:space="preserve">2.13. </w:t>
      </w:r>
      <w:r w:rsidRPr="002F1648">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2F1648">
        <w:rPr>
          <w:rFonts w:ascii="Times New Roman" w:hAnsi="Times New Roman" w:cs="Times New Roman"/>
          <w:bCs/>
          <w:color w:val="auto"/>
          <w:kern w:val="0"/>
          <w:sz w:val="12"/>
          <w:szCs w:val="12"/>
        </w:rPr>
        <w:t>составляет не более 30 минут.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 xml:space="preserve">2.14. </w:t>
      </w:r>
      <w:r w:rsidRPr="002F1648">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Помещения для предоставления муниципальной услуги по возможности размещаются в максимально удобных для обращения местах.</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Места предоставления муниципальной услуги оборудуются средствами пожаротушения и оповещения о возникновении чрезвычайной ситуации.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Места для ожидания и заполнения заявлений должны быть доступны для инвалидов.</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оказание специалистами помощи инвалидам в преодолении барьеров, мешающих получению ими муниципальной услуги наравне с другими лицами;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2.15. На информационном стенде в администрации размещаются следующие информационные материалы: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сведения о перечне предоставляемых муниципальных услуг;</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 образец заполнения заявления;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адрес, номера телефонов и факса, график работы, </w:t>
      </w:r>
      <w:r w:rsidRPr="002F1648">
        <w:rPr>
          <w:rFonts w:ascii="Times New Roman" w:hAnsi="Times New Roman" w:cs="Times New Roman"/>
          <w:i/>
          <w:color w:val="auto"/>
          <w:kern w:val="0"/>
          <w:sz w:val="12"/>
          <w:szCs w:val="12"/>
        </w:rPr>
        <w:t>адрес электронной почты</w:t>
      </w:r>
      <w:r w:rsidRPr="002F1648">
        <w:rPr>
          <w:rFonts w:ascii="Times New Roman" w:hAnsi="Times New Roman" w:cs="Times New Roman"/>
          <w:color w:val="auto"/>
          <w:kern w:val="0"/>
          <w:sz w:val="12"/>
          <w:szCs w:val="12"/>
        </w:rPr>
        <w:t xml:space="preserve"> администрации и отдела;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административный регламент;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адрес официального сайта Учреждения в сети Интернет, содержащего информацию о предоставлении муниципальной услуги - </w:t>
      </w:r>
      <w:hyperlink r:id="rId29"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перечень оснований для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 описание процедуры предоставления муниципальной услуги в текстовом виде и в виде блок-схемы;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2.16. Показателями доступности и качества муниципальной услуги являются: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iCs/>
          <w:color w:val="auto"/>
          <w:kern w:val="0"/>
          <w:sz w:val="12"/>
          <w:szCs w:val="12"/>
        </w:rPr>
      </w:pPr>
      <w:r w:rsidRPr="002F1648">
        <w:rPr>
          <w:rFonts w:ascii="Times New Roman" w:hAnsi="Times New Roman" w:cs="Times New Roman"/>
          <w:i/>
          <w:iCs/>
          <w:color w:val="auto"/>
          <w:kern w:val="0"/>
          <w:sz w:val="12"/>
          <w:szCs w:val="12"/>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b/>
          <w:bCs/>
          <w:color w:val="auto"/>
          <w:kern w:val="0"/>
          <w:sz w:val="12"/>
          <w:szCs w:val="12"/>
        </w:rPr>
      </w:pPr>
      <w:r w:rsidRPr="002F1648">
        <w:rPr>
          <w:rFonts w:ascii="Times New Roman" w:hAnsi="Times New Roman" w:cs="Times New Roman"/>
          <w:b/>
          <w:color w:val="auto"/>
          <w:kern w:val="0"/>
          <w:sz w:val="12"/>
          <w:szCs w:val="12"/>
        </w:rPr>
        <w:t>3. С</w:t>
      </w:r>
      <w:r w:rsidRPr="002F1648">
        <w:rPr>
          <w:rFonts w:ascii="Times New Roman" w:hAnsi="Times New Roman" w:cs="Times New Roman"/>
          <w:b/>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lastRenderedPageBreak/>
        <w:t xml:space="preserve">3.1. Предоставление муниципальной услуги включает в себя выполнение следующих административных процедур: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3.1.1. Выдача разрешений на установку и эксплуатацию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Прием заявлений и требуемых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подача заявления о выдаче разрешения на установку и эксплуатацию рекламной конструкции (приложение № 1).</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Регистрация личного письменного обращения заявителя о предоставлении муниципальной услуги осуществляется специалистом отдела ЖКХ, транспорта, строительства и связи администрации Каратузского района</w:t>
      </w:r>
      <w:r w:rsidRPr="002F1648">
        <w:rPr>
          <w:rFonts w:ascii="Times New Roman" w:hAnsi="Times New Roman" w:cs="Times New Roman"/>
          <w:i/>
          <w:color w:val="auto"/>
          <w:spacing w:val="2"/>
          <w:kern w:val="0"/>
          <w:sz w:val="12"/>
          <w:szCs w:val="12"/>
        </w:rPr>
        <w:t>.</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Заявление на предоставление услуги, поступившее почтовым отправлением в адрес администрации, регистрируется в отделе правового и документационного обеспечения администрации Каратузского района</w:t>
      </w:r>
      <w:r w:rsidRPr="002F1648">
        <w:rPr>
          <w:rFonts w:ascii="Times New Roman" w:hAnsi="Times New Roman" w:cs="Times New Roman"/>
          <w:i/>
          <w:color w:val="auto"/>
          <w:spacing w:val="2"/>
          <w:kern w:val="0"/>
          <w:sz w:val="12"/>
          <w:szCs w:val="12"/>
        </w:rPr>
        <w:t>.</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 xml:space="preserve">При подаче заявителем заявления и необходимых к нему документов в электронной форме посредством информационно-телекоммуникационной сети «Интернет» через официальный сайт органа местного самоуправления </w:t>
      </w:r>
      <w:r w:rsidRPr="002F1648">
        <w:rPr>
          <w:rFonts w:ascii="Times New Roman" w:hAnsi="Times New Roman" w:cs="Times New Roman"/>
          <w:color w:val="auto"/>
          <w:kern w:val="0"/>
          <w:sz w:val="12"/>
          <w:szCs w:val="12"/>
        </w:rPr>
        <w:t xml:space="preserve">- </w:t>
      </w:r>
      <w:hyperlink r:id="rId30"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i/>
          <w:color w:val="auto"/>
          <w:spacing w:val="2"/>
          <w:kern w:val="0"/>
          <w:sz w:val="12"/>
          <w:szCs w:val="12"/>
        </w:rPr>
        <w:t>.</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 - регистрация заявления с прилагаемыми к нему документами</w:t>
      </w:r>
      <w:r w:rsidRPr="002F1648">
        <w:rPr>
          <w:rFonts w:ascii="Times New Roman" w:hAnsi="Times New Roman" w:cs="Times New Roman"/>
          <w:i/>
          <w:color w:val="auto"/>
          <w:spacing w:val="2"/>
          <w:kern w:val="0"/>
          <w:sz w:val="12"/>
          <w:szCs w:val="12"/>
        </w:rPr>
        <w:t>.</w:t>
      </w:r>
      <w:r w:rsidRPr="002F1648">
        <w:rPr>
          <w:rFonts w:ascii="Times New Roman" w:hAnsi="Times New Roman" w:cs="Times New Roman"/>
          <w:color w:val="auto"/>
          <w:spacing w:val="2"/>
          <w:kern w:val="0"/>
          <w:sz w:val="12"/>
          <w:szCs w:val="12"/>
        </w:rPr>
        <w:t xml:space="preserve">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Срок выполнения действия - регистрация принятого заявления, не должна превышать 30 минут.</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 регистрация заявления с приложенными к нему документами и направление их в</w:t>
      </w:r>
      <w:r w:rsidRPr="002F1648">
        <w:rPr>
          <w:rFonts w:ascii="Times New Roman" w:hAnsi="Times New Roman" w:cs="Times New Roman"/>
          <w:i/>
          <w:color w:val="auto"/>
          <w:spacing w:val="2"/>
          <w:kern w:val="0"/>
          <w:sz w:val="12"/>
          <w:szCs w:val="12"/>
        </w:rPr>
        <w:t xml:space="preserve"> </w:t>
      </w:r>
      <w:r w:rsidRPr="002F1648">
        <w:rPr>
          <w:rFonts w:ascii="Times New Roman" w:hAnsi="Times New Roman" w:cs="Times New Roman"/>
          <w:color w:val="auto"/>
          <w:spacing w:val="2"/>
          <w:kern w:val="0"/>
          <w:sz w:val="12"/>
          <w:szCs w:val="12"/>
        </w:rPr>
        <w:t>Отдел ЖКХ, транспорта, строительства и связи.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2) Рассмотрение заявлений с приложенными документами.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Основанием для начала административной процедуры является поступление в работу заявления и документов.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Содержание административной процедуры: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проверка наличия и правильности оформления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подготовка и направление межведомственных запросов в государственные органы, органы местного самоуправления н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w:t>
      </w:r>
      <w:hyperlink r:id="rId31" w:history="1">
        <w:r w:rsidRPr="002F1648">
          <w:rPr>
            <w:rFonts w:ascii="Times New Roman" w:hAnsi="Times New Roman" w:cs="Times New Roman"/>
            <w:color w:val="auto"/>
            <w:spacing w:val="2"/>
            <w:kern w:val="0"/>
            <w:sz w:val="12"/>
            <w:szCs w:val="12"/>
            <w:u w:val="single"/>
          </w:rPr>
          <w:t>Федеральным законом от 27 июля 2010 г. № 210-ФЗ</w:t>
        </w:r>
      </w:hyperlink>
      <w:r w:rsidRPr="002F1648">
        <w:rPr>
          <w:rFonts w:ascii="Times New Roman" w:hAnsi="Times New Roman" w:cs="Times New Roman"/>
          <w:color w:val="auto"/>
          <w:spacing w:val="2"/>
          <w:kern w:val="0"/>
          <w:sz w:val="12"/>
          <w:szCs w:val="12"/>
        </w:rPr>
        <w:t xml:space="preserve">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принятие решения о предоставлении муниципальной услуги или подготовке уведомления об отказе в рассмотрении документов, необходимых для получения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Срок выполнения действия - в течение двух месяцев даты поступления заявления о выдаче разрешения на установку и эксплуатацию рекламной конструкции и необходимых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 соответствии предоставленных документов требованиям Регламента - принятие решения о подготовке разрешения на установку и эксплуатацию рекламной конструкции;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 несоответствии предоставленных документов требованиям  Регламента - подготовка уведомления об отказе в рассмотрении документов, необходимых для получения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Информационной системе градостроительной деятельности по Каратузскому району.</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Подготовка разрешения на установку и эксплуатацию рекламной конструкции или уведомления об отказе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принятие решения о подготовке разрешения на установку и эксплуатацию рекламной конструкции или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подготовка, согласование проекта разрешения на установку и эксплуатацию рекламной конструкции, либо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Срок выполнения действия - в течение двух месяцев с даты поступления заявления о выдаче разрешения на установку и эксплуатацию рекламной конструкции и необходимых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Результатом административной процедуры является: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при соответствии рекламной конструкции и места ее размещения требованиям, установленным </w:t>
      </w:r>
      <w:hyperlink r:id="rId32" w:history="1">
        <w:r w:rsidRPr="002F1648">
          <w:rPr>
            <w:rFonts w:ascii="Times New Roman" w:hAnsi="Times New Roman" w:cs="Times New Roman"/>
            <w:color w:val="auto"/>
            <w:spacing w:val="2"/>
            <w:kern w:val="0"/>
            <w:sz w:val="12"/>
            <w:szCs w:val="12"/>
            <w:u w:val="single"/>
          </w:rPr>
          <w:t>статьей 19</w:t>
        </w:r>
      </w:hyperlink>
      <w:r w:rsidRPr="002F1648">
        <w:rPr>
          <w:rFonts w:ascii="Times New Roman" w:hAnsi="Times New Roman" w:cs="Times New Roman"/>
          <w:color w:val="auto"/>
          <w:spacing w:val="2"/>
          <w:kern w:val="0"/>
          <w:sz w:val="12"/>
          <w:szCs w:val="12"/>
        </w:rPr>
        <w:t xml:space="preserve"> Федерального закона «О рекламе»,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подготовка разрешения на установку и эксплуатацию рекламной конструкции и направление 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при несоответствии рекламной конструкции и места ее размещения требованиям, установленным </w:t>
      </w:r>
      <w:hyperlink r:id="rId33" w:history="1">
        <w:r w:rsidRPr="002F1648">
          <w:rPr>
            <w:rFonts w:ascii="Times New Roman" w:hAnsi="Times New Roman" w:cs="Times New Roman"/>
            <w:color w:val="auto"/>
            <w:spacing w:val="2"/>
            <w:kern w:val="0"/>
            <w:sz w:val="12"/>
            <w:szCs w:val="12"/>
            <w:u w:val="single"/>
          </w:rPr>
          <w:t>статьей 19</w:t>
        </w:r>
      </w:hyperlink>
      <w:r w:rsidRPr="002F1648">
        <w:rPr>
          <w:rFonts w:ascii="Times New Roman" w:hAnsi="Times New Roman" w:cs="Times New Roman"/>
          <w:color w:val="auto"/>
          <w:spacing w:val="2"/>
          <w:kern w:val="0"/>
          <w:sz w:val="12"/>
          <w:szCs w:val="12"/>
        </w:rPr>
        <w:t xml:space="preserve"> Федерального закона «О рекламе» подготовка мотивированного отказа в предоставлении муниципальной услуги и направление его для согласования. Результат выполнения административной процедуры фиксируется в Отделе ЖКХ, транспорта, строительства и связи.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4) Выдача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подготовка разрешения на установку и эксплуатацию рекламной конструкции или мотивированного отказа в предоставлении муниципальной услуги и направление 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выдача результата предоставления муниципальной услуги способом, указанным заявителем в заявлении.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Документы, являющиеся результатом предоставления муниципальной услуги: разрешение на установку и эксплуатацию рекламной конструкции (приложение № 2) или мотивированный отказ в предоставлении муниципальной услуги (приложение № 3).</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являются: выдача разрешения на установку и эксплуатацию рекламной конструкции или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 администрации Каратузского района.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3.1.2. Аннулирование разрешений на установку и эксплуатацию рекламных конструкций.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Прием уведомлений и требуемых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подача (направление) уведомления об аннулировании разрешения на установку и эксплуатацию рекламной конструкции с приложением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Способы подачи заявления и необходимых документов указаны в части 2 Регламента.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Регистрация личного письменного обращения заявителя о предоставлении муниципальной услуги осуществляется специалистом</w:t>
      </w:r>
      <w:r w:rsidRPr="002F1648">
        <w:rPr>
          <w:rFonts w:ascii="Times New Roman" w:hAnsi="Times New Roman" w:cs="Times New Roman"/>
          <w:i/>
          <w:color w:val="auto"/>
          <w:spacing w:val="2"/>
          <w:kern w:val="0"/>
          <w:sz w:val="12"/>
          <w:szCs w:val="12"/>
        </w:rPr>
        <w:t xml:space="preserve"> </w:t>
      </w:r>
      <w:r w:rsidRPr="002F1648">
        <w:rPr>
          <w:rFonts w:ascii="Times New Roman" w:hAnsi="Times New Roman" w:cs="Times New Roman"/>
          <w:color w:val="auto"/>
          <w:spacing w:val="2"/>
          <w:kern w:val="0"/>
          <w:sz w:val="12"/>
          <w:szCs w:val="12"/>
        </w:rPr>
        <w:t>в день поступления.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Заявление (уведомление) на предоставление услуги, поступившее почтовым отправлением в адрес администрации, регистрируется специалистом администрации.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При подаче заявителем заявления (уведомления) и необходимых к нему документов в электронном виде посредством информационно-телекоммуникационной сети «Интернет» через официальный сайт органов местного самоуправления </w:t>
      </w:r>
      <w:r w:rsidRPr="002F1648">
        <w:rPr>
          <w:rFonts w:ascii="Times New Roman" w:hAnsi="Times New Roman" w:cs="Times New Roman"/>
          <w:color w:val="auto"/>
          <w:kern w:val="0"/>
          <w:sz w:val="12"/>
          <w:szCs w:val="12"/>
        </w:rPr>
        <w:t xml:space="preserve">- </w:t>
      </w:r>
      <w:hyperlink r:id="rId34"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spacing w:val="2"/>
          <w:kern w:val="0"/>
          <w:sz w:val="12"/>
          <w:szCs w:val="12"/>
        </w:rPr>
        <w:t>, заявление (уведомление) и прилагаемые к нему документы поступают непосредственно в администрацию.</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 - регистрация заявления (уведомления) с прилагаемыми к нему документами, срок выполнения действия - не должен превышать трех дней.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 регистрация заявления (уведомления) с приложенными к нему документами и направление их в отдел администрации.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Рассмотрение заявлений (уведомлений) с приложенными документами и подготовка решения об аннулировании разрешений на установку и эксплуатацию рекламных конструкций либо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поступление в работу специалисту заявления (уведомления) о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проверка наличия и правильности оформления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подготовка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w:t>
      </w:r>
      <w:hyperlink r:id="rId35" w:history="1">
        <w:r w:rsidRPr="002F1648">
          <w:rPr>
            <w:rFonts w:ascii="Times New Roman" w:hAnsi="Times New Roman" w:cs="Times New Roman"/>
            <w:color w:val="auto"/>
            <w:spacing w:val="2"/>
            <w:kern w:val="0"/>
            <w:sz w:val="12"/>
            <w:szCs w:val="12"/>
            <w:u w:val="single"/>
          </w:rPr>
          <w:t>Федеральным законом от 27 июля 2010 г. № 210-ФЗ</w:t>
        </w:r>
      </w:hyperlink>
      <w:r w:rsidRPr="002F1648">
        <w:rPr>
          <w:rFonts w:ascii="Times New Roman" w:hAnsi="Times New Roman" w:cs="Times New Roman"/>
          <w:color w:val="auto"/>
          <w:spacing w:val="2"/>
          <w:kern w:val="0"/>
          <w:sz w:val="12"/>
          <w:szCs w:val="12"/>
        </w:rPr>
        <w:t xml:space="preserve">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составление акта осмотра рекламной конструкции или места, на котором она была или должна была быть размещена, </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принятие решения о предоставлении муниципальной услуги или подготовка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подготовка, согласование проекта решения об аннулировании разрешения на установку и эксплуатацию рекламной конструкции, либо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 направление подготовленных документов 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Срок выполнения действия - в течение пятнадцати дней с даты получения заявления (уведомления) о предоставлении муниципальной услуги и необходимых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 соответствии предоставленных документов требованиям Регламента - подготовка решения об аннулировании разрешения на установку и эксплуатацию рекламной конструкции и направление его 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при несоответствии предоставленных документов требованиям Регламента - подготовка мотивированного отказа в предоставлении муниципальной услуги и направление его </w:t>
      </w:r>
      <w:r w:rsidRPr="002F1648">
        <w:rPr>
          <w:rFonts w:ascii="Times New Roman" w:hAnsi="Times New Roman" w:cs="Times New Roman"/>
          <w:i/>
          <w:color w:val="auto"/>
          <w:spacing w:val="2"/>
          <w:kern w:val="0"/>
          <w:sz w:val="12"/>
          <w:szCs w:val="12"/>
        </w:rPr>
        <w:t xml:space="preserve"> </w:t>
      </w:r>
      <w:r w:rsidRPr="002F1648">
        <w:rPr>
          <w:rFonts w:ascii="Times New Roman" w:hAnsi="Times New Roman" w:cs="Times New Roman"/>
          <w:color w:val="auto"/>
          <w:spacing w:val="2"/>
          <w:kern w:val="0"/>
          <w:sz w:val="12"/>
          <w:szCs w:val="12"/>
        </w:rPr>
        <w:t>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 администрации района.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Выдача документов.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подготовка решения об аннулировании разрешения на установку и эксплуатацию рекламной конструкции или мотивированного отказа в предоставлении муниципальной услуги и направление его</w:t>
      </w:r>
      <w:r w:rsidRPr="002F1648">
        <w:rPr>
          <w:rFonts w:ascii="Times New Roman" w:hAnsi="Times New Roman" w:cs="Times New Roman"/>
          <w:i/>
          <w:color w:val="auto"/>
          <w:spacing w:val="2"/>
          <w:kern w:val="0"/>
          <w:sz w:val="12"/>
          <w:szCs w:val="12"/>
        </w:rPr>
        <w:t xml:space="preserve"> </w:t>
      </w:r>
      <w:r w:rsidRPr="002F1648">
        <w:rPr>
          <w:rFonts w:ascii="Times New Roman" w:hAnsi="Times New Roman" w:cs="Times New Roman"/>
          <w:color w:val="auto"/>
          <w:spacing w:val="2"/>
          <w:kern w:val="0"/>
          <w:sz w:val="12"/>
          <w:szCs w:val="12"/>
        </w:rPr>
        <w:t>для согласования.</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 xml:space="preserve">- выдача результата предоставления муниципальной услуги способом, указанным заявителем в заявлении.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Документы, являющиеся результатом предоставления муниципальной услуги: уведомление об аннулировании разрешения на установку и эксплуатацию рекламной конструкции (приложение № 4) или мотивированный отказ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являются: выдача уведомления об аннулировании разрешения на установку и эксплуатацию рекламной конструкции или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3.1.3. Выдача предписаний о демонтаже самовольно установленной вновь рекламной конструкции.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1) Прием заявлений и требуемых документов.</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подача заявления о выдаче предписания о демонтаже самовольно установленной вновь рекламной конструкции, с приложением документов, указанных в Регламенте.</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Способы подачи заявления и необходимых документов указаны в части 2 Регламента.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Регистрация личного письменного обращения заявителя о предоставлении муниципальной услуги осуществляется специалистом администрации в день поступления.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Заявление на предоставление услуги, поступившее почтовым отправлением в адрес администрации, регистрируется специалистом отдела администрации.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При подаче заявителем заявления необходимых к нему документов в электронном виде посредством информационно-телекоммуникационной сети «Интернет» через официальный сайт органа местного самоуправления, заявление и прилагаемые к нему документы поступают непосредственно в Отдел ЖКХ, транспорта, строительства и связи.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 регистрация заявления с приложенными к нему документами и направление их в Отдел ЖКХ, транспорта, строительства и связи, их передача в работу специалисту отдела, осуществляющему работу по предоставлению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2) Рассмотрение заявлений с приложенными документами и подготовка предписания о демонтаже самовольно установленной вновь рекламной конструкции либо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Основанием для начала административной процедуры является поступление в работу специалисту администрации заявления о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i/>
          <w:color w:val="auto"/>
          <w:spacing w:val="2"/>
          <w:kern w:val="0"/>
          <w:sz w:val="12"/>
          <w:szCs w:val="12"/>
        </w:rPr>
      </w:pPr>
      <w:r w:rsidRPr="002F1648">
        <w:rPr>
          <w:rFonts w:ascii="Times New Roman" w:hAnsi="Times New Roman" w:cs="Times New Roman"/>
          <w:color w:val="auto"/>
          <w:spacing w:val="2"/>
          <w:kern w:val="0"/>
          <w:sz w:val="12"/>
          <w:szCs w:val="12"/>
        </w:rPr>
        <w:t>Ответственным за выполнение административной процедуры является специалист отдела ЖКХ, транспорта, строительства и связи.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проверка наличия и правильности оформления документов, указанных в Регламенте;</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lastRenderedPageBreak/>
        <w:t xml:space="preserve">- подготовка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w:t>
      </w:r>
      <w:hyperlink r:id="rId36" w:history="1">
        <w:r w:rsidRPr="002F1648">
          <w:rPr>
            <w:rFonts w:ascii="Times New Roman" w:hAnsi="Times New Roman" w:cs="Times New Roman"/>
            <w:color w:val="auto"/>
            <w:spacing w:val="2"/>
            <w:kern w:val="0"/>
            <w:sz w:val="12"/>
            <w:szCs w:val="12"/>
            <w:u w:val="single"/>
          </w:rPr>
          <w:t>Федеральным законом от 27 июля 2010 г. № 210-ФЗ</w:t>
        </w:r>
      </w:hyperlink>
      <w:r w:rsidRPr="002F1648">
        <w:rPr>
          <w:rFonts w:ascii="Times New Roman" w:hAnsi="Times New Roman" w:cs="Times New Roman"/>
          <w:color w:val="auto"/>
          <w:spacing w:val="2"/>
          <w:kern w:val="0"/>
          <w:sz w:val="12"/>
          <w:szCs w:val="12"/>
        </w:rPr>
        <w:t xml:space="preserve">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выявление лиц, вновь осуществивших самовольную установку рекламной конструкции;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составление акта осмотра рекламной конструкции или места, на котором она была или должна была быть размещена,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принятие решения о предоставлении муниципальной услуги или подготовка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подготовка, согласование проекта предписания о демонтаже самовольно установленной вновь рекламной конструкции, либо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направление подготовленных документов для согласования.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Срок выполнения действия - в течение  тридцати дней с даты получения заявления о предоставлении муниципальной услуги и необходимых документов.</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является: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при соответствии предоставленных документов требованиям Регламента и (или) выявленном факте самовольно установленной вновь рекламной конструкции - подготовка предписания о демонтаже самовольно вновь установленной рекламной конструкции и направление его для согласования;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при несоответствии предоставленных документов требованиям Регламента и при установлении факта отсутствия рекламной конструкции или наличия на ней информации и сообщений, на которые не распространяется действие </w:t>
      </w:r>
      <w:hyperlink r:id="rId37" w:history="1">
        <w:r w:rsidRPr="002F1648">
          <w:rPr>
            <w:rFonts w:ascii="Times New Roman" w:hAnsi="Times New Roman" w:cs="Times New Roman"/>
            <w:color w:val="auto"/>
            <w:spacing w:val="2"/>
            <w:kern w:val="0"/>
            <w:sz w:val="12"/>
            <w:szCs w:val="12"/>
            <w:u w:val="single"/>
          </w:rPr>
          <w:t>Федерального закона</w:t>
        </w:r>
      </w:hyperlink>
      <w:r w:rsidRPr="002F1648">
        <w:rPr>
          <w:rFonts w:ascii="Times New Roman" w:hAnsi="Times New Roman" w:cs="Times New Roman"/>
          <w:color w:val="auto"/>
          <w:spacing w:val="2"/>
          <w:kern w:val="0"/>
          <w:sz w:val="12"/>
          <w:szCs w:val="12"/>
        </w:rPr>
        <w:t xml:space="preserve"> «О рекламе», - подготовка мотивированного отказа в выдаче предписания о демонтаже самовольно установленной рекламной конструкции и направление его</w:t>
      </w:r>
      <w:r w:rsidRPr="002F1648">
        <w:rPr>
          <w:rFonts w:ascii="Times New Roman" w:hAnsi="Times New Roman" w:cs="Times New Roman"/>
          <w:i/>
          <w:color w:val="auto"/>
          <w:spacing w:val="2"/>
          <w:kern w:val="0"/>
          <w:sz w:val="12"/>
          <w:szCs w:val="12"/>
        </w:rPr>
        <w:t xml:space="preserve"> </w:t>
      </w:r>
      <w:r w:rsidRPr="002F1648">
        <w:rPr>
          <w:rFonts w:ascii="Times New Roman" w:hAnsi="Times New Roman" w:cs="Times New Roman"/>
          <w:color w:val="auto"/>
          <w:spacing w:val="2"/>
          <w:kern w:val="0"/>
          <w:sz w:val="12"/>
          <w:szCs w:val="12"/>
        </w:rPr>
        <w:t>для согласования.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3) Выдача документов.</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Основанием для начала административной процедуры является подготовка предписания о демонтаже самовольно вновь рекламной конструкции или мотивированного отказа в предоставлении муниципальной услуги и направление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для согласования.</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Содержание административной процедуры:</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 xml:space="preserve">- выдача результата предоставления муниципальной услуги способом, указанным заявителем в заявлении. </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Документы, являющиеся результатом предоставления муниципальной услуги: предписание о демонтаже самовольно вновь рекламной конструкции (приложение № 5) или мотивированный отказ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Результатом административной процедуры являются: выдача предписания о демонтаже самовольно вновь рекламной конструкции или мотивированного отказа в предоставлении муниципальной услуги.</w:t>
      </w: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color w:val="auto"/>
          <w:spacing w:val="2"/>
          <w:kern w:val="0"/>
          <w:sz w:val="12"/>
          <w:szCs w:val="12"/>
        </w:rPr>
      </w:pPr>
      <w:r w:rsidRPr="002F1648">
        <w:rPr>
          <w:rFonts w:ascii="Times New Roman" w:hAnsi="Times New Roman" w:cs="Times New Roman"/>
          <w:color w:val="auto"/>
          <w:spacing w:val="2"/>
          <w:kern w:val="0"/>
          <w:sz w:val="12"/>
          <w:szCs w:val="12"/>
        </w:rPr>
        <w:t>Результат выполнения административной процедуры фиксируется в Отделе ЖКХ, транспорта, строительства и связи.</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3.5. Организация предоставления муниципальных услуг в многофункциональном центре.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3.5.1. Предоставление муниципальных услуг в многофункциональном центре осуществляется в соответствии с Федеральным законом от 27.07.2010 года №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3.5.2. Функции, права, обязанности и ответственность многофункционального центра.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Многофункциональный центр осуществляет: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прием заявлений физических и юридических лиц (либо их представителей) (далее - заявители) о предоставлении муниципальной услуги; - представление интересов заявителей при взаимодействии с администрацией, в том числе с использованием информационно-технологической и коммуникационной инфраструктуры;</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 представление интересов администрации при взаимодействии с заявителями;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информирование заявителей о порядке предоставления муниципальной услуги в многофункциональном центре, о ходе выполнения заявлений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взаимодействие с администрацией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выдачу заявителям документов администрации по результатам предоставления муниципальной услуги, в случае, если заявителями выбран способ получения документов в многофункциональном центре; </w:t>
      </w:r>
    </w:p>
    <w:p w:rsidR="002F1648" w:rsidRPr="002F1648" w:rsidRDefault="002F1648" w:rsidP="002F1648">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 прием, обработку информации из информационных систем администрации.</w:t>
      </w: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08"/>
        <w:jc w:val="both"/>
        <w:outlineLvl w:val="1"/>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4. Формы контроля за исполнением административного регламента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4.1. Текущий контроль за соблюдением последовательности действий, определенных Регламентом, осуществляется заместителем главы района по жизнеобеспечению и оперативным вопросам,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center"/>
        <w:outlineLvl w:val="1"/>
        <w:rPr>
          <w:rFonts w:ascii="Times New Roman" w:hAnsi="Times New Roman" w:cs="Times New Roman"/>
          <w:b/>
          <w:bCs/>
          <w:color w:val="auto"/>
          <w:kern w:val="0"/>
          <w:sz w:val="12"/>
          <w:szCs w:val="12"/>
        </w:rPr>
      </w:pPr>
      <w:r w:rsidRPr="002F1648">
        <w:rPr>
          <w:rFonts w:ascii="Times New Roman" w:hAnsi="Times New Roman" w:cs="Times New Roman"/>
          <w:b/>
          <w:color w:val="auto"/>
          <w:kern w:val="0"/>
          <w:sz w:val="12"/>
          <w:szCs w:val="12"/>
        </w:rPr>
        <w:t>5.</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b/>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5.1. Заявитель может обратиться с жалобой в том числе в следующих случаях:</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 нарушение срока предоставления муниципальной услуги.</w:t>
      </w:r>
      <w:r w:rsidRPr="002F1648">
        <w:rPr>
          <w:rFonts w:ascii="Times New Roman" w:eastAsia="Calibri" w:hAnsi="Times New Roman" w:cs="Times New Roman"/>
          <w:color w:val="auto"/>
          <w:kern w:val="0"/>
          <w:sz w:val="12"/>
          <w:szCs w:val="1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F1648">
        <w:rPr>
          <w:rFonts w:ascii="Times New Roman" w:eastAsia="Calibri" w:hAnsi="Times New Roman" w:cs="Times New Roman"/>
          <w:color w:val="auto"/>
          <w:kern w:val="0"/>
          <w:sz w:val="12"/>
          <w:szCs w:val="12"/>
        </w:rPr>
        <w:t xml:space="preserve">законами и иными </w:t>
      </w:r>
      <w:r w:rsidRPr="002F1648">
        <w:rPr>
          <w:rFonts w:ascii="Times New Roman" w:hAnsi="Times New Roman" w:cs="Times New Roman"/>
          <w:color w:val="auto"/>
          <w:kern w:val="0"/>
          <w:sz w:val="12"/>
          <w:szCs w:val="12"/>
        </w:rPr>
        <w:t xml:space="preserve">нормативными правовыми актами субъектов Российской Федерации, муниципальными правовыми актами. </w:t>
      </w:r>
      <w:r w:rsidRPr="002F1648">
        <w:rPr>
          <w:rFonts w:ascii="Times New Roman" w:eastAsia="Calibri" w:hAnsi="Times New Roman" w:cs="Times New Roman"/>
          <w:color w:val="auto"/>
          <w:kern w:val="0"/>
          <w:sz w:val="12"/>
          <w:szCs w:val="1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648" w:rsidRPr="002F1648" w:rsidRDefault="002F1648" w:rsidP="002F16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2F1648">
        <w:rPr>
          <w:rFonts w:ascii="Times New Roman" w:hAnsi="Times New Roman" w:cs="Times New Roman"/>
          <w:color w:val="auto"/>
          <w:kern w:val="0"/>
          <w:sz w:val="12"/>
          <w:szCs w:val="12"/>
        </w:rPr>
        <w:t xml:space="preserve">7) отказ органа, предоставляющего муниципальную услугу, должностного лица органа, предоставляющего муниципальную услугу, </w:t>
      </w:r>
      <w:r w:rsidRPr="002F1648">
        <w:rPr>
          <w:rFonts w:ascii="Times New Roman" w:eastAsia="Calibri" w:hAnsi="Times New Roman" w:cs="Times New Roman"/>
          <w:color w:val="auto"/>
          <w:kern w:val="0"/>
          <w:sz w:val="12"/>
          <w:szCs w:val="12"/>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F1648">
        <w:rPr>
          <w:rFonts w:ascii="Times New Roman" w:hAnsi="Times New Roman" w:cs="Times New Roman"/>
          <w:color w:val="auto"/>
          <w:kern w:val="0"/>
          <w:sz w:val="12"/>
          <w:szCs w:val="12"/>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F1648">
        <w:rPr>
          <w:rFonts w:ascii="Times New Roman" w:eastAsia="Calibri" w:hAnsi="Times New Roman" w:cs="Times New Roman"/>
          <w:color w:val="auto"/>
          <w:kern w:val="0"/>
          <w:sz w:val="12"/>
          <w:szCs w:val="1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2F1648">
        <w:rPr>
          <w:rFonts w:ascii="Times New Roman" w:eastAsia="Calibri" w:hAnsi="Times New Roman" w:cs="Times New Roman"/>
          <w:color w:val="auto"/>
          <w:kern w:val="0"/>
          <w:sz w:val="12"/>
          <w:szCs w:val="12"/>
        </w:rPr>
        <w:t>8) нарушение срока или порядка выдачи документов по результатам предоставления муниципальной услуги;</w:t>
      </w:r>
    </w:p>
    <w:p w:rsidR="002F1648" w:rsidRPr="002F1648" w:rsidRDefault="002F1648" w:rsidP="002F16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2F1648">
        <w:rPr>
          <w:rFonts w:ascii="Times New Roman" w:eastAsia="Calibri" w:hAnsi="Times New Roman" w:cs="Times New Roman"/>
          <w:color w:val="auto"/>
          <w:kern w:val="0"/>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eastAsia="Calibri" w:hAnsi="Times New Roman" w:cs="Times New Roman"/>
          <w:color w:val="auto"/>
          <w:kern w:val="0"/>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5.2. Жалоба подается в письменной форме на бумажном носителе, в электронной форме в орган, предоставляющий муниципальную услугу</w:t>
      </w:r>
      <w:r w:rsidRPr="002F1648">
        <w:rPr>
          <w:rFonts w:ascii="Times New Roman" w:eastAsia="Calibri" w:hAnsi="Times New Roman" w:cs="Times New Roman"/>
          <w:color w:val="auto"/>
          <w:kern w:val="0"/>
          <w:sz w:val="12"/>
          <w:szCs w:val="12"/>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2F1648">
        <w:rPr>
          <w:rFonts w:ascii="Times New Roman" w:hAnsi="Times New Roman" w:cs="Times New Roman"/>
          <w:color w:val="auto"/>
          <w:kern w:val="0"/>
          <w:sz w:val="12"/>
          <w:szCs w:val="12"/>
        </w:rPr>
        <w:t xml:space="preserve">. Жалобы на решения </w:t>
      </w:r>
      <w:r w:rsidRPr="002F1648">
        <w:rPr>
          <w:rFonts w:ascii="Times New Roman" w:eastAsia="Calibri" w:hAnsi="Times New Roman" w:cs="Times New Roman"/>
          <w:color w:val="auto"/>
          <w:kern w:val="0"/>
          <w:sz w:val="12"/>
          <w:szCs w:val="12"/>
        </w:rPr>
        <w:t>и действия (бездействие) руководителя</w:t>
      </w:r>
      <w:r w:rsidRPr="002F1648">
        <w:rPr>
          <w:rFonts w:ascii="Times New Roman" w:hAnsi="Times New Roman" w:cs="Times New Roman"/>
          <w:color w:val="auto"/>
          <w:kern w:val="0"/>
          <w:sz w:val="12"/>
          <w:szCs w:val="12"/>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F1648">
        <w:rPr>
          <w:rFonts w:ascii="Times New Roman" w:eastAsia="Calibri" w:hAnsi="Times New Roman" w:cs="Times New Roman"/>
          <w:color w:val="auto"/>
          <w:kern w:val="0"/>
          <w:sz w:val="12"/>
          <w:szCs w:val="12"/>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5.3. </w:t>
      </w:r>
      <w:r w:rsidRPr="002F1648">
        <w:rPr>
          <w:rFonts w:ascii="Times New Roman" w:hAnsi="Times New Roman" w:cs="Times New Roman"/>
          <w:iCs/>
          <w:color w:val="auto"/>
          <w:kern w:val="0"/>
          <w:sz w:val="12"/>
          <w:szCs w:val="12"/>
        </w:rPr>
        <w:t xml:space="preserve">Жалоба </w:t>
      </w:r>
      <w:r w:rsidRPr="002F1648">
        <w:rPr>
          <w:rFonts w:ascii="Times New Roman" w:eastAsia="Calibri" w:hAnsi="Times New Roman" w:cs="Times New Roman"/>
          <w:color w:val="auto"/>
          <w:kern w:val="0"/>
          <w:sz w:val="12"/>
          <w:szCs w:val="12"/>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F1648">
        <w:rPr>
          <w:rFonts w:ascii="Times New Roman" w:hAnsi="Times New Roman" w:cs="Times New Roman"/>
          <w:iCs/>
          <w:color w:val="auto"/>
          <w:kern w:val="0"/>
          <w:sz w:val="12"/>
          <w:szCs w:val="12"/>
        </w:rPr>
        <w:t xml:space="preserve">может быть направлена по почте, с использованием информационно-телекоммуникационной сети Интернет, официального сайта </w:t>
      </w:r>
      <w:r w:rsidRPr="002F1648">
        <w:rPr>
          <w:rFonts w:ascii="Times New Roman" w:hAnsi="Times New Roman" w:cs="Times New Roman"/>
          <w:color w:val="auto"/>
          <w:kern w:val="0"/>
          <w:sz w:val="12"/>
          <w:szCs w:val="12"/>
        </w:rPr>
        <w:t>органа, предоставляющего муниципальную услугу</w:t>
      </w:r>
      <w:r w:rsidRPr="002F1648">
        <w:rPr>
          <w:rFonts w:ascii="Times New Roman" w:hAnsi="Times New Roman" w:cs="Times New Roman"/>
          <w:iCs/>
          <w:color w:val="auto"/>
          <w:kern w:val="0"/>
          <w:sz w:val="12"/>
          <w:szCs w:val="12"/>
        </w:rPr>
        <w:t xml:space="preserve">, а также может быть принята при личном приеме заявителя. </w:t>
      </w:r>
      <w:r w:rsidRPr="002F1648">
        <w:rPr>
          <w:rFonts w:ascii="Times New Roman" w:eastAsia="Calibri" w:hAnsi="Times New Roman" w:cs="Times New Roman"/>
          <w:color w:val="auto"/>
          <w:kern w:val="0"/>
          <w:sz w:val="12"/>
          <w:szCs w:val="12"/>
        </w:rPr>
        <w:t xml:space="preserve">Жалоба на решения и действия (бездействие) многофункционального центра, работника </w:t>
      </w:r>
      <w:r w:rsidRPr="002F1648">
        <w:rPr>
          <w:rFonts w:ascii="Times New Roman" w:eastAsia="Calibri" w:hAnsi="Times New Roman" w:cs="Times New Roman"/>
          <w:color w:val="auto"/>
          <w:kern w:val="0"/>
          <w:sz w:val="12"/>
          <w:szCs w:val="12"/>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5.4. Жалоба должна содержать:</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2F1648">
        <w:rPr>
          <w:rFonts w:ascii="Times New Roman" w:eastAsia="Calibri" w:hAnsi="Times New Roman" w:cs="Times New Roman"/>
          <w:color w:val="auto"/>
          <w:kern w:val="0"/>
          <w:sz w:val="12"/>
          <w:szCs w:val="12"/>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2F1648">
        <w:rPr>
          <w:rFonts w:ascii="Times New Roman" w:hAnsi="Times New Roman" w:cs="Times New Roman"/>
          <w:iCs/>
          <w:color w:val="auto"/>
          <w:kern w:val="0"/>
          <w:sz w:val="12"/>
          <w:szCs w:val="12"/>
        </w:rPr>
        <w:t xml:space="preserve"> решения и действия (бездействие) которых обжалуются;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F1648">
        <w:rPr>
          <w:rFonts w:ascii="Times New Roman" w:eastAsia="Calibri" w:hAnsi="Times New Roman" w:cs="Times New Roman"/>
          <w:color w:val="auto"/>
          <w:kern w:val="0"/>
          <w:sz w:val="12"/>
          <w:szCs w:val="12"/>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F1648">
        <w:rPr>
          <w:rFonts w:ascii="Times New Roman" w:hAnsi="Times New Roman" w:cs="Times New Roman"/>
          <w:iCs/>
          <w:color w:val="auto"/>
          <w:kern w:val="0"/>
          <w:sz w:val="12"/>
          <w:szCs w:val="12"/>
        </w:rPr>
        <w:t>;</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F1648">
        <w:rPr>
          <w:rFonts w:ascii="Times New Roman" w:eastAsia="Calibri" w:hAnsi="Times New Roman" w:cs="Times New Roman"/>
          <w:color w:val="auto"/>
          <w:kern w:val="0"/>
          <w:sz w:val="12"/>
          <w:szCs w:val="12"/>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F1648">
        <w:rPr>
          <w:rFonts w:ascii="Times New Roman" w:hAnsi="Times New Roman" w:cs="Times New Roman"/>
          <w:iCs/>
          <w:color w:val="auto"/>
          <w:kern w:val="0"/>
          <w:sz w:val="12"/>
          <w:szCs w:val="12"/>
        </w:rPr>
        <w:t>. Заявителем могут быть представлены документы (при наличии), подтверждающие доводы заявителя, либо их копии.</w:t>
      </w:r>
    </w:p>
    <w:p w:rsidR="002F1648" w:rsidRPr="002F1648" w:rsidRDefault="002F1648" w:rsidP="002F16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2F1648">
        <w:rPr>
          <w:rFonts w:ascii="Times New Roman" w:hAnsi="Times New Roman" w:cs="Times New Roman"/>
          <w:iCs/>
          <w:color w:val="auto"/>
          <w:kern w:val="0"/>
          <w:sz w:val="12"/>
          <w:szCs w:val="12"/>
        </w:rPr>
        <w:t xml:space="preserve">5.5. </w:t>
      </w:r>
      <w:r w:rsidRPr="002F1648">
        <w:rPr>
          <w:rFonts w:ascii="Times New Roman" w:eastAsia="Calibri" w:hAnsi="Times New Roman" w:cs="Times New Roman"/>
          <w:color w:val="auto"/>
          <w:kern w:val="0"/>
          <w:sz w:val="12"/>
          <w:szCs w:val="1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 xml:space="preserve">5.6. По результатам рассмотрения жалобы </w:t>
      </w:r>
      <w:r w:rsidRPr="002F1648">
        <w:rPr>
          <w:rFonts w:ascii="Times New Roman" w:hAnsi="Times New Roman" w:cs="Times New Roman"/>
          <w:color w:val="auto"/>
          <w:kern w:val="0"/>
          <w:sz w:val="12"/>
          <w:szCs w:val="12"/>
        </w:rPr>
        <w:t>принимается</w:t>
      </w:r>
      <w:r w:rsidRPr="002F1648">
        <w:rPr>
          <w:rFonts w:ascii="Times New Roman" w:hAnsi="Times New Roman" w:cs="Times New Roman"/>
          <w:iCs/>
          <w:color w:val="auto"/>
          <w:kern w:val="0"/>
          <w:sz w:val="12"/>
          <w:szCs w:val="12"/>
        </w:rPr>
        <w:t xml:space="preserve"> одно из следующих решений:</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2) в удовлетворении жалобы отказывается.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5.7. Не позднее дня, следующего за днем принятия решения, указанного в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5.8. В случае признания жалобы подлежащей удовлетворению в ответе заявителю, указанном в регламенте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5.9. В случае признания жалобы, не подлежащей удовлетворению в ответе заявителю, указанном регламенте, даются аргументированные разъяснения о причинах принятого решения, а также информация о порядке обжалования принятого решения.</w:t>
      </w:r>
    </w:p>
    <w:p w:rsidR="002F1648" w:rsidRPr="002F1648" w:rsidRDefault="002F1648" w:rsidP="002F1648">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1648">
        <w:rPr>
          <w:rFonts w:ascii="Times New Roman" w:hAnsi="Times New Roman" w:cs="Times New Roman"/>
          <w:iCs/>
          <w:color w:val="auto"/>
          <w:kern w:val="0"/>
          <w:sz w:val="12"/>
          <w:szCs w:val="12"/>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регламентом, незамедлительно направляют имеющиеся материалы в органы прокуратуры.</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right"/>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1</w:t>
      </w:r>
    </w:p>
    <w:p w:rsidR="002F1648" w:rsidRPr="002F1648" w:rsidRDefault="002F1648" w:rsidP="002F1648">
      <w:pPr>
        <w:spacing w:after="0" w:line="240" w:lineRule="auto"/>
        <w:jc w:val="right"/>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к Административному регламенту</w:t>
      </w:r>
    </w:p>
    <w:p w:rsidR="002F1648" w:rsidRPr="002F1648" w:rsidRDefault="002F1648" w:rsidP="002F1648">
      <w:pPr>
        <w:tabs>
          <w:tab w:val="left" w:pos="7020"/>
        </w:tabs>
        <w:spacing w:after="0" w:line="240" w:lineRule="auto"/>
        <w:ind w:firstLine="5670"/>
        <w:jc w:val="right"/>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widowControl w:val="0"/>
        <w:autoSpaceDE w:val="0"/>
        <w:autoSpaceDN w:val="0"/>
        <w:adjustRightInd w:val="0"/>
        <w:spacing w:after="0" w:line="240" w:lineRule="auto"/>
        <w:ind w:right="-81"/>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ЗАЯВЛЕНИЕ</w:t>
      </w:r>
    </w:p>
    <w:p w:rsidR="002F1648" w:rsidRPr="002F1648" w:rsidRDefault="002F1648" w:rsidP="002F1648">
      <w:pPr>
        <w:widowControl w:val="0"/>
        <w:autoSpaceDE w:val="0"/>
        <w:autoSpaceDN w:val="0"/>
        <w:adjustRightInd w:val="0"/>
        <w:spacing w:after="0" w:line="240" w:lineRule="auto"/>
        <w:ind w:right="-81"/>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О ВЫДАЧЕ РАЗРЕШЕНИЯ НА УСТАНОВКУ РЕКЛАМНОЙ  КОНСТРУКЦИИ</w:t>
      </w:r>
    </w:p>
    <w:p w:rsidR="002F1648" w:rsidRPr="002F1648" w:rsidRDefault="002F1648" w:rsidP="002F1648">
      <w:pPr>
        <w:widowControl w:val="0"/>
        <w:autoSpaceDE w:val="0"/>
        <w:autoSpaceDN w:val="0"/>
        <w:adjustRightInd w:val="0"/>
        <w:spacing w:after="0" w:line="240" w:lineRule="auto"/>
        <w:rPr>
          <w:rFonts w:ascii="Courier New" w:hAnsi="Courier New" w:cs="Courier New"/>
          <w:color w:val="auto"/>
          <w:kern w:val="0"/>
          <w:sz w:val="12"/>
          <w:szCs w:val="12"/>
        </w:rPr>
      </w:pPr>
      <w:r w:rsidRPr="002F1648">
        <w:rPr>
          <w:rFonts w:ascii="Courier New" w:hAnsi="Courier New" w:cs="Courier New"/>
          <w:color w:val="auto"/>
          <w:kern w:val="0"/>
          <w:sz w:val="12"/>
          <w:szCs w:val="12"/>
        </w:rPr>
        <w:t>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(наименование организации - владельца рекламной конструкции или Ф.И.О. владельца рекламной конструкции)</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 xml:space="preserve">в лице ______________________________________________, действующего на основании___________________________________________ </w:t>
      </w:r>
      <w:r w:rsidRPr="002F1648">
        <w:rPr>
          <w:rFonts w:ascii="Times New Roman" w:hAnsi="Times New Roman" w:cs="Times New Roman"/>
          <w:i/>
          <w:color w:val="auto"/>
          <w:kern w:val="0"/>
          <w:sz w:val="12"/>
          <w:szCs w:val="12"/>
        </w:rPr>
        <w:t>(документ, подтверждающий полномочия)</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просит выдать разрешение на  установку  рекламной  конструкции,  данные  о  которой  приведены в  общих  сведениях  о  рекламной  конструкции   согласно  приложению к заявлению.</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ИНН заявителя _________________________________________</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Банковские реквизиты юридического лица или физического лица, зарегистрированного в качестве индивидуального предпринимателя: 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Местонахождение: 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(почтовый адрес и фактическое местонахождение)</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Контактный телефон ____________________________ Факс __________________________</w:t>
      </w:r>
    </w:p>
    <w:p w:rsidR="002F1648" w:rsidRPr="002F1648" w:rsidRDefault="002F1648" w:rsidP="002F1648">
      <w:pPr>
        <w:widowControl w:val="0"/>
        <w:autoSpaceDE w:val="0"/>
        <w:autoSpaceDN w:val="0"/>
        <w:adjustRightInd w:val="0"/>
        <w:spacing w:after="0" w:line="240" w:lineRule="auto"/>
        <w:ind w:right="-81"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Принимаем на себя обязательства:</w:t>
      </w:r>
    </w:p>
    <w:p w:rsidR="002F1648" w:rsidRPr="002F1648" w:rsidRDefault="002F1648" w:rsidP="002F1648">
      <w:pPr>
        <w:widowControl w:val="0"/>
        <w:autoSpaceDE w:val="0"/>
        <w:autoSpaceDN w:val="0"/>
        <w:adjustRightInd w:val="0"/>
        <w:spacing w:after="0" w:line="240" w:lineRule="auto"/>
        <w:ind w:right="-81"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 Выполнить работы по установке рекламной конструкции в строгом соответствии с проектно-конструкторской и монтажной документацией.</w:t>
      </w:r>
    </w:p>
    <w:p w:rsidR="002F1648" w:rsidRPr="002F1648" w:rsidRDefault="002F1648" w:rsidP="002F1648">
      <w:pPr>
        <w:widowControl w:val="0"/>
        <w:autoSpaceDE w:val="0"/>
        <w:autoSpaceDN w:val="0"/>
        <w:adjustRightInd w:val="0"/>
        <w:spacing w:after="0" w:line="240" w:lineRule="auto"/>
        <w:ind w:right="-81"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 Осуществлять за свой счет необходимое обслуживание установленного объекта,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w:t>
      </w:r>
    </w:p>
    <w:p w:rsidR="002F1648" w:rsidRPr="002F1648" w:rsidRDefault="002F1648" w:rsidP="002F1648">
      <w:pPr>
        <w:widowControl w:val="0"/>
        <w:autoSpaceDE w:val="0"/>
        <w:autoSpaceDN w:val="0"/>
        <w:adjustRightInd w:val="0"/>
        <w:spacing w:after="0" w:line="240" w:lineRule="auto"/>
        <w:ind w:right="-81"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 Незамедлительно устранять повреждения конструкции.</w:t>
      </w:r>
    </w:p>
    <w:p w:rsidR="002F1648" w:rsidRPr="002F1648" w:rsidRDefault="002F1648" w:rsidP="002F1648">
      <w:pPr>
        <w:widowControl w:val="0"/>
        <w:autoSpaceDE w:val="0"/>
        <w:autoSpaceDN w:val="0"/>
        <w:adjustRightInd w:val="0"/>
        <w:spacing w:after="0" w:line="240" w:lineRule="auto"/>
        <w:ind w:right="-81"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 Обеспечить надлежащее санитарное содержание территории, прилегающей к рекламной конструкции.</w:t>
      </w:r>
    </w:p>
    <w:p w:rsidR="002F1648" w:rsidRPr="002F1648" w:rsidRDefault="002F1648" w:rsidP="002F1648">
      <w:pPr>
        <w:widowControl w:val="0"/>
        <w:autoSpaceDE w:val="0"/>
        <w:autoSpaceDN w:val="0"/>
        <w:adjustRightInd w:val="0"/>
        <w:spacing w:after="0" w:line="240" w:lineRule="auto"/>
        <w:ind w:firstLine="540"/>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на _________ листах.</w:t>
      </w:r>
    </w:p>
    <w:p w:rsidR="002F1648" w:rsidRPr="002F1648" w:rsidRDefault="002F1648" w:rsidP="002F1648">
      <w:pPr>
        <w:widowControl w:val="0"/>
        <w:autoSpaceDE w:val="0"/>
        <w:autoSpaceDN w:val="0"/>
        <w:adjustRightInd w:val="0"/>
        <w:spacing w:after="0" w:line="240" w:lineRule="auto"/>
        <w:rPr>
          <w:rFonts w:ascii="Courier New" w:hAnsi="Courier New" w:cs="Courier New"/>
          <w:color w:val="auto"/>
          <w:kern w:val="0"/>
          <w:sz w:val="12"/>
          <w:szCs w:val="12"/>
        </w:rPr>
      </w:pPr>
      <w:r w:rsidRPr="002F1648">
        <w:rPr>
          <w:rFonts w:ascii="Courier New" w:hAnsi="Courier New" w:cs="Courier New"/>
          <w:color w:val="auto"/>
          <w:kern w:val="0"/>
          <w:sz w:val="12"/>
          <w:szCs w:val="12"/>
        </w:rPr>
        <w:t xml:space="preserve">__________________________ </w:t>
      </w:r>
      <w:r w:rsidRPr="002F1648">
        <w:rPr>
          <w:rFonts w:ascii="Courier New" w:hAnsi="Courier New" w:cs="Courier New"/>
          <w:color w:val="auto"/>
          <w:kern w:val="0"/>
          <w:sz w:val="12"/>
          <w:szCs w:val="12"/>
        </w:rPr>
        <w:tab/>
        <w:t xml:space="preserve">______________ </w:t>
      </w:r>
      <w:r w:rsidRPr="002F1648">
        <w:rPr>
          <w:rFonts w:ascii="Courier New" w:hAnsi="Courier New" w:cs="Courier New"/>
          <w:color w:val="auto"/>
          <w:kern w:val="0"/>
          <w:sz w:val="12"/>
          <w:szCs w:val="12"/>
        </w:rPr>
        <w:tab/>
        <w:t>___________________________</w:t>
      </w:r>
    </w:p>
    <w:p w:rsidR="002F1648" w:rsidRPr="002F1648" w:rsidRDefault="002F1648" w:rsidP="002F1648">
      <w:pPr>
        <w:widowControl w:val="0"/>
        <w:autoSpaceDE w:val="0"/>
        <w:autoSpaceDN w:val="0"/>
        <w:adjustRightInd w:val="0"/>
        <w:spacing w:after="0" w:line="240" w:lineRule="auto"/>
        <w:rPr>
          <w:rFonts w:ascii="Courier New" w:hAnsi="Courier New" w:cs="Courier New"/>
          <w:color w:val="auto"/>
          <w:kern w:val="0"/>
          <w:sz w:val="12"/>
          <w:szCs w:val="12"/>
        </w:rPr>
      </w:pPr>
      <w:r w:rsidRPr="002F1648">
        <w:rPr>
          <w:rFonts w:ascii="Courier New" w:hAnsi="Courier New" w:cs="Courier New"/>
          <w:color w:val="auto"/>
          <w:kern w:val="0"/>
          <w:sz w:val="12"/>
          <w:szCs w:val="12"/>
        </w:rPr>
        <w:t xml:space="preserve">   (</w:t>
      </w:r>
      <w:r w:rsidRPr="002F1648">
        <w:rPr>
          <w:rFonts w:ascii="Times New Roman" w:hAnsi="Times New Roman" w:cs="Times New Roman"/>
          <w:i/>
          <w:color w:val="auto"/>
          <w:kern w:val="0"/>
          <w:sz w:val="12"/>
          <w:szCs w:val="12"/>
        </w:rPr>
        <w:t xml:space="preserve">должность)         </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 xml:space="preserve">     (подпись)     </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 xml:space="preserve"> (расшифровка подписи)</w:t>
      </w:r>
    </w:p>
    <w:p w:rsidR="002F1648" w:rsidRPr="002F1648" w:rsidRDefault="002F1648" w:rsidP="002F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М.П.</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right"/>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2</w:t>
      </w:r>
    </w:p>
    <w:p w:rsidR="002F1648" w:rsidRPr="002F1648" w:rsidRDefault="002F1648" w:rsidP="002F1648">
      <w:pPr>
        <w:spacing w:after="0" w:line="240" w:lineRule="auto"/>
        <w:jc w:val="right"/>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к  Административному регламенту</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РАЗРЕШЕНИЕ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НА УСТАНОВКУ РЕКЛАМНОЙ КОНСТРУКЦИИ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_________ от «______»______________ 20___г.</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 xml:space="preserve">Администрация </w:t>
      </w:r>
      <w:r w:rsidRPr="002F1648">
        <w:rPr>
          <w:rFonts w:ascii="Times New Roman" w:hAnsi="Times New Roman" w:cs="Times New Roman"/>
          <w:i/>
          <w:color w:val="auto"/>
          <w:kern w:val="0"/>
          <w:sz w:val="12"/>
          <w:szCs w:val="12"/>
        </w:rPr>
        <w:t>(наименование муниципального образования),</w:t>
      </w:r>
      <w:r w:rsidRPr="002F1648">
        <w:rPr>
          <w:rFonts w:ascii="Times New Roman" w:hAnsi="Times New Roman" w:cs="Times New Roman"/>
          <w:color w:val="auto"/>
          <w:kern w:val="0"/>
          <w:sz w:val="12"/>
          <w:szCs w:val="12"/>
        </w:rPr>
        <w:t xml:space="preserve"> руководствуясь статьей 19 Федерального закона № 38-ФЗ от 13.03.2006 «О рекламе», на основании заявления, </w:t>
      </w:r>
      <w:r w:rsidRPr="002F1648">
        <w:rPr>
          <w:rFonts w:ascii="Times New Roman" w:hAnsi="Times New Roman" w:cs="Times New Roman"/>
          <w:b/>
          <w:color w:val="auto"/>
          <w:kern w:val="0"/>
          <w:sz w:val="12"/>
          <w:szCs w:val="12"/>
        </w:rPr>
        <w:t>разрешает</w:t>
      </w:r>
      <w:r w:rsidRPr="002F1648">
        <w:rPr>
          <w:rFonts w:ascii="Times New Roman" w:hAnsi="Times New Roman" w:cs="Times New Roman"/>
          <w:color w:val="auto"/>
          <w:kern w:val="0"/>
          <w:sz w:val="12"/>
          <w:szCs w:val="12"/>
        </w:rPr>
        <w:t xml:space="preserve">  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установить рекламную конструкцию</w:t>
      </w:r>
      <w:r w:rsidRPr="002F1648">
        <w:rPr>
          <w:rFonts w:ascii="Times New Roman" w:hAnsi="Times New Roman" w:cs="Times New Roman"/>
          <w:color w:val="auto"/>
          <w:kern w:val="0"/>
          <w:sz w:val="12"/>
          <w:szCs w:val="12"/>
        </w:rPr>
        <w:t xml:space="preserve"> 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 xml:space="preserve"> (тип рекламной конструкции</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место размещения ___________________________________________________________________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размер информационного поля (ширина, высота), м 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количество информационных полей, шт. 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общая площадь информационных полей, кв. м 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по адресу:</w:t>
      </w:r>
      <w:r w:rsidRPr="002F1648">
        <w:rPr>
          <w:rFonts w:ascii="Times New Roman" w:hAnsi="Times New Roman" w:cs="Times New Roman"/>
          <w:color w:val="auto"/>
          <w:kern w:val="0"/>
          <w:sz w:val="12"/>
          <w:szCs w:val="12"/>
        </w:rPr>
        <w:t xml:space="preserve"> __________________________________________________________________________</w:t>
      </w:r>
    </w:p>
    <w:p w:rsidR="002F1648" w:rsidRPr="002F1648" w:rsidRDefault="002F1648" w:rsidP="002F1648">
      <w:pPr>
        <w:autoSpaceDE w:val="0"/>
        <w:autoSpaceDN w:val="0"/>
        <w:adjustRightInd w:val="0"/>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i/>
          <w:color w:val="auto"/>
          <w:kern w:val="0"/>
          <w:sz w:val="12"/>
          <w:szCs w:val="12"/>
        </w:rPr>
        <w:t>(наименование поселения и почтовый адрес</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Владелец рекламной конструкции: 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i/>
          <w:color w:val="auto"/>
          <w:kern w:val="0"/>
          <w:sz w:val="12"/>
          <w:szCs w:val="12"/>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Собственник(и) недвижимого имущества,  к  которому  присоединена  рекламная конструкция: _______________________________________________________________________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i/>
          <w:color w:val="auto"/>
          <w:kern w:val="0"/>
          <w:sz w:val="12"/>
          <w:szCs w:val="12"/>
        </w:rPr>
        <w:lastRenderedPageBreak/>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Разрешение действительно с даты его выдачи и до окончания действия договора на установку и эксплуатацию рекламной конструкции, но не более чем на 5 лет.</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Специалист, уполномоченный</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на подписание</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w:t>
      </w:r>
      <w:r w:rsidRPr="002F1648">
        <w:rPr>
          <w:rFonts w:ascii="Times New Roman" w:hAnsi="Times New Roman" w:cs="Times New Roman"/>
          <w:i/>
          <w:color w:val="auto"/>
          <w:kern w:val="0"/>
          <w:sz w:val="12"/>
          <w:szCs w:val="12"/>
        </w:rPr>
        <w:t>(подпись)</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И.О. Фамилия</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м.п.</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2F1648">
      <w:pPr>
        <w:spacing w:after="0" w:line="240" w:lineRule="auto"/>
        <w:ind w:left="6804"/>
        <w:rPr>
          <w:rFonts w:ascii="Times New Roman" w:hAnsi="Times New Roman" w:cs="Times New Roman"/>
          <w:color w:val="auto"/>
          <w:kern w:val="0"/>
          <w:sz w:val="12"/>
          <w:szCs w:val="12"/>
        </w:rPr>
      </w:pPr>
    </w:p>
    <w:p w:rsidR="002F1648" w:rsidRP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3</w:t>
      </w:r>
    </w:p>
    <w:p w:rsid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  Административному регламенту</w:t>
      </w:r>
    </w:p>
    <w:p w:rsidR="002F1648" w:rsidRDefault="002F1648" w:rsidP="002F1648">
      <w:pPr>
        <w:spacing w:after="0" w:line="240" w:lineRule="auto"/>
        <w:ind w:left="6804"/>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УВЕДОМЛЕНИЕ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ОБ ОТКАЗЕ В ВЫДАЧЕ РАЗРЕШЕНИЯ</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НА УСТАНОВКУ РЕКЛАМНОЙ КОНСТРУКЦИИ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_________ от «______»______________ 20___г.</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 xml:space="preserve">Администрация </w:t>
      </w:r>
      <w:r w:rsidRPr="002F1648">
        <w:rPr>
          <w:rFonts w:ascii="Times New Roman" w:hAnsi="Times New Roman" w:cs="Times New Roman"/>
          <w:i/>
          <w:color w:val="auto"/>
          <w:kern w:val="0"/>
          <w:sz w:val="12"/>
          <w:szCs w:val="12"/>
        </w:rPr>
        <w:t>(наименование муниципального образования)</w:t>
      </w:r>
      <w:r w:rsidRPr="002F1648">
        <w:rPr>
          <w:rFonts w:ascii="Times New Roman" w:hAnsi="Times New Roman" w:cs="Times New Roman"/>
          <w:color w:val="auto"/>
          <w:kern w:val="0"/>
          <w:sz w:val="12"/>
          <w:szCs w:val="12"/>
        </w:rPr>
        <w:t xml:space="preserve"> руководствуясь статьей 19 Федерального закона № 38-ФЗ от 13.03.2006 «О рекламе», рассмотрев заявление 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уведомляет заявителя о принятом решении об отказе в выдаче разрешения на установку рекламной конструкции</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 xml:space="preserve"> (тип рекламной конструкции</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место размещения 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размер информационного поля (ширина, высота), м 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количество информационных полей, шт. 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общая площадь информационных полей, кв. м 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по адресу:</w:t>
      </w:r>
      <w:r w:rsidRPr="002F1648">
        <w:rPr>
          <w:rFonts w:ascii="Times New Roman" w:hAnsi="Times New Roman" w:cs="Times New Roman"/>
          <w:color w:val="auto"/>
          <w:kern w:val="0"/>
          <w:sz w:val="12"/>
          <w:szCs w:val="12"/>
        </w:rPr>
        <w:t xml:space="preserve"> ________________________________________________________</w:t>
      </w:r>
    </w:p>
    <w:p w:rsidR="002F1648" w:rsidRPr="002F1648" w:rsidRDefault="002F1648" w:rsidP="002F1648">
      <w:pPr>
        <w:autoSpaceDE w:val="0"/>
        <w:autoSpaceDN w:val="0"/>
        <w:adjustRightInd w:val="0"/>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i/>
          <w:color w:val="auto"/>
          <w:kern w:val="0"/>
          <w:sz w:val="12"/>
          <w:szCs w:val="12"/>
        </w:rPr>
        <w:t>(наименование поселения и почтовый адрес</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в связи с</w:t>
      </w:r>
      <w:r w:rsidRPr="002F1648">
        <w:rPr>
          <w:rFonts w:ascii="Times New Roman" w:hAnsi="Times New Roman" w:cs="Times New Roman"/>
          <w:color w:val="auto"/>
          <w:kern w:val="0"/>
          <w:sz w:val="12"/>
          <w:szCs w:val="12"/>
        </w:rPr>
        <w:t xml:space="preserve">  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ab/>
        <w:t xml:space="preserve">         </w:t>
      </w:r>
      <w:r w:rsidRPr="002F1648">
        <w:rPr>
          <w:rFonts w:ascii="Times New Roman" w:hAnsi="Times New Roman" w:cs="Times New Roman"/>
          <w:i/>
          <w:color w:val="auto"/>
          <w:kern w:val="0"/>
          <w:sz w:val="12"/>
          <w:szCs w:val="12"/>
        </w:rPr>
        <w:t>(указываются основания отказа в выдаче разрешения на установку рекламной конструкции)</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 xml:space="preserve">Глава </w:t>
      </w:r>
      <w:r w:rsidRPr="002F1648">
        <w:rPr>
          <w:rFonts w:ascii="Times New Roman" w:hAnsi="Times New Roman" w:cs="Times New Roman"/>
          <w:i/>
          <w:color w:val="auto"/>
          <w:kern w:val="0"/>
          <w:sz w:val="12"/>
          <w:szCs w:val="12"/>
        </w:rPr>
        <w:t>(наименование муниципального</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образования)</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(подпись)</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(расшифровка подписи)</w:t>
      </w:r>
    </w:p>
    <w:p w:rsidR="002F1648" w:rsidRPr="002F1648" w:rsidRDefault="002F1648" w:rsidP="002F1648">
      <w:pPr>
        <w:spacing w:after="0" w:line="240" w:lineRule="auto"/>
        <w:rPr>
          <w:rFonts w:ascii="Times New Roman" w:hAnsi="Times New Roman" w:cs="Times New Roman"/>
          <w:i/>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м.п.</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4</w:t>
      </w:r>
    </w:p>
    <w:p w:rsid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  Административному регламенту</w:t>
      </w: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УВЕДОМЛЕНИЕ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ОБ  АННУЛИРОВАНИИ  РАЗРЕШЕНИЯ</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НА УСТАНОВКУ РЕКЛАМНОЙ КОНСТРУКЦИИ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_________ от «______»______________ 20___г.</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 xml:space="preserve">Администрация </w:t>
      </w:r>
      <w:r w:rsidRPr="002F1648">
        <w:rPr>
          <w:rFonts w:ascii="Times New Roman" w:hAnsi="Times New Roman" w:cs="Times New Roman"/>
          <w:i/>
          <w:color w:val="auto"/>
          <w:kern w:val="0"/>
          <w:sz w:val="12"/>
          <w:szCs w:val="12"/>
        </w:rPr>
        <w:t>(наименование муниципального образования)</w:t>
      </w:r>
      <w:r w:rsidRPr="002F1648">
        <w:rPr>
          <w:rFonts w:ascii="Times New Roman" w:hAnsi="Times New Roman" w:cs="Times New Roman"/>
          <w:color w:val="auto"/>
          <w:kern w:val="0"/>
          <w:sz w:val="12"/>
          <w:szCs w:val="12"/>
        </w:rPr>
        <w:t xml:space="preserve"> руководствуясь статьей 19 Федерального закона № 38-ФЗ от 13.03.2006 «О  рекламе», </w:t>
      </w:r>
      <w:r w:rsidRPr="002F1648">
        <w:rPr>
          <w:rFonts w:ascii="Times New Roman" w:hAnsi="Times New Roman" w:cs="Times New Roman"/>
          <w:b/>
          <w:color w:val="auto"/>
          <w:kern w:val="0"/>
          <w:sz w:val="12"/>
          <w:szCs w:val="12"/>
        </w:rPr>
        <w:t xml:space="preserve">уведомляет </w:t>
      </w:r>
      <w:r w:rsidRPr="002F1648">
        <w:rPr>
          <w:rFonts w:ascii="Times New Roman" w:hAnsi="Times New Roman" w:cs="Times New Roman"/>
          <w:color w:val="auto"/>
          <w:kern w:val="0"/>
          <w:sz w:val="12"/>
          <w:szCs w:val="12"/>
        </w:rPr>
        <w:t xml:space="preserve">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 </w:t>
      </w:r>
    </w:p>
    <w:p w:rsidR="002F1648" w:rsidRPr="002F1648" w:rsidRDefault="002F1648" w:rsidP="002F1648">
      <w:pPr>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r w:rsidRPr="002F1648">
        <w:rPr>
          <w:rFonts w:ascii="Times New Roman" w:hAnsi="Times New Roman" w:cs="Times New Roman"/>
          <w:i/>
          <w:color w:val="auto"/>
          <w:kern w:val="0"/>
          <w:sz w:val="12"/>
          <w:szCs w:val="12"/>
        </w:rPr>
        <w:t xml:space="preserve"> (наименование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о принятом решении об аннулировании ранее выданного разрешения на установку рекламной конструкции № _____ от «_____»___________ 20___года,</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 xml:space="preserve"> (тип рекламной конструкции</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место размещения 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__________________________________________________________________размер информационного поля (ширина, высота), м 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количество информационных полей, шт. 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общая площадь информационных полей, кв. м 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по адресу:</w:t>
      </w:r>
      <w:r w:rsidRPr="002F1648">
        <w:rPr>
          <w:rFonts w:ascii="Times New Roman" w:hAnsi="Times New Roman" w:cs="Times New Roman"/>
          <w:color w:val="auto"/>
          <w:kern w:val="0"/>
          <w:sz w:val="12"/>
          <w:szCs w:val="12"/>
        </w:rPr>
        <w:t xml:space="preserve"> ________________________________________________________</w:t>
      </w:r>
    </w:p>
    <w:p w:rsidR="002F1648" w:rsidRPr="002F1648" w:rsidRDefault="002F1648" w:rsidP="002F1648">
      <w:pPr>
        <w:autoSpaceDE w:val="0"/>
        <w:autoSpaceDN w:val="0"/>
        <w:adjustRightInd w:val="0"/>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i/>
          <w:color w:val="auto"/>
          <w:kern w:val="0"/>
          <w:sz w:val="12"/>
          <w:szCs w:val="12"/>
        </w:rPr>
        <w:t>(наименование поселения и почтовый адрес</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в связи с</w:t>
      </w:r>
      <w:r w:rsidRPr="002F1648">
        <w:rPr>
          <w:rFonts w:ascii="Times New Roman" w:hAnsi="Times New Roman" w:cs="Times New Roman"/>
          <w:color w:val="auto"/>
          <w:kern w:val="0"/>
          <w:sz w:val="12"/>
          <w:szCs w:val="12"/>
        </w:rPr>
        <w:t xml:space="preserve">  _________________________________________________________________</w:t>
      </w:r>
    </w:p>
    <w:p w:rsidR="002F1648" w:rsidRPr="002F1648" w:rsidRDefault="002F1648" w:rsidP="002F1648">
      <w:pPr>
        <w:autoSpaceDE w:val="0"/>
        <w:autoSpaceDN w:val="0"/>
        <w:adjustRightInd w:val="0"/>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ab/>
        <w:t xml:space="preserve">         </w:t>
      </w:r>
      <w:r w:rsidRPr="002F1648">
        <w:rPr>
          <w:rFonts w:ascii="Times New Roman" w:hAnsi="Times New Roman" w:cs="Times New Roman"/>
          <w:i/>
          <w:color w:val="auto"/>
          <w:kern w:val="0"/>
          <w:sz w:val="12"/>
          <w:szCs w:val="12"/>
        </w:rPr>
        <w:t>(указываются основания аннулирования  разрешения на установку рекламной конструкции)</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______________________________________________________________________________________________________________________________________________________________________________________________________</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 xml:space="preserve">Глава </w:t>
      </w:r>
      <w:r w:rsidRPr="002F1648">
        <w:rPr>
          <w:rFonts w:ascii="Times New Roman" w:hAnsi="Times New Roman" w:cs="Times New Roman"/>
          <w:i/>
          <w:color w:val="auto"/>
          <w:kern w:val="0"/>
          <w:sz w:val="12"/>
          <w:szCs w:val="12"/>
        </w:rPr>
        <w:t>(наименование муниципального</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образования)</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(подпись)</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(расшифровка подписи)</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м.п.</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5</w:t>
      </w:r>
    </w:p>
    <w:p w:rsidR="002F1648" w:rsidRDefault="002F1648" w:rsidP="002F1648">
      <w:pPr>
        <w:spacing w:after="0" w:line="240" w:lineRule="auto"/>
        <w:ind w:left="6804"/>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  Административному регламенту</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ПРЕДПИСАНИЕ О ДЕМОНТАЖЕ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xml:space="preserve">САМОВОЛЬНО УСТАНОВЛЕННОЙ РЕКЛАМНОЙ КОНСТРУКЦИИ </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 _________ от «______»______________ 20___г.</w:t>
      </w:r>
    </w:p>
    <w:p w:rsidR="002F1648" w:rsidRPr="002F1648" w:rsidRDefault="002F1648" w:rsidP="002F1648">
      <w:pPr>
        <w:autoSpaceDE w:val="0"/>
        <w:autoSpaceDN w:val="0"/>
        <w:adjustRightInd w:val="0"/>
        <w:spacing w:after="0" w:line="240" w:lineRule="auto"/>
        <w:jc w:val="center"/>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 xml:space="preserve">Администрация </w:t>
      </w:r>
      <w:r w:rsidRPr="002F1648">
        <w:rPr>
          <w:rFonts w:ascii="Times New Roman" w:hAnsi="Times New Roman" w:cs="Times New Roman"/>
          <w:i/>
          <w:color w:val="auto"/>
          <w:kern w:val="0"/>
          <w:sz w:val="12"/>
          <w:szCs w:val="12"/>
        </w:rPr>
        <w:t>(наименование муниципального образования)</w:t>
      </w:r>
      <w:r w:rsidRPr="002F1648">
        <w:rPr>
          <w:rFonts w:ascii="Times New Roman" w:hAnsi="Times New Roman" w:cs="Times New Roman"/>
          <w:color w:val="auto"/>
          <w:kern w:val="0"/>
          <w:sz w:val="12"/>
          <w:szCs w:val="12"/>
        </w:rPr>
        <w:t xml:space="preserve"> руководствуясь статьей 19 Федерального закона № 38-ФЗ от 13.03.2006 «О  рекламе», </w:t>
      </w:r>
      <w:r w:rsidRPr="002F1648">
        <w:rPr>
          <w:rFonts w:ascii="Times New Roman" w:hAnsi="Times New Roman" w:cs="Times New Roman"/>
          <w:b/>
          <w:color w:val="auto"/>
          <w:kern w:val="0"/>
          <w:sz w:val="12"/>
          <w:szCs w:val="12"/>
        </w:rPr>
        <w:t xml:space="preserve">предлагает </w:t>
      </w:r>
      <w:r w:rsidRPr="002F1648">
        <w:rPr>
          <w:rFonts w:ascii="Times New Roman" w:hAnsi="Times New Roman" w:cs="Times New Roman"/>
          <w:color w:val="auto"/>
          <w:kern w:val="0"/>
          <w:sz w:val="12"/>
          <w:szCs w:val="12"/>
        </w:rPr>
        <w:t xml:space="preserve">владельцу рекламной конструкции и (или) собственнику, или иному законному владельцу недвижимого имущества, к которому присоединена  самовольно установленная рекламная конструкция </w:t>
      </w:r>
    </w:p>
    <w:p w:rsidR="002F1648" w:rsidRPr="002F1648" w:rsidRDefault="002F1648" w:rsidP="002F1648">
      <w:pPr>
        <w:pBdr>
          <w:bottom w:val="single" w:sz="4" w:space="1" w:color="auto"/>
        </w:pBdr>
        <w:autoSpaceDE w:val="0"/>
        <w:autoSpaceDN w:val="0"/>
        <w:adjustRightInd w:val="0"/>
        <w:spacing w:after="0" w:line="240" w:lineRule="auto"/>
        <w:jc w:val="both"/>
        <w:rPr>
          <w:rFonts w:ascii="Times New Roman" w:hAnsi="Times New Roman" w:cs="Times New Roman"/>
          <w:i/>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 xml:space="preserve"> (наименование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2F1648" w:rsidRPr="002F1648" w:rsidRDefault="002F1648" w:rsidP="002F1648">
      <w:pPr>
        <w:pBdr>
          <w:bottom w:val="single" w:sz="4" w:space="1" w:color="auto"/>
        </w:pBdr>
        <w:autoSpaceDE w:val="0"/>
        <w:autoSpaceDN w:val="0"/>
        <w:adjustRightInd w:val="0"/>
        <w:spacing w:after="0" w:line="240" w:lineRule="auto"/>
        <w:jc w:val="both"/>
        <w:rPr>
          <w:rFonts w:ascii="Times New Roman" w:hAnsi="Times New Roman" w:cs="Times New Roman"/>
          <w:b/>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b/>
          <w:color w:val="auto"/>
          <w:kern w:val="0"/>
          <w:sz w:val="12"/>
          <w:szCs w:val="12"/>
        </w:rPr>
      </w:pPr>
      <w:r w:rsidRPr="002F1648">
        <w:rPr>
          <w:rFonts w:ascii="Times New Roman" w:hAnsi="Times New Roman" w:cs="Times New Roman"/>
          <w:color w:val="auto"/>
          <w:kern w:val="0"/>
          <w:sz w:val="12"/>
          <w:szCs w:val="12"/>
        </w:rPr>
        <w:t xml:space="preserve">во исполнение пункта 10 статьи 19 Федерального закона «О рекламе» </w:t>
      </w:r>
      <w:r w:rsidRPr="002F1648">
        <w:rPr>
          <w:rFonts w:ascii="Times New Roman" w:hAnsi="Times New Roman" w:cs="Times New Roman"/>
          <w:b/>
          <w:color w:val="auto"/>
          <w:kern w:val="0"/>
          <w:sz w:val="12"/>
          <w:szCs w:val="12"/>
        </w:rPr>
        <w:t xml:space="preserve">демонтировать самовольно установленную рекламную конструкцию </w:t>
      </w:r>
    </w:p>
    <w:p w:rsidR="002F1648" w:rsidRPr="002F1648" w:rsidRDefault="002F1648" w:rsidP="002F1648">
      <w:pPr>
        <w:pBdr>
          <w:bottom w:val="single" w:sz="4" w:space="1" w:color="auto"/>
        </w:pBdr>
        <w:autoSpaceDE w:val="0"/>
        <w:autoSpaceDN w:val="0"/>
        <w:adjustRightInd w:val="0"/>
        <w:spacing w:after="0" w:line="240" w:lineRule="auto"/>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 xml:space="preserve"> (тип рекламной конструкции</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место размещения __________________________________________________</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по адресу:</w:t>
      </w:r>
      <w:r w:rsidRPr="002F1648">
        <w:rPr>
          <w:rFonts w:ascii="Times New Roman" w:hAnsi="Times New Roman" w:cs="Times New Roman"/>
          <w:color w:val="auto"/>
          <w:kern w:val="0"/>
          <w:sz w:val="12"/>
          <w:szCs w:val="12"/>
        </w:rPr>
        <w:t xml:space="preserve"> _________________________________________________________</w:t>
      </w:r>
    </w:p>
    <w:p w:rsidR="002F1648" w:rsidRPr="002F1648" w:rsidRDefault="002F1648" w:rsidP="002F1648">
      <w:pPr>
        <w:autoSpaceDE w:val="0"/>
        <w:autoSpaceDN w:val="0"/>
        <w:adjustRightInd w:val="0"/>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i/>
          <w:color w:val="auto"/>
          <w:kern w:val="0"/>
          <w:sz w:val="12"/>
          <w:szCs w:val="12"/>
        </w:rPr>
        <w:t>(наименование поселения и почтовый адрес</w:t>
      </w:r>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__________________________________________________________________</w:t>
      </w: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jc w:val="both"/>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с приведением территории в первоначальное состояние и восстановлением благоустройства.</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2F1648">
        <w:rPr>
          <w:rFonts w:ascii="Times New Roman" w:hAnsi="Times New Roman" w:cs="Times New Roman"/>
          <w:b/>
          <w:color w:val="auto"/>
          <w:kern w:val="0"/>
          <w:sz w:val="12"/>
          <w:szCs w:val="12"/>
        </w:rPr>
        <w:t>Демонтаж осуществить  до «_____»_____________ 20____ г.</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 xml:space="preserve">Глава </w:t>
      </w:r>
      <w:r w:rsidRPr="002F1648">
        <w:rPr>
          <w:rFonts w:ascii="Times New Roman" w:hAnsi="Times New Roman" w:cs="Times New Roman"/>
          <w:i/>
          <w:color w:val="auto"/>
          <w:kern w:val="0"/>
          <w:sz w:val="12"/>
          <w:szCs w:val="12"/>
        </w:rPr>
        <w:t>(наименование муниципального</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i/>
          <w:color w:val="auto"/>
          <w:kern w:val="0"/>
          <w:sz w:val="12"/>
          <w:szCs w:val="12"/>
        </w:rPr>
        <w:t>образования)</w:t>
      </w:r>
    </w:p>
    <w:p w:rsidR="002F1648" w:rsidRPr="002F1648" w:rsidRDefault="002F1648" w:rsidP="002F1648">
      <w:pPr>
        <w:spacing w:after="0" w:line="240" w:lineRule="auto"/>
        <w:rPr>
          <w:rFonts w:ascii="Times New Roman" w:hAnsi="Times New Roman" w:cs="Times New Roman"/>
          <w:i/>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i/>
          <w:color w:val="auto"/>
          <w:kern w:val="0"/>
          <w:sz w:val="12"/>
          <w:szCs w:val="12"/>
        </w:rPr>
        <w:t>(подпись)</w:t>
      </w:r>
      <w:r w:rsidRPr="002F1648">
        <w:rPr>
          <w:rFonts w:ascii="Times New Roman" w:hAnsi="Times New Roman" w:cs="Times New Roman"/>
          <w:i/>
          <w:color w:val="auto"/>
          <w:kern w:val="0"/>
          <w:sz w:val="12"/>
          <w:szCs w:val="12"/>
        </w:rPr>
        <w:tab/>
      </w:r>
      <w:r w:rsidRPr="002F1648">
        <w:rPr>
          <w:rFonts w:ascii="Times New Roman" w:hAnsi="Times New Roman" w:cs="Times New Roman"/>
          <w:i/>
          <w:color w:val="auto"/>
          <w:kern w:val="0"/>
          <w:sz w:val="12"/>
          <w:szCs w:val="12"/>
        </w:rPr>
        <w:tab/>
        <w:t>(расшифровка подписи)</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м.п.</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20.01.2021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164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№34-п</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19 января 2021 года № 7-уг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краевой комиссии по предупреждению и ликвидации чрезвычайных ситуаций и обеспечению пожарной безопасности от 24.12.2020 № 108, от 19.01.2021 № 4, руководствуясь ст.22, 26 Устава муниципального образования «Каратузский район» Красноярского края ПОСТАНОВЛЯЮ: </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преамбуле:</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преамбуле слова «от 24.12.2020 № 108,» заменить словами «от 24.12.2020 № 108, от 19.01.2021 № 4,»;</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1.8:</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первом:</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«концертные организации» заменить словами «концертные организации, а также учреждения культуры и искусства (дворцы и дома культуры, клубы (за исключением ночных клубов (дискотек) и иных аналогичных объектов), дома народного творчества, центры культурного развития) (далее – учреждения культуры и искусства)»;</w:t>
      </w:r>
    </w:p>
    <w:p w:rsidR="002F1648" w:rsidRPr="002F1648" w:rsidRDefault="002F1648" w:rsidP="002F1648">
      <w:pPr>
        <w:widowControl w:val="0"/>
        <w:tabs>
          <w:tab w:val="left" w:pos="368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шестом:</w:t>
      </w:r>
      <w:r w:rsidRPr="002F1648">
        <w:rPr>
          <w:rFonts w:ascii="Times New Roman" w:hAnsi="Times New Roman" w:cs="Times New Roman"/>
          <w:color w:val="auto"/>
          <w:kern w:val="0"/>
          <w:sz w:val="12"/>
          <w:szCs w:val="12"/>
        </w:rPr>
        <w:tab/>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«для концертных организаций» заменить словами «для концертных организаций, учреждений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1.8.1:</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первом: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«концертные организации» заменить словами «концертные организации, учреждения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втором: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«концертные залы,» заменить словами «концертные залы, учреждения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1.8.2:</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первом: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«концертные организации,» заменить словами «концертные организации, учреждения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втором: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«в концертном (зрительном) зале,» заменить словами «в концертном (зрительном) зале, учреждении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четвертом: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«в концертный (зрительный) зал» заменить словами «в концертный (зрительный) зал, учреждение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«для концертных организаций» заменить словами «для концертных организаций, учреждений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1.8.3:</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первом: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«концертные организации,» заменить словами «концертные организации, учреждения культуры и искусства,»;</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в пункте 2: </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абзац четвертый изложить в следующей редакции:</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«деятельность объектов спорта с учетом особенностей, предусмотренных </w:t>
      </w:r>
      <w:hyperlink r:id="rId38" w:history="1">
        <w:r w:rsidRPr="002F1648">
          <w:rPr>
            <w:rFonts w:ascii="Times New Roman" w:hAnsi="Times New Roman" w:cs="Times New Roman"/>
            <w:color w:val="auto"/>
            <w:kern w:val="0"/>
            <w:sz w:val="12"/>
            <w:szCs w:val="12"/>
          </w:rPr>
          <w:t>пунктами 2.10</w:t>
        </w:r>
      </w:hyperlink>
      <w:r w:rsidRPr="002F1648">
        <w:rPr>
          <w:rFonts w:ascii="Times New Roman" w:hAnsi="Times New Roman" w:cs="Times New Roman"/>
          <w:color w:val="auto"/>
          <w:kern w:val="0"/>
          <w:sz w:val="12"/>
          <w:szCs w:val="12"/>
        </w:rPr>
        <w:t>–</w:t>
      </w:r>
      <w:hyperlink r:id="rId39" w:history="1">
        <w:r w:rsidRPr="002F1648">
          <w:rPr>
            <w:rFonts w:ascii="Times New Roman" w:hAnsi="Times New Roman" w:cs="Times New Roman"/>
            <w:color w:val="auto"/>
            <w:kern w:val="0"/>
            <w:sz w:val="12"/>
            <w:szCs w:val="12"/>
          </w:rPr>
          <w:t>2.10.2</w:t>
        </w:r>
      </w:hyperlink>
      <w:r w:rsidRPr="002F1648">
        <w:rPr>
          <w:rFonts w:ascii="Times New Roman" w:hAnsi="Times New Roman" w:cs="Times New Roman"/>
          <w:color w:val="auto"/>
          <w:kern w:val="0"/>
          <w:sz w:val="12"/>
          <w:szCs w:val="12"/>
        </w:rPr>
        <w:t xml:space="preserve"> настоящего постановления.»;</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2.10:</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втором: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слова «спортивные сборные команды Красноярского края на объектах спорта,» заменить словами «спортивные сборные команды Красноярского края, иных спортсменов, участвующих в официальных спортивных соревнованиях, проводимых на территории Красноярского края, а также других лиц, задействованных в соответствии с положениями (регламентами) официальных спортивных соревнований в организации, проведении и обеспечении безопасности официальных спортивных соревнований на территории Красноярского края, на объектах спорта,»;  </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в абзаце третьем: </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«иными специалистами в области физической культуры и спорта Российской Федерации» заменить словами «иными специалистами в области физической культуры и спорта Российской Федерации, иными лицами, задействованными в соответствии с положениями (регламентами) официальных спортивных соревнований в организации, проведении и обеспечении безопасности официальных спортивных соревнований на территории Красноярского края,»;</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2.10.1:</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втором: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«без присутствия зрителей» заменить словами «(с присутствием зрителей в количестве не более 50 % от общей вместимости места проведения мероприятия и равномерной рассадкой зрителей)»;</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пункте 2.10.2:</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втором: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 находящихся в федеральной собственности или частной собственности юридических или физических лиц» исключить;</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третьем: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«(независимо от форм собственности)» исключить;</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 без присутствия иных лиц, за исключением присутствия одного родителя, законного представителя или иного лица, сопровождающего ребенка» исключить;</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абзацы четвертый – шестой дополнить словами «(с присутствием зрителей в количестве не более 50 % от общей вместимости места проведения мероприятия и равномерной рассадкой зрителей)»;</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абзаце седьмом:</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слова «(независимо от форм собственности)» исключить;</w:t>
      </w:r>
    </w:p>
    <w:p w:rsidR="002F1648" w:rsidRPr="002F1648" w:rsidRDefault="002F1648" w:rsidP="002F16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абзац восьмой дополнить словами «(без присутствия зрителей)».</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40" w:history="1">
        <w:r w:rsidRPr="002F1648">
          <w:rPr>
            <w:rFonts w:ascii="Times New Roman" w:hAnsi="Times New Roman" w:cs="Times New Roman"/>
            <w:color w:val="0000FF"/>
            <w:kern w:val="0"/>
            <w:sz w:val="12"/>
            <w:szCs w:val="12"/>
            <w:u w:val="single"/>
          </w:rPr>
          <w:t>w</w:t>
        </w:r>
        <w:r w:rsidRPr="002F1648">
          <w:rPr>
            <w:rFonts w:ascii="Times New Roman" w:hAnsi="Times New Roman" w:cs="Times New Roman"/>
            <w:color w:val="0000FF"/>
            <w:kern w:val="0"/>
            <w:sz w:val="12"/>
            <w:szCs w:val="12"/>
            <w:u w:val="single"/>
            <w:lang w:val="en-US"/>
          </w:rPr>
          <w:t>ww</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karatuzraion</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ru</w:t>
        </w:r>
      </w:hyperlink>
      <w:r w:rsidRPr="002F1648">
        <w:rPr>
          <w:rFonts w:ascii="Times New Roman" w:hAnsi="Times New Roman" w:cs="Times New Roman"/>
          <w:color w:val="auto"/>
          <w:kern w:val="0"/>
          <w:sz w:val="12"/>
          <w:szCs w:val="12"/>
        </w:rPr>
        <w:t>).</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                                                                                          К.А. Тюнин</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19.01.2021</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с. Каратузское</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№20-п</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 утверждении Плана мероприятий администрации Каратузского района по противодействию коррупции на 2021 год»</w:t>
      </w: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25.12.2008 года № 273-ФЗ «О противодействии коррупции, ПОСТАНОВЛЯЮ:</w:t>
      </w: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1.</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Утвердить План мероприятий администрации Каратузского района по противодействию коррупции на 2021 год»  согласно приложению.</w:t>
      </w: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t xml:space="preserve"> 2.</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 xml:space="preserve">Контроль за исполнением настоящего постановления возложить на начальника отдела по взаимодействию с территориями, организационной работы и кадрам администрации Каратузского района (О.В. Серова). </w:t>
      </w:r>
    </w:p>
    <w:p w:rsidR="002F1648" w:rsidRPr="002F1648" w:rsidRDefault="002F1648" w:rsidP="002F1648">
      <w:pPr>
        <w:tabs>
          <w:tab w:val="left" w:pos="709"/>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lastRenderedPageBreak/>
        <w:tab/>
        <w:t>3.Постановление  вступает в силу со дня его подписания.</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                                                                                          К.А. Тюнин</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9"/>
        <w:gridCol w:w="3897"/>
      </w:tblGrid>
      <w:tr w:rsidR="002F1648" w:rsidRPr="002F1648" w:rsidTr="00E21B6D">
        <w:tc>
          <w:tcPr>
            <w:tcW w:w="4928" w:type="dxa"/>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4929" w:type="dxa"/>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4929" w:type="dxa"/>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к постановлению  администрации Каратузского района от  19.01.2021 №  19-п</w:t>
            </w:r>
          </w:p>
        </w:tc>
      </w:tr>
    </w:tbl>
    <w:p w:rsidR="002F1648" w:rsidRPr="002F1648" w:rsidRDefault="002F1648" w:rsidP="002F1648">
      <w:pPr>
        <w:spacing w:after="200" w:line="276"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План мероприятий администрации Каратузского района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 противодействию коррупции на 2021 год.</w:t>
      </w:r>
    </w:p>
    <w:p w:rsidR="002F1648" w:rsidRPr="002F1648" w:rsidRDefault="002F1648" w:rsidP="002F1648">
      <w:pPr>
        <w:spacing w:after="200" w:line="276"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667"/>
        <w:gridCol w:w="4827"/>
        <w:gridCol w:w="2348"/>
        <w:gridCol w:w="3431"/>
      </w:tblGrid>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Мероприятия</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Сроки реализации</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Исполнители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Приведение в соответствие с действующим законодательством ранее изданных правовых актов по вопросам противодействия коррупции</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постоянно </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Организация проведения антикоррупционной экспертизы нормативных правовых актов и их проектов</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отдел правового и документационного обеспечения</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Направление нормативных правовых актов в регистр</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Не позднее 15 календарных дней со дня принятия (издания) нормативного правового акта </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Направление муниципальных нормативных правовых актов и их проектов в прокуратуру района для проведения экспертизы</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района, структурные подразделения администрации,</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Проведение анализа актов прокурорского реагирования,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 раз в полгода</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района, структурные подразделения администрации,</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 отдел по взаимодействию с территориями, организационной работы и кадрам</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6</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Размещение на официальном сайте администрации Каратузского района информации о результатах деятельности комиссии по противодействию коррупции на территории Каратузского района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Не реже одного</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раза в год</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Комиссия по противодействию коррупции на территории Каратузского района</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7</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Оказание консультационной помощи муниципальным служащим по вопросам, связанным с применением на практике общих принципов служебного поведения муниципальных служащих</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Публикация на официальном сайте администрации района сведений о доходах, расходах, имуществе и обязательствах имущественного характера </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сроки, установленные  действующим законодательством</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Анализ правонарушений коррупционной направленности</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Комиссия по противодействию коррупции на территории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администрация района, структурные подразделения администрации,</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10</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Формирование на конкурсной основе кадрового резерва для замещения должностей    муниципальной службы органа местного самоуправления</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течение года</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Ознакомление муниципальных служащих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доведение до муниципальных служащих, увольняющихся с муниципальной службы, информации об установленных законодательством запретов</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течение года по мере необходимости</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течение года</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Обучение 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Постоянно </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Соблюдение Кодекса этики и служебного поведения муниципальных служащих администрации района и её структурных подразделений</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Муниципальные служащие администрации района и её структурных подразделений</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Представление лицами, претендующими на замещение любых должностей муниципальной службы в органе местного самоуправления,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 трудоустройстве на службу</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Кандидаты на должность муниципальной службы</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15</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Представление лицами, замещающими муниципальные должности, муниципальными служащими сведений о доходах, расходах, об имуществе и обязательствах имущественного характера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Ежегодно до 30 апреля</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Муниципальные служащие администрации района,  её структурных подразделений и руководители муниципальных учреждений</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16</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Проведение анализа представленных лицами, замещающими муниципальные должности, муниципальными служащими сведений о доходах, об имуществе и обязательствах имущественного характера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Ежегодно в срок до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30 мая</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17</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Осуществление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Постоянно </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18</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Проведение сверки личных дел муниципальных служащих с целью актуализации содержанию анкет </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19</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20</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Организация работы по своевременному представлению руководителями подведомственных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их супруги (супруга) и несовершеннолетних детей и приёму указанных сведений</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Ежегодно до 30 апреля</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21</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Проведение анализа представленных руководителями подведомственных учреждений сведений о доходах, об имуществе и обязательствах имущественного характера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Ежегодно в срок до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30 мая</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22</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Проведение внутреннего финансового контроля и внутреннего финансового аудита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Администрация района, финансовое управление </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23</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Осуществление</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контроля в сфере закупок товаров, работ, услуг для муниципальных нужд</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соответствии с планом графиком</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Отдел экономики и развития предпринимательства администрации района, финансовое управление </w:t>
            </w:r>
            <w:r w:rsidRPr="002F1648">
              <w:rPr>
                <w:rFonts w:ascii="Times New Roman" w:hAnsi="Times New Roman" w:cs="Times New Roman"/>
                <w:color w:val="auto"/>
                <w:kern w:val="0"/>
                <w:sz w:val="12"/>
                <w:szCs w:val="12"/>
              </w:rPr>
              <w:lastRenderedPageBreak/>
              <w:t>администрации Каратузского района</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lastRenderedPageBreak/>
              <w:t>24.</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Обеспечение открытости для общества и средств массовой информации процедур рассмотрения и принятия решений по проекту бюджета Каратузского района на очередной финансовый год и проекту отчёта об исполнении бюджета района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Постоянно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Районный Совет депутатов, финансовое управление администрации Каратузского района</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25.</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Публикация на официальном сайте администрации Каратузского района текстов нормативных правовых актов администрации района</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Постоянно </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26.</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Осуществление мониторинга коррупционных проявлений посредством анализа жалоб и обращений граждан и организаций, поступающих в адрес администрации района о фактах проявления коррупции со стороны муниципальных служащих</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 мере необходимости</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Начальник 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27</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Мониторинг действующего законодательства Российской Федерации в сфере противодействия коррупции на предмет его изменения</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течение года</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Отдел правового и документационного обеспечения,</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отдел по взаимодействию с территориями, организационной работы и кадрам администрация района, структурные подразделения администрации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28</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Организация проведения мероприятий в органе местного самоуправления к Международному дню борьбы с коррупцией</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Ежегодно 9 декабря</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Комиссия по противодействию коррупции на территории Каратузского района</w:t>
            </w:r>
            <w:r w:rsidRPr="002F1648">
              <w:rPr>
                <w:rFonts w:ascii="Calibri" w:hAnsi="Calibri" w:cs="Times New Roman"/>
                <w:color w:val="auto"/>
                <w:kern w:val="0"/>
                <w:sz w:val="12"/>
                <w:szCs w:val="12"/>
              </w:rPr>
              <w:t xml:space="preserve"> </w:t>
            </w:r>
            <w:r w:rsidRPr="002F1648">
              <w:rPr>
                <w:rFonts w:ascii="Times New Roman" w:hAnsi="Times New Roman" w:cs="Times New Roman"/>
                <w:color w:val="auto"/>
                <w:kern w:val="0"/>
                <w:sz w:val="12"/>
                <w:szCs w:val="12"/>
              </w:rPr>
              <w:t>Отдел по взаимодействию с территориями, организационной работы и кадрам администрация района, структурные подразделения администрации</w:t>
            </w:r>
          </w:p>
        </w:tc>
      </w:tr>
      <w:tr w:rsidR="002F1648" w:rsidRPr="002F1648" w:rsidTr="002F1648">
        <w:trPr>
          <w:trHeight w:val="20"/>
        </w:trPr>
        <w:tc>
          <w:tcPr>
            <w:tcW w:w="81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29</w:t>
            </w:r>
          </w:p>
        </w:tc>
        <w:tc>
          <w:tcPr>
            <w:tcW w:w="6575"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Проведение семинаров-совещаний по вопросам применения законодательства РФ о противодействии коррупции</w:t>
            </w:r>
          </w:p>
        </w:tc>
        <w:tc>
          <w:tcPr>
            <w:tcW w:w="292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ежегодно</w:t>
            </w:r>
          </w:p>
        </w:tc>
        <w:tc>
          <w:tcPr>
            <w:tcW w:w="4472"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Комиссия по противодействию коррупции на территории Каратузского района, Отдел по взаимодействию с территориями, организационной работы и кадрам администрация района, структурные подразделения администрации, Отдел правового и документационного обеспечения</w:t>
            </w:r>
          </w:p>
        </w:tc>
      </w:tr>
    </w:tbl>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20.01.2021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1648">
        <w:rPr>
          <w:rFonts w:ascii="Times New Roman" w:hAnsi="Times New Roman" w:cs="Times New Roman"/>
          <w:color w:val="auto"/>
          <w:kern w:val="0"/>
          <w:sz w:val="12"/>
          <w:szCs w:val="12"/>
        </w:rPr>
        <w:t xml:space="preserve">                   с. Каратузское</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  25-п</w:t>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 внесении изменений в постановление администрации Каратузского района от 01.12.2016 № 700-п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Каратузского района</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 связи с кадровыми изменениями в администрации Каратузского района, ПОСТАНОВЛЯЮ:</w:t>
      </w:r>
    </w:p>
    <w:p w:rsidR="002F1648" w:rsidRPr="002F1648" w:rsidRDefault="002F1648" w:rsidP="002F1648">
      <w:pPr>
        <w:spacing w:after="0" w:line="240" w:lineRule="auto"/>
        <w:ind w:firstLine="709"/>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 Внести изменения в состав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Каратузского района, согласно приложению №1.</w:t>
      </w:r>
    </w:p>
    <w:p w:rsidR="002F1648" w:rsidRPr="002F1648" w:rsidRDefault="002F1648" w:rsidP="002F1648">
      <w:pPr>
        <w:spacing w:after="0" w:line="240" w:lineRule="auto"/>
        <w:ind w:firstLine="567"/>
        <w:jc w:val="both"/>
        <w:rPr>
          <w:rFonts w:ascii="Times New Roman" w:hAnsi="Times New Roman" w:cs="Times New Roman"/>
          <w:bCs/>
          <w:color w:val="auto"/>
          <w:kern w:val="0"/>
          <w:sz w:val="12"/>
          <w:szCs w:val="12"/>
        </w:rPr>
      </w:pPr>
      <w:r w:rsidRPr="002F1648">
        <w:rPr>
          <w:rFonts w:ascii="Times New Roman" w:hAnsi="Times New Roman" w:cs="Times New Roman"/>
          <w:color w:val="auto"/>
          <w:kern w:val="0"/>
          <w:sz w:val="12"/>
          <w:szCs w:val="12"/>
        </w:rPr>
        <w:t>2.  Контроль по исполнению настоящего постановления возложить на   Савина А.А., заместителя главы района по социальным вопросам.</w:t>
      </w:r>
    </w:p>
    <w:p w:rsidR="002F1648" w:rsidRPr="002F1648" w:rsidRDefault="002F1648" w:rsidP="002F1648">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41" w:history="1">
        <w:r w:rsidRPr="002F1648">
          <w:rPr>
            <w:rFonts w:ascii="Times New Roman" w:hAnsi="Times New Roman" w:cs="Times New Roman"/>
            <w:color w:val="0000FF"/>
            <w:kern w:val="0"/>
            <w:sz w:val="12"/>
            <w:szCs w:val="12"/>
            <w:u w:val="single"/>
          </w:rPr>
          <w:t>www.karatuzraion.ru</w:t>
        </w:r>
      </w:hyperlink>
      <w:r w:rsidRPr="002F1648">
        <w:rPr>
          <w:rFonts w:ascii="Times New Roman" w:hAnsi="Times New Roman" w:cs="Times New Roman"/>
          <w:color w:val="auto"/>
          <w:kern w:val="0"/>
          <w:sz w:val="12"/>
          <w:szCs w:val="12"/>
        </w:rPr>
        <w:t>.</w:t>
      </w:r>
    </w:p>
    <w:p w:rsidR="002F1648" w:rsidRPr="002F1648" w:rsidRDefault="002F1648" w:rsidP="002F164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before="60" w:after="6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К.А.Тюнин</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F1648" w:rsidRPr="002F1648" w:rsidTr="00E21B6D">
        <w:tc>
          <w:tcPr>
            <w:tcW w:w="4643" w:type="dxa"/>
          </w:tcPr>
          <w:p w:rsidR="002F1648" w:rsidRPr="002F1648" w:rsidRDefault="002F1648" w:rsidP="002F1648">
            <w:pPr>
              <w:spacing w:after="0" w:line="240" w:lineRule="auto"/>
              <w:jc w:val="both"/>
              <w:rPr>
                <w:rFonts w:ascii="Times New Roman" w:hAnsi="Times New Roman" w:cs="Times New Roman"/>
                <w:color w:val="auto"/>
                <w:kern w:val="0"/>
                <w:sz w:val="12"/>
                <w:szCs w:val="12"/>
              </w:rPr>
            </w:pPr>
          </w:p>
        </w:tc>
        <w:tc>
          <w:tcPr>
            <w:tcW w:w="4644" w:type="dxa"/>
          </w:tcPr>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Приложение № 1 к постановлению администрации</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Каратузского района от 20.01.2021 № -25п</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w:t>
            </w:r>
          </w:p>
        </w:tc>
      </w:tr>
    </w:tbl>
    <w:p w:rsidR="002F1648" w:rsidRPr="002F1648" w:rsidRDefault="002F1648" w:rsidP="002F1648">
      <w:pPr>
        <w:autoSpaceDE w:val="0"/>
        <w:autoSpaceDN w:val="0"/>
        <w:adjustRightInd w:val="0"/>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t xml:space="preserve">         </w:t>
      </w:r>
      <w:r w:rsidRPr="002F1648">
        <w:rPr>
          <w:color w:val="auto"/>
          <w:kern w:val="0"/>
          <w:sz w:val="12"/>
          <w:szCs w:val="12"/>
        </w:rPr>
        <w:t xml:space="preserve">                    </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СОСТАВ</w:t>
      </w:r>
    </w:p>
    <w:p w:rsidR="002F1648" w:rsidRPr="002F1648" w:rsidRDefault="002F1648" w:rsidP="002F1648">
      <w:pPr>
        <w:spacing w:after="0" w:line="240" w:lineRule="auto"/>
        <w:jc w:val="center"/>
        <w:rPr>
          <w:rFonts w:ascii="Times New Roman" w:hAnsi="Times New Roman" w:cs="Times New Roman"/>
          <w:bCs/>
          <w:color w:val="auto"/>
          <w:kern w:val="0"/>
          <w:sz w:val="12"/>
          <w:szCs w:val="12"/>
        </w:rPr>
      </w:pPr>
      <w:r w:rsidRPr="002F1648">
        <w:rPr>
          <w:rFonts w:ascii="Times New Roman" w:hAnsi="Times New Roman" w:cs="Times New Roman"/>
          <w:bCs/>
          <w:color w:val="auto"/>
          <w:kern w:val="0"/>
          <w:sz w:val="12"/>
          <w:szCs w:val="12"/>
        </w:rPr>
        <w:t>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Каратузского района</w:t>
      </w:r>
    </w:p>
    <w:p w:rsidR="002F1648" w:rsidRPr="002F1648" w:rsidRDefault="002F1648" w:rsidP="002F1648">
      <w:pPr>
        <w:spacing w:after="0" w:line="240" w:lineRule="auto"/>
        <w:jc w:val="both"/>
        <w:rPr>
          <w:rFonts w:ascii="Times New Roman" w:hAnsi="Times New Roman" w:cs="Times New Roman"/>
          <w:b/>
          <w:color w:val="auto"/>
          <w:kern w:val="0"/>
          <w:sz w:val="12"/>
          <w:szCs w:val="12"/>
        </w:rPr>
      </w:pP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Савин Андрей Алексеевич – председатель комиссии, заместитель главы района по социальным вопросам;</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Цитович Александр Николаевич, заместитель председателя комиссии, заместитель главы района по жизнеобеспечению и оперативным вопросам;</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Члены комиссии:</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Таратутин А.А., начальник отдела ЖКХ, транспорта, строительства</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Глава сельсовета, (по согласованию) на территории которого освидетельствуется объект индивидуального жилищного строительства. </w:t>
      </w:r>
    </w:p>
    <w:p w:rsidR="002F1648" w:rsidRPr="002F1648" w:rsidRDefault="002F1648" w:rsidP="002F1648">
      <w:pPr>
        <w:spacing w:after="0" w:line="240" w:lineRule="auto"/>
        <w:ind w:firstLine="708"/>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Секретари комиссии:</w:t>
      </w:r>
    </w:p>
    <w:p w:rsidR="002F1648" w:rsidRPr="002F1648" w:rsidRDefault="002F1648" w:rsidP="002F1648">
      <w:pPr>
        <w:spacing w:after="0" w:line="240" w:lineRule="auto"/>
        <w:ind w:firstLine="708"/>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Анкипова Елена Александровна – ведущий специалист – архитектор отдела ЖКХ, транспорта, строительства и связи;</w:t>
      </w:r>
    </w:p>
    <w:p w:rsidR="002F1648" w:rsidRPr="002F1648" w:rsidRDefault="002F1648" w:rsidP="002F1648">
      <w:pPr>
        <w:spacing w:after="0" w:line="240" w:lineRule="auto"/>
        <w:ind w:firstLine="708"/>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Щербаков Виктор Андреевич – ведущий специалист – архитектор отдела ЖКХ, транспорта, строительства и связи</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ПОСТАНОВЛЕНИЕ</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21.01.2021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164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 35-п</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 внесении изменений в приложения к постановлению администрации Каратузского района от 30.12.2020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w:t>
      </w:r>
    </w:p>
    <w:p w:rsidR="002F1648" w:rsidRPr="002F1648" w:rsidRDefault="002F1648" w:rsidP="002F1648">
      <w:pPr>
        <w:shd w:val="clear" w:color="auto" w:fill="FFFFFF"/>
        <w:spacing w:before="5" w:after="0" w:line="240" w:lineRule="auto"/>
        <w:ind w:firstLine="567"/>
        <w:jc w:val="both"/>
        <w:rPr>
          <w:rFonts w:ascii="Times New Roman" w:hAnsi="Times New Roman" w:cs="Times New Roman"/>
          <w:color w:val="auto"/>
          <w:kern w:val="0"/>
          <w:sz w:val="12"/>
          <w:szCs w:val="12"/>
        </w:rPr>
      </w:pPr>
    </w:p>
    <w:p w:rsidR="002F1648" w:rsidRPr="002F1648" w:rsidRDefault="002F1648" w:rsidP="002F1648">
      <w:pPr>
        <w:shd w:val="clear" w:color="auto" w:fill="FFFFFF"/>
        <w:spacing w:before="5" w:after="0" w:line="240" w:lineRule="auto"/>
        <w:ind w:firstLine="567"/>
        <w:jc w:val="both"/>
        <w:rPr>
          <w:rFonts w:ascii="Times New Roman" w:hAnsi="Times New Roman" w:cs="Times New Roman"/>
          <w:bCs/>
          <w:spacing w:val="-1"/>
          <w:kern w:val="0"/>
          <w:sz w:val="12"/>
          <w:szCs w:val="12"/>
        </w:rPr>
      </w:pPr>
      <w:r w:rsidRPr="002F1648">
        <w:rPr>
          <w:rFonts w:ascii="Times New Roman" w:hAnsi="Times New Roman" w:cs="Times New Roman"/>
          <w:color w:val="auto"/>
          <w:kern w:val="0"/>
          <w:sz w:val="12"/>
          <w:szCs w:val="12"/>
        </w:rPr>
        <w:t xml:space="preserve">Руководствуясь ст.15 Федерального Закона от 06.10.2003г. № 131-ФЗ «Об общих принципах организации местного самоуправления в РФ», Федерального закона </w:t>
      </w:r>
      <w:r w:rsidRPr="002F1648">
        <w:rPr>
          <w:rFonts w:ascii="Times New Roman" w:hAnsi="Times New Roman" w:cs="Times New Roman"/>
          <w:bCs/>
          <w:color w:val="auto"/>
          <w:kern w:val="0"/>
          <w:sz w:val="12"/>
          <w:szCs w:val="12"/>
        </w:rPr>
        <w:t>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F1648">
        <w:rPr>
          <w:rFonts w:ascii="Times New Roman" w:hAnsi="Times New Roman" w:cs="Times New Roman"/>
          <w:color w:val="auto"/>
          <w:kern w:val="0"/>
          <w:sz w:val="12"/>
          <w:szCs w:val="12"/>
        </w:rPr>
        <w:t>, постановлением администрации Каратузского района от 28.06.2010 года № 814-п "Об организации и осуществлении пассажирских перевозок в Каратузском районе",  ст.28 Устава муниципального образования «Каратузский район», ПОСТАНОВЛЯЮ:</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1. Приложение №1 к постановлению администрации Каратузского района от 30.12.2021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 изменить и изложить в новой редакции согласно Приложению №1 к настоящему постановлению. </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 Приложение №2 к постановлению администрации Каратузского района от 31.12.2021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 изменить и изложить в новой редакции согласно Приложению № 2 к настоящему постановлению. </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 Заместителю главы района по финансам, экономике - руководителю финансового управления администрации района (Е.С. Мигла) обеспечить финансирование Программы в полном объеме.</w:t>
      </w:r>
    </w:p>
    <w:p w:rsidR="002F1648" w:rsidRPr="002F1648" w:rsidRDefault="002F1648" w:rsidP="002F1648">
      <w:pPr>
        <w:spacing w:after="0" w:line="240" w:lineRule="auto"/>
        <w:ind w:firstLine="567"/>
        <w:contextualSpacing/>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 Контроль за исполнением настоящего постановления возложить на Цитовича А.Н. заместителя главы района по жизнеобеспечению и оперативным вопросам Администрации Каратузского района.</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применятся к правоотношениям, возникшим с 01.01.2021г.</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Глава района                                                                                          К.А. Тюнин</w:t>
      </w:r>
    </w:p>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234"/>
        <w:gridCol w:w="2193"/>
        <w:gridCol w:w="4277"/>
      </w:tblGrid>
      <w:tr w:rsidR="002F1648" w:rsidRPr="002F1648" w:rsidTr="002F1648">
        <w:trPr>
          <w:trHeight w:val="397"/>
        </w:trPr>
        <w:tc>
          <w:tcPr>
            <w:tcW w:w="3234" w:type="dxa"/>
            <w:shd w:val="clear" w:color="auto" w:fill="auto"/>
          </w:tcPr>
          <w:p w:rsidR="002F1648" w:rsidRPr="002F1648" w:rsidRDefault="002F1648" w:rsidP="002F1648">
            <w:pPr>
              <w:spacing w:after="0" w:line="240" w:lineRule="auto"/>
              <w:jc w:val="right"/>
              <w:rPr>
                <w:rFonts w:ascii="Times New Roman" w:hAnsi="Times New Roman" w:cs="Times New Roman"/>
                <w:color w:val="auto"/>
                <w:kern w:val="0"/>
                <w:sz w:val="12"/>
                <w:szCs w:val="12"/>
              </w:rPr>
            </w:pPr>
          </w:p>
        </w:tc>
        <w:tc>
          <w:tcPr>
            <w:tcW w:w="2193" w:type="dxa"/>
            <w:shd w:val="clear" w:color="auto" w:fill="auto"/>
          </w:tcPr>
          <w:p w:rsidR="002F1648" w:rsidRPr="002F1648" w:rsidRDefault="002F1648" w:rsidP="002F1648">
            <w:pPr>
              <w:spacing w:after="0" w:line="240" w:lineRule="auto"/>
              <w:jc w:val="right"/>
              <w:rPr>
                <w:rFonts w:ascii="Times New Roman" w:hAnsi="Times New Roman" w:cs="Times New Roman"/>
                <w:color w:val="auto"/>
                <w:kern w:val="0"/>
                <w:sz w:val="12"/>
                <w:szCs w:val="12"/>
              </w:rPr>
            </w:pPr>
          </w:p>
        </w:tc>
        <w:tc>
          <w:tcPr>
            <w:tcW w:w="4277" w:type="dxa"/>
            <w:shd w:val="clear" w:color="auto" w:fill="auto"/>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Приложение №1 к постановлению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администрации Каратузского района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  21.01.2021№  35-п</w:t>
            </w:r>
          </w:p>
        </w:tc>
      </w:tr>
    </w:tbl>
    <w:p w:rsidR="002F1648" w:rsidRPr="002F1648" w:rsidRDefault="002F1648" w:rsidP="002F1648">
      <w:pPr>
        <w:spacing w:after="0" w:line="240" w:lineRule="auto"/>
        <w:ind w:left="6237"/>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Норматив</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2F1648">
          <w:rPr>
            <w:rFonts w:ascii="Times New Roman" w:hAnsi="Times New Roman" w:cs="Times New Roman"/>
            <w:color w:val="auto"/>
            <w:kern w:val="0"/>
            <w:sz w:val="12"/>
            <w:szCs w:val="12"/>
          </w:rPr>
          <w:t>1 километра</w:t>
        </w:r>
      </w:smartTag>
      <w:r w:rsidRPr="002F1648">
        <w:rPr>
          <w:rFonts w:ascii="Times New Roman" w:hAnsi="Times New Roman" w:cs="Times New Roman"/>
          <w:color w:val="auto"/>
          <w:kern w:val="0"/>
          <w:sz w:val="12"/>
          <w:szCs w:val="12"/>
        </w:rPr>
        <w:t xml:space="preserve"> пробега с пассажирами на</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маршрутах с небольшой интенсивностью пассажирских потоков                 МО "Каратузский район" на 2021 год.</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6437"/>
      </w:tblGrid>
      <w:tr w:rsidR="002F1648" w:rsidRPr="002F1648" w:rsidTr="002F1648">
        <w:trPr>
          <w:trHeight w:val="20"/>
        </w:trPr>
        <w:tc>
          <w:tcPr>
            <w:tcW w:w="3061"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Наименование маршрута</w:t>
            </w:r>
          </w:p>
        </w:tc>
        <w:tc>
          <w:tcPr>
            <w:tcW w:w="6437" w:type="dxa"/>
          </w:tcPr>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Норматив Субсидирования  (руб./км. пробега)                 </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маг. Вавилон – Терапевтическое отделение</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70,00</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Каратузское-Верхний Кужебар</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61,00</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Каратузское-Ширыштык</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32,42</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lastRenderedPageBreak/>
              <w:t>Каратузское-Верхние Курята</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21,00</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Верхний Суэтук</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43,00</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Каратузское-Лебедевка-Ключи</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43,06</w:t>
            </w:r>
          </w:p>
        </w:tc>
      </w:tr>
      <w:tr w:rsidR="002F1648" w:rsidRPr="002F1648" w:rsidTr="002F1648">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Каратузское-Старомолино</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41,00</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Каратузское-Старая Копь</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40,00</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Средний Кужебар</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53,00</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Каратузское-Нижняя Буланка</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50,01</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Таяты - Каратузское</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20,04</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Уджей</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49,99</w:t>
            </w:r>
          </w:p>
        </w:tc>
      </w:tr>
      <w:tr w:rsidR="002F1648" w:rsidRPr="002F1648" w:rsidTr="002F1648">
        <w:tblPrEx>
          <w:tblLook w:val="0000" w:firstRow="0" w:lastRow="0" w:firstColumn="0" w:lastColumn="0" w:noHBand="0" w:noVBand="0"/>
        </w:tblPrEx>
        <w:trPr>
          <w:trHeight w:val="20"/>
        </w:trPr>
        <w:tc>
          <w:tcPr>
            <w:tcW w:w="3061" w:type="dxa"/>
            <w:vAlign w:val="center"/>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Таскино-Сагайское -Каратузское</w:t>
            </w:r>
          </w:p>
        </w:tc>
        <w:tc>
          <w:tcPr>
            <w:tcW w:w="6437"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60,01</w:t>
            </w:r>
          </w:p>
        </w:tc>
      </w:tr>
    </w:tbl>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tbl>
      <w:tblPr>
        <w:tblW w:w="10598" w:type="dxa"/>
        <w:tblLook w:val="04A0" w:firstRow="1" w:lastRow="0" w:firstColumn="1" w:lastColumn="0" w:noHBand="0" w:noVBand="1"/>
      </w:tblPr>
      <w:tblGrid>
        <w:gridCol w:w="3190"/>
        <w:gridCol w:w="4148"/>
        <w:gridCol w:w="3260"/>
      </w:tblGrid>
      <w:tr w:rsidR="002F1648" w:rsidRPr="002F1648" w:rsidTr="002F1648">
        <w:trPr>
          <w:trHeight w:val="1387"/>
        </w:trPr>
        <w:tc>
          <w:tcPr>
            <w:tcW w:w="3190" w:type="dxa"/>
            <w:shd w:val="clear" w:color="auto" w:fill="auto"/>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4148" w:type="dxa"/>
            <w:shd w:val="clear" w:color="auto" w:fill="auto"/>
          </w:tcPr>
          <w:p w:rsidR="002F1648" w:rsidRPr="002F1648" w:rsidRDefault="002F1648" w:rsidP="002F1648">
            <w:pPr>
              <w:spacing w:after="0" w:line="240" w:lineRule="auto"/>
              <w:rPr>
                <w:rFonts w:ascii="Times New Roman" w:hAnsi="Times New Roman" w:cs="Times New Roman"/>
                <w:color w:val="auto"/>
                <w:kern w:val="0"/>
                <w:sz w:val="12"/>
                <w:szCs w:val="12"/>
              </w:rPr>
            </w:pPr>
          </w:p>
        </w:tc>
        <w:tc>
          <w:tcPr>
            <w:tcW w:w="3260" w:type="dxa"/>
            <w:shd w:val="clear" w:color="auto" w:fill="auto"/>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Приложение № 2 к постановлению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администрации Каратузского района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от  21.01.2021 № 35-п</w:t>
            </w:r>
          </w:p>
          <w:p w:rsidR="002F1648" w:rsidRPr="002F1648" w:rsidRDefault="002F1648" w:rsidP="002F1648">
            <w:pPr>
              <w:spacing w:after="0" w:line="240" w:lineRule="auto"/>
              <w:rPr>
                <w:rFonts w:ascii="Times New Roman" w:hAnsi="Times New Roman" w:cs="Times New Roman"/>
                <w:color w:val="auto"/>
                <w:kern w:val="0"/>
                <w:sz w:val="12"/>
                <w:szCs w:val="12"/>
              </w:rPr>
            </w:pPr>
          </w:p>
        </w:tc>
      </w:tr>
    </w:tbl>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Программа пассажирских перевозок по маршрутам с небольшой интенсивностью пассажирских потоков МО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"Каратузский район" на 2021 год.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102"/>
        <w:gridCol w:w="992"/>
        <w:gridCol w:w="992"/>
        <w:gridCol w:w="961"/>
        <w:gridCol w:w="1591"/>
        <w:gridCol w:w="1417"/>
        <w:gridCol w:w="1559"/>
      </w:tblGrid>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Маршрут</w:t>
            </w:r>
          </w:p>
        </w:tc>
        <w:tc>
          <w:tcPr>
            <w:tcW w:w="1102"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Протяженность</w:t>
            </w:r>
          </w:p>
        </w:tc>
        <w:tc>
          <w:tcPr>
            <w:tcW w:w="992"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Рабочие дни </w:t>
            </w:r>
          </w:p>
        </w:tc>
        <w:tc>
          <w:tcPr>
            <w:tcW w:w="992"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Кол-во рейсов </w:t>
            </w:r>
          </w:p>
        </w:tc>
        <w:tc>
          <w:tcPr>
            <w:tcW w:w="961"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Пробег (км) </w:t>
            </w:r>
          </w:p>
        </w:tc>
        <w:tc>
          <w:tcPr>
            <w:tcW w:w="1591"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Норматив субсидирования (руб./км пробега) </w:t>
            </w:r>
          </w:p>
        </w:tc>
        <w:tc>
          <w:tcPr>
            <w:tcW w:w="1417"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Субсидия годовая (руб)</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Регулярность движения</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Вавилон - Терапия</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16</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247</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3705</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59280,00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70,00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4149600,00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1,2,3,4,5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Каратузское-Верхний Кужебар</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49,9</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198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792</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39520,80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61,00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2410768,80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1,2,3,5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Каратузское-Ширыштык</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46,95</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992</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46574,40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32,42</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1509942,05</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1,2,3,4,5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Каратузское-Верхние Куряты</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65</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247</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494</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32110,00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21,00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674310,00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1,2,3,4,5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Верхний Суэтук</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49,6</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149</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596</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29561,60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43,00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1271148,80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Каратузское-Лебедевка-Ключи</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16,6</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101</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404</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6706,40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43,06</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288777,58</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2,3</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Каратузское-Старомолино</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30,5</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100</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400</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12200,00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41,00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500200,00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Каратузское-Старая Копь</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592</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8761,60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40,00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350464,00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Средний Кужебар</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25,5</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99</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396</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10098,00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53,00</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535194,00</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Каратузское-Нижняя Буланка</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54</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51</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204</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11016,00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50,01</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550910,16</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Таяты - Каратузское</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74,9</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149</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298</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22320,20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20,04</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447296,81</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Каратузское - Уджей</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24,1</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296</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7133,60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49,99</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356608,66</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1,3,5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Каратузское - Сагайское-Таскино </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28,8</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247</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494</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14227,20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60,01</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853774,27</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1,2,3,4,5</w:t>
            </w:r>
          </w:p>
        </w:tc>
      </w:tr>
      <w:tr w:rsidR="002F1648" w:rsidRPr="002F1648" w:rsidTr="002F1648">
        <w:trPr>
          <w:trHeight w:val="20"/>
        </w:trPr>
        <w:tc>
          <w:tcPr>
            <w:tcW w:w="21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Итого</w:t>
            </w:r>
          </w:p>
        </w:tc>
        <w:tc>
          <w:tcPr>
            <w:tcW w:w="110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496,65</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2132</w:t>
            </w:r>
          </w:p>
        </w:tc>
        <w:tc>
          <w:tcPr>
            <w:tcW w:w="992"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9663</w:t>
            </w:r>
          </w:p>
        </w:tc>
        <w:tc>
          <w:tcPr>
            <w:tcW w:w="961" w:type="dxa"/>
            <w:shd w:val="clear" w:color="auto" w:fill="auto"/>
            <w:hideMark/>
          </w:tcPr>
          <w:p w:rsidR="002F1648" w:rsidRPr="002F1648" w:rsidRDefault="002F1648" w:rsidP="002F1648">
            <w:pPr>
              <w:spacing w:after="0" w:line="240"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299509,80</w:t>
            </w:r>
          </w:p>
        </w:tc>
        <w:tc>
          <w:tcPr>
            <w:tcW w:w="1591" w:type="dxa"/>
            <w:tcBorders>
              <w:top w:val="nil"/>
              <w:left w:val="single" w:sz="4" w:space="0" w:color="auto"/>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 </w:t>
            </w:r>
          </w:p>
        </w:tc>
        <w:tc>
          <w:tcPr>
            <w:tcW w:w="1417" w:type="dxa"/>
            <w:tcBorders>
              <w:top w:val="nil"/>
              <w:left w:val="nil"/>
              <w:bottom w:val="single" w:sz="4" w:space="0" w:color="auto"/>
              <w:right w:val="single" w:sz="4" w:space="0" w:color="auto"/>
            </w:tcBorders>
            <w:shd w:val="clear" w:color="auto" w:fill="auto"/>
            <w:vAlign w:val="center"/>
          </w:tcPr>
          <w:p w:rsidR="002F1648" w:rsidRPr="002F1648" w:rsidRDefault="002F1648" w:rsidP="002F1648">
            <w:pPr>
              <w:spacing w:after="0" w:line="240" w:lineRule="auto"/>
              <w:jc w:val="center"/>
              <w:rPr>
                <w:rFonts w:ascii="Times New Roman" w:hAnsi="Times New Roman" w:cs="Times New Roman"/>
                <w:kern w:val="0"/>
                <w:sz w:val="12"/>
                <w:szCs w:val="12"/>
              </w:rPr>
            </w:pPr>
            <w:r w:rsidRPr="002F1648">
              <w:rPr>
                <w:rFonts w:ascii="Times New Roman" w:hAnsi="Times New Roman" w:cs="Times New Roman"/>
                <w:kern w:val="0"/>
                <w:sz w:val="12"/>
                <w:szCs w:val="12"/>
              </w:rPr>
              <w:t>13898995,13</w:t>
            </w:r>
          </w:p>
        </w:tc>
        <w:tc>
          <w:tcPr>
            <w:tcW w:w="1559" w:type="dxa"/>
            <w:shd w:val="clear" w:color="auto" w:fill="auto"/>
            <w:hideMark/>
          </w:tcPr>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w:t>
            </w:r>
          </w:p>
        </w:tc>
      </w:tr>
    </w:tbl>
    <w:p w:rsidR="002F1648" w:rsidRDefault="002F1648" w:rsidP="00773AA5">
      <w:pPr>
        <w:spacing w:after="0" w:line="240" w:lineRule="auto"/>
        <w:rPr>
          <w:rFonts w:ascii="Times New Roman" w:hAnsi="Times New Roman" w:cs="Times New Roman"/>
          <w:color w:val="auto"/>
          <w:kern w:val="0"/>
          <w:sz w:val="12"/>
          <w:szCs w:val="12"/>
        </w:rPr>
      </w:pPr>
    </w:p>
    <w:p w:rsidR="002F1648" w:rsidRDefault="002F1648" w:rsidP="00773AA5">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АУКЦИОННАЯ ДОКУМЕНТАЦИЯ № 1</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 на основании постановлений № 13-п от  15.01.2021г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назначается на</w:t>
      </w:r>
      <w:r w:rsidRPr="002F1648">
        <w:rPr>
          <w:rFonts w:ascii="Times New Roman" w:hAnsi="Times New Roman" w:cs="Times New Roman"/>
          <w:b/>
          <w:color w:val="auto"/>
          <w:kern w:val="0"/>
          <w:sz w:val="12"/>
          <w:szCs w:val="12"/>
        </w:rPr>
        <w:t xml:space="preserve"> 09 часов 00 минут (местного времени) 25.02.2021 года</w:t>
      </w:r>
      <w:r w:rsidRPr="002F1648">
        <w:rPr>
          <w:rFonts w:ascii="Times New Roman" w:hAnsi="Times New Roman" w:cs="Times New Roman"/>
          <w:color w:val="FF0000"/>
          <w:kern w:val="0"/>
          <w:sz w:val="12"/>
          <w:szCs w:val="12"/>
        </w:rPr>
        <w:t xml:space="preserve"> </w:t>
      </w:r>
      <w:r w:rsidRPr="002F1648">
        <w:rPr>
          <w:rFonts w:ascii="Times New Roman" w:hAnsi="Times New Roman" w:cs="Times New Roman"/>
          <w:color w:val="auto"/>
          <w:kern w:val="0"/>
          <w:sz w:val="12"/>
          <w:szCs w:val="12"/>
        </w:rPr>
        <w:t xml:space="preserve">в помещении по адресу: </w:t>
      </w:r>
      <w:r w:rsidRPr="002F164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2F1648">
        <w:rPr>
          <w:rFonts w:ascii="Times New Roman" w:hAnsi="Times New Roman" w:cs="Times New Roman"/>
          <w:color w:val="auto"/>
          <w:kern w:val="0"/>
          <w:sz w:val="12"/>
          <w:szCs w:val="12"/>
        </w:rPr>
        <w:t xml:space="preserve"> кабинет </w:t>
      </w:r>
      <w:r w:rsidRPr="002F1648">
        <w:rPr>
          <w:rFonts w:ascii="Times New Roman" w:hAnsi="Times New Roman" w:cs="Times New Roman"/>
          <w:color w:val="auto"/>
          <w:kern w:val="0"/>
          <w:sz w:val="12"/>
          <w:szCs w:val="12"/>
          <w:u w:val="single"/>
        </w:rPr>
        <w:t>№ 310</w:t>
      </w:r>
      <w:r w:rsidRPr="002F1648">
        <w:rPr>
          <w:rFonts w:ascii="Times New Roman" w:hAnsi="Times New Roman" w:cs="Times New Roman"/>
          <w:color w:val="auto"/>
          <w:kern w:val="0"/>
          <w:sz w:val="12"/>
          <w:szCs w:val="12"/>
        </w:rPr>
        <w:t xml:space="preserve">. Контактный телефон: </w:t>
      </w:r>
      <w:r w:rsidRPr="002F1648">
        <w:rPr>
          <w:rFonts w:ascii="Times New Roman" w:hAnsi="Times New Roman" w:cs="Times New Roman"/>
          <w:color w:val="auto"/>
          <w:kern w:val="0"/>
          <w:sz w:val="12"/>
          <w:szCs w:val="12"/>
          <w:u w:val="single"/>
        </w:rPr>
        <w:t>8(39137)22-3-35.</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Организатор аукциона – </w:t>
      </w:r>
      <w:r w:rsidRPr="002F1648">
        <w:rPr>
          <w:rFonts w:ascii="Times New Roman" w:hAnsi="Times New Roman" w:cs="Times New Roman"/>
          <w:color w:val="auto"/>
          <w:kern w:val="0"/>
          <w:sz w:val="12"/>
          <w:szCs w:val="12"/>
          <w:u w:val="single"/>
        </w:rPr>
        <w:t>Администрация Каратузского района</w:t>
      </w:r>
      <w:r w:rsidRPr="002F1648">
        <w:rPr>
          <w:rFonts w:ascii="Times New Roman" w:hAnsi="Times New Roman" w:cs="Times New Roman"/>
          <w:color w:val="auto"/>
          <w:kern w:val="0"/>
          <w:sz w:val="12"/>
          <w:szCs w:val="12"/>
        </w:rPr>
        <w:t xml:space="preserve">  </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является открытым по составу участников.</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Лот № 1</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24:19:1203001:461, площадью 1723 кв.м., в границах, указанных в кадастровом паспорте, из категории земель: земли населенных пунктов, Адрес (м</w:t>
      </w:r>
      <w:r w:rsidRPr="002F1648">
        <w:rPr>
          <w:rFonts w:ascii="Times New Roman" w:hAnsi="Times New Roman" w:cs="Times New Roman"/>
          <w:kern w:val="0"/>
          <w:sz w:val="12"/>
          <w:szCs w:val="12"/>
        </w:rPr>
        <w:t xml:space="preserve">естоположение): Красноярский край, Каратузский район, с. Черемушка, ул. Ленина, 35-2, </w:t>
      </w:r>
      <w:r w:rsidRPr="002F164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Начальная цена предмета аукциона</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333333"/>
          <w:kern w:val="0"/>
          <w:sz w:val="12"/>
          <w:szCs w:val="12"/>
        </w:rPr>
        <w:t xml:space="preserve">не менее 1,5 % кадастровой стоимости земельного участка: </w:t>
      </w:r>
      <w:r w:rsidRPr="002F1648">
        <w:rPr>
          <w:rFonts w:ascii="Times New Roman" w:hAnsi="Times New Roman" w:cs="Times New Roman"/>
          <w:color w:val="auto"/>
          <w:kern w:val="0"/>
          <w:sz w:val="12"/>
          <w:szCs w:val="12"/>
        </w:rPr>
        <w:t xml:space="preserve">- 1513 </w:t>
      </w:r>
      <w:r w:rsidRPr="002F1648">
        <w:rPr>
          <w:rFonts w:ascii="Times New Roman" w:hAnsi="Times New Roman" w:cs="Times New Roman"/>
          <w:color w:val="auto"/>
          <w:kern w:val="0"/>
          <w:sz w:val="12"/>
          <w:szCs w:val="12"/>
          <w:u w:val="single"/>
        </w:rPr>
        <w:t>руб. 00 копеек, (Одна тысяча пятьсот тринадцать  рублей 00 копеек)</w:t>
      </w:r>
    </w:p>
    <w:p w:rsidR="002F1648" w:rsidRPr="002F1648" w:rsidRDefault="002F1648" w:rsidP="002F1648">
      <w:pPr>
        <w:tabs>
          <w:tab w:val="num" w:pos="600"/>
        </w:tabs>
        <w:spacing w:after="0" w:line="240" w:lineRule="auto"/>
        <w:jc w:val="both"/>
        <w:rPr>
          <w:rFonts w:ascii="Times New Roman" w:hAnsi="Times New Roman" w:cs="Times New Roman"/>
          <w:kern w:val="0"/>
          <w:sz w:val="12"/>
          <w:szCs w:val="12"/>
          <w:shd w:val="clear" w:color="auto" w:fill="FFFFFF"/>
        </w:rPr>
      </w:pPr>
      <w:r w:rsidRPr="002F1648">
        <w:rPr>
          <w:rFonts w:ascii="Times New Roman" w:hAnsi="Times New Roman" w:cs="Times New Roman"/>
          <w:b/>
          <w:color w:val="auto"/>
          <w:kern w:val="0"/>
          <w:sz w:val="12"/>
          <w:szCs w:val="12"/>
        </w:rPr>
        <w:t>Ежегодный размер арендной платы за земельный участок</w:t>
      </w:r>
      <w:r w:rsidRPr="002F1648">
        <w:rPr>
          <w:rFonts w:ascii="Times New Roman" w:hAnsi="Times New Roman" w:cs="Times New Roman"/>
          <w:color w:val="auto"/>
          <w:kern w:val="0"/>
          <w:sz w:val="12"/>
          <w:szCs w:val="12"/>
        </w:rPr>
        <w:t xml:space="preserve"> - </w:t>
      </w:r>
      <w:r w:rsidRPr="002F1648">
        <w:rPr>
          <w:rFonts w:ascii="Times New Roman" w:hAnsi="Times New Roman" w:cs="Times New Roman"/>
          <w:kern w:val="0"/>
          <w:sz w:val="12"/>
          <w:szCs w:val="12"/>
          <w:shd w:val="clear" w:color="auto" w:fill="FFFFFF"/>
        </w:rPr>
        <w:t>определяется по результатам этого аукциона.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shd w:val="clear" w:color="auto" w:fill="FFFFFF"/>
        </w:rPr>
        <w:t xml:space="preserve"> </w:t>
      </w:r>
      <w:r w:rsidRPr="002F1648">
        <w:rPr>
          <w:rFonts w:ascii="Times New Roman" w:hAnsi="Times New Roman" w:cs="Times New Roman"/>
          <w:b/>
          <w:color w:val="auto"/>
          <w:kern w:val="0"/>
          <w:sz w:val="12"/>
          <w:szCs w:val="12"/>
        </w:rPr>
        <w:t>Шаг аукциона</w:t>
      </w:r>
      <w:r w:rsidRPr="002F1648">
        <w:rPr>
          <w:rFonts w:ascii="Times New Roman" w:hAnsi="Times New Roman" w:cs="Times New Roman"/>
          <w:color w:val="auto"/>
          <w:kern w:val="0"/>
          <w:sz w:val="12"/>
          <w:szCs w:val="12"/>
        </w:rPr>
        <w:t xml:space="preserve"> – 3 % начального цена предмета аукциона –  45 </w:t>
      </w:r>
      <w:r w:rsidRPr="002F1648">
        <w:rPr>
          <w:rFonts w:ascii="Times New Roman" w:hAnsi="Times New Roman" w:cs="Times New Roman"/>
          <w:color w:val="auto"/>
          <w:kern w:val="0"/>
          <w:sz w:val="12"/>
          <w:szCs w:val="12"/>
          <w:u w:val="single"/>
        </w:rPr>
        <w:t>(сорок пять) руб.00 коп.</w:t>
      </w:r>
      <w:r w:rsidRPr="002F1648">
        <w:rPr>
          <w:rFonts w:ascii="Times New Roman" w:hAnsi="Times New Roman" w:cs="Times New Roman"/>
          <w:color w:val="auto"/>
          <w:kern w:val="0"/>
          <w:sz w:val="12"/>
          <w:szCs w:val="12"/>
        </w:rPr>
        <w:t xml:space="preserve"> </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Размер задатка</w:t>
      </w:r>
      <w:r w:rsidRPr="002F1648">
        <w:rPr>
          <w:rFonts w:ascii="Times New Roman" w:hAnsi="Times New Roman" w:cs="Times New Roman"/>
          <w:color w:val="auto"/>
          <w:kern w:val="0"/>
          <w:sz w:val="12"/>
          <w:szCs w:val="12"/>
        </w:rPr>
        <w:t xml:space="preserve"> 100 % </w:t>
      </w:r>
      <w:r w:rsidRPr="002F1648">
        <w:rPr>
          <w:rFonts w:ascii="Times New Roman" w:hAnsi="Times New Roman" w:cs="Times New Roman"/>
          <w:color w:val="333333"/>
          <w:kern w:val="0"/>
          <w:sz w:val="12"/>
          <w:szCs w:val="12"/>
        </w:rPr>
        <w:t xml:space="preserve">начальной цены предмета аукциона: </w:t>
      </w:r>
      <w:r w:rsidRPr="002F1648">
        <w:rPr>
          <w:rFonts w:ascii="Times New Roman" w:hAnsi="Times New Roman" w:cs="Times New Roman"/>
          <w:color w:val="auto"/>
          <w:kern w:val="0"/>
          <w:sz w:val="12"/>
          <w:szCs w:val="12"/>
        </w:rPr>
        <w:t xml:space="preserve">1513 </w:t>
      </w:r>
      <w:r w:rsidRPr="002F1648">
        <w:rPr>
          <w:rFonts w:ascii="Times New Roman" w:hAnsi="Times New Roman" w:cs="Times New Roman"/>
          <w:color w:val="auto"/>
          <w:kern w:val="0"/>
          <w:sz w:val="12"/>
          <w:szCs w:val="12"/>
          <w:u w:val="single"/>
        </w:rPr>
        <w:t>руб. 00 копеек, (Одна тысяча пятьсот тринадцать  рублей 00 копеек)</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Срок аренды земельного участка</w:t>
      </w:r>
      <w:r w:rsidRPr="002F1648">
        <w:rPr>
          <w:rFonts w:ascii="Times New Roman" w:hAnsi="Times New Roman" w:cs="Times New Roman"/>
          <w:color w:val="auto"/>
          <w:kern w:val="0"/>
          <w:sz w:val="12"/>
          <w:szCs w:val="12"/>
        </w:rPr>
        <w:t xml:space="preserve">– 20 (двадцать) лет </w:t>
      </w:r>
    </w:p>
    <w:p w:rsidR="002F1648" w:rsidRPr="002F1648" w:rsidRDefault="002F1648" w:rsidP="002F1648">
      <w:pPr>
        <w:spacing w:after="0" w:line="240" w:lineRule="auto"/>
        <w:ind w:firstLine="559"/>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 xml:space="preserve">1.Порядок внесения задатка: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Реквизиты счета для перечисления задатка – </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ИНН </w:t>
      </w:r>
      <w:r w:rsidRPr="002F1648">
        <w:rPr>
          <w:rFonts w:ascii="Times New Roman" w:hAnsi="Times New Roman" w:cs="Times New Roman"/>
          <w:color w:val="auto"/>
          <w:kern w:val="0"/>
          <w:sz w:val="12"/>
          <w:szCs w:val="12"/>
          <w:u w:val="single"/>
        </w:rPr>
        <w:t>2419002063</w:t>
      </w:r>
      <w:r w:rsidRPr="002F1648">
        <w:rPr>
          <w:rFonts w:ascii="Times New Roman" w:hAnsi="Times New Roman" w:cs="Times New Roman"/>
          <w:color w:val="auto"/>
          <w:kern w:val="0"/>
          <w:sz w:val="12"/>
          <w:szCs w:val="12"/>
        </w:rPr>
        <w:t xml:space="preserve"> КПП </w:t>
      </w:r>
      <w:r w:rsidRPr="002F1648">
        <w:rPr>
          <w:rFonts w:ascii="Times New Roman" w:hAnsi="Times New Roman" w:cs="Times New Roman"/>
          <w:color w:val="auto"/>
          <w:kern w:val="0"/>
          <w:sz w:val="12"/>
          <w:szCs w:val="12"/>
          <w:u w:val="single"/>
        </w:rPr>
        <w:t>241901001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Банк получателя </w:t>
      </w:r>
      <w:r w:rsidRPr="002F164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2F1648" w:rsidRPr="002F1648" w:rsidRDefault="002F1648" w:rsidP="002F1648">
      <w:pPr>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Получатель: </w:t>
      </w:r>
      <w:r w:rsidRPr="002F164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Единый казначейский счет; </w:t>
      </w:r>
      <w:r w:rsidRPr="002F1648">
        <w:rPr>
          <w:rFonts w:ascii="Times New Roman" w:hAnsi="Times New Roman" w:cs="Times New Roman"/>
          <w:color w:val="auto"/>
          <w:kern w:val="0"/>
          <w:sz w:val="12"/>
          <w:szCs w:val="12"/>
          <w:u w:val="single"/>
        </w:rPr>
        <w:t>40102810245370000011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u w:val="single"/>
        </w:rPr>
        <w:t>Казначейский счет: 03232643046220001900</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БИК</w:t>
      </w:r>
      <w:r w:rsidRPr="002F1648">
        <w:rPr>
          <w:rFonts w:ascii="Times New Roman" w:hAnsi="Times New Roman" w:cs="Times New Roman"/>
          <w:color w:val="auto"/>
          <w:kern w:val="0"/>
          <w:sz w:val="12"/>
          <w:szCs w:val="12"/>
          <w:u w:val="single"/>
        </w:rPr>
        <w:t xml:space="preserve"> 010407105</w:t>
      </w:r>
      <w:r w:rsidRPr="002F1648">
        <w:rPr>
          <w:rFonts w:ascii="Times New Roman" w:hAnsi="Times New Roman" w:cs="Times New Roman"/>
          <w:color w:val="auto"/>
          <w:kern w:val="0"/>
          <w:sz w:val="12"/>
          <w:szCs w:val="12"/>
        </w:rPr>
        <w:t>.</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КБК 90411105013100000120  ОКТМО  04622000</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2F1648" w:rsidRPr="002F1648" w:rsidRDefault="002F1648" w:rsidP="002F1648">
      <w:pPr>
        <w:tabs>
          <w:tab w:val="left" w:pos="0"/>
        </w:tabs>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заявка на участие в аукционе по установленной форме </w:t>
      </w:r>
      <w:r w:rsidRPr="002F164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2F1648">
        <w:rPr>
          <w:rFonts w:ascii="Times New Roman" w:hAnsi="Times New Roman" w:cs="Times New Roman"/>
          <w:noProof/>
          <w:color w:val="auto"/>
          <w:kern w:val="0"/>
          <w:sz w:val="12"/>
          <w:szCs w:val="12"/>
        </w:rPr>
        <w:t xml:space="preserve">;  </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документы, подтверждающие внесение задатка;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2F1648">
        <w:rPr>
          <w:rFonts w:ascii="Times New Roman" w:hAnsi="Times New Roman" w:cs="Times New Roman"/>
          <w:color w:val="auto"/>
          <w:kern w:val="0"/>
          <w:sz w:val="12"/>
          <w:szCs w:val="12"/>
        </w:rPr>
        <w:t xml:space="preserve"> </w:t>
      </w:r>
      <w:hyperlink r:id="rId42" w:history="1">
        <w:r w:rsidRPr="002F1648">
          <w:rPr>
            <w:rFonts w:ascii="Times New Roman" w:hAnsi="Times New Roman" w:cs="Times New Roman"/>
            <w:color w:val="0000FF"/>
            <w:kern w:val="0"/>
            <w:sz w:val="12"/>
            <w:szCs w:val="12"/>
            <w:u w:val="single"/>
            <w:lang w:val="en-US"/>
          </w:rPr>
          <w:t>zem</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karatuz</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yandex</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ru</w:t>
        </w:r>
      </w:hyperlink>
      <w:r w:rsidRPr="002F1648">
        <w:rPr>
          <w:rFonts w:ascii="Times New Roman" w:hAnsi="Times New Roman" w:cs="Times New Roman"/>
          <w:noProof/>
          <w:color w:val="auto"/>
          <w:kern w:val="0"/>
          <w:sz w:val="12"/>
          <w:szCs w:val="12"/>
        </w:rPr>
        <w:t xml:space="preserve"> заверенной электронной цифровой подписью.</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2F1648" w:rsidRPr="002F1648" w:rsidRDefault="002F1648" w:rsidP="002F1648">
      <w:pPr>
        <w:spacing w:after="0" w:line="240" w:lineRule="auto"/>
        <w:ind w:firstLine="567"/>
        <w:jc w:val="both"/>
        <w:rPr>
          <w:rFonts w:ascii="Times New Roman" w:hAnsi="Times New Roman" w:cs="Times New Roman"/>
          <w:b/>
          <w:color w:val="FF0000"/>
          <w:kern w:val="0"/>
          <w:sz w:val="12"/>
          <w:szCs w:val="12"/>
        </w:rPr>
      </w:pPr>
      <w:r w:rsidRPr="002F164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2F1648">
        <w:rPr>
          <w:rFonts w:ascii="Times New Roman" w:hAnsi="Times New Roman" w:cs="Times New Roman"/>
          <w:b/>
          <w:color w:val="auto"/>
          <w:kern w:val="0"/>
          <w:sz w:val="12"/>
          <w:szCs w:val="12"/>
        </w:rPr>
        <w:t>с 08 часов 00 минут 25.01.2021 года до 16 часов 00 минут   18 февраля 2021 года включительно</w:t>
      </w:r>
      <w:r w:rsidRPr="002F1648">
        <w:rPr>
          <w:rFonts w:ascii="Times New Roman" w:hAnsi="Times New Roman" w:cs="Times New Roman"/>
          <w:b/>
          <w:noProof/>
          <w:color w:val="auto"/>
          <w:kern w:val="0"/>
          <w:sz w:val="12"/>
          <w:szCs w:val="12"/>
        </w:rPr>
        <w:t xml:space="preserve">,  </w:t>
      </w:r>
      <w:r w:rsidRPr="002F1648">
        <w:rPr>
          <w:rFonts w:ascii="Times New Roman" w:hAnsi="Times New Roman" w:cs="Times New Roman"/>
          <w:b/>
          <w:color w:val="auto"/>
          <w:kern w:val="0"/>
          <w:sz w:val="12"/>
          <w:szCs w:val="12"/>
        </w:rPr>
        <w:t xml:space="preserve">понедельник — пятница с 8.30 до 17.00, обед с 12.00 до 13.15.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3.Порядок определения участников аукциона:</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2F1648">
        <w:rPr>
          <w:rFonts w:ascii="Times New Roman" w:hAnsi="Times New Roman" w:cs="Times New Roman"/>
          <w:b/>
          <w:noProof/>
          <w:color w:val="auto"/>
          <w:kern w:val="0"/>
          <w:sz w:val="12"/>
          <w:szCs w:val="12"/>
        </w:rPr>
        <w:t xml:space="preserve">14 часов 00 минут 19.02.2021 года.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2F1648" w:rsidRPr="002F1648" w:rsidRDefault="002F1648" w:rsidP="002F1648">
      <w:pPr>
        <w:spacing w:after="0" w:line="240" w:lineRule="auto"/>
        <w:ind w:firstLine="567"/>
        <w:jc w:val="both"/>
        <w:rPr>
          <w:rFonts w:ascii="Times New Roman" w:hAnsi="Times New Roman" w:cs="Times New Roman"/>
          <w:b/>
          <w:color w:val="333333"/>
          <w:kern w:val="0"/>
          <w:sz w:val="12"/>
          <w:szCs w:val="12"/>
        </w:rPr>
      </w:pPr>
      <w:r w:rsidRPr="002F1648">
        <w:rPr>
          <w:rFonts w:ascii="Times New Roman" w:hAnsi="Times New Roman" w:cs="Times New Roman"/>
          <w:b/>
          <w:color w:val="333333"/>
          <w:kern w:val="0"/>
          <w:sz w:val="12"/>
          <w:szCs w:val="12"/>
        </w:rPr>
        <w:t>4.Порядок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а) аукцион является открытым по составу участников;</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lastRenderedPageBreak/>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Признание аукциона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3" w:tgtFrame="_blank" w:history="1">
        <w:r w:rsidRPr="002F1648">
          <w:rPr>
            <w:rFonts w:ascii="Times New Roman" w:hAnsi="Times New Roman" w:cs="Times New Roman"/>
            <w:color w:val="1188CC"/>
            <w:kern w:val="0"/>
            <w:sz w:val="12"/>
            <w:szCs w:val="12"/>
          </w:rPr>
          <w:t>www.torgi.gov.ru</w:t>
        </w:r>
      </w:hyperlink>
      <w:r w:rsidRPr="002F1648">
        <w:rPr>
          <w:rFonts w:ascii="Times New Roman" w:hAnsi="Times New Roman" w:cs="Times New Roman"/>
          <w:color w:val="333333"/>
          <w:kern w:val="0"/>
          <w:sz w:val="12"/>
          <w:szCs w:val="12"/>
        </w:rPr>
        <w:t>.</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АУКЦИОННАЯ ДОКУМЕНТАЦИЯ № 3</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 на основании постановлений № 22-п от  20.01.2021г «О проведении аукциона на право заключения договора купли-продажи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 продажи земельных участков, находящихся в собственности государственной собственности.</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назначается на</w:t>
      </w:r>
      <w:r w:rsidRPr="002F1648">
        <w:rPr>
          <w:rFonts w:ascii="Times New Roman" w:hAnsi="Times New Roman" w:cs="Times New Roman"/>
          <w:b/>
          <w:color w:val="auto"/>
          <w:kern w:val="0"/>
          <w:sz w:val="12"/>
          <w:szCs w:val="12"/>
        </w:rPr>
        <w:t xml:space="preserve"> 09 часов 00 минут (местного времени) 28.12.2020 года</w:t>
      </w:r>
      <w:r w:rsidRPr="002F1648">
        <w:rPr>
          <w:rFonts w:ascii="Times New Roman" w:hAnsi="Times New Roman" w:cs="Times New Roman"/>
          <w:color w:val="FF0000"/>
          <w:kern w:val="0"/>
          <w:sz w:val="12"/>
          <w:szCs w:val="12"/>
        </w:rPr>
        <w:t xml:space="preserve"> </w:t>
      </w:r>
      <w:r w:rsidRPr="002F1648">
        <w:rPr>
          <w:rFonts w:ascii="Times New Roman" w:hAnsi="Times New Roman" w:cs="Times New Roman"/>
          <w:color w:val="auto"/>
          <w:kern w:val="0"/>
          <w:sz w:val="12"/>
          <w:szCs w:val="12"/>
        </w:rPr>
        <w:t xml:space="preserve">в помещении по адресу: </w:t>
      </w:r>
      <w:r w:rsidRPr="002F164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2F1648">
        <w:rPr>
          <w:rFonts w:ascii="Times New Roman" w:hAnsi="Times New Roman" w:cs="Times New Roman"/>
          <w:color w:val="auto"/>
          <w:kern w:val="0"/>
          <w:sz w:val="12"/>
          <w:szCs w:val="12"/>
        </w:rPr>
        <w:t xml:space="preserve"> кабинет </w:t>
      </w:r>
      <w:r w:rsidRPr="002F1648">
        <w:rPr>
          <w:rFonts w:ascii="Times New Roman" w:hAnsi="Times New Roman" w:cs="Times New Roman"/>
          <w:color w:val="auto"/>
          <w:kern w:val="0"/>
          <w:sz w:val="12"/>
          <w:szCs w:val="12"/>
          <w:u w:val="single"/>
        </w:rPr>
        <w:t>№ 310</w:t>
      </w:r>
      <w:r w:rsidRPr="002F1648">
        <w:rPr>
          <w:rFonts w:ascii="Times New Roman" w:hAnsi="Times New Roman" w:cs="Times New Roman"/>
          <w:color w:val="auto"/>
          <w:kern w:val="0"/>
          <w:sz w:val="12"/>
          <w:szCs w:val="12"/>
        </w:rPr>
        <w:t xml:space="preserve">. Контактный телефон: </w:t>
      </w:r>
      <w:r w:rsidRPr="002F1648">
        <w:rPr>
          <w:rFonts w:ascii="Times New Roman" w:hAnsi="Times New Roman" w:cs="Times New Roman"/>
          <w:color w:val="auto"/>
          <w:kern w:val="0"/>
          <w:sz w:val="12"/>
          <w:szCs w:val="12"/>
          <w:u w:val="single"/>
        </w:rPr>
        <w:t>8(39137)22-3-35.</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Организатор аукциона – </w:t>
      </w:r>
      <w:r w:rsidRPr="002F1648">
        <w:rPr>
          <w:rFonts w:ascii="Times New Roman" w:hAnsi="Times New Roman" w:cs="Times New Roman"/>
          <w:color w:val="auto"/>
          <w:kern w:val="0"/>
          <w:sz w:val="12"/>
          <w:szCs w:val="12"/>
          <w:u w:val="single"/>
        </w:rPr>
        <w:t>Администрация Каратузского района</w:t>
      </w:r>
      <w:r w:rsidRPr="002F1648">
        <w:rPr>
          <w:rFonts w:ascii="Times New Roman" w:hAnsi="Times New Roman" w:cs="Times New Roman"/>
          <w:color w:val="auto"/>
          <w:kern w:val="0"/>
          <w:sz w:val="12"/>
          <w:szCs w:val="12"/>
        </w:rPr>
        <w:t xml:space="preserve">  </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Участниками аукциона на право заключения договора купли - продажи земельных участков, находящихся в государственной собственности могут являться граждане и юридические лица.</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является открытым по составу участников.</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Лот № 1</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Предметом аукциона является право на заключение договора купли - продажи земельного участка с кадастровым номером 24:19:0102007:1247, площадью 445  кв.м., в границах, указанных в кадастровом паспорте, из категории земель: земли населенных пунктов, Адрес (м</w:t>
      </w:r>
      <w:r w:rsidRPr="002F1648">
        <w:rPr>
          <w:rFonts w:ascii="Times New Roman" w:hAnsi="Times New Roman" w:cs="Times New Roman"/>
          <w:kern w:val="0"/>
          <w:sz w:val="12"/>
          <w:szCs w:val="12"/>
        </w:rPr>
        <w:t xml:space="preserve">естоположение): Красноярский край, Каратузский район, с. Каратузское, ул. Пушкина, 22Е, </w:t>
      </w:r>
      <w:r w:rsidRPr="002F1648">
        <w:rPr>
          <w:rFonts w:ascii="Times New Roman" w:hAnsi="Times New Roman" w:cs="Times New Roman"/>
          <w:color w:val="auto"/>
          <w:kern w:val="0"/>
          <w:sz w:val="12"/>
          <w:szCs w:val="12"/>
        </w:rPr>
        <w:t xml:space="preserve">разрешенным использованием: объекты коммунально-складского назначения </w:t>
      </w:r>
      <w:r w:rsidRPr="002F1648">
        <w:rPr>
          <w:rFonts w:ascii="Times New Roman" w:hAnsi="Times New Roman" w:cs="Times New Roman"/>
          <w:color w:val="auto"/>
          <w:kern w:val="0"/>
          <w:sz w:val="12"/>
          <w:szCs w:val="12"/>
          <w:lang w:val="en-US"/>
        </w:rPr>
        <w:t>I</w:t>
      </w:r>
      <w:r w:rsidRPr="002F1648">
        <w:rPr>
          <w:rFonts w:ascii="Times New Roman" w:hAnsi="Times New Roman" w:cs="Times New Roman"/>
          <w:color w:val="auto"/>
          <w:kern w:val="0"/>
          <w:sz w:val="12"/>
          <w:szCs w:val="12"/>
        </w:rPr>
        <w:t>-</w:t>
      </w:r>
      <w:r w:rsidRPr="002F1648">
        <w:rPr>
          <w:rFonts w:ascii="Times New Roman" w:hAnsi="Times New Roman" w:cs="Times New Roman"/>
          <w:color w:val="auto"/>
          <w:kern w:val="0"/>
          <w:sz w:val="12"/>
          <w:szCs w:val="12"/>
          <w:lang w:val="en-US"/>
        </w:rPr>
        <w:t>V</w:t>
      </w:r>
      <w:r w:rsidRPr="002F1648">
        <w:rPr>
          <w:rFonts w:ascii="Times New Roman" w:hAnsi="Times New Roman" w:cs="Times New Roman"/>
          <w:color w:val="auto"/>
          <w:kern w:val="0"/>
          <w:sz w:val="12"/>
          <w:szCs w:val="12"/>
        </w:rPr>
        <w:t xml:space="preserve"> классов опасности, для размещения складских помещений. </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Начальная цена предмета аукциона</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333333"/>
          <w:kern w:val="0"/>
          <w:sz w:val="12"/>
          <w:szCs w:val="12"/>
        </w:rPr>
        <w:t xml:space="preserve">100 % кадастровой стоимости земельного участка: </w:t>
      </w:r>
      <w:r w:rsidRPr="002F1648">
        <w:rPr>
          <w:rFonts w:ascii="Times New Roman" w:hAnsi="Times New Roman" w:cs="Times New Roman"/>
          <w:color w:val="auto"/>
          <w:kern w:val="0"/>
          <w:sz w:val="12"/>
          <w:szCs w:val="12"/>
        </w:rPr>
        <w:t xml:space="preserve">- 92097 </w:t>
      </w:r>
      <w:r w:rsidRPr="002F1648">
        <w:rPr>
          <w:rFonts w:ascii="Times New Roman" w:hAnsi="Times New Roman" w:cs="Times New Roman"/>
          <w:color w:val="auto"/>
          <w:kern w:val="0"/>
          <w:sz w:val="12"/>
          <w:szCs w:val="12"/>
          <w:u w:val="single"/>
        </w:rPr>
        <w:t>руб. 20 копеек, (девяносто две тысячи девяносто семь рублей 20 копеек)</w:t>
      </w:r>
    </w:p>
    <w:p w:rsidR="002F1648" w:rsidRPr="002F1648" w:rsidRDefault="002F1648" w:rsidP="002F1648">
      <w:pPr>
        <w:tabs>
          <w:tab w:val="num" w:pos="600"/>
        </w:tabs>
        <w:spacing w:after="0" w:line="240" w:lineRule="auto"/>
        <w:jc w:val="both"/>
        <w:rPr>
          <w:rFonts w:ascii="Times New Roman" w:hAnsi="Times New Roman" w:cs="Times New Roman"/>
          <w:kern w:val="0"/>
          <w:sz w:val="12"/>
          <w:szCs w:val="12"/>
          <w:shd w:val="clear" w:color="auto" w:fill="FFFFFF"/>
        </w:rPr>
      </w:pPr>
      <w:r w:rsidRPr="002F1648">
        <w:rPr>
          <w:rFonts w:ascii="Times New Roman" w:hAnsi="Times New Roman" w:cs="Times New Roman"/>
          <w:b/>
          <w:color w:val="auto"/>
          <w:kern w:val="0"/>
          <w:sz w:val="12"/>
          <w:szCs w:val="12"/>
        </w:rPr>
        <w:t>Размер выкупа за земельный участок</w:t>
      </w:r>
      <w:r w:rsidRPr="002F1648">
        <w:rPr>
          <w:rFonts w:ascii="Times New Roman" w:hAnsi="Times New Roman" w:cs="Times New Roman"/>
          <w:color w:val="auto"/>
          <w:kern w:val="0"/>
          <w:sz w:val="12"/>
          <w:szCs w:val="12"/>
        </w:rPr>
        <w:t xml:space="preserve"> - </w:t>
      </w:r>
      <w:r w:rsidRPr="002F1648">
        <w:rPr>
          <w:rFonts w:ascii="Times New Roman" w:hAnsi="Times New Roman" w:cs="Times New Roman"/>
          <w:kern w:val="0"/>
          <w:sz w:val="12"/>
          <w:szCs w:val="12"/>
          <w:shd w:val="clear" w:color="auto" w:fill="FFFFFF"/>
        </w:rPr>
        <w:t>определяется по результатам этого аукциона.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shd w:val="clear" w:color="auto" w:fill="FFFFFF"/>
        </w:rPr>
        <w:t xml:space="preserve"> </w:t>
      </w:r>
      <w:r w:rsidRPr="002F1648">
        <w:rPr>
          <w:rFonts w:ascii="Times New Roman" w:hAnsi="Times New Roman" w:cs="Times New Roman"/>
          <w:b/>
          <w:color w:val="auto"/>
          <w:kern w:val="0"/>
          <w:sz w:val="12"/>
          <w:szCs w:val="12"/>
        </w:rPr>
        <w:t>Шаг аукциона</w:t>
      </w:r>
      <w:r w:rsidRPr="002F1648">
        <w:rPr>
          <w:rFonts w:ascii="Times New Roman" w:hAnsi="Times New Roman" w:cs="Times New Roman"/>
          <w:color w:val="auto"/>
          <w:kern w:val="0"/>
          <w:sz w:val="12"/>
          <w:szCs w:val="12"/>
        </w:rPr>
        <w:t xml:space="preserve"> – 3 % начального цена предмета аукциона –  2763 </w:t>
      </w:r>
      <w:r w:rsidRPr="002F1648">
        <w:rPr>
          <w:rFonts w:ascii="Times New Roman" w:hAnsi="Times New Roman" w:cs="Times New Roman"/>
          <w:color w:val="auto"/>
          <w:kern w:val="0"/>
          <w:sz w:val="12"/>
          <w:szCs w:val="12"/>
          <w:u w:val="single"/>
        </w:rPr>
        <w:t>(две тысячи семьсот шестьдесят три) руб.00 коп.</w:t>
      </w:r>
      <w:r w:rsidRPr="002F1648">
        <w:rPr>
          <w:rFonts w:ascii="Times New Roman" w:hAnsi="Times New Roman" w:cs="Times New Roman"/>
          <w:color w:val="auto"/>
          <w:kern w:val="0"/>
          <w:sz w:val="12"/>
          <w:szCs w:val="12"/>
        </w:rPr>
        <w:t xml:space="preserve"> </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Размер задатка</w:t>
      </w:r>
      <w:r w:rsidRPr="002F1648">
        <w:rPr>
          <w:rFonts w:ascii="Times New Roman" w:hAnsi="Times New Roman" w:cs="Times New Roman"/>
          <w:color w:val="auto"/>
          <w:kern w:val="0"/>
          <w:sz w:val="12"/>
          <w:szCs w:val="12"/>
        </w:rPr>
        <w:t xml:space="preserve"> 100 % </w:t>
      </w:r>
      <w:r w:rsidRPr="002F1648">
        <w:rPr>
          <w:rFonts w:ascii="Times New Roman" w:hAnsi="Times New Roman" w:cs="Times New Roman"/>
          <w:color w:val="333333"/>
          <w:kern w:val="0"/>
          <w:sz w:val="12"/>
          <w:szCs w:val="12"/>
        </w:rPr>
        <w:t xml:space="preserve">начальной цены предмета аукциона: </w:t>
      </w:r>
      <w:r w:rsidRPr="002F1648">
        <w:rPr>
          <w:rFonts w:ascii="Times New Roman" w:hAnsi="Times New Roman" w:cs="Times New Roman"/>
          <w:color w:val="auto"/>
          <w:kern w:val="0"/>
          <w:sz w:val="12"/>
          <w:szCs w:val="12"/>
        </w:rPr>
        <w:t xml:space="preserve">- 92097 </w:t>
      </w:r>
      <w:r w:rsidRPr="002F1648">
        <w:rPr>
          <w:rFonts w:ascii="Times New Roman" w:hAnsi="Times New Roman" w:cs="Times New Roman"/>
          <w:color w:val="auto"/>
          <w:kern w:val="0"/>
          <w:sz w:val="12"/>
          <w:szCs w:val="12"/>
          <w:u w:val="single"/>
        </w:rPr>
        <w:t>руб. 20 копеек, (девяносто две тысячи девяносто семь рублей 20 копеек)</w:t>
      </w:r>
    </w:p>
    <w:p w:rsidR="002F1648" w:rsidRPr="002F1648" w:rsidRDefault="002F1648" w:rsidP="002F1648">
      <w:pPr>
        <w:tabs>
          <w:tab w:val="num" w:pos="600"/>
        </w:tabs>
        <w:spacing w:after="0" w:line="240" w:lineRule="auto"/>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 xml:space="preserve">1.Порядок внесения задатка: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Реквизиты счета для перечисления задатка – </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ИНН </w:t>
      </w:r>
      <w:r w:rsidRPr="002F1648">
        <w:rPr>
          <w:rFonts w:ascii="Times New Roman" w:hAnsi="Times New Roman" w:cs="Times New Roman"/>
          <w:color w:val="auto"/>
          <w:kern w:val="0"/>
          <w:sz w:val="12"/>
          <w:szCs w:val="12"/>
          <w:u w:val="single"/>
        </w:rPr>
        <w:t>2419002063</w:t>
      </w:r>
      <w:r w:rsidRPr="002F1648">
        <w:rPr>
          <w:rFonts w:ascii="Times New Roman" w:hAnsi="Times New Roman" w:cs="Times New Roman"/>
          <w:color w:val="auto"/>
          <w:kern w:val="0"/>
          <w:sz w:val="12"/>
          <w:szCs w:val="12"/>
        </w:rPr>
        <w:t xml:space="preserve"> КПП </w:t>
      </w:r>
      <w:r w:rsidRPr="002F1648">
        <w:rPr>
          <w:rFonts w:ascii="Times New Roman" w:hAnsi="Times New Roman" w:cs="Times New Roman"/>
          <w:color w:val="auto"/>
          <w:kern w:val="0"/>
          <w:sz w:val="12"/>
          <w:szCs w:val="12"/>
          <w:u w:val="single"/>
        </w:rPr>
        <w:t>241901001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Банк получателя </w:t>
      </w:r>
      <w:r w:rsidRPr="002F164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2F1648" w:rsidRPr="002F1648" w:rsidRDefault="002F1648" w:rsidP="002F1648">
      <w:pPr>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Получатель: </w:t>
      </w:r>
      <w:r w:rsidRPr="002F164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Единый казначейский счет: </w:t>
      </w:r>
      <w:r w:rsidRPr="002F1648">
        <w:rPr>
          <w:rFonts w:ascii="Times New Roman" w:hAnsi="Times New Roman" w:cs="Times New Roman"/>
          <w:color w:val="auto"/>
          <w:kern w:val="0"/>
          <w:sz w:val="12"/>
          <w:szCs w:val="12"/>
          <w:u w:val="single"/>
        </w:rPr>
        <w:t>40102810245370000011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u w:val="single"/>
        </w:rPr>
        <w:t>Казначейский счет: 03232643046220001900</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БИК</w:t>
      </w:r>
      <w:r w:rsidRPr="002F1648">
        <w:rPr>
          <w:rFonts w:ascii="Times New Roman" w:hAnsi="Times New Roman" w:cs="Times New Roman"/>
          <w:color w:val="auto"/>
          <w:kern w:val="0"/>
          <w:sz w:val="12"/>
          <w:szCs w:val="12"/>
          <w:u w:val="single"/>
        </w:rPr>
        <w:t xml:space="preserve"> 010407105</w:t>
      </w:r>
      <w:r w:rsidRPr="002F1648">
        <w:rPr>
          <w:rFonts w:ascii="Times New Roman" w:hAnsi="Times New Roman" w:cs="Times New Roman"/>
          <w:color w:val="auto"/>
          <w:kern w:val="0"/>
          <w:sz w:val="12"/>
          <w:szCs w:val="12"/>
        </w:rPr>
        <w:t>.</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КБК 90411406013050000430  ОКТМО  04622000</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 продажи земельного участка (задаток) Лот №___».</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2F1648" w:rsidRPr="002F1648" w:rsidRDefault="002F1648" w:rsidP="002F1648">
      <w:pPr>
        <w:tabs>
          <w:tab w:val="left" w:pos="0"/>
        </w:tabs>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заявка на участие в аукционе по установленной форме </w:t>
      </w:r>
      <w:r w:rsidRPr="002F164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2F1648">
        <w:rPr>
          <w:rFonts w:ascii="Times New Roman" w:hAnsi="Times New Roman" w:cs="Times New Roman"/>
          <w:noProof/>
          <w:color w:val="auto"/>
          <w:kern w:val="0"/>
          <w:sz w:val="12"/>
          <w:szCs w:val="12"/>
        </w:rPr>
        <w:t xml:space="preserve">;  </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документы, подтверждающие внесение задатка;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2F1648">
        <w:rPr>
          <w:rFonts w:ascii="Times New Roman" w:hAnsi="Times New Roman" w:cs="Times New Roman"/>
          <w:color w:val="auto"/>
          <w:kern w:val="0"/>
          <w:sz w:val="12"/>
          <w:szCs w:val="12"/>
        </w:rPr>
        <w:t xml:space="preserve"> </w:t>
      </w:r>
      <w:hyperlink r:id="rId44" w:history="1">
        <w:r w:rsidRPr="002F1648">
          <w:rPr>
            <w:rFonts w:ascii="Times New Roman" w:hAnsi="Times New Roman" w:cs="Times New Roman"/>
            <w:color w:val="0000FF"/>
            <w:kern w:val="0"/>
            <w:sz w:val="12"/>
            <w:szCs w:val="12"/>
            <w:u w:val="single"/>
            <w:lang w:val="en-US"/>
          </w:rPr>
          <w:t>zem</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karatuz</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yandex</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ru</w:t>
        </w:r>
      </w:hyperlink>
      <w:r w:rsidRPr="002F1648">
        <w:rPr>
          <w:rFonts w:ascii="Times New Roman" w:hAnsi="Times New Roman" w:cs="Times New Roman"/>
          <w:noProof/>
          <w:color w:val="auto"/>
          <w:kern w:val="0"/>
          <w:sz w:val="12"/>
          <w:szCs w:val="12"/>
        </w:rPr>
        <w:t xml:space="preserve"> заверенной электронной цифровой подписью.</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2F1648" w:rsidRPr="002F1648" w:rsidRDefault="002F1648" w:rsidP="002F1648">
      <w:pPr>
        <w:spacing w:after="0" w:line="240" w:lineRule="auto"/>
        <w:ind w:firstLine="567"/>
        <w:jc w:val="both"/>
        <w:rPr>
          <w:rFonts w:ascii="Times New Roman" w:hAnsi="Times New Roman" w:cs="Times New Roman"/>
          <w:b/>
          <w:color w:val="FF0000"/>
          <w:kern w:val="0"/>
          <w:sz w:val="12"/>
          <w:szCs w:val="12"/>
        </w:rPr>
      </w:pPr>
      <w:r w:rsidRPr="002F164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2F1648">
        <w:rPr>
          <w:rFonts w:ascii="Times New Roman" w:hAnsi="Times New Roman" w:cs="Times New Roman"/>
          <w:b/>
          <w:color w:val="auto"/>
          <w:kern w:val="0"/>
          <w:sz w:val="12"/>
          <w:szCs w:val="12"/>
        </w:rPr>
        <w:t>с 08 часов 00 минут 26.11.2020 года до 16 часов 00 минут   21 декабря 2020 года включительно</w:t>
      </w:r>
      <w:r w:rsidRPr="002F1648">
        <w:rPr>
          <w:rFonts w:ascii="Times New Roman" w:hAnsi="Times New Roman" w:cs="Times New Roman"/>
          <w:b/>
          <w:noProof/>
          <w:color w:val="auto"/>
          <w:kern w:val="0"/>
          <w:sz w:val="12"/>
          <w:szCs w:val="12"/>
        </w:rPr>
        <w:t xml:space="preserve">,  </w:t>
      </w:r>
      <w:r w:rsidRPr="002F1648">
        <w:rPr>
          <w:rFonts w:ascii="Times New Roman" w:hAnsi="Times New Roman" w:cs="Times New Roman"/>
          <w:b/>
          <w:color w:val="auto"/>
          <w:kern w:val="0"/>
          <w:sz w:val="12"/>
          <w:szCs w:val="12"/>
        </w:rPr>
        <w:t xml:space="preserve">понедельник — пятница с 8.30 до 17.00, обед с 12.00 до 13.15.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3.Порядок определения участников аукциона:</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2F1648">
        <w:rPr>
          <w:rFonts w:ascii="Times New Roman" w:hAnsi="Times New Roman" w:cs="Times New Roman"/>
          <w:b/>
          <w:noProof/>
          <w:color w:val="auto"/>
          <w:kern w:val="0"/>
          <w:sz w:val="12"/>
          <w:szCs w:val="12"/>
        </w:rPr>
        <w:t xml:space="preserve">14 часов 00 минут 22.12.2020 года.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2F1648" w:rsidRPr="002F1648" w:rsidRDefault="002F1648" w:rsidP="002F1648">
      <w:pPr>
        <w:spacing w:after="0" w:line="240" w:lineRule="auto"/>
        <w:ind w:firstLine="567"/>
        <w:jc w:val="both"/>
        <w:rPr>
          <w:rFonts w:ascii="Times New Roman" w:hAnsi="Times New Roman" w:cs="Times New Roman"/>
          <w:b/>
          <w:color w:val="333333"/>
          <w:kern w:val="0"/>
          <w:sz w:val="12"/>
          <w:szCs w:val="12"/>
        </w:rPr>
      </w:pPr>
      <w:r w:rsidRPr="002F1648">
        <w:rPr>
          <w:rFonts w:ascii="Times New Roman" w:hAnsi="Times New Roman" w:cs="Times New Roman"/>
          <w:b/>
          <w:color w:val="333333"/>
          <w:kern w:val="0"/>
          <w:sz w:val="12"/>
          <w:szCs w:val="12"/>
        </w:rPr>
        <w:t>4.Порядок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а) аукцион является открытым по составу участников;</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lastRenderedPageBreak/>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выкупа земельного участка по договору купли продажи земельного участка. Задаток лица, не заключившего в установленный срок договора купли продажи земельного участка, вследствие уклонения от заключения указанного договора,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Признание аукциона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выкупа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5" w:tgtFrame="_blank" w:history="1">
        <w:r w:rsidRPr="002F1648">
          <w:rPr>
            <w:rFonts w:ascii="Times New Roman" w:hAnsi="Times New Roman" w:cs="Times New Roman"/>
            <w:color w:val="1188CC"/>
            <w:kern w:val="0"/>
            <w:sz w:val="12"/>
            <w:szCs w:val="12"/>
          </w:rPr>
          <w:t>www.torgi.gov.ru</w:t>
        </w:r>
      </w:hyperlink>
      <w:r w:rsidRPr="002F1648">
        <w:rPr>
          <w:rFonts w:ascii="Times New Roman" w:hAnsi="Times New Roman" w:cs="Times New Roman"/>
          <w:color w:val="333333"/>
          <w:kern w:val="0"/>
          <w:sz w:val="12"/>
          <w:szCs w:val="12"/>
        </w:rPr>
        <w:t>.</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АУКЦИОННАЯ ДОКУМЕНТАЦИЯ № 2</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Администрация Каратузского района на основании постановлений № 12-п от  15.01.2021г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назначается на</w:t>
      </w:r>
      <w:r w:rsidRPr="002F1648">
        <w:rPr>
          <w:rFonts w:ascii="Times New Roman" w:hAnsi="Times New Roman" w:cs="Times New Roman"/>
          <w:b/>
          <w:color w:val="auto"/>
          <w:kern w:val="0"/>
          <w:sz w:val="12"/>
          <w:szCs w:val="12"/>
        </w:rPr>
        <w:t xml:space="preserve"> 09 часов 00 минут (местного времени) 25.02.2021 года</w:t>
      </w:r>
      <w:r w:rsidRPr="002F1648">
        <w:rPr>
          <w:rFonts w:ascii="Times New Roman" w:hAnsi="Times New Roman" w:cs="Times New Roman"/>
          <w:color w:val="FF0000"/>
          <w:kern w:val="0"/>
          <w:sz w:val="12"/>
          <w:szCs w:val="12"/>
        </w:rPr>
        <w:t xml:space="preserve"> </w:t>
      </w:r>
      <w:r w:rsidRPr="002F1648">
        <w:rPr>
          <w:rFonts w:ascii="Times New Roman" w:hAnsi="Times New Roman" w:cs="Times New Roman"/>
          <w:color w:val="auto"/>
          <w:kern w:val="0"/>
          <w:sz w:val="12"/>
          <w:szCs w:val="12"/>
        </w:rPr>
        <w:t xml:space="preserve">в помещении по адресу: </w:t>
      </w:r>
      <w:r w:rsidRPr="002F164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2F1648">
        <w:rPr>
          <w:rFonts w:ascii="Times New Roman" w:hAnsi="Times New Roman" w:cs="Times New Roman"/>
          <w:color w:val="auto"/>
          <w:kern w:val="0"/>
          <w:sz w:val="12"/>
          <w:szCs w:val="12"/>
        </w:rPr>
        <w:t xml:space="preserve"> кабинет </w:t>
      </w:r>
      <w:r w:rsidRPr="002F1648">
        <w:rPr>
          <w:rFonts w:ascii="Times New Roman" w:hAnsi="Times New Roman" w:cs="Times New Roman"/>
          <w:color w:val="auto"/>
          <w:kern w:val="0"/>
          <w:sz w:val="12"/>
          <w:szCs w:val="12"/>
          <w:u w:val="single"/>
        </w:rPr>
        <w:t>№ 310</w:t>
      </w:r>
      <w:r w:rsidRPr="002F1648">
        <w:rPr>
          <w:rFonts w:ascii="Times New Roman" w:hAnsi="Times New Roman" w:cs="Times New Roman"/>
          <w:color w:val="auto"/>
          <w:kern w:val="0"/>
          <w:sz w:val="12"/>
          <w:szCs w:val="12"/>
        </w:rPr>
        <w:t xml:space="preserve">. Контактный телефон: </w:t>
      </w:r>
      <w:r w:rsidRPr="002F1648">
        <w:rPr>
          <w:rFonts w:ascii="Times New Roman" w:hAnsi="Times New Roman" w:cs="Times New Roman"/>
          <w:color w:val="auto"/>
          <w:kern w:val="0"/>
          <w:sz w:val="12"/>
          <w:szCs w:val="12"/>
          <w:u w:val="single"/>
        </w:rPr>
        <w:t>8(39137)22-3-35.</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Организатор аукциона – </w:t>
      </w:r>
      <w:r w:rsidRPr="002F1648">
        <w:rPr>
          <w:rFonts w:ascii="Times New Roman" w:hAnsi="Times New Roman" w:cs="Times New Roman"/>
          <w:color w:val="auto"/>
          <w:kern w:val="0"/>
          <w:sz w:val="12"/>
          <w:szCs w:val="12"/>
          <w:u w:val="single"/>
        </w:rPr>
        <w:t>Администрация Каратузского района</w:t>
      </w:r>
      <w:r w:rsidRPr="002F1648">
        <w:rPr>
          <w:rFonts w:ascii="Times New Roman" w:hAnsi="Times New Roman" w:cs="Times New Roman"/>
          <w:color w:val="auto"/>
          <w:kern w:val="0"/>
          <w:sz w:val="12"/>
          <w:szCs w:val="12"/>
        </w:rPr>
        <w:t xml:space="preserve">  </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2F1648" w:rsidRPr="002F1648" w:rsidRDefault="002F1648" w:rsidP="002F1648">
      <w:pPr>
        <w:spacing w:after="0" w:line="240" w:lineRule="auto"/>
        <w:ind w:firstLine="567"/>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Аукцион является открытым по составу участников.</w:t>
      </w:r>
    </w:p>
    <w:p w:rsidR="002F1648" w:rsidRPr="002F1648" w:rsidRDefault="002F1648" w:rsidP="002F164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F164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Лот № 1</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24:19:1002001:259, площадью 1550 кв.м., в границах, указанных в кадастровом паспорте, из категории земель: земли населенных пунктов, Адрес (м</w:t>
      </w:r>
      <w:r w:rsidRPr="002F1648">
        <w:rPr>
          <w:rFonts w:ascii="Times New Roman" w:hAnsi="Times New Roman" w:cs="Times New Roman"/>
          <w:kern w:val="0"/>
          <w:sz w:val="12"/>
          <w:szCs w:val="12"/>
        </w:rPr>
        <w:t xml:space="preserve">естоположение): Красноярский край, Каратузский район, д. Малиновка, ул. Береговая, 2А, </w:t>
      </w:r>
      <w:r w:rsidRPr="002F1648">
        <w:rPr>
          <w:rFonts w:ascii="Times New Roman" w:hAnsi="Times New Roman" w:cs="Times New Roman"/>
          <w:color w:val="auto"/>
          <w:kern w:val="0"/>
          <w:sz w:val="12"/>
          <w:szCs w:val="12"/>
        </w:rPr>
        <w:t>разрешенным использованием: площадки для отдыха, отдых (реакреация).</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Начальная цена предмета аукциона</w:t>
      </w: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333333"/>
          <w:kern w:val="0"/>
          <w:sz w:val="12"/>
          <w:szCs w:val="12"/>
        </w:rPr>
        <w:t xml:space="preserve">не менее 1,5 % кадастровой стоимости земельного участка: </w:t>
      </w:r>
      <w:r w:rsidRPr="002F1648">
        <w:rPr>
          <w:rFonts w:ascii="Times New Roman" w:hAnsi="Times New Roman" w:cs="Times New Roman"/>
          <w:color w:val="auto"/>
          <w:kern w:val="0"/>
          <w:sz w:val="12"/>
          <w:szCs w:val="12"/>
        </w:rPr>
        <w:t xml:space="preserve">- 20664 </w:t>
      </w:r>
      <w:r w:rsidRPr="002F1648">
        <w:rPr>
          <w:rFonts w:ascii="Times New Roman" w:hAnsi="Times New Roman" w:cs="Times New Roman"/>
          <w:color w:val="auto"/>
          <w:kern w:val="0"/>
          <w:sz w:val="12"/>
          <w:szCs w:val="12"/>
          <w:u w:val="single"/>
        </w:rPr>
        <w:t>руб. 00 копеек, (Двадцать тысяч шестьсот шестьдесят четыре  рубля 00 копеек)</w:t>
      </w:r>
    </w:p>
    <w:p w:rsidR="002F1648" w:rsidRPr="002F1648" w:rsidRDefault="002F1648" w:rsidP="002F1648">
      <w:pPr>
        <w:tabs>
          <w:tab w:val="num" w:pos="600"/>
        </w:tabs>
        <w:spacing w:after="0" w:line="240" w:lineRule="auto"/>
        <w:jc w:val="both"/>
        <w:rPr>
          <w:rFonts w:ascii="Times New Roman" w:hAnsi="Times New Roman" w:cs="Times New Roman"/>
          <w:kern w:val="0"/>
          <w:sz w:val="12"/>
          <w:szCs w:val="12"/>
          <w:shd w:val="clear" w:color="auto" w:fill="FFFFFF"/>
        </w:rPr>
      </w:pPr>
      <w:r w:rsidRPr="002F1648">
        <w:rPr>
          <w:rFonts w:ascii="Times New Roman" w:hAnsi="Times New Roman" w:cs="Times New Roman"/>
          <w:b/>
          <w:color w:val="auto"/>
          <w:kern w:val="0"/>
          <w:sz w:val="12"/>
          <w:szCs w:val="12"/>
        </w:rPr>
        <w:t>Ежегодный размер арендной платы за земельный участок</w:t>
      </w:r>
      <w:r w:rsidRPr="002F1648">
        <w:rPr>
          <w:rFonts w:ascii="Times New Roman" w:hAnsi="Times New Roman" w:cs="Times New Roman"/>
          <w:color w:val="auto"/>
          <w:kern w:val="0"/>
          <w:sz w:val="12"/>
          <w:szCs w:val="12"/>
        </w:rPr>
        <w:t xml:space="preserve"> - </w:t>
      </w:r>
      <w:r w:rsidRPr="002F1648">
        <w:rPr>
          <w:rFonts w:ascii="Times New Roman" w:hAnsi="Times New Roman" w:cs="Times New Roman"/>
          <w:kern w:val="0"/>
          <w:sz w:val="12"/>
          <w:szCs w:val="12"/>
          <w:shd w:val="clear" w:color="auto" w:fill="FFFFFF"/>
        </w:rPr>
        <w:t>определяется по результатам этого аукциона.</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shd w:val="clear" w:color="auto" w:fill="FFFFFF"/>
        </w:rPr>
        <w:t xml:space="preserve"> </w:t>
      </w:r>
      <w:r w:rsidRPr="002F1648">
        <w:rPr>
          <w:rFonts w:ascii="Times New Roman" w:hAnsi="Times New Roman" w:cs="Times New Roman"/>
          <w:b/>
          <w:color w:val="auto"/>
          <w:kern w:val="0"/>
          <w:sz w:val="12"/>
          <w:szCs w:val="12"/>
        </w:rPr>
        <w:t>Шаг аукциона</w:t>
      </w:r>
      <w:r w:rsidRPr="002F1648">
        <w:rPr>
          <w:rFonts w:ascii="Times New Roman" w:hAnsi="Times New Roman" w:cs="Times New Roman"/>
          <w:color w:val="auto"/>
          <w:kern w:val="0"/>
          <w:sz w:val="12"/>
          <w:szCs w:val="12"/>
        </w:rPr>
        <w:t xml:space="preserve"> – 3 % начального цена предмета аукциона –  620 </w:t>
      </w:r>
      <w:r w:rsidRPr="002F1648">
        <w:rPr>
          <w:rFonts w:ascii="Times New Roman" w:hAnsi="Times New Roman" w:cs="Times New Roman"/>
          <w:color w:val="auto"/>
          <w:kern w:val="0"/>
          <w:sz w:val="12"/>
          <w:szCs w:val="12"/>
          <w:u w:val="single"/>
        </w:rPr>
        <w:t>(шестьсот двадцать) руб.00 коп.</w:t>
      </w:r>
      <w:r w:rsidRPr="002F1648">
        <w:rPr>
          <w:rFonts w:ascii="Times New Roman" w:hAnsi="Times New Roman" w:cs="Times New Roman"/>
          <w:color w:val="auto"/>
          <w:kern w:val="0"/>
          <w:sz w:val="12"/>
          <w:szCs w:val="12"/>
        </w:rPr>
        <w:t xml:space="preserve"> </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b/>
          <w:color w:val="auto"/>
          <w:kern w:val="0"/>
          <w:sz w:val="12"/>
          <w:szCs w:val="12"/>
        </w:rPr>
        <w:t>Размер задатка</w:t>
      </w:r>
      <w:r w:rsidRPr="002F1648">
        <w:rPr>
          <w:rFonts w:ascii="Times New Roman" w:hAnsi="Times New Roman" w:cs="Times New Roman"/>
          <w:color w:val="auto"/>
          <w:kern w:val="0"/>
          <w:sz w:val="12"/>
          <w:szCs w:val="12"/>
        </w:rPr>
        <w:t xml:space="preserve"> 100 % </w:t>
      </w:r>
      <w:r w:rsidRPr="002F1648">
        <w:rPr>
          <w:rFonts w:ascii="Times New Roman" w:hAnsi="Times New Roman" w:cs="Times New Roman"/>
          <w:color w:val="333333"/>
          <w:kern w:val="0"/>
          <w:sz w:val="12"/>
          <w:szCs w:val="12"/>
        </w:rPr>
        <w:t xml:space="preserve">начальной цены предмета аукциона: </w:t>
      </w:r>
      <w:r w:rsidRPr="002F1648">
        <w:rPr>
          <w:rFonts w:ascii="Times New Roman" w:hAnsi="Times New Roman" w:cs="Times New Roman"/>
          <w:color w:val="auto"/>
          <w:kern w:val="0"/>
          <w:sz w:val="12"/>
          <w:szCs w:val="12"/>
        </w:rPr>
        <w:t xml:space="preserve">20664 </w:t>
      </w:r>
      <w:r w:rsidRPr="002F1648">
        <w:rPr>
          <w:rFonts w:ascii="Times New Roman" w:hAnsi="Times New Roman" w:cs="Times New Roman"/>
          <w:color w:val="auto"/>
          <w:kern w:val="0"/>
          <w:sz w:val="12"/>
          <w:szCs w:val="12"/>
          <w:u w:val="single"/>
        </w:rPr>
        <w:t>руб. 00 копеек, (Двадцать тысяч шестьсот шестьдесят четыре  рубля 00 копеек)</w:t>
      </w:r>
    </w:p>
    <w:p w:rsidR="002F1648" w:rsidRPr="002F1648" w:rsidRDefault="002F1648" w:rsidP="002F1648">
      <w:pPr>
        <w:tabs>
          <w:tab w:val="num" w:pos="600"/>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b/>
          <w:color w:val="auto"/>
          <w:kern w:val="0"/>
          <w:sz w:val="12"/>
          <w:szCs w:val="12"/>
        </w:rPr>
        <w:t>Срок аренды земельного участка</w:t>
      </w:r>
      <w:r w:rsidRPr="002F1648">
        <w:rPr>
          <w:rFonts w:ascii="Times New Roman" w:hAnsi="Times New Roman" w:cs="Times New Roman"/>
          <w:color w:val="auto"/>
          <w:kern w:val="0"/>
          <w:sz w:val="12"/>
          <w:szCs w:val="12"/>
        </w:rPr>
        <w:t xml:space="preserve">– 10 (десять) лет </w:t>
      </w:r>
    </w:p>
    <w:p w:rsidR="002F1648" w:rsidRPr="002F1648" w:rsidRDefault="002F1648" w:rsidP="002F1648">
      <w:pPr>
        <w:spacing w:after="0" w:line="240" w:lineRule="auto"/>
        <w:ind w:firstLine="559"/>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 xml:space="preserve">1.Порядок внесения задатка: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2F1648" w:rsidRPr="002F1648" w:rsidRDefault="002F1648" w:rsidP="002F1648">
      <w:pPr>
        <w:spacing w:after="0" w:line="240" w:lineRule="auto"/>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Реквизиты счета для перечисления задатка – </w:t>
      </w:r>
    </w:p>
    <w:p w:rsidR="002F1648" w:rsidRPr="002F1648" w:rsidRDefault="002F1648" w:rsidP="002F164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ИНН </w:t>
      </w:r>
      <w:r w:rsidRPr="002F1648">
        <w:rPr>
          <w:rFonts w:ascii="Times New Roman" w:hAnsi="Times New Roman" w:cs="Times New Roman"/>
          <w:color w:val="auto"/>
          <w:kern w:val="0"/>
          <w:sz w:val="12"/>
          <w:szCs w:val="12"/>
          <w:u w:val="single"/>
        </w:rPr>
        <w:t>2419002063</w:t>
      </w:r>
      <w:r w:rsidRPr="002F1648">
        <w:rPr>
          <w:rFonts w:ascii="Times New Roman" w:hAnsi="Times New Roman" w:cs="Times New Roman"/>
          <w:color w:val="auto"/>
          <w:kern w:val="0"/>
          <w:sz w:val="12"/>
          <w:szCs w:val="12"/>
        </w:rPr>
        <w:t xml:space="preserve"> КПП </w:t>
      </w:r>
      <w:r w:rsidRPr="002F1648">
        <w:rPr>
          <w:rFonts w:ascii="Times New Roman" w:hAnsi="Times New Roman" w:cs="Times New Roman"/>
          <w:color w:val="auto"/>
          <w:kern w:val="0"/>
          <w:sz w:val="12"/>
          <w:szCs w:val="12"/>
          <w:u w:val="single"/>
        </w:rPr>
        <w:t>241901001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Банк получателя </w:t>
      </w:r>
      <w:r w:rsidRPr="002F164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2F1648" w:rsidRPr="002F1648" w:rsidRDefault="002F1648" w:rsidP="002F1648">
      <w:pPr>
        <w:spacing w:after="0" w:line="240" w:lineRule="auto"/>
        <w:jc w:val="both"/>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Получатель: </w:t>
      </w:r>
      <w:r w:rsidRPr="002F164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rPr>
        <w:t xml:space="preserve">Единый казначейский счет; </w:t>
      </w:r>
      <w:r w:rsidRPr="002F1648">
        <w:rPr>
          <w:rFonts w:ascii="Times New Roman" w:hAnsi="Times New Roman" w:cs="Times New Roman"/>
          <w:color w:val="auto"/>
          <w:kern w:val="0"/>
          <w:sz w:val="12"/>
          <w:szCs w:val="12"/>
          <w:u w:val="single"/>
        </w:rPr>
        <w:t>40102810245370000011</w:t>
      </w:r>
    </w:p>
    <w:p w:rsidR="002F1648" w:rsidRPr="002F1648" w:rsidRDefault="002F1648" w:rsidP="002F1648">
      <w:pPr>
        <w:spacing w:after="0" w:line="240" w:lineRule="auto"/>
        <w:rPr>
          <w:rFonts w:ascii="Times New Roman" w:hAnsi="Times New Roman" w:cs="Times New Roman"/>
          <w:color w:val="auto"/>
          <w:kern w:val="0"/>
          <w:sz w:val="12"/>
          <w:szCs w:val="12"/>
          <w:u w:val="single"/>
        </w:rPr>
      </w:pPr>
      <w:r w:rsidRPr="002F1648">
        <w:rPr>
          <w:rFonts w:ascii="Times New Roman" w:hAnsi="Times New Roman" w:cs="Times New Roman"/>
          <w:color w:val="auto"/>
          <w:kern w:val="0"/>
          <w:sz w:val="12"/>
          <w:szCs w:val="12"/>
          <w:u w:val="single"/>
        </w:rPr>
        <w:t>Казначейский счет: 03232643046220001900</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БИК</w:t>
      </w:r>
      <w:r w:rsidRPr="002F1648">
        <w:rPr>
          <w:rFonts w:ascii="Times New Roman" w:hAnsi="Times New Roman" w:cs="Times New Roman"/>
          <w:color w:val="auto"/>
          <w:kern w:val="0"/>
          <w:sz w:val="12"/>
          <w:szCs w:val="12"/>
          <w:u w:val="single"/>
        </w:rPr>
        <w:t xml:space="preserve"> 010407105</w:t>
      </w:r>
      <w:r w:rsidRPr="002F1648">
        <w:rPr>
          <w:rFonts w:ascii="Times New Roman" w:hAnsi="Times New Roman" w:cs="Times New Roman"/>
          <w:color w:val="auto"/>
          <w:kern w:val="0"/>
          <w:sz w:val="12"/>
          <w:szCs w:val="12"/>
        </w:rPr>
        <w:t>.</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КБК 90411105013100000120  ОКТМО  04622000</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2F1648" w:rsidRPr="002F1648" w:rsidRDefault="002F1648" w:rsidP="002F1648">
      <w:pPr>
        <w:tabs>
          <w:tab w:val="left" w:pos="36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2F1648" w:rsidRPr="002F1648" w:rsidRDefault="002F1648" w:rsidP="002F1648">
      <w:pPr>
        <w:tabs>
          <w:tab w:val="left" w:pos="0"/>
        </w:tabs>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заявка на участие в аукционе по установленной форме </w:t>
      </w:r>
      <w:r w:rsidRPr="002F164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2F1648">
        <w:rPr>
          <w:rFonts w:ascii="Times New Roman" w:hAnsi="Times New Roman" w:cs="Times New Roman"/>
          <w:noProof/>
          <w:color w:val="auto"/>
          <w:kern w:val="0"/>
          <w:sz w:val="12"/>
          <w:szCs w:val="12"/>
        </w:rPr>
        <w:t xml:space="preserve">;  </w:t>
      </w:r>
    </w:p>
    <w:p w:rsidR="002F1648" w:rsidRPr="002F1648" w:rsidRDefault="002F1648" w:rsidP="002F1648">
      <w:pPr>
        <w:tabs>
          <w:tab w:val="left" w:pos="0"/>
        </w:tabs>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документы, подтверждающие внесение задатка;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2F1648">
        <w:rPr>
          <w:rFonts w:ascii="Times New Roman" w:hAnsi="Times New Roman" w:cs="Times New Roman"/>
          <w:color w:val="auto"/>
          <w:kern w:val="0"/>
          <w:sz w:val="12"/>
          <w:szCs w:val="12"/>
        </w:rPr>
        <w:t xml:space="preserve"> </w:t>
      </w:r>
      <w:hyperlink r:id="rId46" w:history="1">
        <w:r w:rsidRPr="002F1648">
          <w:rPr>
            <w:rFonts w:ascii="Times New Roman" w:hAnsi="Times New Roman" w:cs="Times New Roman"/>
            <w:color w:val="0000FF"/>
            <w:kern w:val="0"/>
            <w:sz w:val="12"/>
            <w:szCs w:val="12"/>
            <w:u w:val="single"/>
            <w:lang w:val="en-US"/>
          </w:rPr>
          <w:t>zem</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karatuz</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yandex</w:t>
        </w:r>
        <w:r w:rsidRPr="002F1648">
          <w:rPr>
            <w:rFonts w:ascii="Times New Roman" w:hAnsi="Times New Roman" w:cs="Times New Roman"/>
            <w:color w:val="0000FF"/>
            <w:kern w:val="0"/>
            <w:sz w:val="12"/>
            <w:szCs w:val="12"/>
            <w:u w:val="single"/>
          </w:rPr>
          <w:t>.</w:t>
        </w:r>
        <w:r w:rsidRPr="002F1648">
          <w:rPr>
            <w:rFonts w:ascii="Times New Roman" w:hAnsi="Times New Roman" w:cs="Times New Roman"/>
            <w:color w:val="0000FF"/>
            <w:kern w:val="0"/>
            <w:sz w:val="12"/>
            <w:szCs w:val="12"/>
            <w:u w:val="single"/>
            <w:lang w:val="en-US"/>
          </w:rPr>
          <w:t>ru</w:t>
        </w:r>
      </w:hyperlink>
      <w:r w:rsidRPr="002F1648">
        <w:rPr>
          <w:rFonts w:ascii="Times New Roman" w:hAnsi="Times New Roman" w:cs="Times New Roman"/>
          <w:noProof/>
          <w:color w:val="auto"/>
          <w:kern w:val="0"/>
          <w:sz w:val="12"/>
          <w:szCs w:val="12"/>
        </w:rPr>
        <w:t xml:space="preserve"> заверенной электронной цифровой подписью.</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2F1648" w:rsidRPr="002F1648" w:rsidRDefault="002F1648" w:rsidP="002F1648">
      <w:pPr>
        <w:spacing w:after="0" w:line="240" w:lineRule="auto"/>
        <w:ind w:firstLine="567"/>
        <w:jc w:val="both"/>
        <w:rPr>
          <w:rFonts w:ascii="Times New Roman" w:hAnsi="Times New Roman" w:cs="Times New Roman"/>
          <w:b/>
          <w:color w:val="FF0000"/>
          <w:kern w:val="0"/>
          <w:sz w:val="12"/>
          <w:szCs w:val="12"/>
        </w:rPr>
      </w:pPr>
      <w:r w:rsidRPr="002F164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2F1648">
        <w:rPr>
          <w:rFonts w:ascii="Times New Roman" w:hAnsi="Times New Roman" w:cs="Times New Roman"/>
          <w:b/>
          <w:color w:val="auto"/>
          <w:kern w:val="0"/>
          <w:sz w:val="12"/>
          <w:szCs w:val="12"/>
        </w:rPr>
        <w:t>с 08 часов 00 минут 25.01.2021 года до 16 часов 00 минут   18 февраля 2021 года включительно</w:t>
      </w:r>
      <w:r w:rsidRPr="002F1648">
        <w:rPr>
          <w:rFonts w:ascii="Times New Roman" w:hAnsi="Times New Roman" w:cs="Times New Roman"/>
          <w:b/>
          <w:noProof/>
          <w:color w:val="auto"/>
          <w:kern w:val="0"/>
          <w:sz w:val="12"/>
          <w:szCs w:val="12"/>
        </w:rPr>
        <w:t xml:space="preserve">,  </w:t>
      </w:r>
      <w:r w:rsidRPr="002F1648">
        <w:rPr>
          <w:rFonts w:ascii="Times New Roman" w:hAnsi="Times New Roman" w:cs="Times New Roman"/>
          <w:b/>
          <w:color w:val="auto"/>
          <w:kern w:val="0"/>
          <w:sz w:val="12"/>
          <w:szCs w:val="12"/>
        </w:rPr>
        <w:t xml:space="preserve">понедельник — пятница с 8.30 до 17.00, обед с 12.00 до 13.15.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b/>
          <w:noProof/>
          <w:color w:val="auto"/>
          <w:kern w:val="0"/>
          <w:sz w:val="12"/>
          <w:szCs w:val="12"/>
        </w:rPr>
        <w:t>3.Порядок определения участников аукциона:</w:t>
      </w:r>
    </w:p>
    <w:p w:rsidR="002F1648" w:rsidRPr="002F1648" w:rsidRDefault="002F1648" w:rsidP="002F1648">
      <w:pPr>
        <w:spacing w:after="0" w:line="240" w:lineRule="auto"/>
        <w:ind w:firstLine="567"/>
        <w:jc w:val="both"/>
        <w:rPr>
          <w:rFonts w:ascii="Times New Roman" w:hAnsi="Times New Roman" w:cs="Times New Roman"/>
          <w:b/>
          <w:noProof/>
          <w:color w:val="auto"/>
          <w:kern w:val="0"/>
          <w:sz w:val="12"/>
          <w:szCs w:val="12"/>
        </w:rPr>
      </w:pPr>
      <w:r w:rsidRPr="002F164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2F1648">
        <w:rPr>
          <w:rFonts w:ascii="Times New Roman" w:hAnsi="Times New Roman" w:cs="Times New Roman"/>
          <w:b/>
          <w:noProof/>
          <w:color w:val="auto"/>
          <w:kern w:val="0"/>
          <w:sz w:val="12"/>
          <w:szCs w:val="12"/>
        </w:rPr>
        <w:t xml:space="preserve">14 часов 00 минут 19.02.2021 года. </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2F1648" w:rsidRPr="002F1648" w:rsidRDefault="002F1648" w:rsidP="002F1648">
      <w:pPr>
        <w:spacing w:after="0" w:line="240" w:lineRule="auto"/>
        <w:ind w:firstLine="567"/>
        <w:jc w:val="both"/>
        <w:rPr>
          <w:rFonts w:ascii="Times New Roman" w:hAnsi="Times New Roman" w:cs="Times New Roman"/>
          <w:noProof/>
          <w:color w:val="auto"/>
          <w:kern w:val="0"/>
          <w:sz w:val="12"/>
          <w:szCs w:val="12"/>
        </w:rPr>
      </w:pPr>
      <w:r w:rsidRPr="002F164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2F1648" w:rsidRPr="002F1648" w:rsidRDefault="002F1648" w:rsidP="002F1648">
      <w:pPr>
        <w:spacing w:after="0" w:line="240" w:lineRule="auto"/>
        <w:ind w:firstLine="567"/>
        <w:jc w:val="both"/>
        <w:rPr>
          <w:rFonts w:ascii="Times New Roman" w:hAnsi="Times New Roman" w:cs="Times New Roman"/>
          <w:b/>
          <w:color w:val="333333"/>
          <w:kern w:val="0"/>
          <w:sz w:val="12"/>
          <w:szCs w:val="12"/>
        </w:rPr>
      </w:pPr>
      <w:r w:rsidRPr="002F1648">
        <w:rPr>
          <w:rFonts w:ascii="Times New Roman" w:hAnsi="Times New Roman" w:cs="Times New Roman"/>
          <w:b/>
          <w:color w:val="333333"/>
          <w:kern w:val="0"/>
          <w:sz w:val="12"/>
          <w:szCs w:val="12"/>
        </w:rPr>
        <w:t>4.Порядок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а) аукцион является открытым по составу участников;</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lastRenderedPageBreak/>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Признание аукциона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w:t>
      </w:r>
      <w:bookmarkStart w:id="0" w:name="_GoBack"/>
      <w:bookmarkEnd w:id="0"/>
      <w:r w:rsidRPr="002F1648">
        <w:rPr>
          <w:rFonts w:ascii="Times New Roman" w:hAnsi="Times New Roman" w:cs="Times New Roman"/>
          <w:color w:val="333333"/>
          <w:kern w:val="0"/>
          <w:sz w:val="12"/>
          <w:szCs w:val="12"/>
        </w:rPr>
        <w:t>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7" w:tgtFrame="_blank" w:history="1">
        <w:r w:rsidRPr="002F1648">
          <w:rPr>
            <w:rFonts w:ascii="Times New Roman" w:hAnsi="Times New Roman" w:cs="Times New Roman"/>
            <w:color w:val="1188CC"/>
            <w:kern w:val="0"/>
            <w:sz w:val="12"/>
            <w:szCs w:val="12"/>
          </w:rPr>
          <w:t>www.torgi.gov.ru</w:t>
        </w:r>
      </w:hyperlink>
      <w:r w:rsidRPr="002F1648">
        <w:rPr>
          <w:rFonts w:ascii="Times New Roman" w:hAnsi="Times New Roman" w:cs="Times New Roman"/>
          <w:color w:val="333333"/>
          <w:kern w:val="0"/>
          <w:sz w:val="12"/>
          <w:szCs w:val="12"/>
        </w:rPr>
        <w:t>.</w:t>
      </w:r>
    </w:p>
    <w:p w:rsidR="002F1648" w:rsidRPr="002F1648" w:rsidRDefault="002F1648" w:rsidP="002F1648">
      <w:pPr>
        <w:spacing w:after="0" w:line="240" w:lineRule="auto"/>
        <w:jc w:val="both"/>
        <w:rPr>
          <w:rFonts w:ascii="Times New Roman" w:hAnsi="Times New Roman" w:cs="Times New Roman"/>
          <w:color w:val="333333"/>
          <w:kern w:val="0"/>
          <w:sz w:val="12"/>
          <w:szCs w:val="12"/>
        </w:rPr>
      </w:pPr>
      <w:r w:rsidRPr="002F164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jc w:val="center"/>
        <w:rPr>
          <w:rFonts w:ascii="Times New Roman" w:hAnsi="Times New Roman" w:cs="Times New Roman"/>
          <w:color w:val="auto"/>
          <w:kern w:val="0"/>
          <w:sz w:val="12"/>
          <w:szCs w:val="12"/>
        </w:rPr>
      </w:pPr>
    </w:p>
    <w:p w:rsidR="002F1648" w:rsidRPr="002F1648" w:rsidRDefault="002F1648" w:rsidP="002F1648">
      <w:pPr>
        <w:spacing w:after="0" w:line="240" w:lineRule="auto"/>
        <w:ind w:firstLine="708"/>
        <w:jc w:val="center"/>
        <w:outlineLvl w:val="0"/>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ПУБЛИЧНЫЕ СЛУШАНИЯ</w:t>
      </w:r>
    </w:p>
    <w:p w:rsidR="002F1648" w:rsidRPr="002F1648" w:rsidRDefault="002F1648" w:rsidP="002F1648">
      <w:pPr>
        <w:spacing w:after="0" w:line="240" w:lineRule="auto"/>
        <w:ind w:firstLine="708"/>
        <w:jc w:val="center"/>
        <w:rPr>
          <w:rFonts w:ascii="Times New Roman" w:hAnsi="Times New Roman" w:cs="Times New Roman"/>
          <w:color w:val="auto"/>
          <w:kern w:val="0"/>
          <w:sz w:val="12"/>
          <w:szCs w:val="12"/>
        </w:rPr>
      </w:pPr>
    </w:p>
    <w:p w:rsidR="002F1648" w:rsidRPr="002F1648" w:rsidRDefault="002F1648" w:rsidP="002F1648">
      <w:pPr>
        <w:spacing w:after="0" w:line="240" w:lineRule="auto"/>
        <w:ind w:firstLine="708"/>
        <w:outlineLvl w:val="0"/>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РЕШЕНИЕ</w:t>
      </w:r>
    </w:p>
    <w:p w:rsidR="002F1648" w:rsidRPr="002F1648" w:rsidRDefault="002F1648" w:rsidP="002F1648">
      <w:pPr>
        <w:spacing w:after="0" w:line="240" w:lineRule="auto"/>
        <w:ind w:firstLine="708"/>
        <w:jc w:val="center"/>
        <w:outlineLvl w:val="0"/>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21.01.2021                                                                                         с.  Каратузское  </w:t>
      </w:r>
    </w:p>
    <w:p w:rsidR="002F1648" w:rsidRPr="002F1648" w:rsidRDefault="002F1648" w:rsidP="002F1648">
      <w:pPr>
        <w:spacing w:after="0" w:line="240"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outlineLvl w:val="0"/>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 рассмотрении проекта решения Каратузского районного Совета депутатов о внесении изменений и дополнений в Устав Муниципального образования «Каратузский район»</w:t>
      </w:r>
    </w:p>
    <w:p w:rsidR="002F1648" w:rsidRPr="002F1648" w:rsidRDefault="002F1648" w:rsidP="002F1648">
      <w:pPr>
        <w:spacing w:after="0" w:line="240" w:lineRule="auto"/>
        <w:jc w:val="both"/>
        <w:outlineLvl w:val="0"/>
        <w:rPr>
          <w:rFonts w:ascii="Times New Roman" w:hAnsi="Times New Roman" w:cs="Times New Roman"/>
          <w:color w:val="auto"/>
          <w:kern w:val="0"/>
          <w:sz w:val="12"/>
          <w:szCs w:val="12"/>
        </w:rPr>
      </w:pPr>
    </w:p>
    <w:p w:rsidR="002F1648" w:rsidRPr="002F1648" w:rsidRDefault="002F1648" w:rsidP="002F1648">
      <w:pPr>
        <w:spacing w:after="0" w:line="240" w:lineRule="auto"/>
        <w:jc w:val="both"/>
        <w:outlineLvl w:val="0"/>
        <w:rPr>
          <w:rFonts w:ascii="Times New Roman" w:hAnsi="Times New Roman" w:cs="Times New Roman"/>
          <w:color w:val="auto"/>
          <w:kern w:val="0"/>
          <w:sz w:val="12"/>
          <w:szCs w:val="12"/>
          <w:u w:val="single"/>
        </w:rPr>
      </w:pPr>
    </w:p>
    <w:p w:rsidR="002F1648" w:rsidRPr="002F1648" w:rsidRDefault="002F1648" w:rsidP="002F1648">
      <w:pPr>
        <w:spacing w:after="0" w:line="240" w:lineRule="auto"/>
        <w:ind w:right="-82" w:firstLine="708"/>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rPr>
        <w:t xml:space="preserve">Участники публичных слушаний, обсудив доклад о </w:t>
      </w:r>
      <w:r w:rsidRPr="002F1648">
        <w:rPr>
          <w:rFonts w:ascii="Times New Roman" w:hAnsi="Times New Roman" w:cs="Times New Roman"/>
          <w:color w:val="auto"/>
          <w:kern w:val="0"/>
          <w:sz w:val="12"/>
          <w:szCs w:val="12"/>
        </w:rPr>
        <w:t xml:space="preserve"> внесении изменений и дополнений в Устав  Муниципального образования «Каратузский район» 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«Каратузский район»,  РЕШИЛИ:</w:t>
      </w:r>
    </w:p>
    <w:p w:rsidR="002F1648" w:rsidRPr="002F1648" w:rsidRDefault="002F1648" w:rsidP="002F1648">
      <w:pPr>
        <w:spacing w:after="0" w:line="240"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rPr>
        <w:t>1.Рекомендовать Каратузскому районному Совету депутатов - принять решение о внесении изменений и дополнений в Устав Муниципального образования «Каратузский район», согласно проекту решения, опубликованному  30 декабря 2020 года</w:t>
      </w:r>
      <w:r w:rsidRPr="002F1648">
        <w:rPr>
          <w:rFonts w:ascii="Times New Roman" w:hAnsi="Times New Roman" w:cs="Times New Roman"/>
          <w:color w:val="auto"/>
          <w:kern w:val="0"/>
          <w:sz w:val="12"/>
          <w:szCs w:val="12"/>
        </w:rPr>
        <w:t xml:space="preserve">  в периодическом печатном издание «Вести Муниципального образования «Каратузский район» №73.</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kern w:val="0"/>
          <w:sz w:val="12"/>
          <w:szCs w:val="12"/>
        </w:rPr>
        <w:t xml:space="preserve">       </w:t>
      </w:r>
      <w:r w:rsidRPr="002F1648">
        <w:rPr>
          <w:rFonts w:ascii="Times New Roman" w:hAnsi="Times New Roman" w:cs="Times New Roman"/>
          <w:color w:val="FF0000"/>
          <w:kern w:val="0"/>
          <w:sz w:val="12"/>
          <w:szCs w:val="12"/>
        </w:rPr>
        <w:t xml:space="preserve"> </w:t>
      </w:r>
      <w:r w:rsidRPr="002F1648">
        <w:rPr>
          <w:rFonts w:ascii="Times New Roman" w:hAnsi="Times New Roman" w:cs="Times New Roman"/>
          <w:kern w:val="0"/>
          <w:sz w:val="12"/>
          <w:szCs w:val="12"/>
        </w:rPr>
        <w:t xml:space="preserve">2. Контроль за исполнением настоящего Решения возложить </w:t>
      </w:r>
      <w:r w:rsidRPr="002F1648">
        <w:rPr>
          <w:rFonts w:ascii="Times New Roman" w:hAnsi="Times New Roman" w:cs="Times New Roman"/>
          <w:iCs/>
          <w:kern w:val="0"/>
          <w:sz w:val="12"/>
          <w:szCs w:val="12"/>
        </w:rPr>
        <w:t>на постоянную депутатскую комиссию по законности и охране общественного порядка (Бондарь А.В.).</w:t>
      </w:r>
    </w:p>
    <w:p w:rsidR="002F1648" w:rsidRPr="002F1648" w:rsidRDefault="002F1648" w:rsidP="002F1648">
      <w:pPr>
        <w:spacing w:after="0" w:line="240" w:lineRule="auto"/>
        <w:jc w:val="both"/>
        <w:rPr>
          <w:rFonts w:ascii="Times New Roman" w:hAnsi="Times New Roman" w:cs="Times New Roman"/>
          <w:iCs/>
          <w:kern w:val="0"/>
          <w:sz w:val="12"/>
          <w:szCs w:val="12"/>
        </w:rPr>
      </w:pPr>
      <w:r w:rsidRPr="002F1648">
        <w:rPr>
          <w:rFonts w:ascii="Times New Roman" w:hAnsi="Times New Roman" w:cs="Times New Roman"/>
          <w:iCs/>
          <w:kern w:val="0"/>
          <w:sz w:val="12"/>
          <w:szCs w:val="12"/>
        </w:rPr>
        <w:t xml:space="preserve">        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F1648" w:rsidRPr="002F1648" w:rsidRDefault="002F1648" w:rsidP="002F1648">
      <w:pPr>
        <w:tabs>
          <w:tab w:val="left" w:pos="1134"/>
        </w:tabs>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40" w:lineRule="auto"/>
        <w:jc w:val="both"/>
        <w:outlineLvl w:val="0"/>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Председательствующий </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на публичных слушаниях</w:t>
      </w:r>
      <w:r w:rsidRPr="002F1648">
        <w:rPr>
          <w:rFonts w:ascii="Times New Roman" w:hAnsi="Times New Roman" w:cs="Times New Roman"/>
          <w:color w:val="auto"/>
          <w:kern w:val="0"/>
          <w:sz w:val="12"/>
          <w:szCs w:val="12"/>
        </w:rPr>
        <w:tab/>
        <w:t xml:space="preserve">                                                    Г.И. Кулакова</w:t>
      </w:r>
    </w:p>
    <w:p w:rsidR="002F1648" w:rsidRPr="002F1648" w:rsidRDefault="002F1648" w:rsidP="002F1648">
      <w:pPr>
        <w:spacing w:after="0" w:line="240" w:lineRule="auto"/>
        <w:jc w:val="both"/>
        <w:rPr>
          <w:rFonts w:ascii="Times New Roman" w:hAnsi="Times New Roman" w:cs="Times New Roman"/>
          <w:color w:val="auto"/>
          <w:kern w:val="0"/>
          <w:sz w:val="12"/>
          <w:szCs w:val="12"/>
        </w:rPr>
      </w:pP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Секретарь</w:t>
      </w:r>
    </w:p>
    <w:p w:rsidR="002F1648" w:rsidRPr="002F1648" w:rsidRDefault="002F1648" w:rsidP="002F1648">
      <w:pPr>
        <w:spacing w:after="0" w:line="240"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публичных слушаний</w:t>
      </w:r>
      <w:r w:rsidRPr="002F1648">
        <w:rPr>
          <w:rFonts w:ascii="Times New Roman" w:hAnsi="Times New Roman" w:cs="Times New Roman"/>
          <w:color w:val="auto"/>
          <w:kern w:val="0"/>
          <w:sz w:val="12"/>
          <w:szCs w:val="12"/>
        </w:rPr>
        <w:tab/>
        <w:t xml:space="preserve">                                                               Л.Г. Аношина</w:t>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ab/>
      </w: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40" w:lineRule="auto"/>
        <w:rPr>
          <w:rFonts w:ascii="Times New Roman" w:hAnsi="Times New Roman" w:cs="Times New Roman"/>
          <w:color w:val="auto"/>
          <w:kern w:val="0"/>
          <w:sz w:val="12"/>
          <w:szCs w:val="12"/>
        </w:rPr>
      </w:pPr>
    </w:p>
    <w:p w:rsidR="002F1648" w:rsidRPr="002F1648" w:rsidRDefault="002F1648" w:rsidP="002F1648">
      <w:pPr>
        <w:spacing w:after="0" w:line="276" w:lineRule="auto"/>
        <w:jc w:val="center"/>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КАРАТУЗСКИЙ   РАЙОННЫЙ   СОВЕТ  ДЕПУТАТОВ</w:t>
      </w:r>
    </w:p>
    <w:p w:rsidR="002F1648" w:rsidRPr="002F1648" w:rsidRDefault="002F1648" w:rsidP="002F1648">
      <w:pPr>
        <w:spacing w:after="0" w:line="276" w:lineRule="auto"/>
        <w:jc w:val="center"/>
        <w:rPr>
          <w:rFonts w:ascii="Times New Roman" w:hAnsi="Times New Roman" w:cs="Times New Roman"/>
          <w:color w:val="auto"/>
          <w:kern w:val="0"/>
          <w:sz w:val="12"/>
          <w:szCs w:val="12"/>
        </w:rPr>
      </w:pPr>
    </w:p>
    <w:p w:rsidR="002F1648" w:rsidRPr="002F1648" w:rsidRDefault="002F1648" w:rsidP="002F1648">
      <w:pPr>
        <w:tabs>
          <w:tab w:val="center" w:pos="4819"/>
        </w:tabs>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РЕШЕНИЕ</w:t>
      </w:r>
    </w:p>
    <w:p w:rsidR="002F1648" w:rsidRPr="002F1648" w:rsidRDefault="002F1648" w:rsidP="002F1648">
      <w:pPr>
        <w:spacing w:after="0" w:line="276" w:lineRule="auto"/>
        <w:rPr>
          <w:rFonts w:ascii="Times New Roman" w:hAnsi="Times New Roman" w:cs="Times New Roman"/>
          <w:color w:val="auto"/>
          <w:kern w:val="0"/>
          <w:sz w:val="12"/>
          <w:szCs w:val="12"/>
        </w:rPr>
      </w:pPr>
    </w:p>
    <w:p w:rsidR="002F1648" w:rsidRPr="002F1648" w:rsidRDefault="002F1648" w:rsidP="002F1648">
      <w:pPr>
        <w:tabs>
          <w:tab w:val="left" w:pos="4125"/>
        </w:tabs>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20.01. 2021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1648">
        <w:rPr>
          <w:rFonts w:ascii="Times New Roman" w:hAnsi="Times New Roman" w:cs="Times New Roman"/>
          <w:color w:val="auto"/>
          <w:kern w:val="0"/>
          <w:sz w:val="12"/>
          <w:szCs w:val="12"/>
        </w:rPr>
        <w:t xml:space="preserve">                   №Р-29</w:t>
      </w:r>
    </w:p>
    <w:p w:rsidR="002F1648" w:rsidRPr="002F1648" w:rsidRDefault="002F1648" w:rsidP="002F1648">
      <w:pPr>
        <w:tabs>
          <w:tab w:val="left" w:pos="4125"/>
        </w:tabs>
        <w:spacing w:after="0" w:line="276" w:lineRule="auto"/>
        <w:rPr>
          <w:rFonts w:ascii="Times New Roman" w:hAnsi="Times New Roman" w:cs="Times New Roman"/>
          <w:color w:val="auto"/>
          <w:kern w:val="0"/>
          <w:sz w:val="12"/>
          <w:szCs w:val="12"/>
        </w:rPr>
      </w:pPr>
    </w:p>
    <w:p w:rsidR="002F1648" w:rsidRPr="002F1648" w:rsidRDefault="002F1648" w:rsidP="002F1648">
      <w:pPr>
        <w:spacing w:after="0" w:line="276"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О приёме  части полномочий по решению вопросов местного значения поселений создания условий для организации досуга и обеспечения жителей поселения услугами организаций культуры на 2021 год.</w:t>
      </w:r>
    </w:p>
    <w:p w:rsidR="002F1648" w:rsidRPr="002F1648" w:rsidRDefault="002F1648" w:rsidP="002F1648">
      <w:pPr>
        <w:spacing w:after="0" w:line="276" w:lineRule="auto"/>
        <w:jc w:val="both"/>
        <w:rPr>
          <w:rFonts w:ascii="Times New Roman" w:hAnsi="Times New Roman" w:cs="Times New Roman"/>
          <w:color w:val="auto"/>
          <w:kern w:val="0"/>
          <w:sz w:val="12"/>
          <w:szCs w:val="12"/>
        </w:rPr>
      </w:pPr>
    </w:p>
    <w:p w:rsidR="002F1648" w:rsidRPr="002F1648" w:rsidRDefault="002F1648" w:rsidP="002F1648">
      <w:pPr>
        <w:spacing w:after="0" w:line="276" w:lineRule="auto"/>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r w:rsidRPr="002F1648">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2021 год,  Каратузский районный Совет депутатов РЕШИЛ:</w:t>
      </w:r>
    </w:p>
    <w:p w:rsidR="002F1648" w:rsidRPr="002F1648" w:rsidRDefault="002F1648" w:rsidP="002F1648">
      <w:pPr>
        <w:spacing w:after="0" w:line="276"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1. Муниципальному образованию «Каратузский район» принять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2021 год  от муниципальных образований Амыльский сельсовет,  Верхнекужебарский сельсовет, Качульский сельсовет, Лебедевский сельсовет, Моторский сельсовет, Нижнекурятский сельсовет, Нижнекужебарский сельсовет, Сагайский сельсовет, Старокопский сельсовет, Таскинский сельсовет, Таятский сельсовет, Уджейский сельсовет, Черемушинский сельсовет, Каратузский сельсовет. </w:t>
      </w:r>
    </w:p>
    <w:p w:rsidR="002F1648" w:rsidRPr="002F1648" w:rsidRDefault="002F1648" w:rsidP="002F1648">
      <w:pPr>
        <w:spacing w:after="0" w:line="276"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2. Поручить администрации района  разработать и заключить соглашения с администрациями поселений района, указанными в пункте 1 настоящего Решения.</w:t>
      </w:r>
    </w:p>
    <w:p w:rsidR="002F1648" w:rsidRPr="002F1648" w:rsidRDefault="002F1648" w:rsidP="002F1648">
      <w:pPr>
        <w:spacing w:after="0" w:line="276"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3.Контроль за исполнением настоящего решения возложить на председателя постоянной депутатской комиссии по социальным вопросам.</w:t>
      </w:r>
    </w:p>
    <w:p w:rsidR="002F1648" w:rsidRPr="002F1648" w:rsidRDefault="002F1648" w:rsidP="002F1648">
      <w:pPr>
        <w:spacing w:after="0" w:line="276" w:lineRule="auto"/>
        <w:ind w:firstLine="708"/>
        <w:jc w:val="both"/>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666"/>
        <w:gridCol w:w="4665"/>
      </w:tblGrid>
      <w:tr w:rsidR="002F1648" w:rsidRPr="002F1648" w:rsidTr="00E21B6D">
        <w:trPr>
          <w:trHeight w:val="75"/>
        </w:trPr>
        <w:tc>
          <w:tcPr>
            <w:tcW w:w="4666" w:type="dxa"/>
          </w:tcPr>
          <w:p w:rsidR="002F1648" w:rsidRPr="002F1648" w:rsidRDefault="002F1648" w:rsidP="002F1648">
            <w:pPr>
              <w:spacing w:after="0" w:line="276" w:lineRule="auto"/>
              <w:rPr>
                <w:rFonts w:ascii="Times New Roman" w:hAnsi="Times New Roman" w:cs="Times New Roman"/>
                <w:color w:val="auto"/>
                <w:kern w:val="0"/>
                <w:sz w:val="12"/>
                <w:szCs w:val="12"/>
              </w:rPr>
            </w:pP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Председатель </w:t>
            </w: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районного Совета депутатов</w:t>
            </w:r>
          </w:p>
          <w:p w:rsidR="002F1648" w:rsidRPr="002F1648" w:rsidRDefault="002F1648" w:rsidP="002F1648">
            <w:pPr>
              <w:spacing w:after="0" w:line="276" w:lineRule="auto"/>
              <w:rPr>
                <w:rFonts w:ascii="Times New Roman" w:hAnsi="Times New Roman" w:cs="Times New Roman"/>
                <w:color w:val="auto"/>
                <w:kern w:val="0"/>
                <w:sz w:val="12"/>
                <w:szCs w:val="12"/>
              </w:rPr>
            </w:pP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_____________Г.И. Кулакова</w:t>
            </w:r>
          </w:p>
          <w:p w:rsidR="002F1648" w:rsidRPr="002F1648" w:rsidRDefault="002F1648" w:rsidP="002F1648">
            <w:pPr>
              <w:spacing w:after="0" w:line="276" w:lineRule="auto"/>
              <w:rPr>
                <w:rFonts w:ascii="Times New Roman" w:hAnsi="Times New Roman" w:cs="Times New Roman"/>
                <w:color w:val="auto"/>
                <w:kern w:val="0"/>
                <w:sz w:val="12"/>
                <w:szCs w:val="12"/>
              </w:rPr>
            </w:pPr>
          </w:p>
        </w:tc>
        <w:tc>
          <w:tcPr>
            <w:tcW w:w="4665" w:type="dxa"/>
          </w:tcPr>
          <w:p w:rsidR="002F1648" w:rsidRPr="002F1648" w:rsidRDefault="002F1648" w:rsidP="002F1648">
            <w:pPr>
              <w:spacing w:after="0" w:line="276" w:lineRule="auto"/>
              <w:rPr>
                <w:rFonts w:ascii="Times New Roman" w:hAnsi="Times New Roman" w:cs="Times New Roman"/>
                <w:color w:val="auto"/>
                <w:kern w:val="0"/>
                <w:sz w:val="12"/>
                <w:szCs w:val="12"/>
              </w:rPr>
            </w:pP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Глава района</w:t>
            </w:r>
          </w:p>
          <w:p w:rsidR="002F1648" w:rsidRPr="002F1648" w:rsidRDefault="002F1648" w:rsidP="002F1648">
            <w:pPr>
              <w:spacing w:after="0" w:line="276" w:lineRule="auto"/>
              <w:rPr>
                <w:rFonts w:ascii="Times New Roman" w:hAnsi="Times New Roman" w:cs="Times New Roman"/>
                <w:color w:val="auto"/>
                <w:kern w:val="0"/>
                <w:sz w:val="12"/>
                <w:szCs w:val="12"/>
              </w:rPr>
            </w:pP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________     К.А.Тюнин</w:t>
            </w:r>
          </w:p>
          <w:p w:rsidR="002F1648" w:rsidRPr="002F1648" w:rsidRDefault="002F1648" w:rsidP="002F1648">
            <w:pPr>
              <w:spacing w:after="0" w:line="276" w:lineRule="auto"/>
              <w:rPr>
                <w:rFonts w:ascii="Times New Roman" w:hAnsi="Times New Roman" w:cs="Times New Roman"/>
                <w:color w:val="auto"/>
                <w:kern w:val="0"/>
                <w:sz w:val="12"/>
                <w:szCs w:val="12"/>
              </w:rPr>
            </w:pPr>
            <w:r w:rsidRPr="002F1648">
              <w:rPr>
                <w:rFonts w:ascii="Times New Roman" w:hAnsi="Times New Roman" w:cs="Times New Roman"/>
                <w:color w:val="auto"/>
                <w:kern w:val="0"/>
                <w:sz w:val="12"/>
                <w:szCs w:val="12"/>
              </w:rPr>
              <w:t xml:space="preserve">          </w:t>
            </w:r>
          </w:p>
        </w:tc>
      </w:tr>
    </w:tbl>
    <w:p w:rsidR="002F1648" w:rsidRDefault="002F1648" w:rsidP="00773AA5">
      <w:pPr>
        <w:spacing w:after="0" w:line="240" w:lineRule="auto"/>
        <w:rPr>
          <w:rFonts w:ascii="Times New Roman" w:hAnsi="Times New Roman" w:cs="Times New Roman"/>
          <w:color w:val="auto"/>
          <w:kern w:val="0"/>
          <w:sz w:val="12"/>
          <w:szCs w:val="12"/>
        </w:rPr>
      </w:pPr>
    </w:p>
    <w:p w:rsidR="002F1648" w:rsidRPr="00CF16BA" w:rsidRDefault="002F164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51.1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F1648" w:rsidRPr="00893B63" w:rsidRDefault="002F1648" w:rsidP="002F164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F1648" w:rsidRPr="00893B63" w:rsidRDefault="002F1648" w:rsidP="002F164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2F1648" w:rsidRPr="00893B63" w:rsidRDefault="002F1648" w:rsidP="002F164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2F1648" w:rsidRPr="00893B63" w:rsidRDefault="002F1648" w:rsidP="002F164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F1648" w:rsidRPr="00853134" w:rsidRDefault="002F1648" w:rsidP="002F164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F1648" w:rsidRPr="00CF16BA" w:rsidSect="00BB6B0E">
      <w:headerReference w:type="default" r:id="rId49"/>
      <w:footerReference w:type="default" r:id="rId5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0B" w:rsidRDefault="001E7C0B" w:rsidP="00D368D1">
      <w:pPr>
        <w:spacing w:after="0" w:line="240" w:lineRule="auto"/>
      </w:pPr>
      <w:r>
        <w:separator/>
      </w:r>
    </w:p>
  </w:endnote>
  <w:endnote w:type="continuationSeparator" w:id="0">
    <w:p w:rsidR="001E7C0B" w:rsidRDefault="001E7C0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2F1648">
          <w:rPr>
            <w:noProof/>
          </w:rPr>
          <w:t>14</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0B" w:rsidRDefault="001E7C0B" w:rsidP="00D368D1">
      <w:pPr>
        <w:spacing w:after="0" w:line="240" w:lineRule="auto"/>
      </w:pPr>
      <w:r>
        <w:separator/>
      </w:r>
    </w:p>
  </w:footnote>
  <w:footnote w:type="continuationSeparator" w:id="0">
    <w:p w:rsidR="001E7C0B" w:rsidRDefault="001E7C0B"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2F1648">
                <w:rPr>
                  <w:rFonts w:ascii="Bodoni MT" w:hAnsi="Bodoni MT"/>
                  <w:b/>
                  <w:bCs/>
                  <w:caps/>
                  <w:sz w:val="24"/>
                  <w:szCs w:val="24"/>
                </w:rPr>
                <w:t xml:space="preserve"> 3</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1-22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2F1648" w:rsidP="009F574C">
              <w:pPr>
                <w:pStyle w:val="a3"/>
                <w:jc w:val="center"/>
                <w:rPr>
                  <w:rFonts w:ascii="Bodoni MT" w:hAnsi="Bodoni MT"/>
                  <w:color w:val="FFFFFF" w:themeColor="background1"/>
                </w:rPr>
              </w:pPr>
              <w:r>
                <w:rPr>
                  <w:rFonts w:ascii="Times New Roman" w:hAnsi="Times New Roman"/>
                  <w:color w:val="FFFFFF" w:themeColor="background1"/>
                  <w:sz w:val="24"/>
                </w:rPr>
                <w:t>22 января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68321B57"/>
    <w:multiLevelType w:val="hybridMultilevel"/>
    <w:tmpl w:val="5EFC3E6E"/>
    <w:lvl w:ilvl="0" w:tplc="4D121134">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85B16D3"/>
    <w:multiLevelType w:val="hybridMultilevel"/>
    <w:tmpl w:val="C3146444"/>
    <w:lvl w:ilvl="0" w:tplc="210C3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E7C0B"/>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1648"/>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ADACDF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semiHidden/>
    <w:rsid w:val="002F1648"/>
  </w:style>
  <w:style w:type="paragraph" w:customStyle="1" w:styleId="affe">
    <w:basedOn w:val="a"/>
    <w:next w:val="ae"/>
    <w:qFormat/>
    <w:rsid w:val="002F1648"/>
    <w:pPr>
      <w:spacing w:after="0" w:line="240" w:lineRule="auto"/>
      <w:jc w:val="center"/>
    </w:pPr>
    <w:rPr>
      <w:rFonts w:ascii="Times New Roman" w:hAnsi="Times New Roman" w:cs="Times New Roman"/>
      <w:color w:val="auto"/>
      <w:kern w:val="0"/>
      <w:sz w:val="28"/>
    </w:rPr>
  </w:style>
  <w:style w:type="paragraph" w:styleId="afff">
    <w:name w:val="Document Map"/>
    <w:basedOn w:val="a"/>
    <w:link w:val="afff0"/>
    <w:semiHidden/>
    <w:rsid w:val="002F1648"/>
    <w:pPr>
      <w:shd w:val="clear" w:color="auto" w:fill="000080"/>
      <w:spacing w:after="0" w:line="240" w:lineRule="auto"/>
    </w:pPr>
    <w:rPr>
      <w:rFonts w:ascii="Tahoma" w:hAnsi="Tahoma" w:cs="Tahoma"/>
      <w:color w:val="auto"/>
      <w:kern w:val="0"/>
      <w:sz w:val="20"/>
    </w:rPr>
  </w:style>
  <w:style w:type="character" w:customStyle="1" w:styleId="afff0">
    <w:name w:val="Схема документа Знак"/>
    <w:basedOn w:val="a0"/>
    <w:link w:val="afff"/>
    <w:semiHidden/>
    <w:rsid w:val="002F1648"/>
    <w:rPr>
      <w:rFonts w:ascii="Tahoma" w:eastAsia="Times New Roman" w:hAnsi="Tahoma" w:cs="Tahoma"/>
      <w:sz w:val="20"/>
      <w:szCs w:val="20"/>
      <w:shd w:val="clear" w:color="auto" w:fill="000080"/>
      <w:lang w:eastAsia="ru-RU"/>
    </w:rPr>
  </w:style>
  <w:style w:type="character" w:customStyle="1" w:styleId="FontStyle47">
    <w:name w:val="Font Style47"/>
    <w:rsid w:val="002F1648"/>
    <w:rPr>
      <w:rFonts w:ascii="Times New Roman" w:hAnsi="Times New Roman" w:cs="Times New Roman"/>
      <w:sz w:val="22"/>
      <w:szCs w:val="22"/>
    </w:rPr>
  </w:style>
  <w:style w:type="paragraph" w:customStyle="1" w:styleId="Style7">
    <w:name w:val="Style7"/>
    <w:basedOn w:val="a"/>
    <w:rsid w:val="002F1648"/>
    <w:pPr>
      <w:widowControl w:val="0"/>
      <w:autoSpaceDE w:val="0"/>
      <w:autoSpaceDN w:val="0"/>
      <w:adjustRightInd w:val="0"/>
      <w:spacing w:after="0" w:line="269" w:lineRule="exact"/>
      <w:ind w:firstLine="710"/>
      <w:jc w:val="both"/>
    </w:pPr>
    <w:rPr>
      <w:rFonts w:ascii="Microsoft Sans Serif" w:hAnsi="Microsoft Sans Serif" w:cs="Microsoft Sans Serif"/>
      <w:color w:val="auto"/>
      <w:kern w:val="0"/>
      <w:szCs w:val="24"/>
    </w:rPr>
  </w:style>
  <w:style w:type="paragraph" w:styleId="2f">
    <w:name w:val="List Continue 2"/>
    <w:basedOn w:val="a"/>
    <w:uiPriority w:val="99"/>
    <w:unhideWhenUsed/>
    <w:rsid w:val="002F1648"/>
    <w:pPr>
      <w:suppressAutoHyphens/>
      <w:spacing w:line="276" w:lineRule="auto"/>
      <w:ind w:left="566"/>
      <w:contextualSpacing/>
    </w:pPr>
    <w:rPr>
      <w:rFonts w:ascii="Calibri" w:eastAsia="SimSun" w:hAnsi="Calibri" w:cs="Times New Roman"/>
      <w:color w:val="00000A"/>
      <w:kern w:val="0"/>
      <w:sz w:val="22"/>
      <w:szCs w:val="22"/>
    </w:rPr>
  </w:style>
  <w:style w:type="paragraph" w:customStyle="1" w:styleId="afff1">
    <w:name w:val="Абзац_пост"/>
    <w:basedOn w:val="a"/>
    <w:rsid w:val="002F1648"/>
    <w:pPr>
      <w:spacing w:before="120" w:after="0" w:line="240" w:lineRule="auto"/>
      <w:ind w:firstLine="720"/>
      <w:jc w:val="both"/>
    </w:pPr>
    <w:rPr>
      <w:rFonts w:ascii="Times New Roman" w:hAnsi="Times New Roman" w:cs="Times New Roman"/>
      <w:color w:val="auto"/>
      <w:kern w:val="0"/>
      <w:sz w:val="26"/>
      <w:szCs w:val="24"/>
    </w:rPr>
  </w:style>
  <w:style w:type="table" w:customStyle="1" w:styleId="91">
    <w:name w:val="Сетка таблицы9"/>
    <w:basedOn w:val="a1"/>
    <w:next w:val="aff5"/>
    <w:rsid w:val="002F16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2F164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2F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atuzraion.ru" TargetMode="External"/><Relationship Id="rId18" Type="http://schemas.openxmlformats.org/officeDocument/2006/relationships/hyperlink" Target="http://docs.cntd.ru/document/901971356" TargetMode="External"/><Relationship Id="rId26" Type="http://schemas.openxmlformats.org/officeDocument/2006/relationships/hyperlink" Target="http://docs.cntd.ru/document/901971356" TargetMode="External"/><Relationship Id="rId39" Type="http://schemas.openxmlformats.org/officeDocument/2006/relationships/hyperlink" Target="consultantplus://offline/ref=FB09923277C7D2BD97F7A254E51B402327A8129762CB337D7FC51DDB773934A415171B3156E49D3414A37F670D9577B02244AC1B64A5D6FA93BC25636F53C" TargetMode="External"/><Relationship Id="rId3" Type="http://schemas.openxmlformats.org/officeDocument/2006/relationships/numbering" Target="numbering.xml"/><Relationship Id="rId21" Type="http://schemas.openxmlformats.org/officeDocument/2006/relationships/hyperlink" Target="http://docs.cntd.ru/document/901971356" TargetMode="External"/><Relationship Id="rId34" Type="http://schemas.openxmlformats.org/officeDocument/2006/relationships/hyperlink" Target="http://www.karatuzraion.ru" TargetMode="External"/><Relationship Id="rId42" Type="http://schemas.openxmlformats.org/officeDocument/2006/relationships/hyperlink" Target="mailto:zem.karatuz@yandex.ru" TargetMode="External"/><Relationship Id="rId47" Type="http://schemas.openxmlformats.org/officeDocument/2006/relationships/hyperlink" Target="http://www.torgi.gov.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http://docs.cntd.ru/document/901971356" TargetMode="External"/><Relationship Id="rId25" Type="http://schemas.openxmlformats.org/officeDocument/2006/relationships/hyperlink" Target="http://docs.cntd.ru/document/901971356" TargetMode="External"/><Relationship Id="rId33" Type="http://schemas.openxmlformats.org/officeDocument/2006/relationships/hyperlink" Target="http://docs.cntd.ru/document/901971356" TargetMode="External"/><Relationship Id="rId38" Type="http://schemas.openxmlformats.org/officeDocument/2006/relationships/hyperlink" Target="consultantplus://offline/ref=FB09923277C7D2BD97F7A254E51B402327A8129762CB337D7FC51DDB773934A415171B3156E49D3414A37F66089577B02244AC1B64A5D6FA93BC25636F53C" TargetMode="External"/><Relationship Id="rId46" Type="http://schemas.openxmlformats.org/officeDocument/2006/relationships/hyperlink" Target="mailto:zem.karatuz@yandex.ru" TargetMode="External"/><Relationship Id="rId2" Type="http://schemas.openxmlformats.org/officeDocument/2006/relationships/customXml" Target="../customXml/item2.xml"/><Relationship Id="rId16" Type="http://schemas.openxmlformats.org/officeDocument/2006/relationships/hyperlink" Target="http://docs.cntd.ru/document/901971356" TargetMode="External"/><Relationship Id="rId20" Type="http://schemas.openxmlformats.org/officeDocument/2006/relationships/hyperlink" Target="http://docs.cntd.ru/document/901971356" TargetMode="External"/><Relationship Id="rId29" Type="http://schemas.openxmlformats.org/officeDocument/2006/relationships/hyperlink" Target="http://www.karatuzraion.ru" TargetMode="External"/><Relationship Id="rId41" Type="http://schemas.openxmlformats.org/officeDocument/2006/relationships/hyperlink" Target="http://www.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24" Type="http://schemas.openxmlformats.org/officeDocument/2006/relationships/hyperlink" Target="http://docs.cntd.ru/document/901971356" TargetMode="External"/><Relationship Id="rId32" Type="http://schemas.openxmlformats.org/officeDocument/2006/relationships/hyperlink" Target="http://docs.cntd.ru/document/901971356" TargetMode="External"/><Relationship Id="rId37" Type="http://schemas.openxmlformats.org/officeDocument/2006/relationships/hyperlink" Target="http://docs.cntd.ru/document/901971356" TargetMode="External"/><Relationship Id="rId40" Type="http://schemas.openxmlformats.org/officeDocument/2006/relationships/hyperlink" Target="http://www.karatuzraion.ru" TargetMode="External"/><Relationship Id="rId45" Type="http://schemas.openxmlformats.org/officeDocument/2006/relationships/hyperlink" Target="http://www.torgi.gov.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971356" TargetMode="External"/><Relationship Id="rId23" Type="http://schemas.openxmlformats.org/officeDocument/2006/relationships/hyperlink" Target="http://docs.cntd.ru/document/901971356" TargetMode="External"/><Relationship Id="rId28" Type="http://schemas.openxmlformats.org/officeDocument/2006/relationships/hyperlink" Target="http://docs.cntd.ru/document/901765862" TargetMode="External"/><Relationship Id="rId36" Type="http://schemas.openxmlformats.org/officeDocument/2006/relationships/hyperlink" Target="http://docs.cntd.ru/document/902228011" TargetMode="External"/><Relationship Id="rId49" Type="http://schemas.openxmlformats.org/officeDocument/2006/relationships/header" Target="header1.xml"/><Relationship Id="rId10" Type="http://schemas.openxmlformats.org/officeDocument/2006/relationships/hyperlink" Target="http://www.karatuzraion.ru" TargetMode="External"/><Relationship Id="rId19" Type="http://schemas.openxmlformats.org/officeDocument/2006/relationships/hyperlink" Target="http://docs.cntd.ru/document/901971356" TargetMode="External"/><Relationship Id="rId31" Type="http://schemas.openxmlformats.org/officeDocument/2006/relationships/hyperlink" Target="http://docs.cntd.ru/document/902228011" TargetMode="External"/><Relationship Id="rId44" Type="http://schemas.openxmlformats.org/officeDocument/2006/relationships/hyperlink" Target="mailto:zem.karatuz@yandex.ru"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cntd.ru/document/901971356"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1765862" TargetMode="External"/><Relationship Id="rId30" Type="http://schemas.openxmlformats.org/officeDocument/2006/relationships/hyperlink" Target="http://www.karatuzraion.ru" TargetMode="External"/><Relationship Id="rId35" Type="http://schemas.openxmlformats.org/officeDocument/2006/relationships/hyperlink" Target="http://docs.cntd.ru/document/902228011" TargetMode="External"/><Relationship Id="rId43" Type="http://schemas.openxmlformats.org/officeDocument/2006/relationships/hyperlink" Target="http://www.torgi.gov.ru" TargetMode="External"/><Relationship Id="rId48" Type="http://schemas.openxmlformats.org/officeDocument/2006/relationships/hyperlink" Target="mailto:info@karatuzraion.ru" TargetMode="External"/><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550F2"/>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0F419-35AA-4A17-945B-95B1A88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12338</TotalTime>
  <Pages>14</Pages>
  <Words>21004</Words>
  <Characters>119723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Вести муниципального образования «Каратузский район»</dc:title>
  <dc:subject/>
  <dc:creator>Пользователь</dc:creator>
  <cp:keywords/>
  <dc:description/>
  <cp:lastModifiedBy>Дэка Олеся Александровна</cp:lastModifiedBy>
  <cp:revision>203</cp:revision>
  <cp:lastPrinted>2015-10-19T01:09:00Z</cp:lastPrinted>
  <dcterms:created xsi:type="dcterms:W3CDTF">2014-02-28T06:38:00Z</dcterms:created>
  <dcterms:modified xsi:type="dcterms:W3CDTF">2021-02-01T02:19:00Z</dcterms:modified>
</cp:coreProperties>
</file>