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EF1">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A41EF1">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A41EF1">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A41EF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8C1BC3">
                    <w:rPr>
                      <w:rFonts w:ascii="CyrillicOld" w:hAnsi="CyrillicOld" w:cs="Times New Roman"/>
                      <w:b/>
                      <w:bCs/>
                      <w:sz w:val="28"/>
                      <w:szCs w:val="22"/>
                    </w:rPr>
                    <w:t>20</w:t>
                  </w:r>
                  <w:r w:rsidRPr="00C012B5">
                    <w:rPr>
                      <w:rFonts w:ascii="CyrillicOld" w:hAnsi="CyrillicOld" w:cs="Times New Roman"/>
                      <w:b/>
                      <w:bCs/>
                      <w:sz w:val="28"/>
                      <w:szCs w:val="22"/>
                    </w:rPr>
                    <w:t xml:space="preserve"> </w:t>
                  </w:r>
                  <w:r w:rsidR="008C1BC3">
                    <w:rPr>
                      <w:rFonts w:ascii="CyrillicOld" w:hAnsi="CyrillicOld" w:cs="Times New Roman"/>
                      <w:b/>
                      <w:bCs/>
                      <w:sz w:val="28"/>
                      <w:szCs w:val="22"/>
                    </w:rPr>
                    <w:t>05</w:t>
                  </w:r>
                  <w:r w:rsidR="0075296C" w:rsidRPr="00C012B5">
                    <w:rPr>
                      <w:rFonts w:ascii="CyrillicOld" w:hAnsi="CyrillicOld" w:cs="Times New Roman"/>
                      <w:b/>
                      <w:bCs/>
                      <w:sz w:val="28"/>
                      <w:szCs w:val="22"/>
                      <w:lang w:val="en-US"/>
                    </w:rPr>
                    <w:t>.</w:t>
                  </w:r>
                  <w:r w:rsidR="008C1BC3">
                    <w:rPr>
                      <w:rFonts w:ascii="CyrillicOld" w:hAnsi="CyrillicOld" w:cs="Times New Roman"/>
                      <w:b/>
                      <w:bCs/>
                      <w:sz w:val="28"/>
                      <w:szCs w:val="22"/>
                    </w:rPr>
                    <w:t>05</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A41EF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8C1BC3" w:rsidRPr="008C1BC3" w:rsidRDefault="008C1BC3" w:rsidP="008C1BC3">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АДМИНИСТРАЦИЯ КАРАТУЗСКОГО РАЙОНА</w:t>
      </w:r>
    </w:p>
    <w:p w:rsidR="008C1BC3" w:rsidRPr="008C1BC3" w:rsidRDefault="008C1BC3" w:rsidP="008C1BC3">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ПОСТАНОВЛЕНИЕ</w:t>
      </w:r>
    </w:p>
    <w:p w:rsidR="008C1BC3" w:rsidRPr="008C1BC3" w:rsidRDefault="008C1BC3" w:rsidP="008C1BC3">
      <w:pPr>
        <w:autoSpaceDE w:val="0"/>
        <w:autoSpaceDN w:val="0"/>
        <w:adjustRightInd w:val="0"/>
        <w:spacing w:after="0" w:line="240" w:lineRule="auto"/>
        <w:outlineLvl w:val="0"/>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outlineLvl w:val="0"/>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04.05.2023                                     с. Каратузское                                       № 423-п</w:t>
      </w:r>
    </w:p>
    <w:p w:rsidR="008C1BC3" w:rsidRPr="008C1BC3" w:rsidRDefault="008C1BC3" w:rsidP="008C1BC3">
      <w:pPr>
        <w:autoSpaceDE w:val="0"/>
        <w:autoSpaceDN w:val="0"/>
        <w:adjustRightInd w:val="0"/>
        <w:spacing w:after="0" w:line="240" w:lineRule="auto"/>
        <w:outlineLvl w:val="0"/>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О проведении соревнований по мини-футболу среди сельских физкультурно-спортивных клубов, предприятий, учреждений и организаций Каратузского района, посвящённых 78-ой годовщине Великой Победы</w:t>
      </w:r>
    </w:p>
    <w:p w:rsidR="008C1BC3" w:rsidRPr="008C1BC3" w:rsidRDefault="008C1BC3" w:rsidP="008C1BC3">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ab/>
        <w:t>В связи с проведением районных соревнований по мини - футболу, посвященных 78-й годовщине Победы советского народа в Великой Отечественной войне 1941-1945 годов, ПОСТАНОВЛЯЮ:</w:t>
      </w:r>
    </w:p>
    <w:p w:rsidR="008C1BC3" w:rsidRPr="008C1BC3" w:rsidRDefault="008C1BC3" w:rsidP="008C1BC3">
      <w:pPr>
        <w:spacing w:after="0" w:line="240" w:lineRule="auto"/>
        <w:ind w:firstLine="708"/>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 МБУ «ЦФКС Каратузского района» (Головкову И.И.) организовать и провести районные соревнования по мини - футболу, посвященные 78-й годовщине Победы советского народа в Великой Отечественной войне 1941-1945 годов.</w:t>
      </w:r>
    </w:p>
    <w:p w:rsidR="008C1BC3" w:rsidRPr="008C1BC3" w:rsidRDefault="008C1BC3" w:rsidP="008C1BC3">
      <w:pPr>
        <w:spacing w:after="0" w:line="240" w:lineRule="auto"/>
        <w:ind w:firstLine="708"/>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 Утвердить положение районных соревнований по мини - футболу, посвященных 78-й годовщине Победы советского народа в Великой Отечественной войне 1941-1945 годов, согласно приложению.</w:t>
      </w:r>
    </w:p>
    <w:p w:rsidR="008C1BC3" w:rsidRPr="008C1BC3" w:rsidRDefault="008C1BC3" w:rsidP="008C1BC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 Финансовому управлению администрации района (заместителю главы района по финансам, экономике – руководителю финансового управления (Е.С. Мигла) обеспечить финансирование данного мероприятия в пределах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r w:rsidRPr="008C1BC3">
        <w:rPr>
          <w:rFonts w:ascii="Times New Roman" w:hAnsi="Times New Roman" w:cs="Times New Roman"/>
          <w:color w:val="auto"/>
          <w:kern w:val="0"/>
          <w:sz w:val="12"/>
          <w:szCs w:val="12"/>
        </w:rPr>
        <w:tab/>
      </w:r>
    </w:p>
    <w:p w:rsidR="008C1BC3" w:rsidRPr="008C1BC3" w:rsidRDefault="008C1BC3" w:rsidP="008C1BC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Исполняющему обязанности руководителя Управления образования администрации Каратузского района (А.В. Дермер), организовать команды из учащихся образовательных учреждений для участия в данном мероприятии;</w:t>
      </w:r>
    </w:p>
    <w:p w:rsidR="008C1BC3" w:rsidRPr="008C1BC3" w:rsidRDefault="008C1BC3" w:rsidP="008C1BC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w:t>
      </w:r>
      <w:r w:rsidRPr="008C1BC3">
        <w:rPr>
          <w:rFonts w:asciiTheme="minorHAnsi" w:eastAsiaTheme="minorHAnsi" w:hAnsiTheme="minorHAnsi" w:cstheme="minorBidi"/>
          <w:color w:val="auto"/>
          <w:kern w:val="0"/>
          <w:sz w:val="12"/>
          <w:szCs w:val="12"/>
          <w:lang w:eastAsia="en-US"/>
        </w:rPr>
        <w:t xml:space="preserve"> </w:t>
      </w:r>
      <w:r w:rsidRPr="008C1BC3">
        <w:rPr>
          <w:rFonts w:ascii="Times New Roman" w:hAnsi="Times New Roman" w:cs="Times New Roman"/>
          <w:color w:val="auto"/>
          <w:kern w:val="0"/>
          <w:sz w:val="12"/>
          <w:szCs w:val="12"/>
        </w:rPr>
        <w:t>Руководителям учреждений, физкультурно-спортивных клубов организовать подготовку спортсменов и принять участие в данном мероприятии, согласно положению;</w:t>
      </w:r>
    </w:p>
    <w:p w:rsidR="008C1BC3" w:rsidRPr="008C1BC3" w:rsidRDefault="008C1BC3" w:rsidP="008C1BC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6. Контроль за исполнением настоящего постановления возложить на А.А. Савина - заместителя главы района по социальным вопросам;</w:t>
      </w:r>
    </w:p>
    <w:p w:rsidR="008C1BC3" w:rsidRPr="008C1BC3" w:rsidRDefault="008C1BC3" w:rsidP="008C1BC3">
      <w:pPr>
        <w:autoSpaceDE w:val="0"/>
        <w:autoSpaceDN w:val="0"/>
        <w:adjustRightInd w:val="0"/>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ab/>
        <w:t>7. 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w:t>
      </w:r>
    </w:p>
    <w:p w:rsidR="008C1BC3" w:rsidRPr="008C1BC3" w:rsidRDefault="008C1BC3" w:rsidP="008C1BC3">
      <w:pPr>
        <w:autoSpaceDE w:val="0"/>
        <w:autoSpaceDN w:val="0"/>
        <w:adjustRightInd w:val="0"/>
        <w:spacing w:after="0" w:line="276" w:lineRule="auto"/>
        <w:ind w:left="975"/>
        <w:contextualSpacing/>
        <w:jc w:val="both"/>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76" w:lineRule="auto"/>
        <w:ind w:left="975"/>
        <w:contextualSpacing/>
        <w:jc w:val="both"/>
        <w:rPr>
          <w:rFonts w:ascii="Times New Roman" w:hAnsi="Times New Roman" w:cs="Times New Roman"/>
          <w:color w:val="auto"/>
          <w:kern w:val="0"/>
          <w:sz w:val="12"/>
          <w:szCs w:val="12"/>
        </w:rPr>
      </w:pPr>
    </w:p>
    <w:p w:rsidR="008C1BC3" w:rsidRPr="008C1BC3" w:rsidRDefault="008C1BC3" w:rsidP="008C1BC3">
      <w:pPr>
        <w:spacing w:after="0" w:line="240" w:lineRule="auto"/>
        <w:outlineLvl w:val="0"/>
        <w:rPr>
          <w:rFonts w:ascii="Times New Roman" w:hAnsi="Times New Roman" w:cs="Times New Roman"/>
          <w:bCs/>
          <w:kern w:val="36"/>
          <w:sz w:val="12"/>
          <w:szCs w:val="12"/>
        </w:rPr>
      </w:pPr>
      <w:r w:rsidRPr="008C1BC3">
        <w:rPr>
          <w:rFonts w:ascii="Times New Roman" w:hAnsi="Times New Roman" w:cs="Times New Roman"/>
          <w:bCs/>
          <w:kern w:val="36"/>
          <w:sz w:val="12"/>
          <w:szCs w:val="12"/>
        </w:rPr>
        <w:t>Глава района                                                                                          К.А. Тюнин</w:t>
      </w:r>
    </w:p>
    <w:p w:rsidR="008C1BC3" w:rsidRPr="008C1BC3" w:rsidRDefault="008C1BC3" w:rsidP="008C1BC3">
      <w:pPr>
        <w:spacing w:after="0" w:line="240" w:lineRule="auto"/>
        <w:jc w:val="center"/>
        <w:outlineLvl w:val="0"/>
        <w:rPr>
          <w:rFonts w:ascii="Times New Roman" w:hAnsi="Times New Roman" w:cs="Times New Roman"/>
          <w:bCs/>
          <w:kern w:val="36"/>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6"/>
      </w:tblGrid>
      <w:tr w:rsidR="008C1BC3" w:rsidRPr="008C1BC3" w:rsidTr="00E95E34">
        <w:tc>
          <w:tcPr>
            <w:tcW w:w="4503" w:type="dxa"/>
          </w:tcPr>
          <w:p w:rsidR="008C1BC3" w:rsidRPr="008C1BC3" w:rsidRDefault="008C1BC3" w:rsidP="008C1BC3">
            <w:pPr>
              <w:spacing w:after="0" w:line="240" w:lineRule="auto"/>
              <w:jc w:val="right"/>
              <w:outlineLvl w:val="0"/>
              <w:rPr>
                <w:rFonts w:ascii="Times New Roman" w:hAnsi="Times New Roman" w:cs="Times New Roman"/>
                <w:bCs/>
                <w:kern w:val="36"/>
                <w:sz w:val="12"/>
                <w:szCs w:val="12"/>
              </w:rPr>
            </w:pPr>
          </w:p>
        </w:tc>
        <w:tc>
          <w:tcPr>
            <w:tcW w:w="4786" w:type="dxa"/>
          </w:tcPr>
          <w:p w:rsidR="008C1BC3" w:rsidRPr="008C1BC3" w:rsidRDefault="008C1BC3" w:rsidP="008C1BC3">
            <w:pPr>
              <w:spacing w:after="0" w:line="240" w:lineRule="auto"/>
              <w:ind w:firstLine="33"/>
              <w:rPr>
                <w:rFonts w:ascii="Times New Roman" w:eastAsiaTheme="minorHAnsi" w:hAnsi="Times New Roman" w:cs="Times New Roman"/>
                <w:kern w:val="0"/>
                <w:sz w:val="12"/>
                <w:szCs w:val="12"/>
                <w:lang w:eastAsia="en-US"/>
              </w:rPr>
            </w:pPr>
          </w:p>
          <w:p w:rsidR="008C1BC3" w:rsidRPr="008C1BC3" w:rsidRDefault="008C1BC3" w:rsidP="008C1BC3">
            <w:pPr>
              <w:spacing w:after="0" w:line="240" w:lineRule="auto"/>
              <w:rPr>
                <w:rFonts w:ascii="Times New Roman" w:eastAsiaTheme="minorHAnsi" w:hAnsi="Times New Roman" w:cs="Times New Roman"/>
                <w:kern w:val="0"/>
                <w:sz w:val="12"/>
                <w:szCs w:val="12"/>
                <w:lang w:eastAsia="en-US"/>
              </w:rPr>
            </w:pPr>
            <w:r w:rsidRPr="008C1BC3">
              <w:rPr>
                <w:rFonts w:ascii="Times New Roman" w:eastAsiaTheme="minorHAnsi" w:hAnsi="Times New Roman" w:cs="Times New Roman"/>
                <w:kern w:val="0"/>
                <w:sz w:val="12"/>
                <w:szCs w:val="12"/>
                <w:lang w:eastAsia="en-US"/>
              </w:rPr>
              <w:t>Приложение  к постановлению     администрации Каратузского района</w:t>
            </w:r>
          </w:p>
          <w:p w:rsidR="008C1BC3" w:rsidRPr="008C1BC3" w:rsidRDefault="008C1BC3" w:rsidP="008C1BC3">
            <w:pPr>
              <w:spacing w:after="0" w:line="240" w:lineRule="auto"/>
              <w:rPr>
                <w:rFonts w:ascii="Times New Roman" w:eastAsiaTheme="minorHAnsi" w:hAnsi="Times New Roman" w:cs="Times New Roman"/>
                <w:kern w:val="0"/>
                <w:sz w:val="12"/>
                <w:szCs w:val="12"/>
                <w:lang w:eastAsia="en-US"/>
              </w:rPr>
            </w:pPr>
            <w:r w:rsidRPr="008C1BC3">
              <w:rPr>
                <w:rFonts w:ascii="Times New Roman" w:eastAsiaTheme="minorHAnsi" w:hAnsi="Times New Roman" w:cs="Times New Roman"/>
                <w:kern w:val="0"/>
                <w:sz w:val="12"/>
                <w:szCs w:val="12"/>
                <w:lang w:eastAsia="en-US"/>
              </w:rPr>
              <w:t>от 04.05.2023 № 423-п</w:t>
            </w:r>
          </w:p>
          <w:p w:rsidR="008C1BC3" w:rsidRPr="008C1BC3" w:rsidRDefault="008C1BC3" w:rsidP="008C1BC3">
            <w:pPr>
              <w:spacing w:after="0" w:line="240" w:lineRule="auto"/>
              <w:ind w:firstLine="33"/>
              <w:jc w:val="right"/>
              <w:outlineLvl w:val="0"/>
              <w:rPr>
                <w:rFonts w:ascii="Times New Roman" w:hAnsi="Times New Roman" w:cs="Times New Roman"/>
                <w:bCs/>
                <w:kern w:val="36"/>
                <w:sz w:val="12"/>
                <w:szCs w:val="12"/>
              </w:rPr>
            </w:pPr>
          </w:p>
        </w:tc>
      </w:tr>
    </w:tbl>
    <w:p w:rsidR="008C1BC3" w:rsidRPr="008C1BC3" w:rsidRDefault="008C1BC3" w:rsidP="008C1BC3">
      <w:pPr>
        <w:spacing w:after="200" w:line="276" w:lineRule="auto"/>
        <w:contextualSpacing/>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ПОЛОЖЕНИЕ</w:t>
      </w:r>
    </w:p>
    <w:p w:rsidR="008C1BC3" w:rsidRPr="008C1BC3" w:rsidRDefault="008C1BC3" w:rsidP="008C1BC3">
      <w:pPr>
        <w:spacing w:after="200" w:line="276" w:lineRule="auto"/>
        <w:contextualSpacing/>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о проведении соревнований</w:t>
      </w:r>
    </w:p>
    <w:p w:rsidR="008C1BC3" w:rsidRPr="008C1BC3" w:rsidRDefault="008C1BC3" w:rsidP="008C1BC3">
      <w:pPr>
        <w:spacing w:after="200" w:line="276" w:lineRule="auto"/>
        <w:contextualSpacing/>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по мини-футболу среди сельских физкультурно-спортивных клубов,</w:t>
      </w:r>
    </w:p>
    <w:p w:rsidR="008C1BC3" w:rsidRPr="008C1BC3" w:rsidRDefault="008C1BC3" w:rsidP="008C1BC3">
      <w:pPr>
        <w:spacing w:after="200" w:line="276" w:lineRule="auto"/>
        <w:contextualSpacing/>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предприятий, учреждений и организаций Каратузского района,</w:t>
      </w:r>
    </w:p>
    <w:p w:rsidR="008C1BC3" w:rsidRPr="008C1BC3" w:rsidRDefault="008C1BC3" w:rsidP="008C1BC3">
      <w:pPr>
        <w:spacing w:after="200" w:line="276" w:lineRule="auto"/>
        <w:contextualSpacing/>
        <w:jc w:val="center"/>
        <w:rPr>
          <w:rFonts w:ascii="Times New Roman" w:hAnsi="Times New Roman" w:cs="Times New Roman"/>
          <w:color w:val="auto"/>
          <w:kern w:val="0"/>
          <w:sz w:val="12"/>
          <w:szCs w:val="12"/>
        </w:rPr>
      </w:pPr>
      <w:r w:rsidRPr="008C1BC3">
        <w:rPr>
          <w:rFonts w:ascii="Times New Roman" w:hAnsi="Times New Roman" w:cs="Times New Roman"/>
          <w:b/>
          <w:color w:val="auto"/>
          <w:kern w:val="0"/>
          <w:sz w:val="12"/>
          <w:szCs w:val="12"/>
        </w:rPr>
        <w:t>посвящённых 78- ой годовщине Великой Победы</w:t>
      </w:r>
    </w:p>
    <w:p w:rsidR="008C1BC3" w:rsidRPr="008C1BC3" w:rsidRDefault="008C1BC3" w:rsidP="008C1BC3">
      <w:pPr>
        <w:spacing w:after="200" w:line="276" w:lineRule="auto"/>
        <w:rPr>
          <w:rFonts w:ascii="Times New Roman" w:hAnsi="Times New Roman" w:cs="Times New Roman"/>
          <w:color w:val="auto"/>
          <w:kern w:val="0"/>
          <w:sz w:val="12"/>
          <w:szCs w:val="12"/>
        </w:rPr>
      </w:pPr>
    </w:p>
    <w:p w:rsidR="008C1BC3" w:rsidRPr="008C1BC3" w:rsidRDefault="008C1BC3" w:rsidP="008C1BC3">
      <w:pPr>
        <w:spacing w:after="200" w:line="276" w:lineRule="auto"/>
        <w:contextualSpacing/>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Цели и задачи:</w:t>
      </w:r>
    </w:p>
    <w:p w:rsidR="008C1BC3" w:rsidRPr="008C1BC3" w:rsidRDefault="008C1BC3" w:rsidP="008C1BC3">
      <w:pPr>
        <w:spacing w:after="200" w:line="276" w:lineRule="auto"/>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  Соревнования проводятся с целью популяризации футбола среди физкультурно - спортивных клубов, организаций, предприятий  Каратузского района.</w:t>
      </w:r>
    </w:p>
    <w:p w:rsidR="008C1BC3" w:rsidRPr="008C1BC3" w:rsidRDefault="008C1BC3" w:rsidP="008C1BC3">
      <w:pPr>
        <w:spacing w:after="200" w:line="276" w:lineRule="auto"/>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 Приобщение населения района к систематическим занятиям физкультурой и спортом, формирование здорового образа жизни.</w:t>
      </w:r>
    </w:p>
    <w:p w:rsidR="008C1BC3" w:rsidRPr="008C1BC3" w:rsidRDefault="008C1BC3" w:rsidP="008C1BC3">
      <w:pPr>
        <w:spacing w:after="200" w:line="276" w:lineRule="auto"/>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 Повышение спортивного мастерства и выявления сильнейших команд.</w:t>
      </w:r>
    </w:p>
    <w:p w:rsidR="008C1BC3" w:rsidRPr="008C1BC3" w:rsidRDefault="008C1BC3" w:rsidP="008C1BC3">
      <w:pPr>
        <w:spacing w:after="200" w:line="276" w:lineRule="auto"/>
        <w:contextualSpacing/>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Место и время:</w:t>
      </w:r>
    </w:p>
    <w:p w:rsidR="008C1BC3" w:rsidRPr="008C1BC3" w:rsidRDefault="008C1BC3" w:rsidP="008C1BC3">
      <w:pPr>
        <w:spacing w:after="200" w:line="276" w:lineRule="auto"/>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Соревнования проводятся: с. Каратузское, ул. Шевченко 16 (футбольное поле) 9 мая 2023 года.</w:t>
      </w:r>
    </w:p>
    <w:p w:rsidR="008C1BC3" w:rsidRPr="008C1BC3" w:rsidRDefault="008C1BC3" w:rsidP="008C1BC3">
      <w:pPr>
        <w:spacing w:after="200" w:line="276" w:lineRule="auto"/>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Регистрация команд до 13.30 часов.</w:t>
      </w:r>
    </w:p>
    <w:p w:rsidR="008C1BC3" w:rsidRPr="008C1BC3" w:rsidRDefault="008C1BC3" w:rsidP="008C1BC3">
      <w:pPr>
        <w:spacing w:after="200" w:line="276" w:lineRule="auto"/>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Начало соревнований в 14.00 часов.</w:t>
      </w:r>
    </w:p>
    <w:p w:rsidR="008C1BC3" w:rsidRPr="008C1BC3" w:rsidRDefault="008C1BC3" w:rsidP="008C1BC3">
      <w:pPr>
        <w:spacing w:after="200" w:line="276" w:lineRule="auto"/>
        <w:contextualSpacing/>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Участники и состав команд:</w:t>
      </w:r>
    </w:p>
    <w:p w:rsidR="008C1BC3" w:rsidRPr="008C1BC3" w:rsidRDefault="008C1BC3" w:rsidP="008C1BC3">
      <w:pPr>
        <w:spacing w:after="200" w:line="276" w:lineRule="auto"/>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Для участия в соревнованиях допускаются сборные команды сельских физкультурно-спортивных клубов, предприятий, учреждений, организаций Каратузского района. Состав команды - 8 человек. На площадке играют 5 человек: 4 в поле + 1 вратарь. Возраст игроков 2007 год рождения и старше.</w:t>
      </w:r>
    </w:p>
    <w:p w:rsidR="008C1BC3" w:rsidRPr="008C1BC3" w:rsidRDefault="008C1BC3" w:rsidP="008C1BC3">
      <w:pPr>
        <w:spacing w:after="200" w:line="276" w:lineRule="auto"/>
        <w:contextualSpacing/>
        <w:rPr>
          <w:rFonts w:ascii="Times New Roman" w:hAnsi="Times New Roman" w:cs="Times New Roman"/>
          <w:color w:val="auto"/>
          <w:kern w:val="0"/>
          <w:sz w:val="12"/>
          <w:szCs w:val="12"/>
        </w:rPr>
      </w:pPr>
    </w:p>
    <w:p w:rsidR="008C1BC3" w:rsidRPr="008C1BC3" w:rsidRDefault="008C1BC3" w:rsidP="008C1BC3">
      <w:pPr>
        <w:spacing w:after="200" w:line="276" w:lineRule="auto"/>
        <w:contextualSpacing/>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Определение победителей:</w:t>
      </w:r>
    </w:p>
    <w:p w:rsidR="008C1BC3" w:rsidRPr="008C1BC3" w:rsidRDefault="008C1BC3" w:rsidP="008C1BC3">
      <w:pPr>
        <w:spacing w:after="200" w:line="276" w:lineRule="auto"/>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Команда – победитель определяется по наибольшей сумме набранных очков. В случае равного количества по сумме забитых и пропущенных мячей или личной встрече.</w:t>
      </w:r>
    </w:p>
    <w:p w:rsidR="008C1BC3" w:rsidRPr="008C1BC3" w:rsidRDefault="008C1BC3" w:rsidP="008C1BC3">
      <w:pPr>
        <w:spacing w:after="200" w:line="276" w:lineRule="auto"/>
        <w:contextualSpacing/>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Награждение:</w:t>
      </w:r>
    </w:p>
    <w:p w:rsidR="008C1BC3" w:rsidRPr="008C1BC3" w:rsidRDefault="008C1BC3" w:rsidP="008C1BC3">
      <w:pPr>
        <w:spacing w:after="200" w:line="276" w:lineRule="auto"/>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Команды, занявшие призовые места, награждаются медалями и грамотами.</w:t>
      </w:r>
    </w:p>
    <w:p w:rsidR="008C1BC3" w:rsidRPr="008C1BC3" w:rsidRDefault="008C1BC3" w:rsidP="008C1BC3">
      <w:pPr>
        <w:spacing w:after="200" w:line="276" w:lineRule="auto"/>
        <w:contextualSpacing/>
        <w:jc w:val="center"/>
        <w:rPr>
          <w:rFonts w:ascii="Times New Roman" w:hAnsi="Times New Roman" w:cs="Times New Roman"/>
          <w:color w:val="auto"/>
          <w:kern w:val="0"/>
          <w:sz w:val="12"/>
          <w:szCs w:val="12"/>
        </w:rPr>
      </w:pPr>
    </w:p>
    <w:p w:rsidR="008C1BC3" w:rsidRPr="008C1BC3" w:rsidRDefault="008C1BC3" w:rsidP="008C1BC3">
      <w:pPr>
        <w:spacing w:after="200" w:line="276" w:lineRule="auto"/>
        <w:contextualSpacing/>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Финансирование:</w:t>
      </w:r>
    </w:p>
    <w:p w:rsidR="008C1BC3" w:rsidRPr="008C1BC3" w:rsidRDefault="008C1BC3" w:rsidP="008C1BC3">
      <w:pPr>
        <w:spacing w:after="200" w:line="276" w:lineRule="auto"/>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Проезд к месту соревнований и обратно за счёт направляющей стороны.</w:t>
      </w:r>
    </w:p>
    <w:p w:rsidR="009F574C"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Дополнительную информацию можно получить в тел. 21-0-70 или 89509736324  Петров Александр Олегович</w:t>
      </w:r>
    </w:p>
    <w:p w:rsidR="005036A8" w:rsidRDefault="00A41EF1"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8C1BC3" w:rsidRPr="008C1BC3" w:rsidRDefault="008C1BC3" w:rsidP="008C1BC3">
      <w:pPr>
        <w:spacing w:after="0" w:line="259" w:lineRule="auto"/>
        <w:ind w:left="79" w:right="78" w:hanging="10"/>
        <w:jc w:val="center"/>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АДМИНИСТРАЦИЯ КАРАТУЗСКОГО РАЙОНА </w:t>
      </w:r>
    </w:p>
    <w:p w:rsidR="008C1BC3" w:rsidRPr="008C1BC3" w:rsidRDefault="008C1BC3" w:rsidP="008C1BC3">
      <w:pPr>
        <w:spacing w:after="24" w:line="259" w:lineRule="auto"/>
        <w:ind w:left="65"/>
        <w:jc w:val="center"/>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 </w:t>
      </w:r>
    </w:p>
    <w:p w:rsidR="008C1BC3" w:rsidRPr="008C1BC3" w:rsidRDefault="008C1BC3" w:rsidP="008C1BC3">
      <w:pPr>
        <w:spacing w:after="0" w:line="259" w:lineRule="auto"/>
        <w:ind w:left="79" w:right="74" w:hanging="10"/>
        <w:jc w:val="center"/>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ПОСТАНОВЛЕНИЕ </w:t>
      </w:r>
    </w:p>
    <w:p w:rsidR="008C1BC3" w:rsidRPr="008C1BC3" w:rsidRDefault="008C1BC3" w:rsidP="008C1BC3">
      <w:pPr>
        <w:spacing w:after="0" w:line="259" w:lineRule="auto"/>
        <w:ind w:left="65"/>
        <w:jc w:val="center"/>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 </w:t>
      </w:r>
    </w:p>
    <w:p w:rsidR="008C1BC3" w:rsidRPr="008C1BC3" w:rsidRDefault="008C1BC3" w:rsidP="008C1BC3">
      <w:pPr>
        <w:tabs>
          <w:tab w:val="center" w:pos="4673"/>
          <w:tab w:val="right" w:pos="9362"/>
        </w:tabs>
        <w:spacing w:after="14" w:line="268" w:lineRule="auto"/>
        <w:ind w:left="-15"/>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04.05.2023</w:t>
      </w:r>
      <w:r w:rsidRPr="008C1BC3">
        <w:rPr>
          <w:rFonts w:ascii="Times New Roman" w:hAnsi="Times New Roman" w:cs="Times New Roman"/>
          <w:kern w:val="0"/>
          <w:sz w:val="12"/>
          <w:szCs w:val="12"/>
          <w:lang w:eastAsia="en-US"/>
        </w:rPr>
        <w:tab/>
        <w:t>с. Каратузское</w:t>
      </w:r>
      <w:r w:rsidRPr="008C1BC3">
        <w:rPr>
          <w:rFonts w:ascii="Times New Roman" w:hAnsi="Times New Roman" w:cs="Times New Roman"/>
          <w:kern w:val="0"/>
          <w:sz w:val="12"/>
          <w:szCs w:val="12"/>
          <w:lang w:eastAsia="en-US"/>
        </w:rPr>
        <w:tab/>
        <w:t>№ 420-п</w:t>
      </w:r>
    </w:p>
    <w:p w:rsidR="008C1BC3" w:rsidRPr="008C1BC3" w:rsidRDefault="008C1BC3" w:rsidP="008C1BC3">
      <w:pPr>
        <w:spacing w:after="25" w:line="259" w:lineRule="auto"/>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  </w:t>
      </w:r>
    </w:p>
    <w:p w:rsidR="008C1BC3" w:rsidRPr="008C1BC3" w:rsidRDefault="008C1BC3" w:rsidP="008C1BC3">
      <w:pPr>
        <w:spacing w:after="14" w:line="268" w:lineRule="auto"/>
        <w:ind w:left="-15"/>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Об организации и проведении военно-полевых сборов допризывной молодежи Каратузского района в 2023 году </w:t>
      </w:r>
    </w:p>
    <w:p w:rsidR="008C1BC3" w:rsidRPr="008C1BC3" w:rsidRDefault="008C1BC3" w:rsidP="008C1BC3">
      <w:pPr>
        <w:spacing w:after="25" w:line="259" w:lineRule="auto"/>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 </w:t>
      </w:r>
    </w:p>
    <w:p w:rsidR="008C1BC3" w:rsidRPr="008C1BC3" w:rsidRDefault="008C1BC3" w:rsidP="008C1BC3">
      <w:pPr>
        <w:spacing w:after="14" w:line="268" w:lineRule="auto"/>
        <w:ind w:left="-15"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В соответствии с Федеральным законом от 28.03.1998г. № 53-ФЗ            «О воинской обязанности и военной службе», постановлением Правительства РФ от 31.12.1999г. № 1441 «Об утверждении Положения о подготовке граждан Российской Федерации к военной службе», статьей 90 Устава Красноярского края, учитывая приказ Министра обороны Российской Федерации и Министерства образования и науки Российской Федерации       от 24.02.2010г.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постановление Главного государственного санитарного врача Российской Федерации от 30.06.2020г.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8C1BC3">
        <w:rPr>
          <w:rFonts w:ascii="Times New Roman" w:hAnsi="Times New Roman" w:cs="Times New Roman"/>
          <w:kern w:val="0"/>
          <w:sz w:val="12"/>
          <w:szCs w:val="12"/>
          <w:lang w:val="en-US" w:eastAsia="en-US"/>
        </w:rPr>
        <w:t>COVID</w:t>
      </w:r>
      <w:r w:rsidRPr="008C1BC3">
        <w:rPr>
          <w:rFonts w:ascii="Times New Roman" w:hAnsi="Times New Roman" w:cs="Times New Roman"/>
          <w:kern w:val="0"/>
          <w:sz w:val="12"/>
          <w:szCs w:val="12"/>
          <w:lang w:eastAsia="en-US"/>
        </w:rPr>
        <w:t xml:space="preserve">-19)», согласование военного комиссара Красноярского края от 10.02.2022г. №1/89, согласование председателя регионального отделения Общероссийской общественно-государственной организации «Добровольное общество содействия армии, авиации и флоту России» Красноярского края                         от 18.02.2022г. № 59, ПОСТАНОВЛЯЮ: </w:t>
      </w:r>
    </w:p>
    <w:p w:rsidR="008C1BC3" w:rsidRPr="008C1BC3" w:rsidRDefault="008C1BC3" w:rsidP="008C1BC3">
      <w:pPr>
        <w:spacing w:after="14" w:line="268" w:lineRule="auto"/>
        <w:ind w:left="-15"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1.Организовать и провести военно-полевые сборы допризывной молодежи в период с 21 по 25 мая (далее – учебные сборы) с обучающимися 10 классов, студентами Каратузского филиала КГПОУ «Минусинский сельскохозяйственный колледж», с подростками, которые не учатся и не работают, достигшими 16 летного возраста, в районе стрельбища «Роща».  </w:t>
      </w:r>
    </w:p>
    <w:p w:rsidR="008C1BC3" w:rsidRPr="008C1BC3" w:rsidRDefault="008C1BC3" w:rsidP="008C1BC3">
      <w:pPr>
        <w:spacing w:after="14" w:line="268" w:lineRule="auto"/>
        <w:ind w:left="-15"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2.Утвердить состав организационного комитета по подготовке и проведению учебных сборов (Приложение № 1).   </w:t>
      </w:r>
    </w:p>
    <w:p w:rsidR="008C1BC3" w:rsidRPr="008C1BC3" w:rsidRDefault="008C1BC3" w:rsidP="008C1BC3">
      <w:pPr>
        <w:spacing w:after="14" w:line="268" w:lineRule="auto"/>
        <w:ind w:left="-15"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3. Утвердить положение о проведении военно-полевых сборов  допризывной молодежи Каратузского района в 2023 году  (Приложение № 2).  </w:t>
      </w:r>
    </w:p>
    <w:p w:rsidR="008C1BC3" w:rsidRPr="008C1BC3" w:rsidRDefault="008C1BC3" w:rsidP="008C1BC3">
      <w:pPr>
        <w:spacing w:after="14" w:line="268" w:lineRule="auto"/>
        <w:ind w:left="-15"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4. А.В. Дермер, и.о. руководителя Управления образования администрации Каратузского района: </w:t>
      </w:r>
    </w:p>
    <w:p w:rsidR="008C1BC3" w:rsidRPr="008C1BC3" w:rsidRDefault="008C1BC3" w:rsidP="008C1BC3">
      <w:pPr>
        <w:spacing w:after="14" w:line="268" w:lineRule="auto"/>
        <w:ind w:left="-15"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определить численный состав и привлечь к участию в учебных сборах педагогов образовательных учреждений Каратузского района и учащихся, не имеющих освобождения от занятий по состоянию здоровья;  </w:t>
      </w:r>
    </w:p>
    <w:p w:rsidR="008C1BC3" w:rsidRPr="008C1BC3" w:rsidRDefault="008C1BC3" w:rsidP="008C1BC3">
      <w:pPr>
        <w:spacing w:after="14" w:line="268" w:lineRule="auto"/>
        <w:ind w:left="-15"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обеспечить организованный подвоз учащихся к месту проведения учебных сборов и вывоз их домой после окончания учебных сборов; </w:t>
      </w:r>
    </w:p>
    <w:p w:rsidR="008C1BC3" w:rsidRPr="008C1BC3" w:rsidRDefault="008C1BC3" w:rsidP="008C1BC3">
      <w:pPr>
        <w:spacing w:after="14" w:line="268" w:lineRule="auto"/>
        <w:ind w:left="-15"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обязать руководителей общеобразовательных учреждений провести работу с родителями и учащимися по заключению договоров медицинского страхования против клещевого энцефалита; </w:t>
      </w:r>
    </w:p>
    <w:p w:rsidR="008C1BC3" w:rsidRPr="008C1BC3" w:rsidRDefault="008C1BC3" w:rsidP="008C1BC3">
      <w:pPr>
        <w:spacing w:after="14" w:line="268" w:lineRule="auto"/>
        <w:ind w:firstLine="695"/>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обеспечить учебные сборы грузовым автомобилем для подвоза имущества и хозяйственных нужд сборов, трактором для подвоза воды;</w:t>
      </w:r>
    </w:p>
    <w:p w:rsidR="008C1BC3" w:rsidRPr="008C1BC3" w:rsidRDefault="008C1BC3" w:rsidP="008C1BC3">
      <w:pPr>
        <w:spacing w:after="14" w:line="268" w:lineRule="auto"/>
        <w:ind w:firstLine="695"/>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организовать торжественное открытие и закрытие учебных сборов.  </w:t>
      </w:r>
    </w:p>
    <w:p w:rsidR="008C1BC3" w:rsidRPr="008C1BC3" w:rsidRDefault="008C1BC3" w:rsidP="008C1BC3">
      <w:pPr>
        <w:tabs>
          <w:tab w:val="left" w:pos="709"/>
        </w:tabs>
        <w:spacing w:after="14" w:line="268" w:lineRule="auto"/>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ab/>
        <w:t xml:space="preserve">5. Ю.Ю. Бушкину, и.о. руководителя муниципального казенного учреждения по обеспечению жизнедеятельности района: </w:t>
      </w:r>
    </w:p>
    <w:p w:rsidR="008C1BC3" w:rsidRPr="008C1BC3" w:rsidRDefault="008C1BC3" w:rsidP="008C1BC3">
      <w:pPr>
        <w:spacing w:after="14" w:line="268" w:lineRule="auto"/>
        <w:ind w:left="-15"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lastRenderedPageBreak/>
        <w:t xml:space="preserve">закрепить на время учебных сборов дежурную машину для оперативного обеспечения доврачебной помощью, для ежедневного подвоза продуктов питания. Расходы на ГСМ несет муниципальное казенное учреждение по обеспечению жизнедеятельности района; </w:t>
      </w:r>
    </w:p>
    <w:p w:rsidR="008C1BC3" w:rsidRPr="008C1BC3" w:rsidRDefault="008C1BC3" w:rsidP="008C1BC3">
      <w:pPr>
        <w:spacing w:after="14" w:line="268" w:lineRule="auto"/>
        <w:ind w:left="-15"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выделить электрогенератор для обеспечения нужд электопотребления. </w:t>
      </w:r>
    </w:p>
    <w:p w:rsidR="008C1BC3" w:rsidRPr="008C1BC3" w:rsidRDefault="008C1BC3" w:rsidP="00A41EF1">
      <w:pPr>
        <w:numPr>
          <w:ilvl w:val="0"/>
          <w:numId w:val="3"/>
        </w:numPr>
        <w:tabs>
          <w:tab w:val="left" w:pos="993"/>
        </w:tabs>
        <w:spacing w:after="14" w:line="268" w:lineRule="auto"/>
        <w:ind w:right="9" w:firstLine="709"/>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Е.С. Мигла, заместителю главы района по финансам, экономике-руководителю финансового управления администрации Каратузского района, обеспечить финансирование учебных сборов согласно пункту 1.2. подпрограммы 3 «Одаренные дети», реализуемой в рамках муниципальной программы «Развитие системы образования Каратузского района». </w:t>
      </w:r>
    </w:p>
    <w:p w:rsidR="008C1BC3" w:rsidRPr="008C1BC3" w:rsidRDefault="008C1BC3" w:rsidP="00A41EF1">
      <w:pPr>
        <w:numPr>
          <w:ilvl w:val="0"/>
          <w:numId w:val="3"/>
        </w:numPr>
        <w:tabs>
          <w:tab w:val="left" w:pos="993"/>
        </w:tabs>
        <w:spacing w:after="14" w:line="268" w:lineRule="auto"/>
        <w:ind w:right="9" w:firstLine="709"/>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П.А. Зеленина, директора центра «Патриот», утвердить начальником учебных сборов. </w:t>
      </w:r>
    </w:p>
    <w:p w:rsidR="008C1BC3" w:rsidRPr="008C1BC3" w:rsidRDefault="008C1BC3" w:rsidP="00A41EF1">
      <w:pPr>
        <w:numPr>
          <w:ilvl w:val="0"/>
          <w:numId w:val="3"/>
        </w:numPr>
        <w:tabs>
          <w:tab w:val="left" w:pos="993"/>
        </w:tabs>
        <w:spacing w:after="14" w:line="268" w:lineRule="auto"/>
        <w:ind w:right="9" w:hanging="11"/>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П.А. Зеленину, начальнику учебных сборов: </w:t>
      </w:r>
    </w:p>
    <w:p w:rsidR="008C1BC3" w:rsidRPr="008C1BC3" w:rsidRDefault="008C1BC3" w:rsidP="008C1BC3">
      <w:pPr>
        <w:spacing w:after="14" w:line="268" w:lineRule="auto"/>
        <w:ind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до 18 мая текущего года разработать пакет документов, необходимых для проведения учебных сборов;  </w:t>
      </w:r>
    </w:p>
    <w:p w:rsidR="008C1BC3" w:rsidRPr="008C1BC3" w:rsidRDefault="008C1BC3" w:rsidP="008C1BC3">
      <w:pPr>
        <w:spacing w:after="14" w:line="268" w:lineRule="auto"/>
        <w:ind w:firstLine="709"/>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издать приказ по учебным сборам о назначении начальствующего состава учебных сборов и других лиц, задействованных при их проведении, определить их должностные обязанности;  </w:t>
      </w:r>
    </w:p>
    <w:p w:rsidR="008C1BC3" w:rsidRPr="008C1BC3" w:rsidRDefault="008C1BC3" w:rsidP="008C1BC3">
      <w:pPr>
        <w:spacing w:after="0" w:line="240" w:lineRule="auto"/>
        <w:ind w:firstLine="709"/>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подать заявку и заключить контракт на проведение зоолого-энтомологического обследования территории учебных сборов на заселенность иксодовыми клещами и проведение антиклещевых мероприятий.</w:t>
      </w:r>
    </w:p>
    <w:p w:rsidR="008C1BC3" w:rsidRPr="008C1BC3" w:rsidRDefault="008C1BC3" w:rsidP="008C1BC3">
      <w:pPr>
        <w:spacing w:after="14" w:line="268" w:lineRule="auto"/>
        <w:ind w:firstLine="709"/>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 согласовать с ОП № 2 МО МВД России «Курагинский» порядок использования малокалиберного оружия, находящегося на балансе центра </w:t>
      </w:r>
    </w:p>
    <w:p w:rsidR="008C1BC3" w:rsidRPr="008C1BC3" w:rsidRDefault="008C1BC3" w:rsidP="008C1BC3">
      <w:pPr>
        <w:spacing w:after="14" w:line="268" w:lineRule="auto"/>
        <w:ind w:left="693" w:hanging="708"/>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«Патриот», для проведения учебных сборов;  </w:t>
      </w:r>
    </w:p>
    <w:p w:rsidR="008C1BC3" w:rsidRPr="008C1BC3" w:rsidRDefault="008C1BC3" w:rsidP="008C1BC3">
      <w:pPr>
        <w:spacing w:after="14" w:line="268" w:lineRule="auto"/>
        <w:ind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осуществлять мероприятия по соблюдению мер сохранения жизни и </w:t>
      </w:r>
    </w:p>
    <w:p w:rsidR="008C1BC3" w:rsidRPr="008C1BC3" w:rsidRDefault="008C1BC3" w:rsidP="008C1BC3">
      <w:pPr>
        <w:spacing w:after="14" w:line="268" w:lineRule="auto"/>
        <w:ind w:left="693" w:hanging="708"/>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здоровья участников учебных сборов; </w:t>
      </w:r>
    </w:p>
    <w:p w:rsidR="008C1BC3" w:rsidRPr="008C1BC3" w:rsidRDefault="008C1BC3" w:rsidP="008C1BC3">
      <w:pPr>
        <w:spacing w:after="14" w:line="268" w:lineRule="auto"/>
        <w:ind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проверить соответствие спортивных снарядов требованиям охраны труда и техники безопасности, составить акты проверки;</w:t>
      </w:r>
    </w:p>
    <w:p w:rsidR="008C1BC3" w:rsidRPr="008C1BC3" w:rsidRDefault="008C1BC3" w:rsidP="008C1BC3">
      <w:pPr>
        <w:spacing w:after="14" w:line="268" w:lineRule="auto"/>
        <w:ind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пригласить на учебные сборы учащихся Минусинского кадетского корпуса в количестве до 25 человек и 2 преподавателей. </w:t>
      </w:r>
    </w:p>
    <w:p w:rsidR="008C1BC3" w:rsidRPr="008C1BC3" w:rsidRDefault="008C1BC3" w:rsidP="008C1BC3">
      <w:pPr>
        <w:tabs>
          <w:tab w:val="left" w:pos="993"/>
        </w:tabs>
        <w:spacing w:after="14" w:line="268" w:lineRule="auto"/>
        <w:ind w:firstLine="709"/>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9. Рекомендовать А.В. Бондарю, военному комиссару Каратузского района Красноярского края: </w:t>
      </w:r>
    </w:p>
    <w:p w:rsidR="008C1BC3" w:rsidRPr="008C1BC3" w:rsidRDefault="008C1BC3" w:rsidP="008C1BC3">
      <w:pPr>
        <w:spacing w:after="14" w:line="268" w:lineRule="auto"/>
        <w:ind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согласовать вопросы организации и порядка проведения учебных стрельб из боевого оружия с воинской частью № 01662; </w:t>
      </w:r>
    </w:p>
    <w:p w:rsidR="008C1BC3" w:rsidRPr="008C1BC3" w:rsidRDefault="008C1BC3" w:rsidP="008C1BC3">
      <w:pPr>
        <w:spacing w:after="14" w:line="268" w:lineRule="auto"/>
        <w:ind w:firstLine="709"/>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издать приказ о проведении стрельб из стрелкового оружия боевыми патронами, обеспечить безопасность участников при их проведении;</w:t>
      </w:r>
    </w:p>
    <w:p w:rsidR="008C1BC3" w:rsidRPr="008C1BC3" w:rsidRDefault="008C1BC3" w:rsidP="008C1BC3">
      <w:pPr>
        <w:spacing w:after="14" w:line="268" w:lineRule="auto"/>
        <w:ind w:firstLine="709"/>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обеспечить явку на учебные сборы подростков, поставленных на первичный воинский учет и подростков, которые не учатся и не работают, достигших 16-летнего возраста;</w:t>
      </w:r>
    </w:p>
    <w:p w:rsidR="008C1BC3" w:rsidRPr="008C1BC3" w:rsidRDefault="008C1BC3" w:rsidP="008C1BC3">
      <w:pPr>
        <w:spacing w:after="14" w:line="268" w:lineRule="auto"/>
        <w:ind w:firstLine="709"/>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принять участие в работе учебных сборов по военно-патриотическому воспитанию. </w:t>
      </w:r>
    </w:p>
    <w:p w:rsidR="008C1BC3" w:rsidRPr="008C1BC3" w:rsidRDefault="008C1BC3" w:rsidP="008C1BC3">
      <w:pPr>
        <w:tabs>
          <w:tab w:val="left" w:pos="993"/>
        </w:tabs>
        <w:spacing w:after="14" w:line="268" w:lineRule="auto"/>
        <w:ind w:firstLine="72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10.Рекомендовать Т.А. Пинчук, главному врачу КГБУЗ «Каратузская РБ»:</w:t>
      </w:r>
    </w:p>
    <w:p w:rsidR="008C1BC3" w:rsidRPr="008C1BC3" w:rsidRDefault="008C1BC3" w:rsidP="008C1BC3">
      <w:pPr>
        <w:tabs>
          <w:tab w:val="left" w:pos="993"/>
        </w:tabs>
        <w:spacing w:after="14" w:line="268" w:lineRule="auto"/>
        <w:ind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 предоставить машину скорой помощи и врача в день проведения стрельб из боевого оружия;</w:t>
      </w:r>
    </w:p>
    <w:p w:rsidR="008C1BC3" w:rsidRPr="008C1BC3" w:rsidRDefault="008C1BC3" w:rsidP="008C1BC3">
      <w:pPr>
        <w:tabs>
          <w:tab w:val="left" w:pos="993"/>
        </w:tabs>
        <w:spacing w:after="14" w:line="268" w:lineRule="auto"/>
        <w:ind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выделить медицинского работника для оказания первой доврачебной помощи на период проведения учебных сборов. </w:t>
      </w:r>
    </w:p>
    <w:p w:rsidR="008C1BC3" w:rsidRPr="008C1BC3" w:rsidRDefault="008C1BC3" w:rsidP="008C1BC3">
      <w:pPr>
        <w:tabs>
          <w:tab w:val="left" w:pos="993"/>
          <w:tab w:val="left" w:pos="1134"/>
        </w:tabs>
        <w:spacing w:after="14" w:line="268" w:lineRule="auto"/>
        <w:ind w:firstLine="72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11.Рекомендовать Ю.Ю. Мейнготу, начальнику ОП № 2 МО МВД России «Курагинский» майору полиции:  </w:t>
      </w:r>
    </w:p>
    <w:p w:rsidR="008C1BC3" w:rsidRPr="008C1BC3" w:rsidRDefault="008C1BC3" w:rsidP="008C1BC3">
      <w:pPr>
        <w:tabs>
          <w:tab w:val="left" w:pos="993"/>
          <w:tab w:val="left" w:pos="1134"/>
        </w:tabs>
        <w:spacing w:after="14" w:line="268" w:lineRule="auto"/>
        <w:ind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обеспечить круглосуточное дежурство работников полиции по охране общественного порядка на учебных сборах;</w:t>
      </w:r>
    </w:p>
    <w:p w:rsidR="008C1BC3" w:rsidRPr="008C1BC3" w:rsidRDefault="008C1BC3" w:rsidP="008C1BC3">
      <w:pPr>
        <w:spacing w:after="14" w:line="268" w:lineRule="auto"/>
        <w:ind w:left="-15" w:firstLine="724"/>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разрешить вывоз стрелкового оружия и боеприпасов центру «Патриот» на место проведения учебных сборов при условии предоставления директором учреждения необходимых документов. </w:t>
      </w:r>
    </w:p>
    <w:p w:rsidR="008C1BC3" w:rsidRPr="008C1BC3" w:rsidRDefault="008C1BC3" w:rsidP="008C1BC3">
      <w:pPr>
        <w:tabs>
          <w:tab w:val="left" w:pos="0"/>
        </w:tabs>
        <w:spacing w:after="14" w:line="268" w:lineRule="auto"/>
        <w:ind w:left="142" w:firstLine="578"/>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12.Контроль за исполнением настоящего постановления возложить на А.А. Савина, заместителя главы района по социальным вопросам. </w:t>
      </w:r>
    </w:p>
    <w:p w:rsidR="008C1BC3" w:rsidRPr="008C1BC3" w:rsidRDefault="008C1BC3" w:rsidP="008C1BC3">
      <w:pPr>
        <w:tabs>
          <w:tab w:val="left" w:pos="1134"/>
        </w:tabs>
        <w:spacing w:after="14" w:line="268" w:lineRule="auto"/>
        <w:ind w:firstLine="710"/>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13. 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w:t>
      </w:r>
    </w:p>
    <w:p w:rsidR="008C1BC3" w:rsidRPr="008C1BC3" w:rsidRDefault="008C1BC3" w:rsidP="008C1BC3">
      <w:pPr>
        <w:tabs>
          <w:tab w:val="left" w:pos="1134"/>
        </w:tabs>
        <w:spacing w:after="14" w:line="268" w:lineRule="auto"/>
        <w:ind w:left="710"/>
        <w:jc w:val="both"/>
        <w:rPr>
          <w:rFonts w:ascii="Times New Roman" w:hAnsi="Times New Roman" w:cs="Times New Roman"/>
          <w:kern w:val="0"/>
          <w:sz w:val="12"/>
          <w:szCs w:val="12"/>
          <w:lang w:eastAsia="en-US"/>
        </w:rPr>
      </w:pPr>
    </w:p>
    <w:p w:rsidR="008C1BC3" w:rsidRPr="008C1BC3" w:rsidRDefault="008C1BC3" w:rsidP="008C1BC3">
      <w:pPr>
        <w:tabs>
          <w:tab w:val="left" w:pos="1134"/>
        </w:tabs>
        <w:spacing w:after="14" w:line="268" w:lineRule="auto"/>
        <w:ind w:left="710"/>
        <w:jc w:val="both"/>
        <w:rPr>
          <w:rFonts w:ascii="Times New Roman" w:hAnsi="Times New Roman" w:cs="Times New Roman"/>
          <w:kern w:val="0"/>
          <w:sz w:val="12"/>
          <w:szCs w:val="12"/>
          <w:lang w:eastAsia="en-US"/>
        </w:rPr>
      </w:pPr>
    </w:p>
    <w:p w:rsidR="008C1BC3" w:rsidRPr="008C1BC3" w:rsidRDefault="008C1BC3" w:rsidP="008C1BC3">
      <w:pPr>
        <w:spacing w:after="0" w:line="259" w:lineRule="auto"/>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Глава района </w:t>
      </w:r>
      <w:r w:rsidRPr="008C1BC3">
        <w:rPr>
          <w:rFonts w:ascii="Times New Roman" w:hAnsi="Times New Roman" w:cs="Times New Roman"/>
          <w:kern w:val="0"/>
          <w:sz w:val="12"/>
          <w:szCs w:val="12"/>
          <w:lang w:eastAsia="en-US"/>
        </w:rPr>
        <w:tab/>
        <w:t xml:space="preserve"> </w:t>
      </w:r>
      <w:r w:rsidRPr="008C1BC3">
        <w:rPr>
          <w:rFonts w:ascii="Times New Roman" w:hAnsi="Times New Roman" w:cs="Times New Roman"/>
          <w:kern w:val="0"/>
          <w:sz w:val="12"/>
          <w:szCs w:val="12"/>
          <w:lang w:eastAsia="en-US"/>
        </w:rPr>
        <w:tab/>
        <w:t xml:space="preserve"> </w:t>
      </w:r>
      <w:r w:rsidRPr="008C1BC3">
        <w:rPr>
          <w:rFonts w:ascii="Times New Roman" w:hAnsi="Times New Roman" w:cs="Times New Roman"/>
          <w:kern w:val="0"/>
          <w:sz w:val="12"/>
          <w:szCs w:val="12"/>
          <w:lang w:eastAsia="en-US"/>
        </w:rPr>
        <w:tab/>
        <w:t xml:space="preserve"> </w:t>
      </w:r>
      <w:r w:rsidRPr="008C1BC3">
        <w:rPr>
          <w:rFonts w:ascii="Times New Roman" w:hAnsi="Times New Roman" w:cs="Times New Roman"/>
          <w:kern w:val="0"/>
          <w:sz w:val="12"/>
          <w:szCs w:val="12"/>
          <w:lang w:eastAsia="en-US"/>
        </w:rPr>
        <w:tab/>
        <w:t xml:space="preserve"> </w:t>
      </w:r>
      <w:r w:rsidRPr="008C1BC3">
        <w:rPr>
          <w:rFonts w:ascii="Times New Roman" w:hAnsi="Times New Roman" w:cs="Times New Roman"/>
          <w:kern w:val="0"/>
          <w:sz w:val="12"/>
          <w:szCs w:val="12"/>
          <w:lang w:eastAsia="en-US"/>
        </w:rPr>
        <w:tab/>
        <w:t xml:space="preserve">                                        К.А. Тюнин </w:t>
      </w:r>
    </w:p>
    <w:p w:rsidR="00A02791" w:rsidRDefault="00A02791" w:rsidP="00773AA5">
      <w:pPr>
        <w:spacing w:after="0" w:line="240" w:lineRule="auto"/>
        <w:rPr>
          <w:rFonts w:ascii="Times New Roman" w:hAnsi="Times New Roman" w:cs="Times New Roman"/>
          <w:color w:val="auto"/>
          <w:kern w:val="0"/>
          <w:sz w:val="12"/>
          <w:szCs w:val="12"/>
        </w:rPr>
      </w:pPr>
    </w:p>
    <w:p w:rsidR="008C1BC3" w:rsidRPr="008C1BC3" w:rsidRDefault="008C1BC3" w:rsidP="008C1BC3">
      <w:pPr>
        <w:spacing w:after="0" w:line="266" w:lineRule="auto"/>
        <w:ind w:left="6481" w:right="159"/>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Приложение № 1 к постановлению администрации Каратузского района</w:t>
      </w:r>
    </w:p>
    <w:p w:rsidR="008C1BC3" w:rsidRPr="008C1BC3" w:rsidRDefault="008C1BC3" w:rsidP="008C1BC3">
      <w:pPr>
        <w:spacing w:after="0" w:line="266" w:lineRule="auto"/>
        <w:ind w:left="6481" w:right="159"/>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от  04.05.2023 № 420-п</w:t>
      </w:r>
    </w:p>
    <w:p w:rsidR="008C1BC3" w:rsidRPr="008C1BC3" w:rsidRDefault="008C1BC3" w:rsidP="008C1BC3">
      <w:pPr>
        <w:spacing w:after="0" w:line="259" w:lineRule="auto"/>
        <w:ind w:left="137"/>
        <w:jc w:val="center"/>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 </w:t>
      </w:r>
    </w:p>
    <w:p w:rsidR="008C1BC3" w:rsidRPr="008C1BC3" w:rsidRDefault="008C1BC3" w:rsidP="008C1BC3">
      <w:pPr>
        <w:spacing w:after="25" w:line="259" w:lineRule="auto"/>
        <w:ind w:left="79" w:hanging="10"/>
        <w:jc w:val="center"/>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Состав </w:t>
      </w:r>
    </w:p>
    <w:p w:rsidR="008C1BC3" w:rsidRPr="008C1BC3" w:rsidRDefault="008C1BC3" w:rsidP="008C1BC3">
      <w:pPr>
        <w:spacing w:after="0" w:line="259" w:lineRule="auto"/>
        <w:ind w:left="79" w:right="3" w:hanging="10"/>
        <w:jc w:val="center"/>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организационного комитета по подготовке и проведению учебных сборов </w:t>
      </w:r>
    </w:p>
    <w:p w:rsidR="008C1BC3" w:rsidRPr="008C1BC3" w:rsidRDefault="008C1BC3" w:rsidP="008C1BC3">
      <w:pPr>
        <w:spacing w:after="0" w:line="259" w:lineRule="auto"/>
        <w:ind w:left="137"/>
        <w:jc w:val="center"/>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 </w:t>
      </w:r>
    </w:p>
    <w:p w:rsidR="008C1BC3" w:rsidRPr="008C1BC3" w:rsidRDefault="008C1BC3" w:rsidP="008C1BC3">
      <w:pPr>
        <w:spacing w:after="23" w:line="259" w:lineRule="auto"/>
        <w:ind w:left="137"/>
        <w:jc w:val="center"/>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 </w:t>
      </w:r>
    </w:p>
    <w:p w:rsidR="008C1BC3" w:rsidRPr="008C1BC3" w:rsidRDefault="008C1BC3" w:rsidP="008C1BC3">
      <w:pPr>
        <w:spacing w:after="27" w:line="259" w:lineRule="auto"/>
        <w:ind w:left="79" w:right="201" w:firstLine="488"/>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Председатель организационного комитета:</w:t>
      </w:r>
    </w:p>
    <w:p w:rsidR="008C1BC3" w:rsidRPr="008C1BC3" w:rsidRDefault="008C1BC3" w:rsidP="008C1BC3">
      <w:pPr>
        <w:spacing w:after="27" w:line="259" w:lineRule="auto"/>
        <w:ind w:left="79" w:right="201" w:firstLine="488"/>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А.А. Савин, заместитель главы района по социальным вопросам; </w:t>
      </w:r>
    </w:p>
    <w:p w:rsidR="008C1BC3" w:rsidRPr="008C1BC3" w:rsidRDefault="008C1BC3" w:rsidP="008C1BC3">
      <w:pPr>
        <w:spacing w:after="27" w:line="259" w:lineRule="auto"/>
        <w:ind w:left="79" w:right="201" w:firstLine="488"/>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Секретарь организационного комитета:</w:t>
      </w:r>
    </w:p>
    <w:p w:rsidR="008C1BC3" w:rsidRPr="008C1BC3" w:rsidRDefault="008C1BC3" w:rsidP="008C1BC3">
      <w:pPr>
        <w:spacing w:after="27" w:line="259" w:lineRule="auto"/>
        <w:ind w:left="79" w:right="201" w:firstLine="488"/>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Т.А. Тимшина, ведущий специалист Управления образования администрации Каратузского района;</w:t>
      </w:r>
    </w:p>
    <w:p w:rsidR="008C1BC3" w:rsidRPr="008C1BC3" w:rsidRDefault="008C1BC3" w:rsidP="008C1BC3">
      <w:pPr>
        <w:spacing w:after="27" w:line="259" w:lineRule="auto"/>
        <w:ind w:left="79" w:right="201" w:firstLine="488"/>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Члены организационного комитета:</w:t>
      </w:r>
    </w:p>
    <w:p w:rsidR="008C1BC3" w:rsidRPr="008C1BC3" w:rsidRDefault="008C1BC3" w:rsidP="008C1BC3">
      <w:pPr>
        <w:spacing w:after="14" w:line="268" w:lineRule="auto"/>
        <w:ind w:left="-15" w:firstLine="582"/>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А.В. Дермер, и.о. руководителя Управления образования администрации Каратузского района; </w:t>
      </w:r>
    </w:p>
    <w:p w:rsidR="008C1BC3" w:rsidRPr="008C1BC3" w:rsidRDefault="008C1BC3" w:rsidP="008C1BC3">
      <w:pPr>
        <w:spacing w:after="14" w:line="268" w:lineRule="auto"/>
        <w:ind w:left="-15" w:firstLine="582"/>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  А.С. Хаустов, ведущий специалист бюджетного отдела финансового управления администрации Каратузского района;</w:t>
      </w:r>
    </w:p>
    <w:p w:rsidR="008C1BC3" w:rsidRPr="008C1BC3" w:rsidRDefault="008C1BC3" w:rsidP="008C1BC3">
      <w:pPr>
        <w:tabs>
          <w:tab w:val="center" w:pos="976"/>
          <w:tab w:val="left" w:pos="1276"/>
          <w:tab w:val="center" w:pos="2056"/>
          <w:tab w:val="center" w:pos="3382"/>
          <w:tab w:val="center" w:pos="4480"/>
          <w:tab w:val="center" w:pos="5503"/>
          <w:tab w:val="center" w:pos="7059"/>
          <w:tab w:val="right" w:pos="7230"/>
        </w:tabs>
        <w:spacing w:after="22" w:line="259" w:lineRule="auto"/>
        <w:ind w:right="-2" w:firstLine="567"/>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Т.А. Пинчук, главный врач КГБУЗ </w:t>
      </w:r>
      <w:r w:rsidRPr="008C1BC3">
        <w:rPr>
          <w:rFonts w:ascii="Times New Roman" w:hAnsi="Times New Roman" w:cs="Times New Roman"/>
          <w:kern w:val="0"/>
          <w:sz w:val="12"/>
          <w:szCs w:val="12"/>
          <w:lang w:eastAsia="en-US"/>
        </w:rPr>
        <w:tab/>
        <w:t xml:space="preserve">«Каратузская </w:t>
      </w:r>
      <w:r w:rsidRPr="008C1BC3">
        <w:rPr>
          <w:rFonts w:ascii="Times New Roman" w:hAnsi="Times New Roman" w:cs="Times New Roman"/>
          <w:kern w:val="0"/>
          <w:sz w:val="12"/>
          <w:szCs w:val="12"/>
          <w:lang w:eastAsia="en-US"/>
        </w:rPr>
        <w:tab/>
        <w:t xml:space="preserve">РБ» (по согласованию); </w:t>
      </w:r>
    </w:p>
    <w:p w:rsidR="008C1BC3" w:rsidRPr="008C1BC3" w:rsidRDefault="008C1BC3" w:rsidP="008C1BC3">
      <w:pPr>
        <w:spacing w:after="14" w:line="268" w:lineRule="auto"/>
        <w:ind w:left="-15" w:firstLine="582"/>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Ю.Ю. Мейнгот, начальник ОП № 2 МО МВД России «Курагинский» (по согласованию); </w:t>
      </w:r>
    </w:p>
    <w:p w:rsidR="008C1BC3" w:rsidRPr="008C1BC3" w:rsidRDefault="008C1BC3" w:rsidP="008C1BC3">
      <w:pPr>
        <w:spacing w:after="14" w:line="268" w:lineRule="auto"/>
        <w:ind w:left="-15" w:firstLine="582"/>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А.В. Бондарь, военный комиссар Каратузского района Красноярского края (по согласованию);  </w:t>
      </w:r>
    </w:p>
    <w:p w:rsidR="008C1BC3" w:rsidRPr="008C1BC3" w:rsidRDefault="008C1BC3" w:rsidP="008C1BC3">
      <w:pPr>
        <w:spacing w:after="14" w:line="268" w:lineRule="auto"/>
        <w:ind w:firstLine="567"/>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Ю.Ю. Бушкин, и.о. руководителя МКУ по обеспечению жизнедеятельности; </w:t>
      </w:r>
    </w:p>
    <w:p w:rsidR="008C1BC3" w:rsidRPr="008C1BC3" w:rsidRDefault="008C1BC3" w:rsidP="008C1BC3">
      <w:pPr>
        <w:spacing w:after="14" w:line="268" w:lineRule="auto"/>
        <w:ind w:left="567"/>
        <w:jc w:val="both"/>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 xml:space="preserve">П.А. Зеленин, директор центра «Патриот». </w:t>
      </w:r>
    </w:p>
    <w:p w:rsidR="00BD05AA" w:rsidRDefault="00BD05AA" w:rsidP="00773AA5">
      <w:pPr>
        <w:spacing w:after="0" w:line="240" w:lineRule="auto"/>
        <w:rPr>
          <w:rFonts w:ascii="Times New Roman" w:hAnsi="Times New Roman" w:cs="Times New Roman"/>
          <w:color w:val="auto"/>
          <w:kern w:val="0"/>
          <w:sz w:val="12"/>
          <w:szCs w:val="12"/>
        </w:rPr>
      </w:pPr>
    </w:p>
    <w:p w:rsidR="008C1BC3" w:rsidRPr="008C1BC3" w:rsidRDefault="008C1BC3" w:rsidP="008C1BC3">
      <w:pPr>
        <w:spacing w:after="0" w:line="266" w:lineRule="auto"/>
        <w:ind w:left="6481" w:right="159"/>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Приложение № 2 к постановлению администрации Каратузского района</w:t>
      </w:r>
    </w:p>
    <w:p w:rsidR="008C1BC3" w:rsidRPr="008C1BC3" w:rsidRDefault="008C1BC3" w:rsidP="008C1BC3">
      <w:pPr>
        <w:spacing w:after="0" w:line="266" w:lineRule="auto"/>
        <w:ind w:left="6481" w:right="159"/>
        <w:rPr>
          <w:rFonts w:ascii="Times New Roman" w:hAnsi="Times New Roman" w:cs="Times New Roman"/>
          <w:kern w:val="0"/>
          <w:sz w:val="12"/>
          <w:szCs w:val="12"/>
          <w:lang w:eastAsia="en-US"/>
        </w:rPr>
      </w:pPr>
      <w:r w:rsidRPr="008C1BC3">
        <w:rPr>
          <w:rFonts w:ascii="Times New Roman" w:hAnsi="Times New Roman" w:cs="Times New Roman"/>
          <w:kern w:val="0"/>
          <w:sz w:val="12"/>
          <w:szCs w:val="12"/>
          <w:lang w:eastAsia="en-US"/>
        </w:rPr>
        <w:t>от  04.05.2023 № 420-п</w:t>
      </w:r>
    </w:p>
    <w:p w:rsidR="008C1BC3" w:rsidRPr="008C1BC3" w:rsidRDefault="008C1BC3" w:rsidP="008C1BC3">
      <w:pPr>
        <w:spacing w:after="0" w:line="240" w:lineRule="auto"/>
        <w:jc w:val="center"/>
        <w:rPr>
          <w:rFonts w:ascii="Times New Roman" w:hAnsi="Times New Roman" w:cs="Times New Roman"/>
          <w:b/>
          <w:color w:val="auto"/>
          <w:kern w:val="0"/>
          <w:sz w:val="12"/>
          <w:szCs w:val="12"/>
        </w:rPr>
      </w:pPr>
    </w:p>
    <w:p w:rsidR="008C1BC3" w:rsidRPr="008C1BC3" w:rsidRDefault="008C1BC3" w:rsidP="008C1BC3">
      <w:pPr>
        <w:spacing w:after="0" w:line="240" w:lineRule="auto"/>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ПОЛОЖЕНИЕ</w:t>
      </w:r>
    </w:p>
    <w:p w:rsidR="008C1BC3" w:rsidRPr="008C1BC3" w:rsidRDefault="008C1BC3" w:rsidP="008C1BC3">
      <w:pPr>
        <w:spacing w:after="0" w:line="240" w:lineRule="auto"/>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о проведении военно-полевых сборов допризывной молодежи  Каратузского района  2023 г.</w:t>
      </w:r>
    </w:p>
    <w:p w:rsidR="008C1BC3" w:rsidRPr="008C1BC3" w:rsidRDefault="008C1BC3" w:rsidP="008C1BC3">
      <w:pPr>
        <w:spacing w:after="0" w:line="240" w:lineRule="auto"/>
        <w:jc w:val="center"/>
        <w:rPr>
          <w:rFonts w:ascii="Times New Roman" w:hAnsi="Times New Roman" w:cs="Times New Roman"/>
          <w:b/>
          <w:color w:val="auto"/>
          <w:kern w:val="0"/>
          <w:sz w:val="12"/>
          <w:szCs w:val="12"/>
        </w:rPr>
      </w:pPr>
    </w:p>
    <w:p w:rsidR="008C1BC3" w:rsidRPr="008C1BC3" w:rsidRDefault="008C1BC3" w:rsidP="008C1BC3">
      <w:pPr>
        <w:spacing w:after="0" w:line="240" w:lineRule="auto"/>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lang w:val="en-US"/>
        </w:rPr>
        <w:t>I</w:t>
      </w:r>
      <w:r w:rsidRPr="008C1BC3">
        <w:rPr>
          <w:rFonts w:ascii="Times New Roman" w:hAnsi="Times New Roman" w:cs="Times New Roman"/>
          <w:b/>
          <w:color w:val="auto"/>
          <w:kern w:val="0"/>
          <w:sz w:val="12"/>
          <w:szCs w:val="12"/>
        </w:rPr>
        <w:t>.ЦЕЛИ И ЗАДАЧИ:</w:t>
      </w:r>
    </w:p>
    <w:p w:rsidR="008C1BC3" w:rsidRPr="008C1BC3" w:rsidRDefault="008C1BC3" w:rsidP="008C1BC3">
      <w:pPr>
        <w:spacing w:after="0" w:line="240" w:lineRule="auto"/>
        <w:ind w:firstLine="567"/>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Военно-полевые сборы допризывной молодежи  Каратузского района  (далее – учебные сборы) организуются в рамках программы курса основ безопасности жизнедеятельности, подготовки юношей к службе в Вооруженных силах России.</w:t>
      </w:r>
    </w:p>
    <w:p w:rsidR="008C1BC3" w:rsidRPr="008C1BC3" w:rsidRDefault="008C1BC3" w:rsidP="008C1BC3">
      <w:pPr>
        <w:spacing w:after="0" w:line="240" w:lineRule="auto"/>
        <w:jc w:val="center"/>
        <w:rPr>
          <w:rFonts w:ascii="Times New Roman" w:hAnsi="Times New Roman" w:cs="Times New Roman"/>
          <w:b/>
          <w:color w:val="auto"/>
          <w:kern w:val="0"/>
          <w:sz w:val="12"/>
          <w:szCs w:val="12"/>
        </w:rPr>
      </w:pPr>
    </w:p>
    <w:p w:rsidR="008C1BC3" w:rsidRPr="008C1BC3" w:rsidRDefault="008C1BC3" w:rsidP="008C1BC3">
      <w:pPr>
        <w:spacing w:after="0" w:line="240" w:lineRule="auto"/>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lang w:val="en-US"/>
        </w:rPr>
        <w:t>II</w:t>
      </w:r>
      <w:r w:rsidRPr="008C1BC3">
        <w:rPr>
          <w:rFonts w:ascii="Times New Roman" w:hAnsi="Times New Roman" w:cs="Times New Roman"/>
          <w:b/>
          <w:color w:val="auto"/>
          <w:kern w:val="0"/>
          <w:sz w:val="12"/>
          <w:szCs w:val="12"/>
        </w:rPr>
        <w:t>.МЕСТО И ВРЕМЯ:</w:t>
      </w:r>
    </w:p>
    <w:p w:rsidR="008C1BC3" w:rsidRPr="008C1BC3" w:rsidRDefault="008C1BC3" w:rsidP="008C1BC3">
      <w:pPr>
        <w:spacing w:after="0" w:line="240" w:lineRule="auto"/>
        <w:ind w:firstLine="567"/>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Учебные сборы организуются с 21 по 25 мая 2023 года в районе «Роща» стрельбище ОВД.  </w:t>
      </w:r>
    </w:p>
    <w:p w:rsidR="008C1BC3" w:rsidRPr="008C1BC3" w:rsidRDefault="008C1BC3" w:rsidP="008C1BC3">
      <w:pPr>
        <w:spacing w:after="0" w:line="240" w:lineRule="auto"/>
        <w:jc w:val="center"/>
        <w:rPr>
          <w:rFonts w:ascii="Times New Roman" w:hAnsi="Times New Roman" w:cs="Times New Roman"/>
          <w:b/>
          <w:color w:val="auto"/>
          <w:kern w:val="0"/>
          <w:sz w:val="12"/>
          <w:szCs w:val="12"/>
        </w:rPr>
      </w:pPr>
    </w:p>
    <w:p w:rsidR="008C1BC3" w:rsidRPr="008C1BC3" w:rsidRDefault="008C1BC3" w:rsidP="008C1BC3">
      <w:pPr>
        <w:spacing w:after="0" w:line="240" w:lineRule="auto"/>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lang w:val="en-US"/>
        </w:rPr>
        <w:t>III</w:t>
      </w:r>
      <w:r w:rsidRPr="008C1BC3">
        <w:rPr>
          <w:rFonts w:ascii="Times New Roman" w:hAnsi="Times New Roman" w:cs="Times New Roman"/>
          <w:b/>
          <w:color w:val="auto"/>
          <w:kern w:val="0"/>
          <w:sz w:val="12"/>
          <w:szCs w:val="12"/>
        </w:rPr>
        <w:t>. ПРОГРАММА СБОРОВ   И УЧАСТНИКИ:</w:t>
      </w:r>
    </w:p>
    <w:p w:rsidR="008C1BC3" w:rsidRPr="008C1BC3" w:rsidRDefault="008C1BC3" w:rsidP="00A41EF1">
      <w:pPr>
        <w:numPr>
          <w:ilvl w:val="0"/>
          <w:numId w:val="4"/>
        </w:numPr>
        <w:spacing w:after="0" w:line="240" w:lineRule="auto"/>
        <w:ind w:right="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программе учебных сборов - развертывание пяти интенсивных модулей:</w:t>
      </w:r>
    </w:p>
    <w:p w:rsidR="008C1BC3" w:rsidRPr="008C1BC3" w:rsidRDefault="008C1BC3" w:rsidP="008C1BC3">
      <w:pPr>
        <w:spacing w:after="0" w:line="240" w:lineRule="auto"/>
        <w:ind w:left="150"/>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w:t>
      </w:r>
      <w:r w:rsidRPr="008C1BC3">
        <w:rPr>
          <w:rFonts w:ascii="Times New Roman" w:hAnsi="Times New Roman" w:cs="Times New Roman"/>
          <w:color w:val="auto"/>
          <w:kern w:val="0"/>
          <w:sz w:val="12"/>
          <w:szCs w:val="12"/>
          <w:u w:val="single"/>
        </w:rPr>
        <w:t>по огневой подготовке</w:t>
      </w:r>
      <w:r w:rsidRPr="008C1BC3">
        <w:rPr>
          <w:rFonts w:ascii="Times New Roman" w:hAnsi="Times New Roman" w:cs="Times New Roman"/>
          <w:color w:val="auto"/>
          <w:kern w:val="0"/>
          <w:sz w:val="12"/>
          <w:szCs w:val="12"/>
        </w:rPr>
        <w:t xml:space="preserve"> (стрельба из МК винтовки, АКМ, СВД, РПК);  </w:t>
      </w:r>
    </w:p>
    <w:p w:rsidR="008C1BC3" w:rsidRPr="008C1BC3" w:rsidRDefault="008C1BC3" w:rsidP="008C1BC3">
      <w:pPr>
        <w:spacing w:after="0" w:line="240" w:lineRule="auto"/>
        <w:ind w:left="150"/>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w:t>
      </w:r>
      <w:r w:rsidRPr="008C1BC3">
        <w:rPr>
          <w:rFonts w:ascii="Times New Roman" w:hAnsi="Times New Roman" w:cs="Times New Roman"/>
          <w:color w:val="auto"/>
          <w:kern w:val="0"/>
          <w:sz w:val="12"/>
          <w:szCs w:val="12"/>
          <w:u w:val="single"/>
        </w:rPr>
        <w:t xml:space="preserve">по горно-штурмовой подготовке </w:t>
      </w:r>
      <w:r w:rsidRPr="008C1BC3">
        <w:rPr>
          <w:rFonts w:ascii="Times New Roman" w:hAnsi="Times New Roman" w:cs="Times New Roman"/>
          <w:color w:val="auto"/>
          <w:kern w:val="0"/>
          <w:sz w:val="12"/>
          <w:szCs w:val="12"/>
        </w:rPr>
        <w:t xml:space="preserve">(преодоление естественных и искусственных препятствий с помощью специальных и подручных средств.); </w:t>
      </w:r>
    </w:p>
    <w:p w:rsidR="008C1BC3" w:rsidRPr="008C1BC3" w:rsidRDefault="008C1BC3" w:rsidP="008C1BC3">
      <w:pPr>
        <w:spacing w:after="0" w:line="240" w:lineRule="auto"/>
        <w:ind w:left="150"/>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w:t>
      </w:r>
      <w:r w:rsidRPr="008C1BC3">
        <w:rPr>
          <w:rFonts w:ascii="Times New Roman" w:hAnsi="Times New Roman" w:cs="Times New Roman"/>
          <w:color w:val="auto"/>
          <w:kern w:val="0"/>
          <w:sz w:val="12"/>
          <w:szCs w:val="12"/>
          <w:u w:val="single"/>
        </w:rPr>
        <w:t xml:space="preserve">по тактической подготовке </w:t>
      </w:r>
      <w:r w:rsidRPr="008C1BC3">
        <w:rPr>
          <w:rFonts w:ascii="Times New Roman" w:hAnsi="Times New Roman" w:cs="Times New Roman"/>
          <w:color w:val="auto"/>
          <w:kern w:val="0"/>
          <w:sz w:val="12"/>
          <w:szCs w:val="12"/>
        </w:rPr>
        <w:t>(передвижение на поле боя, выбор и занятие огневой позиции, изготовление окопа для стрельбы лежа);</w:t>
      </w:r>
    </w:p>
    <w:p w:rsidR="008C1BC3" w:rsidRPr="008C1BC3" w:rsidRDefault="008C1BC3" w:rsidP="008C1BC3">
      <w:pPr>
        <w:spacing w:after="0" w:line="240" w:lineRule="auto"/>
        <w:ind w:left="150"/>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w:t>
      </w:r>
      <w:r w:rsidRPr="008C1BC3">
        <w:rPr>
          <w:rFonts w:ascii="Times New Roman" w:hAnsi="Times New Roman" w:cs="Times New Roman"/>
          <w:color w:val="auto"/>
          <w:kern w:val="0"/>
          <w:sz w:val="12"/>
          <w:szCs w:val="12"/>
          <w:u w:val="single"/>
        </w:rPr>
        <w:t>по строевой подготовке</w:t>
      </w:r>
      <w:r w:rsidRPr="008C1BC3">
        <w:rPr>
          <w:rFonts w:ascii="Times New Roman" w:hAnsi="Times New Roman" w:cs="Times New Roman"/>
          <w:color w:val="auto"/>
          <w:kern w:val="0"/>
          <w:sz w:val="12"/>
          <w:szCs w:val="12"/>
        </w:rPr>
        <w:t xml:space="preserve"> (элементы одиночной и групповой строевой подготовки);</w:t>
      </w:r>
    </w:p>
    <w:p w:rsidR="008C1BC3" w:rsidRPr="008C1BC3" w:rsidRDefault="008C1BC3" w:rsidP="008C1BC3">
      <w:pPr>
        <w:spacing w:after="0" w:line="240" w:lineRule="auto"/>
        <w:ind w:left="150"/>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w:t>
      </w:r>
      <w:r w:rsidRPr="008C1BC3">
        <w:rPr>
          <w:rFonts w:ascii="Times New Roman" w:hAnsi="Times New Roman" w:cs="Times New Roman"/>
          <w:color w:val="auto"/>
          <w:kern w:val="0"/>
          <w:sz w:val="12"/>
          <w:szCs w:val="12"/>
          <w:u w:val="single"/>
        </w:rPr>
        <w:t xml:space="preserve">по военной подготовке </w:t>
      </w:r>
      <w:r w:rsidRPr="008C1BC3">
        <w:rPr>
          <w:rFonts w:ascii="Times New Roman" w:hAnsi="Times New Roman" w:cs="Times New Roman"/>
          <w:color w:val="auto"/>
          <w:kern w:val="0"/>
          <w:sz w:val="12"/>
          <w:szCs w:val="12"/>
        </w:rPr>
        <w:t>(изучение уставов ВС, несение караульной и внутренней службы, преодоление единой полосы препятствий, инженерная подготовка, РХБЗ).</w:t>
      </w:r>
    </w:p>
    <w:p w:rsidR="008C1BC3" w:rsidRPr="008C1BC3" w:rsidRDefault="008C1BC3" w:rsidP="008C1BC3">
      <w:pPr>
        <w:spacing w:after="0" w:line="240" w:lineRule="auto"/>
        <w:ind w:left="150"/>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2.Сдача норм по физической подготовке (бег 100м, 3000м, подтягивание на перекладине, метание гранаты).</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3.Политико-массовая работа, культурная и досуговая программа.</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4. Несение внутренней и караульной службы.</w:t>
      </w:r>
    </w:p>
    <w:p w:rsidR="008C1BC3" w:rsidRPr="008C1BC3" w:rsidRDefault="008C1BC3" w:rsidP="008C1BC3">
      <w:pPr>
        <w:spacing w:after="0" w:line="240" w:lineRule="auto"/>
        <w:ind w:firstLine="567"/>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учебных сборах принимают участие юноши 10 классов школ района, студенты 1 курса Каратузского филиала КГПОУ «Минусинский сельскохозяйственный колледж», неработающая и неучащаяся молодежь,  достигшая 16 летнего возраста и курсанты Минусинского кадетского корпуса.</w:t>
      </w:r>
    </w:p>
    <w:p w:rsidR="008C1BC3" w:rsidRPr="008C1BC3" w:rsidRDefault="008C1BC3" w:rsidP="008C1BC3">
      <w:pPr>
        <w:spacing w:after="0" w:line="240" w:lineRule="auto"/>
        <w:jc w:val="center"/>
        <w:rPr>
          <w:rFonts w:ascii="Times New Roman" w:hAnsi="Times New Roman" w:cs="Times New Roman"/>
          <w:b/>
          <w:color w:val="auto"/>
          <w:kern w:val="0"/>
          <w:sz w:val="12"/>
          <w:szCs w:val="12"/>
        </w:rPr>
      </w:pPr>
    </w:p>
    <w:p w:rsidR="008C1BC3" w:rsidRPr="008C1BC3" w:rsidRDefault="008C1BC3" w:rsidP="008C1BC3">
      <w:pPr>
        <w:spacing w:after="0" w:line="240" w:lineRule="auto"/>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ФИНАНСИРОВАНИЕ:</w:t>
      </w:r>
    </w:p>
    <w:p w:rsidR="008C1BC3" w:rsidRPr="008C1BC3" w:rsidRDefault="008C1BC3" w:rsidP="008C1BC3">
      <w:pPr>
        <w:spacing w:after="0" w:line="240" w:lineRule="auto"/>
        <w:ind w:firstLine="567"/>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Питание, приобретение боеприпасов, награждение участников соревнований, приобретение ГСМ, за счет средств подпрограммы 3 «Одаренные дети» муниципальной программы Каратузского района  «Развитие системы образования Каратузского района».</w:t>
      </w:r>
    </w:p>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ПРИМЕЧАНИЕ:</w:t>
      </w:r>
    </w:p>
    <w:p w:rsidR="00C012B5"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Представителям образовательных учреждений иметь страховой полис от укуса клеща, медицинский страховой полис от несчастного случая, список юношей, утвержденный директором школы с указанием паспортных данных и места прописки на каждого участника, приказ о направлении участников на учебные сборы</w:t>
      </w:r>
    </w:p>
    <w:p w:rsidR="00C012B5" w:rsidRDefault="00C012B5" w:rsidP="00773AA5">
      <w:pPr>
        <w:spacing w:after="0" w:line="240" w:lineRule="auto"/>
        <w:rPr>
          <w:rFonts w:ascii="Times New Roman" w:hAnsi="Times New Roman" w:cs="Times New Roman"/>
          <w:color w:val="auto"/>
          <w:kern w:val="0"/>
          <w:sz w:val="12"/>
          <w:szCs w:val="12"/>
        </w:rPr>
      </w:pPr>
    </w:p>
    <w:p w:rsidR="008C1BC3" w:rsidRPr="008C1BC3" w:rsidRDefault="008C1BC3" w:rsidP="008C1BC3">
      <w:pPr>
        <w:spacing w:after="200" w:line="276" w:lineRule="auto"/>
        <w:jc w:val="center"/>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КАРАТУЗСКОГО РАЙОНА</w:t>
      </w:r>
    </w:p>
    <w:p w:rsidR="008C1BC3" w:rsidRPr="008C1BC3" w:rsidRDefault="008C1BC3" w:rsidP="008C1BC3">
      <w:pPr>
        <w:spacing w:after="200" w:line="276" w:lineRule="auto"/>
        <w:jc w:val="center"/>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ПОСТАНОВЛЕНИЕ</w:t>
      </w:r>
    </w:p>
    <w:tbl>
      <w:tblPr>
        <w:tblW w:w="0" w:type="auto"/>
        <w:tblInd w:w="-106" w:type="dxa"/>
        <w:tblLook w:val="00A0" w:firstRow="1" w:lastRow="0" w:firstColumn="1" w:lastColumn="0" w:noHBand="0" w:noVBand="0"/>
      </w:tblPr>
      <w:tblGrid>
        <w:gridCol w:w="3190"/>
        <w:gridCol w:w="3190"/>
        <w:gridCol w:w="3191"/>
      </w:tblGrid>
      <w:tr w:rsidR="008C1BC3" w:rsidRPr="008C1BC3" w:rsidTr="00E95E34">
        <w:tc>
          <w:tcPr>
            <w:tcW w:w="3190" w:type="dxa"/>
          </w:tcPr>
          <w:p w:rsidR="008C1BC3" w:rsidRPr="008C1BC3" w:rsidRDefault="008C1BC3" w:rsidP="008C1BC3">
            <w:pPr>
              <w:spacing w:after="0" w:line="240" w:lineRule="auto"/>
              <w:rPr>
                <w:rFonts w:ascii="Times New Roman" w:eastAsia="Calibri" w:hAnsi="Times New Roman" w:cs="Times New Roman"/>
                <w:color w:val="auto"/>
                <w:kern w:val="0"/>
                <w:sz w:val="12"/>
                <w:szCs w:val="12"/>
                <w:lang w:val="en-US" w:eastAsia="en-US"/>
              </w:rPr>
            </w:pPr>
            <w:r w:rsidRPr="008C1BC3">
              <w:rPr>
                <w:rFonts w:ascii="Times New Roman" w:eastAsia="Calibri" w:hAnsi="Times New Roman" w:cs="Times New Roman"/>
                <w:color w:val="auto"/>
                <w:kern w:val="0"/>
                <w:sz w:val="12"/>
                <w:szCs w:val="12"/>
                <w:lang w:eastAsia="en-US"/>
              </w:rPr>
              <w:t xml:space="preserve">   05.</w:t>
            </w:r>
            <w:r w:rsidRPr="008C1BC3">
              <w:rPr>
                <w:rFonts w:ascii="Times New Roman" w:eastAsia="Calibri" w:hAnsi="Times New Roman" w:cs="Times New Roman"/>
                <w:color w:val="auto"/>
                <w:kern w:val="0"/>
                <w:sz w:val="12"/>
                <w:szCs w:val="12"/>
                <w:lang w:val="en-US" w:eastAsia="en-US"/>
              </w:rPr>
              <w:t>05</w:t>
            </w:r>
            <w:r w:rsidRPr="008C1BC3">
              <w:rPr>
                <w:rFonts w:ascii="Times New Roman" w:eastAsia="Calibri" w:hAnsi="Times New Roman" w:cs="Times New Roman"/>
                <w:color w:val="auto"/>
                <w:kern w:val="0"/>
                <w:sz w:val="12"/>
                <w:szCs w:val="12"/>
                <w:lang w:eastAsia="en-US"/>
              </w:rPr>
              <w:t>.202</w:t>
            </w:r>
            <w:r w:rsidRPr="008C1BC3">
              <w:rPr>
                <w:rFonts w:ascii="Times New Roman" w:eastAsia="Calibri" w:hAnsi="Times New Roman" w:cs="Times New Roman"/>
                <w:color w:val="auto"/>
                <w:kern w:val="0"/>
                <w:sz w:val="12"/>
                <w:szCs w:val="12"/>
                <w:lang w:val="en-US" w:eastAsia="en-US"/>
              </w:rPr>
              <w:t>3</w:t>
            </w:r>
          </w:p>
        </w:tc>
        <w:tc>
          <w:tcPr>
            <w:tcW w:w="3190" w:type="dxa"/>
          </w:tcPr>
          <w:p w:rsidR="008C1BC3" w:rsidRPr="008C1BC3" w:rsidRDefault="008C1BC3" w:rsidP="008C1BC3">
            <w:pPr>
              <w:spacing w:after="0" w:line="240" w:lineRule="auto"/>
              <w:jc w:val="center"/>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с. Каратузское</w:t>
            </w:r>
          </w:p>
        </w:tc>
        <w:tc>
          <w:tcPr>
            <w:tcW w:w="3191" w:type="dxa"/>
          </w:tcPr>
          <w:p w:rsidR="008C1BC3" w:rsidRPr="008C1BC3" w:rsidRDefault="008C1BC3" w:rsidP="008C1BC3">
            <w:pPr>
              <w:spacing w:after="0" w:line="240" w:lineRule="auto"/>
              <w:jc w:val="right"/>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 426-п</w:t>
            </w:r>
            <w:r w:rsidRPr="008C1BC3">
              <w:rPr>
                <w:rFonts w:ascii="Times New Roman" w:eastAsia="Calibri" w:hAnsi="Times New Roman" w:cs="Times New Roman"/>
                <w:color w:val="auto"/>
                <w:kern w:val="0"/>
                <w:sz w:val="12"/>
                <w:szCs w:val="12"/>
                <w:lang w:val="en-US" w:eastAsia="en-US"/>
              </w:rPr>
              <w:t xml:space="preserve"> </w:t>
            </w:r>
          </w:p>
        </w:tc>
      </w:tr>
    </w:tbl>
    <w:p w:rsidR="008C1BC3" w:rsidRPr="008C1BC3" w:rsidRDefault="008C1BC3" w:rsidP="008C1BC3">
      <w:pPr>
        <w:spacing w:after="0" w:line="240" w:lineRule="auto"/>
        <w:jc w:val="both"/>
        <w:rPr>
          <w:rFonts w:ascii="Times New Roman" w:eastAsia="Calibri" w:hAnsi="Times New Roman" w:cs="Times New Roman"/>
          <w:color w:val="auto"/>
          <w:kern w:val="0"/>
          <w:sz w:val="12"/>
          <w:szCs w:val="12"/>
          <w:lang w:eastAsia="en-US"/>
        </w:rPr>
      </w:pPr>
    </w:p>
    <w:p w:rsidR="008C1BC3" w:rsidRPr="008C1BC3" w:rsidRDefault="008C1BC3" w:rsidP="008C1BC3">
      <w:pPr>
        <w:spacing w:after="0" w:line="240" w:lineRule="auto"/>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8C1BC3" w:rsidRPr="008C1BC3" w:rsidRDefault="008C1BC3" w:rsidP="008C1BC3">
      <w:pPr>
        <w:spacing w:after="0" w:line="240" w:lineRule="auto"/>
        <w:jc w:val="both"/>
        <w:rPr>
          <w:rFonts w:ascii="Times New Roman" w:eastAsia="Calibri" w:hAnsi="Times New Roman" w:cs="Times New Roman"/>
          <w:color w:val="auto"/>
          <w:kern w:val="0"/>
          <w:sz w:val="12"/>
          <w:szCs w:val="12"/>
          <w:lang w:eastAsia="en-US"/>
        </w:rPr>
      </w:pPr>
    </w:p>
    <w:p w:rsidR="008C1BC3" w:rsidRPr="008C1BC3" w:rsidRDefault="008C1BC3" w:rsidP="008C1BC3">
      <w:pPr>
        <w:spacing w:after="0" w:line="240" w:lineRule="auto"/>
        <w:ind w:firstLine="709"/>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lastRenderedPageBreak/>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8C1BC3" w:rsidRPr="008C1BC3" w:rsidRDefault="008C1BC3" w:rsidP="008C1BC3">
      <w:pPr>
        <w:numPr>
          <w:ilvl w:val="0"/>
          <w:numId w:val="1"/>
        </w:numPr>
        <w:tabs>
          <w:tab w:val="left" w:pos="993"/>
        </w:tabs>
        <w:spacing w:after="0" w:line="240" w:lineRule="auto"/>
        <w:ind w:left="0" w:firstLine="709"/>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03.04.2023 г. № 325-п) следующие изменения:</w:t>
      </w:r>
    </w:p>
    <w:p w:rsidR="008C1BC3" w:rsidRPr="008C1BC3" w:rsidRDefault="008C1BC3" w:rsidP="008C1BC3">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8C1BC3" w:rsidRPr="008C1BC3" w:rsidTr="00E95E34">
        <w:tc>
          <w:tcPr>
            <w:tcW w:w="3403" w:type="dxa"/>
          </w:tcPr>
          <w:p w:rsidR="008C1BC3" w:rsidRPr="008C1BC3" w:rsidRDefault="008C1BC3" w:rsidP="008C1BC3">
            <w:pPr>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Всего по программе:</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2014 год – 418 050,58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в том числе:</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федеральный бюджет – 12 008,09тыс.рублей;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краевой бюджет – 250 894,02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районный бюджет -  155 148,47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2015 год – 421 960,78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в том числе:</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федеральный бюджет – 2 108,20тыс.рублей;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краевой бюджет – 246 820,57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районный бюджет – 173 032,01 тыс.рублей.  </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2016 год – 420 794,56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в том числе:</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федеральный бюджет – 0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краевой бюджет – 262 999,19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районный бюджет – 157 795,37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2017 год – 455 828,43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в том числе:</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федеральный бюджет -4197,75тыс.рублей;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краевой бюджет – 283 872,63тыс.рублей;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районный бюджет – 167 758,05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2018 год – 483 101,80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том числе:</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федеральный бюджет – 150,00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краевой бюджет – 330 474,35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районный бюджет – 152 477,45 тыс. 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2019 год – 516 225,55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в том числе:</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федеральный бюджет – 0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краевой бюджет – 349 987,32 тыс.рублей;</w:t>
            </w:r>
          </w:p>
          <w:p w:rsidR="008C1BC3" w:rsidRPr="008C1BC3" w:rsidRDefault="008C1BC3" w:rsidP="008C1BC3">
            <w:pPr>
              <w:shd w:val="clear" w:color="auto" w:fill="FFFFFF"/>
              <w:spacing w:after="0" w:line="240" w:lineRule="auto"/>
              <w:rPr>
                <w:rFonts w:ascii="Times New Roman" w:hAnsi="Times New Roman" w:cs="Times New Roman"/>
                <w:bCs/>
                <w:spacing w:val="1"/>
                <w:kern w:val="0"/>
                <w:sz w:val="12"/>
                <w:szCs w:val="12"/>
              </w:rPr>
            </w:pPr>
            <w:r w:rsidRPr="008C1BC3">
              <w:rPr>
                <w:rFonts w:ascii="Times New Roman" w:hAnsi="Times New Roman" w:cs="Times New Roman"/>
                <w:bCs/>
                <w:spacing w:val="1"/>
                <w:kern w:val="0"/>
                <w:sz w:val="12"/>
                <w:szCs w:val="12"/>
              </w:rPr>
              <w:t xml:space="preserve">        районный бюджет – 166 238,23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2020 год – 532 692,20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том числе:</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федеральный бюджет – 15882,92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краевой бюджет – 326 994,11 тыс.рублей;</w:t>
            </w:r>
          </w:p>
          <w:p w:rsidR="008C1BC3" w:rsidRPr="008C1BC3" w:rsidRDefault="008C1BC3" w:rsidP="008C1BC3">
            <w:pPr>
              <w:shd w:val="clear" w:color="auto" w:fill="FFFFFF"/>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районный бюджет – 189 815,16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2021 год – 585 979,21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том числе:</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федеральный бюджет – 29052,05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краевой бюджет – 337 448,30 тыс.рублей;</w:t>
            </w:r>
          </w:p>
          <w:p w:rsidR="008C1BC3" w:rsidRPr="008C1BC3" w:rsidRDefault="008C1BC3" w:rsidP="008C1BC3">
            <w:pPr>
              <w:shd w:val="clear" w:color="auto" w:fill="FFFFFF"/>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районный бюджет – 219 478,86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2022 год – 648 735,53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том числе:</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федеральный бюджет – 31471,85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краевой бюджет – 388 789,99 тыс.рублей;</w:t>
            </w:r>
          </w:p>
          <w:p w:rsidR="008C1BC3" w:rsidRPr="008C1BC3" w:rsidRDefault="008C1BC3" w:rsidP="008C1BC3">
            <w:pPr>
              <w:shd w:val="clear" w:color="auto" w:fill="FFFFFF"/>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районный бюджет – 228 473,69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2023 год – 684 489,05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том числе:</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федеральный бюджет – 32 959,22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краевой бюджет – 406 080,26 тыс.рублей;</w:t>
            </w:r>
          </w:p>
          <w:p w:rsidR="008C1BC3" w:rsidRPr="008C1BC3" w:rsidRDefault="008C1BC3" w:rsidP="008C1BC3">
            <w:pPr>
              <w:shd w:val="clear" w:color="auto" w:fill="FFFFFF"/>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районный бюджет – 245 449,58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2024 год – 636 682,28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том числе:</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федеральный бюджет – 34 199,55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краевой бюджет – 388 256,46 тыс.рублей;</w:t>
            </w:r>
          </w:p>
          <w:p w:rsidR="008C1BC3" w:rsidRPr="008C1BC3" w:rsidRDefault="008C1BC3" w:rsidP="008C1BC3">
            <w:pPr>
              <w:shd w:val="clear" w:color="auto" w:fill="FFFFFF"/>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районный бюджет – 214 226,27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2025 год – 629 367,38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том числе:</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федеральный бюджет – 30 144,72 тыс.рублей;</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краевой бюджет – 388 286,39 тыс.рублей;</w:t>
            </w:r>
          </w:p>
          <w:p w:rsidR="008C1BC3" w:rsidRPr="008C1BC3" w:rsidRDefault="008C1BC3" w:rsidP="008C1BC3">
            <w:pPr>
              <w:shd w:val="clear" w:color="auto" w:fill="FFFFFF"/>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районный бюджет – 210 936,27 тыс.рублей</w:t>
            </w:r>
          </w:p>
          <w:p w:rsidR="008C1BC3" w:rsidRPr="008C1BC3" w:rsidRDefault="008C1BC3" w:rsidP="008C1BC3">
            <w:pPr>
              <w:shd w:val="clear" w:color="auto" w:fill="FFFFFF"/>
              <w:spacing w:after="0" w:line="240" w:lineRule="auto"/>
              <w:rPr>
                <w:rFonts w:ascii="Times New Roman" w:hAnsi="Times New Roman" w:cs="Times New Roman"/>
                <w:color w:val="auto"/>
                <w:kern w:val="0"/>
                <w:sz w:val="12"/>
                <w:szCs w:val="12"/>
              </w:rPr>
            </w:pPr>
          </w:p>
        </w:tc>
      </w:tr>
    </w:tbl>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p>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 В приложении № 2 к муниципальной программе «Развитие системы образования Каратузского  района»,  в пункте 1 Паспорт подпрограммы строку «</w:t>
      </w:r>
      <w:r w:rsidRPr="008C1BC3">
        <w:rPr>
          <w:rFonts w:ascii="Times New Roman" w:eastAsia="Calibri" w:hAnsi="Times New Roman" w:cs="Calibri"/>
          <w:color w:val="auto"/>
          <w:kern w:val="0"/>
          <w:sz w:val="12"/>
          <w:szCs w:val="12"/>
          <w:lang w:eastAsia="en-US"/>
        </w:rPr>
        <w:t>Информация по ресурсному обеспечению подпрограммы</w:t>
      </w:r>
      <w:r w:rsidRPr="008C1BC3">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8C1BC3" w:rsidRPr="008C1BC3" w:rsidTr="00E95E34">
        <w:tc>
          <w:tcPr>
            <w:tcW w:w="3685" w:type="dxa"/>
          </w:tcPr>
          <w:p w:rsidR="008C1BC3" w:rsidRPr="008C1BC3" w:rsidRDefault="008C1BC3" w:rsidP="008C1BC3">
            <w:pPr>
              <w:spacing w:after="0" w:line="240" w:lineRule="auto"/>
              <w:rPr>
                <w:rFonts w:ascii="Times New Roman" w:eastAsia="Calibri" w:hAnsi="Times New Roman" w:cs="Times New Roman"/>
                <w:color w:val="auto"/>
                <w:kern w:val="0"/>
                <w:sz w:val="12"/>
                <w:szCs w:val="12"/>
              </w:rPr>
            </w:pPr>
            <w:r w:rsidRPr="008C1BC3">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 xml:space="preserve">Всего средств на реализацию подпрограммы </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1 845 514,98 тыс. рублей, в том числе:</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641 421,22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605 704,24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598 389,52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 xml:space="preserve">в том числе: </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средств районного бюджета 626 041,58 тыс. руб.</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229 094,74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200 118,33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196 828,51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средств краевого бюджета 1 122 169,91 тыс. руб.</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379 367,26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371 386,36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371 416,29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средств федерального бюджета 97</w:t>
            </w:r>
            <w:r w:rsidRPr="008C1BC3">
              <w:rPr>
                <w:rFonts w:ascii="Times New Roman" w:eastAsia="Calibri" w:hAnsi="Times New Roman" w:cs="Calibri"/>
                <w:color w:val="auto"/>
                <w:kern w:val="0"/>
                <w:sz w:val="12"/>
                <w:szCs w:val="12"/>
                <w:lang w:val="en-US" w:eastAsia="en-US"/>
              </w:rPr>
              <w:t> </w:t>
            </w:r>
            <w:r w:rsidRPr="008C1BC3">
              <w:rPr>
                <w:rFonts w:ascii="Times New Roman" w:eastAsia="Calibri" w:hAnsi="Times New Roman" w:cs="Calibri"/>
                <w:color w:val="auto"/>
                <w:kern w:val="0"/>
                <w:sz w:val="12"/>
                <w:szCs w:val="12"/>
                <w:lang w:eastAsia="en-US"/>
              </w:rPr>
              <w:t>303,49</w:t>
            </w:r>
          </w:p>
          <w:p w:rsidR="008C1BC3" w:rsidRPr="008C1BC3" w:rsidRDefault="008C1BC3" w:rsidP="008C1BC3">
            <w:pPr>
              <w:spacing w:after="0" w:line="240" w:lineRule="auto"/>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2023 год – 32</w:t>
            </w:r>
            <w:r w:rsidRPr="008C1BC3">
              <w:rPr>
                <w:rFonts w:ascii="Times New Roman" w:eastAsia="Calibri" w:hAnsi="Times New Roman" w:cs="Times New Roman"/>
                <w:color w:val="auto"/>
                <w:kern w:val="0"/>
                <w:sz w:val="12"/>
                <w:szCs w:val="12"/>
                <w:lang w:val="en-US" w:eastAsia="en-US"/>
              </w:rPr>
              <w:t> </w:t>
            </w:r>
            <w:r w:rsidRPr="008C1BC3">
              <w:rPr>
                <w:rFonts w:ascii="Times New Roman" w:eastAsia="Calibri" w:hAnsi="Times New Roman" w:cs="Times New Roman"/>
                <w:color w:val="auto"/>
                <w:kern w:val="0"/>
                <w:sz w:val="12"/>
                <w:szCs w:val="12"/>
                <w:lang w:eastAsia="en-US"/>
              </w:rPr>
              <w:t>959,22 тыс. рублей;</w:t>
            </w:r>
          </w:p>
          <w:p w:rsidR="008C1BC3" w:rsidRPr="008C1BC3" w:rsidRDefault="008C1BC3" w:rsidP="008C1BC3">
            <w:pPr>
              <w:spacing w:after="0" w:line="240" w:lineRule="auto"/>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2024 год – 34 199,55 тыс. рублей;</w:t>
            </w:r>
          </w:p>
          <w:p w:rsidR="008C1BC3" w:rsidRPr="008C1BC3" w:rsidRDefault="008C1BC3" w:rsidP="008C1BC3">
            <w:pPr>
              <w:spacing w:after="0" w:line="240" w:lineRule="auto"/>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2025 год – 30 144,72 тыс. рублей.</w:t>
            </w:r>
          </w:p>
        </w:tc>
      </w:tr>
    </w:tbl>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p>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8C1BC3" w:rsidRPr="008C1BC3" w:rsidRDefault="008C1BC3" w:rsidP="008C1BC3">
      <w:pPr>
        <w:spacing w:after="0" w:line="240" w:lineRule="auto"/>
        <w:ind w:firstLine="567"/>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  В приложении № 3 к муниципальной программе «Развитие системы образования Каратузского  района»,  в пункте 1 Паспорт подпрограммы строку «</w:t>
      </w:r>
      <w:r w:rsidRPr="008C1BC3">
        <w:rPr>
          <w:rFonts w:ascii="Times New Roman" w:eastAsia="Calibri" w:hAnsi="Times New Roman" w:cs="Calibri"/>
          <w:color w:val="auto"/>
          <w:kern w:val="0"/>
          <w:sz w:val="12"/>
          <w:szCs w:val="12"/>
          <w:lang w:eastAsia="en-US"/>
        </w:rPr>
        <w:t>Информация по ресурсному обеспечению подпрограммы</w:t>
      </w:r>
      <w:r w:rsidRPr="008C1BC3">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8C1BC3" w:rsidRPr="008C1BC3" w:rsidTr="00E95E34">
        <w:tc>
          <w:tcPr>
            <w:tcW w:w="3685" w:type="dxa"/>
          </w:tcPr>
          <w:p w:rsidR="008C1BC3" w:rsidRPr="008C1BC3" w:rsidRDefault="008C1BC3" w:rsidP="008C1BC3">
            <w:pPr>
              <w:spacing w:after="0" w:line="240" w:lineRule="auto"/>
              <w:rPr>
                <w:rFonts w:ascii="Times New Roman" w:eastAsia="Calibri" w:hAnsi="Times New Roman" w:cs="Times New Roman"/>
                <w:color w:val="auto"/>
                <w:kern w:val="0"/>
                <w:sz w:val="12"/>
                <w:szCs w:val="12"/>
              </w:rPr>
            </w:pPr>
            <w:r w:rsidRPr="008C1BC3">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Всего средств на реализацию подпрограммы 20 532,99 тыс. рублей, в том числе:</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6 904,15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6 814,42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6 814,42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 xml:space="preserve">в том числе: </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средств районного бюджета 6 080,39 тыс. руб.</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2 053,55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2 013,42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2 013,42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средств краевого бюджета 14 452,60 тыс. руб.</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4 850,60 тыс. рублей;</w:t>
            </w:r>
          </w:p>
          <w:p w:rsidR="008C1BC3" w:rsidRPr="008C1BC3" w:rsidRDefault="008C1BC3" w:rsidP="008C1BC3">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4 801,00 тыс.рублей;</w:t>
            </w:r>
          </w:p>
          <w:p w:rsidR="008C1BC3" w:rsidRPr="008C1BC3" w:rsidRDefault="008C1BC3" w:rsidP="008C1BC3">
            <w:pPr>
              <w:spacing w:after="0" w:line="240" w:lineRule="auto"/>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4 801,00 тыс.рублей</w:t>
            </w:r>
          </w:p>
        </w:tc>
      </w:tr>
    </w:tbl>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p>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lastRenderedPageBreak/>
        <w:t>1.5.Приложение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8C1BC3" w:rsidRPr="008C1BC3" w:rsidRDefault="008C1BC3" w:rsidP="008C1BC3">
      <w:pPr>
        <w:spacing w:after="0" w:line="240" w:lineRule="auto"/>
        <w:ind w:firstLine="567"/>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1.6.  В приложении № 4 к муниципальной программе «Развитие системы образования Каратузского  района»,  в пункте 1 Паспорт подпрограммы строку «</w:t>
      </w:r>
      <w:r w:rsidRPr="008C1BC3">
        <w:rPr>
          <w:rFonts w:ascii="Times New Roman" w:eastAsia="Calibri" w:hAnsi="Times New Roman" w:cs="Calibri"/>
          <w:color w:val="auto"/>
          <w:kern w:val="0"/>
          <w:sz w:val="12"/>
          <w:szCs w:val="12"/>
          <w:lang w:eastAsia="en-US"/>
        </w:rPr>
        <w:t>Информация по ресурсному обеспечению подпрограммы</w:t>
      </w:r>
      <w:r w:rsidRPr="008C1BC3">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8C1BC3" w:rsidRPr="008C1BC3" w:rsidTr="00E95E34">
        <w:tc>
          <w:tcPr>
            <w:tcW w:w="3685" w:type="dxa"/>
          </w:tcPr>
          <w:p w:rsidR="008C1BC3" w:rsidRPr="008C1BC3" w:rsidRDefault="008C1BC3" w:rsidP="008C1BC3">
            <w:pPr>
              <w:spacing w:after="0" w:line="240" w:lineRule="auto"/>
              <w:rPr>
                <w:rFonts w:ascii="Times New Roman" w:eastAsia="Calibri" w:hAnsi="Times New Roman" w:cs="Times New Roman"/>
                <w:color w:val="auto"/>
                <w:kern w:val="0"/>
                <w:sz w:val="12"/>
                <w:szCs w:val="12"/>
              </w:rPr>
            </w:pPr>
            <w:r w:rsidRPr="008C1BC3">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Всего средств на реализацию подпрограммы 2 959,16 тыс. рублей, в том числе:</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987,88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985,64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985,64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 xml:space="preserve">в том числе: </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средств районного бюджета 2 959,16 тыс. руб.</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987,88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985,64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985,64 тыс.рублей.</w:t>
            </w:r>
          </w:p>
        </w:tc>
      </w:tr>
    </w:tbl>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p>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1.7.Приложение № 2 к подпрограмме 3 «Одаренные дети»,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8C1BC3" w:rsidRPr="008C1BC3" w:rsidRDefault="008C1BC3" w:rsidP="008C1BC3">
      <w:pPr>
        <w:spacing w:after="0" w:line="240" w:lineRule="auto"/>
        <w:ind w:firstLine="567"/>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  В приложении № 5 к муниципальной программе «Развитие системы образования Каратузского  района»,  в пункте 1 Паспорт подпрограммы строку «</w:t>
      </w:r>
      <w:r w:rsidRPr="008C1BC3">
        <w:rPr>
          <w:rFonts w:ascii="Times New Roman" w:eastAsia="Calibri" w:hAnsi="Times New Roman" w:cs="Calibri"/>
          <w:color w:val="auto"/>
          <w:kern w:val="0"/>
          <w:sz w:val="12"/>
          <w:szCs w:val="12"/>
          <w:lang w:eastAsia="en-US"/>
        </w:rPr>
        <w:t>Информация по ресурсному обеспечению подпрограммы</w:t>
      </w:r>
      <w:r w:rsidRPr="008C1BC3">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8C1BC3" w:rsidRPr="008C1BC3" w:rsidTr="00E95E34">
        <w:tc>
          <w:tcPr>
            <w:tcW w:w="3912" w:type="dxa"/>
          </w:tcPr>
          <w:p w:rsidR="008C1BC3" w:rsidRPr="008C1BC3" w:rsidRDefault="008C1BC3" w:rsidP="008C1BC3">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658" w:type="dxa"/>
          </w:tcPr>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Всего средств на реализацию подпрограммы 30 135,78 тыс. рублей, в том числе:</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16 996,54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6 569,71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 xml:space="preserve">2025 год – 6 569,53 тыс.рублей, </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 xml:space="preserve">в том числе: </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средств районного бюджета 13 243,28 тыс. рублей, в том числе:</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5 884,04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3 679,71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3 679,53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средств краевого бюджета 16 892,50 тыс.рублей, в том числе:</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11 112,50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2 890,00 тыс. 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2 890,00 тыс.рублей.</w:t>
            </w:r>
          </w:p>
        </w:tc>
      </w:tr>
    </w:tbl>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p>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8C1BC3" w:rsidRPr="008C1BC3" w:rsidRDefault="008C1BC3" w:rsidP="008C1BC3">
      <w:pPr>
        <w:spacing w:after="0" w:line="240" w:lineRule="auto"/>
        <w:ind w:firstLine="567"/>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1.10.  В приложении № 7 к муниципальной программе «Развитие системы образования Каратузского  района»,  в пункте 1 Паспорт подпрограммы строку «</w:t>
      </w:r>
      <w:r w:rsidRPr="008C1BC3">
        <w:rPr>
          <w:rFonts w:ascii="Times New Roman" w:eastAsia="Calibri" w:hAnsi="Times New Roman" w:cs="Calibri"/>
          <w:color w:val="auto"/>
          <w:kern w:val="0"/>
          <w:sz w:val="12"/>
          <w:szCs w:val="12"/>
          <w:lang w:eastAsia="en-US"/>
        </w:rPr>
        <w:t>Информация по ресурсному обеспечению подпрограммы</w:t>
      </w:r>
      <w:r w:rsidRPr="008C1BC3">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8C1BC3" w:rsidRPr="008C1BC3" w:rsidTr="00E95E34">
        <w:tc>
          <w:tcPr>
            <w:tcW w:w="3912" w:type="dxa"/>
          </w:tcPr>
          <w:p w:rsidR="008C1BC3" w:rsidRPr="008C1BC3" w:rsidRDefault="008C1BC3" w:rsidP="008C1BC3">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658" w:type="dxa"/>
          </w:tcPr>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Всего средств на реализацию подпрограммы 48 778,28 тыс. рублей, в том числе:</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17 306,76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–15 735,76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15 735,76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 xml:space="preserve">в том числе: </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средств районного бюджета 19 670,18 тыс. рублей, в том числе:</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6 556,86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6 556,66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6 556,66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средств краевого бюджета 29 108,10 тыс. руб.</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2023 год – 10 749,90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2024 год – 9 179,10 тыс.рублей;</w:t>
            </w:r>
          </w:p>
          <w:p w:rsidR="008C1BC3" w:rsidRPr="008C1BC3" w:rsidRDefault="008C1BC3" w:rsidP="008C1BC3">
            <w:pPr>
              <w:spacing w:after="0" w:line="240" w:lineRule="auto"/>
              <w:jc w:val="both"/>
              <w:rPr>
                <w:rFonts w:ascii="Times New Roman" w:eastAsia="Calibri" w:hAnsi="Times New Roman" w:cs="Calibri"/>
                <w:color w:val="auto"/>
                <w:kern w:val="0"/>
                <w:sz w:val="12"/>
                <w:szCs w:val="12"/>
                <w:lang w:eastAsia="en-US"/>
              </w:rPr>
            </w:pPr>
            <w:r w:rsidRPr="008C1BC3">
              <w:rPr>
                <w:rFonts w:ascii="Times New Roman" w:eastAsia="Calibri" w:hAnsi="Times New Roman" w:cs="Calibri"/>
                <w:color w:val="auto"/>
                <w:kern w:val="0"/>
                <w:sz w:val="12"/>
                <w:szCs w:val="12"/>
                <w:lang w:eastAsia="en-US"/>
              </w:rPr>
              <w:t>2025 год – 9 179,10 тыс.рублей.</w:t>
            </w:r>
          </w:p>
        </w:tc>
      </w:tr>
    </w:tbl>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p>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1.11.Приложение № 2 к подпрограмме 7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5 к настоящему постановлению.</w:t>
      </w:r>
    </w:p>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1.12.Приложение №9 к муниципальной программе "Развитие системы образования Каратузского района" изложить в следующей редакции согласно приложению № 6  к настоящему постановлению.</w:t>
      </w:r>
    </w:p>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1.13. Приложение №10 к муниципальной программе "Развитие системы образования Каратузского района" изложить в следующей редакции согласно приложению № 7 к настоящему постановлению.</w:t>
      </w:r>
    </w:p>
    <w:p w:rsidR="008C1BC3" w:rsidRPr="008C1BC3" w:rsidRDefault="008C1BC3" w:rsidP="00A41EF1">
      <w:pPr>
        <w:numPr>
          <w:ilvl w:val="0"/>
          <w:numId w:val="5"/>
        </w:numPr>
        <w:tabs>
          <w:tab w:val="left" w:pos="1134"/>
        </w:tabs>
        <w:spacing w:after="0" w:line="240" w:lineRule="auto"/>
        <w:ind w:firstLine="709"/>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Контроль за исполнением настоящего постановления возложить на А.А. Савина, заместителя главы района по социальным вопросам.</w:t>
      </w:r>
    </w:p>
    <w:p w:rsidR="008C1BC3" w:rsidRPr="008C1BC3" w:rsidRDefault="008C1BC3" w:rsidP="008C1BC3">
      <w:pPr>
        <w:spacing w:after="0" w:line="240" w:lineRule="auto"/>
        <w:ind w:firstLine="708"/>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8C1BC3" w:rsidRPr="008C1BC3" w:rsidRDefault="008C1BC3" w:rsidP="008C1BC3">
      <w:pPr>
        <w:spacing w:after="0" w:line="240" w:lineRule="auto"/>
        <w:ind w:firstLine="709"/>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C1BC3" w:rsidRPr="008C1BC3" w:rsidRDefault="008C1BC3" w:rsidP="008C1BC3">
      <w:pPr>
        <w:spacing w:after="0" w:line="240" w:lineRule="auto"/>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ab/>
      </w:r>
    </w:p>
    <w:p w:rsidR="008C1BC3" w:rsidRPr="008C1BC3" w:rsidRDefault="008C1BC3" w:rsidP="008C1BC3">
      <w:pPr>
        <w:spacing w:after="0" w:line="240" w:lineRule="auto"/>
        <w:jc w:val="both"/>
        <w:rPr>
          <w:rFonts w:ascii="Times New Roman" w:eastAsia="Calibri" w:hAnsi="Times New Roman" w:cs="Times New Roman"/>
          <w:color w:val="auto"/>
          <w:kern w:val="0"/>
          <w:sz w:val="12"/>
          <w:szCs w:val="12"/>
          <w:lang w:eastAsia="en-US"/>
        </w:rPr>
      </w:pPr>
    </w:p>
    <w:p w:rsidR="00C012B5" w:rsidRDefault="008C1BC3" w:rsidP="008C1BC3">
      <w:pPr>
        <w:spacing w:after="0" w:line="240" w:lineRule="auto"/>
        <w:rPr>
          <w:rFonts w:ascii="Times New Roman" w:hAnsi="Times New Roman" w:cs="Times New Roman"/>
          <w:color w:val="auto"/>
          <w:kern w:val="0"/>
          <w:sz w:val="12"/>
          <w:szCs w:val="12"/>
        </w:rPr>
      </w:pPr>
      <w:r w:rsidRPr="008C1BC3">
        <w:rPr>
          <w:rFonts w:ascii="Times New Roman" w:eastAsia="Calibri" w:hAnsi="Times New Roman" w:cs="Times New Roman"/>
          <w:color w:val="auto"/>
          <w:kern w:val="0"/>
          <w:sz w:val="12"/>
          <w:szCs w:val="12"/>
          <w:lang w:eastAsia="en-US"/>
        </w:rPr>
        <w:t>Глава района                                                                           К.А. Тюни</w:t>
      </w:r>
      <w:r>
        <w:rPr>
          <w:rFonts w:ascii="Times New Roman" w:eastAsia="Calibri" w:hAnsi="Times New Roman" w:cs="Times New Roman"/>
          <w:color w:val="auto"/>
          <w:kern w:val="0"/>
          <w:sz w:val="12"/>
          <w:szCs w:val="12"/>
          <w:lang w:eastAsia="en-US"/>
        </w:rPr>
        <w:t>н</w:t>
      </w:r>
    </w:p>
    <w:p w:rsidR="00C012B5" w:rsidRDefault="00C012B5" w:rsidP="00773AA5">
      <w:pPr>
        <w:spacing w:after="0" w:line="240" w:lineRule="auto"/>
        <w:rPr>
          <w:rFonts w:ascii="Times New Roman" w:hAnsi="Times New Roman" w:cs="Times New Roman"/>
          <w:color w:val="auto"/>
          <w:kern w:val="0"/>
          <w:sz w:val="12"/>
          <w:szCs w:val="12"/>
        </w:rPr>
      </w:pPr>
    </w:p>
    <w:tbl>
      <w:tblPr>
        <w:tblStyle w:val="100"/>
        <w:tblW w:w="11307" w:type="dxa"/>
        <w:tblLook w:val="04A0" w:firstRow="1" w:lastRow="0" w:firstColumn="1" w:lastColumn="0" w:noHBand="0" w:noVBand="1"/>
      </w:tblPr>
      <w:tblGrid>
        <w:gridCol w:w="565"/>
        <w:gridCol w:w="1953"/>
        <w:gridCol w:w="1035"/>
        <w:gridCol w:w="502"/>
        <w:gridCol w:w="485"/>
        <w:gridCol w:w="850"/>
        <w:gridCol w:w="485"/>
        <w:gridCol w:w="855"/>
        <w:gridCol w:w="912"/>
        <w:gridCol w:w="912"/>
        <w:gridCol w:w="912"/>
        <w:gridCol w:w="1841"/>
      </w:tblGrid>
      <w:tr w:rsidR="008C1BC3" w:rsidRPr="008C1BC3" w:rsidTr="008C1BC3">
        <w:trPr>
          <w:trHeight w:val="20"/>
        </w:trPr>
        <w:tc>
          <w:tcPr>
            <w:tcW w:w="56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bookmarkStart w:id="0" w:name="RANGE!A1:L69"/>
            <w:r w:rsidRPr="008C1BC3">
              <w:rPr>
                <w:rFonts w:ascii="Times New Roman" w:eastAsia="Calibri" w:hAnsi="Times New Roman" w:cs="Times New Roman"/>
                <w:color w:val="auto"/>
                <w:kern w:val="0"/>
                <w:sz w:val="12"/>
                <w:szCs w:val="12"/>
                <w:lang w:eastAsia="en-US"/>
              </w:rPr>
              <w:t> </w:t>
            </w:r>
            <w:bookmarkEnd w:id="0"/>
          </w:p>
        </w:tc>
        <w:tc>
          <w:tcPr>
            <w:tcW w:w="195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48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6767" w:type="dxa"/>
            <w:gridSpan w:val="7"/>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Приложение № 1 к Постановлению администрации Каратузского района</w:t>
            </w:r>
          </w:p>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от 05.05.2023 № 426-п</w:t>
            </w:r>
          </w:p>
        </w:tc>
      </w:tr>
      <w:tr w:rsidR="008C1BC3" w:rsidRPr="008C1BC3" w:rsidTr="008C1BC3">
        <w:trPr>
          <w:trHeight w:val="20"/>
        </w:trPr>
        <w:tc>
          <w:tcPr>
            <w:tcW w:w="56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95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48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6767" w:type="dxa"/>
            <w:gridSpan w:val="7"/>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8C1BC3" w:rsidRPr="008C1BC3" w:rsidTr="008C1BC3">
        <w:trPr>
          <w:trHeight w:val="20"/>
        </w:trPr>
        <w:tc>
          <w:tcPr>
            <w:tcW w:w="565" w:type="dxa"/>
            <w:tcBorders>
              <w:top w:val="nil"/>
              <w:left w:val="nil"/>
              <w:bottom w:val="single" w:sz="4" w:space="0" w:color="auto"/>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742" w:type="dxa"/>
            <w:gridSpan w:val="11"/>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8C1BC3" w:rsidRPr="008C1BC3" w:rsidTr="008C1BC3">
        <w:trPr>
          <w:trHeight w:val="138"/>
        </w:trPr>
        <w:tc>
          <w:tcPr>
            <w:tcW w:w="565" w:type="dxa"/>
            <w:vMerge w:val="restart"/>
            <w:tcBorders>
              <w:top w:val="single" w:sz="4" w:space="0" w:color="auto"/>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п/п</w:t>
            </w:r>
          </w:p>
        </w:tc>
        <w:tc>
          <w:tcPr>
            <w:tcW w:w="1953"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Цели, задачи, мероприятия подпрограммы</w:t>
            </w:r>
          </w:p>
        </w:tc>
        <w:tc>
          <w:tcPr>
            <w:tcW w:w="1035"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ГРБС </w:t>
            </w:r>
          </w:p>
        </w:tc>
        <w:tc>
          <w:tcPr>
            <w:tcW w:w="2322" w:type="dxa"/>
            <w:gridSpan w:val="4"/>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Код бюджетной классификации</w:t>
            </w:r>
          </w:p>
        </w:tc>
        <w:tc>
          <w:tcPr>
            <w:tcW w:w="3591" w:type="dxa"/>
            <w:gridSpan w:val="4"/>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841"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8C1BC3">
              <w:rPr>
                <w:rFonts w:ascii="Times New Roman" w:eastAsia="Calibri" w:hAnsi="Times New Roman" w:cs="Times New Roman"/>
                <w:color w:val="auto"/>
                <w:kern w:val="0"/>
                <w:sz w:val="12"/>
                <w:szCs w:val="12"/>
                <w:lang w:eastAsia="en-US"/>
              </w:rPr>
              <w:br/>
              <w:t>(в натуральном выражении)</w:t>
            </w:r>
          </w:p>
        </w:tc>
      </w:tr>
      <w:tr w:rsidR="008C1BC3" w:rsidRPr="008C1BC3" w:rsidTr="008C1BC3">
        <w:trPr>
          <w:trHeight w:val="138"/>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322" w:type="dxa"/>
            <w:gridSpan w:val="4"/>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591" w:type="dxa"/>
            <w:gridSpan w:val="4"/>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ГРБС</w:t>
            </w:r>
          </w:p>
        </w:tc>
        <w:tc>
          <w:tcPr>
            <w:tcW w:w="48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РзПр</w:t>
            </w:r>
          </w:p>
        </w:tc>
        <w:tc>
          <w:tcPr>
            <w:tcW w:w="850"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ЦСР</w:t>
            </w:r>
          </w:p>
        </w:tc>
        <w:tc>
          <w:tcPr>
            <w:tcW w:w="48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ВР</w:t>
            </w:r>
          </w:p>
        </w:tc>
        <w:tc>
          <w:tcPr>
            <w:tcW w:w="8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очередной финансовый год</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первый год планового периода</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второй год планового периода</w:t>
            </w:r>
          </w:p>
        </w:tc>
        <w:tc>
          <w:tcPr>
            <w:tcW w:w="912"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0"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2023</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2024</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2025</w:t>
            </w:r>
          </w:p>
        </w:tc>
        <w:tc>
          <w:tcPr>
            <w:tcW w:w="91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w:t>
            </w:r>
          </w:p>
        </w:tc>
        <w:tc>
          <w:tcPr>
            <w:tcW w:w="50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w:t>
            </w:r>
          </w:p>
        </w:tc>
        <w:tc>
          <w:tcPr>
            <w:tcW w:w="85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w:t>
            </w:r>
          </w:p>
        </w:tc>
        <w:tc>
          <w:tcPr>
            <w:tcW w:w="8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w:t>
            </w:r>
          </w:p>
        </w:tc>
      </w:tr>
      <w:tr w:rsidR="008C1BC3" w:rsidRPr="008C1BC3" w:rsidTr="008C1BC3">
        <w:trPr>
          <w:trHeight w:val="20"/>
        </w:trPr>
        <w:tc>
          <w:tcPr>
            <w:tcW w:w="11307" w:type="dxa"/>
            <w:gridSpan w:val="1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8C1BC3" w:rsidRPr="008C1BC3" w:rsidTr="008C1BC3">
        <w:trPr>
          <w:trHeight w:val="20"/>
        </w:trPr>
        <w:tc>
          <w:tcPr>
            <w:tcW w:w="11307" w:type="dxa"/>
            <w:gridSpan w:val="1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8C1BC3" w:rsidRPr="008C1BC3" w:rsidTr="008C1BC3">
        <w:trPr>
          <w:trHeight w:val="20"/>
        </w:trPr>
        <w:tc>
          <w:tcPr>
            <w:tcW w:w="56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w:t>
            </w:r>
          </w:p>
        </w:tc>
        <w:tc>
          <w:tcPr>
            <w:tcW w:w="195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103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0210042090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44320,45</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43130,77</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43130,77</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130581,99</w:t>
            </w:r>
          </w:p>
        </w:tc>
        <w:tc>
          <w:tcPr>
            <w:tcW w:w="184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Обеспеченность  услугами дошкольных организаций  615 детей  - в 2023-25гг.</w:t>
            </w: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0210042090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47,65</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8,80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8,80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65,25</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0210042090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4633,12</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4492,86</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4492,86</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13618,84</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0210042090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8,80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8,80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30,60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w:t>
            </w:r>
          </w:p>
        </w:tc>
        <w:tc>
          <w:tcPr>
            <w:tcW w:w="195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1004</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0210075560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244</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67,00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67,00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67,00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201,00</w:t>
            </w:r>
          </w:p>
        </w:tc>
        <w:tc>
          <w:tcPr>
            <w:tcW w:w="184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- 187 детей в 2023-2025гг.; со вторым ребенком, посещающим дошкольное учреждение - 253 ребенка в 2023-25гг., с третьим и последующим ребенком, посещающим дошкольное учреждение  159 детей в 2023-25гг.</w:t>
            </w: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1004</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0210075560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323</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3351,20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3351,20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3351,20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10053,60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w:t>
            </w:r>
          </w:p>
        </w:tc>
        <w:tc>
          <w:tcPr>
            <w:tcW w:w="195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w:t>
            </w:r>
            <w:r w:rsidRPr="008C1BC3">
              <w:rPr>
                <w:rFonts w:ascii="Times New Roman" w:eastAsia="Calibri" w:hAnsi="Times New Roman" w:cs="Times New Roman"/>
                <w:color w:val="auto"/>
                <w:kern w:val="0"/>
                <w:sz w:val="12"/>
                <w:szCs w:val="12"/>
                <w:lang w:eastAsia="en-US"/>
              </w:rPr>
              <w:lastRenderedPageBreak/>
              <w:t xml:space="preserve">родительской платы </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0210075540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360,00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360,00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360,00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1080,00</w:t>
            </w:r>
          </w:p>
        </w:tc>
        <w:tc>
          <w:tcPr>
            <w:tcW w:w="184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2023-25гг. -  16 детей.</w:t>
            </w: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0210075540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54,00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w:t>
            </w:r>
          </w:p>
        </w:tc>
        <w:tc>
          <w:tcPr>
            <w:tcW w:w="195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0210075880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38875,86</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38085,52</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38085,52</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115046,90</w:t>
            </w:r>
          </w:p>
        </w:tc>
        <w:tc>
          <w:tcPr>
            <w:tcW w:w="184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Обеспеченность  услугами дошкольных организаций  615 детей   - в 2023-25гг.</w:t>
            </w: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0210075880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4579,64</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4388,28</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4388,28</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13356,20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0210075880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73,00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251,00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251,00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575,00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0210075880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39,20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35,00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35,00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109,20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w:t>
            </w:r>
          </w:p>
        </w:tc>
        <w:tc>
          <w:tcPr>
            <w:tcW w:w="195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0210074080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30868,31</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30299,86</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30299,86</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91468,03</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0210074080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4131,59</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4053,84</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4053,84</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12239,27</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1.6.</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0210008530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234,00000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234,00</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11307" w:type="dxa"/>
            <w:gridSpan w:val="1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8C1BC3" w:rsidRPr="008C1BC3" w:rsidTr="008C1BC3">
        <w:trPr>
          <w:trHeight w:val="20"/>
        </w:trPr>
        <w:tc>
          <w:tcPr>
            <w:tcW w:w="56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w:t>
            </w:r>
          </w:p>
        </w:tc>
        <w:tc>
          <w:tcPr>
            <w:tcW w:w="195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103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0210042190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127250,63</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102123,58</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98833,58</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328207,79</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2088 детей в 2023-25гг.</w:t>
            </w: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0210042190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99,27</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50,60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50,60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200,47</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2.2.</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0210075660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14306,40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14152,40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14152,40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42611,20</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1011 чел. в 2023-25гг.</w:t>
            </w:r>
          </w:p>
        </w:tc>
      </w:tr>
      <w:tr w:rsidR="008C1BC3" w:rsidRPr="008C1BC3" w:rsidTr="008C1BC3">
        <w:trPr>
          <w:trHeight w:val="20"/>
        </w:trPr>
        <w:tc>
          <w:tcPr>
            <w:tcW w:w="56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2.3.</w:t>
            </w:r>
          </w:p>
        </w:tc>
        <w:tc>
          <w:tcPr>
            <w:tcW w:w="195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0210075640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220557,40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216066,30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216066,30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652690,00</w:t>
            </w:r>
          </w:p>
        </w:tc>
        <w:tc>
          <w:tcPr>
            <w:tcW w:w="184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2088 детей в 2023-25гг.</w:t>
            </w: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0210075640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4787,20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4787,20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4787,20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14361,60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0210075640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9864,30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9615,20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9615,20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29094,70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0210074090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43084,60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42839,10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42839,10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128762,80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2.5</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Расходы за счет субсидии на софинансирование организации и обеспечения обучающихся по </w:t>
            </w:r>
            <w:r w:rsidRPr="008C1BC3">
              <w:rPr>
                <w:rFonts w:ascii="Times New Roman" w:eastAsia="Calibri" w:hAnsi="Times New Roman" w:cs="Times New Roman"/>
                <w:color w:val="auto"/>
                <w:kern w:val="0"/>
                <w:sz w:val="12"/>
                <w:szCs w:val="12"/>
                <w:lang w:eastAsia="en-US"/>
              </w:rPr>
              <w:lastRenderedPageBreak/>
              <w:t>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lastRenderedPageBreak/>
              <w:t> </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02100L3040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9291,99</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9291,99</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9467,27</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28051,25</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Предоставление возможности питания детям начальных классов без взимания платы </w:t>
            </w:r>
            <w:r w:rsidRPr="008C1BC3">
              <w:rPr>
                <w:rFonts w:ascii="Times New Roman" w:eastAsia="Calibri" w:hAnsi="Times New Roman" w:cs="Times New Roman"/>
                <w:color w:val="auto"/>
                <w:kern w:val="0"/>
                <w:sz w:val="12"/>
                <w:szCs w:val="12"/>
                <w:lang w:eastAsia="en-US"/>
              </w:rPr>
              <w:lastRenderedPageBreak/>
              <w:t>867 детей  в 2023-25гг.</w:t>
            </w: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lastRenderedPageBreak/>
              <w:t>2.6.</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0210053030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21443,90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21443,90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21443,90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64331,70</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2.7</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за счет субсидии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021ЕВ51790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127,78000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2289,41000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2289,41000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4706,60000</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2.8</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0210008530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13,80000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13,80000</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11307" w:type="dxa"/>
            <w:gridSpan w:val="1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8C1BC3" w:rsidRPr="008C1BC3" w:rsidTr="008C1BC3">
        <w:trPr>
          <w:trHeight w:val="20"/>
        </w:trPr>
        <w:tc>
          <w:tcPr>
            <w:tcW w:w="56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3.1.</w:t>
            </w:r>
          </w:p>
        </w:tc>
        <w:tc>
          <w:tcPr>
            <w:tcW w:w="195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103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0210042390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20925,54</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19622,39</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18883,74</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59431,67</w:t>
            </w:r>
          </w:p>
        </w:tc>
        <w:tc>
          <w:tcPr>
            <w:tcW w:w="184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2172 детей в 2023-2025гг. (сертификатов ПФ ДОД 2023 – 494; 2024 – 521; 2025 – 576)</w:t>
            </w: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0210042390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71,00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6,00</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83,00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0210042390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9986,21</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9733,91</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9733,91</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29454,03</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района</w:t>
            </w:r>
          </w:p>
        </w:tc>
        <w:tc>
          <w:tcPr>
            <w:tcW w:w="502"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0210042390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14301,55</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13931,30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13931,30</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42164,15</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0210042390</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3,00</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3.2.</w:t>
            </w:r>
          </w:p>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p w:rsidR="008C1BC3" w:rsidRPr="008C1BC3" w:rsidRDefault="008C1BC3" w:rsidP="008C1BC3">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95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103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0210042490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5967,22</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6623,82</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7323,07</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19914,11</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noWrap/>
            <w:hideMark/>
          </w:tcPr>
          <w:p w:rsidR="008C1BC3" w:rsidRPr="008C1BC3" w:rsidRDefault="008C1BC3" w:rsidP="008C1BC3">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0210042490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613</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84,05</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93,30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103,15</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280,50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0210042490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623</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84,05</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93,30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103,15</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280,50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0210042490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633</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84,06</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93,30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103,15</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280,51</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0210042490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813</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84,06</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93,31</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103,16</w:t>
            </w:r>
          </w:p>
        </w:tc>
        <w:tc>
          <w:tcPr>
            <w:tcW w:w="91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280,53</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11307" w:type="dxa"/>
            <w:gridSpan w:val="1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4.1</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Оснащение (обновление материально-технической базы) оборудованием, средствами обученияи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03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021Е151720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244</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2121,30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4200,00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6321,30</w:t>
            </w:r>
          </w:p>
        </w:tc>
        <w:tc>
          <w:tcPr>
            <w:tcW w:w="184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Создание "Точек роста" в 10 ОУ: 2021 год 3 школы, 2022 - 4 школы, 2023 - 1 школы, 2024 - 2 школы</w:t>
            </w: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02100S5210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751,20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751,20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4.3</w:t>
            </w:r>
          </w:p>
        </w:tc>
        <w:tc>
          <w:tcPr>
            <w:tcW w:w="195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021Е250980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3417,00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3417,00</w:t>
            </w:r>
          </w:p>
        </w:tc>
        <w:tc>
          <w:tcPr>
            <w:tcW w:w="184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4.4</w:t>
            </w:r>
          </w:p>
        </w:tc>
        <w:tc>
          <w:tcPr>
            <w:tcW w:w="195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021Е250980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388,62</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388,62</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4.5</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Приобретение оборудования в общеобразовательные организации, в которых создаются условия для занятий физической культурой и спортом</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0210042190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300,00</w:t>
            </w:r>
          </w:p>
        </w:tc>
        <w:tc>
          <w:tcPr>
            <w:tcW w:w="184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4.6</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Текущий ремонт и приобретение мебели в помещениях, используемых для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0210042190</w:t>
            </w:r>
          </w:p>
        </w:tc>
        <w:tc>
          <w:tcPr>
            <w:tcW w:w="4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413,08</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413,08</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Приобретение мебели, брендирование помещений центров "Точка роста" 2021 год 3 школы, 2022 - 4 школы, 2023 - 1 школы, 2024 - 2 школы</w:t>
            </w: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Итого по подпрограмме</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расходные обязательства </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641421,23</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605704,24</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598389,52</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1845514,98</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627116,68</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591769,94</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584455,22</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1803094,03</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56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95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 том числе по </w:t>
            </w:r>
            <w:r w:rsidRPr="008C1BC3">
              <w:rPr>
                <w:rFonts w:ascii="Times New Roman" w:eastAsia="Calibri" w:hAnsi="Times New Roman" w:cs="Times New Roman"/>
                <w:color w:val="auto"/>
                <w:kern w:val="0"/>
                <w:sz w:val="12"/>
                <w:szCs w:val="12"/>
                <w:lang w:eastAsia="en-US"/>
              </w:rPr>
              <w:lastRenderedPageBreak/>
              <w:t>ГРБС: администрация Каратузского района</w:t>
            </w:r>
          </w:p>
        </w:tc>
        <w:tc>
          <w:tcPr>
            <w:tcW w:w="50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lastRenderedPageBreak/>
              <w:t>901</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48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14304,55</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13934,30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13934,30</w:t>
            </w:r>
          </w:p>
        </w:tc>
        <w:tc>
          <w:tcPr>
            <w:tcW w:w="91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42173,15</w:t>
            </w:r>
          </w:p>
        </w:tc>
        <w:tc>
          <w:tcPr>
            <w:tcW w:w="184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30"/>
        <w:tblW w:w="11307" w:type="dxa"/>
        <w:tblLook w:val="04A0" w:firstRow="1" w:lastRow="0" w:firstColumn="1" w:lastColumn="0" w:noHBand="0" w:noVBand="1"/>
      </w:tblPr>
      <w:tblGrid>
        <w:gridCol w:w="431"/>
        <w:gridCol w:w="1795"/>
        <w:gridCol w:w="1198"/>
        <w:gridCol w:w="547"/>
        <w:gridCol w:w="547"/>
        <w:gridCol w:w="835"/>
        <w:gridCol w:w="547"/>
        <w:gridCol w:w="13"/>
        <w:gridCol w:w="842"/>
        <w:gridCol w:w="744"/>
        <w:gridCol w:w="744"/>
        <w:gridCol w:w="886"/>
        <w:gridCol w:w="11"/>
        <w:gridCol w:w="2167"/>
      </w:tblGrid>
      <w:tr w:rsidR="008C1BC3" w:rsidRPr="008C1BC3" w:rsidTr="008C1BC3">
        <w:trPr>
          <w:trHeight w:val="20"/>
        </w:trPr>
        <w:tc>
          <w:tcPr>
            <w:tcW w:w="43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83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07" w:type="dxa"/>
            <w:gridSpan w:val="7"/>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Приложение № 2 к Постановлению администрации Каратузского района</w:t>
            </w:r>
          </w:p>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от 05.05.2023 № 426-п</w:t>
            </w:r>
          </w:p>
        </w:tc>
      </w:tr>
      <w:tr w:rsidR="008C1BC3" w:rsidRPr="008C1BC3" w:rsidTr="008C1BC3">
        <w:trPr>
          <w:trHeight w:val="20"/>
        </w:trPr>
        <w:tc>
          <w:tcPr>
            <w:tcW w:w="43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83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07" w:type="dxa"/>
            <w:gridSpan w:val="7"/>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8C1BC3" w:rsidRPr="008C1BC3" w:rsidTr="008C1BC3">
        <w:trPr>
          <w:trHeight w:val="20"/>
        </w:trPr>
        <w:tc>
          <w:tcPr>
            <w:tcW w:w="431" w:type="dxa"/>
            <w:tcBorders>
              <w:top w:val="nil"/>
              <w:left w:val="nil"/>
              <w:bottom w:val="single" w:sz="4" w:space="0" w:color="auto"/>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876" w:type="dxa"/>
            <w:gridSpan w:val="13"/>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8C1BC3" w:rsidRPr="008C1BC3" w:rsidTr="008C1BC3">
        <w:trPr>
          <w:trHeight w:val="138"/>
        </w:trPr>
        <w:tc>
          <w:tcPr>
            <w:tcW w:w="431"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п/п</w:t>
            </w:r>
          </w:p>
        </w:tc>
        <w:tc>
          <w:tcPr>
            <w:tcW w:w="1795"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Цели, задачи, мероприятия подпрограммы</w:t>
            </w:r>
          </w:p>
        </w:tc>
        <w:tc>
          <w:tcPr>
            <w:tcW w:w="1198"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ГРБС </w:t>
            </w:r>
          </w:p>
        </w:tc>
        <w:tc>
          <w:tcPr>
            <w:tcW w:w="2489" w:type="dxa"/>
            <w:gridSpan w:val="5"/>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Код бюджетной классификации</w:t>
            </w:r>
          </w:p>
        </w:tc>
        <w:tc>
          <w:tcPr>
            <w:tcW w:w="3227" w:type="dxa"/>
            <w:gridSpan w:val="5"/>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67"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8C1BC3" w:rsidRPr="008C1BC3" w:rsidTr="008C1BC3">
        <w:trPr>
          <w:trHeight w:val="138"/>
        </w:trPr>
        <w:tc>
          <w:tcPr>
            <w:tcW w:w="43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9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9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89" w:type="dxa"/>
            <w:gridSpan w:val="5"/>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27" w:type="dxa"/>
            <w:gridSpan w:val="5"/>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6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3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9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9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ГРБС</w:t>
            </w:r>
          </w:p>
        </w:tc>
        <w:tc>
          <w:tcPr>
            <w:tcW w:w="547"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РзПр</w:t>
            </w:r>
          </w:p>
        </w:tc>
        <w:tc>
          <w:tcPr>
            <w:tcW w:w="83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ЦСР</w:t>
            </w:r>
          </w:p>
        </w:tc>
        <w:tc>
          <w:tcPr>
            <w:tcW w:w="547"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ВР</w:t>
            </w:r>
          </w:p>
        </w:tc>
        <w:tc>
          <w:tcPr>
            <w:tcW w:w="855"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очередной финансовый год</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первый год планового периода</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второй год планового периода</w:t>
            </w:r>
          </w:p>
        </w:tc>
        <w:tc>
          <w:tcPr>
            <w:tcW w:w="886"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78" w:type="dxa"/>
            <w:gridSpan w:val="2"/>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3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9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9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5"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2023</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2024</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2025</w:t>
            </w:r>
          </w:p>
        </w:tc>
        <w:tc>
          <w:tcPr>
            <w:tcW w:w="88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78"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3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w:t>
            </w:r>
          </w:p>
        </w:tc>
        <w:tc>
          <w:tcPr>
            <w:tcW w:w="179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w:t>
            </w:r>
          </w:p>
        </w:tc>
        <w:tc>
          <w:tcPr>
            <w:tcW w:w="1198"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w:t>
            </w:r>
          </w:p>
        </w:tc>
        <w:tc>
          <w:tcPr>
            <w:tcW w:w="54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w:t>
            </w:r>
          </w:p>
        </w:tc>
        <w:tc>
          <w:tcPr>
            <w:tcW w:w="54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w:t>
            </w:r>
          </w:p>
        </w:tc>
        <w:tc>
          <w:tcPr>
            <w:tcW w:w="8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w:t>
            </w:r>
          </w:p>
        </w:tc>
        <w:tc>
          <w:tcPr>
            <w:tcW w:w="54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w:t>
            </w:r>
          </w:p>
        </w:tc>
        <w:tc>
          <w:tcPr>
            <w:tcW w:w="855"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w:t>
            </w:r>
          </w:p>
        </w:tc>
        <w:tc>
          <w:tcPr>
            <w:tcW w:w="88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w:t>
            </w:r>
          </w:p>
        </w:tc>
        <w:tc>
          <w:tcPr>
            <w:tcW w:w="2178"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w:t>
            </w:r>
          </w:p>
        </w:tc>
      </w:tr>
      <w:tr w:rsidR="008C1BC3" w:rsidRPr="008C1BC3" w:rsidTr="008C1BC3">
        <w:trPr>
          <w:trHeight w:val="20"/>
        </w:trPr>
        <w:tc>
          <w:tcPr>
            <w:tcW w:w="11307" w:type="dxa"/>
            <w:gridSpan w:val="14"/>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8C1BC3" w:rsidRPr="008C1BC3" w:rsidTr="008C1BC3">
        <w:trPr>
          <w:trHeight w:val="20"/>
        </w:trPr>
        <w:tc>
          <w:tcPr>
            <w:tcW w:w="11307" w:type="dxa"/>
            <w:gridSpan w:val="14"/>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8C1BC3" w:rsidRPr="008C1BC3" w:rsidTr="008C1BC3">
        <w:trPr>
          <w:trHeight w:val="20"/>
        </w:trPr>
        <w:tc>
          <w:tcPr>
            <w:tcW w:w="43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w:t>
            </w:r>
          </w:p>
        </w:tc>
        <w:tc>
          <w:tcPr>
            <w:tcW w:w="179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занятости детей в летний период</w:t>
            </w:r>
          </w:p>
        </w:tc>
        <w:tc>
          <w:tcPr>
            <w:tcW w:w="1198"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0707</w:t>
            </w:r>
          </w:p>
        </w:tc>
        <w:tc>
          <w:tcPr>
            <w:tcW w:w="8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0220002010</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676,73</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636,60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636,60</w:t>
            </w:r>
          </w:p>
        </w:tc>
        <w:tc>
          <w:tcPr>
            <w:tcW w:w="8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1949,93</w:t>
            </w:r>
          </w:p>
        </w:tc>
        <w:tc>
          <w:tcPr>
            <w:tcW w:w="2178"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Ежегодное трудоустройство 100 детей</w:t>
            </w:r>
          </w:p>
        </w:tc>
      </w:tr>
      <w:tr w:rsidR="008C1BC3" w:rsidRPr="008C1BC3" w:rsidTr="008C1BC3">
        <w:trPr>
          <w:trHeight w:val="20"/>
        </w:trPr>
        <w:tc>
          <w:tcPr>
            <w:tcW w:w="43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w:t>
            </w:r>
          </w:p>
        </w:tc>
        <w:tc>
          <w:tcPr>
            <w:tcW w:w="179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Проведение палаточного лагеря (нестационарного типа) "Молодые лидеры".</w:t>
            </w:r>
          </w:p>
        </w:tc>
        <w:tc>
          <w:tcPr>
            <w:tcW w:w="119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0707</w:t>
            </w:r>
          </w:p>
        </w:tc>
        <w:tc>
          <w:tcPr>
            <w:tcW w:w="8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0220002020</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884,82</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1184,82</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1184,82</w:t>
            </w:r>
          </w:p>
        </w:tc>
        <w:tc>
          <w:tcPr>
            <w:tcW w:w="8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3254,46</w:t>
            </w:r>
          </w:p>
        </w:tc>
        <w:tc>
          <w:tcPr>
            <w:tcW w:w="2178"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Ежегодный отдых 120 детей в стационарном палаточном лагере</w:t>
            </w:r>
          </w:p>
        </w:tc>
      </w:tr>
      <w:tr w:rsidR="008C1BC3" w:rsidRPr="008C1BC3" w:rsidTr="008C1BC3">
        <w:trPr>
          <w:trHeight w:val="20"/>
        </w:trPr>
        <w:tc>
          <w:tcPr>
            <w:tcW w:w="43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9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9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0707</w:t>
            </w:r>
          </w:p>
        </w:tc>
        <w:tc>
          <w:tcPr>
            <w:tcW w:w="8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0220002020</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8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300,00</w:t>
            </w:r>
          </w:p>
        </w:tc>
        <w:tc>
          <w:tcPr>
            <w:tcW w:w="2178"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43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w:t>
            </w:r>
          </w:p>
        </w:tc>
        <w:tc>
          <w:tcPr>
            <w:tcW w:w="179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8C1BC3">
              <w:rPr>
                <w:rFonts w:ascii="Times New Roman" w:eastAsia="Calibri" w:hAnsi="Times New Roman" w:cs="Times New Roman"/>
                <w:color w:val="auto"/>
                <w:kern w:val="0"/>
                <w:sz w:val="12"/>
                <w:szCs w:val="12"/>
                <w:lang w:eastAsia="en-US"/>
              </w:rPr>
              <w:br/>
              <w:t>и городских округов края государственными полномочиями по обеспечению отдыха</w:t>
            </w:r>
            <w:r w:rsidRPr="008C1BC3">
              <w:rPr>
                <w:rFonts w:ascii="Times New Roman" w:eastAsia="Calibri" w:hAnsi="Times New Roman" w:cs="Times New Roman"/>
                <w:color w:val="auto"/>
                <w:kern w:val="0"/>
                <w:sz w:val="12"/>
                <w:szCs w:val="12"/>
                <w:lang w:eastAsia="en-US"/>
              </w:rPr>
              <w:br/>
              <w:t>и оздоровления детей»</w:t>
            </w:r>
          </w:p>
        </w:tc>
        <w:tc>
          <w:tcPr>
            <w:tcW w:w="119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0707</w:t>
            </w:r>
          </w:p>
        </w:tc>
        <w:tc>
          <w:tcPr>
            <w:tcW w:w="8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0220076490</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244</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94,10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94,10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94,10</w:t>
            </w:r>
          </w:p>
        </w:tc>
        <w:tc>
          <w:tcPr>
            <w:tcW w:w="8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282,30</w:t>
            </w:r>
          </w:p>
        </w:tc>
        <w:tc>
          <w:tcPr>
            <w:tcW w:w="2178"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деятельности специалистов реализующих переданные полномочия</w:t>
            </w:r>
          </w:p>
        </w:tc>
      </w:tr>
      <w:tr w:rsidR="008C1BC3" w:rsidRPr="008C1BC3" w:rsidTr="008C1BC3">
        <w:trPr>
          <w:trHeight w:val="20"/>
        </w:trPr>
        <w:tc>
          <w:tcPr>
            <w:tcW w:w="43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9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9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0707</w:t>
            </w:r>
          </w:p>
        </w:tc>
        <w:tc>
          <w:tcPr>
            <w:tcW w:w="8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0220076490</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323</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632,65</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610,23</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610,23</w:t>
            </w:r>
          </w:p>
        </w:tc>
        <w:tc>
          <w:tcPr>
            <w:tcW w:w="8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1853,11</w:t>
            </w:r>
          </w:p>
        </w:tc>
        <w:tc>
          <w:tcPr>
            <w:tcW w:w="2178" w:type="dxa"/>
            <w:gridSpan w:val="2"/>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Ежегодное приобретение путевок для детей  и оплата проезда к месту отдыха</w:t>
            </w:r>
          </w:p>
        </w:tc>
      </w:tr>
      <w:tr w:rsidR="008C1BC3" w:rsidRPr="008C1BC3" w:rsidTr="008C1BC3">
        <w:trPr>
          <w:trHeight w:val="20"/>
        </w:trPr>
        <w:tc>
          <w:tcPr>
            <w:tcW w:w="43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9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9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0707</w:t>
            </w:r>
          </w:p>
        </w:tc>
        <w:tc>
          <w:tcPr>
            <w:tcW w:w="8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0220076490</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3323,75</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3323,75</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3323,75</w:t>
            </w:r>
          </w:p>
        </w:tc>
        <w:tc>
          <w:tcPr>
            <w:tcW w:w="8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9971,25</w:t>
            </w:r>
          </w:p>
        </w:tc>
        <w:tc>
          <w:tcPr>
            <w:tcW w:w="2178"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3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9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9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0707</w:t>
            </w:r>
          </w:p>
        </w:tc>
        <w:tc>
          <w:tcPr>
            <w:tcW w:w="8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0220076490</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800,10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772,92</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772,92</w:t>
            </w:r>
          </w:p>
        </w:tc>
        <w:tc>
          <w:tcPr>
            <w:tcW w:w="8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2345,94</w:t>
            </w:r>
          </w:p>
        </w:tc>
        <w:tc>
          <w:tcPr>
            <w:tcW w:w="2178"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Ежегодный отдых 646 детей в лагерях с дневным пребыванием детей.</w:t>
            </w:r>
          </w:p>
        </w:tc>
      </w:tr>
      <w:tr w:rsidR="008C1BC3" w:rsidRPr="008C1BC3" w:rsidTr="008C1BC3">
        <w:trPr>
          <w:trHeight w:val="20"/>
        </w:trPr>
        <w:tc>
          <w:tcPr>
            <w:tcW w:w="43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w:t>
            </w:r>
          </w:p>
        </w:tc>
        <w:tc>
          <w:tcPr>
            <w:tcW w:w="179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19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0707</w:t>
            </w:r>
          </w:p>
        </w:tc>
        <w:tc>
          <w:tcPr>
            <w:tcW w:w="8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0220002010</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611</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192,00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192,00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192,00</w:t>
            </w:r>
          </w:p>
        </w:tc>
        <w:tc>
          <w:tcPr>
            <w:tcW w:w="8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576,00</w:t>
            </w:r>
          </w:p>
        </w:tc>
        <w:tc>
          <w:tcPr>
            <w:tcW w:w="2178"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Ежегодное открытие  лагерей с дневным пребыванием детей на базе 15 образовательных организаций </w:t>
            </w:r>
          </w:p>
        </w:tc>
      </w:tr>
      <w:tr w:rsidR="008C1BC3" w:rsidRPr="008C1BC3" w:rsidTr="008C1BC3">
        <w:trPr>
          <w:trHeight w:val="20"/>
        </w:trPr>
        <w:tc>
          <w:tcPr>
            <w:tcW w:w="43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79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Итого по подпрограмме</w:t>
            </w:r>
          </w:p>
        </w:tc>
        <w:tc>
          <w:tcPr>
            <w:tcW w:w="1198"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расходные обязательства </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6904,15</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6814,42</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6814,42</w:t>
            </w:r>
          </w:p>
        </w:tc>
        <w:tc>
          <w:tcPr>
            <w:tcW w:w="8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20532,99</w:t>
            </w:r>
          </w:p>
        </w:tc>
        <w:tc>
          <w:tcPr>
            <w:tcW w:w="2178"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43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9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98"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6904,15</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6814,42</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6814,42</w:t>
            </w:r>
          </w:p>
        </w:tc>
        <w:tc>
          <w:tcPr>
            <w:tcW w:w="8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20532,99</w:t>
            </w:r>
          </w:p>
        </w:tc>
        <w:tc>
          <w:tcPr>
            <w:tcW w:w="2178"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43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9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98"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Каратузского района</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4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8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2178"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40"/>
        <w:tblW w:w="11250" w:type="dxa"/>
        <w:tblLook w:val="04A0" w:firstRow="1" w:lastRow="0" w:firstColumn="1" w:lastColumn="0" w:noHBand="0" w:noVBand="1"/>
      </w:tblPr>
      <w:tblGrid>
        <w:gridCol w:w="414"/>
        <w:gridCol w:w="1821"/>
        <w:gridCol w:w="1035"/>
        <w:gridCol w:w="594"/>
        <w:gridCol w:w="555"/>
        <w:gridCol w:w="816"/>
        <w:gridCol w:w="529"/>
        <w:gridCol w:w="855"/>
        <w:gridCol w:w="749"/>
        <w:gridCol w:w="762"/>
        <w:gridCol w:w="1106"/>
        <w:gridCol w:w="2003"/>
        <w:gridCol w:w="11"/>
      </w:tblGrid>
      <w:tr w:rsidR="008C1BC3" w:rsidRPr="008C1BC3" w:rsidTr="008C1BC3">
        <w:trPr>
          <w:gridAfter w:val="1"/>
          <w:wAfter w:w="11" w:type="dxa"/>
          <w:trHeight w:val="20"/>
        </w:trPr>
        <w:tc>
          <w:tcPr>
            <w:tcW w:w="41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2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9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16"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29"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5" w:type="dxa"/>
            <w:gridSpan w:val="5"/>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Приложение № 3 к Постановлению администрации Каратузского района </w:t>
            </w:r>
          </w:p>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от 05.05.2023 № 426-п</w:t>
            </w:r>
          </w:p>
        </w:tc>
      </w:tr>
      <w:tr w:rsidR="008C1BC3" w:rsidRPr="008C1BC3" w:rsidTr="008C1BC3">
        <w:trPr>
          <w:gridAfter w:val="1"/>
          <w:wAfter w:w="11" w:type="dxa"/>
          <w:trHeight w:val="20"/>
        </w:trPr>
        <w:tc>
          <w:tcPr>
            <w:tcW w:w="41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2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9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16"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29"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475" w:type="dxa"/>
            <w:gridSpan w:val="5"/>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8C1BC3" w:rsidRPr="008C1BC3" w:rsidTr="008C1BC3">
        <w:trPr>
          <w:gridAfter w:val="1"/>
          <w:wAfter w:w="11" w:type="dxa"/>
          <w:trHeight w:val="20"/>
        </w:trPr>
        <w:tc>
          <w:tcPr>
            <w:tcW w:w="41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2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9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16"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29"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49"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62"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06"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00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14" w:type="dxa"/>
            <w:tcBorders>
              <w:top w:val="nil"/>
              <w:left w:val="nil"/>
              <w:bottom w:val="single" w:sz="4" w:space="0" w:color="auto"/>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836" w:type="dxa"/>
            <w:gridSpan w:val="12"/>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8C1BC3" w:rsidRPr="008C1BC3" w:rsidTr="008C1BC3">
        <w:trPr>
          <w:gridAfter w:val="1"/>
          <w:wAfter w:w="11" w:type="dxa"/>
          <w:trHeight w:val="20"/>
        </w:trPr>
        <w:tc>
          <w:tcPr>
            <w:tcW w:w="414"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п/п</w:t>
            </w:r>
          </w:p>
        </w:tc>
        <w:tc>
          <w:tcPr>
            <w:tcW w:w="1821"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Цели, задачи, мероприятия подпрограммы</w:t>
            </w:r>
          </w:p>
        </w:tc>
        <w:tc>
          <w:tcPr>
            <w:tcW w:w="1035" w:type="dxa"/>
            <w:vMerge w:val="restart"/>
            <w:tcBorders>
              <w:top w:val="single" w:sz="4" w:space="0" w:color="auto"/>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ГРБС</w:t>
            </w:r>
          </w:p>
        </w:tc>
        <w:tc>
          <w:tcPr>
            <w:tcW w:w="2494" w:type="dxa"/>
            <w:gridSpan w:val="4"/>
            <w:tcBorders>
              <w:top w:val="single" w:sz="4" w:space="0" w:color="auto"/>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Код бюджетной классификации </w:t>
            </w:r>
          </w:p>
        </w:tc>
        <w:tc>
          <w:tcPr>
            <w:tcW w:w="3472" w:type="dxa"/>
            <w:gridSpan w:val="4"/>
            <w:tcBorders>
              <w:top w:val="single" w:sz="4" w:space="0" w:color="auto"/>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003" w:type="dxa"/>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8C1BC3" w:rsidRPr="008C1BC3" w:rsidTr="008C1BC3">
        <w:trPr>
          <w:gridAfter w:val="1"/>
          <w:wAfter w:w="11" w:type="dxa"/>
          <w:trHeight w:val="20"/>
        </w:trPr>
        <w:tc>
          <w:tcPr>
            <w:tcW w:w="41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2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94"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ГРБС</w:t>
            </w:r>
          </w:p>
        </w:tc>
        <w:tc>
          <w:tcPr>
            <w:tcW w:w="55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РзПр</w:t>
            </w:r>
          </w:p>
        </w:tc>
        <w:tc>
          <w:tcPr>
            <w:tcW w:w="816"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ЦСР</w:t>
            </w:r>
          </w:p>
        </w:tc>
        <w:tc>
          <w:tcPr>
            <w:tcW w:w="529"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ВР</w:t>
            </w:r>
          </w:p>
        </w:tc>
        <w:tc>
          <w:tcPr>
            <w:tcW w:w="8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очередной финансовый год</w:t>
            </w:r>
          </w:p>
        </w:tc>
        <w:tc>
          <w:tcPr>
            <w:tcW w:w="74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первый год планового периода</w:t>
            </w:r>
          </w:p>
        </w:tc>
        <w:tc>
          <w:tcPr>
            <w:tcW w:w="76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второй год планового периода</w:t>
            </w:r>
          </w:p>
        </w:tc>
        <w:tc>
          <w:tcPr>
            <w:tcW w:w="1106"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0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gridAfter w:val="1"/>
          <w:wAfter w:w="11" w:type="dxa"/>
          <w:trHeight w:val="20"/>
        </w:trPr>
        <w:tc>
          <w:tcPr>
            <w:tcW w:w="41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2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9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1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2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2023</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2024</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2025</w:t>
            </w:r>
          </w:p>
        </w:tc>
        <w:tc>
          <w:tcPr>
            <w:tcW w:w="110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00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gridAfter w:val="1"/>
          <w:wAfter w:w="11" w:type="dxa"/>
          <w:trHeight w:val="20"/>
        </w:trPr>
        <w:tc>
          <w:tcPr>
            <w:tcW w:w="41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w:t>
            </w:r>
          </w:p>
        </w:tc>
        <w:tc>
          <w:tcPr>
            <w:tcW w:w="18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w:t>
            </w:r>
          </w:p>
        </w:tc>
        <w:tc>
          <w:tcPr>
            <w:tcW w:w="10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w:t>
            </w:r>
          </w:p>
        </w:tc>
        <w:tc>
          <w:tcPr>
            <w:tcW w:w="59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w:t>
            </w:r>
          </w:p>
        </w:tc>
        <w:tc>
          <w:tcPr>
            <w:tcW w:w="5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w:t>
            </w:r>
          </w:p>
        </w:tc>
        <w:tc>
          <w:tcPr>
            <w:tcW w:w="81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w:t>
            </w:r>
          </w:p>
        </w:tc>
        <w:tc>
          <w:tcPr>
            <w:tcW w:w="52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w:t>
            </w:r>
          </w:p>
        </w:tc>
        <w:tc>
          <w:tcPr>
            <w:tcW w:w="110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w:t>
            </w:r>
          </w:p>
        </w:tc>
        <w:tc>
          <w:tcPr>
            <w:tcW w:w="200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w:t>
            </w:r>
          </w:p>
        </w:tc>
      </w:tr>
      <w:tr w:rsidR="008C1BC3" w:rsidRPr="008C1BC3" w:rsidTr="008C1BC3">
        <w:trPr>
          <w:trHeight w:val="20"/>
        </w:trPr>
        <w:tc>
          <w:tcPr>
            <w:tcW w:w="11250" w:type="dxa"/>
            <w:gridSpan w:val="13"/>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8C1BC3">
              <w:rPr>
                <w:rFonts w:ascii="Times New Roman" w:eastAsia="Calibri" w:hAnsi="Times New Roman" w:cs="Times New Roman"/>
                <w:b/>
                <w:bCs/>
                <w:color w:val="auto"/>
                <w:kern w:val="0"/>
                <w:sz w:val="12"/>
                <w:szCs w:val="12"/>
                <w:lang w:eastAsia="en-US"/>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8C1BC3" w:rsidRPr="008C1BC3" w:rsidTr="008C1BC3">
        <w:trPr>
          <w:trHeight w:val="20"/>
        </w:trPr>
        <w:tc>
          <w:tcPr>
            <w:tcW w:w="11250" w:type="dxa"/>
            <w:gridSpan w:val="13"/>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8C1BC3">
              <w:rPr>
                <w:rFonts w:ascii="Times New Roman" w:eastAsia="Calibri" w:hAnsi="Times New Roman" w:cs="Times New Roman"/>
                <w:b/>
                <w:bCs/>
                <w:color w:val="auto"/>
                <w:kern w:val="0"/>
                <w:sz w:val="12"/>
                <w:szCs w:val="12"/>
                <w:lang w:eastAsia="en-US"/>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w:t>
            </w:r>
          </w:p>
        </w:tc>
        <w:tc>
          <w:tcPr>
            <w:tcW w:w="18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Проведение конкурсов, фестивалей и других мероприятий (МБОУ ДО "Центр "Радуга")</w:t>
            </w:r>
          </w:p>
        </w:tc>
        <w:tc>
          <w:tcPr>
            <w:tcW w:w="103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9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1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0230002030</w:t>
            </w:r>
          </w:p>
        </w:tc>
        <w:tc>
          <w:tcPr>
            <w:tcW w:w="52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237,01</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237,01</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237,01</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711,03</w:t>
            </w:r>
          </w:p>
        </w:tc>
        <w:tc>
          <w:tcPr>
            <w:tcW w:w="200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Организация и проведение 20 ежегодных мероприятий с общим охватом 1500 человек</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w:t>
            </w:r>
          </w:p>
        </w:tc>
        <w:tc>
          <w:tcPr>
            <w:tcW w:w="18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Проведение районных военно-спортивных мероприятий (центр "Патриот")</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9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1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0230002030</w:t>
            </w:r>
          </w:p>
        </w:tc>
        <w:tc>
          <w:tcPr>
            <w:tcW w:w="52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331,90</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331,90</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331,90</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995,70</w:t>
            </w:r>
          </w:p>
        </w:tc>
        <w:tc>
          <w:tcPr>
            <w:tcW w:w="200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w:t>
            </w:r>
          </w:p>
        </w:tc>
        <w:tc>
          <w:tcPr>
            <w:tcW w:w="18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Проведение конкурсов, фестивалей и других мероприятий (МБУ ДО " Каратузская ДШИ")</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9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1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0230002030</w:t>
            </w:r>
          </w:p>
        </w:tc>
        <w:tc>
          <w:tcPr>
            <w:tcW w:w="52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42,16</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42,16</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42,16</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200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 Профориентации и качественная подготовка кадров культуры для Каратузского района</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w:t>
            </w:r>
          </w:p>
        </w:tc>
        <w:tc>
          <w:tcPr>
            <w:tcW w:w="18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9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1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0230012020</w:t>
            </w:r>
          </w:p>
        </w:tc>
        <w:tc>
          <w:tcPr>
            <w:tcW w:w="52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10,00</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10,00</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10,00</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30,00</w:t>
            </w:r>
          </w:p>
        </w:tc>
        <w:tc>
          <w:tcPr>
            <w:tcW w:w="200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w:t>
            </w:r>
          </w:p>
        </w:tc>
        <w:tc>
          <w:tcPr>
            <w:tcW w:w="18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Выплата стипендий главы муниципального образования "Каратузский район" Красноярского края</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9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1003</w:t>
            </w:r>
          </w:p>
        </w:tc>
        <w:tc>
          <w:tcPr>
            <w:tcW w:w="81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0230002230</w:t>
            </w:r>
          </w:p>
        </w:tc>
        <w:tc>
          <w:tcPr>
            <w:tcW w:w="52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340</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48,00</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48,00</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48,00</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144,00</w:t>
            </w:r>
          </w:p>
        </w:tc>
        <w:tc>
          <w:tcPr>
            <w:tcW w:w="200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Ежегодная поддержка 2 выпускников с целью привлечения молодых специалистов в бюджетную сферу района (2018 год - 1 специалист в </w:t>
            </w:r>
            <w:r w:rsidRPr="008C1BC3">
              <w:rPr>
                <w:rFonts w:ascii="Times New Roman" w:eastAsia="Calibri" w:hAnsi="Times New Roman" w:cs="Times New Roman"/>
                <w:color w:val="auto"/>
                <w:kern w:val="0"/>
                <w:sz w:val="12"/>
                <w:szCs w:val="12"/>
                <w:lang w:eastAsia="en-US"/>
              </w:rPr>
              <w:lastRenderedPageBreak/>
              <w:t>МБОУ Таятская ООШ)</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lastRenderedPageBreak/>
              <w:t>1.6.</w:t>
            </w:r>
          </w:p>
        </w:tc>
        <w:tc>
          <w:tcPr>
            <w:tcW w:w="18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Выплата гранта главы района муниципального образования "Каратузский район" Красноярского края за результаты ЕГЭ 95 баллов и выше</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9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81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0230002030</w:t>
            </w:r>
          </w:p>
        </w:tc>
        <w:tc>
          <w:tcPr>
            <w:tcW w:w="52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50,00</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50,00</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50,00</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150,00</w:t>
            </w:r>
          </w:p>
        </w:tc>
        <w:tc>
          <w:tcPr>
            <w:tcW w:w="200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выявление и поддержка талантливых детей (ежегодно 5 человек)</w:t>
            </w:r>
          </w:p>
        </w:tc>
      </w:tr>
      <w:tr w:rsidR="008C1BC3" w:rsidRPr="008C1BC3" w:rsidTr="008C1BC3">
        <w:trPr>
          <w:trHeight w:val="20"/>
        </w:trPr>
        <w:tc>
          <w:tcPr>
            <w:tcW w:w="11250" w:type="dxa"/>
            <w:gridSpan w:val="13"/>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8C1BC3">
              <w:rPr>
                <w:rFonts w:ascii="Times New Roman" w:eastAsia="Calibri" w:hAnsi="Times New Roman" w:cs="Times New Roman"/>
                <w:b/>
                <w:bCs/>
                <w:color w:val="auto"/>
                <w:kern w:val="0"/>
                <w:sz w:val="12"/>
                <w:szCs w:val="12"/>
                <w:lang w:eastAsia="en-US"/>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w:t>
            </w:r>
          </w:p>
        </w:tc>
        <w:tc>
          <w:tcPr>
            <w:tcW w:w="18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г.Красноярске</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9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1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0230002040</w:t>
            </w:r>
          </w:p>
        </w:tc>
        <w:tc>
          <w:tcPr>
            <w:tcW w:w="52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21,08</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21,08</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21,08</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63,24</w:t>
            </w:r>
          </w:p>
        </w:tc>
        <w:tc>
          <w:tcPr>
            <w:tcW w:w="200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участие 1 команды (5 участников) на краевом уровне</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2.2.</w:t>
            </w:r>
          </w:p>
        </w:tc>
        <w:tc>
          <w:tcPr>
            <w:tcW w:w="18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(МБОУ ДО "Центр "Радуга")</w:t>
            </w:r>
          </w:p>
        </w:tc>
        <w:tc>
          <w:tcPr>
            <w:tcW w:w="103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94"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1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0230002040</w:t>
            </w:r>
          </w:p>
        </w:tc>
        <w:tc>
          <w:tcPr>
            <w:tcW w:w="52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81,17</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81,17</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81,17</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243,51</w:t>
            </w:r>
          </w:p>
        </w:tc>
        <w:tc>
          <w:tcPr>
            <w:tcW w:w="200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участие 1 команды ( 3 участника) в мероприятии среди юных техников, краевой уровень </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2.3.</w:t>
            </w:r>
          </w:p>
        </w:tc>
        <w:tc>
          <w:tcPr>
            <w:tcW w:w="18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Участие в соревнованиях регионального, межрегионального, краевого, зонального и международного уровней (центр "Патриот")</w:t>
            </w:r>
          </w:p>
        </w:tc>
        <w:tc>
          <w:tcPr>
            <w:tcW w:w="103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9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1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0230002040</w:t>
            </w:r>
          </w:p>
        </w:tc>
        <w:tc>
          <w:tcPr>
            <w:tcW w:w="52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61,79</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59,55</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59,55</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180,89</w:t>
            </w:r>
          </w:p>
        </w:tc>
        <w:tc>
          <w:tcPr>
            <w:tcW w:w="200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Выявление и поддержка талантливых детей, занимающихся пулевой стрельбой. Участие в краевом мероприятии  1 команда (5 участников)</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w:t>
            </w:r>
          </w:p>
        </w:tc>
        <w:tc>
          <w:tcPr>
            <w:tcW w:w="18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(МБУ ДО  "Каратузская ДШИ")</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9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0703</w:t>
            </w:r>
          </w:p>
        </w:tc>
        <w:tc>
          <w:tcPr>
            <w:tcW w:w="81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0230002040</w:t>
            </w:r>
          </w:p>
        </w:tc>
        <w:tc>
          <w:tcPr>
            <w:tcW w:w="52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104,77</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104,77</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104,77</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314,31</w:t>
            </w:r>
          </w:p>
        </w:tc>
        <w:tc>
          <w:tcPr>
            <w:tcW w:w="200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8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Итого по подпрограмме</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расходные обязательства </w:t>
            </w:r>
          </w:p>
        </w:tc>
        <w:tc>
          <w:tcPr>
            <w:tcW w:w="59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1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2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987,88</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985,64</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985,64</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2959,16</w:t>
            </w:r>
          </w:p>
        </w:tc>
        <w:tc>
          <w:tcPr>
            <w:tcW w:w="200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8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9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1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2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792,95</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790,71</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790,71</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2374,37</w:t>
            </w:r>
          </w:p>
        </w:tc>
        <w:tc>
          <w:tcPr>
            <w:tcW w:w="200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gridAfter w:val="1"/>
          <w:wAfter w:w="11" w:type="dxa"/>
          <w:trHeight w:val="20"/>
        </w:trPr>
        <w:tc>
          <w:tcPr>
            <w:tcW w:w="41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8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Каратузского района</w:t>
            </w:r>
          </w:p>
        </w:tc>
        <w:tc>
          <w:tcPr>
            <w:tcW w:w="59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1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2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194,93</w:t>
            </w:r>
          </w:p>
        </w:tc>
        <w:tc>
          <w:tcPr>
            <w:tcW w:w="74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194,93</w:t>
            </w:r>
          </w:p>
        </w:tc>
        <w:tc>
          <w:tcPr>
            <w:tcW w:w="76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194,93</w:t>
            </w:r>
          </w:p>
        </w:tc>
        <w:tc>
          <w:tcPr>
            <w:tcW w:w="110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584,79</w:t>
            </w:r>
          </w:p>
        </w:tc>
        <w:tc>
          <w:tcPr>
            <w:tcW w:w="200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50"/>
        <w:tblW w:w="11165" w:type="dxa"/>
        <w:tblLook w:val="04A0" w:firstRow="1" w:lastRow="0" w:firstColumn="1" w:lastColumn="0" w:noHBand="0" w:noVBand="1"/>
      </w:tblPr>
      <w:tblGrid>
        <w:gridCol w:w="433"/>
        <w:gridCol w:w="1685"/>
        <w:gridCol w:w="1208"/>
        <w:gridCol w:w="551"/>
        <w:gridCol w:w="551"/>
        <w:gridCol w:w="823"/>
        <w:gridCol w:w="551"/>
        <w:gridCol w:w="855"/>
        <w:gridCol w:w="744"/>
        <w:gridCol w:w="744"/>
        <w:gridCol w:w="893"/>
        <w:gridCol w:w="2127"/>
      </w:tblGrid>
      <w:tr w:rsidR="008C1BC3" w:rsidRPr="008C1BC3" w:rsidTr="008C1BC3">
        <w:trPr>
          <w:trHeight w:val="20"/>
        </w:trPr>
        <w:tc>
          <w:tcPr>
            <w:tcW w:w="43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bookmarkStart w:id="1" w:name="RANGE!A1:N37"/>
            <w:r w:rsidRPr="008C1BC3">
              <w:rPr>
                <w:rFonts w:ascii="Times New Roman" w:eastAsia="Calibri" w:hAnsi="Times New Roman" w:cs="Times New Roman"/>
                <w:color w:val="auto"/>
                <w:kern w:val="0"/>
                <w:sz w:val="12"/>
                <w:szCs w:val="12"/>
                <w:lang w:eastAsia="en-US"/>
              </w:rPr>
              <w:t> </w:t>
            </w:r>
            <w:bookmarkEnd w:id="1"/>
          </w:p>
        </w:tc>
        <w:tc>
          <w:tcPr>
            <w:tcW w:w="168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82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363" w:type="dxa"/>
            <w:gridSpan w:val="5"/>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Приложение №4 к Постановлению администрации Каратузского района </w:t>
            </w:r>
          </w:p>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от 05.05.2023 № 426-п</w:t>
            </w:r>
          </w:p>
        </w:tc>
      </w:tr>
      <w:tr w:rsidR="008C1BC3" w:rsidRPr="008C1BC3" w:rsidTr="008C1BC3">
        <w:trPr>
          <w:trHeight w:val="20"/>
        </w:trPr>
        <w:tc>
          <w:tcPr>
            <w:tcW w:w="43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68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82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363" w:type="dxa"/>
            <w:gridSpan w:val="5"/>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8C1BC3" w:rsidRPr="008C1BC3" w:rsidTr="008C1BC3">
        <w:trPr>
          <w:trHeight w:val="20"/>
        </w:trPr>
        <w:tc>
          <w:tcPr>
            <w:tcW w:w="433" w:type="dxa"/>
            <w:tcBorders>
              <w:top w:val="nil"/>
              <w:left w:val="nil"/>
              <w:bottom w:val="single" w:sz="4" w:space="0" w:color="auto"/>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732" w:type="dxa"/>
            <w:gridSpan w:val="11"/>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8C1BC3" w:rsidRPr="008C1BC3" w:rsidTr="008C1BC3">
        <w:trPr>
          <w:trHeight w:val="138"/>
        </w:trPr>
        <w:tc>
          <w:tcPr>
            <w:tcW w:w="433"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п/п</w:t>
            </w:r>
          </w:p>
        </w:tc>
        <w:tc>
          <w:tcPr>
            <w:tcW w:w="1685"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Цели, задачи, мероприятия подпрограммы</w:t>
            </w:r>
          </w:p>
        </w:tc>
        <w:tc>
          <w:tcPr>
            <w:tcW w:w="1208"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ГРБС </w:t>
            </w:r>
          </w:p>
        </w:tc>
        <w:tc>
          <w:tcPr>
            <w:tcW w:w="2476" w:type="dxa"/>
            <w:gridSpan w:val="4"/>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Код бюджетной классификации</w:t>
            </w:r>
          </w:p>
        </w:tc>
        <w:tc>
          <w:tcPr>
            <w:tcW w:w="3236" w:type="dxa"/>
            <w:gridSpan w:val="4"/>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27"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8C1BC3" w:rsidRPr="008C1BC3" w:rsidTr="008C1BC3">
        <w:trPr>
          <w:trHeight w:val="138"/>
        </w:trPr>
        <w:tc>
          <w:tcPr>
            <w:tcW w:w="4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8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76" w:type="dxa"/>
            <w:gridSpan w:val="4"/>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36" w:type="dxa"/>
            <w:gridSpan w:val="4"/>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8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ГРБС</w:t>
            </w:r>
          </w:p>
        </w:tc>
        <w:tc>
          <w:tcPr>
            <w:tcW w:w="55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РзПр</w:t>
            </w:r>
          </w:p>
        </w:tc>
        <w:tc>
          <w:tcPr>
            <w:tcW w:w="82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ЦСР</w:t>
            </w:r>
          </w:p>
        </w:tc>
        <w:tc>
          <w:tcPr>
            <w:tcW w:w="55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ВР</w:t>
            </w:r>
          </w:p>
        </w:tc>
        <w:tc>
          <w:tcPr>
            <w:tcW w:w="8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очередной финансовый год</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первый год планового периода</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второй год планового периода</w:t>
            </w:r>
          </w:p>
        </w:tc>
        <w:tc>
          <w:tcPr>
            <w:tcW w:w="89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2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8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2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2023</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2024</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2025</w:t>
            </w:r>
          </w:p>
        </w:tc>
        <w:tc>
          <w:tcPr>
            <w:tcW w:w="89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w:t>
            </w:r>
          </w:p>
        </w:tc>
        <w:tc>
          <w:tcPr>
            <w:tcW w:w="1208"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w:t>
            </w:r>
          </w:p>
        </w:tc>
        <w:tc>
          <w:tcPr>
            <w:tcW w:w="55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w:t>
            </w:r>
          </w:p>
        </w:tc>
        <w:tc>
          <w:tcPr>
            <w:tcW w:w="55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w:t>
            </w:r>
          </w:p>
        </w:tc>
        <w:tc>
          <w:tcPr>
            <w:tcW w:w="82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w:t>
            </w:r>
          </w:p>
        </w:tc>
        <w:tc>
          <w:tcPr>
            <w:tcW w:w="55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w:t>
            </w:r>
          </w:p>
        </w:tc>
        <w:tc>
          <w:tcPr>
            <w:tcW w:w="8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w:t>
            </w:r>
          </w:p>
        </w:tc>
        <w:tc>
          <w:tcPr>
            <w:tcW w:w="7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w:t>
            </w:r>
          </w:p>
        </w:tc>
        <w:tc>
          <w:tcPr>
            <w:tcW w:w="89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w:t>
            </w:r>
          </w:p>
        </w:tc>
        <w:tc>
          <w:tcPr>
            <w:tcW w:w="212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w:t>
            </w:r>
          </w:p>
        </w:tc>
      </w:tr>
      <w:tr w:rsidR="008C1BC3" w:rsidRPr="008C1BC3" w:rsidTr="008C1BC3">
        <w:trPr>
          <w:trHeight w:val="20"/>
        </w:trPr>
        <w:tc>
          <w:tcPr>
            <w:tcW w:w="11165" w:type="dxa"/>
            <w:gridSpan w:val="1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8C1BC3" w:rsidRPr="008C1BC3" w:rsidTr="008C1BC3">
        <w:trPr>
          <w:trHeight w:val="20"/>
        </w:trPr>
        <w:tc>
          <w:tcPr>
            <w:tcW w:w="11165" w:type="dxa"/>
            <w:gridSpan w:val="1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208"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0240002080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244</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333,99</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150,00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633,99</w:t>
            </w:r>
          </w:p>
        </w:tc>
        <w:tc>
          <w:tcPr>
            <w:tcW w:w="212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Кровля зданий в 28 образовательных учреждениях соответствует требованиям пожарной безопасности</w:t>
            </w: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Постановка на государственный учет котлоагрегата</w:t>
            </w: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0240002080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170,00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140,00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450,00</w:t>
            </w:r>
          </w:p>
        </w:tc>
        <w:tc>
          <w:tcPr>
            <w:tcW w:w="212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Поставлены на учет котлоагрегаты 7 организаций</w:t>
            </w:r>
          </w:p>
        </w:tc>
      </w:tr>
      <w:tr w:rsidR="008C1BC3" w:rsidRPr="008C1BC3" w:rsidTr="008C1BC3">
        <w:trPr>
          <w:trHeight w:val="20"/>
        </w:trPr>
        <w:tc>
          <w:tcPr>
            <w:tcW w:w="433"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w:t>
            </w:r>
          </w:p>
        </w:tc>
        <w:tc>
          <w:tcPr>
            <w:tcW w:w="168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Замена оконных блоков, дверных проемов</w:t>
            </w: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0240002080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961,62</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961,62</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961,62</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2 884,86</w:t>
            </w:r>
          </w:p>
        </w:tc>
        <w:tc>
          <w:tcPr>
            <w:tcW w:w="2127"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1 организации частично заменены оконные блоки, в 2 организациях частично заменены дверные проемы</w:t>
            </w:r>
          </w:p>
        </w:tc>
      </w:tr>
      <w:tr w:rsidR="008C1BC3" w:rsidRPr="008C1BC3" w:rsidTr="008C1BC3">
        <w:trPr>
          <w:trHeight w:val="20"/>
        </w:trPr>
        <w:tc>
          <w:tcPr>
            <w:tcW w:w="4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8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0240002080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500,00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500,00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500,00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1 500,00</w:t>
            </w:r>
          </w:p>
        </w:tc>
        <w:tc>
          <w:tcPr>
            <w:tcW w:w="212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Приобретение материалов</w:t>
            </w: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0240002080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977,47</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963,04</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962,87</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2 903,38</w:t>
            </w:r>
          </w:p>
        </w:tc>
        <w:tc>
          <w:tcPr>
            <w:tcW w:w="212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Выполнение преписаний надзорных органов в 6 ОУ</w:t>
            </w: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Ремонт системы отопления</w:t>
            </w: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0240002080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119,04</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119,04</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119,04</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357,13</w:t>
            </w:r>
          </w:p>
        </w:tc>
        <w:tc>
          <w:tcPr>
            <w:tcW w:w="212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Проведен ремонт системы отопления в 1 организации</w:t>
            </w: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1.6.</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Монтаж системы освещения территории</w:t>
            </w: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0240002080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127,00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127,00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127,00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381,00</w:t>
            </w:r>
          </w:p>
        </w:tc>
        <w:tc>
          <w:tcPr>
            <w:tcW w:w="212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Проведен монтаж системы освещения территории 1 организации</w:t>
            </w: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1.7</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Приобретние мебели</w:t>
            </w: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0240002080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38,46</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38,46</w:t>
            </w:r>
          </w:p>
        </w:tc>
        <w:tc>
          <w:tcPr>
            <w:tcW w:w="212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 обретение мебели для кухни</w:t>
            </w: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на развитие инфраструктуры общеобразовательных организаций</w:t>
            </w: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02400S5630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3 612,50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2 890,00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2 890,00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9 392,50</w:t>
            </w:r>
          </w:p>
        </w:tc>
        <w:tc>
          <w:tcPr>
            <w:tcW w:w="2127"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Обеспечено частичное устранений предписаний надзорных органов в образовательных организациях</w:t>
            </w: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на развитие инфраструктуры общеобразовательных организаций (за счет местного бюджета)</w:t>
            </w: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02400S5630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36,50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96,50</w:t>
            </w:r>
          </w:p>
        </w:tc>
        <w:tc>
          <w:tcPr>
            <w:tcW w:w="212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1.10</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Ремонт кровли</w:t>
            </w: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0702</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0240002080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112,46</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112,46</w:t>
            </w:r>
          </w:p>
        </w:tc>
        <w:tc>
          <w:tcPr>
            <w:tcW w:w="212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Ремонт кровли в 1 организации</w:t>
            </w:r>
          </w:p>
        </w:tc>
      </w:tr>
      <w:tr w:rsidR="008C1BC3" w:rsidRPr="008C1BC3" w:rsidTr="008C1BC3">
        <w:trPr>
          <w:trHeight w:val="20"/>
        </w:trPr>
        <w:tc>
          <w:tcPr>
            <w:tcW w:w="11165" w:type="dxa"/>
            <w:gridSpan w:val="1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8C1BC3">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208"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0240002090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461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2425,40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2425,40</w:t>
            </w:r>
          </w:p>
        </w:tc>
        <w:tc>
          <w:tcPr>
            <w:tcW w:w="212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Подготовка к отопительному сезону в ОУ</w:t>
            </w:r>
          </w:p>
        </w:tc>
      </w:tr>
      <w:tr w:rsidR="008C1BC3" w:rsidRPr="008C1BC3" w:rsidTr="008C1BC3">
        <w:trPr>
          <w:trHeight w:val="20"/>
        </w:trPr>
        <w:tc>
          <w:tcPr>
            <w:tcW w:w="11165" w:type="dxa"/>
            <w:gridSpan w:val="1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8C1BC3">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3.1</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Подготовка проектно-сметной документации</w:t>
            </w:r>
          </w:p>
        </w:tc>
        <w:tc>
          <w:tcPr>
            <w:tcW w:w="1208"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0240002100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689,00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689,00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1378,00</w:t>
            </w:r>
          </w:p>
        </w:tc>
        <w:tc>
          <w:tcPr>
            <w:tcW w:w="212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Б2 МБДОУ детский сад "Колобок"</w:t>
            </w:r>
          </w:p>
        </w:tc>
      </w:tr>
      <w:tr w:rsidR="008C1BC3" w:rsidRPr="008C1BC3" w:rsidTr="008C1BC3">
        <w:trPr>
          <w:trHeight w:val="20"/>
        </w:trPr>
        <w:tc>
          <w:tcPr>
            <w:tcW w:w="4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3.2</w:t>
            </w:r>
          </w:p>
        </w:tc>
        <w:tc>
          <w:tcPr>
            <w:tcW w:w="168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Средства на осуществление (возмещение) расходов, </w:t>
            </w:r>
            <w:r w:rsidRPr="008C1BC3">
              <w:rPr>
                <w:rFonts w:ascii="Times New Roman" w:eastAsia="Calibri" w:hAnsi="Times New Roman" w:cs="Times New Roman"/>
                <w:color w:val="auto"/>
                <w:kern w:val="0"/>
                <w:sz w:val="12"/>
                <w:szCs w:val="12"/>
                <w:lang w:eastAsia="en-US"/>
              </w:rPr>
              <w:lastRenderedPageBreak/>
              <w:t>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20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0701</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02400S8400</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7582,09</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7582,09</w:t>
            </w:r>
          </w:p>
        </w:tc>
        <w:tc>
          <w:tcPr>
            <w:tcW w:w="212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капитального ремонта здания Б2 МБДОУ детский сад "Колобок"</w:t>
            </w:r>
          </w:p>
        </w:tc>
      </w:tr>
      <w:tr w:rsidR="008C1BC3" w:rsidRPr="008C1BC3" w:rsidTr="008C1BC3">
        <w:trPr>
          <w:trHeight w:val="20"/>
        </w:trPr>
        <w:tc>
          <w:tcPr>
            <w:tcW w:w="433"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68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Итого по подпрограмме</w:t>
            </w:r>
          </w:p>
        </w:tc>
        <w:tc>
          <w:tcPr>
            <w:tcW w:w="1208"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расходные обязательства </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16996,53</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6569,71</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6569,53</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30135,78</w:t>
            </w:r>
          </w:p>
        </w:tc>
        <w:tc>
          <w:tcPr>
            <w:tcW w:w="212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4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8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08"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16996,53</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6569,71</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6569,53</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30135,78</w:t>
            </w:r>
          </w:p>
        </w:tc>
        <w:tc>
          <w:tcPr>
            <w:tcW w:w="212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4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8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08"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Каратузского района</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2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5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74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89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2127"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60"/>
        <w:tblW w:w="11165" w:type="dxa"/>
        <w:tblLook w:val="04A0" w:firstRow="1" w:lastRow="0" w:firstColumn="1" w:lastColumn="0" w:noHBand="0" w:noVBand="1"/>
      </w:tblPr>
      <w:tblGrid>
        <w:gridCol w:w="475"/>
        <w:gridCol w:w="1592"/>
        <w:gridCol w:w="1157"/>
        <w:gridCol w:w="533"/>
        <w:gridCol w:w="533"/>
        <w:gridCol w:w="921"/>
        <w:gridCol w:w="533"/>
        <w:gridCol w:w="9"/>
        <w:gridCol w:w="846"/>
        <w:gridCol w:w="789"/>
        <w:gridCol w:w="789"/>
        <w:gridCol w:w="855"/>
        <w:gridCol w:w="8"/>
        <w:gridCol w:w="2125"/>
      </w:tblGrid>
      <w:tr w:rsidR="008C1BC3" w:rsidRPr="008C1BC3" w:rsidTr="008C1BC3">
        <w:trPr>
          <w:trHeight w:val="20"/>
        </w:trPr>
        <w:tc>
          <w:tcPr>
            <w:tcW w:w="47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592"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2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21" w:type="dxa"/>
            <w:gridSpan w:val="7"/>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Приложение № 5 к Постановлению администрации Каратузского района </w:t>
            </w:r>
          </w:p>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от 05.05.2023 № 426-п</w:t>
            </w:r>
          </w:p>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592"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2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21" w:type="dxa"/>
            <w:gridSpan w:val="7"/>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tc>
      </w:tr>
      <w:tr w:rsidR="008C1BC3" w:rsidRPr="008C1BC3" w:rsidTr="008C1BC3">
        <w:trPr>
          <w:trHeight w:val="20"/>
        </w:trPr>
        <w:tc>
          <w:tcPr>
            <w:tcW w:w="475" w:type="dxa"/>
            <w:tcBorders>
              <w:top w:val="nil"/>
              <w:left w:val="nil"/>
              <w:bottom w:val="single" w:sz="4" w:space="0" w:color="auto"/>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690" w:type="dxa"/>
            <w:gridSpan w:val="13"/>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8C1BC3" w:rsidRPr="008C1BC3" w:rsidTr="008C1BC3">
        <w:trPr>
          <w:trHeight w:val="138"/>
        </w:trPr>
        <w:tc>
          <w:tcPr>
            <w:tcW w:w="475" w:type="dxa"/>
            <w:vMerge w:val="restart"/>
            <w:tcBorders>
              <w:top w:val="single" w:sz="4" w:space="0" w:color="auto"/>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п/п</w:t>
            </w:r>
          </w:p>
        </w:tc>
        <w:tc>
          <w:tcPr>
            <w:tcW w:w="1592"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Цели, задачи, мероприятия подпрограммы</w:t>
            </w:r>
          </w:p>
        </w:tc>
        <w:tc>
          <w:tcPr>
            <w:tcW w:w="1157"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  ГРБС </w:t>
            </w:r>
          </w:p>
        </w:tc>
        <w:tc>
          <w:tcPr>
            <w:tcW w:w="2529" w:type="dxa"/>
            <w:gridSpan w:val="5"/>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Код бюджетной классификации</w:t>
            </w:r>
          </w:p>
        </w:tc>
        <w:tc>
          <w:tcPr>
            <w:tcW w:w="3287" w:type="dxa"/>
            <w:gridSpan w:val="5"/>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125"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8C1BC3">
              <w:rPr>
                <w:rFonts w:ascii="Times New Roman" w:eastAsia="Calibri" w:hAnsi="Times New Roman" w:cs="Times New Roman"/>
                <w:color w:val="auto"/>
                <w:kern w:val="0"/>
                <w:sz w:val="12"/>
                <w:szCs w:val="12"/>
                <w:lang w:eastAsia="en-US"/>
              </w:rPr>
              <w:br/>
              <w:t>(в натуральном выражении)</w:t>
            </w:r>
          </w:p>
        </w:tc>
      </w:tr>
      <w:tr w:rsidR="008C1BC3" w:rsidRPr="008C1BC3" w:rsidTr="008C1BC3">
        <w:trPr>
          <w:trHeight w:val="138"/>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9" w:type="dxa"/>
            <w:gridSpan w:val="5"/>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287" w:type="dxa"/>
            <w:gridSpan w:val="5"/>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ГРБС</w:t>
            </w:r>
          </w:p>
        </w:tc>
        <w:tc>
          <w:tcPr>
            <w:tcW w:w="53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РзПр</w:t>
            </w:r>
          </w:p>
        </w:tc>
        <w:tc>
          <w:tcPr>
            <w:tcW w:w="921"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ЦСР</w:t>
            </w:r>
          </w:p>
        </w:tc>
        <w:tc>
          <w:tcPr>
            <w:tcW w:w="53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ВР</w:t>
            </w:r>
          </w:p>
        </w:tc>
        <w:tc>
          <w:tcPr>
            <w:tcW w:w="855"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очередной финансовый год</w:t>
            </w:r>
          </w:p>
        </w:tc>
        <w:tc>
          <w:tcPr>
            <w:tcW w:w="78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1-й год планового периода</w:t>
            </w:r>
          </w:p>
        </w:tc>
        <w:tc>
          <w:tcPr>
            <w:tcW w:w="78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2-й год планового периода</w:t>
            </w:r>
          </w:p>
        </w:tc>
        <w:tc>
          <w:tcPr>
            <w:tcW w:w="85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2133" w:type="dxa"/>
            <w:gridSpan w:val="2"/>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2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5"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2023</w:t>
            </w:r>
          </w:p>
        </w:tc>
        <w:tc>
          <w:tcPr>
            <w:tcW w:w="78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2024</w:t>
            </w:r>
          </w:p>
        </w:tc>
        <w:tc>
          <w:tcPr>
            <w:tcW w:w="78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2025</w:t>
            </w:r>
          </w:p>
        </w:tc>
        <w:tc>
          <w:tcPr>
            <w:tcW w:w="85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w:t>
            </w:r>
          </w:p>
        </w:tc>
        <w:tc>
          <w:tcPr>
            <w:tcW w:w="159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w:t>
            </w:r>
          </w:p>
        </w:tc>
        <w:tc>
          <w:tcPr>
            <w:tcW w:w="115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w:t>
            </w:r>
          </w:p>
        </w:tc>
        <w:tc>
          <w:tcPr>
            <w:tcW w:w="92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w:t>
            </w:r>
          </w:p>
        </w:tc>
        <w:tc>
          <w:tcPr>
            <w:tcW w:w="855"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w:t>
            </w:r>
          </w:p>
        </w:tc>
        <w:tc>
          <w:tcPr>
            <w:tcW w:w="78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w:t>
            </w:r>
          </w:p>
        </w:tc>
        <w:tc>
          <w:tcPr>
            <w:tcW w:w="78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w:t>
            </w:r>
          </w:p>
        </w:tc>
        <w:tc>
          <w:tcPr>
            <w:tcW w:w="8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w:t>
            </w:r>
          </w:p>
        </w:tc>
        <w:tc>
          <w:tcPr>
            <w:tcW w:w="2133" w:type="dxa"/>
            <w:gridSpan w:val="2"/>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w:t>
            </w:r>
          </w:p>
        </w:tc>
      </w:tr>
      <w:tr w:rsidR="008C1BC3" w:rsidRPr="008C1BC3" w:rsidTr="008C1BC3">
        <w:trPr>
          <w:trHeight w:val="20"/>
        </w:trPr>
        <w:tc>
          <w:tcPr>
            <w:tcW w:w="47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690" w:type="dxa"/>
            <w:gridSpan w:val="13"/>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8C1BC3" w:rsidRPr="008C1BC3" w:rsidTr="008C1BC3">
        <w:trPr>
          <w:trHeight w:val="20"/>
        </w:trPr>
        <w:tc>
          <w:tcPr>
            <w:tcW w:w="11165" w:type="dxa"/>
            <w:gridSpan w:val="14"/>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8C1BC3" w:rsidRPr="008C1BC3" w:rsidTr="008C1BC3">
        <w:trPr>
          <w:trHeight w:val="20"/>
        </w:trPr>
        <w:tc>
          <w:tcPr>
            <w:tcW w:w="47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w:t>
            </w:r>
          </w:p>
        </w:tc>
        <w:tc>
          <w:tcPr>
            <w:tcW w:w="1592"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157"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9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0260000210</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121</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4 716,80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4 716,80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4 716,80</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14 150,40</w:t>
            </w:r>
          </w:p>
        </w:tc>
        <w:tc>
          <w:tcPr>
            <w:tcW w:w="2133" w:type="dxa"/>
            <w:gridSpan w:val="2"/>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9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0260000210</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122</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52,70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52,70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52,70</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158,10</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9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0260000210</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129</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1 424,48</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1 424,48</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1 424,48</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4 273,44</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9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0260000210</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244</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362,88</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362,68</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362,68</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1 088,24</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11165" w:type="dxa"/>
            <w:gridSpan w:val="14"/>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8C1BC3" w:rsidRPr="008C1BC3" w:rsidTr="008C1BC3">
        <w:trPr>
          <w:trHeight w:val="20"/>
        </w:trPr>
        <w:tc>
          <w:tcPr>
            <w:tcW w:w="47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w:t>
            </w:r>
          </w:p>
        </w:tc>
        <w:tc>
          <w:tcPr>
            <w:tcW w:w="1592"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7"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9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0260075520</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121</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1846,54</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1846,54</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1846,54</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5539,62</w:t>
            </w:r>
          </w:p>
        </w:tc>
        <w:tc>
          <w:tcPr>
            <w:tcW w:w="2133" w:type="dxa"/>
            <w:gridSpan w:val="2"/>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9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0260075520</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122</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25,00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25,00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25,00</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75,00</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9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0260075520</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129</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557,66</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557,66</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557,66</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1672,98</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0709</w:t>
            </w:r>
          </w:p>
        </w:tc>
        <w:tc>
          <w:tcPr>
            <w:tcW w:w="9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0260075520</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244</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448,20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448,20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448,20</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1344,60</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2.2.</w:t>
            </w:r>
          </w:p>
        </w:tc>
        <w:tc>
          <w:tcPr>
            <w:tcW w:w="1592"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из числа детей-сирот и детей, оставшихся без попечения родителей</w:t>
            </w:r>
          </w:p>
        </w:tc>
        <w:tc>
          <w:tcPr>
            <w:tcW w:w="1157"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3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0113</w:t>
            </w:r>
          </w:p>
        </w:tc>
        <w:tc>
          <w:tcPr>
            <w:tcW w:w="92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0260075870</w:t>
            </w: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121</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165,44</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130,88</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130,88</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427,20</w:t>
            </w:r>
          </w:p>
        </w:tc>
        <w:tc>
          <w:tcPr>
            <w:tcW w:w="2133" w:type="dxa"/>
            <w:gridSpan w:val="2"/>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 оставшихся без попечения родителей </w:t>
            </w: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2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129</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49,96</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39,52</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39,52</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129,00</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2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244</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7,80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7,80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7,80</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23,40</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1003</w:t>
            </w:r>
          </w:p>
        </w:tc>
        <w:tc>
          <w:tcPr>
            <w:tcW w:w="92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412</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7629,50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6103,70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6103,70</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19836,90</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2.3</w:t>
            </w:r>
          </w:p>
        </w:tc>
        <w:tc>
          <w:tcPr>
            <w:tcW w:w="1592"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Субвенция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33"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0113</w:t>
            </w:r>
          </w:p>
        </w:tc>
        <w:tc>
          <w:tcPr>
            <w:tcW w:w="92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0260078460</w:t>
            </w:r>
          </w:p>
        </w:tc>
        <w:tc>
          <w:tcPr>
            <w:tcW w:w="5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121</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15,21</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15,21</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15,21</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45,63</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2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129</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4,59</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4,59</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4,59</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13,77</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592"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Итого по подпрограмме</w:t>
            </w:r>
          </w:p>
        </w:tc>
        <w:tc>
          <w:tcPr>
            <w:tcW w:w="115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расходные обязательства </w:t>
            </w:r>
          </w:p>
        </w:tc>
        <w:tc>
          <w:tcPr>
            <w:tcW w:w="5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9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17306,76</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15735,76</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15735,76</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48778,28</w:t>
            </w:r>
          </w:p>
        </w:tc>
        <w:tc>
          <w:tcPr>
            <w:tcW w:w="2133" w:type="dxa"/>
            <w:gridSpan w:val="2"/>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9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9434,26</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9434,06</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9434,06</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28302,38</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475"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9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921"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533"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w:t>
            </w:r>
          </w:p>
        </w:tc>
        <w:tc>
          <w:tcPr>
            <w:tcW w:w="855" w:type="dxa"/>
            <w:gridSpan w:val="2"/>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7872,50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6301,70</w:t>
            </w:r>
          </w:p>
        </w:tc>
        <w:tc>
          <w:tcPr>
            <w:tcW w:w="78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6301,70</w:t>
            </w:r>
          </w:p>
        </w:tc>
        <w:tc>
          <w:tcPr>
            <w:tcW w:w="85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20475,90</w:t>
            </w:r>
          </w:p>
        </w:tc>
        <w:tc>
          <w:tcPr>
            <w:tcW w:w="2133" w:type="dxa"/>
            <w:gridSpan w:val="2"/>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70"/>
        <w:tblW w:w="0" w:type="auto"/>
        <w:tblLook w:val="04A0" w:firstRow="1" w:lastRow="0" w:firstColumn="1" w:lastColumn="0" w:noHBand="0" w:noVBand="1"/>
      </w:tblPr>
      <w:tblGrid>
        <w:gridCol w:w="619"/>
        <w:gridCol w:w="1326"/>
        <w:gridCol w:w="1858"/>
        <w:gridCol w:w="1326"/>
        <w:gridCol w:w="555"/>
        <w:gridCol w:w="577"/>
        <w:gridCol w:w="544"/>
        <w:gridCol w:w="511"/>
        <w:gridCol w:w="935"/>
        <w:gridCol w:w="935"/>
        <w:gridCol w:w="935"/>
        <w:gridCol w:w="1152"/>
      </w:tblGrid>
      <w:tr w:rsidR="008C1BC3" w:rsidRPr="008C1BC3" w:rsidTr="008C1BC3">
        <w:trPr>
          <w:trHeight w:val="20"/>
        </w:trPr>
        <w:tc>
          <w:tcPr>
            <w:tcW w:w="619"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bookmarkStart w:id="2" w:name="RANGE!A1:L39"/>
            <w:r w:rsidRPr="008C1BC3">
              <w:rPr>
                <w:rFonts w:ascii="Times New Roman" w:eastAsia="Calibri" w:hAnsi="Times New Roman" w:cs="Times New Roman"/>
                <w:color w:val="auto"/>
                <w:kern w:val="0"/>
                <w:sz w:val="12"/>
                <w:szCs w:val="12"/>
                <w:lang w:eastAsia="en-US"/>
              </w:rPr>
              <w:t> </w:t>
            </w:r>
            <w:bookmarkEnd w:id="2"/>
          </w:p>
        </w:tc>
        <w:tc>
          <w:tcPr>
            <w:tcW w:w="1326"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858"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326"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5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77"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1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3957" w:type="dxa"/>
            <w:gridSpan w:val="4"/>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Приложение №6 к постановлению администрации Каратузского района от 05.05.2023 № 426-п</w:t>
            </w:r>
          </w:p>
        </w:tc>
      </w:tr>
      <w:tr w:rsidR="008C1BC3" w:rsidRPr="008C1BC3" w:rsidTr="008C1BC3">
        <w:trPr>
          <w:trHeight w:val="20"/>
        </w:trPr>
        <w:tc>
          <w:tcPr>
            <w:tcW w:w="619"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326"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858"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326"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55"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77"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1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3957" w:type="dxa"/>
            <w:gridSpan w:val="4"/>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Приложение № 9</w:t>
            </w:r>
            <w:r w:rsidRPr="008C1BC3">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8C1BC3" w:rsidRPr="008C1BC3" w:rsidTr="008C1BC3">
        <w:trPr>
          <w:trHeight w:val="20"/>
        </w:trPr>
        <w:tc>
          <w:tcPr>
            <w:tcW w:w="619"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654" w:type="dxa"/>
            <w:gridSpan w:val="11"/>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8C1BC3" w:rsidRPr="008C1BC3" w:rsidTr="008C1BC3">
        <w:trPr>
          <w:trHeight w:val="20"/>
        </w:trPr>
        <w:tc>
          <w:tcPr>
            <w:tcW w:w="619" w:type="dxa"/>
            <w:tcBorders>
              <w:top w:val="nil"/>
              <w:left w:val="nil"/>
              <w:bottom w:val="single" w:sz="4" w:space="0" w:color="auto"/>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326"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858"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326"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55"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77"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4"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11"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52"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(тыс.рублей)</w:t>
            </w:r>
          </w:p>
        </w:tc>
      </w:tr>
      <w:tr w:rsidR="008C1BC3" w:rsidRPr="008C1BC3" w:rsidTr="008C1BC3">
        <w:trPr>
          <w:trHeight w:val="20"/>
        </w:trPr>
        <w:tc>
          <w:tcPr>
            <w:tcW w:w="619" w:type="dxa"/>
            <w:vMerge w:val="restart"/>
            <w:tcBorders>
              <w:top w:val="single" w:sz="4" w:space="0" w:color="auto"/>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п/п</w:t>
            </w:r>
          </w:p>
        </w:tc>
        <w:tc>
          <w:tcPr>
            <w:tcW w:w="1326"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858"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326"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187" w:type="dxa"/>
            <w:gridSpan w:val="4"/>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Код бюджетной классификации</w:t>
            </w:r>
          </w:p>
        </w:tc>
        <w:tc>
          <w:tcPr>
            <w:tcW w:w="935" w:type="dxa"/>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2023</w:t>
            </w:r>
          </w:p>
        </w:tc>
        <w:tc>
          <w:tcPr>
            <w:tcW w:w="935" w:type="dxa"/>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2024</w:t>
            </w:r>
          </w:p>
        </w:tc>
        <w:tc>
          <w:tcPr>
            <w:tcW w:w="935" w:type="dxa"/>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2025</w:t>
            </w:r>
          </w:p>
        </w:tc>
        <w:tc>
          <w:tcPr>
            <w:tcW w:w="1152"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ГРБС</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РзПр</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ЦСР</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ВР</w:t>
            </w:r>
          </w:p>
        </w:tc>
        <w:tc>
          <w:tcPr>
            <w:tcW w:w="9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план</w:t>
            </w:r>
          </w:p>
        </w:tc>
        <w:tc>
          <w:tcPr>
            <w:tcW w:w="9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план</w:t>
            </w:r>
          </w:p>
        </w:tc>
        <w:tc>
          <w:tcPr>
            <w:tcW w:w="9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план</w:t>
            </w:r>
          </w:p>
        </w:tc>
        <w:tc>
          <w:tcPr>
            <w:tcW w:w="1152"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trHeight w:val="20"/>
        </w:trPr>
        <w:tc>
          <w:tcPr>
            <w:tcW w:w="61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w:t>
            </w: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w:t>
            </w:r>
          </w:p>
        </w:tc>
        <w:tc>
          <w:tcPr>
            <w:tcW w:w="1858"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w:t>
            </w: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w:t>
            </w:r>
          </w:p>
        </w:tc>
        <w:tc>
          <w:tcPr>
            <w:tcW w:w="9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w:t>
            </w:r>
          </w:p>
        </w:tc>
        <w:tc>
          <w:tcPr>
            <w:tcW w:w="9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w:t>
            </w:r>
          </w:p>
        </w:tc>
        <w:tc>
          <w:tcPr>
            <w:tcW w:w="93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w:t>
            </w:r>
          </w:p>
        </w:tc>
        <w:tc>
          <w:tcPr>
            <w:tcW w:w="1152"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w:t>
            </w:r>
          </w:p>
        </w:tc>
      </w:tr>
      <w:tr w:rsidR="008C1BC3" w:rsidRPr="008C1BC3" w:rsidTr="008C1BC3">
        <w:trPr>
          <w:trHeight w:val="20"/>
        </w:trPr>
        <w:tc>
          <w:tcPr>
            <w:tcW w:w="619"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lastRenderedPageBreak/>
              <w:t>1</w:t>
            </w:r>
          </w:p>
        </w:tc>
        <w:tc>
          <w:tcPr>
            <w:tcW w:w="1326"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Муниципальная программа </w:t>
            </w:r>
          </w:p>
        </w:tc>
        <w:tc>
          <w:tcPr>
            <w:tcW w:w="1858"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684 489,05</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636 682,28</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629 367,38</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1 950 538,71</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 по ГРБС:</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22 371,98</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20 430,93</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20 430,93</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63 233,84</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662 117,07</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616 251,35</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608 936,45</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1 887 304,87</w:t>
            </w:r>
          </w:p>
        </w:tc>
      </w:tr>
      <w:tr w:rsidR="008C1BC3" w:rsidRPr="008C1BC3" w:rsidTr="008C1BC3">
        <w:trPr>
          <w:trHeight w:val="20"/>
        </w:trPr>
        <w:tc>
          <w:tcPr>
            <w:tcW w:w="619"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w:t>
            </w:r>
          </w:p>
        </w:tc>
        <w:tc>
          <w:tcPr>
            <w:tcW w:w="1326"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1</w:t>
            </w:r>
          </w:p>
        </w:tc>
        <w:tc>
          <w:tcPr>
            <w:tcW w:w="1858"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641 423,66</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605 704,24</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598 389,52</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1 845 517,42</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 по ГРБС:</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14 304,55</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13 934,30</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13 934,30</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42 173,15</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627 119,11</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591 769,94</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584 455,22</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1 803 344,27</w:t>
            </w:r>
          </w:p>
        </w:tc>
      </w:tr>
      <w:tr w:rsidR="008C1BC3" w:rsidRPr="008C1BC3" w:rsidTr="008C1BC3">
        <w:trPr>
          <w:trHeight w:val="20"/>
        </w:trPr>
        <w:tc>
          <w:tcPr>
            <w:tcW w:w="619"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w:t>
            </w:r>
          </w:p>
        </w:tc>
        <w:tc>
          <w:tcPr>
            <w:tcW w:w="1326"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2</w:t>
            </w:r>
          </w:p>
        </w:tc>
        <w:tc>
          <w:tcPr>
            <w:tcW w:w="1858"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6 904,15</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6 814,42</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6 814,42</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20 532,99</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 по ГРБС:</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6 904,15</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6 814,42</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6 814,42</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20 532,99</w:t>
            </w:r>
          </w:p>
        </w:tc>
      </w:tr>
      <w:tr w:rsidR="008C1BC3" w:rsidRPr="008C1BC3" w:rsidTr="008C1BC3">
        <w:trPr>
          <w:trHeight w:val="20"/>
        </w:trPr>
        <w:tc>
          <w:tcPr>
            <w:tcW w:w="619"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w:t>
            </w:r>
          </w:p>
        </w:tc>
        <w:tc>
          <w:tcPr>
            <w:tcW w:w="1326"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3</w:t>
            </w:r>
          </w:p>
        </w:tc>
        <w:tc>
          <w:tcPr>
            <w:tcW w:w="1858"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Одаренные дети</w:t>
            </w: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985,64</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985,64</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985,64</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2 956,92</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 по ГРБС:</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194,93</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194,93</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194,93</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584,79</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790,71</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790,71</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790,71</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2 372,13</w:t>
            </w:r>
          </w:p>
        </w:tc>
      </w:tr>
      <w:tr w:rsidR="008C1BC3" w:rsidRPr="008C1BC3" w:rsidTr="008C1BC3">
        <w:trPr>
          <w:trHeight w:val="20"/>
        </w:trPr>
        <w:tc>
          <w:tcPr>
            <w:tcW w:w="619"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w:t>
            </w:r>
          </w:p>
        </w:tc>
        <w:tc>
          <w:tcPr>
            <w:tcW w:w="1326"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4</w:t>
            </w:r>
          </w:p>
        </w:tc>
        <w:tc>
          <w:tcPr>
            <w:tcW w:w="1858"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16 996,54</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6 569,71</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6 569,53</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30 135,78</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 по ГРБС:</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16 996,54</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6 569,71</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6 569,53</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30 135,78</w:t>
            </w:r>
          </w:p>
        </w:tc>
      </w:tr>
      <w:tr w:rsidR="008C1BC3" w:rsidRPr="008C1BC3" w:rsidTr="008C1BC3">
        <w:trPr>
          <w:trHeight w:val="20"/>
        </w:trPr>
        <w:tc>
          <w:tcPr>
            <w:tcW w:w="619"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w:t>
            </w:r>
          </w:p>
        </w:tc>
        <w:tc>
          <w:tcPr>
            <w:tcW w:w="1326"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5</w:t>
            </w:r>
          </w:p>
        </w:tc>
        <w:tc>
          <w:tcPr>
            <w:tcW w:w="1858"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2 238,09</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 по ГРБС:</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2 238,09</w:t>
            </w:r>
          </w:p>
        </w:tc>
      </w:tr>
      <w:tr w:rsidR="008C1BC3" w:rsidRPr="008C1BC3" w:rsidTr="008C1BC3">
        <w:trPr>
          <w:trHeight w:val="20"/>
        </w:trPr>
        <w:tc>
          <w:tcPr>
            <w:tcW w:w="619"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w:t>
            </w:r>
          </w:p>
        </w:tc>
        <w:tc>
          <w:tcPr>
            <w:tcW w:w="1326"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6</w:t>
            </w:r>
          </w:p>
        </w:tc>
        <w:tc>
          <w:tcPr>
            <w:tcW w:w="1858"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17 306,56</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15 735,76</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15 735,76</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48 778,08</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 по ГРБС:</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7 872,50</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6 301,70</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6 301,70</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20 475,90</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9 434,06</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9 434,06</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9 434,06</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28 302,18</w:t>
            </w:r>
          </w:p>
        </w:tc>
      </w:tr>
      <w:tr w:rsidR="008C1BC3" w:rsidRPr="008C1BC3" w:rsidTr="008C1BC3">
        <w:trPr>
          <w:trHeight w:val="20"/>
        </w:trPr>
        <w:tc>
          <w:tcPr>
            <w:tcW w:w="619"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8</w:t>
            </w:r>
          </w:p>
        </w:tc>
        <w:tc>
          <w:tcPr>
            <w:tcW w:w="1326"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7</w:t>
            </w:r>
          </w:p>
        </w:tc>
        <w:tc>
          <w:tcPr>
            <w:tcW w:w="1858"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Доступная среда</w:t>
            </w: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379,44</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 по ГРБС:</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901</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trHeight w:val="20"/>
        </w:trPr>
        <w:tc>
          <w:tcPr>
            <w:tcW w:w="619"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58"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2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902</w:t>
            </w:r>
          </w:p>
        </w:tc>
        <w:tc>
          <w:tcPr>
            <w:tcW w:w="577"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4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511"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Х</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935"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1152"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379,44</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80"/>
        <w:tblW w:w="0" w:type="auto"/>
        <w:tblLook w:val="04A0" w:firstRow="1" w:lastRow="0" w:firstColumn="1" w:lastColumn="0" w:noHBand="0" w:noVBand="1"/>
      </w:tblPr>
      <w:tblGrid>
        <w:gridCol w:w="401"/>
        <w:gridCol w:w="1474"/>
        <w:gridCol w:w="2524"/>
        <w:gridCol w:w="2230"/>
        <w:gridCol w:w="1109"/>
        <w:gridCol w:w="1074"/>
        <w:gridCol w:w="1086"/>
        <w:gridCol w:w="871"/>
        <w:gridCol w:w="9"/>
      </w:tblGrid>
      <w:tr w:rsidR="008C1BC3" w:rsidRPr="008C1BC3" w:rsidTr="008C1BC3">
        <w:trPr>
          <w:gridAfter w:val="1"/>
          <w:wAfter w:w="9" w:type="dxa"/>
          <w:trHeight w:val="20"/>
        </w:trPr>
        <w:tc>
          <w:tcPr>
            <w:tcW w:w="40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859" w:type="dxa"/>
            <w:gridSpan w:val="4"/>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Приложение №7 к постановлению администрации Каратузского района от  05.05.2023 № 426-п</w:t>
            </w:r>
          </w:p>
        </w:tc>
      </w:tr>
      <w:tr w:rsidR="008C1BC3" w:rsidRPr="008C1BC3" w:rsidTr="008C1BC3">
        <w:trPr>
          <w:gridAfter w:val="1"/>
          <w:wAfter w:w="9" w:type="dxa"/>
          <w:trHeight w:val="20"/>
        </w:trPr>
        <w:tc>
          <w:tcPr>
            <w:tcW w:w="40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859" w:type="dxa"/>
            <w:gridSpan w:val="4"/>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Приложение № 10</w:t>
            </w:r>
            <w:r w:rsidRPr="008C1BC3">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8C1BC3" w:rsidRPr="008C1BC3" w:rsidTr="008C1BC3">
        <w:trPr>
          <w:trHeight w:val="20"/>
        </w:trPr>
        <w:tc>
          <w:tcPr>
            <w:tcW w:w="401" w:type="dxa"/>
            <w:tcBorders>
              <w:top w:val="nil"/>
              <w:left w:val="nil"/>
              <w:bottom w:val="nil"/>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096" w:type="dxa"/>
            <w:gridSpan w:val="8"/>
            <w:tcBorders>
              <w:top w:val="nil"/>
              <w:left w:val="nil"/>
              <w:bottom w:val="nil"/>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8C1BC3" w:rsidRPr="008C1BC3" w:rsidTr="008C1BC3">
        <w:trPr>
          <w:gridAfter w:val="1"/>
          <w:wAfter w:w="9" w:type="dxa"/>
          <w:trHeight w:val="20"/>
        </w:trPr>
        <w:tc>
          <w:tcPr>
            <w:tcW w:w="401" w:type="dxa"/>
            <w:tcBorders>
              <w:top w:val="nil"/>
              <w:left w:val="nil"/>
              <w:bottom w:val="single" w:sz="4" w:space="0" w:color="auto"/>
              <w:right w:val="nil"/>
            </w:tcBorders>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09"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74"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86"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90" w:type="dxa"/>
            <w:tcBorders>
              <w:top w:val="nil"/>
              <w:left w:val="nil"/>
              <w:bottom w:val="single" w:sz="4" w:space="0" w:color="auto"/>
              <w:right w:val="nil"/>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(тыс.рублей)</w:t>
            </w:r>
          </w:p>
        </w:tc>
      </w:tr>
      <w:tr w:rsidR="008C1BC3" w:rsidRPr="008C1BC3" w:rsidTr="008C1BC3">
        <w:trPr>
          <w:gridAfter w:val="1"/>
          <w:wAfter w:w="9" w:type="dxa"/>
          <w:trHeight w:val="20"/>
        </w:trPr>
        <w:tc>
          <w:tcPr>
            <w:tcW w:w="401"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п/п</w:t>
            </w:r>
          </w:p>
        </w:tc>
        <w:tc>
          <w:tcPr>
            <w:tcW w:w="1474"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524"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Наименование муниципальной</w:t>
            </w:r>
            <w:r w:rsidRPr="008C1BC3">
              <w:rPr>
                <w:rFonts w:ascii="Times New Roman" w:eastAsia="Calibri" w:hAnsi="Times New Roman" w:cs="Times New Roman"/>
                <w:color w:val="auto"/>
                <w:kern w:val="0"/>
                <w:sz w:val="12"/>
                <w:szCs w:val="12"/>
                <w:lang w:eastAsia="en-US"/>
              </w:rPr>
              <w:br/>
              <w:t>программы, подпрограммы</w:t>
            </w:r>
          </w:p>
        </w:tc>
        <w:tc>
          <w:tcPr>
            <w:tcW w:w="2230"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9" w:type="dxa"/>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очередной</w:t>
            </w:r>
            <w:r w:rsidRPr="008C1BC3">
              <w:rPr>
                <w:rFonts w:ascii="Times New Roman" w:eastAsia="Calibri" w:hAnsi="Times New Roman" w:cs="Times New Roman"/>
                <w:color w:val="auto"/>
                <w:kern w:val="0"/>
                <w:sz w:val="12"/>
                <w:szCs w:val="12"/>
                <w:lang w:eastAsia="en-US"/>
              </w:rPr>
              <w:br/>
              <w:t>финансовый</w:t>
            </w:r>
            <w:r w:rsidRPr="008C1BC3">
              <w:rPr>
                <w:rFonts w:ascii="Times New Roman" w:eastAsia="Calibri" w:hAnsi="Times New Roman" w:cs="Times New Roman"/>
                <w:color w:val="auto"/>
                <w:kern w:val="0"/>
                <w:sz w:val="12"/>
                <w:szCs w:val="12"/>
                <w:lang w:eastAsia="en-US"/>
              </w:rPr>
              <w:br/>
              <w:t>год</w:t>
            </w:r>
          </w:p>
        </w:tc>
        <w:tc>
          <w:tcPr>
            <w:tcW w:w="1074" w:type="dxa"/>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первый год </w:t>
            </w:r>
            <w:r w:rsidRPr="008C1BC3">
              <w:rPr>
                <w:rFonts w:ascii="Times New Roman" w:eastAsia="Calibri" w:hAnsi="Times New Roman" w:cs="Times New Roman"/>
                <w:color w:val="auto"/>
                <w:kern w:val="0"/>
                <w:sz w:val="12"/>
                <w:szCs w:val="12"/>
                <w:lang w:eastAsia="en-US"/>
              </w:rPr>
              <w:br/>
              <w:t>планового периода</w:t>
            </w:r>
          </w:p>
        </w:tc>
        <w:tc>
          <w:tcPr>
            <w:tcW w:w="1086" w:type="dxa"/>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второй год </w:t>
            </w:r>
            <w:r w:rsidRPr="008C1BC3">
              <w:rPr>
                <w:rFonts w:ascii="Times New Roman" w:eastAsia="Calibri" w:hAnsi="Times New Roman" w:cs="Times New Roman"/>
                <w:color w:val="auto"/>
                <w:kern w:val="0"/>
                <w:sz w:val="12"/>
                <w:szCs w:val="12"/>
                <w:lang w:eastAsia="en-US"/>
              </w:rPr>
              <w:br/>
              <w:t>планового периода</w:t>
            </w:r>
          </w:p>
        </w:tc>
        <w:tc>
          <w:tcPr>
            <w:tcW w:w="590" w:type="dxa"/>
            <w:vMerge w:val="restart"/>
            <w:tcBorders>
              <w:top w:val="single" w:sz="4" w:space="0" w:color="auto"/>
            </w:tcBorders>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Итого</w:t>
            </w:r>
            <w:r w:rsidRPr="008C1BC3">
              <w:rPr>
                <w:rFonts w:ascii="Times New Roman" w:eastAsia="Calibri" w:hAnsi="Times New Roman" w:cs="Times New Roman"/>
                <w:color w:val="auto"/>
                <w:kern w:val="0"/>
                <w:sz w:val="12"/>
                <w:szCs w:val="12"/>
                <w:lang w:eastAsia="en-US"/>
              </w:rPr>
              <w:br/>
              <w:t>на период</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0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2023</w:t>
            </w:r>
          </w:p>
        </w:tc>
        <w:tc>
          <w:tcPr>
            <w:tcW w:w="107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2024</w:t>
            </w:r>
          </w:p>
        </w:tc>
        <w:tc>
          <w:tcPr>
            <w:tcW w:w="108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2025</w:t>
            </w:r>
          </w:p>
        </w:tc>
        <w:tc>
          <w:tcPr>
            <w:tcW w:w="590"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8C1BC3" w:rsidRPr="008C1BC3" w:rsidTr="008C1BC3">
        <w:trPr>
          <w:gridAfter w:val="1"/>
          <w:wAfter w:w="9" w:type="dxa"/>
          <w:trHeight w:val="20"/>
        </w:trPr>
        <w:tc>
          <w:tcPr>
            <w:tcW w:w="40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47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Муниципальная программа</w:t>
            </w:r>
          </w:p>
        </w:tc>
        <w:tc>
          <w:tcPr>
            <w:tcW w:w="252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223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w:t>
            </w:r>
          </w:p>
        </w:tc>
        <w:tc>
          <w:tcPr>
            <w:tcW w:w="1109"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684 489,05</w:t>
            </w:r>
          </w:p>
        </w:tc>
        <w:tc>
          <w:tcPr>
            <w:tcW w:w="1074"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636 682,28</w:t>
            </w:r>
          </w:p>
        </w:tc>
        <w:tc>
          <w:tcPr>
            <w:tcW w:w="1086"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629 367,38</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1 950 538,72</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32 959,22</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34 199,55</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30 144,72</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97 303,49</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краевой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406 080,26</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388 256,46</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388 286,39</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1 182 623,11</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245 449,57</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214 226,27</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210 936,27</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670 612,12</w:t>
            </w:r>
          </w:p>
        </w:tc>
      </w:tr>
      <w:tr w:rsidR="008C1BC3" w:rsidRPr="008C1BC3" w:rsidTr="008C1BC3">
        <w:trPr>
          <w:gridAfter w:val="1"/>
          <w:wAfter w:w="9" w:type="dxa"/>
          <w:trHeight w:val="20"/>
        </w:trPr>
        <w:tc>
          <w:tcPr>
            <w:tcW w:w="40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47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1</w:t>
            </w:r>
          </w:p>
        </w:tc>
        <w:tc>
          <w:tcPr>
            <w:tcW w:w="252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23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641 421,22</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605 704,24</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598 389,52</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1 845 514,98</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32 959,22</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34 199,55</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30 144,72</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97 303,49</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краевой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379 367,26</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371 386,36</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371 416,29</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1 122 169,91</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229 094,74</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200 118,33</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196 828,51</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626 041,58</w:t>
            </w:r>
          </w:p>
        </w:tc>
      </w:tr>
      <w:tr w:rsidR="008C1BC3" w:rsidRPr="008C1BC3" w:rsidTr="008C1BC3">
        <w:trPr>
          <w:gridAfter w:val="1"/>
          <w:wAfter w:w="9" w:type="dxa"/>
          <w:trHeight w:val="20"/>
        </w:trPr>
        <w:tc>
          <w:tcPr>
            <w:tcW w:w="40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47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2</w:t>
            </w:r>
          </w:p>
        </w:tc>
        <w:tc>
          <w:tcPr>
            <w:tcW w:w="252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23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6 904,15</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6 814,42</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6 814,42</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20 532,99</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краевой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4 850,60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4 801,00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4 801,00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14 452,60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2 053,55</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2 013,42</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2 013,42</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6 080,39</w:t>
            </w:r>
          </w:p>
        </w:tc>
      </w:tr>
      <w:tr w:rsidR="008C1BC3" w:rsidRPr="008C1BC3" w:rsidTr="008C1BC3">
        <w:trPr>
          <w:gridAfter w:val="1"/>
          <w:wAfter w:w="9" w:type="dxa"/>
          <w:trHeight w:val="20"/>
        </w:trPr>
        <w:tc>
          <w:tcPr>
            <w:tcW w:w="40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47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3</w:t>
            </w:r>
          </w:p>
        </w:tc>
        <w:tc>
          <w:tcPr>
            <w:tcW w:w="252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Одаренные дети                                                                         </w:t>
            </w:r>
          </w:p>
        </w:tc>
        <w:tc>
          <w:tcPr>
            <w:tcW w:w="223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987,88</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985,64</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985,64</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2 959,16</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краевой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987,88</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985,64</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985,64</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2 959,16</w:t>
            </w:r>
          </w:p>
        </w:tc>
      </w:tr>
      <w:tr w:rsidR="008C1BC3" w:rsidRPr="008C1BC3" w:rsidTr="008C1BC3">
        <w:trPr>
          <w:gridAfter w:val="1"/>
          <w:wAfter w:w="9" w:type="dxa"/>
          <w:trHeight w:val="20"/>
        </w:trPr>
        <w:tc>
          <w:tcPr>
            <w:tcW w:w="40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47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4</w:t>
            </w:r>
          </w:p>
        </w:tc>
        <w:tc>
          <w:tcPr>
            <w:tcW w:w="252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23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16 996,54</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6 569,71</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6 569,53</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30 135,78</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краевой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11 112,50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2 890,00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2 890,00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16 892,50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5 884,04</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3 679,71</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3 679,53</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13 243,28</w:t>
            </w:r>
          </w:p>
        </w:tc>
      </w:tr>
      <w:tr w:rsidR="008C1BC3" w:rsidRPr="008C1BC3" w:rsidTr="008C1BC3">
        <w:trPr>
          <w:gridAfter w:val="1"/>
          <w:wAfter w:w="9" w:type="dxa"/>
          <w:trHeight w:val="20"/>
        </w:trPr>
        <w:tc>
          <w:tcPr>
            <w:tcW w:w="40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47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5</w:t>
            </w:r>
          </w:p>
        </w:tc>
        <w:tc>
          <w:tcPr>
            <w:tcW w:w="252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23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w:t>
            </w:r>
            <w:r w:rsidRPr="008C1BC3">
              <w:rPr>
                <w:rFonts w:ascii="Times New Roman" w:eastAsia="Calibri" w:hAnsi="Times New Roman" w:cs="Times New Roman"/>
                <w:color w:val="auto"/>
                <w:kern w:val="0"/>
                <w:sz w:val="12"/>
                <w:szCs w:val="12"/>
                <w:lang w:eastAsia="en-US"/>
              </w:rPr>
              <w:br w:type="page"/>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2 238,09</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краевой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746,03</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2 238,09</w:t>
            </w:r>
          </w:p>
        </w:tc>
      </w:tr>
      <w:tr w:rsidR="008C1BC3" w:rsidRPr="008C1BC3" w:rsidTr="008C1BC3">
        <w:trPr>
          <w:gridAfter w:val="1"/>
          <w:wAfter w:w="9" w:type="dxa"/>
          <w:trHeight w:val="20"/>
        </w:trPr>
        <w:tc>
          <w:tcPr>
            <w:tcW w:w="40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47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6</w:t>
            </w:r>
          </w:p>
        </w:tc>
        <w:tc>
          <w:tcPr>
            <w:tcW w:w="252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23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17 306,76</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15 735,76</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15 735,76</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48 778,28</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краевой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10 749,90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9 179,10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9 179,10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29 108,10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6 556,86</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6 556,66</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6 556,66</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19 670,18</w:t>
            </w:r>
          </w:p>
        </w:tc>
      </w:tr>
      <w:tr w:rsidR="008C1BC3" w:rsidRPr="008C1BC3" w:rsidTr="008C1BC3">
        <w:trPr>
          <w:gridAfter w:val="1"/>
          <w:wAfter w:w="9" w:type="dxa"/>
          <w:trHeight w:val="20"/>
        </w:trPr>
        <w:tc>
          <w:tcPr>
            <w:tcW w:w="401"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474" w:type="dxa"/>
            <w:vMerge w:val="restart"/>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Подпрограмма 7</w:t>
            </w:r>
          </w:p>
        </w:tc>
        <w:tc>
          <w:tcPr>
            <w:tcW w:w="2524" w:type="dxa"/>
            <w:vMerge w:val="restart"/>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Доступная среда</w:t>
            </w:r>
          </w:p>
        </w:tc>
        <w:tc>
          <w:tcPr>
            <w:tcW w:w="223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Всего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379,44</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 том числе:</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 xml:space="preserve">федеральный бюджет </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краевой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внебюджетные источники</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0,00</w:t>
            </w:r>
          </w:p>
        </w:tc>
      </w:tr>
      <w:tr w:rsidR="008C1BC3" w:rsidRPr="008C1BC3" w:rsidTr="008C1BC3">
        <w:trPr>
          <w:gridAfter w:val="1"/>
          <w:wAfter w:w="9" w:type="dxa"/>
          <w:trHeight w:val="20"/>
        </w:trPr>
        <w:tc>
          <w:tcPr>
            <w:tcW w:w="401"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7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24" w:type="dxa"/>
            <w:vMerge/>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230"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районный бюджет</w:t>
            </w:r>
          </w:p>
        </w:tc>
        <w:tc>
          <w:tcPr>
            <w:tcW w:w="1109"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1074"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1086" w:type="dxa"/>
            <w:noWrap/>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126,48</w:t>
            </w:r>
          </w:p>
        </w:tc>
        <w:tc>
          <w:tcPr>
            <w:tcW w:w="590" w:type="dxa"/>
            <w:hideMark/>
          </w:tcPr>
          <w:p w:rsidR="008C1BC3" w:rsidRPr="008C1BC3" w:rsidRDefault="008C1BC3" w:rsidP="008C1BC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379,44</w:t>
            </w:r>
          </w:p>
        </w:tc>
      </w:tr>
    </w:tbl>
    <w:p w:rsidR="00C012B5" w:rsidRDefault="00C012B5" w:rsidP="00773AA5">
      <w:pPr>
        <w:spacing w:after="0" w:line="240" w:lineRule="auto"/>
        <w:rPr>
          <w:rFonts w:ascii="Times New Roman" w:hAnsi="Times New Roman" w:cs="Times New Roman"/>
          <w:color w:val="auto"/>
          <w:kern w:val="0"/>
          <w:sz w:val="12"/>
          <w:szCs w:val="12"/>
        </w:rPr>
      </w:pPr>
    </w:p>
    <w:p w:rsidR="008C1BC3" w:rsidRPr="008C1BC3" w:rsidRDefault="008C1BC3" w:rsidP="008C1BC3">
      <w:pPr>
        <w:widowControl w:val="0"/>
        <w:spacing w:after="0" w:line="240" w:lineRule="auto"/>
        <w:jc w:val="center"/>
        <w:rPr>
          <w:rFonts w:ascii="Times New Roman" w:hAnsi="Times New Roman" w:cs="Times New Roman"/>
          <w:color w:val="auto"/>
          <w:kern w:val="0"/>
          <w:sz w:val="12"/>
          <w:szCs w:val="12"/>
          <w:lang w:eastAsia="en-US"/>
        </w:rPr>
      </w:pPr>
      <w:r w:rsidRPr="008C1BC3">
        <w:rPr>
          <w:rFonts w:ascii="Times New Roman" w:hAnsi="Times New Roman" w:cs="Times New Roman"/>
          <w:color w:val="auto"/>
          <w:kern w:val="0"/>
          <w:sz w:val="12"/>
          <w:szCs w:val="12"/>
          <w:lang w:eastAsia="en-US"/>
        </w:rPr>
        <w:t>АДМИНИСТРАЦИЯ КАРАТУЗСКОГО РАЙОНА</w:t>
      </w:r>
    </w:p>
    <w:p w:rsidR="008C1BC3" w:rsidRPr="008C1BC3" w:rsidRDefault="008C1BC3" w:rsidP="008C1BC3">
      <w:pPr>
        <w:widowControl w:val="0"/>
        <w:spacing w:after="0" w:line="240" w:lineRule="auto"/>
        <w:jc w:val="center"/>
        <w:rPr>
          <w:rFonts w:ascii="Times New Roman" w:hAnsi="Times New Roman" w:cs="Times New Roman"/>
          <w:color w:val="auto"/>
          <w:kern w:val="0"/>
          <w:sz w:val="12"/>
          <w:szCs w:val="12"/>
          <w:lang w:eastAsia="en-US"/>
        </w:rPr>
      </w:pPr>
    </w:p>
    <w:p w:rsidR="008C1BC3" w:rsidRPr="008C1BC3" w:rsidRDefault="008C1BC3" w:rsidP="008C1BC3">
      <w:pPr>
        <w:widowControl w:val="0"/>
        <w:spacing w:after="0" w:line="240" w:lineRule="auto"/>
        <w:jc w:val="center"/>
        <w:rPr>
          <w:rFonts w:ascii="Times New Roman" w:hAnsi="Times New Roman" w:cs="Times New Roman"/>
          <w:color w:val="auto"/>
          <w:kern w:val="0"/>
          <w:sz w:val="12"/>
          <w:szCs w:val="12"/>
          <w:lang w:eastAsia="en-US"/>
        </w:rPr>
      </w:pPr>
      <w:r w:rsidRPr="008C1BC3">
        <w:rPr>
          <w:rFonts w:ascii="Times New Roman" w:hAnsi="Times New Roman" w:cs="Times New Roman"/>
          <w:color w:val="auto"/>
          <w:kern w:val="0"/>
          <w:sz w:val="12"/>
          <w:szCs w:val="12"/>
          <w:lang w:eastAsia="en-US"/>
        </w:rPr>
        <w:t>ПОСТАНОВЛЕНИЕ</w:t>
      </w:r>
    </w:p>
    <w:p w:rsidR="008C1BC3" w:rsidRPr="008C1BC3" w:rsidRDefault="008C1BC3" w:rsidP="008C1BC3">
      <w:pPr>
        <w:widowControl w:val="0"/>
        <w:tabs>
          <w:tab w:val="left" w:pos="4250"/>
          <w:tab w:val="left" w:pos="9074"/>
        </w:tabs>
        <w:spacing w:after="0" w:line="240" w:lineRule="auto"/>
        <w:rPr>
          <w:rFonts w:ascii="Times New Roman" w:hAnsi="Times New Roman" w:cs="Times New Roman"/>
          <w:color w:val="auto"/>
          <w:kern w:val="0"/>
          <w:sz w:val="12"/>
          <w:szCs w:val="12"/>
          <w:lang w:eastAsia="en-US"/>
        </w:rPr>
      </w:pPr>
    </w:p>
    <w:p w:rsidR="008C1BC3" w:rsidRPr="008C1BC3" w:rsidRDefault="008C1BC3" w:rsidP="008C1BC3">
      <w:pPr>
        <w:widowControl w:val="0"/>
        <w:tabs>
          <w:tab w:val="left" w:pos="4250"/>
          <w:tab w:val="center" w:pos="4608"/>
          <w:tab w:val="left" w:pos="9074"/>
        </w:tabs>
        <w:spacing w:after="0" w:line="240" w:lineRule="auto"/>
        <w:rPr>
          <w:rFonts w:ascii="Times New Roman" w:hAnsi="Times New Roman" w:cs="Times New Roman"/>
          <w:color w:val="auto"/>
          <w:kern w:val="0"/>
          <w:sz w:val="12"/>
          <w:szCs w:val="12"/>
          <w:lang w:eastAsia="en-US"/>
        </w:rPr>
      </w:pPr>
      <w:r w:rsidRPr="008C1BC3">
        <w:rPr>
          <w:rFonts w:ascii="Times New Roman" w:hAnsi="Times New Roman" w:cs="Times New Roman"/>
          <w:color w:val="auto"/>
          <w:kern w:val="0"/>
          <w:sz w:val="12"/>
          <w:szCs w:val="12"/>
          <w:lang w:eastAsia="en-US"/>
        </w:rPr>
        <w:t>03.05.2023                                    с. Каратузское                                      № 414-п</w:t>
      </w:r>
    </w:p>
    <w:p w:rsidR="008C1BC3" w:rsidRPr="008C1BC3" w:rsidRDefault="008C1BC3" w:rsidP="008C1BC3">
      <w:pPr>
        <w:widowControl w:val="0"/>
        <w:tabs>
          <w:tab w:val="left" w:pos="4250"/>
          <w:tab w:val="left" w:pos="9074"/>
        </w:tabs>
        <w:spacing w:after="0" w:line="240" w:lineRule="auto"/>
        <w:rPr>
          <w:rFonts w:ascii="Times New Roman" w:hAnsi="Times New Roman" w:cs="Times New Roman"/>
          <w:color w:val="auto"/>
          <w:kern w:val="0"/>
          <w:sz w:val="12"/>
          <w:szCs w:val="12"/>
          <w:lang w:eastAsia="en-US"/>
        </w:rPr>
      </w:pPr>
    </w:p>
    <w:p w:rsidR="008C1BC3" w:rsidRPr="008C1BC3" w:rsidRDefault="008C1BC3" w:rsidP="008C1BC3">
      <w:pPr>
        <w:widowControl w:val="0"/>
        <w:spacing w:after="0" w:line="240" w:lineRule="auto"/>
        <w:jc w:val="both"/>
        <w:rPr>
          <w:rFonts w:ascii="Times New Roman" w:hAnsi="Times New Roman" w:cs="Times New Roman"/>
          <w:color w:val="auto"/>
          <w:kern w:val="0"/>
          <w:sz w:val="12"/>
          <w:szCs w:val="12"/>
          <w:lang w:eastAsia="en-US"/>
        </w:rPr>
      </w:pPr>
      <w:r w:rsidRPr="008C1BC3">
        <w:rPr>
          <w:rFonts w:ascii="Times New Roman" w:hAnsi="Times New Roman" w:cs="Times New Roman"/>
          <w:color w:val="auto"/>
          <w:kern w:val="0"/>
          <w:sz w:val="12"/>
          <w:szCs w:val="12"/>
          <w:lang w:eastAsia="en-US"/>
        </w:rPr>
        <w:t>О проведении районного мероприятия «Последний звонок»</w:t>
      </w:r>
    </w:p>
    <w:p w:rsidR="008C1BC3" w:rsidRPr="008C1BC3" w:rsidRDefault="008C1BC3" w:rsidP="008C1BC3">
      <w:pPr>
        <w:widowControl w:val="0"/>
        <w:spacing w:after="0" w:line="240" w:lineRule="auto"/>
        <w:jc w:val="both"/>
        <w:rPr>
          <w:rFonts w:ascii="Times New Roman" w:hAnsi="Times New Roman" w:cs="Times New Roman"/>
          <w:color w:val="auto"/>
          <w:kern w:val="0"/>
          <w:sz w:val="12"/>
          <w:szCs w:val="12"/>
          <w:lang w:eastAsia="en-US"/>
        </w:rPr>
      </w:pPr>
    </w:p>
    <w:p w:rsidR="008C1BC3" w:rsidRPr="008C1BC3" w:rsidRDefault="008C1BC3" w:rsidP="008C1BC3">
      <w:pPr>
        <w:widowControl w:val="0"/>
        <w:spacing w:after="0" w:line="240" w:lineRule="auto"/>
        <w:ind w:left="40" w:right="20" w:firstLine="720"/>
        <w:jc w:val="both"/>
        <w:rPr>
          <w:rFonts w:ascii="Times New Roman" w:hAnsi="Times New Roman" w:cs="Times New Roman"/>
          <w:color w:val="auto"/>
          <w:kern w:val="0"/>
          <w:sz w:val="12"/>
          <w:szCs w:val="12"/>
          <w:lang w:eastAsia="en-US"/>
        </w:rPr>
      </w:pPr>
      <w:r w:rsidRPr="008C1BC3">
        <w:rPr>
          <w:rFonts w:ascii="Times New Roman" w:hAnsi="Times New Roman" w:cs="Times New Roman"/>
          <w:color w:val="auto"/>
          <w:kern w:val="0"/>
          <w:sz w:val="12"/>
          <w:szCs w:val="12"/>
          <w:lang w:eastAsia="en-US"/>
        </w:rPr>
        <w:t>В соответствии с муниципальной программой «Развитие системы образования Каратузского района», в связи с окончанием учебного года, в целях воспитания гражданской активности и престижа образования среди учащейся молодежи района, руководствуясь ст. 26-28 Устава муниципального образования «Каратузский район», ПОСТАНОВЛЯЮ:</w:t>
      </w:r>
    </w:p>
    <w:p w:rsidR="008C1BC3" w:rsidRPr="008C1BC3" w:rsidRDefault="008C1BC3" w:rsidP="00A41EF1">
      <w:pPr>
        <w:widowControl w:val="0"/>
        <w:numPr>
          <w:ilvl w:val="0"/>
          <w:numId w:val="7"/>
        </w:numPr>
        <w:tabs>
          <w:tab w:val="left" w:pos="993"/>
        </w:tabs>
        <w:spacing w:after="0" w:line="240" w:lineRule="auto"/>
        <w:ind w:right="20"/>
        <w:jc w:val="both"/>
        <w:rPr>
          <w:rFonts w:ascii="Times New Roman" w:hAnsi="Times New Roman" w:cs="Times New Roman"/>
          <w:color w:val="auto"/>
          <w:kern w:val="0"/>
          <w:sz w:val="12"/>
          <w:szCs w:val="12"/>
          <w:lang w:eastAsia="en-US"/>
        </w:rPr>
      </w:pPr>
      <w:r w:rsidRPr="008C1BC3">
        <w:rPr>
          <w:rFonts w:ascii="Times New Roman" w:hAnsi="Times New Roman" w:cs="Times New Roman"/>
          <w:color w:val="auto"/>
          <w:kern w:val="0"/>
          <w:sz w:val="12"/>
          <w:szCs w:val="12"/>
          <w:lang w:eastAsia="en-US"/>
        </w:rPr>
        <w:t>Утвердить положение о проведении районного мероприятия «Последний звонок» (приложение № 1).</w:t>
      </w:r>
    </w:p>
    <w:p w:rsidR="008C1BC3" w:rsidRPr="008C1BC3" w:rsidRDefault="008C1BC3" w:rsidP="00A41EF1">
      <w:pPr>
        <w:widowControl w:val="0"/>
        <w:numPr>
          <w:ilvl w:val="0"/>
          <w:numId w:val="7"/>
        </w:numPr>
        <w:tabs>
          <w:tab w:val="left" w:pos="993"/>
        </w:tabs>
        <w:spacing w:after="0" w:line="240" w:lineRule="auto"/>
        <w:ind w:right="20"/>
        <w:jc w:val="both"/>
        <w:rPr>
          <w:rFonts w:ascii="Times New Roman" w:hAnsi="Times New Roman" w:cs="Times New Roman"/>
          <w:color w:val="auto"/>
          <w:kern w:val="0"/>
          <w:sz w:val="12"/>
          <w:szCs w:val="12"/>
          <w:lang w:eastAsia="en-US"/>
        </w:rPr>
      </w:pPr>
      <w:r w:rsidRPr="008C1BC3">
        <w:rPr>
          <w:rFonts w:ascii="Times New Roman" w:hAnsi="Times New Roman" w:cs="Times New Roman"/>
          <w:color w:val="auto"/>
          <w:kern w:val="0"/>
          <w:sz w:val="12"/>
          <w:szCs w:val="12"/>
          <w:lang w:eastAsia="en-US"/>
        </w:rPr>
        <w:t>Утвердить положение о присуждении грантов перспективным школьникам (приложение №</w:t>
      </w:r>
      <w:bookmarkStart w:id="3" w:name="bookmark0"/>
      <w:r w:rsidRPr="008C1BC3">
        <w:rPr>
          <w:rFonts w:ascii="Times New Roman" w:hAnsi="Times New Roman" w:cs="Times New Roman"/>
          <w:color w:val="auto"/>
          <w:kern w:val="0"/>
          <w:sz w:val="12"/>
          <w:szCs w:val="12"/>
          <w:lang w:eastAsia="en-US"/>
        </w:rPr>
        <w:t xml:space="preserve"> 2).</w:t>
      </w:r>
      <w:bookmarkEnd w:id="3"/>
    </w:p>
    <w:p w:rsidR="008C1BC3" w:rsidRPr="008C1BC3" w:rsidRDefault="008C1BC3" w:rsidP="00A41EF1">
      <w:pPr>
        <w:widowControl w:val="0"/>
        <w:numPr>
          <w:ilvl w:val="0"/>
          <w:numId w:val="7"/>
        </w:numPr>
        <w:tabs>
          <w:tab w:val="left" w:pos="993"/>
        </w:tabs>
        <w:spacing w:after="0" w:line="240" w:lineRule="auto"/>
        <w:ind w:right="20"/>
        <w:jc w:val="both"/>
        <w:rPr>
          <w:rFonts w:ascii="Times New Roman" w:hAnsi="Times New Roman" w:cs="Times New Roman"/>
          <w:color w:val="auto"/>
          <w:kern w:val="0"/>
          <w:sz w:val="12"/>
          <w:szCs w:val="12"/>
          <w:lang w:eastAsia="en-US"/>
        </w:rPr>
      </w:pPr>
      <w:r w:rsidRPr="008C1BC3">
        <w:rPr>
          <w:rFonts w:ascii="Times New Roman" w:hAnsi="Times New Roman" w:cs="Times New Roman"/>
          <w:color w:val="auto"/>
          <w:kern w:val="0"/>
          <w:sz w:val="12"/>
          <w:szCs w:val="12"/>
          <w:lang w:eastAsia="en-US"/>
        </w:rPr>
        <w:t>И.о. руководителя Управления образования администрации Каратузского района А.В. Дермер, организовать проведение районного мероприятия «Последний звонок.</w:t>
      </w:r>
    </w:p>
    <w:p w:rsidR="008C1BC3" w:rsidRPr="008C1BC3" w:rsidRDefault="008C1BC3" w:rsidP="00A41EF1">
      <w:pPr>
        <w:widowControl w:val="0"/>
        <w:numPr>
          <w:ilvl w:val="0"/>
          <w:numId w:val="7"/>
        </w:numPr>
        <w:tabs>
          <w:tab w:val="left" w:pos="993"/>
        </w:tabs>
        <w:spacing w:after="0" w:line="240" w:lineRule="auto"/>
        <w:ind w:right="20"/>
        <w:jc w:val="both"/>
        <w:rPr>
          <w:rFonts w:ascii="Times New Roman" w:hAnsi="Times New Roman" w:cs="Times New Roman"/>
          <w:color w:val="auto"/>
          <w:kern w:val="0"/>
          <w:sz w:val="12"/>
          <w:szCs w:val="12"/>
          <w:lang w:eastAsia="en-US"/>
        </w:rPr>
      </w:pPr>
      <w:r w:rsidRPr="008C1BC3">
        <w:rPr>
          <w:rFonts w:ascii="Times New Roman" w:hAnsi="Times New Roman" w:cs="Times New Roman"/>
          <w:kern w:val="0"/>
          <w:sz w:val="12"/>
          <w:szCs w:val="12"/>
          <w:lang w:eastAsia="en-US"/>
        </w:rPr>
        <w:t>Начальнику отдела культуры, молодёжной политики и туризма администрации Каратузского района А.А. Козину,</w:t>
      </w:r>
      <w:r w:rsidRPr="008C1BC3">
        <w:rPr>
          <w:rFonts w:ascii="Times New Roman" w:hAnsi="Times New Roman" w:cs="Times New Roman"/>
          <w:kern w:val="0"/>
          <w:sz w:val="12"/>
          <w:szCs w:val="12"/>
        </w:rPr>
        <w:t xml:space="preserve"> принять участие в организации и проведении районного мероприятия </w:t>
      </w:r>
      <w:r w:rsidRPr="008C1BC3">
        <w:rPr>
          <w:rFonts w:ascii="Times New Roman" w:hAnsi="Times New Roman" w:cs="Times New Roman"/>
          <w:color w:val="auto"/>
          <w:kern w:val="0"/>
          <w:sz w:val="12"/>
          <w:szCs w:val="12"/>
          <w:lang w:eastAsia="en-US"/>
        </w:rPr>
        <w:t>«Последний звонок».</w:t>
      </w:r>
    </w:p>
    <w:p w:rsidR="008C1BC3" w:rsidRPr="008C1BC3" w:rsidRDefault="008C1BC3" w:rsidP="00A41EF1">
      <w:pPr>
        <w:widowControl w:val="0"/>
        <w:numPr>
          <w:ilvl w:val="0"/>
          <w:numId w:val="7"/>
        </w:numPr>
        <w:tabs>
          <w:tab w:val="left" w:pos="993"/>
        </w:tabs>
        <w:spacing w:after="0" w:line="240" w:lineRule="auto"/>
        <w:ind w:right="-257"/>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Заместителю главы района по финансам, экономике – руководителю финансового управления администрации района Е.С. Мигла, обеспечить финансирование районного мероприятие  «Последний звонок» </w:t>
      </w:r>
      <w:r w:rsidRPr="008C1BC3">
        <w:rPr>
          <w:rFonts w:ascii="Times New Roman" w:eastAsia="Courier New" w:hAnsi="Times New Roman" w:cs="Times New Roman"/>
          <w:bCs/>
          <w:kern w:val="0"/>
          <w:sz w:val="12"/>
          <w:szCs w:val="12"/>
        </w:rPr>
        <w:t>согласно</w:t>
      </w:r>
      <w:r w:rsidRPr="008C1BC3">
        <w:rPr>
          <w:rFonts w:ascii="Times New Roman" w:eastAsia="Courier New" w:hAnsi="Times New Roman" w:cs="Times New Roman"/>
          <w:bCs/>
          <w:color w:val="323232"/>
          <w:kern w:val="0"/>
          <w:sz w:val="12"/>
          <w:szCs w:val="12"/>
        </w:rPr>
        <w:t xml:space="preserve"> </w:t>
      </w:r>
      <w:r w:rsidRPr="008C1BC3">
        <w:rPr>
          <w:rFonts w:ascii="Times New Roman" w:eastAsia="Courier New" w:hAnsi="Times New Roman" w:cs="Times New Roman"/>
          <w:kern w:val="0"/>
          <w:sz w:val="12"/>
          <w:szCs w:val="12"/>
        </w:rPr>
        <w:t xml:space="preserve">пункту 1.1 подпрограммы 3 «Одаренные дети» муниципальной программы «Развитие системы образования Каратузского района». </w:t>
      </w:r>
    </w:p>
    <w:p w:rsidR="008C1BC3" w:rsidRPr="008C1BC3" w:rsidRDefault="008C1BC3" w:rsidP="00A41EF1">
      <w:pPr>
        <w:widowControl w:val="0"/>
        <w:numPr>
          <w:ilvl w:val="0"/>
          <w:numId w:val="7"/>
        </w:numPr>
        <w:tabs>
          <w:tab w:val="left" w:pos="993"/>
        </w:tabs>
        <w:spacing w:after="0" w:line="240" w:lineRule="auto"/>
        <w:ind w:right="20"/>
        <w:jc w:val="both"/>
        <w:rPr>
          <w:rFonts w:ascii="Times New Roman" w:hAnsi="Times New Roman" w:cs="Times New Roman"/>
          <w:color w:val="auto"/>
          <w:kern w:val="0"/>
          <w:sz w:val="12"/>
          <w:szCs w:val="12"/>
          <w:lang w:eastAsia="en-US"/>
        </w:rPr>
      </w:pPr>
      <w:r w:rsidRPr="008C1BC3">
        <w:rPr>
          <w:rFonts w:ascii="Times New Roman" w:hAnsi="Times New Roman" w:cs="Times New Roman"/>
          <w:bCs/>
          <w:color w:val="auto"/>
          <w:kern w:val="0"/>
          <w:sz w:val="12"/>
          <w:szCs w:val="12"/>
          <w:lang w:eastAsia="en-US"/>
        </w:rPr>
        <w:t>Рекомендовать начальнику ОП № 2 МО МВД России «Курагинский» Ю.А. Мейнготу,</w:t>
      </w:r>
      <w:r w:rsidRPr="008C1BC3">
        <w:rPr>
          <w:rFonts w:ascii="Times New Roman" w:hAnsi="Times New Roman" w:cs="Times New Roman"/>
          <w:color w:val="auto"/>
          <w:kern w:val="0"/>
          <w:sz w:val="12"/>
          <w:szCs w:val="12"/>
          <w:lang w:eastAsia="en-US"/>
        </w:rPr>
        <w:t xml:space="preserve"> обеспечить безопасность во время проведения районного мероприятия «Последний звонок» 25 мая 2023 года.</w:t>
      </w:r>
    </w:p>
    <w:p w:rsidR="008C1BC3" w:rsidRPr="008C1BC3" w:rsidRDefault="008C1BC3" w:rsidP="00A41EF1">
      <w:pPr>
        <w:widowControl w:val="0"/>
        <w:numPr>
          <w:ilvl w:val="0"/>
          <w:numId w:val="7"/>
        </w:numPr>
        <w:tabs>
          <w:tab w:val="left" w:pos="993"/>
        </w:tabs>
        <w:spacing w:after="0" w:line="240" w:lineRule="auto"/>
        <w:ind w:right="-257"/>
        <w:jc w:val="both"/>
        <w:rPr>
          <w:rFonts w:ascii="Times New Roman" w:eastAsia="Courier New" w:hAnsi="Times New Roman" w:cs="Times New Roman"/>
          <w:bCs/>
          <w:color w:val="323232"/>
          <w:kern w:val="0"/>
          <w:sz w:val="12"/>
          <w:szCs w:val="12"/>
        </w:rPr>
      </w:pPr>
      <w:bookmarkStart w:id="4" w:name="bookmark1"/>
      <w:r w:rsidRPr="008C1BC3">
        <w:rPr>
          <w:rFonts w:ascii="Times New Roman" w:eastAsia="Courier New" w:hAnsi="Times New Roman" w:cs="Times New Roman"/>
          <w:bCs/>
          <w:kern w:val="0"/>
          <w:sz w:val="12"/>
          <w:szCs w:val="12"/>
        </w:rPr>
        <w:t xml:space="preserve">Контроль за исполнением настоящего постановления возложить на </w:t>
      </w:r>
      <w:r w:rsidRPr="008C1BC3">
        <w:rPr>
          <w:rFonts w:ascii="Times New Roman" w:eastAsia="Courier New" w:hAnsi="Times New Roman" w:cs="Times New Roman"/>
          <w:kern w:val="0"/>
          <w:sz w:val="12"/>
          <w:szCs w:val="12"/>
        </w:rPr>
        <w:t>заместителя главы района по социальны вопросам А.А. Савина.</w:t>
      </w:r>
      <w:r w:rsidRPr="008C1BC3">
        <w:rPr>
          <w:rFonts w:ascii="Times New Roman" w:eastAsia="Courier New" w:hAnsi="Times New Roman" w:cs="Times New Roman"/>
          <w:bCs/>
          <w:color w:val="323232"/>
          <w:kern w:val="0"/>
          <w:sz w:val="12"/>
          <w:szCs w:val="12"/>
        </w:rPr>
        <w:t xml:space="preserve"> </w:t>
      </w:r>
    </w:p>
    <w:p w:rsidR="008C1BC3" w:rsidRPr="008C1BC3" w:rsidRDefault="008C1BC3" w:rsidP="008C1BC3">
      <w:pPr>
        <w:widowControl w:val="0"/>
        <w:spacing w:after="0" w:line="240" w:lineRule="auto"/>
        <w:ind w:right="20"/>
        <w:jc w:val="both"/>
        <w:rPr>
          <w:rFonts w:ascii="Times New Roman" w:hAnsi="Times New Roman" w:cs="Times New Roman"/>
          <w:color w:val="auto"/>
          <w:kern w:val="0"/>
          <w:sz w:val="12"/>
          <w:szCs w:val="12"/>
          <w:lang w:eastAsia="en-US"/>
        </w:rPr>
      </w:pPr>
      <w:r w:rsidRPr="008C1BC3">
        <w:rPr>
          <w:rFonts w:ascii="Times New Roman" w:eastAsia="Courier New" w:hAnsi="Times New Roman" w:cs="Times New Roman"/>
          <w:kern w:val="0"/>
          <w:sz w:val="12"/>
          <w:szCs w:val="12"/>
        </w:rPr>
        <w:tab/>
        <w:t>8.Постановление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8C1BC3" w:rsidRPr="008C1BC3" w:rsidRDefault="008C1BC3" w:rsidP="008C1BC3">
      <w:pPr>
        <w:widowControl w:val="0"/>
        <w:spacing w:after="0" w:line="240" w:lineRule="auto"/>
        <w:ind w:right="-257"/>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right="-257"/>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right="-257"/>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Глава  района</w:t>
      </w:r>
      <w:r w:rsidRPr="008C1BC3">
        <w:rPr>
          <w:rFonts w:ascii="Times New Roman" w:eastAsia="Courier New" w:hAnsi="Times New Roman" w:cs="Times New Roman"/>
          <w:kern w:val="0"/>
          <w:sz w:val="12"/>
          <w:szCs w:val="12"/>
        </w:rPr>
        <w:tab/>
        <w:t xml:space="preserve">                                                                                    К.А. Тюнин                          </w:t>
      </w:r>
      <w:r w:rsidRPr="008C1BC3">
        <w:rPr>
          <w:rFonts w:ascii="Times New Roman" w:eastAsia="Courier New" w:hAnsi="Times New Roman" w:cs="Times New Roman"/>
          <w:kern w:val="0"/>
          <w:sz w:val="12"/>
          <w:szCs w:val="12"/>
        </w:rPr>
        <w:tab/>
      </w:r>
      <w:r w:rsidRPr="008C1BC3">
        <w:rPr>
          <w:rFonts w:ascii="Times New Roman" w:eastAsia="Courier New" w:hAnsi="Times New Roman" w:cs="Times New Roman"/>
          <w:kern w:val="0"/>
          <w:sz w:val="12"/>
          <w:szCs w:val="12"/>
        </w:rPr>
        <w:tab/>
        <w:t xml:space="preserve">                               </w:t>
      </w:r>
    </w:p>
    <w:p w:rsidR="008C1BC3" w:rsidRPr="008C1BC3" w:rsidRDefault="008C1BC3" w:rsidP="008C1BC3">
      <w:pPr>
        <w:widowControl w:val="0"/>
        <w:tabs>
          <w:tab w:val="left" w:pos="1276"/>
        </w:tabs>
        <w:spacing w:after="0" w:line="240" w:lineRule="auto"/>
        <w:ind w:left="760" w:right="20"/>
        <w:jc w:val="both"/>
        <w:rPr>
          <w:rFonts w:ascii="Times New Roman" w:hAnsi="Times New Roman" w:cs="Times New Roman"/>
          <w:color w:val="auto"/>
          <w:kern w:val="0"/>
          <w:sz w:val="12"/>
          <w:szCs w:val="12"/>
          <w:highlight w:val="yellow"/>
          <w:lang w:eastAsia="en-US"/>
        </w:rPr>
      </w:pPr>
    </w:p>
    <w:p w:rsidR="008C1BC3" w:rsidRPr="008C1BC3" w:rsidRDefault="008C1BC3" w:rsidP="008C1BC3">
      <w:pPr>
        <w:widowControl w:val="0"/>
        <w:tabs>
          <w:tab w:val="left" w:pos="1276"/>
        </w:tabs>
        <w:spacing w:after="0" w:line="240" w:lineRule="auto"/>
        <w:ind w:left="760" w:right="20"/>
        <w:jc w:val="both"/>
        <w:rPr>
          <w:rFonts w:ascii="Times New Roman" w:hAnsi="Times New Roman" w:cs="Times New Roman"/>
          <w:color w:val="auto"/>
          <w:kern w:val="0"/>
          <w:sz w:val="12"/>
          <w:szCs w:val="12"/>
          <w:highlight w:val="yellow"/>
          <w:lang w:eastAsia="en-US"/>
        </w:rPr>
      </w:pPr>
    </w:p>
    <w:p w:rsidR="008C1BC3" w:rsidRPr="008C1BC3" w:rsidRDefault="008C1BC3" w:rsidP="008C1BC3">
      <w:pPr>
        <w:widowControl w:val="0"/>
        <w:tabs>
          <w:tab w:val="left" w:pos="1276"/>
        </w:tabs>
        <w:spacing w:after="0" w:line="240" w:lineRule="auto"/>
        <w:ind w:left="760" w:right="20"/>
        <w:jc w:val="both"/>
        <w:rPr>
          <w:rFonts w:ascii="Times New Roman" w:hAnsi="Times New Roman" w:cs="Times New Roman"/>
          <w:color w:val="auto"/>
          <w:kern w:val="0"/>
          <w:sz w:val="12"/>
          <w:szCs w:val="12"/>
          <w:highlight w:val="yellow"/>
          <w:lang w:eastAsia="en-US"/>
        </w:rPr>
      </w:pPr>
    </w:p>
    <w:p w:rsidR="008C1BC3" w:rsidRPr="008C1BC3" w:rsidRDefault="008C1BC3" w:rsidP="008C1BC3">
      <w:pPr>
        <w:widowControl w:val="0"/>
        <w:tabs>
          <w:tab w:val="left" w:pos="1276"/>
        </w:tabs>
        <w:spacing w:after="0" w:line="240" w:lineRule="auto"/>
        <w:ind w:left="760" w:right="20"/>
        <w:jc w:val="both"/>
        <w:rPr>
          <w:rFonts w:ascii="Times New Roman" w:hAnsi="Times New Roman" w:cs="Times New Roman"/>
          <w:color w:val="auto"/>
          <w:kern w:val="0"/>
          <w:sz w:val="12"/>
          <w:szCs w:val="12"/>
          <w:highlight w:val="yellow"/>
          <w:lang w:eastAsia="en-US"/>
        </w:rPr>
      </w:pPr>
    </w:p>
    <w:bookmarkEnd w:id="4"/>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highlight w:val="yellow"/>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7"/>
      </w:tblGrid>
      <w:tr w:rsidR="008C1BC3" w:rsidRPr="008C1BC3" w:rsidTr="00E95E34">
        <w:tc>
          <w:tcPr>
            <w:tcW w:w="4503" w:type="dxa"/>
          </w:tcPr>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rPr>
            </w:pPr>
          </w:p>
        </w:tc>
        <w:tc>
          <w:tcPr>
            <w:tcW w:w="4787" w:type="dxa"/>
          </w:tcPr>
          <w:p w:rsidR="008C1BC3" w:rsidRPr="008C1BC3" w:rsidRDefault="008C1BC3" w:rsidP="008C1BC3">
            <w:pPr>
              <w:widowControl w:val="0"/>
              <w:spacing w:after="0" w:line="240" w:lineRule="auto"/>
              <w:ind w:left="317"/>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Приложение № 1 к постановлению администрации Каратузского района</w:t>
            </w:r>
          </w:p>
          <w:p w:rsidR="008C1BC3" w:rsidRPr="008C1BC3" w:rsidRDefault="008C1BC3" w:rsidP="008C1BC3">
            <w:pPr>
              <w:widowControl w:val="0"/>
              <w:spacing w:after="0" w:line="240" w:lineRule="auto"/>
              <w:ind w:left="317"/>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от  03.05.2023 № 414-п</w:t>
            </w:r>
          </w:p>
        </w:tc>
      </w:tr>
    </w:tbl>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rPr>
      </w:pPr>
      <w:r w:rsidRPr="008C1BC3">
        <w:rPr>
          <w:rFonts w:ascii="Times New Roman" w:eastAsia="Courier New" w:hAnsi="Times New Roman" w:cs="Times New Roman"/>
          <w:b/>
          <w:kern w:val="0"/>
          <w:sz w:val="12"/>
          <w:szCs w:val="12"/>
        </w:rPr>
        <w:t xml:space="preserve">Положение </w:t>
      </w:r>
    </w:p>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rPr>
      </w:pPr>
      <w:r w:rsidRPr="008C1BC3">
        <w:rPr>
          <w:rFonts w:ascii="Times New Roman" w:eastAsia="Courier New" w:hAnsi="Times New Roman" w:cs="Times New Roman"/>
          <w:b/>
          <w:kern w:val="0"/>
          <w:sz w:val="12"/>
          <w:szCs w:val="12"/>
        </w:rPr>
        <w:t xml:space="preserve"> о проведении районного мероприятия «Последний звонок»</w:t>
      </w: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rPr>
      </w:pPr>
      <w:r w:rsidRPr="008C1BC3">
        <w:rPr>
          <w:rFonts w:ascii="Times New Roman" w:eastAsia="Courier New" w:hAnsi="Times New Roman" w:cs="Times New Roman"/>
          <w:b/>
          <w:kern w:val="0"/>
          <w:sz w:val="12"/>
          <w:szCs w:val="12"/>
        </w:rPr>
        <w:t>Общее положение</w:t>
      </w:r>
    </w:p>
    <w:p w:rsidR="008C1BC3" w:rsidRPr="008C1BC3" w:rsidRDefault="008C1BC3" w:rsidP="008C1BC3">
      <w:pPr>
        <w:widowControl w:val="0"/>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Настоящее положение определяет порядок и проведение районного мероприятия «Последний звонок» в рамках реализации муниципальной программы «Развитие системы образования Каратузского района».</w:t>
      </w: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b/>
          <w:kern w:val="0"/>
          <w:sz w:val="12"/>
          <w:szCs w:val="12"/>
        </w:rPr>
        <w:t>Цели и задачи</w:t>
      </w:r>
    </w:p>
    <w:p w:rsidR="008C1BC3" w:rsidRPr="008C1BC3" w:rsidRDefault="008C1BC3" w:rsidP="008C1BC3">
      <w:pPr>
        <w:widowControl w:val="0"/>
        <w:tabs>
          <w:tab w:val="left" w:pos="1134"/>
        </w:tabs>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w:t>
      </w:r>
      <w:r w:rsidRPr="008C1BC3">
        <w:rPr>
          <w:rFonts w:ascii="Times New Roman" w:eastAsia="Courier New" w:hAnsi="Times New Roman" w:cs="Times New Roman"/>
          <w:kern w:val="0"/>
          <w:sz w:val="12"/>
          <w:szCs w:val="12"/>
        </w:rPr>
        <w:tab/>
        <w:t>Поддержка активной жизненной позиции старшеклассников.</w:t>
      </w:r>
    </w:p>
    <w:p w:rsidR="008C1BC3" w:rsidRPr="008C1BC3" w:rsidRDefault="008C1BC3" w:rsidP="008C1BC3">
      <w:pPr>
        <w:widowControl w:val="0"/>
        <w:tabs>
          <w:tab w:val="left" w:pos="1134"/>
        </w:tabs>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w:t>
      </w:r>
      <w:r w:rsidRPr="008C1BC3">
        <w:rPr>
          <w:rFonts w:ascii="Times New Roman" w:eastAsia="Courier New" w:hAnsi="Times New Roman" w:cs="Times New Roman"/>
          <w:kern w:val="0"/>
          <w:sz w:val="12"/>
          <w:szCs w:val="12"/>
        </w:rPr>
        <w:tab/>
        <w:t>Воспитание патриотических чувств, поддержка духовно-нравственного развития личности.</w:t>
      </w:r>
    </w:p>
    <w:p w:rsidR="008C1BC3" w:rsidRPr="008C1BC3" w:rsidRDefault="008C1BC3" w:rsidP="008C1BC3">
      <w:pPr>
        <w:widowControl w:val="0"/>
        <w:tabs>
          <w:tab w:val="left" w:pos="1134"/>
        </w:tabs>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w:t>
      </w:r>
      <w:r w:rsidRPr="008C1BC3">
        <w:rPr>
          <w:rFonts w:ascii="Times New Roman" w:eastAsia="Courier New" w:hAnsi="Times New Roman" w:cs="Times New Roman"/>
          <w:kern w:val="0"/>
          <w:sz w:val="12"/>
          <w:szCs w:val="12"/>
        </w:rPr>
        <w:tab/>
        <w:t>Сплочение выпускников района как человеческого потенциала для перспективы развития Каратузского района.</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b/>
          <w:kern w:val="0"/>
          <w:sz w:val="12"/>
          <w:szCs w:val="12"/>
        </w:rPr>
        <w:t>Участники мероприятия</w:t>
      </w:r>
    </w:p>
    <w:p w:rsidR="008C1BC3" w:rsidRPr="008C1BC3" w:rsidRDefault="008C1BC3" w:rsidP="008C1BC3">
      <w:pPr>
        <w:widowControl w:val="0"/>
        <w:spacing w:after="0" w:line="240" w:lineRule="auto"/>
        <w:ind w:firstLine="708"/>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В районном мероприятии «Последний звонок» принимают участие выпускники 11 классов школ района, администрация ОУ, классные руководители, родители.</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b/>
          <w:kern w:val="0"/>
          <w:sz w:val="12"/>
          <w:szCs w:val="12"/>
        </w:rPr>
        <w:t>Условия и порядок проведения</w:t>
      </w:r>
    </w:p>
    <w:p w:rsidR="008C1BC3" w:rsidRPr="008C1BC3" w:rsidRDefault="008C1BC3" w:rsidP="008C1BC3">
      <w:pPr>
        <w:widowControl w:val="0"/>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Время проведения: 25 мая 2023 г. в 16.00 ч.</w:t>
      </w:r>
    </w:p>
    <w:p w:rsidR="008C1BC3" w:rsidRPr="008C1BC3" w:rsidRDefault="008C1BC3" w:rsidP="008C1BC3">
      <w:pPr>
        <w:widowControl w:val="0"/>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Место проведения: с. Каратузское, МБУК «КС Каратузского района» в РЦК «Спутник».</w:t>
      </w:r>
    </w:p>
    <w:p w:rsidR="008C1BC3" w:rsidRPr="008C1BC3" w:rsidRDefault="008C1BC3" w:rsidP="00A41EF1">
      <w:pPr>
        <w:widowControl w:val="0"/>
        <w:numPr>
          <w:ilvl w:val="0"/>
          <w:numId w:val="8"/>
        </w:numPr>
        <w:tabs>
          <w:tab w:val="left" w:pos="1134"/>
        </w:tabs>
        <w:autoSpaceDN w:val="0"/>
        <w:spacing w:after="0" w:line="240" w:lineRule="auto"/>
        <w:ind w:left="0"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Возложение цветов к памятникам воинам-защитникам Отечества.</w:t>
      </w:r>
    </w:p>
    <w:p w:rsidR="008C1BC3" w:rsidRPr="008C1BC3" w:rsidRDefault="008C1BC3" w:rsidP="00A41EF1">
      <w:pPr>
        <w:widowControl w:val="0"/>
        <w:numPr>
          <w:ilvl w:val="0"/>
          <w:numId w:val="8"/>
        </w:numPr>
        <w:tabs>
          <w:tab w:val="left" w:pos="1134"/>
        </w:tabs>
        <w:autoSpaceDN w:val="0"/>
        <w:spacing w:after="0" w:line="240" w:lineRule="auto"/>
        <w:ind w:left="0"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Торжественное мероприятие «Последний звонок». Вручение грантов главы района в МБУК «КС Каратузского района» в РЦК «Спутник».</w:t>
      </w:r>
    </w:p>
    <w:p w:rsidR="008C1BC3" w:rsidRPr="008C1BC3" w:rsidRDefault="008C1BC3" w:rsidP="00A41EF1">
      <w:pPr>
        <w:widowControl w:val="0"/>
        <w:numPr>
          <w:ilvl w:val="0"/>
          <w:numId w:val="8"/>
        </w:numPr>
        <w:tabs>
          <w:tab w:val="left" w:pos="1134"/>
        </w:tabs>
        <w:autoSpaceDN w:val="0"/>
        <w:spacing w:after="0" w:line="240" w:lineRule="auto"/>
        <w:ind w:left="0"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Развлекательная программа.</w:t>
      </w:r>
    </w:p>
    <w:p w:rsidR="008C1BC3" w:rsidRPr="008C1BC3" w:rsidRDefault="008C1BC3" w:rsidP="008C1BC3">
      <w:pPr>
        <w:autoSpaceDN w:val="0"/>
        <w:spacing w:after="0" w:line="240" w:lineRule="auto"/>
        <w:ind w:left="870"/>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rPr>
      </w:pPr>
      <w:r w:rsidRPr="008C1BC3">
        <w:rPr>
          <w:rFonts w:ascii="Times New Roman" w:eastAsia="Courier New" w:hAnsi="Times New Roman" w:cs="Times New Roman"/>
          <w:b/>
          <w:kern w:val="0"/>
          <w:sz w:val="12"/>
          <w:szCs w:val="12"/>
        </w:rPr>
        <w:t>Порядок и условия возложения цветов к памятникам воинам-защитникам Отечества</w:t>
      </w:r>
    </w:p>
    <w:p w:rsidR="008C1BC3" w:rsidRPr="008C1BC3" w:rsidRDefault="008C1BC3" w:rsidP="008C1BC3">
      <w:pPr>
        <w:widowControl w:val="0"/>
        <w:spacing w:after="0" w:line="240" w:lineRule="auto"/>
        <w:ind w:firstLine="709"/>
        <w:jc w:val="both"/>
        <w:rPr>
          <w:rFonts w:ascii="Times New Roman" w:eastAsia="Courier New" w:hAnsi="Times New Roman" w:cs="Times New Roman"/>
          <w:b/>
          <w:kern w:val="0"/>
          <w:sz w:val="12"/>
          <w:szCs w:val="12"/>
        </w:rPr>
      </w:pPr>
      <w:r w:rsidRPr="008C1BC3">
        <w:rPr>
          <w:rFonts w:ascii="Times New Roman" w:eastAsia="Courier New" w:hAnsi="Times New Roman" w:cs="Times New Roman"/>
          <w:kern w:val="0"/>
          <w:sz w:val="12"/>
          <w:szCs w:val="12"/>
        </w:rPr>
        <w:t xml:space="preserve">Возложение цветов к памятникам воинам-защитникам Отечества состоится до начала церемонии награждения. Руководителям общеобразовательных учреждений необходимо заранее определить участника, который войдёт в делегацию. </w:t>
      </w:r>
    </w:p>
    <w:p w:rsidR="008C1BC3" w:rsidRPr="008C1BC3" w:rsidRDefault="008C1BC3" w:rsidP="008C1BC3">
      <w:pPr>
        <w:autoSpaceDN w:val="0"/>
        <w:spacing w:after="0" w:line="240" w:lineRule="auto"/>
        <w:ind w:left="870"/>
        <w:jc w:val="both"/>
        <w:rPr>
          <w:rFonts w:ascii="Times New Roman" w:eastAsia="Courier New" w:hAnsi="Times New Roman" w:cs="Times New Roman"/>
          <w:kern w:val="0"/>
          <w:sz w:val="12"/>
          <w:szCs w:val="12"/>
          <w:highlight w:val="yellow"/>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b/>
          <w:kern w:val="0"/>
          <w:sz w:val="12"/>
          <w:szCs w:val="12"/>
        </w:rPr>
        <w:t>Порядок и условия награждения</w:t>
      </w:r>
    </w:p>
    <w:p w:rsidR="008C1BC3" w:rsidRPr="008C1BC3" w:rsidRDefault="008C1BC3" w:rsidP="008C1BC3">
      <w:pPr>
        <w:widowControl w:val="0"/>
        <w:spacing w:after="0" w:line="240" w:lineRule="auto"/>
        <w:ind w:firstLine="708"/>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Награждение участников грамотами проводится во время торжественной части в РЦК «Спутник» по номинациям.  Лучшее портфолио выпускника общеобразовательного учреждения отмечается в одной из пяти номинаций грантом главы района.</w:t>
      </w:r>
    </w:p>
    <w:p w:rsidR="008C1BC3" w:rsidRPr="008C1BC3" w:rsidRDefault="008C1BC3" w:rsidP="008C1BC3">
      <w:pPr>
        <w:widowControl w:val="0"/>
        <w:spacing w:after="0" w:line="240" w:lineRule="auto"/>
        <w:ind w:left="1080"/>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highlight w:val="yellow"/>
        </w:rPr>
      </w:pPr>
    </w:p>
    <w:p w:rsidR="008C1BC3" w:rsidRPr="008C1BC3" w:rsidRDefault="008C1BC3" w:rsidP="008C1BC3">
      <w:pPr>
        <w:widowControl w:val="0"/>
        <w:spacing w:after="0" w:line="240" w:lineRule="auto"/>
        <w:ind w:left="4956" w:firstLine="708"/>
        <w:jc w:val="right"/>
        <w:rPr>
          <w:rFonts w:ascii="Times New Roman" w:eastAsia="Courier New" w:hAnsi="Times New Roman" w:cs="Times New Roman"/>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7"/>
      </w:tblGrid>
      <w:tr w:rsidR="008C1BC3" w:rsidRPr="008C1BC3" w:rsidTr="00E95E34">
        <w:tc>
          <w:tcPr>
            <w:tcW w:w="4503" w:type="dxa"/>
          </w:tcPr>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rPr>
            </w:pPr>
          </w:p>
        </w:tc>
        <w:tc>
          <w:tcPr>
            <w:tcW w:w="4787" w:type="dxa"/>
          </w:tcPr>
          <w:p w:rsidR="008C1BC3" w:rsidRPr="008C1BC3" w:rsidRDefault="008C1BC3" w:rsidP="008C1BC3">
            <w:pPr>
              <w:widowControl w:val="0"/>
              <w:spacing w:after="0" w:line="240" w:lineRule="auto"/>
              <w:ind w:left="317"/>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Приложение № 2 к постановлению администрации Каратузского района</w:t>
            </w:r>
          </w:p>
          <w:p w:rsidR="008C1BC3" w:rsidRPr="008C1BC3" w:rsidRDefault="008C1BC3" w:rsidP="008C1BC3">
            <w:pPr>
              <w:widowControl w:val="0"/>
              <w:spacing w:after="0" w:line="240" w:lineRule="auto"/>
              <w:ind w:left="317"/>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03.05.2023 № 414-п</w:t>
            </w:r>
          </w:p>
        </w:tc>
      </w:tr>
    </w:tbl>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highlight w:val="yellow"/>
        </w:rPr>
      </w:pPr>
    </w:p>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rPr>
      </w:pPr>
      <w:r w:rsidRPr="008C1BC3">
        <w:rPr>
          <w:rFonts w:ascii="Times New Roman" w:eastAsia="Courier New" w:hAnsi="Times New Roman" w:cs="Times New Roman"/>
          <w:b/>
          <w:kern w:val="0"/>
          <w:sz w:val="12"/>
          <w:szCs w:val="12"/>
        </w:rPr>
        <w:t xml:space="preserve">Положение </w:t>
      </w:r>
    </w:p>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rPr>
      </w:pPr>
      <w:r w:rsidRPr="008C1BC3">
        <w:rPr>
          <w:rFonts w:ascii="Times New Roman" w:eastAsia="Courier New" w:hAnsi="Times New Roman" w:cs="Times New Roman"/>
          <w:b/>
          <w:kern w:val="0"/>
          <w:sz w:val="12"/>
          <w:szCs w:val="12"/>
        </w:rPr>
        <w:lastRenderedPageBreak/>
        <w:t>о присуждении грантов перспективным школьникам</w:t>
      </w:r>
    </w:p>
    <w:p w:rsidR="008C1BC3" w:rsidRPr="008C1BC3" w:rsidRDefault="008C1BC3" w:rsidP="008C1BC3">
      <w:pPr>
        <w:widowControl w:val="0"/>
        <w:spacing w:after="0" w:line="240" w:lineRule="auto"/>
        <w:jc w:val="both"/>
        <w:rPr>
          <w:rFonts w:ascii="Times New Roman" w:eastAsia="Courier New" w:hAnsi="Times New Roman" w:cs="Times New Roman"/>
          <w:b/>
          <w:kern w:val="0"/>
          <w:sz w:val="12"/>
          <w:szCs w:val="12"/>
          <w:u w:val="single"/>
        </w:rPr>
      </w:pPr>
    </w:p>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rPr>
      </w:pPr>
      <w:r w:rsidRPr="008C1BC3">
        <w:rPr>
          <w:rFonts w:ascii="Times New Roman" w:eastAsia="Courier New" w:hAnsi="Times New Roman" w:cs="Times New Roman"/>
          <w:b/>
          <w:kern w:val="0"/>
          <w:sz w:val="12"/>
          <w:szCs w:val="12"/>
        </w:rPr>
        <w:t>Общее положение</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ab/>
        <w:t>Вручение грантов перспективным школьникам общеобразовательных учреждений Каратузского района является составляющей частью системы работы с одарёнными детьми Каратузского района в рамках реализации муниципальной программы «Развитие системы образования Каратузского района».</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rPr>
      </w:pPr>
      <w:r w:rsidRPr="008C1BC3">
        <w:rPr>
          <w:rFonts w:ascii="Times New Roman" w:eastAsia="Courier New" w:hAnsi="Times New Roman" w:cs="Times New Roman"/>
          <w:b/>
          <w:kern w:val="0"/>
          <w:sz w:val="12"/>
          <w:szCs w:val="12"/>
        </w:rPr>
        <w:t>Цель мероприятия</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ab/>
        <w:t>Поддержка одарённых учащихся, имеющих значительные достижения в интеллектуальной, творческой, спортивной, краеведческой, общественной и социальной деятельности.</w:t>
      </w:r>
    </w:p>
    <w:p w:rsidR="008C1BC3" w:rsidRPr="008C1BC3" w:rsidRDefault="008C1BC3" w:rsidP="008C1BC3">
      <w:pPr>
        <w:widowControl w:val="0"/>
        <w:spacing w:after="0" w:line="240" w:lineRule="auto"/>
        <w:rPr>
          <w:rFonts w:ascii="Times New Roman" w:eastAsia="Courier New" w:hAnsi="Times New Roman" w:cs="Times New Roman"/>
          <w:kern w:val="0"/>
          <w:sz w:val="12"/>
          <w:szCs w:val="12"/>
          <w:u w:val="single"/>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b/>
          <w:kern w:val="0"/>
          <w:sz w:val="12"/>
          <w:szCs w:val="12"/>
        </w:rPr>
        <w:t>Участники мероприятия</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ab/>
        <w:t>На участие в мероприятии имеют право учащиеся 11 классов общеобразовательных учреждений Каратузского района, достигшие значимых результатов в учёбе, спорте, творчестве, общественной жизни школы и социума, в развитии литературного творчества и краеведения.</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b/>
          <w:kern w:val="0"/>
          <w:sz w:val="12"/>
          <w:szCs w:val="12"/>
        </w:rPr>
        <w:t>Условия и порядок проведения</w:t>
      </w:r>
    </w:p>
    <w:p w:rsidR="008C1BC3" w:rsidRPr="008C1BC3" w:rsidRDefault="008C1BC3" w:rsidP="008C1BC3">
      <w:pPr>
        <w:widowControl w:val="0"/>
        <w:spacing w:after="0" w:line="240" w:lineRule="auto"/>
        <w:ind w:firstLine="708"/>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Для одарённых учащихся общеобразовательных учреждений Каратузского района учреждаются 5 грантов:</w:t>
      </w:r>
    </w:p>
    <w:p w:rsidR="008C1BC3" w:rsidRPr="008C1BC3" w:rsidRDefault="008C1BC3" w:rsidP="00A41EF1">
      <w:pPr>
        <w:widowControl w:val="0"/>
        <w:numPr>
          <w:ilvl w:val="0"/>
          <w:numId w:val="10"/>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грант «За высокие достижения в учёбе»; </w:t>
      </w:r>
    </w:p>
    <w:p w:rsidR="008C1BC3" w:rsidRPr="008C1BC3" w:rsidRDefault="008C1BC3" w:rsidP="00A41EF1">
      <w:pPr>
        <w:widowControl w:val="0"/>
        <w:numPr>
          <w:ilvl w:val="0"/>
          <w:numId w:val="10"/>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грант имени Героя России И. Кропочева «За высокие достижения в патриотической деятельности, развитии литературного творчества, краеведения»;</w:t>
      </w:r>
    </w:p>
    <w:p w:rsidR="008C1BC3" w:rsidRPr="008C1BC3" w:rsidRDefault="008C1BC3" w:rsidP="00A41EF1">
      <w:pPr>
        <w:widowControl w:val="0"/>
        <w:numPr>
          <w:ilvl w:val="0"/>
          <w:numId w:val="10"/>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грант имени Г.П. Останина «За высокие достижения в сфере общественной жизни школы и социума»;</w:t>
      </w:r>
    </w:p>
    <w:p w:rsidR="008C1BC3" w:rsidRPr="008C1BC3" w:rsidRDefault="008C1BC3" w:rsidP="00A41EF1">
      <w:pPr>
        <w:widowControl w:val="0"/>
        <w:numPr>
          <w:ilvl w:val="0"/>
          <w:numId w:val="10"/>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грант «За высокие достижения в области физической культуры и спорта»;</w:t>
      </w:r>
    </w:p>
    <w:p w:rsidR="008C1BC3" w:rsidRPr="008C1BC3" w:rsidRDefault="008C1BC3" w:rsidP="00A41EF1">
      <w:pPr>
        <w:widowControl w:val="0"/>
        <w:numPr>
          <w:ilvl w:val="0"/>
          <w:numId w:val="10"/>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грант «За высокие достижения в области искусства и художественного творчества».</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Претендентами на получение гранта могут быть учащиеся, чьи достижения в соответствующей области подтверждены дипломами, грамотами, свидетельствами, отзывами и иными официальными документами. Заявка на получение гранта оформляется в форме портфолио с указанием номинации, на который претендует кандидат.</w:t>
      </w:r>
    </w:p>
    <w:p w:rsidR="008C1BC3" w:rsidRPr="008C1BC3" w:rsidRDefault="008C1BC3" w:rsidP="008C1BC3">
      <w:pPr>
        <w:widowControl w:val="0"/>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Портфолио кандидата на грант включает:</w:t>
      </w:r>
    </w:p>
    <w:p w:rsidR="008C1BC3" w:rsidRPr="008C1BC3" w:rsidRDefault="008C1BC3" w:rsidP="00A41EF1">
      <w:pPr>
        <w:widowControl w:val="0"/>
        <w:numPr>
          <w:ilvl w:val="0"/>
          <w:numId w:val="6"/>
        </w:numPr>
        <w:tabs>
          <w:tab w:val="left" w:pos="993"/>
        </w:tabs>
        <w:autoSpaceDN w:val="0"/>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Общие сведения:</w:t>
      </w:r>
    </w:p>
    <w:p w:rsidR="008C1BC3" w:rsidRPr="008C1BC3" w:rsidRDefault="008C1BC3" w:rsidP="00A41EF1">
      <w:pPr>
        <w:widowControl w:val="0"/>
        <w:numPr>
          <w:ilvl w:val="0"/>
          <w:numId w:val="9"/>
        </w:numPr>
        <w:tabs>
          <w:tab w:val="left" w:pos="993"/>
        </w:tabs>
        <w:autoSpaceDN w:val="0"/>
        <w:spacing w:after="0" w:line="240" w:lineRule="auto"/>
        <w:ind w:left="0"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фамилия, имя, отчество;</w:t>
      </w:r>
    </w:p>
    <w:p w:rsidR="008C1BC3" w:rsidRPr="008C1BC3" w:rsidRDefault="008C1BC3" w:rsidP="00A41EF1">
      <w:pPr>
        <w:widowControl w:val="0"/>
        <w:numPr>
          <w:ilvl w:val="0"/>
          <w:numId w:val="9"/>
        </w:numPr>
        <w:tabs>
          <w:tab w:val="left" w:pos="993"/>
        </w:tabs>
        <w:autoSpaceDN w:val="0"/>
        <w:spacing w:after="0" w:line="240" w:lineRule="auto"/>
        <w:ind w:left="0"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образовательное учреждение, класс;</w:t>
      </w:r>
    </w:p>
    <w:p w:rsidR="008C1BC3" w:rsidRPr="008C1BC3" w:rsidRDefault="008C1BC3" w:rsidP="00A41EF1">
      <w:pPr>
        <w:widowControl w:val="0"/>
        <w:numPr>
          <w:ilvl w:val="0"/>
          <w:numId w:val="9"/>
        </w:numPr>
        <w:tabs>
          <w:tab w:val="left" w:pos="993"/>
        </w:tabs>
        <w:autoSpaceDN w:val="0"/>
        <w:spacing w:after="0" w:line="240" w:lineRule="auto"/>
        <w:ind w:left="0"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домашний адрес;</w:t>
      </w:r>
    </w:p>
    <w:p w:rsidR="008C1BC3" w:rsidRPr="008C1BC3" w:rsidRDefault="008C1BC3" w:rsidP="00A41EF1">
      <w:pPr>
        <w:widowControl w:val="0"/>
        <w:numPr>
          <w:ilvl w:val="0"/>
          <w:numId w:val="9"/>
        </w:numPr>
        <w:tabs>
          <w:tab w:val="left" w:pos="993"/>
        </w:tabs>
        <w:autoSpaceDN w:val="0"/>
        <w:spacing w:after="0" w:line="240" w:lineRule="auto"/>
        <w:ind w:left="0"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копия документа, удостоверяющего личность: серия, номер, кем выдан, дата выдачи.</w:t>
      </w:r>
    </w:p>
    <w:p w:rsidR="008C1BC3" w:rsidRPr="008C1BC3" w:rsidRDefault="008C1BC3" w:rsidP="00A41EF1">
      <w:pPr>
        <w:widowControl w:val="0"/>
        <w:numPr>
          <w:ilvl w:val="0"/>
          <w:numId w:val="6"/>
        </w:numPr>
        <w:tabs>
          <w:tab w:val="left" w:pos="993"/>
        </w:tabs>
        <w:autoSpaceDN w:val="0"/>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Наименование номинации.</w:t>
      </w:r>
    </w:p>
    <w:p w:rsidR="008C1BC3" w:rsidRPr="008C1BC3" w:rsidRDefault="008C1BC3" w:rsidP="00A41EF1">
      <w:pPr>
        <w:widowControl w:val="0"/>
        <w:numPr>
          <w:ilvl w:val="0"/>
          <w:numId w:val="6"/>
        </w:numPr>
        <w:tabs>
          <w:tab w:val="left" w:pos="993"/>
        </w:tabs>
        <w:autoSpaceDN w:val="0"/>
        <w:spacing w:after="0" w:line="240" w:lineRule="auto"/>
        <w:ind w:firstLine="709"/>
        <w:jc w:val="both"/>
        <w:rPr>
          <w:rFonts w:ascii="Times New Roman" w:eastAsia="Courier New" w:hAnsi="Times New Roman" w:cs="Times New Roman"/>
          <w:kern w:val="0"/>
          <w:sz w:val="12"/>
          <w:szCs w:val="12"/>
          <w:u w:val="single"/>
        </w:rPr>
      </w:pPr>
      <w:r w:rsidRPr="008C1BC3">
        <w:rPr>
          <w:rFonts w:ascii="Times New Roman" w:eastAsia="Courier New" w:hAnsi="Times New Roman" w:cs="Times New Roman"/>
          <w:kern w:val="0"/>
          <w:sz w:val="12"/>
          <w:szCs w:val="12"/>
          <w:u w:val="single"/>
        </w:rPr>
        <w:t>Портфолио отзывов.</w:t>
      </w:r>
    </w:p>
    <w:p w:rsidR="008C1BC3" w:rsidRPr="008C1BC3" w:rsidRDefault="008C1BC3" w:rsidP="00A41EF1">
      <w:pPr>
        <w:widowControl w:val="0"/>
        <w:numPr>
          <w:ilvl w:val="0"/>
          <w:numId w:val="11"/>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Характеристика отношений учащегося к различным видам деятельности в поданной номинации от: районной администрации, администрации ОУ, классного руководителя, учителей, общественности, администрации УДО, педагогов дополнительного образования.</w:t>
      </w:r>
    </w:p>
    <w:p w:rsidR="008C1BC3" w:rsidRPr="008C1BC3" w:rsidRDefault="008C1BC3" w:rsidP="00A41EF1">
      <w:pPr>
        <w:widowControl w:val="0"/>
        <w:numPr>
          <w:ilvl w:val="0"/>
          <w:numId w:val="11"/>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Письменный анализ своей деятельности и её результатов за последние 3 учебных года.</w:t>
      </w:r>
    </w:p>
    <w:p w:rsidR="008C1BC3" w:rsidRPr="008C1BC3" w:rsidRDefault="008C1BC3" w:rsidP="00A41EF1">
      <w:pPr>
        <w:widowControl w:val="0"/>
        <w:numPr>
          <w:ilvl w:val="0"/>
          <w:numId w:val="6"/>
        </w:numPr>
        <w:tabs>
          <w:tab w:val="left" w:pos="993"/>
        </w:tabs>
        <w:autoSpaceDN w:val="0"/>
        <w:spacing w:after="0" w:line="240" w:lineRule="auto"/>
        <w:ind w:firstLine="709"/>
        <w:jc w:val="both"/>
        <w:rPr>
          <w:rFonts w:ascii="Times New Roman" w:eastAsia="Courier New" w:hAnsi="Times New Roman" w:cs="Times New Roman"/>
          <w:kern w:val="0"/>
          <w:sz w:val="12"/>
          <w:szCs w:val="12"/>
          <w:u w:val="single"/>
        </w:rPr>
      </w:pPr>
      <w:r w:rsidRPr="008C1BC3">
        <w:rPr>
          <w:rFonts w:ascii="Times New Roman" w:eastAsia="Courier New" w:hAnsi="Times New Roman" w:cs="Times New Roman"/>
          <w:kern w:val="0"/>
          <w:sz w:val="12"/>
          <w:szCs w:val="12"/>
          <w:u w:val="single"/>
        </w:rPr>
        <w:t>Портфолио работ.</w:t>
      </w:r>
    </w:p>
    <w:p w:rsidR="008C1BC3" w:rsidRPr="008C1BC3" w:rsidRDefault="008C1BC3" w:rsidP="008C1BC3">
      <w:pPr>
        <w:widowControl w:val="0"/>
        <w:tabs>
          <w:tab w:val="left" w:pos="993"/>
        </w:tabs>
        <w:spacing w:after="0" w:line="240" w:lineRule="auto"/>
        <w:ind w:firstLine="709"/>
        <w:jc w:val="both"/>
        <w:rPr>
          <w:rFonts w:ascii="Times New Roman" w:eastAsia="Courier New" w:hAnsi="Times New Roman" w:cs="Times New Roman"/>
          <w:kern w:val="0"/>
          <w:sz w:val="12"/>
          <w:szCs w:val="12"/>
          <w:u w:val="single"/>
        </w:rPr>
      </w:pPr>
      <w:r w:rsidRPr="008C1BC3">
        <w:rPr>
          <w:rFonts w:ascii="Times New Roman" w:eastAsia="Courier New" w:hAnsi="Times New Roman" w:cs="Times New Roman"/>
          <w:kern w:val="0"/>
          <w:sz w:val="12"/>
          <w:szCs w:val="12"/>
          <w:u w:val="single"/>
          <w:lang w:val="en-US"/>
        </w:rPr>
        <w:t>I</w:t>
      </w:r>
      <w:r w:rsidRPr="008C1BC3">
        <w:rPr>
          <w:rFonts w:ascii="Times New Roman" w:eastAsia="Courier New" w:hAnsi="Times New Roman" w:cs="Times New Roman"/>
          <w:kern w:val="0"/>
          <w:sz w:val="12"/>
          <w:szCs w:val="12"/>
          <w:u w:val="single"/>
        </w:rPr>
        <w:t>. Номинация – За высокие достижения в учёбе:</w:t>
      </w:r>
    </w:p>
    <w:p w:rsidR="008C1BC3" w:rsidRPr="008C1BC3" w:rsidRDefault="008C1BC3" w:rsidP="00A41EF1">
      <w:pPr>
        <w:widowControl w:val="0"/>
        <w:numPr>
          <w:ilvl w:val="0"/>
          <w:numId w:val="12"/>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Участие в олимпиадах и конкурсах. Указывается вид мероприятия, время его проведения и достигнутый учеником результат.</w:t>
      </w:r>
    </w:p>
    <w:p w:rsidR="008C1BC3" w:rsidRPr="008C1BC3" w:rsidRDefault="008C1BC3" w:rsidP="00A41EF1">
      <w:pPr>
        <w:widowControl w:val="0"/>
        <w:numPr>
          <w:ilvl w:val="0"/>
          <w:numId w:val="12"/>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Участие в научных конференциях, учебных семинарах. Указывается тема мероприятия, название проводившей его организации и форма участия в нём ученика.</w:t>
      </w:r>
    </w:p>
    <w:p w:rsidR="008C1BC3" w:rsidRPr="008C1BC3" w:rsidRDefault="008C1BC3" w:rsidP="00A41EF1">
      <w:pPr>
        <w:widowControl w:val="0"/>
        <w:numPr>
          <w:ilvl w:val="0"/>
          <w:numId w:val="12"/>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Эссе на тему «Зачем нужно учиться?»</w:t>
      </w:r>
    </w:p>
    <w:p w:rsidR="008C1BC3" w:rsidRPr="008C1BC3" w:rsidRDefault="008C1BC3" w:rsidP="008C1BC3">
      <w:pPr>
        <w:widowControl w:val="0"/>
        <w:spacing w:after="0" w:line="240" w:lineRule="auto"/>
        <w:ind w:left="720"/>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firstLine="720"/>
        <w:jc w:val="both"/>
        <w:rPr>
          <w:rFonts w:ascii="Times New Roman" w:eastAsia="Courier New" w:hAnsi="Times New Roman" w:cs="Times New Roman"/>
          <w:kern w:val="0"/>
          <w:sz w:val="12"/>
          <w:szCs w:val="12"/>
          <w:u w:val="single"/>
        </w:rPr>
      </w:pPr>
      <w:r w:rsidRPr="008C1BC3">
        <w:rPr>
          <w:rFonts w:ascii="Times New Roman" w:eastAsia="Courier New" w:hAnsi="Times New Roman" w:cs="Times New Roman"/>
          <w:kern w:val="0"/>
          <w:sz w:val="12"/>
          <w:szCs w:val="12"/>
          <w:u w:val="single"/>
          <w:lang w:val="en-US"/>
        </w:rPr>
        <w:t>II</w:t>
      </w:r>
      <w:r w:rsidRPr="008C1BC3">
        <w:rPr>
          <w:rFonts w:ascii="Times New Roman" w:eastAsia="Courier New" w:hAnsi="Times New Roman" w:cs="Times New Roman"/>
          <w:kern w:val="0"/>
          <w:sz w:val="12"/>
          <w:szCs w:val="12"/>
          <w:u w:val="single"/>
        </w:rPr>
        <w:t>. Номинация имени Героя России И. Кропочева – За высокие достижения в патриотической деятельности, развитии литературного творчества:</w:t>
      </w:r>
    </w:p>
    <w:p w:rsidR="008C1BC3" w:rsidRPr="008C1BC3" w:rsidRDefault="008C1BC3" w:rsidP="00A41EF1">
      <w:pPr>
        <w:widowControl w:val="0"/>
        <w:numPr>
          <w:ilvl w:val="0"/>
          <w:numId w:val="13"/>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Исследовательские работы: название, краткое описание работ.</w:t>
      </w:r>
    </w:p>
    <w:p w:rsidR="008C1BC3" w:rsidRPr="008C1BC3" w:rsidRDefault="008C1BC3" w:rsidP="00A41EF1">
      <w:pPr>
        <w:widowControl w:val="0"/>
        <w:numPr>
          <w:ilvl w:val="0"/>
          <w:numId w:val="13"/>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Участие в конференциях, учебных семинарах и т.п.</w:t>
      </w:r>
    </w:p>
    <w:p w:rsidR="008C1BC3" w:rsidRPr="008C1BC3" w:rsidRDefault="008C1BC3" w:rsidP="00A41EF1">
      <w:pPr>
        <w:widowControl w:val="0"/>
        <w:numPr>
          <w:ilvl w:val="0"/>
          <w:numId w:val="13"/>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Степень освещённости работ в СМИ (приложить копии статей, вырезки из газет).</w:t>
      </w:r>
    </w:p>
    <w:p w:rsidR="008C1BC3" w:rsidRPr="008C1BC3" w:rsidRDefault="008C1BC3" w:rsidP="00A41EF1">
      <w:pPr>
        <w:widowControl w:val="0"/>
        <w:numPr>
          <w:ilvl w:val="0"/>
          <w:numId w:val="13"/>
        </w:numPr>
        <w:tabs>
          <w:tab w:val="left" w:pos="993"/>
          <w:tab w:val="left" w:pos="1134"/>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Эссе на тему «Герой нашего времени».</w:t>
      </w:r>
    </w:p>
    <w:p w:rsidR="008C1BC3" w:rsidRPr="008C1BC3" w:rsidRDefault="008C1BC3" w:rsidP="008C1BC3">
      <w:pPr>
        <w:widowControl w:val="0"/>
        <w:spacing w:after="0" w:line="240" w:lineRule="auto"/>
        <w:ind w:left="720"/>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firstLine="720"/>
        <w:jc w:val="both"/>
        <w:rPr>
          <w:rFonts w:ascii="Times New Roman" w:eastAsia="Courier New" w:hAnsi="Times New Roman" w:cs="Times New Roman"/>
          <w:kern w:val="0"/>
          <w:sz w:val="12"/>
          <w:szCs w:val="12"/>
          <w:u w:val="single"/>
        </w:rPr>
      </w:pPr>
      <w:r w:rsidRPr="008C1BC3">
        <w:rPr>
          <w:rFonts w:ascii="Times New Roman" w:eastAsia="Courier New" w:hAnsi="Times New Roman" w:cs="Times New Roman"/>
          <w:kern w:val="0"/>
          <w:sz w:val="12"/>
          <w:szCs w:val="12"/>
          <w:u w:val="single"/>
          <w:lang w:val="en-US"/>
        </w:rPr>
        <w:t>III</w:t>
      </w:r>
      <w:r w:rsidRPr="008C1BC3">
        <w:rPr>
          <w:rFonts w:ascii="Times New Roman" w:eastAsia="Courier New" w:hAnsi="Times New Roman" w:cs="Times New Roman"/>
          <w:kern w:val="0"/>
          <w:sz w:val="12"/>
          <w:szCs w:val="12"/>
          <w:u w:val="single"/>
        </w:rPr>
        <w:t>. Номинация имени Г.П. Останина – За высокие достижения в сфере общественной жизни школы и социума:</w:t>
      </w:r>
    </w:p>
    <w:p w:rsidR="008C1BC3" w:rsidRPr="008C1BC3" w:rsidRDefault="008C1BC3" w:rsidP="00A41EF1">
      <w:pPr>
        <w:widowControl w:val="0"/>
        <w:numPr>
          <w:ilvl w:val="0"/>
          <w:numId w:val="14"/>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Степень участия в социально-значимых акциях, мероприятиях разного уровня.</w:t>
      </w:r>
    </w:p>
    <w:p w:rsidR="008C1BC3" w:rsidRPr="008C1BC3" w:rsidRDefault="008C1BC3" w:rsidP="00A41EF1">
      <w:pPr>
        <w:widowControl w:val="0"/>
        <w:numPr>
          <w:ilvl w:val="0"/>
          <w:numId w:val="14"/>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Проектная деятельность: тема проекта, краткое его описание, степень участия в реализации проекта.</w:t>
      </w:r>
    </w:p>
    <w:p w:rsidR="008C1BC3" w:rsidRPr="008C1BC3" w:rsidRDefault="008C1BC3" w:rsidP="00A41EF1">
      <w:pPr>
        <w:widowControl w:val="0"/>
        <w:numPr>
          <w:ilvl w:val="0"/>
          <w:numId w:val="14"/>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Эссе на тему «Я для моего района сегодня и завтра».</w:t>
      </w:r>
    </w:p>
    <w:p w:rsidR="008C1BC3" w:rsidRPr="008C1BC3" w:rsidRDefault="008C1BC3" w:rsidP="008C1BC3">
      <w:pPr>
        <w:widowControl w:val="0"/>
        <w:spacing w:after="0" w:line="240" w:lineRule="auto"/>
        <w:ind w:left="720"/>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firstLine="720"/>
        <w:jc w:val="both"/>
        <w:rPr>
          <w:rFonts w:ascii="Times New Roman" w:eastAsia="Courier New" w:hAnsi="Times New Roman" w:cs="Times New Roman"/>
          <w:kern w:val="0"/>
          <w:sz w:val="12"/>
          <w:szCs w:val="12"/>
          <w:u w:val="single"/>
        </w:rPr>
      </w:pPr>
      <w:r w:rsidRPr="008C1BC3">
        <w:rPr>
          <w:rFonts w:ascii="Times New Roman" w:eastAsia="Courier New" w:hAnsi="Times New Roman" w:cs="Times New Roman"/>
          <w:kern w:val="0"/>
          <w:sz w:val="12"/>
          <w:szCs w:val="12"/>
          <w:u w:val="single"/>
          <w:lang w:val="en-US"/>
        </w:rPr>
        <w:t>IV</w:t>
      </w:r>
      <w:r w:rsidRPr="008C1BC3">
        <w:rPr>
          <w:rFonts w:ascii="Times New Roman" w:eastAsia="Courier New" w:hAnsi="Times New Roman" w:cs="Times New Roman"/>
          <w:kern w:val="0"/>
          <w:sz w:val="12"/>
          <w:szCs w:val="12"/>
          <w:u w:val="single"/>
        </w:rPr>
        <w:t>. Номинация – За высокие достижения в области физической культуры и спорта:</w:t>
      </w:r>
    </w:p>
    <w:p w:rsidR="008C1BC3" w:rsidRPr="008C1BC3" w:rsidRDefault="008C1BC3" w:rsidP="00A41EF1">
      <w:pPr>
        <w:widowControl w:val="0"/>
        <w:numPr>
          <w:ilvl w:val="0"/>
          <w:numId w:val="15"/>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Данные об участии в соревнованиях на различных уровнях.</w:t>
      </w:r>
    </w:p>
    <w:p w:rsidR="008C1BC3" w:rsidRPr="008C1BC3" w:rsidRDefault="008C1BC3" w:rsidP="00A41EF1">
      <w:pPr>
        <w:widowControl w:val="0"/>
        <w:numPr>
          <w:ilvl w:val="0"/>
          <w:numId w:val="15"/>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Наличие спортивного разряда.</w:t>
      </w:r>
    </w:p>
    <w:p w:rsidR="008C1BC3" w:rsidRPr="008C1BC3" w:rsidRDefault="008C1BC3" w:rsidP="00A41EF1">
      <w:pPr>
        <w:widowControl w:val="0"/>
        <w:numPr>
          <w:ilvl w:val="0"/>
          <w:numId w:val="15"/>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Эссе на тему «Спорт для меня…»</w:t>
      </w:r>
    </w:p>
    <w:p w:rsidR="008C1BC3" w:rsidRPr="008C1BC3" w:rsidRDefault="008C1BC3" w:rsidP="008C1BC3">
      <w:pPr>
        <w:widowControl w:val="0"/>
        <w:spacing w:after="0" w:line="240" w:lineRule="auto"/>
        <w:ind w:firstLine="720"/>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firstLine="720"/>
        <w:jc w:val="both"/>
        <w:rPr>
          <w:rFonts w:ascii="Times New Roman" w:eastAsia="Courier New" w:hAnsi="Times New Roman" w:cs="Times New Roman"/>
          <w:kern w:val="0"/>
          <w:sz w:val="12"/>
          <w:szCs w:val="12"/>
          <w:u w:val="single"/>
        </w:rPr>
      </w:pPr>
      <w:r w:rsidRPr="008C1BC3">
        <w:rPr>
          <w:rFonts w:ascii="Times New Roman" w:eastAsia="Courier New" w:hAnsi="Times New Roman" w:cs="Times New Roman"/>
          <w:kern w:val="0"/>
          <w:sz w:val="12"/>
          <w:szCs w:val="12"/>
          <w:u w:val="single"/>
          <w:lang w:val="en-US"/>
        </w:rPr>
        <w:t>V</w:t>
      </w:r>
      <w:r w:rsidRPr="008C1BC3">
        <w:rPr>
          <w:rFonts w:ascii="Times New Roman" w:eastAsia="Courier New" w:hAnsi="Times New Roman" w:cs="Times New Roman"/>
          <w:kern w:val="0"/>
          <w:sz w:val="12"/>
          <w:szCs w:val="12"/>
          <w:u w:val="single"/>
        </w:rPr>
        <w:t>. Номинация – За высокие достижения в области искусства и художественного творчества:</w:t>
      </w:r>
    </w:p>
    <w:p w:rsidR="008C1BC3" w:rsidRPr="008C1BC3" w:rsidRDefault="008C1BC3" w:rsidP="00A41EF1">
      <w:pPr>
        <w:widowControl w:val="0"/>
        <w:numPr>
          <w:ilvl w:val="0"/>
          <w:numId w:val="16"/>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Участие в выставках, перечень работ и достигнутый результат.</w:t>
      </w:r>
    </w:p>
    <w:p w:rsidR="008C1BC3" w:rsidRPr="008C1BC3" w:rsidRDefault="008C1BC3" w:rsidP="00A41EF1">
      <w:pPr>
        <w:widowControl w:val="0"/>
        <w:numPr>
          <w:ilvl w:val="0"/>
          <w:numId w:val="16"/>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Участие в школьном театре, оркестре, хоре, гастролях, концертах и достигнутый результат.</w:t>
      </w:r>
    </w:p>
    <w:p w:rsidR="008C1BC3" w:rsidRPr="008C1BC3" w:rsidRDefault="008C1BC3" w:rsidP="00A41EF1">
      <w:pPr>
        <w:widowControl w:val="0"/>
        <w:numPr>
          <w:ilvl w:val="0"/>
          <w:numId w:val="16"/>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Другие формы творческой активности.</w:t>
      </w:r>
    </w:p>
    <w:p w:rsidR="008C1BC3" w:rsidRPr="008C1BC3" w:rsidRDefault="008C1BC3" w:rsidP="00A41EF1">
      <w:pPr>
        <w:widowControl w:val="0"/>
        <w:numPr>
          <w:ilvl w:val="0"/>
          <w:numId w:val="16"/>
        </w:numPr>
        <w:tabs>
          <w:tab w:val="left" w:pos="993"/>
        </w:tabs>
        <w:spacing w:after="0" w:line="240" w:lineRule="auto"/>
        <w:ind w:left="0" w:firstLine="709"/>
        <w:contextualSpacing/>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Эссе на тему «Творчество как ресурс развития».</w:t>
      </w:r>
    </w:p>
    <w:p w:rsidR="008C1BC3" w:rsidRPr="008C1BC3" w:rsidRDefault="008C1BC3" w:rsidP="008C1BC3">
      <w:pPr>
        <w:widowControl w:val="0"/>
        <w:spacing w:after="0" w:line="240" w:lineRule="auto"/>
        <w:ind w:firstLine="720"/>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firstLine="567"/>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Оценка портфолио производится по рейтинговой системе (в соответствии с требованиями к конкурсным материалам и картой оценки портфолио (приложение №2).</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ab/>
        <w:t xml:space="preserve">Портфолио и ходатайство о присуждении гранта представляется управляющим советом образовательного учреждения, в котором учится учащийся, кандидат на присуждение гранта, в срок до </w:t>
      </w:r>
      <w:r w:rsidRPr="008C1BC3">
        <w:rPr>
          <w:rFonts w:ascii="Times New Roman" w:eastAsia="Courier New" w:hAnsi="Times New Roman" w:cs="Times New Roman"/>
          <w:b/>
          <w:kern w:val="0"/>
          <w:sz w:val="12"/>
          <w:szCs w:val="12"/>
          <w:u w:val="single"/>
        </w:rPr>
        <w:t>12 мая 2023 года</w:t>
      </w:r>
      <w:r w:rsidRPr="008C1BC3">
        <w:rPr>
          <w:rFonts w:ascii="Times New Roman" w:eastAsia="Courier New" w:hAnsi="Times New Roman" w:cs="Times New Roman"/>
          <w:kern w:val="0"/>
          <w:sz w:val="12"/>
          <w:szCs w:val="12"/>
        </w:rPr>
        <w:t xml:space="preserve"> в МБОУ ДО «Центр «Радуга».</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r w:rsidRPr="008C1BC3">
        <w:rPr>
          <w:rFonts w:ascii="Times New Roman" w:eastAsia="Courier New" w:hAnsi="Times New Roman" w:cs="Times New Roman"/>
          <w:b/>
          <w:kern w:val="0"/>
          <w:sz w:val="12"/>
          <w:szCs w:val="12"/>
          <w:u w:val="single"/>
        </w:rPr>
        <w:t>15 мая 2023 года</w:t>
      </w:r>
      <w:r w:rsidRPr="008C1BC3">
        <w:rPr>
          <w:rFonts w:ascii="Times New Roman" w:eastAsia="Courier New" w:hAnsi="Times New Roman" w:cs="Times New Roman"/>
          <w:kern w:val="0"/>
          <w:sz w:val="12"/>
          <w:szCs w:val="12"/>
        </w:rPr>
        <w:t xml:space="preserve"> экспертная комиссия приступает к рассмотрению портфолио.</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ab/>
        <w:t>Поступившие ходатайства рассматриваются членами жюри, сформированным из числа квалифицированных специалистов в областях, по которым присуждаются гранты.</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ab/>
        <w:t>Участник может подать заявки одновременно в несколько номинаций, но портфолио должно соответствовать требованиям номинации.</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ab/>
        <w:t>Грант присуждается на основании итоговых протоколов заседания членов жюри по каждой номинации и выплачивается единовременно.  Размер выплаты составляет 10000 рублей, в том числе НДФЛ составляет 13%  свыше суммы 4000 руб.</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ab/>
        <w:t xml:space="preserve">Свидетельство о присуждении гранта вручается на районном мероприятии «Последний звонок» </w:t>
      </w:r>
      <w:r w:rsidRPr="008C1BC3">
        <w:rPr>
          <w:rFonts w:ascii="Times New Roman" w:eastAsia="Courier New" w:hAnsi="Times New Roman" w:cs="Times New Roman"/>
          <w:b/>
          <w:kern w:val="0"/>
          <w:sz w:val="12"/>
          <w:szCs w:val="12"/>
          <w:u w:val="single"/>
        </w:rPr>
        <w:t>25 мая 2023 года</w:t>
      </w:r>
      <w:r w:rsidRPr="008C1BC3">
        <w:rPr>
          <w:rFonts w:ascii="Times New Roman" w:eastAsia="Courier New" w:hAnsi="Times New Roman" w:cs="Times New Roman"/>
          <w:kern w:val="0"/>
          <w:sz w:val="12"/>
          <w:szCs w:val="12"/>
        </w:rPr>
        <w:t>.</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b/>
          <w:kern w:val="0"/>
          <w:sz w:val="12"/>
          <w:szCs w:val="12"/>
        </w:rPr>
      </w:pPr>
      <w:r w:rsidRPr="008C1BC3">
        <w:rPr>
          <w:rFonts w:ascii="Times New Roman" w:eastAsia="Courier New" w:hAnsi="Times New Roman" w:cs="Times New Roman"/>
          <w:b/>
          <w:kern w:val="0"/>
          <w:sz w:val="12"/>
          <w:szCs w:val="12"/>
        </w:rPr>
        <w:t>Финансирование мероприятия</w:t>
      </w:r>
    </w:p>
    <w:p w:rsidR="008C1BC3" w:rsidRPr="008C1BC3" w:rsidRDefault="008C1BC3" w:rsidP="008C1BC3">
      <w:pPr>
        <w:widowControl w:val="0"/>
        <w:spacing w:after="0" w:line="240" w:lineRule="auto"/>
        <w:ind w:firstLine="708"/>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Финансирование расходов на выплату грантов перспективным школьникам производится согласно пункту 1.1. мероприятия подпрограммы 3 «Одаренные дети», реализуемой в рамках муниципальной программы «Развитие системы образования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8C1BC3" w:rsidRPr="008C1BC3" w:rsidRDefault="008C1BC3" w:rsidP="008C1BC3">
      <w:pPr>
        <w:widowControl w:val="0"/>
        <w:spacing w:after="0" w:line="240" w:lineRule="auto"/>
        <w:ind w:left="5103"/>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приложение № 1 к Положению </w:t>
      </w:r>
    </w:p>
    <w:p w:rsidR="008C1BC3" w:rsidRPr="008C1BC3" w:rsidRDefault="008C1BC3" w:rsidP="008C1BC3">
      <w:pPr>
        <w:widowControl w:val="0"/>
        <w:spacing w:after="0" w:line="240" w:lineRule="auto"/>
        <w:ind w:left="5103"/>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о присуждении грантов </w:t>
      </w:r>
    </w:p>
    <w:p w:rsidR="008C1BC3" w:rsidRPr="008C1BC3" w:rsidRDefault="008C1BC3" w:rsidP="008C1BC3">
      <w:pPr>
        <w:widowControl w:val="0"/>
        <w:spacing w:after="0" w:line="240" w:lineRule="auto"/>
        <w:ind w:left="5103"/>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перспективным школьникам</w:t>
      </w:r>
    </w:p>
    <w:p w:rsidR="008C1BC3" w:rsidRPr="008C1BC3" w:rsidRDefault="008C1BC3" w:rsidP="008C1BC3">
      <w:pPr>
        <w:widowControl w:val="0"/>
        <w:spacing w:after="0" w:line="240" w:lineRule="auto"/>
        <w:jc w:val="both"/>
        <w:rPr>
          <w:rFonts w:ascii="Times New Roman" w:eastAsia="Courier New" w:hAnsi="Times New Roman" w:cs="Times New Roman"/>
          <w:kern w:val="0"/>
          <w:sz w:val="12"/>
          <w:szCs w:val="12"/>
          <w:u w:val="single"/>
        </w:rPr>
      </w:pPr>
    </w:p>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Примерная структура портфолио, </w:t>
      </w:r>
    </w:p>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представляемого на конкурс учащимися 11 класса</w:t>
      </w:r>
    </w:p>
    <w:p w:rsidR="008C1BC3" w:rsidRPr="008C1BC3" w:rsidRDefault="008C1BC3" w:rsidP="008C1BC3">
      <w:pPr>
        <w:spacing w:before="100" w:beforeAutospacing="1" w:after="100" w:afterAutospacing="1" w:line="240" w:lineRule="auto"/>
        <w:ind w:firstLine="567"/>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Раздел 1 «Портфолио документов»  – содержит официальные документы индивидуальных образовательных достижений. Итоговый документ раздела представлен в виде перечня и оценки сертификатов, входящих в его состав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5"/>
        <w:gridCol w:w="2787"/>
        <w:gridCol w:w="3901"/>
        <w:gridCol w:w="1672"/>
        <w:gridCol w:w="1672"/>
      </w:tblGrid>
      <w:tr w:rsidR="008C1BC3" w:rsidRPr="008C1BC3" w:rsidTr="00E95E3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Название документа </w:t>
            </w:r>
          </w:p>
        </w:tc>
        <w:tc>
          <w:tcPr>
            <w:tcW w:w="175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Содержание </w:t>
            </w:r>
          </w:p>
        </w:tc>
        <w:tc>
          <w:tcPr>
            <w:tcW w:w="75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Кем выдан </w:t>
            </w:r>
          </w:p>
        </w:tc>
        <w:tc>
          <w:tcPr>
            <w:tcW w:w="75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Когда выдан </w:t>
            </w:r>
          </w:p>
        </w:tc>
      </w:tr>
      <w:tr w:rsidR="008C1BC3" w:rsidRPr="008C1BC3" w:rsidTr="00E95E3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175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r>
    </w:tbl>
    <w:p w:rsidR="008C1BC3" w:rsidRPr="008C1BC3" w:rsidRDefault="008C1BC3" w:rsidP="008C1BC3">
      <w:pPr>
        <w:spacing w:before="100" w:beforeAutospacing="1" w:after="100" w:afterAutospacing="1" w:line="240" w:lineRule="auto"/>
        <w:ind w:firstLine="567"/>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Раздел 2 «Портфолио работ»  - содержит различные творческие, проектные и исследовательские работы ученика. Оформляется в виде школьного официального документа с приложением работ, представленных в виде текстов, электронных версий, фотографий, видеозаписей.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9"/>
        <w:gridCol w:w="2761"/>
        <w:gridCol w:w="3875"/>
        <w:gridCol w:w="1645"/>
        <w:gridCol w:w="1777"/>
      </w:tblGrid>
      <w:tr w:rsidR="008C1BC3" w:rsidRPr="008C1BC3" w:rsidTr="00E95E34">
        <w:trPr>
          <w:tblCellSpacing w:w="0" w:type="dxa"/>
        </w:trPr>
        <w:tc>
          <w:tcPr>
            <w:tcW w:w="488"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1238"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Название работы</w:t>
            </w:r>
          </w:p>
        </w:tc>
        <w:tc>
          <w:tcPr>
            <w:tcW w:w="1738"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Содержание </w:t>
            </w:r>
          </w:p>
        </w:tc>
        <w:tc>
          <w:tcPr>
            <w:tcW w:w="738"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Сроки выполнения</w:t>
            </w:r>
          </w:p>
        </w:tc>
        <w:tc>
          <w:tcPr>
            <w:tcW w:w="797"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Руководитель работы</w:t>
            </w:r>
          </w:p>
        </w:tc>
      </w:tr>
      <w:tr w:rsidR="008C1BC3" w:rsidRPr="008C1BC3" w:rsidTr="00E95E34">
        <w:trPr>
          <w:tblCellSpacing w:w="0" w:type="dxa"/>
        </w:trPr>
        <w:tc>
          <w:tcPr>
            <w:tcW w:w="488"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1238"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1738"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738"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797"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r>
    </w:tbl>
    <w:p w:rsidR="008C1BC3" w:rsidRPr="008C1BC3" w:rsidRDefault="008C1BC3" w:rsidP="008C1BC3">
      <w:pPr>
        <w:spacing w:before="100" w:beforeAutospacing="1" w:after="100" w:afterAutospacing="1" w:line="240" w:lineRule="auto"/>
        <w:ind w:firstLine="567"/>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Раздел 3 «Портфолио отзывов» - содержит характеристики, представленные  учителями, педагогами дополнительного образования, а  также письменный анализ самого школьника к своей конкретной деятельности и ее результатам в заявившейся номинации. Представлено в виде текстов заключений, рецензий, отзывов, резюме, эссе, рекомендательных писем.</w:t>
      </w:r>
    </w:p>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u w:val="single"/>
        </w:rPr>
        <w:lastRenderedPageBreak/>
        <w:t>Эссе</w:t>
      </w:r>
      <w:r w:rsidRPr="008C1BC3">
        <w:rPr>
          <w:rFonts w:ascii="Times New Roman" w:hAnsi="Times New Roman" w:cs="Times New Roman"/>
          <w:color w:val="auto"/>
          <w:kern w:val="0"/>
          <w:sz w:val="12"/>
          <w:szCs w:val="12"/>
        </w:rPr>
        <w:t xml:space="preserve"> оценивается  по 5-ти бальной системе;                                                                                                </w:t>
      </w:r>
      <w:r w:rsidRPr="008C1BC3">
        <w:rPr>
          <w:rFonts w:ascii="Times New Roman" w:hAnsi="Times New Roman" w:cs="Times New Roman"/>
          <w:color w:val="auto"/>
          <w:kern w:val="0"/>
          <w:sz w:val="12"/>
          <w:szCs w:val="12"/>
          <w:u w:val="single"/>
        </w:rPr>
        <w:t>Отзывы:</w:t>
      </w:r>
      <w:r w:rsidRPr="008C1BC3">
        <w:rPr>
          <w:rFonts w:ascii="Times New Roman" w:hAnsi="Times New Roman" w:cs="Times New Roman"/>
          <w:color w:val="auto"/>
          <w:kern w:val="0"/>
          <w:sz w:val="12"/>
          <w:szCs w:val="12"/>
        </w:rPr>
        <w:t xml:space="preserve">                                                                                                                                     Школьный уровень – 3                                                                                                             Уровень района - 5</w:t>
      </w:r>
    </w:p>
    <w:p w:rsidR="008C1BC3" w:rsidRPr="008C1BC3" w:rsidRDefault="008C1BC3" w:rsidP="008C1BC3">
      <w:pPr>
        <w:widowControl w:val="0"/>
        <w:tabs>
          <w:tab w:val="left" w:pos="675"/>
        </w:tabs>
        <w:spacing w:after="0" w:line="240" w:lineRule="auto"/>
        <w:ind w:firstLine="567"/>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Раздел 4 «Участие в научно-исследовательских мероприятиях» - содержит информацию об участии учащегося в различных научных мероприятиях (чтениях, фестивалях, проектах, олимпиадах) школьного, муниципального, регионального, краевого, федерального и международного уровня.</w:t>
      </w:r>
    </w:p>
    <w:p w:rsidR="008C1BC3" w:rsidRPr="008C1BC3" w:rsidRDefault="008C1BC3" w:rsidP="008C1BC3">
      <w:pPr>
        <w:widowControl w:val="0"/>
        <w:tabs>
          <w:tab w:val="left" w:pos="675"/>
        </w:tabs>
        <w:spacing w:after="0" w:line="240" w:lineRule="auto"/>
        <w:jc w:val="both"/>
        <w:rPr>
          <w:rFonts w:ascii="Times New Roman" w:eastAsia="Courier New" w:hAnsi="Times New Roman" w:cs="Times New Roman"/>
          <w:kern w:val="0"/>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4"/>
        <w:gridCol w:w="2207"/>
        <w:gridCol w:w="3188"/>
        <w:gridCol w:w="1998"/>
        <w:gridCol w:w="1505"/>
        <w:gridCol w:w="1505"/>
      </w:tblGrid>
      <w:tr w:rsidR="008C1BC3" w:rsidRPr="008C1BC3" w:rsidTr="008C1BC3">
        <w:trPr>
          <w:trHeight w:val="20"/>
          <w:tblCellSpacing w:w="0" w:type="dxa"/>
        </w:trPr>
        <w:tc>
          <w:tcPr>
            <w:tcW w:w="334"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Наименование мероприятия </w:t>
            </w:r>
          </w:p>
        </w:tc>
        <w:tc>
          <w:tcPr>
            <w:tcW w:w="1430" w:type="pct"/>
            <w:tcBorders>
              <w:top w:val="outset" w:sz="6" w:space="0" w:color="auto"/>
              <w:left w:val="outset" w:sz="6" w:space="0" w:color="auto"/>
              <w:bottom w:val="outset" w:sz="6" w:space="0" w:color="auto"/>
              <w:right w:val="outset" w:sz="6" w:space="0" w:color="auto"/>
            </w:tcBorders>
          </w:tcPr>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Уровень</w:t>
            </w:r>
          </w:p>
          <w:p w:rsidR="008C1BC3" w:rsidRPr="008C1BC3" w:rsidRDefault="008C1BC3" w:rsidP="008C1BC3">
            <w:pPr>
              <w:spacing w:after="0" w:line="240" w:lineRule="auto"/>
              <w:jc w:val="center"/>
              <w:rPr>
                <w:rFonts w:ascii="Times New Roman" w:hAnsi="Times New Roman" w:cs="Times New Roman"/>
                <w:color w:val="auto"/>
                <w:kern w:val="0"/>
                <w:sz w:val="12"/>
                <w:szCs w:val="12"/>
              </w:rPr>
            </w:pPr>
          </w:p>
        </w:tc>
        <w:tc>
          <w:tcPr>
            <w:tcW w:w="896"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Форма участия (выступающий, слушатель) </w:t>
            </w:r>
          </w:p>
        </w:tc>
        <w:tc>
          <w:tcPr>
            <w:tcW w:w="675"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Дата проведения </w:t>
            </w:r>
          </w:p>
        </w:tc>
        <w:tc>
          <w:tcPr>
            <w:tcW w:w="675"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Место проведения</w:t>
            </w:r>
          </w:p>
        </w:tc>
      </w:tr>
      <w:tr w:rsidR="008C1BC3" w:rsidRPr="008C1BC3" w:rsidTr="008C1BC3">
        <w:trPr>
          <w:trHeight w:val="20"/>
          <w:tblCellSpacing w:w="0" w:type="dxa"/>
        </w:trPr>
        <w:tc>
          <w:tcPr>
            <w:tcW w:w="334"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143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896"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p>
        </w:tc>
      </w:tr>
    </w:tbl>
    <w:p w:rsidR="008C1BC3" w:rsidRPr="008C1BC3" w:rsidRDefault="008C1BC3" w:rsidP="008C1BC3">
      <w:pPr>
        <w:widowControl w:val="0"/>
        <w:tabs>
          <w:tab w:val="left" w:pos="675"/>
        </w:tabs>
        <w:spacing w:after="0" w:line="240" w:lineRule="auto"/>
        <w:rPr>
          <w:rFonts w:ascii="Times New Roman" w:eastAsia="Courier New" w:hAnsi="Times New Roman" w:cs="Times New Roman"/>
          <w:kern w:val="0"/>
          <w:sz w:val="12"/>
          <w:szCs w:val="12"/>
        </w:rPr>
      </w:pPr>
    </w:p>
    <w:p w:rsidR="008C1BC3" w:rsidRPr="008C1BC3" w:rsidRDefault="008C1BC3" w:rsidP="008C1BC3">
      <w:pPr>
        <w:widowControl w:val="0"/>
        <w:tabs>
          <w:tab w:val="left" w:pos="675"/>
        </w:tabs>
        <w:spacing w:after="0" w:line="240" w:lineRule="auto"/>
        <w:ind w:firstLine="567"/>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Раздел 5 «Участие в воспитательных и внеклассных мероприятиях»</w:t>
      </w:r>
    </w:p>
    <w:p w:rsidR="008C1BC3" w:rsidRPr="008C1BC3" w:rsidRDefault="008C1BC3" w:rsidP="008C1BC3">
      <w:pPr>
        <w:widowControl w:val="0"/>
        <w:tabs>
          <w:tab w:val="left" w:pos="675"/>
        </w:tabs>
        <w:spacing w:after="0" w:line="240" w:lineRule="auto"/>
        <w:rPr>
          <w:rFonts w:ascii="Times New Roman" w:eastAsia="Courier New" w:hAnsi="Times New Roman" w:cs="Times New Roman"/>
          <w:kern w:val="0"/>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4"/>
        <w:gridCol w:w="2207"/>
        <w:gridCol w:w="3188"/>
        <w:gridCol w:w="1998"/>
        <w:gridCol w:w="1505"/>
        <w:gridCol w:w="1505"/>
      </w:tblGrid>
      <w:tr w:rsidR="008C1BC3" w:rsidRPr="008C1BC3" w:rsidTr="008C1BC3">
        <w:trPr>
          <w:trHeight w:val="20"/>
          <w:tblCellSpacing w:w="0" w:type="dxa"/>
        </w:trPr>
        <w:tc>
          <w:tcPr>
            <w:tcW w:w="334"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Наименование мероприятия </w:t>
            </w:r>
          </w:p>
        </w:tc>
        <w:tc>
          <w:tcPr>
            <w:tcW w:w="143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Уровень</w:t>
            </w:r>
          </w:p>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(муниципальный, региональный, краевой, федеральный)</w:t>
            </w:r>
          </w:p>
        </w:tc>
        <w:tc>
          <w:tcPr>
            <w:tcW w:w="896"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Форма участия </w:t>
            </w:r>
          </w:p>
        </w:tc>
        <w:tc>
          <w:tcPr>
            <w:tcW w:w="675"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Дата проведения </w:t>
            </w:r>
          </w:p>
        </w:tc>
        <w:tc>
          <w:tcPr>
            <w:tcW w:w="675"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Место проведения</w:t>
            </w:r>
          </w:p>
        </w:tc>
      </w:tr>
      <w:tr w:rsidR="008C1BC3" w:rsidRPr="008C1BC3" w:rsidTr="008C1BC3">
        <w:trPr>
          <w:trHeight w:val="20"/>
          <w:tblCellSpacing w:w="0" w:type="dxa"/>
        </w:trPr>
        <w:tc>
          <w:tcPr>
            <w:tcW w:w="334"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1430"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896"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hideMark/>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tcPr>
          <w:p w:rsidR="008C1BC3" w:rsidRPr="008C1BC3" w:rsidRDefault="008C1BC3" w:rsidP="008C1BC3">
            <w:pPr>
              <w:spacing w:before="100" w:beforeAutospacing="1" w:after="100" w:afterAutospacing="1" w:line="240" w:lineRule="auto"/>
              <w:rPr>
                <w:rFonts w:ascii="Times New Roman" w:hAnsi="Times New Roman" w:cs="Times New Roman"/>
                <w:color w:val="auto"/>
                <w:kern w:val="0"/>
                <w:sz w:val="12"/>
                <w:szCs w:val="12"/>
              </w:rPr>
            </w:pPr>
          </w:p>
        </w:tc>
      </w:tr>
    </w:tbl>
    <w:p w:rsidR="008C1BC3" w:rsidRPr="008C1BC3" w:rsidRDefault="008C1BC3" w:rsidP="008C1BC3">
      <w:pPr>
        <w:widowControl w:val="0"/>
        <w:spacing w:after="0" w:line="240" w:lineRule="auto"/>
        <w:ind w:left="4820"/>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left="4820"/>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приложение № 2</w:t>
      </w:r>
    </w:p>
    <w:p w:rsidR="008C1BC3" w:rsidRPr="008C1BC3" w:rsidRDefault="008C1BC3" w:rsidP="008C1BC3">
      <w:pPr>
        <w:widowControl w:val="0"/>
        <w:spacing w:after="0" w:line="240" w:lineRule="auto"/>
        <w:ind w:left="4820"/>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к Положению о присуждении грантов перспективным школьникам</w:t>
      </w: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u w:val="single"/>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Требования к оценке конкурсных материалов </w:t>
      </w: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«Лучшее ученическое портфолио (11класс)»</w:t>
      </w:r>
    </w:p>
    <w:p w:rsidR="008C1BC3" w:rsidRPr="008C1BC3" w:rsidRDefault="008C1BC3" w:rsidP="00A41EF1">
      <w:pPr>
        <w:widowControl w:val="0"/>
        <w:numPr>
          <w:ilvl w:val="0"/>
          <w:numId w:val="18"/>
        </w:numPr>
        <w:autoSpaceDN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Логичность и последовательность изложения.</w:t>
      </w:r>
    </w:p>
    <w:p w:rsidR="008C1BC3" w:rsidRPr="008C1BC3" w:rsidRDefault="008C1BC3" w:rsidP="00A41EF1">
      <w:pPr>
        <w:widowControl w:val="0"/>
        <w:numPr>
          <w:ilvl w:val="0"/>
          <w:numId w:val="18"/>
        </w:numPr>
        <w:autoSpaceDN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Творческий, нестандартный подход к содержанию и оформлению портфолио.</w:t>
      </w:r>
    </w:p>
    <w:p w:rsidR="008C1BC3" w:rsidRPr="008C1BC3" w:rsidRDefault="008C1BC3" w:rsidP="00A41EF1">
      <w:pPr>
        <w:widowControl w:val="0"/>
        <w:numPr>
          <w:ilvl w:val="0"/>
          <w:numId w:val="18"/>
        </w:numPr>
        <w:autoSpaceDN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Наличие документированных достижений </w:t>
      </w:r>
    </w:p>
    <w:p w:rsidR="008C1BC3" w:rsidRPr="008C1BC3" w:rsidRDefault="008C1BC3" w:rsidP="00A41EF1">
      <w:pPr>
        <w:widowControl w:val="0"/>
        <w:numPr>
          <w:ilvl w:val="0"/>
          <w:numId w:val="18"/>
        </w:numPr>
        <w:autoSpaceDN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Участие в научно-исследовательских мероприятиях</w:t>
      </w:r>
    </w:p>
    <w:p w:rsidR="008C1BC3" w:rsidRPr="008C1BC3" w:rsidRDefault="008C1BC3" w:rsidP="00A41EF1">
      <w:pPr>
        <w:widowControl w:val="0"/>
        <w:numPr>
          <w:ilvl w:val="0"/>
          <w:numId w:val="18"/>
        </w:numPr>
        <w:autoSpaceDN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Участие в воспитательных и внеклассных мероприятиях</w:t>
      </w:r>
    </w:p>
    <w:p w:rsidR="008C1BC3" w:rsidRPr="008C1BC3" w:rsidRDefault="008C1BC3" w:rsidP="00A41EF1">
      <w:pPr>
        <w:widowControl w:val="0"/>
        <w:numPr>
          <w:ilvl w:val="0"/>
          <w:numId w:val="18"/>
        </w:numPr>
        <w:autoSpaceDN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Наличие творческих и проектных работ</w:t>
      </w:r>
    </w:p>
    <w:p w:rsidR="008C1BC3" w:rsidRPr="008C1BC3" w:rsidRDefault="008C1BC3" w:rsidP="00A41EF1">
      <w:pPr>
        <w:widowControl w:val="0"/>
        <w:numPr>
          <w:ilvl w:val="0"/>
          <w:numId w:val="18"/>
        </w:numPr>
        <w:autoSpaceDN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Наличие целевых установок, системы планирования личного  роста.</w:t>
      </w:r>
    </w:p>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Карта оценки портфолио учащегося (11 класс) в рамках конкурса</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7487"/>
        <w:gridCol w:w="1052"/>
        <w:gridCol w:w="1107"/>
      </w:tblGrid>
      <w:tr w:rsidR="008C1BC3" w:rsidRPr="008C1BC3" w:rsidTr="008C1BC3">
        <w:trPr>
          <w:trHeight w:val="20"/>
        </w:trPr>
        <w:tc>
          <w:tcPr>
            <w:tcW w:w="70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w:t>
            </w: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Требования к оценке</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Максимальный балл</w:t>
            </w:r>
          </w:p>
        </w:tc>
      </w:tr>
      <w:tr w:rsidR="008C1BC3" w:rsidRPr="008C1BC3" w:rsidTr="008C1BC3">
        <w:trPr>
          <w:trHeight w:val="20"/>
        </w:trPr>
        <w:tc>
          <w:tcPr>
            <w:tcW w:w="70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w:t>
            </w: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Логичность и последовательность изложения</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5</w:t>
            </w:r>
          </w:p>
        </w:tc>
      </w:tr>
      <w:tr w:rsidR="008C1BC3" w:rsidRPr="008C1BC3" w:rsidTr="008C1BC3">
        <w:trPr>
          <w:trHeight w:val="20"/>
        </w:trPr>
        <w:tc>
          <w:tcPr>
            <w:tcW w:w="70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2.</w:t>
            </w: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Творческий, нестандартный подход к содержанию и оформлению портфолио</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5</w:t>
            </w:r>
          </w:p>
        </w:tc>
      </w:tr>
      <w:tr w:rsidR="008C1BC3" w:rsidRPr="008C1BC3" w:rsidTr="008C1BC3">
        <w:trPr>
          <w:trHeight w:val="20"/>
        </w:trPr>
        <w:tc>
          <w:tcPr>
            <w:tcW w:w="702" w:type="dxa"/>
            <w:vMerge w:val="restart"/>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3.</w:t>
            </w: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Наличие документированных достижений:</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Заочно</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Лично</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(диплом) 1 место (международный)</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6</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15</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(диплом) 2 место (международный)</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5</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14</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(диплом) 3 место (международный)</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4</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13</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за участие</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12</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(диплом) 1 место (Россия)</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5</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14</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Грамота (диплом) 2 место (Россия) </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4</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13</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Грамота (диплом) 3 место (Россия) </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3</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12</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за участие</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11</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Грамота (диплом) 1 место (край, регион) </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4</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13</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(диплом) 2 место (край, регион)</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3</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12</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(диплом) 3 место (край, регион)</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2</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11</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Грамота за участие                                                                                                     </w:t>
            </w:r>
          </w:p>
        </w:tc>
        <w:tc>
          <w:tcPr>
            <w:tcW w:w="105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w:t>
            </w:r>
          </w:p>
        </w:tc>
        <w:tc>
          <w:tcPr>
            <w:tcW w:w="110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10</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(диплом) 1 место  (район)</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12</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(диплом) 2 место  (район)</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10</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(диплом) 3 место  (район)</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8</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Грамота за участие                                                                                     </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3</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(диплом) 1 место (школа)</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5</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(диплом) 2 место (школа)</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4</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Грамота (диплом) 3 место (школа)                                                             </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3</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Грамота за участие</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w:t>
            </w:r>
          </w:p>
        </w:tc>
      </w:tr>
      <w:tr w:rsidR="008C1BC3" w:rsidRPr="008C1BC3" w:rsidTr="008C1BC3">
        <w:trPr>
          <w:trHeight w:val="20"/>
        </w:trPr>
        <w:tc>
          <w:tcPr>
            <w:tcW w:w="702" w:type="dxa"/>
            <w:vMerge w:val="restart"/>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4.</w:t>
            </w: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Участие в воспитательных и внеклассных мероприятиях:</w:t>
            </w:r>
          </w:p>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Федеральный уровень</w:t>
            </w:r>
          </w:p>
        </w:tc>
        <w:tc>
          <w:tcPr>
            <w:tcW w:w="2159" w:type="dxa"/>
            <w:gridSpan w:val="2"/>
            <w:tcBorders>
              <w:top w:val="single" w:sz="4" w:space="0" w:color="auto"/>
              <w:left w:val="single" w:sz="4" w:space="0" w:color="auto"/>
              <w:bottom w:val="single" w:sz="4" w:space="0" w:color="auto"/>
              <w:right w:val="single" w:sz="4" w:space="0" w:color="auto"/>
            </w:tcBorders>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10</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Региональный (краевой) уровень</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7</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Муниципальный уровень</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7</w:t>
            </w:r>
          </w:p>
        </w:tc>
      </w:tr>
      <w:tr w:rsidR="008C1BC3" w:rsidRPr="008C1BC3" w:rsidTr="008C1B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уровень ОУ</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3</w:t>
            </w:r>
          </w:p>
        </w:tc>
      </w:tr>
      <w:tr w:rsidR="008C1BC3" w:rsidRPr="008C1BC3" w:rsidTr="008C1BC3">
        <w:trPr>
          <w:trHeight w:val="20"/>
        </w:trPr>
        <w:tc>
          <w:tcPr>
            <w:tcW w:w="702"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5. </w:t>
            </w:r>
          </w:p>
        </w:tc>
        <w:tc>
          <w:tcPr>
            <w:tcW w:w="7487" w:type="dxa"/>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Наличие целевых установок, системы планирования личностного роста</w:t>
            </w:r>
          </w:p>
        </w:tc>
        <w:tc>
          <w:tcPr>
            <w:tcW w:w="2159" w:type="dxa"/>
            <w:gridSpan w:val="2"/>
            <w:tcBorders>
              <w:top w:val="single" w:sz="4" w:space="0" w:color="auto"/>
              <w:left w:val="single" w:sz="4" w:space="0" w:color="auto"/>
              <w:bottom w:val="single" w:sz="4" w:space="0" w:color="auto"/>
              <w:right w:val="single" w:sz="4" w:space="0" w:color="auto"/>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15</w:t>
            </w:r>
          </w:p>
        </w:tc>
      </w:tr>
    </w:tbl>
    <w:p w:rsidR="008C1BC3" w:rsidRPr="008C1BC3" w:rsidRDefault="008C1BC3" w:rsidP="008C1BC3">
      <w:pPr>
        <w:widowControl w:val="0"/>
        <w:spacing w:after="0" w:line="240" w:lineRule="auto"/>
        <w:ind w:left="440"/>
        <w:jc w:val="both"/>
        <w:rPr>
          <w:rFonts w:ascii="Times New Roman" w:eastAsia="Courier New" w:hAnsi="Times New Roman" w:cs="Times New Roman"/>
          <w:kern w:val="0"/>
          <w:sz w:val="12"/>
          <w:szCs w:val="12"/>
          <w:u w:val="single"/>
        </w:rPr>
      </w:pPr>
    </w:p>
    <w:p w:rsidR="008C1BC3" w:rsidRPr="008C1BC3" w:rsidRDefault="008C1BC3" w:rsidP="008C1BC3">
      <w:pPr>
        <w:widowControl w:val="0"/>
        <w:spacing w:after="0" w:line="240" w:lineRule="auto"/>
        <w:ind w:left="440"/>
        <w:jc w:val="center"/>
        <w:rPr>
          <w:rFonts w:ascii="Times New Roman" w:eastAsia="Courier New" w:hAnsi="Times New Roman" w:cs="Times New Roman"/>
          <w:kern w:val="0"/>
          <w:sz w:val="12"/>
          <w:szCs w:val="12"/>
          <w:u w:val="single"/>
        </w:rPr>
      </w:pPr>
      <w:r w:rsidRPr="008C1BC3">
        <w:rPr>
          <w:rFonts w:ascii="Times New Roman" w:eastAsia="Courier New" w:hAnsi="Times New Roman" w:cs="Times New Roman"/>
          <w:kern w:val="0"/>
          <w:sz w:val="12"/>
          <w:szCs w:val="12"/>
          <w:u w:val="single"/>
        </w:rPr>
        <w:t>Номинация – За высокие достижения в области физической культуры</w:t>
      </w:r>
    </w:p>
    <w:p w:rsidR="008C1BC3" w:rsidRPr="008C1BC3" w:rsidRDefault="008C1BC3" w:rsidP="008C1BC3">
      <w:pPr>
        <w:widowControl w:val="0"/>
        <w:spacing w:after="0" w:line="240" w:lineRule="auto"/>
        <w:ind w:left="440"/>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u w:val="single"/>
        </w:rPr>
        <w:t>и спорта</w:t>
      </w:r>
    </w:p>
    <w:p w:rsidR="008C1BC3" w:rsidRPr="008C1BC3" w:rsidRDefault="008C1BC3" w:rsidP="00A41EF1">
      <w:pPr>
        <w:widowControl w:val="0"/>
        <w:numPr>
          <w:ilvl w:val="0"/>
          <w:numId w:val="22"/>
        </w:numPr>
        <w:spacing w:after="0" w:line="240" w:lineRule="auto"/>
        <w:contextualSpacing/>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Данные об участии в соревнованиях на различных уровнях (районный, региональный, краевой, всероссийский), занятые места.</w:t>
      </w:r>
    </w:p>
    <w:p w:rsidR="008C1BC3" w:rsidRPr="008C1BC3" w:rsidRDefault="008C1BC3" w:rsidP="00A41EF1">
      <w:pPr>
        <w:widowControl w:val="0"/>
        <w:numPr>
          <w:ilvl w:val="0"/>
          <w:numId w:val="22"/>
        </w:numPr>
        <w:spacing w:after="0" w:line="240" w:lineRule="auto"/>
        <w:contextualSpacing/>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Наличие спортивного разряда.</w:t>
      </w:r>
    </w:p>
    <w:p w:rsidR="008C1BC3" w:rsidRPr="008C1BC3" w:rsidRDefault="008C1BC3" w:rsidP="00A41EF1">
      <w:pPr>
        <w:widowControl w:val="0"/>
        <w:numPr>
          <w:ilvl w:val="0"/>
          <w:numId w:val="22"/>
        </w:numPr>
        <w:spacing w:after="0" w:line="240" w:lineRule="auto"/>
        <w:contextualSpacing/>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Копии грамот, дипломов, подтверждающих занятые места.</w:t>
      </w:r>
    </w:p>
    <w:p w:rsidR="008C1BC3" w:rsidRPr="008C1BC3" w:rsidRDefault="008C1BC3" w:rsidP="008C1BC3">
      <w:pPr>
        <w:widowControl w:val="0"/>
        <w:spacing w:after="0" w:line="240" w:lineRule="auto"/>
        <w:ind w:left="440"/>
        <w:jc w:val="both"/>
        <w:rPr>
          <w:rFonts w:ascii="Times New Roman" w:eastAsia="Courier New" w:hAnsi="Times New Roman" w:cs="Times New Roman"/>
          <w:kern w:val="0"/>
          <w:sz w:val="12"/>
          <w:szCs w:val="12"/>
        </w:rPr>
      </w:pPr>
    </w:p>
    <w:tbl>
      <w:tblPr>
        <w:tblW w:w="103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8"/>
        <w:gridCol w:w="1864"/>
        <w:gridCol w:w="1874"/>
        <w:gridCol w:w="1891"/>
        <w:gridCol w:w="2332"/>
      </w:tblGrid>
      <w:tr w:rsidR="008C1BC3" w:rsidRPr="008C1BC3" w:rsidTr="008C1BC3">
        <w:trPr>
          <w:trHeight w:val="20"/>
        </w:trPr>
        <w:tc>
          <w:tcPr>
            <w:tcW w:w="2388"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Уровень соревнований </w:t>
            </w:r>
          </w:p>
        </w:tc>
        <w:tc>
          <w:tcPr>
            <w:tcW w:w="186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Участие </w:t>
            </w:r>
          </w:p>
        </w:tc>
        <w:tc>
          <w:tcPr>
            <w:tcW w:w="187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Баллы за призовые места</w:t>
            </w:r>
          </w:p>
        </w:tc>
        <w:tc>
          <w:tcPr>
            <w:tcW w:w="1891"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Награды за пропаганду спорта в районе</w:t>
            </w:r>
          </w:p>
        </w:tc>
        <w:tc>
          <w:tcPr>
            <w:tcW w:w="2332" w:type="dxa"/>
            <w:tcBorders>
              <w:top w:val="single" w:sz="4" w:space="0" w:color="000000"/>
              <w:left w:val="single" w:sz="4" w:space="0" w:color="000000"/>
              <w:bottom w:val="single" w:sz="4" w:space="0" w:color="000000"/>
              <w:right w:val="single" w:sz="4" w:space="0" w:color="000000"/>
            </w:tcBorders>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 xml:space="preserve">Лучший игрок </w:t>
            </w: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турнира</w:t>
            </w:r>
          </w:p>
        </w:tc>
      </w:tr>
      <w:tr w:rsidR="008C1BC3" w:rsidRPr="008C1BC3" w:rsidTr="008C1BC3">
        <w:trPr>
          <w:trHeight w:val="20"/>
        </w:trPr>
        <w:tc>
          <w:tcPr>
            <w:tcW w:w="2388"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Федеральные</w:t>
            </w:r>
          </w:p>
        </w:tc>
        <w:tc>
          <w:tcPr>
            <w:tcW w:w="186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10</w:t>
            </w:r>
          </w:p>
        </w:tc>
        <w:tc>
          <w:tcPr>
            <w:tcW w:w="187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25,20,17</w:t>
            </w:r>
          </w:p>
        </w:tc>
        <w:tc>
          <w:tcPr>
            <w:tcW w:w="1891" w:type="dxa"/>
            <w:tcBorders>
              <w:top w:val="single" w:sz="4" w:space="0" w:color="000000"/>
              <w:left w:val="single" w:sz="4" w:space="0" w:color="000000"/>
              <w:bottom w:val="single" w:sz="4" w:space="0" w:color="000000"/>
              <w:right w:val="single" w:sz="4" w:space="0" w:color="000000"/>
            </w:tcBorders>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p>
        </w:tc>
        <w:tc>
          <w:tcPr>
            <w:tcW w:w="2332" w:type="dxa"/>
            <w:tcBorders>
              <w:top w:val="single" w:sz="4" w:space="0" w:color="000000"/>
              <w:left w:val="single" w:sz="4" w:space="0" w:color="000000"/>
              <w:bottom w:val="single" w:sz="4" w:space="0" w:color="000000"/>
              <w:right w:val="single" w:sz="4" w:space="0" w:color="000000"/>
            </w:tcBorders>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p>
        </w:tc>
      </w:tr>
      <w:tr w:rsidR="008C1BC3" w:rsidRPr="008C1BC3" w:rsidTr="008C1BC3">
        <w:trPr>
          <w:trHeight w:val="20"/>
        </w:trPr>
        <w:tc>
          <w:tcPr>
            <w:tcW w:w="2388"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Краевые (региональные)</w:t>
            </w:r>
          </w:p>
        </w:tc>
        <w:tc>
          <w:tcPr>
            <w:tcW w:w="186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7</w:t>
            </w:r>
          </w:p>
        </w:tc>
        <w:tc>
          <w:tcPr>
            <w:tcW w:w="187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20,15,10</w:t>
            </w:r>
          </w:p>
        </w:tc>
        <w:tc>
          <w:tcPr>
            <w:tcW w:w="1891"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15</w:t>
            </w:r>
          </w:p>
        </w:tc>
        <w:tc>
          <w:tcPr>
            <w:tcW w:w="2332"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15</w:t>
            </w:r>
          </w:p>
        </w:tc>
      </w:tr>
      <w:tr w:rsidR="008C1BC3" w:rsidRPr="008C1BC3" w:rsidTr="008C1BC3">
        <w:trPr>
          <w:trHeight w:val="20"/>
        </w:trPr>
        <w:tc>
          <w:tcPr>
            <w:tcW w:w="2388"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Зональные</w:t>
            </w:r>
          </w:p>
        </w:tc>
        <w:tc>
          <w:tcPr>
            <w:tcW w:w="186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5</w:t>
            </w:r>
          </w:p>
        </w:tc>
        <w:tc>
          <w:tcPr>
            <w:tcW w:w="187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7,5,3</w:t>
            </w:r>
          </w:p>
        </w:tc>
        <w:tc>
          <w:tcPr>
            <w:tcW w:w="1891"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10</w:t>
            </w:r>
          </w:p>
        </w:tc>
        <w:tc>
          <w:tcPr>
            <w:tcW w:w="2332"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10</w:t>
            </w:r>
          </w:p>
        </w:tc>
      </w:tr>
      <w:tr w:rsidR="008C1BC3" w:rsidRPr="008C1BC3" w:rsidTr="008C1BC3">
        <w:trPr>
          <w:trHeight w:val="20"/>
        </w:trPr>
        <w:tc>
          <w:tcPr>
            <w:tcW w:w="2388"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Районные</w:t>
            </w:r>
          </w:p>
        </w:tc>
        <w:tc>
          <w:tcPr>
            <w:tcW w:w="186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3</w:t>
            </w:r>
          </w:p>
        </w:tc>
        <w:tc>
          <w:tcPr>
            <w:tcW w:w="187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3,2,1</w:t>
            </w:r>
          </w:p>
        </w:tc>
        <w:tc>
          <w:tcPr>
            <w:tcW w:w="1891"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10</w:t>
            </w:r>
          </w:p>
        </w:tc>
        <w:tc>
          <w:tcPr>
            <w:tcW w:w="2332"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8</w:t>
            </w:r>
          </w:p>
        </w:tc>
      </w:tr>
      <w:tr w:rsidR="008C1BC3" w:rsidRPr="008C1BC3" w:rsidTr="008C1BC3">
        <w:trPr>
          <w:trHeight w:val="20"/>
        </w:trPr>
        <w:tc>
          <w:tcPr>
            <w:tcW w:w="2388"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Школьные</w:t>
            </w:r>
          </w:p>
        </w:tc>
        <w:tc>
          <w:tcPr>
            <w:tcW w:w="186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w:t>
            </w:r>
          </w:p>
        </w:tc>
        <w:tc>
          <w:tcPr>
            <w:tcW w:w="187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1балл за любое призовое место</w:t>
            </w:r>
          </w:p>
        </w:tc>
        <w:tc>
          <w:tcPr>
            <w:tcW w:w="1891"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w:t>
            </w:r>
          </w:p>
        </w:tc>
        <w:tc>
          <w:tcPr>
            <w:tcW w:w="2332"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2</w:t>
            </w:r>
          </w:p>
        </w:tc>
      </w:tr>
      <w:tr w:rsidR="008C1BC3" w:rsidRPr="008C1BC3" w:rsidTr="008C1BC3">
        <w:trPr>
          <w:trHeight w:val="20"/>
        </w:trPr>
        <w:tc>
          <w:tcPr>
            <w:tcW w:w="2388"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За получения знака ГТО</w:t>
            </w:r>
          </w:p>
        </w:tc>
        <w:tc>
          <w:tcPr>
            <w:tcW w:w="186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p>
        </w:tc>
        <w:tc>
          <w:tcPr>
            <w:tcW w:w="1874"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Золото – 10, Серебро – 8, Бронза – 6.</w:t>
            </w:r>
          </w:p>
        </w:tc>
        <w:tc>
          <w:tcPr>
            <w:tcW w:w="1891"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p>
        </w:tc>
        <w:tc>
          <w:tcPr>
            <w:tcW w:w="2332" w:type="dxa"/>
            <w:tcBorders>
              <w:top w:val="single" w:sz="4" w:space="0" w:color="000000"/>
              <w:left w:val="single" w:sz="4" w:space="0" w:color="000000"/>
              <w:bottom w:val="single" w:sz="4" w:space="0" w:color="000000"/>
              <w:right w:val="single" w:sz="4" w:space="0" w:color="000000"/>
            </w:tcBorders>
            <w:hideMark/>
          </w:tcPr>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p>
        </w:tc>
      </w:tr>
    </w:tbl>
    <w:p w:rsidR="008C1BC3" w:rsidRPr="008C1BC3" w:rsidRDefault="008C1BC3" w:rsidP="008C1BC3">
      <w:pPr>
        <w:widowControl w:val="0"/>
        <w:spacing w:after="0" w:line="240" w:lineRule="auto"/>
        <w:ind w:left="440"/>
        <w:jc w:val="both"/>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jc w:val="center"/>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Состав комиссии по присуждению грантов перспективным школьникам</w:t>
      </w:r>
    </w:p>
    <w:p w:rsidR="008C1BC3" w:rsidRPr="008C1BC3" w:rsidRDefault="008C1BC3" w:rsidP="008C1BC3">
      <w:pPr>
        <w:widowControl w:val="0"/>
        <w:spacing w:after="0" w:line="240" w:lineRule="auto"/>
        <w:rPr>
          <w:rFonts w:ascii="Times New Roman" w:eastAsia="Courier New" w:hAnsi="Times New Roman" w:cs="Times New Roman"/>
          <w:kern w:val="0"/>
          <w:sz w:val="12"/>
          <w:szCs w:val="12"/>
        </w:rPr>
      </w:pPr>
    </w:p>
    <w:p w:rsidR="008C1BC3" w:rsidRPr="008C1BC3" w:rsidRDefault="008C1BC3" w:rsidP="008C1BC3">
      <w:pPr>
        <w:widowControl w:val="0"/>
        <w:tabs>
          <w:tab w:val="left" w:pos="993"/>
        </w:tabs>
        <w:spacing w:after="0" w:line="240" w:lineRule="auto"/>
        <w:ind w:firstLine="709"/>
        <w:contextualSpacing/>
        <w:jc w:val="both"/>
        <w:rPr>
          <w:rFonts w:ascii="Times New Roman" w:eastAsia="Courier New" w:hAnsi="Times New Roman" w:cs="Times New Roman"/>
          <w:kern w:val="0"/>
          <w:sz w:val="12"/>
          <w:szCs w:val="12"/>
          <w:u w:val="single"/>
        </w:rPr>
      </w:pPr>
      <w:r w:rsidRPr="008C1BC3">
        <w:rPr>
          <w:rFonts w:ascii="Times New Roman" w:eastAsia="Courier New" w:hAnsi="Times New Roman" w:cs="Times New Roman"/>
          <w:kern w:val="0"/>
          <w:sz w:val="12"/>
          <w:szCs w:val="12"/>
          <w:u w:val="single"/>
          <w:lang w:val="en-US"/>
        </w:rPr>
        <w:t>I</w:t>
      </w:r>
      <w:r w:rsidRPr="008C1BC3">
        <w:rPr>
          <w:rFonts w:ascii="Times New Roman" w:eastAsia="Courier New" w:hAnsi="Times New Roman" w:cs="Times New Roman"/>
          <w:kern w:val="0"/>
          <w:sz w:val="12"/>
          <w:szCs w:val="12"/>
          <w:u w:val="single"/>
        </w:rPr>
        <w:t>. Номинация – За высокие достижения в учёбе:</w:t>
      </w:r>
    </w:p>
    <w:p w:rsidR="008C1BC3" w:rsidRPr="008C1BC3" w:rsidRDefault="008C1BC3" w:rsidP="00A41EF1">
      <w:pPr>
        <w:widowControl w:val="0"/>
        <w:numPr>
          <w:ilvl w:val="0"/>
          <w:numId w:val="17"/>
        </w:numPr>
        <w:tabs>
          <w:tab w:val="left" w:pos="993"/>
        </w:tabs>
        <w:autoSpaceDN w:val="0"/>
        <w:spacing w:after="0" w:line="240" w:lineRule="auto"/>
        <w:ind w:left="0" w:firstLine="709"/>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А.Н. Синицина – главный специалист Управления образования;</w:t>
      </w:r>
    </w:p>
    <w:p w:rsidR="008C1BC3" w:rsidRPr="008C1BC3" w:rsidRDefault="008C1BC3" w:rsidP="00A41EF1">
      <w:pPr>
        <w:widowControl w:val="0"/>
        <w:numPr>
          <w:ilvl w:val="0"/>
          <w:numId w:val="17"/>
        </w:numPr>
        <w:tabs>
          <w:tab w:val="left" w:pos="993"/>
        </w:tabs>
        <w:spacing w:after="0" w:line="240" w:lineRule="auto"/>
        <w:ind w:left="0" w:firstLine="709"/>
        <w:contextualSpacing/>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Т.А. Тимшина – ведущий специалист Управления образования;</w:t>
      </w:r>
    </w:p>
    <w:p w:rsidR="008C1BC3" w:rsidRPr="008C1BC3" w:rsidRDefault="008C1BC3" w:rsidP="00A41EF1">
      <w:pPr>
        <w:widowControl w:val="0"/>
        <w:numPr>
          <w:ilvl w:val="0"/>
          <w:numId w:val="17"/>
        </w:numPr>
        <w:tabs>
          <w:tab w:val="left" w:pos="993"/>
        </w:tabs>
        <w:spacing w:after="0" w:line="240" w:lineRule="auto"/>
        <w:ind w:left="0" w:firstLine="709"/>
        <w:contextualSpacing/>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Л.А. Зайцева – методист методического отдела МБОУ ДО «Центр «Радуга».</w:t>
      </w:r>
    </w:p>
    <w:p w:rsidR="008C1BC3" w:rsidRPr="008C1BC3" w:rsidRDefault="008C1BC3" w:rsidP="008C1BC3">
      <w:pPr>
        <w:widowControl w:val="0"/>
        <w:spacing w:after="0" w:line="240" w:lineRule="auto"/>
        <w:ind w:left="709" w:hanging="283"/>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firstLine="709"/>
        <w:contextualSpacing/>
        <w:jc w:val="both"/>
        <w:rPr>
          <w:rFonts w:ascii="Times New Roman" w:eastAsia="Courier New" w:hAnsi="Times New Roman" w:cs="Times New Roman"/>
          <w:kern w:val="0"/>
          <w:sz w:val="12"/>
          <w:szCs w:val="12"/>
          <w:u w:val="single"/>
        </w:rPr>
      </w:pPr>
      <w:r w:rsidRPr="008C1BC3">
        <w:rPr>
          <w:rFonts w:ascii="Times New Roman" w:eastAsia="Courier New" w:hAnsi="Times New Roman" w:cs="Times New Roman"/>
          <w:kern w:val="0"/>
          <w:sz w:val="12"/>
          <w:szCs w:val="12"/>
          <w:u w:val="single"/>
          <w:lang w:val="en-US"/>
        </w:rPr>
        <w:t>II</w:t>
      </w:r>
      <w:r w:rsidRPr="008C1BC3">
        <w:rPr>
          <w:rFonts w:ascii="Times New Roman" w:eastAsia="Courier New" w:hAnsi="Times New Roman" w:cs="Times New Roman"/>
          <w:kern w:val="0"/>
          <w:sz w:val="12"/>
          <w:szCs w:val="12"/>
          <w:u w:val="single"/>
        </w:rPr>
        <w:t>. Номинация имени Героя России И. Кропочева – За высокие достижения в патриотической деятельности, развитии литературного творчества, краеведения:</w:t>
      </w:r>
    </w:p>
    <w:p w:rsidR="008C1BC3" w:rsidRPr="008C1BC3" w:rsidRDefault="008C1BC3" w:rsidP="008C1BC3">
      <w:pPr>
        <w:widowControl w:val="0"/>
        <w:tabs>
          <w:tab w:val="left" w:pos="993"/>
        </w:tabs>
        <w:spacing w:after="0" w:line="240" w:lineRule="auto"/>
        <w:ind w:firstLine="709"/>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1.</w:t>
      </w:r>
      <w:r w:rsidRPr="008C1BC3">
        <w:rPr>
          <w:rFonts w:ascii="Times New Roman" w:eastAsia="Courier New" w:hAnsi="Times New Roman" w:cs="Times New Roman"/>
          <w:kern w:val="0"/>
          <w:sz w:val="12"/>
          <w:szCs w:val="12"/>
        </w:rPr>
        <w:tab/>
        <w:t>О.А. Дудорова - ведущий специалист Управления образования;</w:t>
      </w:r>
    </w:p>
    <w:p w:rsidR="008C1BC3" w:rsidRPr="008C1BC3" w:rsidRDefault="008C1BC3" w:rsidP="008C1BC3">
      <w:pPr>
        <w:widowControl w:val="0"/>
        <w:tabs>
          <w:tab w:val="left" w:pos="993"/>
        </w:tabs>
        <w:spacing w:after="0" w:line="240" w:lineRule="auto"/>
        <w:ind w:firstLine="709"/>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2.</w:t>
      </w:r>
      <w:r w:rsidRPr="008C1BC3">
        <w:rPr>
          <w:rFonts w:ascii="Times New Roman" w:eastAsia="Courier New" w:hAnsi="Times New Roman" w:cs="Times New Roman"/>
          <w:kern w:val="0"/>
          <w:sz w:val="12"/>
          <w:szCs w:val="12"/>
        </w:rPr>
        <w:tab/>
        <w:t>В.Н. Немкова – руководитель РМО учителей истории;</w:t>
      </w:r>
    </w:p>
    <w:p w:rsidR="008C1BC3" w:rsidRPr="008C1BC3" w:rsidRDefault="008C1BC3" w:rsidP="008C1BC3">
      <w:pPr>
        <w:widowControl w:val="0"/>
        <w:tabs>
          <w:tab w:val="left" w:pos="993"/>
        </w:tabs>
        <w:spacing w:after="0" w:line="240" w:lineRule="auto"/>
        <w:ind w:firstLine="709"/>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3.</w:t>
      </w:r>
      <w:r w:rsidRPr="008C1BC3">
        <w:rPr>
          <w:rFonts w:ascii="Times New Roman" w:eastAsia="Courier New" w:hAnsi="Times New Roman" w:cs="Times New Roman"/>
          <w:kern w:val="0"/>
          <w:sz w:val="12"/>
          <w:szCs w:val="12"/>
        </w:rPr>
        <w:tab/>
        <w:t>Л.И. Алавердян – педагог дополнительного образования МБОУ ДО «Центр «Радуга».</w:t>
      </w:r>
    </w:p>
    <w:p w:rsidR="008C1BC3" w:rsidRPr="008C1BC3" w:rsidRDefault="008C1BC3" w:rsidP="008C1BC3">
      <w:pPr>
        <w:widowControl w:val="0"/>
        <w:spacing w:after="0" w:line="240" w:lineRule="auto"/>
        <w:ind w:left="709" w:hanging="283"/>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firstLine="709"/>
        <w:jc w:val="both"/>
        <w:rPr>
          <w:rFonts w:ascii="Times New Roman" w:eastAsia="Courier New" w:hAnsi="Times New Roman" w:cs="Times New Roman"/>
          <w:kern w:val="0"/>
          <w:sz w:val="12"/>
          <w:szCs w:val="12"/>
          <w:u w:val="single"/>
        </w:rPr>
      </w:pPr>
      <w:r w:rsidRPr="008C1BC3">
        <w:rPr>
          <w:rFonts w:ascii="Times New Roman" w:eastAsia="Courier New" w:hAnsi="Times New Roman" w:cs="Times New Roman"/>
          <w:kern w:val="0"/>
          <w:sz w:val="12"/>
          <w:szCs w:val="12"/>
          <w:u w:val="single"/>
          <w:lang w:val="en-US"/>
        </w:rPr>
        <w:t>III</w:t>
      </w:r>
      <w:r w:rsidRPr="008C1BC3">
        <w:rPr>
          <w:rFonts w:ascii="Times New Roman" w:eastAsia="Courier New" w:hAnsi="Times New Roman" w:cs="Times New Roman"/>
          <w:kern w:val="0"/>
          <w:sz w:val="12"/>
          <w:szCs w:val="12"/>
          <w:u w:val="single"/>
        </w:rPr>
        <w:t>. Номинация имени Г.П. Останина – За высокие достижения в сфере общественной жизни школы и социума:</w:t>
      </w:r>
    </w:p>
    <w:p w:rsidR="008C1BC3" w:rsidRPr="008C1BC3" w:rsidRDefault="008C1BC3" w:rsidP="00A41EF1">
      <w:pPr>
        <w:widowControl w:val="0"/>
        <w:numPr>
          <w:ilvl w:val="0"/>
          <w:numId w:val="20"/>
        </w:numPr>
        <w:tabs>
          <w:tab w:val="left" w:pos="993"/>
        </w:tabs>
        <w:spacing w:after="0" w:line="240" w:lineRule="auto"/>
        <w:contextualSpacing/>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Е.И. Блинцов – директор МБУК «КС Каратузского района»;</w:t>
      </w:r>
    </w:p>
    <w:p w:rsidR="008C1BC3" w:rsidRPr="008C1BC3" w:rsidRDefault="008C1BC3" w:rsidP="00A41EF1">
      <w:pPr>
        <w:widowControl w:val="0"/>
        <w:numPr>
          <w:ilvl w:val="0"/>
          <w:numId w:val="20"/>
        </w:numPr>
        <w:tabs>
          <w:tab w:val="left" w:pos="993"/>
        </w:tabs>
        <w:spacing w:after="0" w:line="240" w:lineRule="auto"/>
        <w:ind w:left="0" w:firstLine="709"/>
        <w:contextualSpacing/>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М.А. Фатюшина – заместитель Председателя районного Совета депутатов;</w:t>
      </w:r>
    </w:p>
    <w:p w:rsidR="008C1BC3" w:rsidRPr="008C1BC3" w:rsidRDefault="008C1BC3" w:rsidP="00A41EF1">
      <w:pPr>
        <w:widowControl w:val="0"/>
        <w:numPr>
          <w:ilvl w:val="0"/>
          <w:numId w:val="20"/>
        </w:numPr>
        <w:tabs>
          <w:tab w:val="left" w:pos="993"/>
        </w:tabs>
        <w:spacing w:after="0" w:line="240" w:lineRule="auto"/>
        <w:ind w:left="0" w:firstLine="709"/>
        <w:contextualSpacing/>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Л.С. Алырчикова – заместитель директора по УВР МБОУ ДО «Центр «Радуга».</w:t>
      </w:r>
    </w:p>
    <w:p w:rsidR="008C1BC3" w:rsidRPr="008C1BC3" w:rsidRDefault="008C1BC3" w:rsidP="008C1BC3">
      <w:pPr>
        <w:widowControl w:val="0"/>
        <w:spacing w:after="0" w:line="240" w:lineRule="auto"/>
        <w:ind w:left="709" w:hanging="283"/>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u w:val="single"/>
          <w:lang w:val="en-US"/>
        </w:rPr>
        <w:t>IV</w:t>
      </w:r>
      <w:r w:rsidRPr="008C1BC3">
        <w:rPr>
          <w:rFonts w:ascii="Times New Roman" w:eastAsia="Courier New" w:hAnsi="Times New Roman" w:cs="Times New Roman"/>
          <w:kern w:val="0"/>
          <w:sz w:val="12"/>
          <w:szCs w:val="12"/>
          <w:u w:val="single"/>
        </w:rPr>
        <w:t>. Номинация – За высокие достижения в области физической культуры и спорта</w:t>
      </w:r>
      <w:r w:rsidRPr="008C1BC3">
        <w:rPr>
          <w:rFonts w:ascii="Times New Roman" w:eastAsia="Courier New" w:hAnsi="Times New Roman" w:cs="Times New Roman"/>
          <w:kern w:val="0"/>
          <w:sz w:val="12"/>
          <w:szCs w:val="12"/>
        </w:rPr>
        <w:t>:</w:t>
      </w:r>
    </w:p>
    <w:p w:rsidR="008C1BC3" w:rsidRPr="008C1BC3" w:rsidRDefault="008C1BC3" w:rsidP="00A41EF1">
      <w:pPr>
        <w:widowControl w:val="0"/>
        <w:numPr>
          <w:ilvl w:val="0"/>
          <w:numId w:val="19"/>
        </w:numPr>
        <w:tabs>
          <w:tab w:val="left" w:pos="993"/>
        </w:tabs>
        <w:autoSpaceDN w:val="0"/>
        <w:spacing w:after="0" w:line="240" w:lineRule="auto"/>
        <w:ind w:left="0" w:firstLine="709"/>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В.Г. Сердюков – педагог центра «Патриот»;</w:t>
      </w:r>
    </w:p>
    <w:p w:rsidR="008C1BC3" w:rsidRPr="008C1BC3" w:rsidRDefault="008C1BC3" w:rsidP="00A41EF1">
      <w:pPr>
        <w:widowControl w:val="0"/>
        <w:numPr>
          <w:ilvl w:val="0"/>
          <w:numId w:val="19"/>
        </w:numPr>
        <w:tabs>
          <w:tab w:val="left" w:pos="993"/>
        </w:tabs>
        <w:autoSpaceDN w:val="0"/>
        <w:spacing w:after="0" w:line="240" w:lineRule="auto"/>
        <w:ind w:left="0" w:firstLine="709"/>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П.В. Николаев – руководитель РМО учителей физической культуры.</w:t>
      </w:r>
    </w:p>
    <w:p w:rsidR="008C1BC3" w:rsidRPr="008C1BC3" w:rsidRDefault="008C1BC3" w:rsidP="00A41EF1">
      <w:pPr>
        <w:widowControl w:val="0"/>
        <w:numPr>
          <w:ilvl w:val="0"/>
          <w:numId w:val="19"/>
        </w:numPr>
        <w:spacing w:after="0" w:line="240" w:lineRule="auto"/>
        <w:contextualSpacing/>
        <w:rPr>
          <w:rFonts w:ascii="Times New Roman" w:hAnsi="Times New Roman" w:cs="Times New Roman"/>
          <w:color w:val="auto"/>
          <w:kern w:val="0"/>
          <w:sz w:val="12"/>
          <w:szCs w:val="12"/>
        </w:rPr>
      </w:pPr>
      <w:r w:rsidRPr="008C1BC3">
        <w:rPr>
          <w:rFonts w:ascii="Times New Roman" w:eastAsia="Courier New" w:hAnsi="Times New Roman" w:cs="Times New Roman"/>
          <w:kern w:val="0"/>
          <w:sz w:val="12"/>
          <w:szCs w:val="12"/>
        </w:rPr>
        <w:t xml:space="preserve">Н.Н. Володина - и.о. директора </w:t>
      </w:r>
      <w:r w:rsidRPr="008C1BC3">
        <w:rPr>
          <w:rFonts w:ascii="Times New Roman" w:hAnsi="Times New Roman" w:cs="Times New Roman"/>
          <w:color w:val="auto"/>
          <w:kern w:val="0"/>
          <w:sz w:val="12"/>
          <w:szCs w:val="12"/>
        </w:rPr>
        <w:t>МБУ «Каратузская СШ».</w:t>
      </w:r>
    </w:p>
    <w:p w:rsidR="008C1BC3" w:rsidRPr="008C1BC3" w:rsidRDefault="008C1BC3" w:rsidP="008C1BC3">
      <w:pPr>
        <w:widowControl w:val="0"/>
        <w:tabs>
          <w:tab w:val="left" w:pos="993"/>
        </w:tabs>
        <w:autoSpaceDN w:val="0"/>
        <w:spacing w:after="0" w:line="240" w:lineRule="auto"/>
        <w:ind w:left="709"/>
        <w:rPr>
          <w:rFonts w:ascii="Times New Roman" w:eastAsia="Courier New" w:hAnsi="Times New Roman" w:cs="Times New Roman"/>
          <w:kern w:val="0"/>
          <w:sz w:val="12"/>
          <w:szCs w:val="12"/>
        </w:rPr>
      </w:pPr>
    </w:p>
    <w:p w:rsidR="008C1BC3" w:rsidRPr="008C1BC3" w:rsidRDefault="008C1BC3" w:rsidP="008C1BC3">
      <w:pPr>
        <w:widowControl w:val="0"/>
        <w:spacing w:after="0" w:line="240" w:lineRule="auto"/>
        <w:ind w:firstLine="709"/>
        <w:jc w:val="both"/>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u w:val="single"/>
          <w:lang w:val="en-US"/>
        </w:rPr>
        <w:t>V</w:t>
      </w:r>
      <w:r w:rsidRPr="008C1BC3">
        <w:rPr>
          <w:rFonts w:ascii="Times New Roman" w:eastAsia="Courier New" w:hAnsi="Times New Roman" w:cs="Times New Roman"/>
          <w:kern w:val="0"/>
          <w:sz w:val="12"/>
          <w:szCs w:val="12"/>
          <w:u w:val="single"/>
        </w:rPr>
        <w:t>. Номинация – За высокие достижения в области искусства и художественного творчества</w:t>
      </w:r>
      <w:r w:rsidRPr="008C1BC3">
        <w:rPr>
          <w:rFonts w:ascii="Times New Roman" w:eastAsia="Courier New" w:hAnsi="Times New Roman" w:cs="Times New Roman"/>
          <w:kern w:val="0"/>
          <w:sz w:val="12"/>
          <w:szCs w:val="12"/>
        </w:rPr>
        <w:t>»:</w:t>
      </w:r>
    </w:p>
    <w:p w:rsidR="008C1BC3" w:rsidRPr="008C1BC3" w:rsidRDefault="008C1BC3" w:rsidP="00A41EF1">
      <w:pPr>
        <w:widowControl w:val="0"/>
        <w:numPr>
          <w:ilvl w:val="0"/>
          <w:numId w:val="21"/>
        </w:numPr>
        <w:tabs>
          <w:tab w:val="left" w:pos="993"/>
        </w:tabs>
        <w:autoSpaceDN w:val="0"/>
        <w:spacing w:after="0" w:line="240" w:lineRule="auto"/>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lastRenderedPageBreak/>
        <w:t>М.А. Кошелькова – и.о. директора МБУДО «Каратузская ДШИ»;</w:t>
      </w:r>
    </w:p>
    <w:p w:rsidR="008C1BC3" w:rsidRPr="008C1BC3" w:rsidRDefault="008C1BC3" w:rsidP="00A41EF1">
      <w:pPr>
        <w:widowControl w:val="0"/>
        <w:numPr>
          <w:ilvl w:val="0"/>
          <w:numId w:val="21"/>
        </w:numPr>
        <w:tabs>
          <w:tab w:val="left" w:pos="993"/>
        </w:tabs>
        <w:autoSpaceDN w:val="0"/>
        <w:spacing w:after="0" w:line="240" w:lineRule="auto"/>
        <w:ind w:left="0" w:firstLine="709"/>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А.В. Пооль – и.о. директора МБОУ ДО «Центр «Радуга»;</w:t>
      </w:r>
    </w:p>
    <w:p w:rsidR="008C1BC3" w:rsidRPr="008C1BC3" w:rsidRDefault="008C1BC3" w:rsidP="00A41EF1">
      <w:pPr>
        <w:widowControl w:val="0"/>
        <w:numPr>
          <w:ilvl w:val="0"/>
          <w:numId w:val="21"/>
        </w:numPr>
        <w:tabs>
          <w:tab w:val="left" w:pos="993"/>
        </w:tabs>
        <w:spacing w:after="0" w:line="240" w:lineRule="auto"/>
        <w:ind w:left="0" w:firstLine="709"/>
        <w:contextualSpacing/>
        <w:rPr>
          <w:rFonts w:ascii="Times New Roman" w:eastAsia="Courier New" w:hAnsi="Times New Roman" w:cs="Times New Roman"/>
          <w:kern w:val="0"/>
          <w:sz w:val="12"/>
          <w:szCs w:val="12"/>
        </w:rPr>
      </w:pPr>
      <w:r w:rsidRPr="008C1BC3">
        <w:rPr>
          <w:rFonts w:ascii="Times New Roman" w:eastAsia="Courier New" w:hAnsi="Times New Roman" w:cs="Times New Roman"/>
          <w:kern w:val="0"/>
          <w:sz w:val="12"/>
          <w:szCs w:val="12"/>
        </w:rPr>
        <w:t>М.В. Мамедова – методист методического отдела МБОУ ДО «Центр «Радуга».</w:t>
      </w:r>
    </w:p>
    <w:p w:rsidR="008C1BC3" w:rsidRPr="008C1BC3" w:rsidRDefault="008C1BC3" w:rsidP="008C1BC3">
      <w:pPr>
        <w:widowControl w:val="0"/>
        <w:spacing w:after="0" w:line="240" w:lineRule="auto"/>
        <w:ind w:firstLine="709"/>
        <w:jc w:val="both"/>
        <w:rPr>
          <w:rFonts w:ascii="Times New Roman" w:eastAsia="Courier New" w:hAnsi="Times New Roman" w:cs="Times New Roman"/>
          <w:kern w:val="0"/>
          <w:sz w:val="12"/>
          <w:szCs w:val="12"/>
        </w:rPr>
      </w:pPr>
    </w:p>
    <w:p w:rsidR="008C1BC3" w:rsidRPr="008C1BC3" w:rsidRDefault="008C1BC3" w:rsidP="008C1BC3">
      <w:pPr>
        <w:widowControl w:val="0"/>
        <w:autoSpaceDE w:val="0"/>
        <w:autoSpaceDN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АДМИНИСТРАЦИЯ КАРАТУЗСКОГО РАЙОНА</w:t>
      </w:r>
    </w:p>
    <w:p w:rsidR="008C1BC3" w:rsidRPr="008C1BC3" w:rsidRDefault="008C1BC3" w:rsidP="008C1BC3">
      <w:pPr>
        <w:widowControl w:val="0"/>
        <w:autoSpaceDE w:val="0"/>
        <w:autoSpaceDN w:val="0"/>
        <w:spacing w:after="0" w:line="240" w:lineRule="auto"/>
        <w:jc w:val="center"/>
        <w:rPr>
          <w:rFonts w:ascii="Times New Roman" w:hAnsi="Times New Roman" w:cs="Times New Roman"/>
          <w:color w:val="auto"/>
          <w:kern w:val="0"/>
          <w:sz w:val="12"/>
          <w:szCs w:val="12"/>
        </w:rPr>
      </w:pPr>
    </w:p>
    <w:p w:rsidR="008C1BC3" w:rsidRPr="008C1BC3" w:rsidRDefault="008C1BC3" w:rsidP="008C1BC3">
      <w:pPr>
        <w:widowControl w:val="0"/>
        <w:autoSpaceDE w:val="0"/>
        <w:autoSpaceDN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ПОСТАНОВЛЕНИЕ</w:t>
      </w:r>
    </w:p>
    <w:p w:rsidR="008C1BC3" w:rsidRPr="008C1BC3" w:rsidRDefault="008C1BC3" w:rsidP="008C1BC3">
      <w:pPr>
        <w:widowControl w:val="0"/>
        <w:autoSpaceDE w:val="0"/>
        <w:autoSpaceDN w:val="0"/>
        <w:spacing w:after="0" w:line="240" w:lineRule="auto"/>
        <w:jc w:val="center"/>
        <w:rPr>
          <w:rFonts w:ascii="Times New Roman" w:hAnsi="Times New Roman" w:cs="Times New Roman"/>
          <w:color w:val="auto"/>
          <w:kern w:val="0"/>
          <w:sz w:val="12"/>
          <w:szCs w:val="12"/>
        </w:rPr>
      </w:pP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05.05.2023                                  с. Каратузское                                       № 429-п</w:t>
      </w: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О внесении изменений в постановление администрации Каратузского района  от 14.05.2021 года № 358-п «О наградной комиссии муниципального образования «Каратузский район»</w:t>
      </w: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ab/>
        <w:t>На основании решения Каратузского районного Совета депутатов от 07.08.2012 года № 19-147 О почетном Знаке отличия «За заслуги перед Каратузским районом», постановлением администрации района от 31.05.2016 года № 296-п О почетной грамоте и Благодарственном письме Главы района, в связи с кадровыми изменениями, руководствуясь ст.22 Устава муниципального образования «Каратузский район», ПОСТАНОВЛЯЮ:</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eastAsiaTheme="minorHAnsi" w:hAnsi="Times New Roman" w:cs="Times New Roman"/>
          <w:b/>
          <w:color w:val="auto"/>
          <w:kern w:val="0"/>
          <w:sz w:val="12"/>
          <w:szCs w:val="12"/>
          <w:lang w:eastAsia="en-US"/>
        </w:rPr>
        <w:tab/>
      </w:r>
      <w:r w:rsidRPr="008C1BC3">
        <w:rPr>
          <w:rFonts w:ascii="Times New Roman" w:eastAsiaTheme="minorHAnsi" w:hAnsi="Times New Roman" w:cs="Times New Roman"/>
          <w:color w:val="auto"/>
          <w:kern w:val="0"/>
          <w:sz w:val="12"/>
          <w:szCs w:val="12"/>
          <w:lang w:eastAsia="en-US"/>
        </w:rPr>
        <w:t>1.Внести в постановление администрации Каратузского района от</w:t>
      </w:r>
      <w:r w:rsidRPr="008C1BC3">
        <w:rPr>
          <w:rFonts w:ascii="Times New Roman" w:eastAsiaTheme="minorHAnsi" w:hAnsi="Times New Roman" w:cs="Times New Roman"/>
          <w:b/>
          <w:color w:val="auto"/>
          <w:kern w:val="0"/>
          <w:sz w:val="12"/>
          <w:szCs w:val="12"/>
          <w:lang w:eastAsia="en-US"/>
        </w:rPr>
        <w:t xml:space="preserve"> </w:t>
      </w:r>
      <w:r w:rsidRPr="008C1BC3">
        <w:rPr>
          <w:rFonts w:ascii="Times New Roman" w:hAnsi="Times New Roman" w:cs="Times New Roman"/>
          <w:color w:val="auto"/>
          <w:kern w:val="0"/>
          <w:sz w:val="12"/>
          <w:szCs w:val="12"/>
        </w:rPr>
        <w:t>14.05.2021 года № 358-п «О наградной комиссии муниципального образования «Каратузский район» следующие изменения:</w:t>
      </w:r>
    </w:p>
    <w:p w:rsidR="008C1BC3" w:rsidRPr="008C1BC3" w:rsidRDefault="008C1BC3" w:rsidP="008C1BC3">
      <w:pPr>
        <w:spacing w:after="0" w:line="240" w:lineRule="auto"/>
        <w:jc w:val="both"/>
        <w:rPr>
          <w:rFonts w:ascii="Times New Roman" w:eastAsiaTheme="minorHAnsi" w:hAnsi="Times New Roman" w:cs="Times New Roman"/>
          <w:b/>
          <w:color w:val="auto"/>
          <w:kern w:val="0"/>
          <w:sz w:val="12"/>
          <w:szCs w:val="12"/>
          <w:lang w:eastAsia="en-US"/>
        </w:rPr>
      </w:pPr>
      <w:r w:rsidRPr="008C1BC3">
        <w:rPr>
          <w:rFonts w:ascii="Times New Roman" w:hAnsi="Times New Roman" w:cs="Times New Roman"/>
          <w:color w:val="auto"/>
          <w:kern w:val="0"/>
          <w:sz w:val="12"/>
          <w:szCs w:val="12"/>
        </w:rPr>
        <w:tab/>
        <w:t>Приложение № 2 к постановлению изменить и изложить в редакции согласно приложению к настоящему постановлению.</w:t>
      </w: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ab/>
        <w:t>2. Опубликовать настоящее постановление на «Официальном сайте</w:t>
      </w: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администрации Каратузского района» (www.karatuzraion.ru).  </w:t>
      </w: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ab/>
        <w:t>3.Контроль за исполнением настоящего постановления оставляю за собой.</w:t>
      </w: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ab/>
        <w:t>4.Постановление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p>
    <w:p w:rsidR="008C1BC3" w:rsidRPr="008C1BC3" w:rsidRDefault="008C1BC3" w:rsidP="008C1BC3">
      <w:pPr>
        <w:widowControl w:val="0"/>
        <w:autoSpaceDE w:val="0"/>
        <w:autoSpaceDN w:val="0"/>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C1BC3" w:rsidRPr="008C1BC3" w:rsidTr="00E95E34">
        <w:tc>
          <w:tcPr>
            <w:tcW w:w="4785" w:type="dxa"/>
          </w:tcPr>
          <w:p w:rsidR="008C1BC3" w:rsidRPr="008C1BC3" w:rsidRDefault="008C1BC3" w:rsidP="008C1BC3">
            <w:pPr>
              <w:widowControl w:val="0"/>
              <w:autoSpaceDE w:val="0"/>
              <w:autoSpaceDN w:val="0"/>
              <w:spacing w:after="0" w:line="240" w:lineRule="auto"/>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 xml:space="preserve">                   </w:t>
            </w:r>
          </w:p>
        </w:tc>
        <w:tc>
          <w:tcPr>
            <w:tcW w:w="4786" w:type="dxa"/>
          </w:tcPr>
          <w:p w:rsidR="008C1BC3" w:rsidRPr="008C1BC3" w:rsidRDefault="008C1BC3" w:rsidP="008C1BC3">
            <w:pPr>
              <w:widowControl w:val="0"/>
              <w:autoSpaceDE w:val="0"/>
              <w:autoSpaceDN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Приложение  к постановлению администрации Каратузского района от   05.05.2023 № 429-п</w:t>
            </w:r>
          </w:p>
          <w:p w:rsidR="008C1BC3" w:rsidRPr="008C1BC3" w:rsidRDefault="008C1BC3" w:rsidP="008C1BC3">
            <w:pPr>
              <w:widowControl w:val="0"/>
              <w:autoSpaceDE w:val="0"/>
              <w:autoSpaceDN w:val="0"/>
              <w:spacing w:after="0" w:line="240" w:lineRule="auto"/>
              <w:rPr>
                <w:rFonts w:ascii="Times New Roman" w:hAnsi="Times New Roman" w:cs="Times New Roman"/>
                <w:color w:val="auto"/>
                <w:kern w:val="0"/>
                <w:sz w:val="12"/>
                <w:szCs w:val="12"/>
              </w:rPr>
            </w:pPr>
          </w:p>
          <w:p w:rsidR="008C1BC3" w:rsidRPr="008C1BC3" w:rsidRDefault="008C1BC3" w:rsidP="008C1BC3">
            <w:pPr>
              <w:widowControl w:val="0"/>
              <w:autoSpaceDE w:val="0"/>
              <w:autoSpaceDN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Приложение № 2 постановлению администрации</w:t>
            </w:r>
          </w:p>
          <w:p w:rsidR="008C1BC3" w:rsidRPr="008C1BC3" w:rsidRDefault="008C1BC3" w:rsidP="008C1BC3">
            <w:pPr>
              <w:widowControl w:val="0"/>
              <w:autoSpaceDE w:val="0"/>
              <w:autoSpaceDN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Каратузского района от 14.05.2021 № 358-п</w:t>
            </w:r>
          </w:p>
        </w:tc>
      </w:tr>
    </w:tbl>
    <w:p w:rsidR="008C1BC3" w:rsidRPr="008C1BC3" w:rsidRDefault="008C1BC3" w:rsidP="008C1BC3">
      <w:pPr>
        <w:widowControl w:val="0"/>
        <w:autoSpaceDE w:val="0"/>
        <w:autoSpaceDN w:val="0"/>
        <w:spacing w:after="0" w:line="240" w:lineRule="auto"/>
        <w:rPr>
          <w:rFonts w:ascii="Times New Roman" w:hAnsi="Times New Roman" w:cs="Times New Roman"/>
          <w:color w:val="auto"/>
          <w:kern w:val="0"/>
          <w:sz w:val="12"/>
          <w:szCs w:val="12"/>
        </w:rPr>
      </w:pPr>
    </w:p>
    <w:p w:rsidR="008C1BC3" w:rsidRPr="008C1BC3" w:rsidRDefault="008C1BC3" w:rsidP="008C1BC3">
      <w:pPr>
        <w:spacing w:after="0" w:line="240" w:lineRule="auto"/>
        <w:jc w:val="center"/>
        <w:rPr>
          <w:rFonts w:ascii="Times New Roman" w:eastAsiaTheme="minorHAnsi" w:hAnsi="Times New Roman" w:cs="Times New Roman"/>
          <w:b/>
          <w:color w:val="auto"/>
          <w:kern w:val="0"/>
          <w:sz w:val="12"/>
          <w:szCs w:val="12"/>
          <w:lang w:eastAsia="en-US"/>
        </w:rPr>
      </w:pPr>
      <w:r w:rsidRPr="008C1BC3">
        <w:rPr>
          <w:rFonts w:ascii="Times New Roman" w:eastAsiaTheme="minorHAnsi" w:hAnsi="Times New Roman" w:cs="Times New Roman"/>
          <w:b/>
          <w:color w:val="auto"/>
          <w:kern w:val="0"/>
          <w:sz w:val="12"/>
          <w:szCs w:val="12"/>
          <w:lang w:eastAsia="en-US"/>
        </w:rPr>
        <w:t xml:space="preserve">СОСТАВ </w:t>
      </w:r>
    </w:p>
    <w:p w:rsidR="008C1BC3" w:rsidRPr="008C1BC3" w:rsidRDefault="008C1BC3" w:rsidP="008C1BC3">
      <w:pPr>
        <w:spacing w:after="0" w:line="240" w:lineRule="auto"/>
        <w:jc w:val="center"/>
        <w:rPr>
          <w:rFonts w:ascii="Times New Roman" w:eastAsiaTheme="minorHAnsi" w:hAnsi="Times New Roman" w:cs="Times New Roman"/>
          <w:b/>
          <w:color w:val="auto"/>
          <w:kern w:val="0"/>
          <w:sz w:val="12"/>
          <w:szCs w:val="12"/>
          <w:lang w:eastAsia="en-US"/>
        </w:rPr>
      </w:pPr>
      <w:r w:rsidRPr="008C1BC3">
        <w:rPr>
          <w:rFonts w:ascii="Times New Roman" w:eastAsiaTheme="minorHAnsi" w:hAnsi="Times New Roman" w:cs="Times New Roman"/>
          <w:b/>
          <w:color w:val="auto"/>
          <w:kern w:val="0"/>
          <w:sz w:val="12"/>
          <w:szCs w:val="12"/>
          <w:lang w:eastAsia="en-US"/>
        </w:rPr>
        <w:t>НАГРАДНОЙ КОМИССИИ МУНИЦИПАЛЬНОГО ОБРАЗОВАНИЯ «КАРАТУЗСКИЙ РАЙОН»</w:t>
      </w:r>
    </w:p>
    <w:p w:rsidR="008C1BC3" w:rsidRPr="008C1BC3" w:rsidRDefault="008C1BC3" w:rsidP="008C1BC3">
      <w:pPr>
        <w:spacing w:after="0" w:line="240" w:lineRule="auto"/>
        <w:jc w:val="center"/>
        <w:rPr>
          <w:rFonts w:ascii="Times New Roman" w:eastAsiaTheme="minorHAnsi" w:hAnsi="Times New Roman" w:cs="Times New Roman"/>
          <w:b/>
          <w:color w:val="auto"/>
          <w:kern w:val="0"/>
          <w:sz w:val="12"/>
          <w:szCs w:val="12"/>
          <w:lang w:eastAsia="en-US"/>
        </w:rPr>
      </w:pPr>
    </w:p>
    <w:p w:rsidR="008C1BC3" w:rsidRPr="008C1BC3" w:rsidRDefault="008C1BC3" w:rsidP="008C1BC3">
      <w:pPr>
        <w:spacing w:after="0" w:line="240" w:lineRule="auto"/>
        <w:jc w:val="both"/>
        <w:rPr>
          <w:rFonts w:ascii="Times New Roman" w:eastAsiaTheme="minorHAnsi" w:hAnsi="Times New Roman" w:cs="Times New Roman"/>
          <w:color w:val="auto"/>
          <w:kern w:val="0"/>
          <w:sz w:val="12"/>
          <w:szCs w:val="12"/>
          <w:lang w:eastAsia="en-US"/>
        </w:rPr>
      </w:pPr>
      <w:r w:rsidRPr="008C1BC3">
        <w:rPr>
          <w:rFonts w:ascii="Times New Roman" w:eastAsiaTheme="minorHAnsi" w:hAnsi="Times New Roman" w:cs="Times New Roman"/>
          <w:b/>
          <w:color w:val="auto"/>
          <w:kern w:val="0"/>
          <w:sz w:val="12"/>
          <w:szCs w:val="12"/>
          <w:lang w:eastAsia="en-US"/>
        </w:rPr>
        <w:tab/>
      </w:r>
      <w:r w:rsidRPr="008C1BC3">
        <w:rPr>
          <w:rFonts w:ascii="Times New Roman" w:eastAsiaTheme="minorHAnsi" w:hAnsi="Times New Roman" w:cs="Times New Roman"/>
          <w:color w:val="auto"/>
          <w:kern w:val="0"/>
          <w:sz w:val="12"/>
          <w:szCs w:val="12"/>
          <w:lang w:eastAsia="en-US"/>
        </w:rPr>
        <w:t>Тюнин Константин Алексеевич, глава муниципального образования «Каратузский район», председатель комиссии;</w:t>
      </w:r>
    </w:p>
    <w:p w:rsidR="008C1BC3" w:rsidRPr="008C1BC3" w:rsidRDefault="008C1BC3" w:rsidP="008C1BC3">
      <w:pPr>
        <w:spacing w:after="0" w:line="240" w:lineRule="auto"/>
        <w:jc w:val="both"/>
        <w:rPr>
          <w:rFonts w:ascii="Times New Roman" w:eastAsiaTheme="minorHAnsi" w:hAnsi="Times New Roman" w:cs="Times New Roman"/>
          <w:color w:val="auto"/>
          <w:kern w:val="0"/>
          <w:sz w:val="12"/>
          <w:szCs w:val="12"/>
          <w:lang w:eastAsia="en-US"/>
        </w:rPr>
      </w:pPr>
      <w:r w:rsidRPr="008C1BC3">
        <w:rPr>
          <w:rFonts w:ascii="Times New Roman" w:eastAsiaTheme="minorHAnsi" w:hAnsi="Times New Roman" w:cs="Times New Roman"/>
          <w:color w:val="auto"/>
          <w:kern w:val="0"/>
          <w:sz w:val="12"/>
          <w:szCs w:val="12"/>
          <w:lang w:eastAsia="en-US"/>
        </w:rPr>
        <w:tab/>
        <w:t>Фатюшина Мария Александровна, заместитель председателя Каратузского районного Совета депутатов, заместитель председателя комиссии;</w:t>
      </w:r>
    </w:p>
    <w:p w:rsidR="008C1BC3" w:rsidRPr="008C1BC3" w:rsidRDefault="008C1BC3" w:rsidP="008C1BC3">
      <w:pPr>
        <w:spacing w:after="0" w:line="240" w:lineRule="auto"/>
        <w:jc w:val="both"/>
        <w:rPr>
          <w:rFonts w:ascii="Times New Roman" w:eastAsiaTheme="minorHAnsi" w:hAnsi="Times New Roman" w:cs="Times New Roman"/>
          <w:color w:val="auto"/>
          <w:kern w:val="0"/>
          <w:sz w:val="12"/>
          <w:szCs w:val="12"/>
          <w:lang w:eastAsia="en-US"/>
        </w:rPr>
      </w:pPr>
      <w:r w:rsidRPr="008C1BC3">
        <w:rPr>
          <w:rFonts w:ascii="Times New Roman" w:eastAsiaTheme="minorHAnsi" w:hAnsi="Times New Roman" w:cs="Times New Roman"/>
          <w:color w:val="auto"/>
          <w:kern w:val="0"/>
          <w:sz w:val="12"/>
          <w:szCs w:val="12"/>
          <w:lang w:eastAsia="en-US"/>
        </w:rPr>
        <w:tab/>
        <w:t>Голубцова Наталья Сергеевна, методист МБУК «Центр культурных инициатив и кинематографии Каратузского района», секретарь комиссии;</w:t>
      </w:r>
    </w:p>
    <w:p w:rsidR="008C1BC3" w:rsidRPr="008C1BC3" w:rsidRDefault="008C1BC3" w:rsidP="008C1BC3">
      <w:pPr>
        <w:spacing w:after="0" w:line="240" w:lineRule="auto"/>
        <w:jc w:val="both"/>
        <w:rPr>
          <w:rFonts w:ascii="Times New Roman" w:eastAsiaTheme="minorHAnsi" w:hAnsi="Times New Roman" w:cs="Times New Roman"/>
          <w:color w:val="auto"/>
          <w:kern w:val="0"/>
          <w:sz w:val="12"/>
          <w:szCs w:val="12"/>
          <w:lang w:eastAsia="en-US"/>
        </w:rPr>
      </w:pPr>
      <w:r w:rsidRPr="008C1BC3">
        <w:rPr>
          <w:rFonts w:ascii="Times New Roman" w:eastAsiaTheme="minorHAnsi" w:hAnsi="Times New Roman" w:cs="Times New Roman"/>
          <w:color w:val="auto"/>
          <w:kern w:val="0"/>
          <w:sz w:val="12"/>
          <w:szCs w:val="12"/>
          <w:lang w:eastAsia="en-US"/>
        </w:rPr>
        <w:tab/>
        <w:t>Члены комиссии:</w:t>
      </w:r>
    </w:p>
    <w:p w:rsidR="008C1BC3" w:rsidRPr="008C1BC3" w:rsidRDefault="008C1BC3" w:rsidP="008C1BC3">
      <w:pPr>
        <w:spacing w:after="0" w:line="240" w:lineRule="auto"/>
        <w:jc w:val="both"/>
        <w:rPr>
          <w:rFonts w:ascii="Times New Roman" w:eastAsiaTheme="minorHAnsi" w:hAnsi="Times New Roman" w:cs="Times New Roman"/>
          <w:color w:val="auto"/>
          <w:kern w:val="0"/>
          <w:sz w:val="12"/>
          <w:szCs w:val="12"/>
          <w:lang w:eastAsia="en-US"/>
        </w:rPr>
      </w:pPr>
      <w:r w:rsidRPr="008C1BC3">
        <w:rPr>
          <w:rFonts w:ascii="Times New Roman" w:eastAsiaTheme="minorHAnsi" w:hAnsi="Times New Roman" w:cs="Times New Roman"/>
          <w:color w:val="auto"/>
          <w:kern w:val="0"/>
          <w:sz w:val="12"/>
          <w:szCs w:val="12"/>
          <w:lang w:eastAsia="en-US"/>
        </w:rPr>
        <w:tab/>
        <w:t>Яшнев Петр Викторович, заместитель главы района по общественно-политической работе;</w:t>
      </w:r>
    </w:p>
    <w:p w:rsidR="008C1BC3" w:rsidRPr="008C1BC3" w:rsidRDefault="008C1BC3" w:rsidP="008C1BC3">
      <w:pPr>
        <w:spacing w:after="0" w:line="240" w:lineRule="auto"/>
        <w:jc w:val="both"/>
        <w:rPr>
          <w:rFonts w:ascii="Times New Roman" w:eastAsiaTheme="minorHAnsi" w:hAnsi="Times New Roman" w:cs="Times New Roman"/>
          <w:color w:val="auto"/>
          <w:kern w:val="0"/>
          <w:sz w:val="12"/>
          <w:szCs w:val="12"/>
          <w:lang w:eastAsia="en-US"/>
        </w:rPr>
      </w:pPr>
      <w:r w:rsidRPr="008C1BC3">
        <w:rPr>
          <w:rFonts w:ascii="Times New Roman" w:eastAsiaTheme="minorHAnsi" w:hAnsi="Times New Roman" w:cs="Times New Roman"/>
          <w:color w:val="auto"/>
          <w:kern w:val="0"/>
          <w:sz w:val="12"/>
          <w:szCs w:val="12"/>
          <w:lang w:eastAsia="en-US"/>
        </w:rPr>
        <w:tab/>
        <w:t>Савин Андрей Алексеевич, заместитель главы района по социальным вопросам;</w:t>
      </w:r>
      <w:r w:rsidRPr="008C1BC3">
        <w:rPr>
          <w:rFonts w:ascii="Times New Roman" w:eastAsiaTheme="minorHAnsi" w:hAnsi="Times New Roman" w:cs="Times New Roman"/>
          <w:color w:val="auto"/>
          <w:kern w:val="0"/>
          <w:sz w:val="12"/>
          <w:szCs w:val="12"/>
          <w:lang w:eastAsia="en-US"/>
        </w:rPr>
        <w:tab/>
      </w:r>
    </w:p>
    <w:p w:rsidR="008C1BC3" w:rsidRPr="008C1BC3" w:rsidRDefault="008C1BC3" w:rsidP="008C1BC3">
      <w:pPr>
        <w:spacing w:after="0" w:line="240" w:lineRule="auto"/>
        <w:jc w:val="both"/>
        <w:rPr>
          <w:rFonts w:ascii="Times New Roman" w:eastAsiaTheme="minorHAnsi" w:hAnsi="Times New Roman" w:cs="Times New Roman"/>
          <w:color w:val="auto"/>
          <w:kern w:val="0"/>
          <w:sz w:val="12"/>
          <w:szCs w:val="12"/>
          <w:lang w:eastAsia="en-US"/>
        </w:rPr>
      </w:pPr>
      <w:r w:rsidRPr="008C1BC3">
        <w:rPr>
          <w:rFonts w:ascii="Times New Roman" w:eastAsiaTheme="minorHAnsi" w:hAnsi="Times New Roman" w:cs="Times New Roman"/>
          <w:color w:val="auto"/>
          <w:kern w:val="0"/>
          <w:sz w:val="12"/>
          <w:szCs w:val="12"/>
          <w:lang w:eastAsia="en-US"/>
        </w:rPr>
        <w:tab/>
        <w:t>Иванов Фёдор Поликарпович, глава Таятского сельсовета;</w:t>
      </w:r>
    </w:p>
    <w:p w:rsidR="008C1BC3" w:rsidRPr="008C1BC3" w:rsidRDefault="008C1BC3" w:rsidP="008C1BC3">
      <w:pPr>
        <w:spacing w:after="0" w:line="240" w:lineRule="auto"/>
        <w:jc w:val="both"/>
        <w:rPr>
          <w:rFonts w:ascii="Times New Roman" w:eastAsiaTheme="minorHAnsi" w:hAnsi="Times New Roman" w:cs="Times New Roman"/>
          <w:color w:val="auto"/>
          <w:kern w:val="0"/>
          <w:sz w:val="12"/>
          <w:szCs w:val="12"/>
          <w:lang w:eastAsia="en-US"/>
        </w:rPr>
      </w:pPr>
      <w:r w:rsidRPr="008C1BC3">
        <w:rPr>
          <w:rFonts w:ascii="Times New Roman" w:eastAsiaTheme="minorHAnsi" w:hAnsi="Times New Roman" w:cs="Times New Roman"/>
          <w:color w:val="auto"/>
          <w:kern w:val="0"/>
          <w:sz w:val="12"/>
          <w:szCs w:val="12"/>
          <w:lang w:eastAsia="en-US"/>
        </w:rPr>
        <w:tab/>
        <w:t xml:space="preserve">Дэка Галина Васильевна, председатель местной общественной организации ветеранов-пенсионеров войны, труда, Вооруженных Сил и правоохранительных органов Каратузского района. </w:t>
      </w:r>
    </w:p>
    <w:p w:rsidR="00C012B5" w:rsidRDefault="00C012B5" w:rsidP="00773AA5">
      <w:pPr>
        <w:spacing w:after="0" w:line="240" w:lineRule="auto"/>
        <w:rPr>
          <w:rFonts w:ascii="Times New Roman" w:hAnsi="Times New Roman" w:cs="Times New Roman"/>
          <w:color w:val="auto"/>
          <w:kern w:val="0"/>
          <w:sz w:val="12"/>
          <w:szCs w:val="12"/>
        </w:rPr>
      </w:pPr>
    </w:p>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АДМИНИСТРАЦИЯ КАРАТУЗСКОГО РАЙОНА</w:t>
      </w:r>
    </w:p>
    <w:p w:rsidR="008C1BC3" w:rsidRPr="008C1BC3" w:rsidRDefault="008C1BC3" w:rsidP="008C1BC3">
      <w:pPr>
        <w:spacing w:after="0" w:line="240" w:lineRule="auto"/>
        <w:jc w:val="center"/>
        <w:rPr>
          <w:rFonts w:ascii="Times New Roman" w:hAnsi="Times New Roman" w:cs="Times New Roman"/>
          <w:color w:val="auto"/>
          <w:kern w:val="0"/>
          <w:sz w:val="12"/>
          <w:szCs w:val="12"/>
        </w:rPr>
      </w:pPr>
    </w:p>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ПОСТАНОВЛЕНИЕ</w:t>
      </w:r>
    </w:p>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tabs>
          <w:tab w:val="left" w:pos="567"/>
        </w:tabs>
        <w:spacing w:after="0" w:line="240" w:lineRule="auto"/>
        <w:jc w:val="both"/>
        <w:rPr>
          <w:rFonts w:ascii="Times New Roman" w:hAnsi="Times New Roman" w:cs="Times New Roman"/>
          <w:i/>
          <w:color w:val="auto"/>
          <w:kern w:val="0"/>
          <w:sz w:val="12"/>
          <w:szCs w:val="12"/>
        </w:rPr>
      </w:pPr>
      <w:r w:rsidRPr="008C1BC3">
        <w:rPr>
          <w:rFonts w:ascii="Times New Roman" w:hAnsi="Times New Roman" w:cs="Times New Roman"/>
          <w:color w:val="auto"/>
          <w:kern w:val="0"/>
          <w:sz w:val="12"/>
          <w:szCs w:val="12"/>
        </w:rPr>
        <w:t>05.05.2023</w:t>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t>с. Каратузское</w:t>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t xml:space="preserve">      № 432-п</w:t>
      </w:r>
    </w:p>
    <w:p w:rsidR="008C1BC3" w:rsidRPr="008C1BC3" w:rsidRDefault="008C1BC3" w:rsidP="008C1BC3">
      <w:pPr>
        <w:tabs>
          <w:tab w:val="left" w:pos="567"/>
        </w:tabs>
        <w:spacing w:after="0" w:line="240" w:lineRule="auto"/>
        <w:jc w:val="both"/>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jc w:val="both"/>
        <w:rPr>
          <w:rFonts w:ascii="Times New Roman" w:hAnsi="Times New Roman" w:cs="Times New Roman"/>
          <w:b/>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 «Об утверждении Порядка проведения плановых и внеплановых проверок при осуществлении закупок для обеспечения муниципальных нужд в Каратузском районе»</w:t>
      </w:r>
    </w:p>
    <w:p w:rsidR="008C1BC3" w:rsidRPr="008C1BC3" w:rsidRDefault="008C1BC3" w:rsidP="008C1BC3">
      <w:pPr>
        <w:autoSpaceDE w:val="0"/>
        <w:autoSpaceDN w:val="0"/>
        <w:adjustRightInd w:val="0"/>
        <w:spacing w:after="0" w:line="240" w:lineRule="auto"/>
        <w:ind w:firstLine="567"/>
        <w:jc w:val="both"/>
        <w:rPr>
          <w:rFonts w:ascii="Times New Roman" w:hAnsi="Times New Roman" w:cs="Times New Roman"/>
          <w:color w:val="auto"/>
          <w:kern w:val="0"/>
          <w:sz w:val="12"/>
          <w:szCs w:val="12"/>
          <w:lang w:eastAsia="en-US" w:bidi="en-US"/>
        </w:rPr>
      </w:pPr>
    </w:p>
    <w:p w:rsidR="008C1BC3" w:rsidRPr="008C1BC3" w:rsidRDefault="008C1BC3" w:rsidP="008C1BC3">
      <w:pPr>
        <w:autoSpaceDE w:val="0"/>
        <w:autoSpaceDN w:val="0"/>
        <w:adjustRightInd w:val="0"/>
        <w:spacing w:after="0" w:line="240" w:lineRule="auto"/>
        <w:ind w:firstLine="567"/>
        <w:jc w:val="both"/>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В соответствии с пунктом 3 части 3 статьи 99 Федерального закона от 5 апреля 2013 года № 44-ФЗ «</w:t>
      </w:r>
      <w:r w:rsidRPr="008C1BC3">
        <w:rPr>
          <w:rFonts w:ascii="Times New Roman" w:hAnsi="Times New Roman" w:cs="Times New Roman"/>
          <w:bCs/>
          <w:color w:val="auto"/>
          <w:kern w:val="0"/>
          <w:sz w:val="12"/>
          <w:szCs w:val="12"/>
          <w:lang w:eastAsia="en-US"/>
        </w:rPr>
        <w:t>О контрактной системе в сфере закупок товаров, работ, услуг для обеспечения государственных и муниципальных нужд» (далее – Закон)</w:t>
      </w:r>
      <w:r w:rsidRPr="008C1BC3">
        <w:rPr>
          <w:rFonts w:ascii="Times New Roman" w:hAnsi="Times New Roman" w:cs="Times New Roman"/>
          <w:bCs/>
          <w:color w:val="auto"/>
          <w:kern w:val="0"/>
          <w:sz w:val="12"/>
          <w:szCs w:val="12"/>
        </w:rPr>
        <w:t xml:space="preserve">, </w:t>
      </w:r>
      <w:r w:rsidRPr="008C1BC3">
        <w:rPr>
          <w:rFonts w:ascii="Times New Roman" w:hAnsi="Times New Roman" w:cs="Times New Roman"/>
          <w:color w:val="22272F"/>
          <w:kern w:val="0"/>
          <w:sz w:val="12"/>
          <w:szCs w:val="12"/>
          <w:shd w:val="clear" w:color="auto" w:fill="FFFFFF"/>
        </w:rPr>
        <w:t>Постановлением Правительства РФ от 1 октября 2020 г. №</w:t>
      </w:r>
      <w:r w:rsidRPr="008C1BC3">
        <w:rPr>
          <w:rFonts w:ascii="Times New Roman" w:eastAsiaTheme="majorEastAsia" w:hAnsi="Times New Roman" w:cs="Times New Roman"/>
          <w:bCs/>
          <w:smallCaps/>
          <w:color w:val="auto"/>
          <w:kern w:val="0"/>
          <w:sz w:val="12"/>
          <w:szCs w:val="12"/>
          <w:lang w:bidi="en-US"/>
        </w:rPr>
        <w:t>1576 «Об</w:t>
      </w:r>
      <w:r w:rsidRPr="008C1BC3">
        <w:rPr>
          <w:rFonts w:ascii="Times New Roman" w:hAnsi="Times New Roman" w:cs="Times New Roman"/>
          <w:color w:val="22272F"/>
          <w:kern w:val="0"/>
          <w:sz w:val="12"/>
          <w:szCs w:val="12"/>
          <w:shd w:val="clear" w:color="auto" w:fill="FFFFFF"/>
        </w:rPr>
        <w:t xml:space="preserve">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r w:rsidRPr="008C1BC3">
        <w:rPr>
          <w:rFonts w:ascii="Times New Roman" w:hAnsi="Times New Roman" w:cs="Times New Roman"/>
          <w:bCs/>
          <w:color w:val="auto"/>
          <w:kern w:val="0"/>
          <w:sz w:val="12"/>
          <w:szCs w:val="12"/>
        </w:rPr>
        <w:t>, статьей 26 Устава муниципального образования Каратузский район, ПОСТАНОВЛЯЮ:</w:t>
      </w:r>
    </w:p>
    <w:p w:rsidR="008C1BC3" w:rsidRPr="008C1BC3" w:rsidRDefault="008C1BC3" w:rsidP="008C1BC3">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1.Утвердить Порядок проведения плановых и внеплановых проверок при осуществлении закупок для обеспечения муниципальных нужд в Каратузском районе (приложение № 1)</w:t>
      </w:r>
    </w:p>
    <w:p w:rsidR="008C1BC3" w:rsidRPr="008C1BC3" w:rsidRDefault="008C1BC3" w:rsidP="008C1BC3">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2.Считать утратившими силу постановление администрации Каратузского района от 25.04.2014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w:t>
      </w:r>
      <w:r w:rsidRPr="008C1BC3">
        <w:rPr>
          <w:color w:val="auto"/>
          <w:kern w:val="0"/>
          <w:sz w:val="12"/>
          <w:szCs w:val="12"/>
          <w:lang w:eastAsia="en-US" w:bidi="en-US"/>
        </w:rPr>
        <w:t xml:space="preserve"> </w:t>
      </w:r>
      <w:r w:rsidRPr="008C1BC3">
        <w:rPr>
          <w:rFonts w:ascii="Times New Roman" w:hAnsi="Times New Roman" w:cs="Times New Roman"/>
          <w:color w:val="auto"/>
          <w:kern w:val="0"/>
          <w:sz w:val="12"/>
          <w:szCs w:val="12"/>
          <w:lang w:eastAsia="en-US" w:bidi="en-US"/>
        </w:rPr>
        <w:t>постановление администрации Каратузского района от 30.11.2015 № 796-п «О внесении изменений в постановление администрации Каратузского района от 25.04.2014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w:t>
      </w:r>
      <w:r w:rsidRPr="008C1BC3">
        <w:rPr>
          <w:color w:val="auto"/>
          <w:kern w:val="0"/>
          <w:sz w:val="12"/>
          <w:szCs w:val="12"/>
          <w:lang w:eastAsia="en-US" w:bidi="en-US"/>
        </w:rPr>
        <w:t xml:space="preserve"> </w:t>
      </w:r>
      <w:r w:rsidRPr="008C1BC3">
        <w:rPr>
          <w:rFonts w:ascii="Times New Roman" w:hAnsi="Times New Roman" w:cs="Times New Roman"/>
          <w:color w:val="auto"/>
          <w:kern w:val="0"/>
          <w:sz w:val="12"/>
          <w:szCs w:val="12"/>
          <w:lang w:eastAsia="en-US" w:bidi="en-US"/>
        </w:rPr>
        <w:t xml:space="preserve">постановление администрации Каратузского района от 06.09.2022 № 706-п «О внесении изменений в постановление администрации Каратузского района от 25.04.2014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 </w:t>
      </w:r>
    </w:p>
    <w:p w:rsidR="008C1BC3" w:rsidRPr="008C1BC3" w:rsidRDefault="008C1BC3" w:rsidP="008C1BC3">
      <w:pPr>
        <w:autoSpaceDE w:val="0"/>
        <w:autoSpaceDN w:val="0"/>
        <w:adjustRightInd w:val="0"/>
        <w:spacing w:after="0" w:line="240" w:lineRule="auto"/>
        <w:ind w:firstLine="720"/>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3.Утвердить состав комиссии уполномоченной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муниципальном образовании Каратузский район, в отношении специализированных организаций, выполняющих в соответствии с Законом отдельные полномочия в рамках осуществления закупок для обеспечения муниципальных нужд в муниципальном образовании Каратузский район (приложение № 2).</w:t>
      </w:r>
    </w:p>
    <w:p w:rsidR="008C1BC3" w:rsidRPr="008C1BC3" w:rsidRDefault="008C1BC3" w:rsidP="00A41EF1">
      <w:pPr>
        <w:numPr>
          <w:ilvl w:val="0"/>
          <w:numId w:val="23"/>
        </w:numPr>
        <w:autoSpaceDE w:val="0"/>
        <w:autoSpaceDN w:val="0"/>
        <w:adjustRightInd w:val="0"/>
        <w:spacing w:after="0" w:line="240" w:lineRule="auto"/>
        <w:ind w:left="0" w:firstLine="709"/>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Контроль за выполнением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8C1BC3" w:rsidRPr="008C1BC3" w:rsidRDefault="008C1BC3" w:rsidP="00A41EF1">
      <w:pPr>
        <w:numPr>
          <w:ilvl w:val="0"/>
          <w:numId w:val="23"/>
        </w:numPr>
        <w:autoSpaceDE w:val="0"/>
        <w:autoSpaceDN w:val="0"/>
        <w:adjustRightInd w:val="0"/>
        <w:spacing w:after="0" w:line="240" w:lineRule="auto"/>
        <w:ind w:left="0" w:firstLine="709"/>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C1BC3" w:rsidRPr="008C1BC3" w:rsidRDefault="008C1BC3" w:rsidP="008C1BC3">
      <w:pPr>
        <w:spacing w:after="0" w:line="240" w:lineRule="auto"/>
        <w:ind w:firstLine="708"/>
        <w:jc w:val="both"/>
        <w:rPr>
          <w:rFonts w:ascii="Times New Roman" w:eastAsiaTheme="majorEastAsia" w:hAnsi="Times New Roman" w:cs="Times New Roman"/>
          <w:color w:val="auto"/>
          <w:kern w:val="0"/>
          <w:sz w:val="12"/>
          <w:szCs w:val="12"/>
          <w:lang w:eastAsia="en-US" w:bidi="en-US"/>
        </w:rPr>
      </w:pPr>
    </w:p>
    <w:p w:rsidR="008C1BC3" w:rsidRPr="008C1BC3" w:rsidRDefault="008C1BC3" w:rsidP="008C1BC3">
      <w:pPr>
        <w:tabs>
          <w:tab w:val="left" w:pos="567"/>
        </w:tabs>
        <w:spacing w:after="0" w:line="240" w:lineRule="auto"/>
        <w:jc w:val="both"/>
        <w:rPr>
          <w:rFonts w:ascii="Times New Roman" w:hAnsi="Times New Roman" w:cs="Times New Roman"/>
          <w:color w:val="auto"/>
          <w:kern w:val="0"/>
          <w:sz w:val="12"/>
          <w:szCs w:val="12"/>
        </w:rPr>
      </w:pPr>
    </w:p>
    <w:p w:rsidR="00C012B5"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8C1BC3" w:rsidRPr="008C1BC3" w:rsidRDefault="008C1BC3" w:rsidP="008C1BC3">
      <w:pPr>
        <w:spacing w:after="0" w:line="240" w:lineRule="auto"/>
        <w:ind w:left="5387"/>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Приложение №1 к постановлению администрации Каратузского района </w:t>
      </w:r>
    </w:p>
    <w:p w:rsidR="008C1BC3" w:rsidRPr="008C1BC3" w:rsidRDefault="008C1BC3" w:rsidP="008C1BC3">
      <w:pPr>
        <w:spacing w:after="0" w:line="240" w:lineRule="auto"/>
        <w:ind w:left="5387"/>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от 05.05.2023  № 432-п </w:t>
      </w:r>
    </w:p>
    <w:p w:rsidR="008C1BC3" w:rsidRPr="008C1BC3" w:rsidRDefault="008C1BC3" w:rsidP="008C1BC3">
      <w:pPr>
        <w:autoSpaceDE w:val="0"/>
        <w:autoSpaceDN w:val="0"/>
        <w:adjustRightInd w:val="0"/>
        <w:spacing w:after="0" w:line="240" w:lineRule="auto"/>
        <w:ind w:firstLine="900"/>
        <w:jc w:val="center"/>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ind w:firstLine="900"/>
        <w:jc w:val="center"/>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ПОРЯДОК</w:t>
      </w:r>
    </w:p>
    <w:p w:rsidR="008C1BC3" w:rsidRPr="008C1BC3" w:rsidRDefault="008C1BC3" w:rsidP="008C1BC3">
      <w:pPr>
        <w:autoSpaceDE w:val="0"/>
        <w:autoSpaceDN w:val="0"/>
        <w:adjustRightInd w:val="0"/>
        <w:spacing w:after="0" w:line="240" w:lineRule="auto"/>
        <w:ind w:firstLine="900"/>
        <w:jc w:val="center"/>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 xml:space="preserve">проведения плановых и внеплановых проверок </w:t>
      </w:r>
    </w:p>
    <w:p w:rsidR="008C1BC3" w:rsidRPr="008C1BC3" w:rsidRDefault="008C1BC3" w:rsidP="008C1BC3">
      <w:pPr>
        <w:autoSpaceDE w:val="0"/>
        <w:autoSpaceDN w:val="0"/>
        <w:adjustRightInd w:val="0"/>
        <w:spacing w:after="0" w:line="240" w:lineRule="auto"/>
        <w:ind w:firstLine="900"/>
        <w:jc w:val="center"/>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при осуществлении закупок для обеспечения муниципальных нужд в Каратузском районе</w:t>
      </w:r>
    </w:p>
    <w:p w:rsidR="008C1BC3" w:rsidRPr="008C1BC3" w:rsidRDefault="008C1BC3" w:rsidP="008C1BC3">
      <w:pPr>
        <w:spacing w:after="0" w:line="240" w:lineRule="auto"/>
        <w:ind w:firstLine="900"/>
        <w:jc w:val="both"/>
        <w:rPr>
          <w:rFonts w:ascii="Times New Roman" w:hAnsi="Times New Roman" w:cs="Times New Roman"/>
          <w:color w:val="auto"/>
          <w:kern w:val="0"/>
          <w:sz w:val="12"/>
          <w:szCs w:val="12"/>
        </w:rPr>
      </w:pP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ind w:firstLine="709"/>
        <w:outlineLvl w:val="1"/>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 Общие положения</w:t>
      </w:r>
    </w:p>
    <w:p w:rsidR="008C1BC3" w:rsidRPr="008C1BC3" w:rsidRDefault="008C1BC3" w:rsidP="008C1BC3">
      <w:pPr>
        <w:autoSpaceDE w:val="0"/>
        <w:autoSpaceDN w:val="0"/>
        <w:adjustRightInd w:val="0"/>
        <w:spacing w:after="0" w:line="240" w:lineRule="auto"/>
        <w:ind w:firstLine="709"/>
        <w:jc w:val="center"/>
        <w:outlineLvl w:val="1"/>
        <w:rPr>
          <w:rFonts w:ascii="Times New Roman" w:hAnsi="Times New Roman" w:cs="Times New Roman"/>
          <w:b/>
          <w:color w:val="auto"/>
          <w:kern w:val="0"/>
          <w:sz w:val="12"/>
          <w:szCs w:val="12"/>
        </w:rPr>
      </w:pPr>
    </w:p>
    <w:p w:rsidR="008C1BC3" w:rsidRPr="008C1BC3" w:rsidRDefault="008C1BC3" w:rsidP="008C1BC3">
      <w:pPr>
        <w:tabs>
          <w:tab w:val="num" w:pos="126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1.1. Настоящим Порядком проведения плановых и внеплановых проверок при осуществлении закупок для обеспечения муниципальных нужд в Каратузском районе (далее – Порядок) устанавливается процедура проведения администрацией муниципального образования Каратузский район в лице отдела экономического развития администрации муниципального образования Каратузский район, уполномоченного на осуществление контроля в сфере закупок (далее – Контрольный орган)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Каратузском районе, в отношении специализированных организаций, выполняющих в соответствии с Федеральным законом</w:t>
      </w:r>
      <w:r w:rsidRPr="008C1BC3">
        <w:rPr>
          <w:rFonts w:ascii="Times New Roman" w:hAnsi="Times New Roman" w:cs="Times New Roman"/>
          <w:b/>
          <w:color w:val="auto"/>
          <w:kern w:val="0"/>
          <w:sz w:val="12"/>
          <w:szCs w:val="12"/>
        </w:rPr>
        <w:t xml:space="preserve"> </w:t>
      </w:r>
      <w:r w:rsidRPr="008C1BC3">
        <w:rPr>
          <w:rFonts w:ascii="Times New Roman" w:hAnsi="Times New Roman" w:cs="Times New Roman"/>
          <w:color w:val="auto"/>
          <w:kern w:val="0"/>
          <w:sz w:val="12"/>
          <w:szCs w:val="12"/>
        </w:rPr>
        <w:t>Российской Федерации от 5 апреля 2013 года № 44-ФЗ «</w:t>
      </w:r>
      <w:r w:rsidRPr="008C1BC3">
        <w:rPr>
          <w:rFonts w:ascii="Times New Roman" w:hAnsi="Times New Roman" w:cs="Times New Roman"/>
          <w:color w:val="auto"/>
          <w:kern w:val="0"/>
          <w:sz w:val="12"/>
          <w:szCs w:val="12"/>
          <w:lang w:eastAsia="en-US"/>
        </w:rPr>
        <w:t>О контрактной системе в сфере закупок товаров, работ, услуг для обеспечения государственных и муниципальных нужд»</w:t>
      </w:r>
      <w:r w:rsidRPr="008C1BC3">
        <w:rPr>
          <w:rFonts w:ascii="Times New Roman" w:hAnsi="Times New Roman" w:cs="Times New Roman"/>
          <w:color w:val="auto"/>
          <w:kern w:val="0"/>
          <w:sz w:val="12"/>
          <w:szCs w:val="12"/>
        </w:rPr>
        <w:t xml:space="preserve"> (далее – Закон) отдельные полномочия в рамках осуществления закупок для обеспечения муниципальных нужд в Каратузском районе (далее – Субъекты контроля), предусмотренных в соответствии с пунктом 3 части 3 статьи 99 Закона.</w:t>
      </w:r>
    </w:p>
    <w:p w:rsidR="008C1BC3" w:rsidRPr="008C1BC3" w:rsidRDefault="008C1BC3" w:rsidP="008C1BC3">
      <w:pPr>
        <w:tabs>
          <w:tab w:val="num" w:pos="126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1.2. Основные термины и понятия, используемые в настоящем Порядке, соответствуют терминам и понятиям, определенным Законом.</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hAnsi="Times New Roman" w:cs="Times New Roman"/>
          <w:color w:val="auto"/>
          <w:kern w:val="0"/>
          <w:sz w:val="12"/>
          <w:szCs w:val="12"/>
        </w:rPr>
        <w:t xml:space="preserve">1.3.Плановые и внеплановые проверки проводятся в отношении Субъектов контроля в целях предупреждения и выявления нарушений законодательства </w:t>
      </w:r>
      <w:r w:rsidRPr="008C1BC3">
        <w:rPr>
          <w:rFonts w:ascii="Times New Roman" w:eastAsia="Calibri" w:hAnsi="Times New Roman" w:cs="Times New Roman"/>
          <w:color w:val="auto"/>
          <w:kern w:val="0"/>
          <w:sz w:val="12"/>
          <w:szCs w:val="12"/>
        </w:rPr>
        <w:t xml:space="preserve">Российской Федерации о контрактной системе в сфере закупок товаров, работ, услуг (далее – Законодательство) для обеспечения муниципальных нужд в Каратузском районе.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bidi="en-US"/>
        </w:rPr>
      </w:pPr>
      <w:r w:rsidRPr="008C1BC3">
        <w:rPr>
          <w:rFonts w:ascii="Times New Roman" w:eastAsia="Calibri" w:hAnsi="Times New Roman" w:cs="Times New Roman"/>
          <w:color w:val="auto"/>
          <w:kern w:val="0"/>
          <w:sz w:val="12"/>
          <w:szCs w:val="12"/>
          <w:lang w:eastAsia="en-US" w:bidi="en-US"/>
        </w:rPr>
        <w:t xml:space="preserve">1.4. </w:t>
      </w:r>
      <w:r w:rsidRPr="008C1BC3">
        <w:rPr>
          <w:rFonts w:ascii="Times New Roman" w:hAnsi="Times New Roman" w:cs="Times New Roman"/>
          <w:color w:val="auto"/>
          <w:kern w:val="0"/>
          <w:sz w:val="12"/>
          <w:szCs w:val="12"/>
          <w:lang w:eastAsia="en-US" w:bidi="en-US"/>
        </w:rPr>
        <w:t xml:space="preserve">Настоящий Порядок разработан в соответствии с пунктом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w:t>
      </w:r>
      <w:r w:rsidRPr="008C1BC3">
        <w:rPr>
          <w:rFonts w:ascii="Times New Roman" w:hAnsi="Times New Roman" w:cs="Times New Roman"/>
          <w:color w:val="22272F"/>
          <w:kern w:val="0"/>
          <w:sz w:val="12"/>
          <w:szCs w:val="12"/>
          <w:shd w:val="clear" w:color="auto" w:fill="FFFFFF"/>
          <w:lang w:eastAsia="en-US" w:bidi="en-US"/>
        </w:rPr>
        <w:t>Постановление</w:t>
      </w:r>
      <w:r w:rsidRPr="008C1BC3">
        <w:rPr>
          <w:rFonts w:ascii="Times New Roman" w:hAnsi="Times New Roman" w:cs="Times New Roman"/>
          <w:bCs/>
          <w:color w:val="22272F"/>
          <w:kern w:val="0"/>
          <w:sz w:val="12"/>
          <w:szCs w:val="12"/>
          <w:shd w:val="clear" w:color="auto" w:fill="FFFFFF"/>
          <w:lang w:eastAsia="en-US" w:bidi="en-US"/>
        </w:rPr>
        <w:t>м</w:t>
      </w:r>
      <w:r w:rsidRPr="008C1BC3">
        <w:rPr>
          <w:rFonts w:ascii="Times New Roman" w:hAnsi="Times New Roman" w:cs="Times New Roman"/>
          <w:color w:val="22272F"/>
          <w:kern w:val="0"/>
          <w:sz w:val="12"/>
          <w:szCs w:val="12"/>
          <w:shd w:val="clear" w:color="auto" w:fill="FFFFFF"/>
          <w:lang w:eastAsia="en-US" w:bidi="en-US"/>
        </w:rPr>
        <w:t xml:space="preserve"> Правительства РФ от 1 октября 2020</w:t>
      </w:r>
      <w:r w:rsidRPr="008C1BC3">
        <w:rPr>
          <w:rFonts w:ascii="Times New Roman" w:hAnsi="Times New Roman" w:cs="Times New Roman"/>
          <w:color w:val="22272F"/>
          <w:kern w:val="0"/>
          <w:sz w:val="12"/>
          <w:szCs w:val="12"/>
          <w:shd w:val="clear" w:color="auto" w:fill="FFFFFF"/>
          <w:lang w:val="en-US" w:eastAsia="en-US" w:bidi="en-US"/>
        </w:rPr>
        <w:t> </w:t>
      </w:r>
      <w:r w:rsidRPr="008C1BC3">
        <w:rPr>
          <w:rFonts w:ascii="Times New Roman" w:hAnsi="Times New Roman" w:cs="Times New Roman"/>
          <w:color w:val="22272F"/>
          <w:kern w:val="0"/>
          <w:sz w:val="12"/>
          <w:szCs w:val="12"/>
          <w:shd w:val="clear" w:color="auto" w:fill="FFFFFF"/>
          <w:lang w:eastAsia="en-US" w:bidi="en-US"/>
        </w:rPr>
        <w:t xml:space="preserve">г. </w:t>
      </w:r>
      <w:r w:rsidRPr="008C1BC3">
        <w:rPr>
          <w:rFonts w:ascii="Times New Roman" w:hAnsi="Times New Roman" w:cs="Times New Roman"/>
          <w:bCs/>
          <w:color w:val="22272F"/>
          <w:kern w:val="0"/>
          <w:sz w:val="12"/>
          <w:szCs w:val="12"/>
          <w:shd w:val="clear" w:color="auto" w:fill="FFFFFF"/>
          <w:lang w:eastAsia="en-US" w:bidi="en-US"/>
        </w:rPr>
        <w:t>№</w:t>
      </w:r>
      <w:r w:rsidRPr="008C1BC3">
        <w:rPr>
          <w:rFonts w:ascii="Times New Roman" w:eastAsiaTheme="majorEastAsia" w:hAnsi="Times New Roman" w:cs="Times New Roman"/>
          <w:smallCaps/>
          <w:color w:val="auto"/>
          <w:kern w:val="0"/>
          <w:sz w:val="12"/>
          <w:szCs w:val="12"/>
          <w:lang w:eastAsia="en-US" w:bidi="en-US"/>
        </w:rPr>
        <w:t>1576 «Об</w:t>
      </w:r>
      <w:r w:rsidRPr="008C1BC3">
        <w:rPr>
          <w:rFonts w:ascii="Times New Roman" w:hAnsi="Times New Roman" w:cs="Times New Roman"/>
          <w:color w:val="22272F"/>
          <w:kern w:val="0"/>
          <w:sz w:val="12"/>
          <w:szCs w:val="12"/>
          <w:shd w:val="clear" w:color="auto" w:fill="FFFFFF"/>
          <w:lang w:eastAsia="en-US" w:bidi="en-US"/>
        </w:rPr>
        <w:t xml:space="preserve">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r w:rsidRPr="008C1BC3">
        <w:rPr>
          <w:rFonts w:ascii="Times New Roman" w:hAnsi="Times New Roman" w:cs="Times New Roman"/>
          <w:bCs/>
          <w:color w:val="22272F"/>
          <w:kern w:val="0"/>
          <w:sz w:val="12"/>
          <w:szCs w:val="12"/>
          <w:shd w:val="clear" w:color="auto" w:fill="FFFFFF"/>
          <w:lang w:eastAsia="en-US" w:bidi="en-US"/>
        </w:rPr>
        <w:t>»</w:t>
      </w:r>
      <w:r w:rsidRPr="008C1BC3">
        <w:rPr>
          <w:rFonts w:ascii="Times New Roman" w:hAnsi="Times New Roman" w:cs="Times New Roman"/>
          <w:color w:val="auto"/>
          <w:kern w:val="0"/>
          <w:sz w:val="12"/>
          <w:szCs w:val="12"/>
          <w:lang w:eastAsia="en-US" w:bidi="en-US"/>
        </w:rPr>
        <w:t>, статьей 26 Устава муниципального образования Каратузский район.</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1.5.Контрольный орган осуществляет контроль в сфере закупок</w:t>
      </w:r>
      <w:r w:rsidRPr="008C1BC3">
        <w:rPr>
          <w:rFonts w:ascii="Times New Roman" w:eastAsia="Calibri" w:hAnsi="Times New Roman" w:cs="Times New Roman"/>
          <w:color w:val="auto"/>
          <w:kern w:val="0"/>
          <w:sz w:val="12"/>
          <w:szCs w:val="12"/>
        </w:rPr>
        <w:t>, за исключением контроля, предусмотренного частями 5, 8, и 10 статьи 99 Закона (далее – Контроль),</w:t>
      </w:r>
      <w:r w:rsidRPr="008C1BC3">
        <w:rPr>
          <w:rFonts w:ascii="Times New Roman" w:hAnsi="Times New Roman" w:cs="Times New Roman"/>
          <w:kern w:val="0"/>
          <w:sz w:val="12"/>
          <w:szCs w:val="12"/>
        </w:rPr>
        <w:t xml:space="preserve"> </w:t>
      </w:r>
      <w:r w:rsidRPr="008C1BC3">
        <w:rPr>
          <w:rFonts w:ascii="Times New Roman" w:hAnsi="Times New Roman" w:cs="Times New Roman"/>
          <w:color w:val="auto"/>
          <w:kern w:val="0"/>
          <w:sz w:val="12"/>
          <w:szCs w:val="12"/>
        </w:rPr>
        <w:t>в отношении Субъектов контроля.</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1.5.1. Контрольный орган в соответствии с частью 4 статьи 99 Закона не осуществляет контроль в отношении операторов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1.6.При проведении плановых и внеплановых проверок не подлежат контролю:</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1.6.1.Результаты оценки заявок участников закупок в соответствии с критериями, установленными </w:t>
      </w:r>
      <w:hyperlink r:id="rId10" w:history="1">
        <w:r w:rsidRPr="008C1BC3">
          <w:rPr>
            <w:rFonts w:ascii="Times New Roman" w:eastAsia="Calibri" w:hAnsi="Times New Roman" w:cs="Times New Roman"/>
            <w:kern w:val="0"/>
            <w:sz w:val="12"/>
            <w:szCs w:val="12"/>
          </w:rPr>
          <w:t>пунктами 3</w:t>
        </w:r>
      </w:hyperlink>
      <w:r w:rsidRPr="008C1BC3">
        <w:rPr>
          <w:rFonts w:ascii="Times New Roman" w:eastAsia="Calibri" w:hAnsi="Times New Roman" w:cs="Times New Roman"/>
          <w:kern w:val="0"/>
          <w:sz w:val="12"/>
          <w:szCs w:val="12"/>
        </w:rPr>
        <w:t xml:space="preserve"> и </w:t>
      </w:r>
      <w:hyperlink r:id="rId11" w:history="1">
        <w:r w:rsidRPr="008C1BC3">
          <w:rPr>
            <w:rFonts w:ascii="Times New Roman" w:eastAsia="Calibri" w:hAnsi="Times New Roman" w:cs="Times New Roman"/>
            <w:kern w:val="0"/>
            <w:sz w:val="12"/>
            <w:szCs w:val="12"/>
          </w:rPr>
          <w:t>4 части 1 статьи 32</w:t>
        </w:r>
      </w:hyperlink>
      <w:r w:rsidRPr="008C1BC3">
        <w:rPr>
          <w:rFonts w:ascii="Times New Roman" w:eastAsia="Calibri" w:hAnsi="Times New Roman" w:cs="Times New Roman"/>
          <w:color w:val="auto"/>
          <w:kern w:val="0"/>
          <w:sz w:val="12"/>
          <w:szCs w:val="12"/>
        </w:rPr>
        <w:t xml:space="preserve"> Закона:</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lastRenderedPageBreak/>
        <w:t>-качественные, функциональные и экологические характеристики объекта закупки;</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Такие результаты могут быть обжалованы участниками закупок в судебном порядке.</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1.6.2.В соответствии с частью 5 статьи 99 Закона:</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w:t>
      </w:r>
      <w:r w:rsidRPr="008C1BC3">
        <w:rPr>
          <w:rFonts w:ascii="Times New Roman" w:hAnsi="Times New Roman" w:cs="Times New Roman"/>
          <w:color w:val="auto"/>
          <w:kern w:val="0"/>
          <w:sz w:val="12"/>
          <w:szCs w:val="12"/>
        </w:rPr>
        <w:t xml:space="preserve">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 </w:t>
      </w:r>
      <w:r w:rsidRPr="008C1BC3">
        <w:rPr>
          <w:rFonts w:ascii="Times New Roman" w:hAnsi="Times New Roman" w:cs="Times New Roman"/>
          <w:color w:val="auto"/>
          <w:kern w:val="0"/>
          <w:sz w:val="12"/>
          <w:szCs w:val="12"/>
        </w:rPr>
        <w:t>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1.6.3.В соответствии с частью 8 статьи 99 Закона:</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 </w:t>
      </w:r>
      <w:r w:rsidRPr="008C1BC3">
        <w:rPr>
          <w:rFonts w:ascii="Times New Roman" w:hAnsi="Times New Roman" w:cs="Times New Roman"/>
          <w:color w:val="auto"/>
          <w:kern w:val="0"/>
          <w:sz w:val="12"/>
          <w:szCs w:val="12"/>
        </w:rPr>
        <w:t xml:space="preserve">соблюдения правил нормирования в сфере закупок, установленных в соответствии со </w:t>
      </w:r>
      <w:hyperlink w:anchor="sub_19" w:history="1">
        <w:r w:rsidRPr="008C1BC3">
          <w:rPr>
            <w:rFonts w:ascii="Times New Roman" w:hAnsi="Times New Roman" w:cs="Times New Roman"/>
            <w:color w:val="106BBE"/>
            <w:kern w:val="0"/>
            <w:sz w:val="12"/>
            <w:szCs w:val="12"/>
          </w:rPr>
          <w:t>статьей 19</w:t>
        </w:r>
      </w:hyperlink>
      <w:r w:rsidRPr="008C1BC3">
        <w:rPr>
          <w:rFonts w:ascii="Times New Roman" w:hAnsi="Times New Roman" w:cs="Times New Roman"/>
          <w:color w:val="auto"/>
          <w:kern w:val="0"/>
          <w:sz w:val="12"/>
          <w:szCs w:val="12"/>
        </w:rPr>
        <w:t xml:space="preserve"> Закона;</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 </w:t>
      </w:r>
      <w:r w:rsidRPr="008C1BC3">
        <w:rPr>
          <w:rFonts w:ascii="Times New Roman" w:hAnsi="Times New Roman" w:cs="Times New Roman"/>
          <w:color w:val="auto"/>
          <w:kern w:val="0"/>
          <w:sz w:val="12"/>
          <w:szCs w:val="12"/>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 </w:t>
      </w:r>
      <w:r w:rsidRPr="008C1BC3">
        <w:rPr>
          <w:rFonts w:ascii="Times New Roman" w:hAnsi="Times New Roman" w:cs="Times New Roman"/>
          <w:color w:val="auto"/>
          <w:kern w:val="0"/>
          <w:sz w:val="12"/>
          <w:szCs w:val="12"/>
        </w:rPr>
        <w:t>соблюдения предусмотренных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 </w:t>
      </w:r>
      <w:r w:rsidRPr="008C1BC3">
        <w:rPr>
          <w:rFonts w:ascii="Times New Roman" w:hAnsi="Times New Roman" w:cs="Times New Roman"/>
          <w:color w:val="auto"/>
          <w:kern w:val="0"/>
          <w:sz w:val="12"/>
          <w:szCs w:val="12"/>
        </w:rPr>
        <w:t>соответствия использования поставленного товара, выполненной работы (ее результата) или оказанной услуги целям осуществления закупки.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1.7. Проведение плановых и внеплановых проверок (за исключением внеплановых проверок, проводимых на основании поступивших</w:t>
      </w:r>
      <w:r w:rsidRPr="008C1BC3">
        <w:rPr>
          <w:rFonts w:ascii="Times New Roman" w:eastAsia="Calibri" w:hAnsi="Times New Roman" w:cs="Times New Roman"/>
          <w:color w:val="auto"/>
          <w:kern w:val="0"/>
          <w:sz w:val="12"/>
          <w:szCs w:val="12"/>
        </w:rPr>
        <w:t xml:space="preserve"> обращений участников закупки либо осуществляющих общественный контроль общественных объединений или объединений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w:t>
      </w:r>
      <w:r w:rsidRPr="008C1BC3">
        <w:rPr>
          <w:rFonts w:ascii="Times New Roman" w:hAnsi="Times New Roman" w:cs="Times New Roman"/>
          <w:color w:val="auto"/>
          <w:kern w:val="0"/>
          <w:sz w:val="12"/>
          <w:szCs w:val="12"/>
        </w:rPr>
        <w:t xml:space="preserve">от имени Контрольного органа осуществляется на основании распоряжения администрации муниципального образования Каратузский район (далее – Распоряжение) инспекцией, включающей в себя должностных лиц Контрольного органа, а также в случаях, предусмотренных пунктом 1.8 настоящего Порядка, иных лиц (далее – Инспекция). </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1.8.В состав Инспекции для проведения проверки должно входить не менее трех человек. Инспекцию возглавляет руководитель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Состав Инспекции, сроки осуществления проверок, а также их изменения утверждаются Распоряжением.</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1.9.Контрольный орган в случае необходимости вправе обратиться в органы прокуратуры, правоохранительные и иные органы власти с предложением о включении в состав Инспекции должностных лиц таких органов.</w:t>
      </w:r>
    </w:p>
    <w:p w:rsidR="008C1BC3" w:rsidRPr="008C1BC3" w:rsidRDefault="008C1BC3" w:rsidP="008C1BC3">
      <w:pPr>
        <w:spacing w:after="0" w:line="240" w:lineRule="auto"/>
        <w:ind w:firstLine="709"/>
        <w:rPr>
          <w:rFonts w:ascii="Times New Roman" w:hAnsi="Times New Roman" w:cs="Times New Roman"/>
          <w:kern w:val="0"/>
          <w:sz w:val="12"/>
          <w:szCs w:val="12"/>
        </w:rPr>
      </w:pPr>
      <w:r w:rsidRPr="008C1BC3">
        <w:rPr>
          <w:rFonts w:ascii="Times New Roman" w:hAnsi="Times New Roman" w:cs="Times New Roman"/>
          <w:kern w:val="0"/>
          <w:sz w:val="12"/>
          <w:szCs w:val="12"/>
        </w:rPr>
        <w:t>1.10. По виду проверки подразделяются на плановые и внеплановые.</w:t>
      </w:r>
    </w:p>
    <w:p w:rsidR="008C1BC3" w:rsidRPr="008C1BC3" w:rsidRDefault="008C1BC3" w:rsidP="008C1BC3">
      <w:pPr>
        <w:spacing w:after="0" w:line="240" w:lineRule="auto"/>
        <w:ind w:firstLine="709"/>
        <w:rPr>
          <w:rFonts w:ascii="Times New Roman" w:hAnsi="Times New Roman" w:cs="Times New Roman"/>
          <w:kern w:val="0"/>
          <w:sz w:val="12"/>
          <w:szCs w:val="12"/>
        </w:rPr>
      </w:pPr>
      <w:r w:rsidRPr="008C1BC3">
        <w:rPr>
          <w:rFonts w:ascii="Times New Roman" w:hAnsi="Times New Roman" w:cs="Times New Roman"/>
          <w:kern w:val="0"/>
          <w:sz w:val="12"/>
          <w:szCs w:val="12"/>
        </w:rPr>
        <w:t>1.10.1. Плановые проверки проводятся:</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1.10.1.1.В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 не чаще чем один раз в шесть месяцев.</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1.10.1.2.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и ее членов - не чаще чем один раз за период проведения каждого определения поставщика (подрядчика, исполнителя).</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1.10.2.Внеплановые проверки осуществляются Контрольным органом по следующим основаниям:</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1.10.2.1.Получение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(далее – Жалоба).</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Рассмотрение Жалобы осуществляется в порядке, установленном главой 6 Закона, и в соответствии с Порядком</w:t>
      </w:r>
      <w:r w:rsidRPr="008C1BC3">
        <w:rPr>
          <w:rFonts w:ascii="Times New Roman" w:hAnsi="Times New Roman" w:cs="Times New Roman"/>
          <w:color w:val="auto"/>
          <w:kern w:val="0"/>
          <w:sz w:val="12"/>
          <w:szCs w:val="12"/>
        </w:rPr>
        <w:t xml:space="preserve">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утвержденным постановлением администрации муниципального образования Каратузский район</w:t>
      </w:r>
      <w:r w:rsidRPr="008C1BC3">
        <w:rPr>
          <w:rFonts w:ascii="Times New Roman" w:eastAsia="Calibri" w:hAnsi="Times New Roman" w:cs="Times New Roman"/>
          <w:color w:val="auto"/>
          <w:kern w:val="0"/>
          <w:sz w:val="12"/>
          <w:szCs w:val="12"/>
        </w:rPr>
        <w:t>.</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В случае, если внеплановая проверка проводится на основании Жалобы, по результатам проведения указанной проверки и рассмотрения такой жалобы принимается единое решение.</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1.10.2.2.Поступление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1.10.2.3.Истечение срока исполнения ранее выданного Контрольным органом в соответствии с пунктом 2 части 22, пунктом 3 части 27 статьи 99 Закона предписания.</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1.11.Решения Контрольного органа,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Красноярского края, которые приняты по результатам проведения внеплановых проверок одной и той же закупки.</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1.12.В случае, если федеральным органом исполнительной власти, органом исполнительной власти Красноярского края, уполномоченными на осуществление контроля в сфере закупок, Контрольным органом по результатам плановых и (или) внеплановых проверок, проведенных в соответствии с </w:t>
      </w:r>
      <w:hyperlink r:id="rId12" w:history="1">
        <w:r w:rsidRPr="008C1BC3">
          <w:rPr>
            <w:rFonts w:ascii="Times New Roman" w:eastAsia="Calibri" w:hAnsi="Times New Roman" w:cs="Times New Roman"/>
            <w:kern w:val="0"/>
            <w:sz w:val="12"/>
            <w:szCs w:val="12"/>
          </w:rPr>
          <w:t>частью 3</w:t>
        </w:r>
      </w:hyperlink>
      <w:r w:rsidRPr="008C1BC3">
        <w:rPr>
          <w:rFonts w:ascii="Times New Roman" w:eastAsia="Calibri" w:hAnsi="Times New Roman" w:cs="Times New Roman"/>
          <w:kern w:val="0"/>
          <w:sz w:val="12"/>
          <w:szCs w:val="12"/>
        </w:rPr>
        <w:t xml:space="preserve"> статьи 99 Закона</w:t>
      </w:r>
      <w:r w:rsidRPr="008C1BC3">
        <w:rPr>
          <w:rFonts w:ascii="Times New Roman" w:eastAsia="Calibri" w:hAnsi="Times New Roman" w:cs="Times New Roman"/>
          <w:color w:val="auto"/>
          <w:kern w:val="0"/>
          <w:sz w:val="12"/>
          <w:szCs w:val="12"/>
        </w:rPr>
        <w:t>,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1.13. В случае, если органом исполнительной власти Красноярского края, уполномоченным на осуществление контроля в сфере закупок, Контрольным органом по результатам плановых и (или) внеплановых проверок, проведенных в соответствии с </w:t>
      </w:r>
      <w:hyperlink r:id="rId13" w:history="1">
        <w:r w:rsidRPr="008C1BC3">
          <w:rPr>
            <w:rFonts w:ascii="Times New Roman" w:eastAsia="Calibri" w:hAnsi="Times New Roman" w:cs="Times New Roman"/>
            <w:kern w:val="0"/>
            <w:sz w:val="12"/>
            <w:szCs w:val="12"/>
          </w:rPr>
          <w:t>частью 3</w:t>
        </w:r>
      </w:hyperlink>
      <w:r w:rsidRPr="008C1BC3">
        <w:rPr>
          <w:rFonts w:ascii="Times New Roman" w:eastAsia="Calibri" w:hAnsi="Times New Roman" w:cs="Times New Roman"/>
          <w:kern w:val="0"/>
          <w:sz w:val="12"/>
          <w:szCs w:val="12"/>
        </w:rPr>
        <w:t xml:space="preserve"> </w:t>
      </w:r>
      <w:r w:rsidRPr="008C1BC3">
        <w:rPr>
          <w:rFonts w:ascii="Times New Roman" w:eastAsia="Calibri" w:hAnsi="Times New Roman" w:cs="Times New Roman"/>
          <w:color w:val="auto"/>
          <w:kern w:val="0"/>
          <w:sz w:val="12"/>
          <w:szCs w:val="12"/>
        </w:rPr>
        <w:t>статьи 99 Закона,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Красноярского края, уполномоченным на осуществление контроля в сфере закупок.</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1.14.Информация о проведении Контрольным органом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в единой информационной системе </w:t>
      </w:r>
      <w:r w:rsidRPr="008C1BC3">
        <w:rPr>
          <w:rFonts w:ascii="Times New Roman" w:hAnsi="Times New Roman" w:cs="Times New Roman"/>
          <w:kern w:val="0"/>
          <w:sz w:val="12"/>
          <w:szCs w:val="12"/>
        </w:rPr>
        <w:t>(далее – Официальный сайт)</w:t>
      </w:r>
      <w:r w:rsidRPr="008C1BC3">
        <w:rPr>
          <w:rFonts w:ascii="Times New Roman" w:eastAsia="Calibri" w:hAnsi="Times New Roman" w:cs="Times New Roman"/>
          <w:color w:val="auto"/>
          <w:kern w:val="0"/>
          <w:sz w:val="12"/>
          <w:szCs w:val="12"/>
        </w:rPr>
        <w:t>.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утверждается Правительством Российской Федерации.</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hAnsi="Times New Roman" w:cs="Times New Roman"/>
          <w:color w:val="auto"/>
          <w:kern w:val="0"/>
          <w:sz w:val="12"/>
          <w:szCs w:val="12"/>
        </w:rPr>
        <w:t xml:space="preserve">1.15. </w:t>
      </w:r>
      <w:r w:rsidRPr="008C1BC3">
        <w:rPr>
          <w:rFonts w:ascii="Times New Roman" w:eastAsia="Calibri" w:hAnsi="Times New Roman" w:cs="Times New Roman"/>
          <w:color w:val="auto"/>
          <w:kern w:val="0"/>
          <w:sz w:val="12"/>
          <w:szCs w:val="12"/>
        </w:rPr>
        <w:t>При проведении плановых и внеплановых проверок должностные лица Контрольного органа в соответствии с их полномочиями вправе:</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запрашивать и получать на основании Распоряжения документы и информацию, необходимые для проведения проверки, по предъявлении служебного удостоверения и Распоряжения имеют право беспрепятственного доступа в помещения и на территории, которые занимают Субъекты контроля, для получения документов и информации о закупках, необходимых Контрольному органу.</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привлекать независимых экспертов, а также, специалистов, в том числе отраслевых органов Администрации муниципального образования Каратузский район, для дачи разъяснений по вопросам, возникшим в процессе проверки.</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1.16. Субъекты контроля обязаны представлять в Контрольный орган по его требованию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1.17. При выявлении в результате плановых и внеплановых проверок, а также в результате рассмотрения Жалобы нарушений Контрольный орган вправе:</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3) обращаться в суд, арбитражный суд с исками о признании осуществленных закупок недействительными в соответствии с </w:t>
      </w:r>
      <w:r w:rsidRPr="008C1BC3">
        <w:rPr>
          <w:rFonts w:ascii="Times New Roman" w:eastAsia="Calibri" w:hAnsi="Times New Roman" w:cs="Times New Roman"/>
          <w:kern w:val="0"/>
          <w:sz w:val="12"/>
          <w:szCs w:val="12"/>
        </w:rPr>
        <w:t xml:space="preserve">Гражданским </w:t>
      </w:r>
      <w:hyperlink r:id="rId14" w:history="1">
        <w:r w:rsidRPr="008C1BC3">
          <w:rPr>
            <w:rFonts w:ascii="Times New Roman" w:eastAsia="Calibri" w:hAnsi="Times New Roman" w:cs="Times New Roman"/>
            <w:kern w:val="0"/>
            <w:sz w:val="12"/>
            <w:szCs w:val="12"/>
          </w:rPr>
          <w:t>кодексом</w:t>
        </w:r>
      </w:hyperlink>
      <w:r w:rsidRPr="008C1BC3">
        <w:rPr>
          <w:rFonts w:ascii="Times New Roman" w:eastAsia="Calibri" w:hAnsi="Times New Roman" w:cs="Times New Roman"/>
          <w:kern w:val="0"/>
          <w:sz w:val="12"/>
          <w:szCs w:val="12"/>
        </w:rPr>
        <w:t xml:space="preserve"> Российской</w:t>
      </w:r>
      <w:r w:rsidRPr="008C1BC3">
        <w:rPr>
          <w:rFonts w:ascii="Times New Roman" w:eastAsia="Calibri" w:hAnsi="Times New Roman" w:cs="Times New Roman"/>
          <w:color w:val="auto"/>
          <w:kern w:val="0"/>
          <w:sz w:val="12"/>
          <w:szCs w:val="12"/>
        </w:rPr>
        <w:t xml:space="preserve"> Федерации.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1.18. При выявлении в результате проведения плановых и внеплановых проверок, а также в результате рассмотрения Жалобы нарушений Законодательства Контрольный орган в течение 5 рабочих дней </w:t>
      </w:r>
      <w:r w:rsidRPr="008C1BC3">
        <w:rPr>
          <w:rFonts w:ascii="Times New Roman" w:hAnsi="Times New Roman" w:cs="Times New Roman"/>
          <w:kern w:val="0"/>
          <w:sz w:val="12"/>
          <w:szCs w:val="12"/>
        </w:rPr>
        <w:t xml:space="preserve">обязан уведомить о результатах проверки </w:t>
      </w:r>
      <w:r w:rsidRPr="008C1BC3">
        <w:rPr>
          <w:rFonts w:ascii="Times New Roman" w:hAnsi="Times New Roman" w:cs="Times New Roman"/>
          <w:color w:val="auto"/>
          <w:kern w:val="0"/>
          <w:sz w:val="12"/>
          <w:szCs w:val="12"/>
        </w:rPr>
        <w:t>заместителя главы администрации муниципального образования Каратузский район, курирующего деятельность отдела экономического развития администрации муниципального образования Каратузский район.</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1.19.Предписание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под</w:t>
      </w:r>
      <w:hyperlink r:id="rId15" w:history="1">
        <w:r w:rsidRPr="008C1BC3">
          <w:rPr>
            <w:rFonts w:ascii="Times New Roman" w:eastAsia="Calibri" w:hAnsi="Times New Roman" w:cs="Times New Roman"/>
            <w:kern w:val="0"/>
            <w:sz w:val="12"/>
            <w:szCs w:val="12"/>
          </w:rPr>
          <w:t>пунктом 2 пункта 1.17</w:t>
        </w:r>
      </w:hyperlink>
      <w:r w:rsidRPr="008C1BC3">
        <w:rPr>
          <w:rFonts w:ascii="Times New Roman" w:eastAsia="Calibri" w:hAnsi="Times New Roman" w:cs="Times New Roman"/>
          <w:kern w:val="0"/>
          <w:sz w:val="12"/>
          <w:szCs w:val="12"/>
        </w:rPr>
        <w:t xml:space="preserve"> настоящего Порядка (далее – Предписание)</w:t>
      </w:r>
      <w:r w:rsidRPr="008C1BC3">
        <w:rPr>
          <w:rFonts w:ascii="Times New Roman" w:eastAsia="Calibri" w:hAnsi="Times New Roman" w:cs="Times New Roman"/>
          <w:color w:val="auto"/>
          <w:kern w:val="0"/>
          <w:sz w:val="12"/>
          <w:szCs w:val="12"/>
        </w:rPr>
        <w:t>,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8C1BC3">
        <w:rPr>
          <w:rFonts w:ascii="Times New Roman" w:eastAsia="Calibri" w:hAnsi="Times New Roman" w:cs="Times New Roman"/>
          <w:color w:val="auto"/>
          <w:kern w:val="0"/>
          <w:sz w:val="12"/>
          <w:szCs w:val="12"/>
        </w:rPr>
        <w:t>1.20.В течение трех рабочих дней с даты выдачи Предписания в соответствии с пунктом 2 части 22, пунктом 3 части 27 статьи 99 Закона Контрольный орган обязан разместить это Предписание в единой информационной системе</w:t>
      </w:r>
      <w:r w:rsidRPr="008C1BC3">
        <w:rPr>
          <w:rFonts w:ascii="Times New Roman" w:hAnsi="Times New Roman" w:cs="Times New Roman"/>
          <w:color w:val="auto"/>
          <w:kern w:val="0"/>
          <w:sz w:val="12"/>
          <w:szCs w:val="12"/>
        </w:rPr>
        <w:t>.</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1.21.В случае поступления информации о неисполнении выданного Предписания Контрольный орган вправе применить к не исполнившему такое Предписание лицу меры ответственности в соответствии с законодательством Российской Федерации.</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1.22.Полученные Контрольным органом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6" w:history="1">
        <w:r w:rsidRPr="008C1BC3">
          <w:rPr>
            <w:rFonts w:ascii="Times New Roman" w:eastAsia="Calibri" w:hAnsi="Times New Roman" w:cs="Times New Roman"/>
            <w:kern w:val="0"/>
            <w:sz w:val="12"/>
            <w:szCs w:val="12"/>
          </w:rPr>
          <w:t>законами</w:t>
        </w:r>
      </w:hyperlink>
      <w:r w:rsidRPr="008C1BC3">
        <w:rPr>
          <w:rFonts w:ascii="Times New Roman" w:eastAsia="Calibri" w:hAnsi="Times New Roman" w:cs="Times New Roman"/>
          <w:kern w:val="0"/>
          <w:sz w:val="12"/>
          <w:szCs w:val="12"/>
        </w:rPr>
        <w:t>,</w:t>
      </w:r>
      <w:r w:rsidRPr="008C1BC3">
        <w:rPr>
          <w:rFonts w:ascii="Times New Roman" w:eastAsia="Calibri" w:hAnsi="Times New Roman" w:cs="Times New Roman"/>
          <w:color w:val="auto"/>
          <w:kern w:val="0"/>
          <w:sz w:val="12"/>
          <w:szCs w:val="12"/>
        </w:rPr>
        <w:t xml:space="preserve"> не подлежат разглашению, за исключением случаев, предусмотренных федеральными законами.</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p>
    <w:p w:rsidR="008C1BC3" w:rsidRPr="008C1BC3" w:rsidRDefault="008C1BC3" w:rsidP="008C1BC3">
      <w:pPr>
        <w:shd w:val="clear" w:color="auto" w:fill="FFFFFF"/>
        <w:spacing w:after="0" w:line="240" w:lineRule="auto"/>
        <w:ind w:left="420"/>
        <w:jc w:val="center"/>
        <w:rPr>
          <w:rFonts w:ascii="Times New Roman" w:eastAsia="Calibri" w:hAnsi="Times New Roman" w:cs="Times New Roman"/>
          <w:b/>
          <w:bCs/>
          <w:color w:val="auto"/>
          <w:kern w:val="0"/>
          <w:sz w:val="12"/>
          <w:szCs w:val="12"/>
        </w:rPr>
      </w:pPr>
      <w:r w:rsidRPr="008C1BC3">
        <w:rPr>
          <w:rFonts w:ascii="Times New Roman" w:eastAsia="Calibri" w:hAnsi="Times New Roman" w:cs="Times New Roman"/>
          <w:b/>
          <w:bCs/>
          <w:color w:val="auto"/>
          <w:kern w:val="0"/>
          <w:sz w:val="12"/>
          <w:szCs w:val="12"/>
        </w:rPr>
        <w:t>2. Проведение плановых проверок</w:t>
      </w:r>
    </w:p>
    <w:p w:rsidR="008C1BC3" w:rsidRPr="008C1BC3" w:rsidRDefault="008C1BC3" w:rsidP="008C1BC3">
      <w:pPr>
        <w:shd w:val="clear" w:color="auto" w:fill="FFFFFF"/>
        <w:spacing w:after="0" w:line="240" w:lineRule="auto"/>
        <w:ind w:firstLine="709"/>
        <w:jc w:val="center"/>
        <w:rPr>
          <w:rFonts w:ascii="Times New Roman" w:eastAsia="Calibri" w:hAnsi="Times New Roman" w:cs="Times New Roman"/>
          <w:b/>
          <w:color w:val="auto"/>
          <w:kern w:val="0"/>
          <w:sz w:val="12"/>
          <w:szCs w:val="12"/>
        </w:rPr>
      </w:pPr>
      <w:r w:rsidRPr="008C1BC3">
        <w:rPr>
          <w:rFonts w:ascii="Times New Roman" w:eastAsia="Calibri" w:hAnsi="Times New Roman" w:cs="Times New Roman"/>
          <w:b/>
          <w:color w:val="auto"/>
          <w:kern w:val="0"/>
          <w:sz w:val="12"/>
          <w:szCs w:val="12"/>
        </w:rPr>
        <w:t>2.1. Организация проведения плановой проверки:</w:t>
      </w:r>
    </w:p>
    <w:p w:rsidR="008C1BC3" w:rsidRPr="008C1BC3" w:rsidRDefault="008C1BC3" w:rsidP="008C1BC3">
      <w:pPr>
        <w:spacing w:after="0" w:line="240" w:lineRule="auto"/>
        <w:ind w:firstLine="708"/>
        <w:jc w:val="both"/>
        <w:rPr>
          <w:rFonts w:ascii="Times New Roman" w:eastAsiaTheme="majorEastAsia" w:hAnsi="Times New Roman" w:cstheme="majorBidi"/>
          <w:color w:val="auto"/>
          <w:kern w:val="0"/>
          <w:sz w:val="12"/>
          <w:szCs w:val="12"/>
          <w:lang w:eastAsia="en-US" w:bidi="en-US"/>
        </w:rPr>
      </w:pPr>
      <w:r w:rsidRPr="008C1BC3">
        <w:rPr>
          <w:rFonts w:ascii="Times New Roman" w:eastAsiaTheme="majorEastAsia" w:hAnsi="Times New Roman" w:cstheme="majorBidi"/>
          <w:color w:val="auto"/>
          <w:kern w:val="0"/>
          <w:sz w:val="12"/>
          <w:szCs w:val="12"/>
          <w:lang w:eastAsia="en-US" w:bidi="en-US"/>
        </w:rPr>
        <w:t>2.1.1.</w:t>
      </w:r>
      <w:r w:rsidRPr="008C1BC3">
        <w:rPr>
          <w:rFonts w:asciiTheme="majorHAnsi" w:eastAsiaTheme="majorEastAsia" w:hAnsiTheme="majorHAnsi" w:cstheme="majorBidi"/>
          <w:color w:val="auto"/>
          <w:kern w:val="0"/>
          <w:sz w:val="12"/>
          <w:szCs w:val="12"/>
          <w:lang w:eastAsia="en-US" w:bidi="en-US"/>
        </w:rPr>
        <w:t xml:space="preserve"> </w:t>
      </w:r>
      <w:r w:rsidRPr="008C1BC3">
        <w:rPr>
          <w:rFonts w:ascii="Times New Roman" w:eastAsiaTheme="majorEastAsia" w:hAnsi="Times New Roman" w:cstheme="majorBidi"/>
          <w:color w:val="auto"/>
          <w:kern w:val="0"/>
          <w:sz w:val="12"/>
          <w:szCs w:val="12"/>
          <w:lang w:eastAsia="en-US" w:bidi="en-US"/>
        </w:rPr>
        <w:t xml:space="preserve">Плановые проверки проводятся Контрольным органом в соответствии с утвержденным постановлением администрации муниципального образования Каратузский район (далее – Постановление) планом проверок Субъектов контроля (далее – План проверок), который должен содержать следующие сведения: </w:t>
      </w:r>
    </w:p>
    <w:p w:rsidR="008C1BC3" w:rsidRPr="008C1BC3" w:rsidRDefault="008C1BC3" w:rsidP="008C1BC3">
      <w:pPr>
        <w:spacing w:after="0" w:line="240" w:lineRule="auto"/>
        <w:ind w:firstLine="709"/>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наименование Контрольного органа, осуществляющего проверку;</w:t>
      </w:r>
    </w:p>
    <w:p w:rsidR="008C1BC3" w:rsidRPr="008C1BC3" w:rsidRDefault="008C1BC3" w:rsidP="008C1BC3">
      <w:pPr>
        <w:spacing w:after="0" w:line="240" w:lineRule="auto"/>
        <w:ind w:firstLine="708"/>
        <w:rPr>
          <w:rFonts w:ascii="Times New Roman" w:eastAsiaTheme="majorEastAsia" w:hAnsi="Times New Roman" w:cstheme="majorBidi"/>
          <w:color w:val="auto"/>
          <w:kern w:val="0"/>
          <w:sz w:val="12"/>
          <w:szCs w:val="12"/>
          <w:lang w:eastAsia="en-US" w:bidi="en-US"/>
        </w:rPr>
      </w:pPr>
      <w:r w:rsidRPr="008C1BC3">
        <w:rPr>
          <w:rFonts w:ascii="Times New Roman" w:eastAsiaTheme="majorEastAsia" w:hAnsi="Times New Roman" w:cstheme="majorBidi"/>
          <w:color w:val="auto"/>
          <w:kern w:val="0"/>
          <w:sz w:val="12"/>
          <w:szCs w:val="12"/>
          <w:lang w:eastAsia="en-US" w:bidi="en-US"/>
        </w:rPr>
        <w:t xml:space="preserve">- наименование, ИНН, адрес местонахождения Субъекта контроля, в отношении которого принято решение о проведении проверки; </w:t>
      </w:r>
    </w:p>
    <w:p w:rsidR="008C1BC3" w:rsidRPr="008C1BC3" w:rsidRDefault="008C1BC3" w:rsidP="008C1BC3">
      <w:pPr>
        <w:spacing w:after="0" w:line="240" w:lineRule="auto"/>
        <w:ind w:firstLine="708"/>
        <w:rPr>
          <w:rFonts w:ascii="Times New Roman" w:eastAsiaTheme="majorEastAsia" w:hAnsi="Times New Roman" w:cstheme="majorBidi"/>
          <w:color w:val="auto"/>
          <w:kern w:val="0"/>
          <w:sz w:val="12"/>
          <w:szCs w:val="12"/>
          <w:lang w:eastAsia="en-US" w:bidi="en-US"/>
        </w:rPr>
      </w:pPr>
      <w:r w:rsidRPr="008C1BC3">
        <w:rPr>
          <w:rFonts w:ascii="Times New Roman" w:eastAsiaTheme="majorEastAsia" w:hAnsi="Times New Roman" w:cstheme="majorBidi"/>
          <w:color w:val="auto"/>
          <w:kern w:val="0"/>
          <w:sz w:val="12"/>
          <w:szCs w:val="12"/>
          <w:lang w:eastAsia="en-US" w:bidi="en-US"/>
        </w:rPr>
        <w:t>- цель и основания проведения проверки;</w:t>
      </w:r>
      <w:r w:rsidRPr="008C1BC3">
        <w:rPr>
          <w:rFonts w:ascii="Times New Roman" w:eastAsiaTheme="majorEastAsia" w:hAnsi="Times New Roman" w:cstheme="majorBidi"/>
          <w:color w:val="auto"/>
          <w:kern w:val="0"/>
          <w:sz w:val="12"/>
          <w:szCs w:val="12"/>
          <w:lang w:eastAsia="en-US" w:bidi="en-US"/>
        </w:rPr>
        <w:tab/>
      </w:r>
    </w:p>
    <w:p w:rsidR="008C1BC3" w:rsidRPr="008C1BC3" w:rsidRDefault="008C1BC3" w:rsidP="008C1BC3">
      <w:pPr>
        <w:spacing w:after="0" w:line="240" w:lineRule="auto"/>
        <w:ind w:firstLine="709"/>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месяц начала проведения проверки.</w:t>
      </w:r>
    </w:p>
    <w:p w:rsidR="008C1BC3" w:rsidRPr="008C1BC3" w:rsidRDefault="008C1BC3" w:rsidP="008C1BC3">
      <w:pPr>
        <w:spacing w:after="0" w:line="240" w:lineRule="auto"/>
        <w:ind w:firstLine="709"/>
        <w:jc w:val="both"/>
        <w:rPr>
          <w:rFonts w:ascii="Times New Roman" w:hAnsi="Times New Roman" w:cs="Times New Roman"/>
          <w:color w:val="22272F"/>
          <w:kern w:val="0"/>
          <w:sz w:val="12"/>
          <w:szCs w:val="12"/>
          <w:shd w:val="clear" w:color="auto" w:fill="FFFFFF"/>
        </w:rPr>
      </w:pPr>
      <w:r w:rsidRPr="008C1BC3">
        <w:rPr>
          <w:rFonts w:ascii="Times New Roman" w:hAnsi="Times New Roman" w:cs="Times New Roman"/>
          <w:color w:val="auto"/>
          <w:kern w:val="0"/>
          <w:sz w:val="12"/>
          <w:szCs w:val="12"/>
        </w:rPr>
        <w:t>2.1.2.</w:t>
      </w:r>
      <w:r w:rsidRPr="008C1BC3">
        <w:rPr>
          <w:rFonts w:ascii="Times New Roman" w:hAnsi="Times New Roman" w:cs="Times New Roman"/>
          <w:color w:val="22272F"/>
          <w:kern w:val="0"/>
          <w:sz w:val="12"/>
          <w:szCs w:val="12"/>
          <w:shd w:val="clear" w:color="auto" w:fill="FFFFFF"/>
        </w:rPr>
        <w:t xml:space="preserve"> Плановые проверки осуществляются на основании плана проведения плановых проверок, утверждаемого руководителем контрольного органа на один год.</w:t>
      </w:r>
      <w:r w:rsidRPr="008C1BC3">
        <w:rPr>
          <w:rFonts w:ascii="Times New Roman" w:hAnsi="Times New Roman" w:cs="Times New Roman"/>
          <w:color w:val="auto"/>
          <w:kern w:val="0"/>
          <w:sz w:val="12"/>
          <w:szCs w:val="12"/>
        </w:rPr>
        <w:t xml:space="preserve"> </w:t>
      </w:r>
      <w:r w:rsidRPr="008C1BC3">
        <w:rPr>
          <w:rFonts w:ascii="Times New Roman" w:hAnsi="Times New Roman" w:cs="Times New Roman"/>
          <w:color w:val="22272F"/>
          <w:kern w:val="0"/>
          <w:sz w:val="12"/>
          <w:szCs w:val="12"/>
          <w:shd w:val="clear" w:color="auto" w:fill="FFFFFF"/>
        </w:rPr>
        <w:t>План проведения плановых проверок утверждается контрольным органом в IV квартале года, предшествующего году проведения плановых проверок.</w:t>
      </w:r>
    </w:p>
    <w:p w:rsidR="008C1BC3" w:rsidRPr="008C1BC3" w:rsidRDefault="008C1BC3" w:rsidP="008C1BC3">
      <w:pPr>
        <w:spacing w:after="0" w:line="240" w:lineRule="auto"/>
        <w:ind w:firstLine="709"/>
        <w:jc w:val="both"/>
        <w:rPr>
          <w:rFonts w:ascii="Times New Roman" w:hAnsi="Times New Roman" w:cs="Times New Roman"/>
          <w:color w:val="22272F"/>
          <w:kern w:val="0"/>
          <w:sz w:val="12"/>
          <w:szCs w:val="12"/>
          <w:shd w:val="clear" w:color="auto" w:fill="FFFFFF"/>
        </w:rPr>
      </w:pPr>
      <w:r w:rsidRPr="008C1BC3">
        <w:rPr>
          <w:rFonts w:ascii="Times New Roman" w:hAnsi="Times New Roman" w:cs="Times New Roman"/>
          <w:color w:val="22272F"/>
          <w:kern w:val="0"/>
          <w:sz w:val="12"/>
          <w:szCs w:val="12"/>
          <w:shd w:val="clear" w:color="auto" w:fill="FFFFFF"/>
        </w:rPr>
        <w:t xml:space="preserve">2.1.3. </w:t>
      </w:r>
      <w:r w:rsidRPr="008C1BC3">
        <w:rPr>
          <w:rFonts w:ascii="Times New Roman" w:hAnsi="Times New Roman" w:cs="Times New Roman"/>
          <w:color w:val="22272F"/>
          <w:kern w:val="0"/>
          <w:sz w:val="12"/>
          <w:szCs w:val="12"/>
        </w:rPr>
        <w:t>План проведения плановых проверок должен содержать следующие сведения:</w:t>
      </w:r>
    </w:p>
    <w:p w:rsidR="008C1BC3" w:rsidRPr="008C1BC3" w:rsidRDefault="008C1BC3" w:rsidP="008C1BC3">
      <w:pPr>
        <w:shd w:val="clear" w:color="auto" w:fill="FFFFFF"/>
        <w:spacing w:after="0" w:line="240" w:lineRule="auto"/>
        <w:jc w:val="both"/>
        <w:rPr>
          <w:rFonts w:ascii="Times New Roman" w:hAnsi="Times New Roman" w:cs="Times New Roman"/>
          <w:color w:val="22272F"/>
          <w:kern w:val="0"/>
          <w:sz w:val="12"/>
          <w:szCs w:val="12"/>
        </w:rPr>
      </w:pPr>
      <w:r w:rsidRPr="008C1BC3">
        <w:rPr>
          <w:rFonts w:ascii="Times New Roman" w:hAnsi="Times New Roman" w:cs="Times New Roman"/>
          <w:color w:val="22272F"/>
          <w:kern w:val="0"/>
          <w:sz w:val="12"/>
          <w:szCs w:val="12"/>
        </w:rPr>
        <w:t>а) наименование контрольного органа;</w:t>
      </w:r>
    </w:p>
    <w:p w:rsidR="008C1BC3" w:rsidRPr="008C1BC3" w:rsidRDefault="008C1BC3" w:rsidP="008C1BC3">
      <w:pPr>
        <w:shd w:val="clear" w:color="auto" w:fill="FFFFFF"/>
        <w:spacing w:after="0" w:line="240" w:lineRule="auto"/>
        <w:jc w:val="both"/>
        <w:rPr>
          <w:rFonts w:ascii="Times New Roman" w:hAnsi="Times New Roman" w:cs="Times New Roman"/>
          <w:color w:val="22272F"/>
          <w:kern w:val="0"/>
          <w:sz w:val="12"/>
          <w:szCs w:val="12"/>
        </w:rPr>
      </w:pPr>
      <w:r w:rsidRPr="008C1BC3">
        <w:rPr>
          <w:rFonts w:ascii="Times New Roman" w:hAnsi="Times New Roman" w:cs="Times New Roman"/>
          <w:color w:val="22272F"/>
          <w:kern w:val="0"/>
          <w:sz w:val="12"/>
          <w:szCs w:val="12"/>
        </w:rP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8C1BC3" w:rsidRPr="008C1BC3" w:rsidRDefault="008C1BC3" w:rsidP="008C1BC3">
      <w:pPr>
        <w:shd w:val="clear" w:color="auto" w:fill="FFFFFF"/>
        <w:spacing w:after="0" w:line="240" w:lineRule="auto"/>
        <w:jc w:val="both"/>
        <w:rPr>
          <w:rFonts w:ascii="Times New Roman" w:hAnsi="Times New Roman" w:cs="Times New Roman"/>
          <w:color w:val="22272F"/>
          <w:kern w:val="0"/>
          <w:sz w:val="12"/>
          <w:szCs w:val="12"/>
        </w:rPr>
      </w:pPr>
      <w:r w:rsidRPr="008C1BC3">
        <w:rPr>
          <w:rFonts w:ascii="Times New Roman" w:hAnsi="Times New Roman" w:cs="Times New Roman"/>
          <w:color w:val="22272F"/>
          <w:kern w:val="0"/>
          <w:sz w:val="12"/>
          <w:szCs w:val="12"/>
        </w:rPr>
        <w:t>в) цель и основания проведения плановой проверки;</w:t>
      </w:r>
    </w:p>
    <w:p w:rsidR="008C1BC3" w:rsidRPr="008C1BC3" w:rsidRDefault="008C1BC3" w:rsidP="008C1BC3">
      <w:pPr>
        <w:shd w:val="clear" w:color="auto" w:fill="FFFFFF"/>
        <w:spacing w:after="0" w:line="240" w:lineRule="auto"/>
        <w:jc w:val="both"/>
        <w:rPr>
          <w:rFonts w:ascii="Times New Roman" w:hAnsi="Times New Roman" w:cs="Times New Roman"/>
          <w:color w:val="22272F"/>
          <w:kern w:val="0"/>
          <w:sz w:val="12"/>
          <w:szCs w:val="12"/>
        </w:rPr>
      </w:pPr>
      <w:r w:rsidRPr="008C1BC3">
        <w:rPr>
          <w:rFonts w:ascii="Times New Roman" w:hAnsi="Times New Roman" w:cs="Times New Roman"/>
          <w:color w:val="22272F"/>
          <w:kern w:val="0"/>
          <w:sz w:val="12"/>
          <w:szCs w:val="12"/>
        </w:rPr>
        <w:t>г) месяц начала проведения плановой проверки.</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2.1.4.</w:t>
      </w:r>
      <w:r w:rsidRPr="008C1BC3">
        <w:rPr>
          <w:rFonts w:ascii="Times New Roman" w:hAnsi="Times New Roman" w:cs="Times New Roman"/>
          <w:color w:val="22272F"/>
          <w:kern w:val="0"/>
          <w:sz w:val="12"/>
          <w:szCs w:val="12"/>
          <w:shd w:val="clear" w:color="auto" w:fill="FFFFFF"/>
        </w:rPr>
        <w:t xml:space="preserve">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r w:rsidRPr="008C1BC3">
        <w:rPr>
          <w:rFonts w:ascii="Times New Roman" w:hAnsi="Times New Roman" w:cs="Times New Roman"/>
          <w:color w:val="auto"/>
          <w:kern w:val="0"/>
          <w:sz w:val="12"/>
          <w:szCs w:val="12"/>
        </w:rPr>
        <w:t xml:space="preserve"> </w:t>
      </w:r>
    </w:p>
    <w:p w:rsidR="008C1BC3" w:rsidRPr="008C1BC3" w:rsidRDefault="008C1BC3" w:rsidP="008C1BC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8C1BC3">
        <w:rPr>
          <w:rFonts w:ascii="Times New Roman" w:hAnsi="Times New Roman" w:cs="Times New Roman"/>
          <w:color w:val="auto"/>
          <w:kern w:val="0"/>
          <w:sz w:val="12"/>
          <w:szCs w:val="12"/>
        </w:rPr>
        <w:t>2.1.5.</w:t>
      </w:r>
      <w:r w:rsidRPr="008C1BC3">
        <w:rPr>
          <w:rFonts w:ascii="Times New Roman" w:hAnsi="Times New Roman" w:cs="Times New Roman"/>
          <w:color w:val="22272F"/>
          <w:kern w:val="0"/>
          <w:sz w:val="12"/>
          <w:szCs w:val="12"/>
          <w:shd w:val="clear" w:color="auto" w:fill="FFFFFF"/>
        </w:rPr>
        <w:t xml:space="preserve">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порядке, утвержденном Правительством Российской Федерации в соответствии с </w:t>
      </w:r>
      <w:hyperlink r:id="rId17" w:anchor="/document/70353464/entry/9921" w:history="1">
        <w:r w:rsidRPr="008C1BC3">
          <w:rPr>
            <w:rFonts w:ascii="Times New Roman" w:hAnsi="Times New Roman" w:cs="Times New Roman"/>
            <w:color w:val="3272C0"/>
            <w:kern w:val="0"/>
            <w:sz w:val="12"/>
            <w:szCs w:val="12"/>
            <w:u w:val="single"/>
            <w:shd w:val="clear" w:color="auto" w:fill="FFFFFF"/>
          </w:rPr>
          <w:t>частью 21 статьи 99</w:t>
        </w:r>
      </w:hyperlink>
      <w:r w:rsidRPr="008C1BC3">
        <w:rPr>
          <w:rFonts w:ascii="Times New Roman" w:hAnsi="Times New Roman" w:cs="Times New Roman"/>
          <w:color w:val="22272F"/>
          <w:kern w:val="0"/>
          <w:sz w:val="12"/>
          <w:szCs w:val="12"/>
          <w:shd w:val="clear" w:color="auto" w:fill="FFFFFF"/>
        </w:rPr>
        <w:t> Федерального закона о контрактной системе, в реестре проверок и (или) единой информационной системе.</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2.1.6. За 15 (пятнадцать) дней до проведения проверки, Контрольным органом готовится проект Распоряжения о проведении проверки в отношении конкретного Субъекта контроля.</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2.1.7. Распоряжение принимается не позднее, чем за 10 (десять) рабочих дней до проведения проверки и должно содержать следующие сведения: </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 наименование Контрольного органа;</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 состав Инспекции с указанием фамилии, имени, отчества (при наличии) и должности каждого члена Инспекции;</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 предмет проверки;</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цель и основания проведения проверки;</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 дату начала и дату окончания проведения проверки;</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6) проверяемый период;</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7) срок, в течение которого составляется акт по результатам проведения проверки;</w:t>
      </w:r>
    </w:p>
    <w:p w:rsidR="008C1BC3" w:rsidRPr="008C1BC3" w:rsidRDefault="008C1BC3" w:rsidP="008C1BC3">
      <w:pPr>
        <w:spacing w:after="0" w:line="240" w:lineRule="auto"/>
        <w:ind w:firstLine="709"/>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8) наименование Субъекта контроля.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lastRenderedPageBreak/>
        <w:t xml:space="preserve">2.1.8. На основании Распоряжения Контрольным органом готовится уведомление о проведении проверки (далее - Уведомление).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2.1.9. Уведомление должно содержать следующие сведения: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 предмет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 цель и основания проведения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 дату начала и дату окончания проведения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проверяемый период;</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 документы и сведения, необходимые для осуществления проверки, с указанием срока их предоставления Субъектом контроля;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6) информацию о необходимости уведомления Субъектом контроля лиц, осуществляющих функции по размещению заказов для данного Субъекта в проверяемый период;</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7) информацию о необходимости обеспечения условий для работы Инспекции, в том числе предоставления помещения для работы, оргтехники, средств связи (за исключением мобильной связи) и иных необходимых технических средств и оборудования для проведения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2.1.10.Специалистами Инспекции уведомление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позднее чем за семь рабочих дней до даты проведения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22272F"/>
          <w:kern w:val="0"/>
          <w:sz w:val="12"/>
          <w:szCs w:val="12"/>
          <w:shd w:val="clear" w:color="auto" w:fill="FFFFFF"/>
        </w:rPr>
      </w:pPr>
      <w:r w:rsidRPr="008C1BC3">
        <w:rPr>
          <w:rFonts w:ascii="Times New Roman" w:hAnsi="Times New Roman" w:cs="Times New Roman"/>
          <w:color w:val="auto"/>
          <w:kern w:val="0"/>
          <w:sz w:val="12"/>
          <w:szCs w:val="12"/>
        </w:rPr>
        <w:t xml:space="preserve">2.1.11. </w:t>
      </w:r>
      <w:r w:rsidRPr="008C1BC3">
        <w:rPr>
          <w:rFonts w:ascii="Times New Roman" w:hAnsi="Times New Roman" w:cs="Times New Roman"/>
          <w:color w:val="22272F"/>
          <w:kern w:val="0"/>
          <w:sz w:val="12"/>
          <w:szCs w:val="12"/>
          <w:shd w:val="clear" w:color="auto" w:fill="FFFFFF"/>
        </w:rPr>
        <w:t>Срок проведения плановой проверки составляет не более 20 рабочих дней со дня начала ее проведения.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22272F"/>
          <w:kern w:val="0"/>
          <w:sz w:val="12"/>
          <w:szCs w:val="12"/>
          <w:shd w:val="clear" w:color="auto" w:fill="FFFFFF"/>
        </w:rPr>
      </w:pPr>
      <w:r w:rsidRPr="008C1BC3">
        <w:rPr>
          <w:rFonts w:ascii="Times New Roman" w:hAnsi="Times New Roman" w:cs="Times New Roman"/>
          <w:color w:val="22272F"/>
          <w:kern w:val="0"/>
          <w:sz w:val="12"/>
          <w:szCs w:val="12"/>
          <w:shd w:val="clear" w:color="auto" w:fill="FFFFFF"/>
        </w:rP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22272F"/>
          <w:kern w:val="0"/>
          <w:sz w:val="12"/>
          <w:szCs w:val="12"/>
          <w:shd w:val="clear" w:color="auto" w:fill="FFFFFF"/>
        </w:rP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2.1.12. В течение 3 рабочих дней с момента подписания Распоряжения о проведении проверки Инспекция представляет для ознакомления Субъекту контроля оригинал Распоряжения о проведении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2.1.13.Во время проведения проверки Субъекты контроля, действия (бездействие) которых проверяются, обязаны:</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не препятствовать проведению проверки, в том числе обеспечивать право беспрепятственного доступа членов Инспекции на территорию, в помещения с учетом требований законодательства Российской Федерации о защите государственной тайны;</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технические средства и оборудование, указанные в Уведомлении о проведении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2.1.14.В случае если Субъект контроля не имеет возможности представить Инспекции требуемые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Инспекции, но не более чем на пять рабочих дней.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При невозможности представить требуемые документы Субъект контроля обязан представить Инспекции до начала проведения проверки письменное объяснение с обоснованиями.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2.1.15.Проверка осуществляется Инспекцией выборочным методом в два этапа, которые могут проводиться одновременно.</w:t>
      </w:r>
    </w:p>
    <w:p w:rsidR="008C1BC3" w:rsidRPr="008C1BC3" w:rsidRDefault="008C1BC3" w:rsidP="008C1BC3">
      <w:pPr>
        <w:autoSpaceDE w:val="0"/>
        <w:autoSpaceDN w:val="0"/>
        <w:adjustRightInd w:val="0"/>
        <w:spacing w:after="0" w:line="240" w:lineRule="auto"/>
        <w:ind w:firstLine="900"/>
        <w:jc w:val="center"/>
        <w:rPr>
          <w:rFonts w:ascii="Times New Roman" w:hAnsi="Times New Roman" w:cs="Times New Roman"/>
          <w:b/>
          <w:color w:val="auto"/>
          <w:kern w:val="0"/>
          <w:sz w:val="12"/>
          <w:szCs w:val="12"/>
        </w:rPr>
      </w:pPr>
    </w:p>
    <w:p w:rsidR="008C1BC3" w:rsidRPr="008C1BC3" w:rsidRDefault="008C1BC3" w:rsidP="008C1BC3">
      <w:pPr>
        <w:autoSpaceDE w:val="0"/>
        <w:autoSpaceDN w:val="0"/>
        <w:adjustRightInd w:val="0"/>
        <w:spacing w:after="0" w:line="240" w:lineRule="auto"/>
        <w:ind w:firstLine="900"/>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2.2. Порядок осуществления первого этапа плановой проверки</w:t>
      </w:r>
    </w:p>
    <w:p w:rsidR="008C1BC3" w:rsidRPr="008C1BC3" w:rsidRDefault="008C1BC3" w:rsidP="008C1BC3">
      <w:pPr>
        <w:autoSpaceDE w:val="0"/>
        <w:autoSpaceDN w:val="0"/>
        <w:adjustRightInd w:val="0"/>
        <w:spacing w:after="0" w:line="240" w:lineRule="auto"/>
        <w:rPr>
          <w:rFonts w:ascii="Times New Roman" w:hAnsi="Times New Roman" w:cs="Times New Roman"/>
          <w:b/>
          <w:color w:val="auto"/>
          <w:kern w:val="0"/>
          <w:sz w:val="12"/>
          <w:szCs w:val="12"/>
        </w:rPr>
      </w:pP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2.2.1. Первый этап плановой проверки предусматривает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 В случае выявления признаков нарушения Законодательства Инспекция: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назначает дату заседания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направляет Уведомления о заседании Инспекции Субъектам контроля, действия (бездействие) которых содержат признаки нарушения Законодательства, с указанием даты, времени и места заседания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проводит заседание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рассматривает представленные Инспекции документы и сведения, относящиеся к предмету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заслушивает объяснения Субъектов контроля, чьи действия содержат признаки нарушения Законодательства;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принимает решение Контрольного органа по результатам заседания Инспекции и выдает предписания Контрольного органа об устранении выявленных нарушений Законодательства.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2.2.2. Уведомление о заседании Инспекции направляется специалистом Контрольного органа Субъектам контроля, действия (бездействие) которых содержат признаки нарушения Законодательства, телефонограммой либо нарочно с отметкой о получении, либо любым иным способом, позволяющим доставить уведомление не позднее чем за три рабочих дня до даты заседания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2.2.3. Субъекты контроля, действия (бездействие) которых содержат признаки нарушения Законодательства, вправе присутствовать на заседании Инспекции лично либо направить своих представителей, представлять в Инспекцию пояснения по фактам установленных признаков нарушения Законодательства, а также осуществлять с предварительного уведомления Инспекции, аудиозапись заседания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2.2.4. Заседание Инспекции считается правомочным, если на нем присутствует более половины членов данной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2.2.5. Инспекция 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Субъектов контроля, вправе принять решение о переносе заседания Инспекции на более позднее время и (или) дату, с учетом установленного срока в соответствии с пунктом 2.1.10 настоящего Порядка, с направлением уведомления в порядке, предусмотренном пунктом 2.2.2  настоящего Порядка, а также после начала заседания Инспекции - решение о перерыве в заседании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2.2.6. На заседании Инспекции ведется аудиозапись, которая передается Инспекцией в Контрольный орган и хранится им не менее трех лет.</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2.2.7.Инспекция непосредственно перед заседанием должна удостовериться в наличии полномочий представителей Субъектов контроля, в отношении которых проводится проверка.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случае если полномочия представителей не подтверждены надлежащим образом, такие представители вправе присутствовать на заседании Инспекции без права давать пояснения по существу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2.2.8.Руководитель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открывает заседание Инспекции и объявляет предмет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разъясняет лицам, в отношении которых проводится проверка, их права и обязанности;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разъясняет порядок проведения заседания Инспекции, уведомляет о том, что ведется аудиозапись заседания;</w:t>
      </w:r>
    </w:p>
    <w:p w:rsidR="008C1BC3" w:rsidRPr="008C1BC3" w:rsidRDefault="008C1BC3" w:rsidP="008C1BC3">
      <w:pPr>
        <w:tabs>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руководит заседанием Инспекции,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принимает меры по обеспечению установленного порядка заседания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2.2.9.Инспекция получает в письменной форме, форме электронного документа и (или) устной форме объяснения лиц по предмету проверки, в отношении которых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2.2.10.Лица, в отношении которых проводится проверка, вправе давать свои пояснения по предмету проверки, а также заявлять ходатайства и делать иные заявления.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2.2.11. Результаты осуществления первого этапа проведения проверки оформляются решением Контрольного органа о наличии (отсутствии) в действиях (бездействии) проверяемых Субъектов контроля нарушений Законодательства в сфере закупок, которое принимается простым большинством голосов членов Инспекции, присутствовавших на заседании Инспекции (далее – Решение). В случае если член Инспекции  не согласен с Решением, он излагает письменно особое мнение, которое прилагается к Решению.</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При принятии Решения учитываются все обстоятельства, установленные Инспекцией на заседании.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Контрольный орган принимает Решение по результатам заседания Инспекции.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2.2.12.Решение должно состоять из вводной, мотивировочной и резолютивной частей.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Вводная часть Решения должна содержать:</w:t>
      </w:r>
    </w:p>
    <w:p w:rsidR="008C1BC3" w:rsidRPr="008C1BC3" w:rsidRDefault="008C1BC3" w:rsidP="008C1BC3">
      <w:pPr>
        <w:tabs>
          <w:tab w:val="left" w:pos="851"/>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наименование Контрольного органа;</w:t>
      </w:r>
    </w:p>
    <w:p w:rsidR="008C1BC3" w:rsidRPr="008C1BC3" w:rsidRDefault="008C1BC3" w:rsidP="008C1BC3">
      <w:pPr>
        <w:tabs>
          <w:tab w:val="left" w:pos="851"/>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номер, дату и место принятия Решения;</w:t>
      </w:r>
    </w:p>
    <w:p w:rsidR="008C1BC3" w:rsidRPr="008C1BC3" w:rsidRDefault="008C1BC3" w:rsidP="008C1BC3">
      <w:pPr>
        <w:tabs>
          <w:tab w:val="left" w:pos="851"/>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дату и номер распоряжения о проведении проверки;</w:t>
      </w:r>
    </w:p>
    <w:p w:rsidR="008C1BC3" w:rsidRPr="008C1BC3" w:rsidRDefault="008C1BC3" w:rsidP="008C1BC3">
      <w:pPr>
        <w:tabs>
          <w:tab w:val="left" w:pos="851"/>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-состав Инспекции, с указанием фамилии, имени, отчеств (при наличии) и должности каждого члена Инспекции, принимавших решение;</w:t>
      </w:r>
    </w:p>
    <w:p w:rsidR="008C1BC3" w:rsidRPr="008C1BC3" w:rsidRDefault="008C1BC3" w:rsidP="008C1BC3">
      <w:pPr>
        <w:tabs>
          <w:tab w:val="left" w:pos="851"/>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-наименование, адрес местонахождения Субъектов контроля, в отношении которых принято решение о проведении проверки, а также фамилии, имена, отчества (при наличии) представителей Субъектов контроля и лиц, присутствовавших на заседании.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мотивировочной части Решения должны быть указаны:</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-обстоятельства, установленные на заседании Инспекции, на которых основываются выводы данной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-нормы Законодательства, которыми руководствовалась Инспекция  при принятии решения;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-сведения о нарушении требований Законодательства, оценка Инспекцией этих нарушений.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Резолютивная часть Решения должна содержать:</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-выводы Инспекции о наличии (отсутствии) со стороны Субъектов контроля, действия (бездействие) которых проверяются, нарушений Законодательства со ссылками на конкретные нормы Законодательства, обосновывающие выводы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-сведения о выдаче предписания об устранении выявленных нарушений Законодательства;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-выводы Инспекции о необходимости рассмотрения вопроса о возбуждении дела об административном правонарушении;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-другие меры по устранению нарушений, в том числе об обращении с иском в суд, о передаче материалов в правоохранительные органы и т.д.</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Решение подлежит немедленному оглашению по окончании заседания Инспекции. При этом оглашается только его резолютивная часть.</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2.2.13. Решение оформляется на бланке администрации муниципального образования Каратузский район в полном объеме, подписывается всеми присутствующими на заседании членами Инспекции  и размещается </w:t>
      </w:r>
      <w:r w:rsidRPr="008C1BC3">
        <w:rPr>
          <w:rFonts w:ascii="Times New Roman" w:eastAsia="Calibri" w:hAnsi="Times New Roman" w:cs="Times New Roman"/>
          <w:color w:val="auto"/>
          <w:kern w:val="0"/>
          <w:sz w:val="12"/>
          <w:szCs w:val="12"/>
        </w:rPr>
        <w:t xml:space="preserve">в единой информационной системе, </w:t>
      </w:r>
      <w:r w:rsidRPr="008C1BC3">
        <w:rPr>
          <w:rFonts w:ascii="Times New Roman" w:hAnsi="Times New Roman" w:cs="Times New Roman"/>
          <w:color w:val="auto"/>
          <w:kern w:val="0"/>
          <w:sz w:val="12"/>
          <w:szCs w:val="12"/>
        </w:rPr>
        <w:t>в срок не позднее трех рабочих дней со дня его оглашения.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Calibri"/>
          <w:color w:val="auto"/>
          <w:kern w:val="0"/>
          <w:sz w:val="12"/>
          <w:szCs w:val="12"/>
        </w:rPr>
      </w:pPr>
      <w:r w:rsidRPr="008C1BC3">
        <w:rPr>
          <w:rFonts w:ascii="Times New Roman" w:hAnsi="Times New Roman" w:cs="Calibri"/>
          <w:color w:val="auto"/>
          <w:kern w:val="0"/>
          <w:sz w:val="12"/>
          <w:szCs w:val="12"/>
        </w:rPr>
        <w:t xml:space="preserve">Копия Решения в срок не позднее пяти рабочих дней со дня его оглашения направляется лицам, в отношении которых проведена проверка, почтовым отправлением с уведомлением о вручении либо нарочно с отметкой о получении.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2.2.14.В случаях, если Инспекцией выявлены нарушения Законодательства, Контрольный орган выдает обязательные для исполнения предписания об устранении нарушений Законодательства,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2.2.15.В предписании должны быть указаны:</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дата и место выдачи предписания;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наименование Контрольного органа;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состав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сведения о решении, на основании которого выдается предписание;</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наименование, адрес лиц, которым выдается предписание;</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требования о совершении действий, направленных на устранение нарушений Законодательства;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сроки, в течение которых должно быть исполнено предписание;</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сроки, в течение которых в Контрольный орган должно поступить подтверждение исполнения предписания.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2.2.16.Под действиями, направленными на устранение нарушений Законодательства, понимаются: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отмена решений комиссий по осуществлению закупок, принятых в ходе проведения процедур определения поставщиков (подрядчиков, исполнителей). 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 проведении закупок (конкурсов (открытых конкурсов, двухэтапных  конкурсов, конкурсов с ограниченным участием), запроса котировок, запроса предложений) и (или) в документацию таких закупок;</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внесение изменений в документацию о закупках, извещение о проведении закупок. При этом срок подачи заявок на участие в таких закупках должен быть продлен таким образом, чтобы с момента размещения таких изменений он соответствовал срокам, установленным Законом в случае внесения изменений в указанные документы;</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аннулирование процедур определения поставщиков (подрядчиков, исполнителей) в порядке, установленном Законом;</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lastRenderedPageBreak/>
        <w:t>- проведение процедур определения поставщиков (подрядчиков, исполнителей) в соответствии с требованиями Законодательства. При этом должны быть указаны конкретные действия, которые необходимо совершить лицу, в отношении которого выдано предписание.</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2.2.17.Резолютивная часть предписания оглашается вместе с резолютивной частью Решения, принятого по результатам заседания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2.2.18.Предписание подлежит исполнению в срок, установленный таким предписанием.</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2.2.19.Предписание изготавливается одновременно с Решением, оформляется на бланке администрации муниципального образования Каратузский район  и подписывается всеми присутствующими на заседании членами Инспекции.</w:t>
      </w:r>
    </w:p>
    <w:p w:rsidR="008C1BC3" w:rsidRPr="008C1BC3" w:rsidRDefault="008C1BC3" w:rsidP="008C1BC3">
      <w:pPr>
        <w:autoSpaceDE w:val="0"/>
        <w:autoSpaceDN w:val="0"/>
        <w:adjustRightInd w:val="0"/>
        <w:spacing w:after="0" w:line="240" w:lineRule="auto"/>
        <w:ind w:firstLine="708"/>
        <w:jc w:val="both"/>
        <w:rPr>
          <w:rFonts w:ascii="Times New Roman" w:hAnsi="Times New Roman" w:cs="Calibri"/>
          <w:color w:val="auto"/>
          <w:kern w:val="0"/>
          <w:sz w:val="12"/>
          <w:szCs w:val="12"/>
        </w:rPr>
      </w:pPr>
      <w:r w:rsidRPr="008C1BC3">
        <w:rPr>
          <w:rFonts w:ascii="Times New Roman" w:hAnsi="Times New Roman" w:cs="Times New Roman"/>
          <w:color w:val="auto"/>
          <w:kern w:val="0"/>
          <w:sz w:val="12"/>
          <w:szCs w:val="12"/>
        </w:rPr>
        <w:t xml:space="preserve">2.2.20. Предписание размещается специалистом Контрольного органа </w:t>
      </w:r>
      <w:r w:rsidRPr="008C1BC3">
        <w:rPr>
          <w:rFonts w:ascii="Times New Roman" w:eastAsia="Calibri" w:hAnsi="Times New Roman" w:cs="Times New Roman"/>
          <w:color w:val="auto"/>
          <w:kern w:val="0"/>
          <w:sz w:val="12"/>
          <w:szCs w:val="12"/>
        </w:rPr>
        <w:t>в единой информационной системе</w:t>
      </w:r>
      <w:r w:rsidRPr="008C1BC3">
        <w:rPr>
          <w:rFonts w:ascii="Times New Roman" w:hAnsi="Times New Roman" w:cs="Times New Roman"/>
          <w:color w:val="auto"/>
          <w:kern w:val="0"/>
          <w:sz w:val="12"/>
          <w:szCs w:val="12"/>
        </w:rPr>
        <w:t xml:space="preserve">, в течение трех рабочих дней с даты выдачи предписания Субъекту контроля.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2.2.21. Субъект контроля, в отношении которого выдано Предписание об устранении нарушений Законодательства, вправе направить в Контрольный орган, выдавший Предписание, мотивированное ходатайство о продлении срока исполнения Предписания, установленного таким предписанием.</w:t>
      </w:r>
    </w:p>
    <w:p w:rsidR="008C1BC3" w:rsidRPr="008C1BC3" w:rsidRDefault="008C1BC3" w:rsidP="008C1BC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Поступившее ходатайство о продлении срока исполнения Предписания регистрируется специалистом  Контрольного органа в журнале регистрации поступающих документов отдела экономического развития администрации муниципального образования Каратузский район не позднее следующего рабочего дня после дня его поступления с присвоением ему регистрационного номера и рассматривается Контрольным органом в течение пяти рабочих дней со дня его поступления в Контрольный орган. По результатам рассмотрения указанного ходатайства Контрольный орган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Субъекта контроля, которому выдано Предписание, либо об отказе в продлении срока исполнения Предписания.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Calibri"/>
          <w:color w:val="auto"/>
          <w:kern w:val="0"/>
          <w:sz w:val="12"/>
          <w:szCs w:val="12"/>
        </w:rPr>
      </w:pPr>
      <w:r w:rsidRPr="008C1BC3">
        <w:rPr>
          <w:rFonts w:ascii="Times New Roman" w:hAnsi="Times New Roman" w:cs="Times New Roman"/>
          <w:color w:val="auto"/>
          <w:kern w:val="0"/>
          <w:sz w:val="12"/>
          <w:szCs w:val="12"/>
        </w:rPr>
        <w:t xml:space="preserve">Указанное решение специалист Контрольного органа размещает </w:t>
      </w:r>
      <w:r w:rsidRPr="008C1BC3">
        <w:rPr>
          <w:rFonts w:ascii="Times New Roman" w:eastAsia="Calibri" w:hAnsi="Times New Roman" w:cs="Times New Roman"/>
          <w:color w:val="auto"/>
          <w:kern w:val="0"/>
          <w:sz w:val="12"/>
          <w:szCs w:val="12"/>
        </w:rPr>
        <w:t>в единой информационной системе,</w:t>
      </w:r>
      <w:r w:rsidRPr="008C1BC3">
        <w:rPr>
          <w:rFonts w:ascii="Times New Roman" w:hAnsi="Times New Roman" w:cs="Times New Roman"/>
          <w:color w:val="auto"/>
          <w:kern w:val="0"/>
          <w:sz w:val="12"/>
          <w:szCs w:val="12"/>
        </w:rPr>
        <w:t xml:space="preserve"> в срок не позднее трех рабочих дней со дня его подписания  и направляет его в </w:t>
      </w:r>
      <w:r w:rsidRPr="008C1BC3">
        <w:rPr>
          <w:rFonts w:ascii="Times New Roman" w:hAnsi="Times New Roman" w:cs="Calibri"/>
          <w:color w:val="auto"/>
          <w:kern w:val="0"/>
          <w:sz w:val="12"/>
          <w:szCs w:val="12"/>
        </w:rPr>
        <w:t xml:space="preserve">срок не позднее пяти рабочих дней со дня его подписания Субъектам контроля, в отношении которых проведена проверка, почтовым отправлением либо нарочно с отметкой о получении.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ind w:firstLine="900"/>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2.3. Порядок осуществления второго этапа проверки:</w:t>
      </w:r>
    </w:p>
    <w:p w:rsidR="008C1BC3" w:rsidRPr="008C1BC3" w:rsidRDefault="008C1BC3" w:rsidP="008C1BC3">
      <w:pPr>
        <w:autoSpaceDE w:val="0"/>
        <w:autoSpaceDN w:val="0"/>
        <w:adjustRightInd w:val="0"/>
        <w:spacing w:after="0" w:line="240" w:lineRule="auto"/>
        <w:ind w:firstLine="900"/>
        <w:jc w:val="center"/>
        <w:rPr>
          <w:rFonts w:ascii="Times New Roman" w:hAnsi="Times New Roman" w:cs="Times New Roman"/>
          <w:b/>
          <w:color w:val="auto"/>
          <w:kern w:val="0"/>
          <w:sz w:val="12"/>
          <w:szCs w:val="12"/>
        </w:rPr>
      </w:pP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2.3.1.При осуществлении второго этапа проводится проверка в отношении закупок, контракты по которым уже заключены.</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2.3.2.Результаты проверки оформляются актом проверки в сроки, установленные Распоряжением о проведении проверки. При этом Решение и Предписание Контрольного органа по результатам первого этапа проведения проверки (при их наличии) являются неотъемлемой частью акта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2.3.3.Акт проверки состоит из вводной, мотивировочной и резолютивной частей.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Вводная часть акта проверки должна содержать:</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наименование Контрольного органа;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номер, дату и место составления акта;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дату и номер Распоряжения о проведении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основания, цели и сроки осуществления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период проведения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предмет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фамилии, имена, отчества (при наличии), наименования должностей членов Инспекции, проводивших проверку;</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наименование, адрес местонахождения Субъекта контроля, в отношении которого принято Распоряжение о проведении проверки, в том числе наименование, адрес местонахождения лиц, осуществляющих в соответствии с Законодательством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В мотивировочной части акта проверки должны быть указаны:</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обстоятельства, установленные при проведении проверки и обосновывающие выводы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нормы Законодательства, которыми руководствовалась Инспекция  при принятии решения;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сведения о нарушении требований Законодательства, оценка этих нарушений.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Резолютивная часть акта проверки должна содержать:</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выводы Инспекции о наличии (отсутствии) со стороны Субъектов контроля, действия (бездействие) которых проверяются, нарушений Законодательства со ссылками на конкретные нормы Законодательства, нарушение которых было установлено в результате проведения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выводы Инспекции о необходимости рассмотрения вопроса о возбуждении дела об административном правонарушении в порядке, установленном действующим законодательством Российской Федерации;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сведения о выдаче предписания об устранении выявленных нарушений Законодательства;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другие меры по устранению нарушений, в том числе об обращении с иском в суд, передаче материалов в правоохранительные органы.</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2.3.4.Акт проверки подписывается всеми членами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2.3.5.Копия акта проверки направляется Субъектам контроля, в отношении которых проведена проверка, в срок не позднее десяти рабочих дней со дня его подписания сопроводительным письмом за подписью главы администрации муниципального образования Каратузский район либо его заместителя почтовым отправлением с уведомлением о вручении либо нарочно с отметкой о получении.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При этом Решение и предписание Контрольного органа  по результатам первого этапа проведения проверки (при их наличии), являющиеся неотъемлемой частью акта проверки, не подлежат повторному направлению и приобщаются к материалам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2.3.6.Акт проверки должен быть размещен специалистом Контрольного органа не позднее трех рабочих дней со дня его подписания на официальном сайте администрации Каратузского района и </w:t>
      </w:r>
      <w:r w:rsidRPr="008C1BC3">
        <w:rPr>
          <w:rFonts w:ascii="Times New Roman" w:eastAsia="Calibri" w:hAnsi="Times New Roman" w:cs="Times New Roman"/>
          <w:color w:val="auto"/>
          <w:kern w:val="0"/>
          <w:sz w:val="12"/>
          <w:szCs w:val="12"/>
        </w:rPr>
        <w:t>в единой информационной системе</w:t>
      </w:r>
      <w:r w:rsidRPr="008C1BC3">
        <w:rPr>
          <w:rFonts w:ascii="Times New Roman" w:hAnsi="Times New Roman" w:cs="Times New Roman"/>
          <w:color w:val="auto"/>
          <w:kern w:val="0"/>
          <w:sz w:val="12"/>
          <w:szCs w:val="12"/>
        </w:rPr>
        <w:t xml:space="preserve">.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2.3.7. Субъекты контроля, в отношении которых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2.3.8.В случаях, если по результатам второго этапа проведения проверки выявлены нарушения Законодательства, Контрольный орган выдает предписание об устранении таких нарушений,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При этом предписание Контрольного органа по результатам второго этапа проведения проверки является неотъемлемой частью акта проверки и приобщается к материалам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Предписание оформляется на бланке администрации муниципального образования Каратузский район и подписывается всеми членами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Содержание предписания об устранении нарушений Законодательства  по результатам второго этапа проведения проверки должно соответствовать требованиям пункта 2.2.15. раздела 2.2 настоящего Порядка. Предписание об устранении нарушений Законодательства по результатам второго этапа проведения проверки направляется Субъектам контроля одновременно с актом проверки почтовым отправлением с уведомлением о вручении либо нарочно с отметкой о получении.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2.3.9. Субъекты контроля, в отношении которых выданы предписания об устранении нарушений Законодательства, вправе направить в Контрольный орган, выдавший предписание, мотивированное ходатайство о продлении срока исполнения предписания в порядке, установленном пунктом 2.2.21 настоящего Порядка.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2.3.10. Материалы проверки хранятся Контрольным органом не менее чем три года. Несоблюдение Инспекцией, членами Инспекции положений настоящего Порядка влечет недействительность принятых Контрольным органом решений, выданных предписаний.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ind w:firstLine="900"/>
        <w:jc w:val="both"/>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3.Порядок проведения внеплановой проверки в результате</w:t>
      </w:r>
    </w:p>
    <w:p w:rsidR="008C1BC3" w:rsidRPr="008C1BC3" w:rsidRDefault="008C1BC3" w:rsidP="008C1BC3">
      <w:pPr>
        <w:autoSpaceDE w:val="0"/>
        <w:autoSpaceDN w:val="0"/>
        <w:adjustRightInd w:val="0"/>
        <w:spacing w:after="0" w:line="240" w:lineRule="auto"/>
        <w:jc w:val="both"/>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 xml:space="preserve">поступления информации о нарушении законодательства Российской Федерации и иных нормативных правовых актов о контрактной системе в сфере закупок и </w:t>
      </w:r>
      <w:r w:rsidRPr="008C1BC3">
        <w:rPr>
          <w:rFonts w:ascii="Times New Roman" w:eastAsia="Calibri" w:hAnsi="Times New Roman" w:cs="Times New Roman"/>
          <w:b/>
          <w:color w:val="auto"/>
          <w:kern w:val="0"/>
          <w:sz w:val="12"/>
          <w:szCs w:val="12"/>
          <w:lang w:eastAsia="en-US"/>
        </w:rPr>
        <w:t>в целях контроля за исполнением ранее выданных в соответствии с пунктом 2 части 22 статьи 99 Закона предписаний</w:t>
      </w:r>
    </w:p>
    <w:p w:rsidR="008C1BC3" w:rsidRPr="008C1BC3" w:rsidRDefault="008C1BC3" w:rsidP="008C1BC3">
      <w:pPr>
        <w:autoSpaceDE w:val="0"/>
        <w:autoSpaceDN w:val="0"/>
        <w:adjustRightInd w:val="0"/>
        <w:spacing w:after="0" w:line="240" w:lineRule="auto"/>
        <w:ind w:firstLine="900"/>
        <w:jc w:val="both"/>
        <w:rPr>
          <w:rFonts w:ascii="Times New Roman" w:hAnsi="Times New Roman" w:cs="Times New Roman"/>
          <w:b/>
          <w:color w:val="auto"/>
          <w:kern w:val="0"/>
          <w:sz w:val="12"/>
          <w:szCs w:val="12"/>
        </w:rPr>
      </w:pPr>
    </w:p>
    <w:p w:rsidR="008C1BC3" w:rsidRPr="008C1BC3" w:rsidRDefault="008C1BC3" w:rsidP="008C1BC3">
      <w:pPr>
        <w:autoSpaceDE w:val="0"/>
        <w:autoSpaceDN w:val="0"/>
        <w:adjustRightInd w:val="0"/>
        <w:spacing w:after="0" w:line="240" w:lineRule="auto"/>
        <w:ind w:firstLine="900"/>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3.1. Подготовка к проведению внеплановой проверки</w:t>
      </w:r>
    </w:p>
    <w:p w:rsidR="008C1BC3" w:rsidRPr="008C1BC3" w:rsidRDefault="008C1BC3" w:rsidP="008C1BC3">
      <w:pPr>
        <w:autoSpaceDE w:val="0"/>
        <w:autoSpaceDN w:val="0"/>
        <w:adjustRightInd w:val="0"/>
        <w:spacing w:after="0" w:line="240" w:lineRule="auto"/>
        <w:ind w:firstLine="900"/>
        <w:jc w:val="center"/>
        <w:rPr>
          <w:rFonts w:ascii="Times New Roman" w:hAnsi="Times New Roman" w:cs="Times New Roman"/>
          <w:b/>
          <w:color w:val="auto"/>
          <w:kern w:val="0"/>
          <w:sz w:val="12"/>
          <w:szCs w:val="12"/>
        </w:rPr>
      </w:pP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3.1.1.Процедуры по проведению внеплановых проверок (за исключением внеплановых проверок, проводимых на основании поступивших</w:t>
      </w:r>
      <w:r w:rsidRPr="008C1BC3">
        <w:rPr>
          <w:rFonts w:ascii="Times New Roman" w:eastAsia="Calibri" w:hAnsi="Times New Roman" w:cs="Times New Roman"/>
          <w:color w:val="auto"/>
          <w:kern w:val="0"/>
          <w:sz w:val="12"/>
          <w:szCs w:val="12"/>
        </w:rPr>
        <w:t xml:space="preserve"> обращений участников закупки либо осуществляющих общественный контроль общественных объединений или объединений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w:t>
      </w:r>
      <w:r w:rsidRPr="008C1BC3">
        <w:rPr>
          <w:rFonts w:ascii="Times New Roman" w:hAnsi="Times New Roman" w:cs="Times New Roman"/>
          <w:color w:val="auto"/>
          <w:kern w:val="0"/>
          <w:sz w:val="12"/>
          <w:szCs w:val="12"/>
        </w:rPr>
        <w:t>Контрольным органом включают в себя:</w:t>
      </w:r>
    </w:p>
    <w:p w:rsidR="008C1BC3" w:rsidRPr="008C1BC3" w:rsidRDefault="008C1BC3" w:rsidP="008C1BC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подготовку к проведению внеплановой проверки;</w:t>
      </w:r>
    </w:p>
    <w:p w:rsidR="008C1BC3" w:rsidRPr="008C1BC3" w:rsidRDefault="008C1BC3" w:rsidP="008C1BC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проведение внеплановой проверки;</w:t>
      </w:r>
    </w:p>
    <w:p w:rsidR="008C1BC3" w:rsidRPr="008C1BC3" w:rsidRDefault="008C1BC3" w:rsidP="008C1BC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оформление результатов внеплановой проверки.</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3.1.2.При наличии оснований, указанных в подпунктах 1.10.2.2, 1.10.2.3 пункта 1.10.2 настоящего Порядка, Контрольным органом готовится проект Распоряжения о проведении проверки в отношении конкретного Субъекта контроля.</w:t>
      </w:r>
      <w:r w:rsidRPr="008C1BC3">
        <w:rPr>
          <w:rFonts w:ascii="Times New Roman" w:hAnsi="Times New Roman" w:cs="Times New Roman"/>
          <w:color w:val="auto"/>
          <w:kern w:val="0"/>
          <w:sz w:val="12"/>
          <w:szCs w:val="12"/>
        </w:rPr>
        <w:tab/>
        <w:t xml:space="preserve"> </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3.1.3.Распоряжение принимается не позднее чем за 5 (пять) рабочих дней до дня проведения проверки и должно содержать следующие сведения: </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 наименование Контрольного органа;</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 состав Инспекции с указанием фамилии, имени, отчества (при наличии) и должности каждого члена Инспекции;</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 предмет проверки;</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цель и основания проведения проверки;</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 дату начала и дату окончания проведения проверки;</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6) проверяемый период;</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7) срок, в течение которого составляется акт по результатам проведения проверки;</w:t>
      </w:r>
    </w:p>
    <w:p w:rsidR="008C1BC3" w:rsidRPr="008C1BC3" w:rsidRDefault="008C1BC3" w:rsidP="008C1BC3">
      <w:pPr>
        <w:spacing w:after="0" w:line="240" w:lineRule="auto"/>
        <w:ind w:firstLine="708"/>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8) наименование Субъекта контроля.</w:t>
      </w:r>
    </w:p>
    <w:p w:rsidR="008C1BC3" w:rsidRPr="008C1BC3" w:rsidRDefault="008C1BC3" w:rsidP="008C1BC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3.1.4.На основании Распоряжения Контрольным органом готовится уведомление о проведении внеплановой проверки. </w:t>
      </w:r>
    </w:p>
    <w:p w:rsidR="008C1BC3" w:rsidRPr="008C1BC3" w:rsidRDefault="008C1BC3" w:rsidP="008C1BC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3.1.5.Уведомление должно содержать следующие сведения: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 предмет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 цель и основания проведения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 дату начала и дату окончания проведения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проверяемый период;</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 документы и сведения, необходимые для осуществления проверки, с указанием срока их предоставления Субъектом контроля;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6) информацию о необходимости уведомления Субъектом контроля лиц, осуществляющих функции по размещению заказов для данного Субъекта в проверяемый период.</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3.1.6.Специалистами Инспекции уведомление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позднее чем за один рабочий день до даты проведения проверки.</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8C1BC3" w:rsidRPr="008C1BC3" w:rsidRDefault="008C1BC3" w:rsidP="008C1BC3">
      <w:pPr>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3.2. Проведение внеплановой проверки</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3.2.1.Полномочия специалистов Инспекции на проведение внеплановой проверки подтверждаются служебным удостоверением и уведомлением о проведении внеплановой проверки, выданном на основании соответствующего Распоряжения о проведении внеплановой проверки.</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3.2.2.Специалист Инспекции обязан:</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обеспечить сохранение информации, составляющей государственную, служебную, иную охраняемую законом тайну, связанную с деятельностью Субъекта контроля;</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докладывать руководителю Контрольного органа о ходе проведения внеплановой проверки, выявленных нарушениях, обстоятельствах, требующих немедленного реагирования, в том числе о случаях непредставления Субъектом контроля истребованных документов, пояснений и объяснений;</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lastRenderedPageBreak/>
        <w:t>- принимать письменные пояснения и объяснения от Субъекта контроля по вопросам, возникающим в ходе проверки.</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eastAsia="Calibri" w:hAnsi="Times New Roman" w:cs="Times New Roman"/>
          <w:color w:val="auto"/>
          <w:kern w:val="0"/>
          <w:sz w:val="12"/>
          <w:szCs w:val="12"/>
          <w:lang w:eastAsia="en-US"/>
        </w:rPr>
        <w:t>3.2.3.</w:t>
      </w:r>
      <w:r w:rsidRPr="008C1BC3">
        <w:rPr>
          <w:rFonts w:ascii="Times New Roman" w:hAnsi="Times New Roman" w:cs="Times New Roman"/>
          <w:color w:val="auto"/>
          <w:kern w:val="0"/>
          <w:sz w:val="12"/>
          <w:szCs w:val="12"/>
        </w:rPr>
        <w:t>Внеплановая проверка проводится:</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путем запроса необходимых материалов и разъяснений,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с выездом по месту нахождения Субъекта контроля (в случае необходимости).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3.2.4.Во время проведения проверки Субъекты контроля, действия (бездействие) которых проверяются, обязаны:</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не препятствовать проведению проверки, в том числе обеспечивать право беспрепятственного доступа членов Инспекции на территорию, в помещения с учетом требований законодательства Российской Федерации о защите государственной тайны;</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технические средства и оборудование, указанные в Уведомлении о проведении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3.2.5.В случае если Субъект контроля не имеет возможности представить Инспекции требуемые документы (их копии) и (или) сведения в установленный срок, он должен до истечения указанного срока представить письменное мотивированное объяснение о причинах неисполнения требования.</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3.2.6.Общий срок подготовки и проведения внеплановой проверки, оформления акта по результатам ее проведения не должен превышать  30 рабочих дней. Указанный срок может быть продлен распоряжением администрации муниципального образования Каратузский  район по инициативе руководителя Контрольного органа на 30 рабочих дней на основании мотивированной служебной записки Инспекции.</w:t>
      </w:r>
    </w:p>
    <w:p w:rsidR="008C1BC3" w:rsidRPr="008C1BC3" w:rsidRDefault="008C1BC3" w:rsidP="008C1BC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C1BC3" w:rsidRPr="008C1BC3" w:rsidRDefault="008C1BC3" w:rsidP="008C1BC3">
      <w:pPr>
        <w:widowControl w:val="0"/>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3.3. Оформление результатов внеплановой проверки</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3.3.1.Результаты внеплановой проверки оформляются актом в сроки, установленные Распоряжением о проведении проверки.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3.3.2.Акт проверки должен содержать:</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наименование Контрольного органа;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номер, дату и место составления акта;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дату и номер Распоряжения о проведении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основания, цели и сроки осуществления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период проведения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предмет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фамилии, имена, отчества (при наличии), наименования должностей членов Инспекции, проводивших проверку;</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наименование, адрес местонахождения Субъекта контроля, в отношении которого принято Распоряжение о проведении проверки, в том числе наименование, адрес местонахождения лиц, осуществляющих в соответствии с Законодательством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сведения о нарушении требований Законодательства;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обстоятельства, установленные при проведении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выводы Инспекции о наличии (отсутствии) со стороны Субъектов контроля, действия (бездействие) которых проверяются, нарушений Законодательства, со ссылками на конкретные нормы Законодательства, нарушение которых было установлено в результате проведения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выводы Инспекции о необходимости рассмотрения вопроса о возбуждении дела об административном правонарушении в порядке, установленном действующим законодательством Российской Федерации;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сведения о выдаче предписания об устранении выявленных нарушений Законодательства;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другие меры по устранению нарушений, в том числе об обращении с иском в суд, передаче материалов в правоохранительные органы.</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3.3.3.Акт проверки подписывается всеми членами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3.3.4.Копия акта проверки направляется Субъектам контроля, в отношении которых проведена проверка, в срок не позднее десяти рабочих дней со дня его подписания сопроводительным письмом за подписью главы администрации муниципального образования Каратузский район либо его заместителя почтовым отправлением с уведомлением о вручении либо нарочно с отметкой о получении.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3.3.5.Субъекты контроля, в отношении которых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3.3.6.Контрольным органом по результатам проведенной внеплановой проверки принимаются меры по:</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предупреждению нарушений;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устранению выявленных нарушений;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привлечению к ответственности в соответствии с действующим законодательством лиц, допустивших нарушения.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3.3.7.В случаях, если по результатам проведения проверки выявлены нарушения Законодательства, Контрольный орган выдает предписание об устранении таких нарушений,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Предписание оформляется на бланке администрации муниципального образования Каратузский  район и подписывается всеми членами Инспекции.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Содержание предписания об устранении нарушений Законодательства  по результатам проведения внеплановой проверки должно соответствовать требованиям пункта 2.2.15. раздела 2.2 настоящего Порядка. Предписание об устранении нарушений Законодательства по результатам проведения внеплановой проверки направляется Субъектам контроля одновременно с актом проверки почтовым отправлением с уведомлением о вручении либо нарочно с отметкой о получении.</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hAnsi="Times New Roman" w:cs="Times New Roman"/>
          <w:color w:val="auto"/>
          <w:kern w:val="0"/>
          <w:sz w:val="12"/>
          <w:szCs w:val="12"/>
        </w:rPr>
        <w:t>3.3.8.</w:t>
      </w:r>
      <w:r w:rsidRPr="008C1BC3">
        <w:rPr>
          <w:rFonts w:ascii="Times New Roman" w:eastAsia="Calibri" w:hAnsi="Times New Roman" w:cs="Times New Roman"/>
          <w:color w:val="auto"/>
          <w:kern w:val="0"/>
          <w:sz w:val="12"/>
          <w:szCs w:val="12"/>
        </w:rPr>
        <w:t>Предписание об устранении нарушения Законодательства, выданное Контрольным органом, должно содержать указание на конкретные действия, которые должен совершить Субъект Контроля, получивший такое предписание, для устранения указанного нарушения. Контракт не может быть заключен до даты исполнения такого Предписания.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3.3.9.Субъекты контроля, в отношении которых выданы предписания об устранении нарушений Законодательства, вправе направить в Контрольный орган, выдавший предписание, мотивированное ходатайство о продлении срока исполнения предписания в порядке, установленном пунктом 2.2.21 настоящего Порядка.</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3.3.10.Предписание подлежит исполнению в установленный в нем срок.</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Неисполнение в срок предписания влечет за собой проведение Контрольным органом внеплановой проверки.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3.3.11. Информация о проведении Контрольным органом внеплановых проверок, об их результатах и выданных предписаниях размещается специалистом Контрольного органа</w:t>
      </w:r>
      <w:r w:rsidRPr="008C1BC3">
        <w:rPr>
          <w:rFonts w:ascii="Times New Roman" w:eastAsia="Calibri" w:hAnsi="Times New Roman" w:cs="Times New Roman"/>
          <w:color w:val="auto"/>
          <w:kern w:val="0"/>
          <w:sz w:val="12"/>
          <w:szCs w:val="12"/>
        </w:rPr>
        <w:t xml:space="preserve"> в единой информационной системе, а до даты ввода в эксплуатацию единой информационной системы - на </w:t>
      </w:r>
      <w:r w:rsidRPr="008C1BC3">
        <w:rPr>
          <w:rFonts w:ascii="Times New Roman" w:hAnsi="Times New Roman" w:cs="Times New Roman"/>
          <w:color w:val="auto"/>
          <w:kern w:val="0"/>
          <w:sz w:val="12"/>
          <w:szCs w:val="12"/>
        </w:rPr>
        <w:t>Официальном сайте, в течение трех рабочих дней с даты их подписания.</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3.3.12. Материалы проверки хранятся Контрольным органом не менее чем три года. Несоблюдение Инспекцией, членами Инспекции положений настоящего Порядка влечет недействительность принятых Инспекцией решений, выданных предписаний. </w:t>
      </w:r>
    </w:p>
    <w:p w:rsidR="008C1BC3" w:rsidRPr="008C1BC3" w:rsidRDefault="008C1BC3" w:rsidP="008C1BC3">
      <w:pPr>
        <w:widowControl w:val="0"/>
        <w:autoSpaceDE w:val="0"/>
        <w:autoSpaceDN w:val="0"/>
        <w:adjustRightInd w:val="0"/>
        <w:spacing w:line="240" w:lineRule="auto"/>
        <w:ind w:firstLine="709"/>
        <w:rPr>
          <w:rFonts w:ascii="Times New Roman" w:hAnsi="Times New Roman" w:cs="Times New Roman"/>
          <w:color w:val="auto"/>
          <w:kern w:val="0"/>
          <w:sz w:val="12"/>
          <w:szCs w:val="12"/>
          <w:lang w:eastAsia="en-US" w:bidi="en-US"/>
        </w:rPr>
      </w:pPr>
    </w:p>
    <w:p w:rsidR="008C1BC3" w:rsidRPr="008C1BC3" w:rsidRDefault="008C1BC3" w:rsidP="008C1BC3">
      <w:pPr>
        <w:widowControl w:val="0"/>
        <w:autoSpaceDE w:val="0"/>
        <w:autoSpaceDN w:val="0"/>
        <w:adjustRightInd w:val="0"/>
        <w:spacing w:after="0" w:line="240" w:lineRule="auto"/>
        <w:ind w:firstLine="709"/>
        <w:rPr>
          <w:rFonts w:ascii="Times New Roman" w:hAnsi="Times New Roman" w:cs="Times New Roman"/>
          <w:b/>
          <w:color w:val="auto"/>
          <w:kern w:val="0"/>
          <w:sz w:val="12"/>
          <w:szCs w:val="12"/>
          <w:lang w:eastAsia="en-US" w:bidi="en-US"/>
        </w:rPr>
      </w:pPr>
      <w:r w:rsidRPr="008C1BC3">
        <w:rPr>
          <w:rFonts w:ascii="Times New Roman" w:hAnsi="Times New Roman" w:cs="Times New Roman"/>
          <w:b/>
          <w:color w:val="auto"/>
          <w:kern w:val="0"/>
          <w:sz w:val="12"/>
          <w:szCs w:val="12"/>
          <w:lang w:eastAsia="en-US" w:bidi="en-US"/>
        </w:rPr>
        <w:t xml:space="preserve">4. Санкции, применяемые Контрольным органом за нарушения </w:t>
      </w:r>
    </w:p>
    <w:p w:rsidR="008C1BC3" w:rsidRPr="008C1BC3" w:rsidRDefault="008C1BC3" w:rsidP="008C1BC3">
      <w:pPr>
        <w:widowControl w:val="0"/>
        <w:autoSpaceDE w:val="0"/>
        <w:autoSpaceDN w:val="0"/>
        <w:adjustRightInd w:val="0"/>
        <w:spacing w:after="0" w:line="240" w:lineRule="auto"/>
        <w:ind w:firstLine="709"/>
        <w:rPr>
          <w:rFonts w:ascii="Times New Roman" w:hAnsi="Times New Roman" w:cs="Times New Roman"/>
          <w:b/>
          <w:color w:val="auto"/>
          <w:kern w:val="0"/>
          <w:sz w:val="12"/>
          <w:szCs w:val="12"/>
          <w:lang w:eastAsia="en-US" w:bidi="en-US"/>
        </w:rPr>
      </w:pPr>
      <w:r w:rsidRPr="008C1BC3">
        <w:rPr>
          <w:rFonts w:ascii="Times New Roman" w:hAnsi="Times New Roman" w:cs="Times New Roman"/>
          <w:b/>
          <w:color w:val="auto"/>
          <w:kern w:val="0"/>
          <w:sz w:val="12"/>
          <w:szCs w:val="12"/>
          <w:lang w:eastAsia="en-US" w:bidi="en-US"/>
        </w:rPr>
        <w:t>законодательства в сфере закупок</w:t>
      </w:r>
    </w:p>
    <w:p w:rsidR="008C1BC3" w:rsidRPr="008C1BC3" w:rsidRDefault="008C1BC3" w:rsidP="008C1BC3">
      <w:pPr>
        <w:widowControl w:val="0"/>
        <w:autoSpaceDE w:val="0"/>
        <w:autoSpaceDN w:val="0"/>
        <w:adjustRightInd w:val="0"/>
        <w:spacing w:line="240" w:lineRule="auto"/>
        <w:ind w:firstLine="709"/>
        <w:jc w:val="both"/>
        <w:rPr>
          <w:rFonts w:ascii="Times New Roman" w:hAnsi="Times New Roman" w:cs="Times New Roman"/>
          <w:color w:val="auto"/>
          <w:kern w:val="0"/>
          <w:sz w:val="12"/>
          <w:szCs w:val="12"/>
          <w:lang w:eastAsia="en-US" w:bidi="en-US"/>
        </w:rPr>
      </w:pP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hAnsi="Times New Roman" w:cs="Times New Roman"/>
          <w:color w:val="auto"/>
          <w:kern w:val="0"/>
          <w:sz w:val="12"/>
          <w:szCs w:val="12"/>
        </w:rPr>
        <w:t>4.1.В соответствии с частью 22 статьи 99 Закона п</w:t>
      </w:r>
      <w:r w:rsidRPr="008C1BC3">
        <w:rPr>
          <w:rFonts w:ascii="Times New Roman" w:eastAsia="Calibri" w:hAnsi="Times New Roman" w:cs="Times New Roman"/>
          <w:color w:val="auto"/>
          <w:kern w:val="0"/>
          <w:sz w:val="12"/>
          <w:szCs w:val="12"/>
        </w:rPr>
        <w:t>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вправе:</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3) обращаться в суд, арбитражный суд с исками о признании осуществленных закупок недействительными в соответствии с </w:t>
      </w:r>
      <w:r w:rsidRPr="008C1BC3">
        <w:rPr>
          <w:rFonts w:ascii="Times New Roman" w:eastAsia="Calibri" w:hAnsi="Times New Roman" w:cs="Times New Roman"/>
          <w:kern w:val="0"/>
          <w:sz w:val="12"/>
          <w:szCs w:val="12"/>
        </w:rPr>
        <w:t xml:space="preserve">Гражданским </w:t>
      </w:r>
      <w:hyperlink r:id="rId18" w:history="1">
        <w:r w:rsidRPr="008C1BC3">
          <w:rPr>
            <w:rFonts w:ascii="Times New Roman" w:eastAsia="Calibri" w:hAnsi="Times New Roman" w:cs="Times New Roman"/>
            <w:kern w:val="0"/>
            <w:sz w:val="12"/>
            <w:szCs w:val="12"/>
          </w:rPr>
          <w:t>кодексом</w:t>
        </w:r>
      </w:hyperlink>
      <w:r w:rsidRPr="008C1BC3">
        <w:rPr>
          <w:rFonts w:ascii="Times New Roman" w:eastAsia="Calibri" w:hAnsi="Times New Roman" w:cs="Times New Roman"/>
          <w:kern w:val="0"/>
          <w:sz w:val="12"/>
          <w:szCs w:val="12"/>
        </w:rPr>
        <w:t xml:space="preserve"> Российской</w:t>
      </w:r>
      <w:r w:rsidRPr="008C1BC3">
        <w:rPr>
          <w:rFonts w:ascii="Times New Roman" w:eastAsia="Calibri" w:hAnsi="Times New Roman" w:cs="Times New Roman"/>
          <w:color w:val="auto"/>
          <w:kern w:val="0"/>
          <w:sz w:val="12"/>
          <w:szCs w:val="12"/>
        </w:rPr>
        <w:t xml:space="preserve"> Федерации.</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eastAsia="Calibri" w:hAnsi="Times New Roman" w:cs="Times New Roman"/>
          <w:color w:val="auto"/>
          <w:kern w:val="0"/>
          <w:sz w:val="12"/>
          <w:szCs w:val="12"/>
        </w:rPr>
        <w:t xml:space="preserve">4.2. </w:t>
      </w:r>
      <w:r w:rsidRPr="008C1BC3">
        <w:rPr>
          <w:rFonts w:ascii="Times New Roman" w:hAnsi="Times New Roman" w:cs="Times New Roman"/>
          <w:color w:val="auto"/>
          <w:kern w:val="0"/>
          <w:sz w:val="12"/>
          <w:szCs w:val="12"/>
        </w:rPr>
        <w:t>В соответствии с частью 25 статьи 99 Закона, в</w:t>
      </w:r>
      <w:r w:rsidRPr="008C1BC3">
        <w:rPr>
          <w:rFonts w:ascii="Times New Roman" w:eastAsia="Calibri" w:hAnsi="Times New Roman" w:cs="Times New Roman"/>
          <w:color w:val="auto"/>
          <w:kern w:val="0"/>
          <w:sz w:val="12"/>
          <w:szCs w:val="12"/>
        </w:rPr>
        <w:t xml:space="preserve"> случае поступления информации о неисполнении выданного в соответствии с </w:t>
      </w:r>
      <w:hyperlink r:id="rId19" w:history="1">
        <w:r w:rsidRPr="008C1BC3">
          <w:rPr>
            <w:rFonts w:ascii="Times New Roman" w:eastAsia="Calibri" w:hAnsi="Times New Roman" w:cs="Times New Roman"/>
            <w:kern w:val="0"/>
            <w:sz w:val="12"/>
            <w:szCs w:val="12"/>
          </w:rPr>
          <w:t>пунктом 2 части 22</w:t>
        </w:r>
      </w:hyperlink>
      <w:r w:rsidRPr="008C1BC3">
        <w:rPr>
          <w:rFonts w:ascii="Times New Roman" w:eastAsia="Calibri" w:hAnsi="Times New Roman" w:cs="Times New Roman"/>
          <w:kern w:val="0"/>
          <w:sz w:val="12"/>
          <w:szCs w:val="12"/>
        </w:rPr>
        <w:t xml:space="preserve"> </w:t>
      </w:r>
      <w:r w:rsidRPr="008C1BC3">
        <w:rPr>
          <w:rFonts w:ascii="Times New Roman" w:eastAsia="Calibri" w:hAnsi="Times New Roman" w:cs="Times New Roman"/>
          <w:color w:val="auto"/>
          <w:kern w:val="0"/>
          <w:sz w:val="12"/>
          <w:szCs w:val="12"/>
        </w:rPr>
        <w:t>статьи 99 Закона предписания, Контрольный орган вправе применить к не исполнившему такого предписания лицу меры ответственности в соответствии с законодательством Российской Федерации.</w:t>
      </w:r>
    </w:p>
    <w:p w:rsidR="008C1BC3" w:rsidRPr="008C1BC3" w:rsidRDefault="008C1BC3" w:rsidP="008C1BC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C1BC3">
        <w:rPr>
          <w:rFonts w:ascii="Times New Roman" w:hAnsi="Times New Roman" w:cs="Times New Roman"/>
          <w:color w:val="auto"/>
          <w:kern w:val="0"/>
          <w:sz w:val="12"/>
          <w:szCs w:val="12"/>
        </w:rPr>
        <w:t>4.3. В соответствии с частью 29 статьи 99 Закона п</w:t>
      </w:r>
      <w:r w:rsidRPr="008C1BC3">
        <w:rPr>
          <w:rFonts w:ascii="Times New Roman" w:eastAsia="Calibri" w:hAnsi="Times New Roman" w:cs="Times New Roman"/>
          <w:color w:val="auto"/>
          <w:kern w:val="0"/>
          <w:sz w:val="12"/>
          <w:szCs w:val="12"/>
        </w:rPr>
        <w:t>ри выявлении в результате проведения Контрольным органом плановых и внеплановых проверок факта совершения действия (бездействия), содержащего признаки состава преступления, Контрольный орган обязан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r w:rsidRPr="008C1BC3">
        <w:rPr>
          <w:rFonts w:ascii="Times New Roman" w:eastAsia="Calibri" w:hAnsi="Times New Roman" w:cs="Times New Roman"/>
          <w:color w:val="auto"/>
          <w:kern w:val="0"/>
          <w:sz w:val="12"/>
          <w:szCs w:val="12"/>
        </w:rPr>
        <w:t>4.4.П</w:t>
      </w:r>
      <w:r w:rsidRPr="008C1BC3">
        <w:rPr>
          <w:rFonts w:ascii="Times New Roman" w:hAnsi="Times New Roman" w:cs="Times New Roman"/>
          <w:color w:val="auto"/>
          <w:kern w:val="0"/>
          <w:sz w:val="12"/>
          <w:szCs w:val="12"/>
        </w:rPr>
        <w:t>ри выявлении в результате проведения плановых и внеплановых проверок факта, содержащего признаки административного правонарушения, Контрольный орган в течение трех рабочих дней со дня выявления такого факта, передает информацию и подтверждающие такой факт документы федеральному органу исполнительной власти или органу исполнительной власти Красноярского края, уполномоченным на осуществление контроля в сфере размещения заказов.</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bidi="en-US"/>
        </w:rPr>
      </w:pPr>
    </w:p>
    <w:p w:rsidR="008C1BC3" w:rsidRPr="008C1BC3" w:rsidRDefault="008C1BC3" w:rsidP="008C1BC3">
      <w:pPr>
        <w:spacing w:after="0" w:line="240" w:lineRule="auto"/>
        <w:ind w:firstLine="900"/>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5. Осуществление контроля по исполнению предписаний</w:t>
      </w:r>
    </w:p>
    <w:p w:rsidR="008C1BC3" w:rsidRPr="008C1BC3" w:rsidRDefault="008C1BC3" w:rsidP="008C1BC3">
      <w:pPr>
        <w:spacing w:after="0" w:line="240" w:lineRule="auto"/>
        <w:ind w:firstLine="900"/>
        <w:jc w:val="both"/>
        <w:rPr>
          <w:rFonts w:ascii="Times New Roman" w:hAnsi="Times New Roman" w:cs="Times New Roman"/>
          <w:color w:val="auto"/>
          <w:kern w:val="0"/>
          <w:sz w:val="12"/>
          <w:szCs w:val="12"/>
        </w:rPr>
      </w:pP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5.1.Контроль по исполнению предписаний Контрольного органа, соответственно, направленных и выданных по результатам проведенных проверок, осуществляется по истечении срока, указанного в предписании, в форме проведения внеплановых проверок.</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5.2.Контроль по исполнению предписаний осуществляется путем внесения, в течение трех рабочих дней с даты выдачи предписания, записи в контрольный реестр, который формируется Контрольным органом.</w:t>
      </w:r>
    </w:p>
    <w:p w:rsidR="008C1BC3" w:rsidRPr="008C1BC3" w:rsidRDefault="008C1BC3" w:rsidP="008C1BC3">
      <w:pPr>
        <w:spacing w:after="0" w:line="240" w:lineRule="auto"/>
        <w:ind w:firstLine="709"/>
        <w:jc w:val="both"/>
        <w:rPr>
          <w:rFonts w:ascii="Times New Roman" w:eastAsiaTheme="majorEastAsia" w:hAnsi="Times New Roman" w:cstheme="majorBidi"/>
          <w:color w:val="auto"/>
          <w:kern w:val="0"/>
          <w:sz w:val="12"/>
          <w:szCs w:val="12"/>
          <w:lang w:eastAsia="en-US" w:bidi="en-US"/>
        </w:rPr>
      </w:pPr>
      <w:r w:rsidRPr="008C1BC3">
        <w:rPr>
          <w:rFonts w:ascii="Times New Roman" w:eastAsiaTheme="majorEastAsia" w:hAnsi="Times New Roman" w:cstheme="majorBidi"/>
          <w:color w:val="auto"/>
          <w:kern w:val="0"/>
          <w:sz w:val="12"/>
          <w:szCs w:val="12"/>
          <w:lang w:eastAsia="en-US" w:bidi="en-US"/>
        </w:rPr>
        <w:t xml:space="preserve">Реестр исполнения предписаний должен содержать следующие сведения: </w:t>
      </w:r>
    </w:p>
    <w:p w:rsidR="008C1BC3" w:rsidRPr="008C1BC3" w:rsidRDefault="008C1BC3" w:rsidP="00A41EF1">
      <w:pPr>
        <w:numPr>
          <w:ilvl w:val="0"/>
          <w:numId w:val="24"/>
        </w:numPr>
        <w:spacing w:after="0" w:line="240" w:lineRule="auto"/>
        <w:ind w:left="0" w:firstLine="709"/>
        <w:jc w:val="both"/>
        <w:rPr>
          <w:rFonts w:ascii="Times New Roman" w:eastAsiaTheme="majorEastAsia" w:hAnsi="Times New Roman" w:cstheme="majorBidi"/>
          <w:color w:val="auto"/>
          <w:kern w:val="0"/>
          <w:sz w:val="12"/>
          <w:szCs w:val="12"/>
          <w:lang w:eastAsia="en-US" w:bidi="en-US"/>
        </w:rPr>
      </w:pPr>
      <w:r w:rsidRPr="008C1BC3">
        <w:rPr>
          <w:rFonts w:ascii="Times New Roman" w:eastAsiaTheme="majorEastAsia" w:hAnsi="Times New Roman" w:cstheme="majorBidi"/>
          <w:color w:val="auto"/>
          <w:kern w:val="0"/>
          <w:sz w:val="12"/>
          <w:szCs w:val="12"/>
          <w:lang w:eastAsia="en-US" w:bidi="en-US"/>
        </w:rPr>
        <w:t>порядковый номер;</w:t>
      </w:r>
    </w:p>
    <w:p w:rsidR="008C1BC3" w:rsidRPr="008C1BC3" w:rsidRDefault="008C1BC3" w:rsidP="00A41EF1">
      <w:pPr>
        <w:numPr>
          <w:ilvl w:val="0"/>
          <w:numId w:val="24"/>
        </w:numPr>
        <w:spacing w:after="0" w:line="240" w:lineRule="auto"/>
        <w:ind w:left="0" w:firstLine="709"/>
        <w:jc w:val="both"/>
        <w:rPr>
          <w:rFonts w:ascii="Times New Roman" w:eastAsiaTheme="majorEastAsia" w:hAnsi="Times New Roman" w:cstheme="majorBidi"/>
          <w:color w:val="auto"/>
          <w:kern w:val="0"/>
          <w:sz w:val="12"/>
          <w:szCs w:val="12"/>
          <w:lang w:eastAsia="en-US" w:bidi="en-US"/>
        </w:rPr>
      </w:pPr>
      <w:r w:rsidRPr="008C1BC3">
        <w:rPr>
          <w:rFonts w:ascii="Times New Roman" w:eastAsiaTheme="majorEastAsia" w:hAnsi="Times New Roman" w:cstheme="majorBidi"/>
          <w:color w:val="auto"/>
          <w:kern w:val="0"/>
          <w:sz w:val="12"/>
          <w:szCs w:val="12"/>
          <w:lang w:eastAsia="en-US" w:bidi="en-US"/>
        </w:rPr>
        <w:t>наименование юридического лица;</w:t>
      </w:r>
    </w:p>
    <w:p w:rsidR="008C1BC3" w:rsidRPr="008C1BC3" w:rsidRDefault="008C1BC3" w:rsidP="00A41EF1">
      <w:pPr>
        <w:numPr>
          <w:ilvl w:val="0"/>
          <w:numId w:val="24"/>
        </w:numPr>
        <w:spacing w:after="0" w:line="240" w:lineRule="auto"/>
        <w:ind w:left="0" w:firstLine="709"/>
        <w:jc w:val="both"/>
        <w:rPr>
          <w:rFonts w:ascii="Times New Roman" w:eastAsiaTheme="majorEastAsia" w:hAnsi="Times New Roman" w:cstheme="majorBidi"/>
          <w:color w:val="auto"/>
          <w:kern w:val="0"/>
          <w:sz w:val="12"/>
          <w:szCs w:val="12"/>
          <w:lang w:eastAsia="en-US" w:bidi="en-US"/>
        </w:rPr>
      </w:pPr>
      <w:r w:rsidRPr="008C1BC3">
        <w:rPr>
          <w:rFonts w:ascii="Times New Roman" w:eastAsiaTheme="majorEastAsia" w:hAnsi="Times New Roman" w:cstheme="majorBidi"/>
          <w:color w:val="auto"/>
          <w:kern w:val="0"/>
          <w:sz w:val="12"/>
          <w:szCs w:val="12"/>
          <w:lang w:eastAsia="en-US" w:bidi="en-US"/>
        </w:rPr>
        <w:t>дата выдачи предписания;</w:t>
      </w:r>
    </w:p>
    <w:p w:rsidR="008C1BC3" w:rsidRPr="008C1BC3" w:rsidRDefault="008C1BC3" w:rsidP="00A41EF1">
      <w:pPr>
        <w:numPr>
          <w:ilvl w:val="0"/>
          <w:numId w:val="24"/>
        </w:numPr>
        <w:spacing w:after="0" w:line="240" w:lineRule="auto"/>
        <w:ind w:left="0" w:firstLine="709"/>
        <w:jc w:val="both"/>
        <w:rPr>
          <w:rFonts w:ascii="Times New Roman" w:eastAsiaTheme="majorEastAsia" w:hAnsi="Times New Roman" w:cstheme="majorBidi"/>
          <w:color w:val="auto"/>
          <w:kern w:val="0"/>
          <w:sz w:val="12"/>
          <w:szCs w:val="12"/>
          <w:lang w:eastAsia="en-US" w:bidi="en-US"/>
        </w:rPr>
      </w:pPr>
      <w:r w:rsidRPr="008C1BC3">
        <w:rPr>
          <w:rFonts w:ascii="Times New Roman" w:eastAsiaTheme="majorEastAsia" w:hAnsi="Times New Roman" w:cstheme="majorBidi"/>
          <w:color w:val="auto"/>
          <w:kern w:val="0"/>
          <w:sz w:val="12"/>
          <w:szCs w:val="12"/>
          <w:lang w:eastAsia="en-US" w:bidi="en-US"/>
        </w:rPr>
        <w:t xml:space="preserve">срок исполнения предписания. </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p>
    <w:p w:rsidR="008C1BC3" w:rsidRPr="008C1BC3" w:rsidRDefault="008C1BC3" w:rsidP="008C1BC3">
      <w:pPr>
        <w:spacing w:after="0" w:line="240" w:lineRule="auto"/>
        <w:ind w:firstLine="709"/>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 xml:space="preserve">6. Обжалование результатов проведения </w:t>
      </w:r>
    </w:p>
    <w:p w:rsidR="008C1BC3" w:rsidRPr="008C1BC3" w:rsidRDefault="008C1BC3" w:rsidP="008C1BC3">
      <w:pPr>
        <w:spacing w:after="0" w:line="240" w:lineRule="auto"/>
        <w:ind w:firstLine="709"/>
        <w:jc w:val="center"/>
        <w:rPr>
          <w:rFonts w:ascii="Times New Roman" w:hAnsi="Times New Roman" w:cs="Times New Roman"/>
          <w:b/>
          <w:color w:val="auto"/>
          <w:kern w:val="0"/>
          <w:sz w:val="12"/>
          <w:szCs w:val="12"/>
        </w:rPr>
      </w:pPr>
      <w:r w:rsidRPr="008C1BC3">
        <w:rPr>
          <w:rFonts w:ascii="Times New Roman" w:hAnsi="Times New Roman" w:cs="Times New Roman"/>
          <w:b/>
          <w:color w:val="auto"/>
          <w:kern w:val="0"/>
          <w:sz w:val="12"/>
          <w:szCs w:val="12"/>
        </w:rPr>
        <w:t>плановой и внеплановой проверок</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color w:val="auto"/>
          <w:kern w:val="0"/>
          <w:sz w:val="12"/>
          <w:szCs w:val="12"/>
        </w:rPr>
        <w:t xml:space="preserve">Решение, акт и (или) предписание Контрольного органа, принятые по результатам проведения плановой проверки и (или) внеплановой проверки, </w:t>
      </w:r>
      <w:r w:rsidRPr="008C1BC3">
        <w:rPr>
          <w:rFonts w:ascii="Times New Roman" w:hAnsi="Times New Roman" w:cs="Times New Roman"/>
          <w:kern w:val="0"/>
          <w:sz w:val="12"/>
          <w:szCs w:val="12"/>
        </w:rPr>
        <w:t>могут быть обжалованы</w:t>
      </w:r>
      <w:r w:rsidRPr="008C1BC3">
        <w:rPr>
          <w:rFonts w:ascii="Times New Roman" w:eastAsia="Calibri" w:hAnsi="Times New Roman" w:cs="Times New Roman"/>
          <w:kern w:val="0"/>
          <w:sz w:val="12"/>
          <w:szCs w:val="12"/>
        </w:rPr>
        <w:t xml:space="preserve"> в </w:t>
      </w:r>
      <w:r w:rsidRPr="008C1BC3">
        <w:rPr>
          <w:rFonts w:ascii="Times New Roman" w:hAnsi="Times New Roman" w:cs="Times New Roman"/>
          <w:kern w:val="0"/>
          <w:sz w:val="12"/>
          <w:szCs w:val="12"/>
        </w:rPr>
        <w:t>федеральный орган исполнительной власти, орган исполнительной власти Красноярского края, уполномоченные на осуществление контроля в сфере закупок и в судебном порядке в соответствии с действующим законодательством Российской Федерации</w:t>
      </w:r>
      <w:r w:rsidRPr="008C1BC3">
        <w:rPr>
          <w:rFonts w:ascii="Times New Roman" w:eastAsia="Calibri" w:hAnsi="Times New Roman" w:cs="Times New Roman"/>
          <w:kern w:val="0"/>
          <w:sz w:val="12"/>
          <w:szCs w:val="12"/>
          <w:lang w:eastAsia="en-US"/>
        </w:rPr>
        <w:t>.</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p>
    <w:p w:rsidR="008C1BC3" w:rsidRPr="008C1BC3" w:rsidRDefault="008C1BC3" w:rsidP="008C1BC3">
      <w:pPr>
        <w:spacing w:after="0" w:line="240" w:lineRule="auto"/>
        <w:ind w:firstLine="709"/>
        <w:jc w:val="center"/>
        <w:rPr>
          <w:rFonts w:ascii="Times New Roman" w:hAnsi="Times New Roman" w:cs="Times New Roman"/>
          <w:b/>
          <w:color w:val="auto"/>
          <w:kern w:val="0"/>
          <w:sz w:val="12"/>
          <w:szCs w:val="12"/>
        </w:rPr>
      </w:pPr>
      <w:r w:rsidRPr="008C1BC3">
        <w:rPr>
          <w:rFonts w:ascii="Times New Roman" w:hAnsi="Times New Roman" w:cs="Times New Roman"/>
          <w:color w:val="auto"/>
          <w:kern w:val="0"/>
          <w:sz w:val="12"/>
          <w:szCs w:val="12"/>
        </w:rPr>
        <w:t xml:space="preserve">7. </w:t>
      </w:r>
      <w:r w:rsidRPr="008C1BC3">
        <w:rPr>
          <w:rFonts w:ascii="Times New Roman" w:hAnsi="Times New Roman" w:cs="Times New Roman"/>
          <w:b/>
          <w:color w:val="auto"/>
          <w:kern w:val="0"/>
          <w:sz w:val="12"/>
          <w:szCs w:val="12"/>
        </w:rPr>
        <w:t>Контроль за исполнением требований Порядка</w:t>
      </w:r>
    </w:p>
    <w:p w:rsidR="008C1BC3" w:rsidRPr="008C1BC3" w:rsidRDefault="008C1BC3" w:rsidP="008C1BC3">
      <w:pPr>
        <w:spacing w:after="0" w:line="240" w:lineRule="auto"/>
        <w:ind w:firstLine="709"/>
        <w:jc w:val="both"/>
        <w:rPr>
          <w:rFonts w:ascii="Times New Roman" w:hAnsi="Times New Roman" w:cs="Times New Roman"/>
          <w:color w:val="auto"/>
          <w:kern w:val="0"/>
          <w:sz w:val="12"/>
          <w:szCs w:val="12"/>
        </w:rPr>
      </w:pPr>
    </w:p>
    <w:p w:rsidR="00C012B5"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lastRenderedPageBreak/>
        <w:t>Контроль за соблюдением Контрольным органом требований настоящего Порядка осуществляет заместитель главы администрации муниципального образования Каратузский район, курирующий деятельность отдела экономики, производства и развития предпринимательства администрации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6345"/>
        <w:gridCol w:w="3226"/>
      </w:tblGrid>
      <w:tr w:rsidR="008C1BC3" w:rsidRPr="008C1BC3" w:rsidTr="00E95E34">
        <w:tc>
          <w:tcPr>
            <w:tcW w:w="6345" w:type="dxa"/>
            <w:shd w:val="clear" w:color="auto" w:fill="auto"/>
          </w:tcPr>
          <w:p w:rsidR="008C1BC3" w:rsidRPr="008C1BC3" w:rsidRDefault="008C1BC3" w:rsidP="008C1BC3">
            <w:pPr>
              <w:tabs>
                <w:tab w:val="left" w:pos="6600"/>
              </w:tabs>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tc>
        <w:tc>
          <w:tcPr>
            <w:tcW w:w="3226" w:type="dxa"/>
            <w:shd w:val="clear" w:color="auto" w:fill="auto"/>
          </w:tcPr>
          <w:p w:rsidR="008C1BC3" w:rsidRPr="008C1BC3" w:rsidRDefault="008C1BC3" w:rsidP="008C1BC3">
            <w:pPr>
              <w:tabs>
                <w:tab w:val="left" w:pos="6600"/>
              </w:tabs>
              <w:autoSpaceDE w:val="0"/>
              <w:autoSpaceDN w:val="0"/>
              <w:adjustRightInd w:val="0"/>
              <w:spacing w:after="0" w:line="240" w:lineRule="auto"/>
              <w:jc w:val="both"/>
              <w:rPr>
                <w:color w:val="auto"/>
                <w:kern w:val="0"/>
                <w:sz w:val="12"/>
                <w:szCs w:val="12"/>
                <w:lang w:eastAsia="en-US" w:bidi="en-US"/>
              </w:rPr>
            </w:pPr>
            <w:r w:rsidRPr="008C1BC3">
              <w:rPr>
                <w:rFonts w:ascii="Times New Roman" w:hAnsi="Times New Roman" w:cs="Times New Roman"/>
                <w:color w:val="auto"/>
                <w:kern w:val="0"/>
                <w:sz w:val="12"/>
                <w:szCs w:val="12"/>
                <w:lang w:eastAsia="en-US" w:bidi="en-US"/>
              </w:rPr>
              <w:t>Приложение №2 к постановлению администрации Каратузского района от 05.05.2023  № 432-п</w:t>
            </w:r>
            <w:r w:rsidRPr="008C1BC3">
              <w:rPr>
                <w:color w:val="auto"/>
                <w:kern w:val="0"/>
                <w:sz w:val="12"/>
                <w:szCs w:val="12"/>
                <w:lang w:eastAsia="en-US" w:bidi="en-US"/>
              </w:rPr>
              <w:t xml:space="preserve"> </w:t>
            </w:r>
          </w:p>
          <w:p w:rsidR="008C1BC3" w:rsidRPr="008C1BC3" w:rsidRDefault="008C1BC3" w:rsidP="008C1BC3">
            <w:pPr>
              <w:tabs>
                <w:tab w:val="left" w:pos="6600"/>
              </w:tabs>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tc>
      </w:tr>
    </w:tbl>
    <w:p w:rsidR="008C1BC3" w:rsidRPr="008C1BC3" w:rsidRDefault="008C1BC3" w:rsidP="008C1BC3">
      <w:pPr>
        <w:tabs>
          <w:tab w:val="left" w:pos="6600"/>
        </w:tabs>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p w:rsidR="008C1BC3" w:rsidRPr="008C1BC3" w:rsidRDefault="008C1BC3" w:rsidP="008C1BC3">
      <w:pPr>
        <w:autoSpaceDE w:val="0"/>
        <w:autoSpaceDN w:val="0"/>
        <w:adjustRightInd w:val="0"/>
        <w:spacing w:after="0" w:line="240" w:lineRule="auto"/>
        <w:jc w:val="right"/>
        <w:rPr>
          <w:rFonts w:ascii="Times New Roman" w:hAnsi="Times New Roman" w:cs="Times New Roman"/>
          <w:color w:val="auto"/>
          <w:kern w:val="0"/>
          <w:sz w:val="12"/>
          <w:szCs w:val="12"/>
          <w:lang w:eastAsia="en-US" w:bidi="en-US"/>
        </w:rPr>
      </w:pP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СОСТАВ</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комиссии уполномоченной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муниципальном образовании Каратузский район, в отношении специализированных организаций, выполняющих в соответствии с Законом отдельные полномочия в рамках осуществления закупок для обеспечения муниципальных нужд в муниципальном образовании Каратузский район</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Ненилина Ирина Геннадьевна – начальник отдела экономики, производства и развития предпринимательства  администрации Каратузского района, председатель Комиссии;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Черепанова Наталья Сергеевна - ведущий специалист отдела экономики, производства и развития предпринимательства  администрации Каратузского района администрации Каратузского района, секретарь Комиссии;</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Функ Юлия Андреевна – ведущий специалист отдела экономики, производства и развития предпринимательства  администрации Каратузского района, член Комиссии.</w:t>
      </w:r>
    </w:p>
    <w:p w:rsidR="008C1BC3" w:rsidRPr="008C1BC3" w:rsidRDefault="008C1BC3" w:rsidP="008C1BC3">
      <w:pPr>
        <w:tabs>
          <w:tab w:val="left" w:pos="567"/>
        </w:tabs>
        <w:spacing w:after="0" w:line="240" w:lineRule="auto"/>
        <w:jc w:val="both"/>
        <w:rPr>
          <w:rFonts w:ascii="Times New Roman" w:hAnsi="Times New Roman" w:cs="Times New Roman"/>
          <w:color w:val="auto"/>
          <w:kern w:val="0"/>
          <w:sz w:val="12"/>
          <w:szCs w:val="12"/>
        </w:rPr>
      </w:pPr>
    </w:p>
    <w:p w:rsidR="008C1BC3" w:rsidRPr="008C1BC3" w:rsidRDefault="008C1BC3" w:rsidP="008C1BC3">
      <w:pPr>
        <w:spacing w:after="0" w:line="240" w:lineRule="auto"/>
        <w:ind w:left="567"/>
        <w:jc w:val="center"/>
        <w:rPr>
          <w:rFonts w:ascii="Times New Roman" w:hAnsi="Times New Roman" w:cs="Times New Roman"/>
          <w:kern w:val="0"/>
          <w:sz w:val="12"/>
          <w:szCs w:val="12"/>
        </w:rPr>
      </w:pPr>
      <w:r w:rsidRPr="008C1BC3">
        <w:rPr>
          <w:rFonts w:ascii="Times New Roman" w:hAnsi="Times New Roman" w:cs="Times New Roman"/>
          <w:bCs/>
          <w:kern w:val="0"/>
          <w:sz w:val="12"/>
          <w:szCs w:val="12"/>
        </w:rPr>
        <w:t>АДМИНИСТРАЦИЯ КАРАТУЗСКОГО РАЙОНА</w:t>
      </w:r>
    </w:p>
    <w:p w:rsidR="008C1BC3" w:rsidRPr="008C1BC3" w:rsidRDefault="008C1BC3" w:rsidP="008C1BC3">
      <w:pPr>
        <w:spacing w:after="0" w:line="240" w:lineRule="auto"/>
        <w:ind w:left="567"/>
        <w:jc w:val="center"/>
        <w:rPr>
          <w:rFonts w:ascii="Times New Roman" w:hAnsi="Times New Roman" w:cs="Times New Roman"/>
          <w:kern w:val="0"/>
          <w:sz w:val="12"/>
          <w:szCs w:val="12"/>
        </w:rPr>
      </w:pPr>
      <w:r w:rsidRPr="008C1BC3">
        <w:rPr>
          <w:rFonts w:ascii="Times New Roman" w:hAnsi="Times New Roman" w:cs="Times New Roman"/>
          <w:bCs/>
          <w:kern w:val="0"/>
          <w:sz w:val="12"/>
          <w:szCs w:val="12"/>
        </w:rPr>
        <w:t> </w:t>
      </w:r>
    </w:p>
    <w:p w:rsidR="008C1BC3" w:rsidRPr="008C1BC3" w:rsidRDefault="008C1BC3" w:rsidP="008C1BC3">
      <w:pPr>
        <w:spacing w:after="0" w:line="240" w:lineRule="auto"/>
        <w:ind w:left="567"/>
        <w:jc w:val="center"/>
        <w:rPr>
          <w:rFonts w:ascii="Times New Roman" w:hAnsi="Times New Roman" w:cs="Times New Roman"/>
          <w:kern w:val="0"/>
          <w:sz w:val="12"/>
          <w:szCs w:val="12"/>
        </w:rPr>
      </w:pPr>
      <w:r w:rsidRPr="008C1BC3">
        <w:rPr>
          <w:rFonts w:ascii="Times New Roman" w:hAnsi="Times New Roman" w:cs="Times New Roman"/>
          <w:bCs/>
          <w:kern w:val="0"/>
          <w:sz w:val="12"/>
          <w:szCs w:val="12"/>
        </w:rPr>
        <w:t>ПОСТАНОВЛЕНИЕ</w:t>
      </w:r>
    </w:p>
    <w:p w:rsidR="008C1BC3" w:rsidRPr="008C1BC3" w:rsidRDefault="008C1BC3" w:rsidP="008C1BC3">
      <w:pPr>
        <w:spacing w:after="0" w:line="240" w:lineRule="auto"/>
        <w:ind w:left="567"/>
        <w:jc w:val="center"/>
        <w:rPr>
          <w:rFonts w:ascii="Times New Roman" w:hAnsi="Times New Roman" w:cs="Times New Roman"/>
          <w:kern w:val="0"/>
          <w:sz w:val="12"/>
          <w:szCs w:val="12"/>
        </w:rPr>
      </w:pPr>
      <w:r w:rsidRPr="008C1BC3">
        <w:rPr>
          <w:rFonts w:ascii="Times New Roman" w:hAnsi="Times New Roman" w:cs="Times New Roman"/>
          <w:bCs/>
          <w:kern w:val="0"/>
          <w:sz w:val="12"/>
          <w:szCs w:val="12"/>
        </w:rPr>
        <w:t> </w:t>
      </w:r>
    </w:p>
    <w:p w:rsidR="008C1BC3" w:rsidRPr="008C1BC3" w:rsidRDefault="008C1BC3" w:rsidP="008C1BC3">
      <w:pPr>
        <w:spacing w:after="0" w:line="240" w:lineRule="auto"/>
        <w:rPr>
          <w:rFonts w:ascii="Times New Roman" w:hAnsi="Times New Roman" w:cs="Times New Roman"/>
          <w:kern w:val="0"/>
          <w:sz w:val="12"/>
          <w:szCs w:val="12"/>
        </w:rPr>
      </w:pPr>
      <w:r w:rsidRPr="008C1BC3">
        <w:rPr>
          <w:rFonts w:ascii="Times New Roman" w:hAnsi="Times New Roman" w:cs="Times New Roman"/>
          <w:bCs/>
          <w:kern w:val="0"/>
          <w:sz w:val="12"/>
          <w:szCs w:val="12"/>
        </w:rPr>
        <w:t>03.05.2023                                        с. Каратузское                                    № 419-п</w:t>
      </w:r>
    </w:p>
    <w:p w:rsidR="008C1BC3" w:rsidRPr="008C1BC3" w:rsidRDefault="008C1BC3" w:rsidP="008C1BC3">
      <w:pPr>
        <w:spacing w:after="0" w:line="240" w:lineRule="auto"/>
        <w:ind w:left="567"/>
        <w:jc w:val="center"/>
        <w:rPr>
          <w:rFonts w:ascii="Times New Roman" w:hAnsi="Times New Roman" w:cs="Times New Roman"/>
          <w:kern w:val="0"/>
          <w:sz w:val="12"/>
          <w:szCs w:val="12"/>
        </w:rPr>
      </w:pPr>
      <w:r w:rsidRPr="008C1BC3">
        <w:rPr>
          <w:rFonts w:ascii="Times New Roman" w:hAnsi="Times New Roman" w:cs="Times New Roman"/>
          <w:b/>
          <w:bCs/>
          <w:kern w:val="0"/>
          <w:sz w:val="12"/>
          <w:szCs w:val="12"/>
        </w:rPr>
        <w:t> </w:t>
      </w:r>
    </w:p>
    <w:p w:rsidR="008C1BC3" w:rsidRPr="008C1BC3" w:rsidRDefault="008C1BC3" w:rsidP="008C1BC3">
      <w:pPr>
        <w:spacing w:after="0" w:line="240" w:lineRule="auto"/>
        <w:rPr>
          <w:rFonts w:ascii="Calibri" w:eastAsia="Calibri" w:hAnsi="Calibri" w:cs="Times New Roman"/>
          <w:color w:val="auto"/>
          <w:kern w:val="0"/>
          <w:sz w:val="12"/>
          <w:szCs w:val="12"/>
          <w:lang w:eastAsia="en-US"/>
        </w:rPr>
      </w:pPr>
      <w:hyperlink r:id="rId20" w:tgtFrame="_blank" w:history="1">
        <w:r w:rsidRPr="008C1BC3">
          <w:rPr>
            <w:rFonts w:ascii="Times New Roman" w:hAnsi="Times New Roman" w:cs="Times New Roman"/>
            <w:bCs/>
            <w:kern w:val="0"/>
            <w:sz w:val="12"/>
            <w:szCs w:val="12"/>
          </w:rPr>
          <w:t>О внесении изменений в постановление администрации Каратузского района от 28.10.2013 № 1006-п «Об утверждении Примерного положения 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w:t>
        </w:r>
      </w:hyperlink>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eastAsia="Calibri" w:hAnsi="Times New Roman" w:cs="Times New Roman"/>
          <w:color w:val="auto"/>
          <w:kern w:val="0"/>
          <w:sz w:val="12"/>
          <w:szCs w:val="12"/>
          <w:lang w:eastAsia="en-US"/>
        </w:rPr>
        <w:t>В соответствии с Законом Красноярского края от 20.04.2023 № 5-1744 «О внесении изменений в Закон края «О краевом бюджете на 2023 год и плановый период 2024 -2025 годов», предусмотрено изменение сроков и размеров индексации заработной платы работников бюджетной сферы Красноярского края,</w:t>
      </w:r>
      <w:r w:rsidRPr="008C1BC3">
        <w:rPr>
          <w:rFonts w:ascii="Times New Roman" w:hAnsi="Times New Roman" w:cs="Times New Roman"/>
          <w:kern w:val="0"/>
          <w:sz w:val="12"/>
          <w:szCs w:val="12"/>
        </w:rPr>
        <w:t> со статьей 28 </w:t>
      </w:r>
      <w:hyperlink r:id="rId21" w:tgtFrame="_blank" w:history="1">
        <w:r w:rsidRPr="008C1BC3">
          <w:rPr>
            <w:rFonts w:ascii="Times New Roman" w:hAnsi="Times New Roman" w:cs="Times New Roman"/>
            <w:kern w:val="0"/>
            <w:sz w:val="12"/>
            <w:szCs w:val="12"/>
          </w:rPr>
          <w:t>Устава Муниципального образования «Каратузский район»</w:t>
        </w:r>
      </w:hyperlink>
      <w:r w:rsidRPr="008C1BC3">
        <w:rPr>
          <w:rFonts w:ascii="Times New Roman" w:hAnsi="Times New Roman" w:cs="Times New Roman"/>
          <w:kern w:val="0"/>
          <w:sz w:val="12"/>
          <w:szCs w:val="12"/>
        </w:rPr>
        <w:t>, ПОСТАНОВЛЯЮ:</w:t>
      </w:r>
    </w:p>
    <w:p w:rsidR="008C1BC3" w:rsidRPr="008C1BC3" w:rsidRDefault="008C1BC3" w:rsidP="00A41EF1">
      <w:pPr>
        <w:numPr>
          <w:ilvl w:val="0"/>
          <w:numId w:val="25"/>
        </w:numPr>
        <w:tabs>
          <w:tab w:val="left" w:pos="1134"/>
        </w:tabs>
        <w:spacing w:after="0" w:line="240" w:lineRule="auto"/>
        <w:ind w:left="0"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 Внести в постановление администрации Каратузского района от 28.10.2013 № 1006-п «Об утверждении Примерного положения 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 следующие изменения:</w:t>
      </w:r>
    </w:p>
    <w:p w:rsidR="008C1BC3" w:rsidRPr="008C1BC3" w:rsidRDefault="008C1BC3" w:rsidP="008C1BC3">
      <w:pPr>
        <w:tabs>
          <w:tab w:val="left" w:pos="1701"/>
        </w:tabs>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1.1.Приложение № 1 и Приложение № 3  к Примерному положению изложить в следующей редакции согласно </w:t>
      </w:r>
      <w:hyperlink r:id="rId22" w:history="1">
        <w:r w:rsidRPr="008C1BC3">
          <w:rPr>
            <w:rFonts w:ascii="Times New Roman" w:hAnsi="Times New Roman" w:cs="Times New Roman"/>
            <w:kern w:val="0"/>
            <w:sz w:val="12"/>
            <w:szCs w:val="12"/>
          </w:rPr>
          <w:t>приложению</w:t>
        </w:r>
      </w:hyperlink>
      <w:r w:rsidRPr="008C1BC3">
        <w:rPr>
          <w:rFonts w:ascii="Times New Roman" w:hAnsi="Times New Roman" w:cs="Times New Roman"/>
          <w:kern w:val="0"/>
          <w:sz w:val="12"/>
          <w:szCs w:val="12"/>
        </w:rPr>
        <w:t> к настоящему постановлению.</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2. Постановление администрации Каратузского района </w:t>
      </w:r>
      <w:hyperlink r:id="rId23" w:tgtFrame="_blank" w:history="1">
        <w:r w:rsidRPr="008C1BC3">
          <w:rPr>
            <w:rFonts w:ascii="Times New Roman" w:hAnsi="Times New Roman" w:cs="Times New Roman"/>
            <w:color w:val="auto"/>
            <w:kern w:val="0"/>
            <w:sz w:val="12"/>
            <w:szCs w:val="12"/>
          </w:rPr>
          <w:t>от 06.02.2022 № 128-п</w:t>
        </w:r>
      </w:hyperlink>
      <w:r w:rsidRPr="008C1BC3">
        <w:rPr>
          <w:rFonts w:ascii="Times New Roman" w:hAnsi="Times New Roman" w:cs="Times New Roman"/>
          <w:color w:val="auto"/>
          <w:kern w:val="0"/>
          <w:sz w:val="12"/>
          <w:szCs w:val="12"/>
        </w:rPr>
        <w:t> «О внесении изменений в постановление администрации Кар</w:t>
      </w:r>
      <w:r w:rsidRPr="008C1BC3">
        <w:rPr>
          <w:rFonts w:ascii="Times New Roman" w:hAnsi="Times New Roman" w:cs="Times New Roman"/>
          <w:kern w:val="0"/>
          <w:sz w:val="12"/>
          <w:szCs w:val="12"/>
        </w:rPr>
        <w:t>атузского района от 28.10.2013 № 1006-п «Об утверждении Примерного положения 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 считать утратившим силу.</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3. Контроль за исполнением настоящего постановления возлагаю на Е.С. Мигла, заместителя главы района по финансам, экономике – руководителя финансового управления администрации Каратузского района.</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4. Постановление вступает в силу с 01 июля 2023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 </w:t>
      </w:r>
    </w:p>
    <w:p w:rsidR="008C1BC3" w:rsidRPr="008C1BC3" w:rsidRDefault="008C1BC3" w:rsidP="008C1BC3">
      <w:pPr>
        <w:spacing w:after="0" w:line="240" w:lineRule="auto"/>
        <w:jc w:val="both"/>
        <w:rPr>
          <w:rFonts w:ascii="Times New Roman" w:hAnsi="Times New Roman" w:cs="Times New Roman"/>
          <w:kern w:val="0"/>
          <w:sz w:val="12"/>
          <w:szCs w:val="12"/>
        </w:rPr>
      </w:pPr>
    </w:p>
    <w:p w:rsidR="008C1BC3" w:rsidRPr="008C1BC3" w:rsidRDefault="008C1BC3" w:rsidP="008C1BC3">
      <w:pPr>
        <w:spacing w:after="0" w:line="240" w:lineRule="auto"/>
        <w:jc w:val="both"/>
        <w:rPr>
          <w:rFonts w:ascii="Times New Roman" w:hAnsi="Times New Roman" w:cs="Times New Roman"/>
          <w:kern w:val="0"/>
          <w:sz w:val="12"/>
          <w:szCs w:val="12"/>
        </w:rPr>
      </w:pPr>
      <w:r w:rsidRPr="008C1BC3">
        <w:rPr>
          <w:rFonts w:ascii="Times New Roman" w:hAnsi="Times New Roman" w:cs="Times New Roman"/>
          <w:kern w:val="0"/>
          <w:sz w:val="12"/>
          <w:szCs w:val="12"/>
        </w:rPr>
        <w:t>Глава района                                                                                          К.А. Тюнин</w:t>
      </w:r>
    </w:p>
    <w:p w:rsidR="008C1BC3" w:rsidRPr="008C1BC3" w:rsidRDefault="008C1BC3" w:rsidP="008C1BC3">
      <w:pPr>
        <w:spacing w:after="0" w:line="240" w:lineRule="auto"/>
        <w:ind w:firstLine="5103"/>
        <w:rPr>
          <w:rFonts w:ascii="Times New Roman" w:hAnsi="Times New Roman" w:cs="Times New Roman"/>
          <w:kern w:val="0"/>
          <w:sz w:val="12"/>
          <w:szCs w:val="12"/>
        </w:rPr>
      </w:pPr>
      <w:r w:rsidRPr="008C1BC3">
        <w:rPr>
          <w:rFonts w:ascii="Times New Roman" w:hAnsi="Times New Roman" w:cs="Times New Roman"/>
          <w:kern w:val="0"/>
          <w:sz w:val="12"/>
          <w:szCs w:val="12"/>
        </w:rPr>
        <w:t>  </w:t>
      </w:r>
    </w:p>
    <w:p w:rsidR="008C1BC3" w:rsidRPr="008C1BC3" w:rsidRDefault="008C1BC3" w:rsidP="008C1BC3">
      <w:pPr>
        <w:spacing w:after="0" w:line="240" w:lineRule="auto"/>
        <w:ind w:left="5103"/>
        <w:rPr>
          <w:rFonts w:ascii="Times New Roman" w:hAnsi="Times New Roman" w:cs="Times New Roman"/>
          <w:kern w:val="0"/>
          <w:sz w:val="12"/>
          <w:szCs w:val="12"/>
        </w:rPr>
      </w:pPr>
      <w:r w:rsidRPr="008C1BC3">
        <w:rPr>
          <w:rFonts w:ascii="Times New Roman" w:hAnsi="Times New Roman" w:cs="Times New Roman"/>
          <w:kern w:val="0"/>
          <w:sz w:val="12"/>
          <w:szCs w:val="12"/>
        </w:rPr>
        <w:t>Приложение к постановлению администрации Каратузского района</w:t>
      </w:r>
    </w:p>
    <w:p w:rsidR="008C1BC3" w:rsidRPr="008C1BC3" w:rsidRDefault="008C1BC3" w:rsidP="008C1BC3">
      <w:pPr>
        <w:spacing w:after="0" w:line="240" w:lineRule="auto"/>
        <w:ind w:firstLine="5103"/>
        <w:rPr>
          <w:rFonts w:ascii="Times New Roman" w:hAnsi="Times New Roman" w:cs="Times New Roman"/>
          <w:kern w:val="0"/>
          <w:sz w:val="12"/>
          <w:szCs w:val="12"/>
        </w:rPr>
      </w:pPr>
      <w:r w:rsidRPr="008C1BC3">
        <w:rPr>
          <w:rFonts w:ascii="Times New Roman" w:hAnsi="Times New Roman" w:cs="Times New Roman"/>
          <w:kern w:val="0"/>
          <w:sz w:val="12"/>
          <w:szCs w:val="12"/>
        </w:rPr>
        <w:t>от 03.05.2023 № 419-п</w:t>
      </w:r>
    </w:p>
    <w:p w:rsidR="008C1BC3" w:rsidRPr="008C1BC3" w:rsidRDefault="008C1BC3" w:rsidP="008C1BC3">
      <w:pPr>
        <w:spacing w:after="0" w:line="240" w:lineRule="auto"/>
        <w:ind w:firstLine="709"/>
        <w:jc w:val="right"/>
        <w:rPr>
          <w:rFonts w:ascii="Times New Roman" w:hAnsi="Times New Roman" w:cs="Times New Roman"/>
          <w:kern w:val="0"/>
          <w:sz w:val="12"/>
          <w:szCs w:val="12"/>
        </w:rPr>
      </w:pPr>
      <w:r w:rsidRPr="008C1BC3">
        <w:rPr>
          <w:rFonts w:ascii="Times New Roman" w:hAnsi="Times New Roman" w:cs="Times New Roman"/>
          <w:kern w:val="0"/>
          <w:sz w:val="12"/>
          <w:szCs w:val="12"/>
        </w:rPr>
        <w:t> </w:t>
      </w:r>
    </w:p>
    <w:p w:rsidR="008C1BC3" w:rsidRPr="008C1BC3" w:rsidRDefault="008C1BC3" w:rsidP="008C1BC3">
      <w:pPr>
        <w:spacing w:after="0" w:line="240" w:lineRule="auto"/>
        <w:ind w:firstLine="709"/>
        <w:jc w:val="right"/>
        <w:rPr>
          <w:rFonts w:ascii="Times New Roman" w:hAnsi="Times New Roman" w:cs="Times New Roman"/>
          <w:kern w:val="0"/>
          <w:sz w:val="12"/>
          <w:szCs w:val="12"/>
        </w:rPr>
      </w:pPr>
    </w:p>
    <w:p w:rsidR="008C1BC3" w:rsidRPr="008C1BC3" w:rsidRDefault="008C1BC3" w:rsidP="008C1BC3">
      <w:pPr>
        <w:spacing w:after="0" w:line="240" w:lineRule="auto"/>
        <w:ind w:firstLine="709"/>
        <w:jc w:val="right"/>
        <w:rPr>
          <w:rFonts w:ascii="Times New Roman" w:hAnsi="Times New Roman" w:cs="Times New Roman"/>
          <w:kern w:val="0"/>
          <w:sz w:val="12"/>
          <w:szCs w:val="12"/>
        </w:rPr>
      </w:pPr>
      <w:r w:rsidRPr="008C1BC3">
        <w:rPr>
          <w:rFonts w:ascii="Times New Roman" w:hAnsi="Times New Roman" w:cs="Times New Roman"/>
          <w:kern w:val="0"/>
          <w:sz w:val="12"/>
          <w:szCs w:val="12"/>
        </w:rPr>
        <w:t>Приложение № 1</w:t>
      </w:r>
    </w:p>
    <w:p w:rsidR="008C1BC3" w:rsidRPr="008C1BC3" w:rsidRDefault="008C1BC3" w:rsidP="008C1BC3">
      <w:pPr>
        <w:spacing w:after="0" w:line="240" w:lineRule="auto"/>
        <w:ind w:left="2" w:firstLine="709"/>
        <w:jc w:val="right"/>
        <w:rPr>
          <w:rFonts w:ascii="Times New Roman" w:hAnsi="Times New Roman" w:cs="Times New Roman"/>
          <w:kern w:val="0"/>
          <w:sz w:val="12"/>
          <w:szCs w:val="12"/>
        </w:rPr>
      </w:pPr>
      <w:r w:rsidRPr="008C1BC3">
        <w:rPr>
          <w:rFonts w:ascii="Times New Roman" w:hAnsi="Times New Roman" w:cs="Times New Roman"/>
          <w:kern w:val="0"/>
          <w:sz w:val="12"/>
          <w:szCs w:val="12"/>
        </w:rPr>
        <w:t>к примерному Положению 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 </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b/>
          <w:bCs/>
          <w:kern w:val="0"/>
          <w:sz w:val="12"/>
          <w:szCs w:val="12"/>
        </w:rPr>
        <w:t>Минимальные размеры окладов (должностных окладов), ставок заработной платы работников учреждений</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 </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Профессиональные квалификационные группы</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должностей работников высшего и дополнительного</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профессионального образования</w:t>
      </w:r>
    </w:p>
    <w:tbl>
      <w:tblPr>
        <w:tblW w:w="9606" w:type="dxa"/>
        <w:tblCellMar>
          <w:left w:w="0" w:type="dxa"/>
          <w:right w:w="0" w:type="dxa"/>
        </w:tblCellMar>
        <w:tblLook w:val="04A0" w:firstRow="1" w:lastRow="0" w:firstColumn="1" w:lastColumn="0" w:noHBand="0" w:noVBand="1"/>
      </w:tblPr>
      <w:tblGrid>
        <w:gridCol w:w="5778"/>
        <w:gridCol w:w="3828"/>
      </w:tblGrid>
      <w:tr w:rsidR="008C1BC3" w:rsidRPr="008C1BC3" w:rsidTr="00E95E34">
        <w:trPr>
          <w:trHeight w:val="23"/>
        </w:trPr>
        <w:tc>
          <w:tcPr>
            <w:tcW w:w="5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Квалификационные уровни</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Минимальный размер оклада (должностного оклада), ставки заработной платы, руб.</w:t>
            </w:r>
          </w:p>
        </w:tc>
      </w:tr>
      <w:tr w:rsidR="008C1BC3" w:rsidRPr="008C1BC3" w:rsidTr="00E95E34">
        <w:trPr>
          <w:trHeight w:val="23"/>
        </w:trPr>
        <w:tc>
          <w:tcPr>
            <w:tcW w:w="960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должностей работников административно-хозяйственного и учебно-вспомогательного персонала</w:t>
            </w:r>
          </w:p>
        </w:tc>
      </w:tr>
      <w:tr w:rsidR="008C1BC3" w:rsidRPr="008C1BC3" w:rsidTr="00E95E34">
        <w:trPr>
          <w:trHeight w:val="23"/>
        </w:trPr>
        <w:tc>
          <w:tcPr>
            <w:tcW w:w="5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1 квалификационный уровень</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4 943,0</w:t>
            </w:r>
          </w:p>
        </w:tc>
      </w:tr>
      <w:tr w:rsidR="008C1BC3" w:rsidRPr="008C1BC3" w:rsidTr="00E95E34">
        <w:trPr>
          <w:trHeight w:val="23"/>
        </w:trPr>
        <w:tc>
          <w:tcPr>
            <w:tcW w:w="5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5 431,0</w:t>
            </w:r>
          </w:p>
        </w:tc>
      </w:tr>
      <w:tr w:rsidR="008C1BC3" w:rsidRPr="008C1BC3" w:rsidTr="00E95E34">
        <w:trPr>
          <w:trHeight w:val="23"/>
        </w:trPr>
        <w:tc>
          <w:tcPr>
            <w:tcW w:w="5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квалификационный уровень</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5 961,0</w:t>
            </w:r>
          </w:p>
        </w:tc>
      </w:tr>
      <w:tr w:rsidR="008C1BC3" w:rsidRPr="008C1BC3" w:rsidTr="00E95E34">
        <w:trPr>
          <w:trHeight w:val="23"/>
        </w:trPr>
        <w:tc>
          <w:tcPr>
            <w:tcW w:w="960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должностей</w:t>
            </w:r>
          </w:p>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руководителей структурных подразделений</w:t>
            </w:r>
          </w:p>
        </w:tc>
      </w:tr>
      <w:tr w:rsidR="008C1BC3" w:rsidRPr="008C1BC3" w:rsidTr="00E95E34">
        <w:trPr>
          <w:trHeight w:val="23"/>
        </w:trPr>
        <w:tc>
          <w:tcPr>
            <w:tcW w:w="5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1 квалификационный уровень</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8 471,0</w:t>
            </w:r>
          </w:p>
        </w:tc>
      </w:tr>
      <w:tr w:rsidR="008C1BC3" w:rsidRPr="008C1BC3" w:rsidTr="00E95E34">
        <w:trPr>
          <w:trHeight w:val="23"/>
        </w:trPr>
        <w:tc>
          <w:tcPr>
            <w:tcW w:w="5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9 888,0</w:t>
            </w:r>
          </w:p>
        </w:tc>
      </w:tr>
      <w:tr w:rsidR="008C1BC3" w:rsidRPr="008C1BC3" w:rsidTr="00E95E34">
        <w:trPr>
          <w:trHeight w:val="23"/>
        </w:trPr>
        <w:tc>
          <w:tcPr>
            <w:tcW w:w="5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квалификационный уровень</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10 629,0</w:t>
            </w:r>
          </w:p>
        </w:tc>
      </w:tr>
      <w:tr w:rsidR="008C1BC3" w:rsidRPr="008C1BC3" w:rsidTr="00E95E34">
        <w:trPr>
          <w:trHeight w:val="23"/>
        </w:trPr>
        <w:tc>
          <w:tcPr>
            <w:tcW w:w="5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квалификационный уровень</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12 312,0</w:t>
            </w:r>
          </w:p>
        </w:tc>
      </w:tr>
      <w:tr w:rsidR="008C1BC3" w:rsidRPr="008C1BC3" w:rsidTr="00E95E34">
        <w:trPr>
          <w:trHeight w:val="23"/>
        </w:trPr>
        <w:tc>
          <w:tcPr>
            <w:tcW w:w="5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квалификационный уровень</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13 259,0</w:t>
            </w:r>
          </w:p>
        </w:tc>
      </w:tr>
      <w:tr w:rsidR="008C1BC3" w:rsidRPr="008C1BC3" w:rsidTr="00E95E34">
        <w:trPr>
          <w:trHeight w:val="23"/>
        </w:trPr>
        <w:tc>
          <w:tcPr>
            <w:tcW w:w="5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6 квалификационный уровень</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16 998,0</w:t>
            </w:r>
          </w:p>
        </w:tc>
      </w:tr>
    </w:tbl>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 </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2. Профессиональная квалификационная группа должностей</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работников образования</w:t>
      </w:r>
    </w:p>
    <w:tbl>
      <w:tblPr>
        <w:tblW w:w="9606" w:type="dxa"/>
        <w:tblLayout w:type="fixed"/>
        <w:tblCellMar>
          <w:left w:w="0" w:type="dxa"/>
          <w:right w:w="0" w:type="dxa"/>
        </w:tblCellMar>
        <w:tblLook w:val="04A0" w:firstRow="1" w:lastRow="0" w:firstColumn="1" w:lastColumn="0" w:noHBand="0" w:noVBand="1"/>
      </w:tblPr>
      <w:tblGrid>
        <w:gridCol w:w="4503"/>
        <w:gridCol w:w="75"/>
        <w:gridCol w:w="3043"/>
        <w:gridCol w:w="1985"/>
      </w:tblGrid>
      <w:tr w:rsidR="008C1BC3" w:rsidRPr="008C1BC3" w:rsidTr="00E95E34">
        <w:trPr>
          <w:trHeight w:val="23"/>
        </w:trPr>
        <w:tc>
          <w:tcPr>
            <w:tcW w:w="4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Квалификационные уровни</w:t>
            </w:r>
          </w:p>
        </w:tc>
        <w:tc>
          <w:tcPr>
            <w:tcW w:w="502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Минимальный размер оклада (должностного оклада), ставки заработной платы, руб.</w:t>
            </w:r>
          </w:p>
        </w:tc>
      </w:tr>
      <w:tr w:rsidR="008C1BC3" w:rsidRPr="008C1BC3" w:rsidTr="00E95E34">
        <w:trPr>
          <w:trHeight w:val="23"/>
        </w:trPr>
        <w:tc>
          <w:tcPr>
            <w:tcW w:w="96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должностей работников учебно-вспомогательного персонала первого уровня</w:t>
            </w:r>
          </w:p>
        </w:tc>
      </w:tr>
      <w:tr w:rsidR="008C1BC3" w:rsidRPr="008C1BC3" w:rsidTr="00E95E34">
        <w:trPr>
          <w:trHeight w:val="23"/>
        </w:trPr>
        <w:tc>
          <w:tcPr>
            <w:tcW w:w="4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c>
          <w:tcPr>
            <w:tcW w:w="502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3 849,0</w:t>
            </w:r>
          </w:p>
        </w:tc>
      </w:tr>
      <w:tr w:rsidR="008C1BC3" w:rsidRPr="008C1BC3" w:rsidTr="00E95E34">
        <w:trPr>
          <w:trHeight w:val="23"/>
        </w:trPr>
        <w:tc>
          <w:tcPr>
            <w:tcW w:w="96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должностей работников учебно-вспомогательного персонала второго уровня</w:t>
            </w:r>
          </w:p>
        </w:tc>
      </w:tr>
      <w:tr w:rsidR="008C1BC3" w:rsidRPr="008C1BC3" w:rsidTr="00E95E34">
        <w:trPr>
          <w:trHeight w:val="23"/>
        </w:trPr>
        <w:tc>
          <w:tcPr>
            <w:tcW w:w="4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1 квалификационный уровень</w:t>
            </w:r>
          </w:p>
        </w:tc>
        <w:tc>
          <w:tcPr>
            <w:tcW w:w="502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4 053,0 &lt;*&gt;</w:t>
            </w:r>
          </w:p>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r>
      <w:tr w:rsidR="008C1BC3" w:rsidRPr="008C1BC3" w:rsidTr="00E95E34">
        <w:trPr>
          <w:trHeight w:val="23"/>
        </w:trPr>
        <w:tc>
          <w:tcPr>
            <w:tcW w:w="4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w:t>
            </w:r>
          </w:p>
        </w:tc>
        <w:tc>
          <w:tcPr>
            <w:tcW w:w="502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4 498,0</w:t>
            </w:r>
          </w:p>
        </w:tc>
      </w:tr>
      <w:tr w:rsidR="008C1BC3" w:rsidRPr="008C1BC3" w:rsidTr="00E95E34">
        <w:trPr>
          <w:trHeight w:val="23"/>
        </w:trPr>
        <w:tc>
          <w:tcPr>
            <w:tcW w:w="960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должностей</w:t>
            </w:r>
          </w:p>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педагогических работников</w:t>
            </w:r>
          </w:p>
        </w:tc>
      </w:tr>
      <w:tr w:rsidR="008C1BC3" w:rsidRPr="008C1BC3" w:rsidTr="00E95E34">
        <w:trPr>
          <w:trHeight w:val="23"/>
        </w:trPr>
        <w:tc>
          <w:tcPr>
            <w:tcW w:w="450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1 квалификационный уровень</w:t>
            </w:r>
          </w:p>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c>
          <w:tcPr>
            <w:tcW w:w="31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При наличии среднего профессионального образования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6 649,0</w:t>
            </w:r>
          </w:p>
        </w:tc>
      </w:tr>
      <w:tr w:rsidR="008C1BC3" w:rsidRPr="008C1BC3" w:rsidTr="00E95E34">
        <w:trPr>
          <w:trHeight w:val="23"/>
        </w:trPr>
        <w:tc>
          <w:tcPr>
            <w:tcW w:w="4503" w:type="dxa"/>
            <w:vMerge/>
            <w:tcBorders>
              <w:top w:val="single" w:sz="6" w:space="0" w:color="000000"/>
              <w:left w:val="single" w:sz="6" w:space="0" w:color="000000"/>
              <w:bottom w:val="single" w:sz="6" w:space="0" w:color="000000"/>
              <w:right w:val="single" w:sz="6" w:space="0" w:color="000000"/>
            </w:tcBorders>
            <w:vAlign w:val="center"/>
            <w:hideMark/>
          </w:tcPr>
          <w:p w:rsidR="008C1BC3" w:rsidRPr="008C1BC3" w:rsidRDefault="008C1BC3" w:rsidP="008C1BC3">
            <w:pPr>
              <w:spacing w:after="0" w:line="240" w:lineRule="auto"/>
              <w:rPr>
                <w:rFonts w:ascii="Times New Roman" w:hAnsi="Times New Roman" w:cs="Times New Roman"/>
                <w:color w:val="auto"/>
                <w:kern w:val="0"/>
                <w:sz w:val="12"/>
                <w:szCs w:val="12"/>
              </w:rPr>
            </w:pPr>
          </w:p>
        </w:tc>
        <w:tc>
          <w:tcPr>
            <w:tcW w:w="31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При наличии высшего профессионального образования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7 569,0</w:t>
            </w:r>
          </w:p>
        </w:tc>
      </w:tr>
      <w:tr w:rsidR="008C1BC3" w:rsidRPr="008C1BC3" w:rsidTr="00E95E34">
        <w:trPr>
          <w:trHeight w:val="23"/>
        </w:trPr>
        <w:tc>
          <w:tcPr>
            <w:tcW w:w="450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w:t>
            </w:r>
          </w:p>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c>
          <w:tcPr>
            <w:tcW w:w="31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При наличии среднего профессионального образования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6 959,0**</w:t>
            </w:r>
          </w:p>
        </w:tc>
      </w:tr>
      <w:tr w:rsidR="008C1BC3" w:rsidRPr="008C1BC3" w:rsidTr="00E95E34">
        <w:trPr>
          <w:trHeight w:val="23"/>
        </w:trPr>
        <w:tc>
          <w:tcPr>
            <w:tcW w:w="4503" w:type="dxa"/>
            <w:vMerge/>
            <w:tcBorders>
              <w:top w:val="single" w:sz="6" w:space="0" w:color="000000"/>
              <w:left w:val="single" w:sz="6" w:space="0" w:color="000000"/>
              <w:bottom w:val="single" w:sz="6" w:space="0" w:color="000000"/>
              <w:right w:val="single" w:sz="6" w:space="0" w:color="000000"/>
            </w:tcBorders>
            <w:vAlign w:val="center"/>
            <w:hideMark/>
          </w:tcPr>
          <w:p w:rsidR="008C1BC3" w:rsidRPr="008C1BC3" w:rsidRDefault="008C1BC3" w:rsidP="008C1BC3">
            <w:pPr>
              <w:spacing w:after="0" w:line="240" w:lineRule="auto"/>
              <w:rPr>
                <w:rFonts w:ascii="Times New Roman" w:hAnsi="Times New Roman" w:cs="Times New Roman"/>
                <w:color w:val="auto"/>
                <w:kern w:val="0"/>
                <w:sz w:val="12"/>
                <w:szCs w:val="12"/>
              </w:rPr>
            </w:pPr>
          </w:p>
        </w:tc>
        <w:tc>
          <w:tcPr>
            <w:tcW w:w="31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При наличии высшего профессионального образования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7 926,0</w:t>
            </w:r>
          </w:p>
        </w:tc>
      </w:tr>
      <w:tr w:rsidR="008C1BC3" w:rsidRPr="008C1BC3" w:rsidTr="00E95E34">
        <w:trPr>
          <w:trHeight w:val="23"/>
        </w:trPr>
        <w:tc>
          <w:tcPr>
            <w:tcW w:w="450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квалификационный уровень</w:t>
            </w:r>
          </w:p>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c>
          <w:tcPr>
            <w:tcW w:w="31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При наличии среднего профессионального образования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7 623,0</w:t>
            </w:r>
          </w:p>
        </w:tc>
      </w:tr>
      <w:tr w:rsidR="008C1BC3" w:rsidRPr="008C1BC3" w:rsidTr="00E95E34">
        <w:trPr>
          <w:trHeight w:val="23"/>
        </w:trPr>
        <w:tc>
          <w:tcPr>
            <w:tcW w:w="4503" w:type="dxa"/>
            <w:vMerge/>
            <w:tcBorders>
              <w:top w:val="single" w:sz="6" w:space="0" w:color="000000"/>
              <w:left w:val="single" w:sz="6" w:space="0" w:color="000000"/>
              <w:bottom w:val="single" w:sz="6" w:space="0" w:color="000000"/>
              <w:right w:val="single" w:sz="6" w:space="0" w:color="000000"/>
            </w:tcBorders>
            <w:vAlign w:val="center"/>
            <w:hideMark/>
          </w:tcPr>
          <w:p w:rsidR="008C1BC3" w:rsidRPr="008C1BC3" w:rsidRDefault="008C1BC3" w:rsidP="008C1BC3">
            <w:pPr>
              <w:spacing w:after="0" w:line="240" w:lineRule="auto"/>
              <w:rPr>
                <w:rFonts w:ascii="Times New Roman" w:hAnsi="Times New Roman" w:cs="Times New Roman"/>
                <w:color w:val="auto"/>
                <w:kern w:val="0"/>
                <w:sz w:val="12"/>
                <w:szCs w:val="12"/>
              </w:rPr>
            </w:pPr>
          </w:p>
        </w:tc>
        <w:tc>
          <w:tcPr>
            <w:tcW w:w="31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При наличии высшего профессионального образования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8 683,0</w:t>
            </w:r>
          </w:p>
        </w:tc>
      </w:tr>
      <w:tr w:rsidR="008C1BC3" w:rsidRPr="008C1BC3" w:rsidTr="00E95E34">
        <w:trPr>
          <w:trHeight w:val="23"/>
        </w:trPr>
        <w:tc>
          <w:tcPr>
            <w:tcW w:w="450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квалификационный уровень</w:t>
            </w:r>
          </w:p>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c>
          <w:tcPr>
            <w:tcW w:w="31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При наличии среднего профессионального образования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8 341,0**</w:t>
            </w:r>
          </w:p>
        </w:tc>
      </w:tr>
      <w:tr w:rsidR="008C1BC3" w:rsidRPr="008C1BC3" w:rsidTr="00E95E34">
        <w:trPr>
          <w:trHeight w:val="23"/>
        </w:trPr>
        <w:tc>
          <w:tcPr>
            <w:tcW w:w="4503" w:type="dxa"/>
            <w:vMerge/>
            <w:tcBorders>
              <w:top w:val="single" w:sz="6" w:space="0" w:color="000000"/>
              <w:left w:val="single" w:sz="6" w:space="0" w:color="000000"/>
              <w:bottom w:val="single" w:sz="6" w:space="0" w:color="000000"/>
              <w:right w:val="single" w:sz="6" w:space="0" w:color="000000"/>
            </w:tcBorders>
            <w:vAlign w:val="center"/>
            <w:hideMark/>
          </w:tcPr>
          <w:p w:rsidR="008C1BC3" w:rsidRPr="008C1BC3" w:rsidRDefault="008C1BC3" w:rsidP="008C1BC3">
            <w:pPr>
              <w:spacing w:after="0" w:line="240" w:lineRule="auto"/>
              <w:rPr>
                <w:rFonts w:ascii="Times New Roman" w:hAnsi="Times New Roman" w:cs="Times New Roman"/>
                <w:color w:val="auto"/>
                <w:kern w:val="0"/>
                <w:sz w:val="12"/>
                <w:szCs w:val="12"/>
              </w:rPr>
            </w:pPr>
          </w:p>
        </w:tc>
        <w:tc>
          <w:tcPr>
            <w:tcW w:w="31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При наличии высшего профессионального образования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9 505,0</w:t>
            </w:r>
          </w:p>
        </w:tc>
      </w:tr>
    </w:tbl>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&lt;*&gt; Для должности «младший воспитатель» минимальный размер оклада (должностного оклада), ставки заработной платы устанавливается в размере 4 576,0 руб., для должности «дежурный по режиму» минимальный размер оклада (должностного оклада), ставки заработной платы устанавливается в размере 6 212,0 руб.</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 &lt;**&gt; Распространяется на лиц, обучающихся по образовательным программам высшего образования, соответствующих критериям, указанным в частях 3,4, статьи 46 Федерального закона  от 29.12.2012 № 273 –ФЗ «Об образования в Российской Федерации».</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 </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3. Профессиональная квалификационная группа</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«Общеотраслевые должности служащих»</w:t>
      </w:r>
    </w:p>
    <w:tbl>
      <w:tblPr>
        <w:tblW w:w="9464" w:type="dxa"/>
        <w:tblCellMar>
          <w:left w:w="0" w:type="dxa"/>
          <w:right w:w="0" w:type="dxa"/>
        </w:tblCellMar>
        <w:tblLook w:val="04A0" w:firstRow="1" w:lastRow="0" w:firstColumn="1" w:lastColumn="0" w:noHBand="0" w:noVBand="1"/>
      </w:tblPr>
      <w:tblGrid>
        <w:gridCol w:w="5920"/>
        <w:gridCol w:w="3544"/>
      </w:tblGrid>
      <w:tr w:rsidR="008C1BC3" w:rsidRPr="008C1BC3" w:rsidTr="00E95E34">
        <w:trPr>
          <w:trHeight w:val="23"/>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Квалификационные уровни</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Минимальный размер оклада (должностного оклада), ставки заработной платы, руб.</w:t>
            </w:r>
          </w:p>
        </w:tc>
      </w:tr>
      <w:tr w:rsidR="008C1BC3" w:rsidRPr="008C1BC3" w:rsidTr="00E95E34">
        <w:trPr>
          <w:trHeight w:val="23"/>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«Общеотраслевые должности служащих</w:t>
            </w:r>
          </w:p>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первого уровня»</w:t>
            </w:r>
          </w:p>
        </w:tc>
      </w:tr>
      <w:tr w:rsidR="008C1BC3" w:rsidRPr="008C1BC3" w:rsidTr="00E95E34">
        <w:trPr>
          <w:trHeight w:val="23"/>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lastRenderedPageBreak/>
              <w:t>1 квалификационный уровень</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4 053,0</w:t>
            </w:r>
          </w:p>
        </w:tc>
      </w:tr>
      <w:tr w:rsidR="008C1BC3" w:rsidRPr="008C1BC3" w:rsidTr="00E95E34">
        <w:trPr>
          <w:trHeight w:val="23"/>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4 276,0</w:t>
            </w:r>
          </w:p>
        </w:tc>
      </w:tr>
      <w:tr w:rsidR="008C1BC3" w:rsidRPr="008C1BC3" w:rsidTr="00E95E34">
        <w:trPr>
          <w:trHeight w:val="23"/>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«Общеотраслевые должности служащих</w:t>
            </w:r>
          </w:p>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второго уровня»</w:t>
            </w:r>
          </w:p>
        </w:tc>
      </w:tr>
      <w:tr w:rsidR="008C1BC3" w:rsidRPr="008C1BC3" w:rsidTr="00E95E34">
        <w:trPr>
          <w:trHeight w:val="23"/>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1 квалификационный уровень</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4 498,0</w:t>
            </w:r>
          </w:p>
        </w:tc>
      </w:tr>
      <w:tr w:rsidR="008C1BC3" w:rsidRPr="008C1BC3" w:rsidTr="00E95E34">
        <w:trPr>
          <w:trHeight w:val="23"/>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4 943,0</w:t>
            </w:r>
          </w:p>
        </w:tc>
      </w:tr>
      <w:tr w:rsidR="008C1BC3" w:rsidRPr="008C1BC3" w:rsidTr="00E95E34">
        <w:trPr>
          <w:trHeight w:val="23"/>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квалификационный уровень</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5 431,0</w:t>
            </w:r>
          </w:p>
        </w:tc>
      </w:tr>
      <w:tr w:rsidR="008C1BC3" w:rsidRPr="008C1BC3" w:rsidTr="00E95E34">
        <w:trPr>
          <w:trHeight w:val="23"/>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квалификационный уровень</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6 854,0</w:t>
            </w:r>
          </w:p>
        </w:tc>
      </w:tr>
      <w:tr w:rsidR="008C1BC3" w:rsidRPr="008C1BC3" w:rsidTr="00E95E34">
        <w:trPr>
          <w:trHeight w:val="23"/>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«Общеотраслевые должности служащих</w:t>
            </w:r>
          </w:p>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третьего уровня»</w:t>
            </w:r>
          </w:p>
        </w:tc>
      </w:tr>
      <w:tr w:rsidR="008C1BC3" w:rsidRPr="008C1BC3" w:rsidTr="00E95E34">
        <w:trPr>
          <w:trHeight w:val="23"/>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1 квалификационный уровень</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4 943,0</w:t>
            </w:r>
          </w:p>
        </w:tc>
      </w:tr>
      <w:tr w:rsidR="008C1BC3" w:rsidRPr="008C1BC3" w:rsidTr="00E95E34">
        <w:trPr>
          <w:trHeight w:val="23"/>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5 431,0</w:t>
            </w:r>
          </w:p>
        </w:tc>
      </w:tr>
      <w:tr w:rsidR="008C1BC3" w:rsidRPr="008C1BC3" w:rsidTr="00E95E34">
        <w:trPr>
          <w:trHeight w:val="23"/>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квалификационный уровень</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5 961,0</w:t>
            </w:r>
          </w:p>
        </w:tc>
      </w:tr>
      <w:tr w:rsidR="008C1BC3" w:rsidRPr="008C1BC3" w:rsidTr="00E95E34">
        <w:trPr>
          <w:trHeight w:val="23"/>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квалификационный уровень</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7 167,0</w:t>
            </w:r>
          </w:p>
        </w:tc>
      </w:tr>
    </w:tbl>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 </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 </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4. Профессиональные квалификационные группы должностей</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работников физической культуры и спорта</w:t>
      </w:r>
    </w:p>
    <w:tbl>
      <w:tblPr>
        <w:tblW w:w="9617" w:type="dxa"/>
        <w:tblCellMar>
          <w:left w:w="0" w:type="dxa"/>
          <w:right w:w="0" w:type="dxa"/>
        </w:tblCellMar>
        <w:tblLook w:val="04A0" w:firstRow="1" w:lastRow="0" w:firstColumn="1" w:lastColumn="0" w:noHBand="0" w:noVBand="1"/>
      </w:tblPr>
      <w:tblGrid>
        <w:gridCol w:w="7196"/>
        <w:gridCol w:w="2421"/>
      </w:tblGrid>
      <w:tr w:rsidR="008C1BC3" w:rsidRPr="008C1BC3" w:rsidTr="00E95E34">
        <w:trPr>
          <w:trHeight w:val="23"/>
        </w:trPr>
        <w:tc>
          <w:tcPr>
            <w:tcW w:w="7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Квалификационные уровни</w:t>
            </w:r>
          </w:p>
        </w:tc>
        <w:tc>
          <w:tcPr>
            <w:tcW w:w="2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Минимальный размер оклада (должностного оклада), ставки заработной платы, руб.</w:t>
            </w:r>
          </w:p>
        </w:tc>
      </w:tr>
      <w:tr w:rsidR="008C1BC3" w:rsidRPr="008C1BC3" w:rsidTr="00E95E34">
        <w:trPr>
          <w:trHeight w:val="23"/>
        </w:trPr>
        <w:tc>
          <w:tcPr>
            <w:tcW w:w="96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должностей работников физической культуры и спорта второго уровня</w:t>
            </w:r>
          </w:p>
        </w:tc>
      </w:tr>
      <w:tr w:rsidR="008C1BC3" w:rsidRPr="008C1BC3" w:rsidTr="00E95E34">
        <w:trPr>
          <w:trHeight w:val="23"/>
        </w:trPr>
        <w:tc>
          <w:tcPr>
            <w:tcW w:w="7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c>
          <w:tcPr>
            <w:tcW w:w="2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4 498,0</w:t>
            </w:r>
          </w:p>
        </w:tc>
      </w:tr>
    </w:tbl>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 </w:t>
      </w:r>
    </w:p>
    <w:p w:rsidR="008C1BC3" w:rsidRPr="008C1BC3" w:rsidRDefault="008C1BC3" w:rsidP="00A41EF1">
      <w:pPr>
        <w:numPr>
          <w:ilvl w:val="0"/>
          <w:numId w:val="26"/>
        </w:numPr>
        <w:spacing w:after="0" w:line="240" w:lineRule="auto"/>
        <w:ind w:left="0"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              Профессиональные квалификационные группы должностей</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работников культуры, искусства и кинематографии</w:t>
      </w:r>
    </w:p>
    <w:tbl>
      <w:tblPr>
        <w:tblW w:w="9568" w:type="dxa"/>
        <w:tblCellMar>
          <w:left w:w="0" w:type="dxa"/>
          <w:right w:w="0" w:type="dxa"/>
        </w:tblCellMar>
        <w:tblLook w:val="04A0" w:firstRow="1" w:lastRow="0" w:firstColumn="1" w:lastColumn="0" w:noHBand="0" w:noVBand="1"/>
      </w:tblPr>
      <w:tblGrid>
        <w:gridCol w:w="4772"/>
        <w:gridCol w:w="2394"/>
        <w:gridCol w:w="2402"/>
      </w:tblGrid>
      <w:tr w:rsidR="008C1BC3" w:rsidRPr="008C1BC3" w:rsidTr="00E95E34">
        <w:trPr>
          <w:trHeight w:val="23"/>
        </w:trPr>
        <w:tc>
          <w:tcPr>
            <w:tcW w:w="716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Квалификационные уровни</w:t>
            </w:r>
          </w:p>
        </w:tc>
        <w:tc>
          <w:tcPr>
            <w:tcW w:w="240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Минимальный размер</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оклада (должностного  </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оклада), ставки </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заработной платы, руб.</w:t>
            </w:r>
          </w:p>
        </w:tc>
      </w:tr>
      <w:tr w:rsidR="008C1BC3" w:rsidRPr="008C1BC3" w:rsidTr="00E95E34">
        <w:trPr>
          <w:trHeight w:val="23"/>
        </w:trPr>
        <w:tc>
          <w:tcPr>
            <w:tcW w:w="9568"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w:t>
            </w:r>
          </w:p>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«Должности работников культуры, искусства и кинематографии среднего звена»</w:t>
            </w:r>
          </w:p>
        </w:tc>
      </w:tr>
      <w:tr w:rsidR="008C1BC3" w:rsidRPr="008C1BC3" w:rsidTr="00E95E34">
        <w:trPr>
          <w:trHeight w:val="23"/>
        </w:trPr>
        <w:tc>
          <w:tcPr>
            <w:tcW w:w="716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4 498,0</w:t>
            </w:r>
          </w:p>
        </w:tc>
      </w:tr>
      <w:tr w:rsidR="008C1BC3" w:rsidRPr="008C1BC3" w:rsidTr="00E95E34">
        <w:trPr>
          <w:trHeight w:val="23"/>
        </w:trPr>
        <w:tc>
          <w:tcPr>
            <w:tcW w:w="9568"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«Должности работников культуры, искусства и кинематографии ведущего звена»</w:t>
            </w:r>
          </w:p>
        </w:tc>
      </w:tr>
      <w:tr w:rsidR="008C1BC3" w:rsidRPr="008C1BC3" w:rsidTr="00E95E34">
        <w:trPr>
          <w:trHeight w:val="23"/>
        </w:trPr>
        <w:tc>
          <w:tcPr>
            <w:tcW w:w="477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c>
          <w:tcPr>
            <w:tcW w:w="23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при наличии среднего</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профессионального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5 431,0</w:t>
            </w:r>
          </w:p>
        </w:tc>
      </w:tr>
      <w:tr w:rsidR="008C1BC3" w:rsidRPr="008C1BC3" w:rsidTr="00E95E34">
        <w:trPr>
          <w:trHeight w:val="23"/>
        </w:trPr>
        <w:tc>
          <w:tcPr>
            <w:tcW w:w="477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c>
          <w:tcPr>
            <w:tcW w:w="23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при наличии высшего </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профессионального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6 854,0</w:t>
            </w:r>
          </w:p>
        </w:tc>
      </w:tr>
      <w:tr w:rsidR="008C1BC3" w:rsidRPr="008C1BC3" w:rsidTr="00E95E34">
        <w:trPr>
          <w:trHeight w:val="23"/>
        </w:trPr>
        <w:tc>
          <w:tcPr>
            <w:tcW w:w="9568" w:type="dxa"/>
            <w:gridSpan w:val="3"/>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«Должности руководящего состава»</w:t>
            </w:r>
          </w:p>
        </w:tc>
      </w:tr>
      <w:tr w:rsidR="008C1BC3" w:rsidRPr="008C1BC3" w:rsidTr="00E95E34">
        <w:trPr>
          <w:trHeight w:val="23"/>
        </w:trPr>
        <w:tc>
          <w:tcPr>
            <w:tcW w:w="7166" w:type="dxa"/>
            <w:gridSpan w:val="2"/>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c>
          <w:tcPr>
            <w:tcW w:w="2402"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8 565,0</w:t>
            </w:r>
          </w:p>
        </w:tc>
      </w:tr>
      <w:tr w:rsidR="008C1BC3" w:rsidRPr="008C1BC3" w:rsidTr="00E95E34">
        <w:trPr>
          <w:trHeight w:val="23"/>
        </w:trPr>
        <w:tc>
          <w:tcPr>
            <w:tcW w:w="9568" w:type="dxa"/>
            <w:gridSpan w:val="3"/>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w:t>
            </w:r>
          </w:p>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«Профессии рабочих культуры, искусства и кинематографии первого уровня»</w:t>
            </w:r>
          </w:p>
        </w:tc>
      </w:tr>
      <w:tr w:rsidR="008C1BC3" w:rsidRPr="008C1BC3" w:rsidTr="00E95E34">
        <w:trPr>
          <w:trHeight w:val="23"/>
        </w:trPr>
        <w:tc>
          <w:tcPr>
            <w:tcW w:w="7166" w:type="dxa"/>
            <w:gridSpan w:val="2"/>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c>
          <w:tcPr>
            <w:tcW w:w="2402"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3 849,0</w:t>
            </w:r>
          </w:p>
        </w:tc>
      </w:tr>
      <w:tr w:rsidR="008C1BC3" w:rsidRPr="008C1BC3" w:rsidTr="00E95E34">
        <w:trPr>
          <w:trHeight w:val="23"/>
        </w:trPr>
        <w:tc>
          <w:tcPr>
            <w:tcW w:w="9568" w:type="dxa"/>
            <w:gridSpan w:val="3"/>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w:t>
            </w:r>
          </w:p>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«Профессии рабочих культуры, искусства и кинематографии второго уровня»</w:t>
            </w:r>
          </w:p>
        </w:tc>
      </w:tr>
      <w:tr w:rsidR="008C1BC3" w:rsidRPr="008C1BC3" w:rsidTr="00E95E34">
        <w:trPr>
          <w:trHeight w:val="23"/>
        </w:trPr>
        <w:tc>
          <w:tcPr>
            <w:tcW w:w="7166" w:type="dxa"/>
            <w:gridSpan w:val="2"/>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1 квалификационный уровень                         </w:t>
            </w:r>
          </w:p>
        </w:tc>
        <w:tc>
          <w:tcPr>
            <w:tcW w:w="2402"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4 053,0</w:t>
            </w:r>
          </w:p>
        </w:tc>
      </w:tr>
      <w:tr w:rsidR="008C1BC3" w:rsidRPr="008C1BC3" w:rsidTr="00E95E34">
        <w:trPr>
          <w:trHeight w:val="23"/>
        </w:trPr>
        <w:tc>
          <w:tcPr>
            <w:tcW w:w="7166" w:type="dxa"/>
            <w:gridSpan w:val="2"/>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                         </w:t>
            </w:r>
          </w:p>
        </w:tc>
        <w:tc>
          <w:tcPr>
            <w:tcW w:w="2402"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4 498,0</w:t>
            </w:r>
          </w:p>
        </w:tc>
      </w:tr>
      <w:tr w:rsidR="008C1BC3" w:rsidRPr="008C1BC3" w:rsidTr="00E95E34">
        <w:trPr>
          <w:trHeight w:val="23"/>
        </w:trPr>
        <w:tc>
          <w:tcPr>
            <w:tcW w:w="7166" w:type="dxa"/>
            <w:gridSpan w:val="2"/>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A41EF1">
            <w:pPr>
              <w:numPr>
                <w:ilvl w:val="0"/>
                <w:numId w:val="29"/>
              </w:numPr>
              <w:spacing w:after="0" w:line="23" w:lineRule="atLeast"/>
              <w:contextualSpacing/>
              <w:rPr>
                <w:rFonts w:ascii="Times New Roman" w:hAnsi="Times New Roman" w:cs="Times New Roman"/>
                <w:color w:val="auto"/>
                <w:kern w:val="0"/>
                <w:sz w:val="12"/>
                <w:szCs w:val="12"/>
              </w:rPr>
            </w:pPr>
            <w:r w:rsidRPr="008C1BC3">
              <w:rPr>
                <w:rFonts w:ascii="Times New Roman" w:hAnsi="Times New Roman" w:cs="Times New Roman"/>
                <w:kern w:val="0"/>
                <w:sz w:val="12"/>
                <w:szCs w:val="12"/>
              </w:rPr>
              <w:t>квалификационный уровень                         </w:t>
            </w:r>
          </w:p>
        </w:tc>
        <w:tc>
          <w:tcPr>
            <w:tcW w:w="2402"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ind w:left="720"/>
              <w:contextualSpacing/>
              <w:rPr>
                <w:rFonts w:ascii="Times New Roman" w:hAnsi="Times New Roman" w:cs="Times New Roman"/>
                <w:color w:val="auto"/>
                <w:kern w:val="0"/>
                <w:sz w:val="12"/>
                <w:szCs w:val="12"/>
              </w:rPr>
            </w:pPr>
            <w:r w:rsidRPr="008C1BC3">
              <w:rPr>
                <w:rFonts w:ascii="Times New Roman" w:hAnsi="Times New Roman" w:cs="Times New Roman"/>
                <w:kern w:val="0"/>
                <w:sz w:val="12"/>
                <w:szCs w:val="12"/>
              </w:rPr>
              <w:t>6 542,0</w:t>
            </w:r>
          </w:p>
        </w:tc>
      </w:tr>
    </w:tbl>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b/>
          <w:bCs/>
          <w:kern w:val="0"/>
          <w:sz w:val="12"/>
          <w:szCs w:val="12"/>
        </w:rPr>
        <w:t> </w:t>
      </w:r>
    </w:p>
    <w:p w:rsidR="008C1BC3" w:rsidRPr="008C1BC3" w:rsidRDefault="008C1BC3" w:rsidP="00A41EF1">
      <w:pPr>
        <w:numPr>
          <w:ilvl w:val="0"/>
          <w:numId w:val="26"/>
        </w:numPr>
        <w:spacing w:after="0" w:line="240" w:lineRule="auto"/>
        <w:contextualSpacing/>
        <w:jc w:val="both"/>
        <w:rPr>
          <w:rFonts w:ascii="Times New Roman" w:hAnsi="Times New Roman" w:cs="Times New Roman"/>
          <w:kern w:val="0"/>
          <w:sz w:val="12"/>
          <w:szCs w:val="12"/>
        </w:rPr>
      </w:pPr>
      <w:r w:rsidRPr="008C1BC3">
        <w:rPr>
          <w:rFonts w:ascii="Times New Roman" w:hAnsi="Times New Roman" w:cs="Times New Roman"/>
          <w:kern w:val="0"/>
          <w:sz w:val="12"/>
          <w:szCs w:val="12"/>
        </w:rPr>
        <w:t> Профессиональные квалификационные группы общеотраслевых профессий рабочих</w:t>
      </w:r>
    </w:p>
    <w:tbl>
      <w:tblPr>
        <w:tblW w:w="9923" w:type="dxa"/>
        <w:tblCellMar>
          <w:left w:w="0" w:type="dxa"/>
          <w:right w:w="0" w:type="dxa"/>
        </w:tblCellMar>
        <w:tblLook w:val="04A0" w:firstRow="1" w:lastRow="0" w:firstColumn="1" w:lastColumn="0" w:noHBand="0" w:noVBand="1"/>
      </w:tblPr>
      <w:tblGrid>
        <w:gridCol w:w="7196"/>
        <w:gridCol w:w="2727"/>
      </w:tblGrid>
      <w:tr w:rsidR="008C1BC3" w:rsidRPr="008C1BC3" w:rsidTr="00E95E34">
        <w:trPr>
          <w:trHeight w:val="23"/>
        </w:trPr>
        <w:tc>
          <w:tcPr>
            <w:tcW w:w="7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Квалификационные уровни</w:t>
            </w:r>
          </w:p>
        </w:tc>
        <w:tc>
          <w:tcPr>
            <w:tcW w:w="272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Минимальный размер оклада (должностного</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оклада), ставки  </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заработной платы, руб.</w:t>
            </w:r>
          </w:p>
        </w:tc>
      </w:tr>
      <w:tr w:rsidR="008C1BC3" w:rsidRPr="008C1BC3" w:rsidTr="00E95E34">
        <w:trPr>
          <w:trHeight w:val="23"/>
        </w:trPr>
        <w:tc>
          <w:tcPr>
            <w:tcW w:w="992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«Общеотраслевые профессии рабочих первого уровня»</w:t>
            </w:r>
          </w:p>
        </w:tc>
      </w:tr>
      <w:tr w:rsidR="008C1BC3" w:rsidRPr="008C1BC3" w:rsidTr="00E95E34">
        <w:trPr>
          <w:trHeight w:val="23"/>
        </w:trPr>
        <w:tc>
          <w:tcPr>
            <w:tcW w:w="7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1 квалификационный уровень                         </w:t>
            </w:r>
          </w:p>
        </w:tc>
        <w:tc>
          <w:tcPr>
            <w:tcW w:w="2727" w:type="dxa"/>
            <w:tcBorders>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3 481,0</w:t>
            </w:r>
          </w:p>
        </w:tc>
      </w:tr>
      <w:tr w:rsidR="008C1BC3" w:rsidRPr="008C1BC3" w:rsidTr="00E95E34">
        <w:trPr>
          <w:trHeight w:val="23"/>
        </w:trPr>
        <w:tc>
          <w:tcPr>
            <w:tcW w:w="7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                         </w:t>
            </w:r>
          </w:p>
        </w:tc>
        <w:tc>
          <w:tcPr>
            <w:tcW w:w="2727"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3 649,0</w:t>
            </w:r>
          </w:p>
        </w:tc>
      </w:tr>
      <w:tr w:rsidR="008C1BC3" w:rsidRPr="008C1BC3" w:rsidTr="00E95E34">
        <w:trPr>
          <w:trHeight w:val="23"/>
        </w:trPr>
        <w:tc>
          <w:tcPr>
            <w:tcW w:w="992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w:t>
            </w:r>
          </w:p>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«Общеотраслевые профессии рабочих второго уровня»                        </w:t>
            </w:r>
          </w:p>
        </w:tc>
      </w:tr>
      <w:tr w:rsidR="008C1BC3" w:rsidRPr="008C1BC3" w:rsidTr="00E95E34">
        <w:trPr>
          <w:trHeight w:val="23"/>
        </w:trPr>
        <w:tc>
          <w:tcPr>
            <w:tcW w:w="7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1 квалификационный уровень                         </w:t>
            </w:r>
          </w:p>
        </w:tc>
        <w:tc>
          <w:tcPr>
            <w:tcW w:w="2727" w:type="dxa"/>
            <w:tcBorders>
              <w:bottom w:val="single" w:sz="6" w:space="0" w:color="000000"/>
              <w:right w:val="single" w:sz="6" w:space="0" w:color="000000"/>
            </w:tcBorders>
            <w:tcMar>
              <w:top w:w="0" w:type="dxa"/>
              <w:left w:w="108" w:type="dxa"/>
              <w:bottom w:w="0" w:type="dxa"/>
              <w:right w:w="108"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4 053,0</w:t>
            </w:r>
          </w:p>
        </w:tc>
      </w:tr>
      <w:tr w:rsidR="008C1BC3" w:rsidRPr="008C1BC3" w:rsidTr="00E95E34">
        <w:trPr>
          <w:trHeight w:val="23"/>
        </w:trPr>
        <w:tc>
          <w:tcPr>
            <w:tcW w:w="7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                         </w:t>
            </w:r>
          </w:p>
        </w:tc>
        <w:tc>
          <w:tcPr>
            <w:tcW w:w="2727" w:type="dxa"/>
            <w:tcBorders>
              <w:bottom w:val="single" w:sz="6" w:space="0" w:color="000000"/>
              <w:right w:val="single" w:sz="6" w:space="0" w:color="000000"/>
            </w:tcBorders>
            <w:tcMar>
              <w:top w:w="0" w:type="dxa"/>
              <w:left w:w="108" w:type="dxa"/>
              <w:bottom w:w="0" w:type="dxa"/>
              <w:right w:w="108"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4 943,0</w:t>
            </w:r>
          </w:p>
        </w:tc>
      </w:tr>
      <w:tr w:rsidR="008C1BC3" w:rsidRPr="008C1BC3" w:rsidTr="00E95E34">
        <w:trPr>
          <w:trHeight w:val="23"/>
        </w:trPr>
        <w:tc>
          <w:tcPr>
            <w:tcW w:w="7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квалификационный уровень                         </w:t>
            </w:r>
          </w:p>
        </w:tc>
        <w:tc>
          <w:tcPr>
            <w:tcW w:w="2727" w:type="dxa"/>
            <w:tcBorders>
              <w:bottom w:val="single" w:sz="6" w:space="0" w:color="000000"/>
              <w:right w:val="single" w:sz="6" w:space="0" w:color="000000"/>
            </w:tcBorders>
            <w:tcMar>
              <w:top w:w="0" w:type="dxa"/>
              <w:left w:w="108" w:type="dxa"/>
              <w:bottom w:w="0" w:type="dxa"/>
              <w:right w:w="108"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5 431,0</w:t>
            </w:r>
          </w:p>
        </w:tc>
      </w:tr>
      <w:tr w:rsidR="008C1BC3" w:rsidRPr="008C1BC3" w:rsidTr="00E95E34">
        <w:trPr>
          <w:trHeight w:val="23"/>
        </w:trPr>
        <w:tc>
          <w:tcPr>
            <w:tcW w:w="7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квалификационный уровень                         </w:t>
            </w:r>
          </w:p>
        </w:tc>
        <w:tc>
          <w:tcPr>
            <w:tcW w:w="2727" w:type="dxa"/>
            <w:tcBorders>
              <w:bottom w:val="single" w:sz="6" w:space="0" w:color="000000"/>
              <w:right w:val="single" w:sz="6" w:space="0" w:color="000000"/>
            </w:tcBorders>
            <w:tcMar>
              <w:top w:w="0" w:type="dxa"/>
              <w:left w:w="108" w:type="dxa"/>
              <w:bottom w:w="0" w:type="dxa"/>
              <w:right w:w="108"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6 542,0</w:t>
            </w:r>
          </w:p>
        </w:tc>
      </w:tr>
    </w:tbl>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 </w:t>
      </w:r>
    </w:p>
    <w:p w:rsidR="008C1BC3" w:rsidRPr="008C1BC3" w:rsidRDefault="008C1BC3" w:rsidP="00A41EF1">
      <w:pPr>
        <w:numPr>
          <w:ilvl w:val="0"/>
          <w:numId w:val="27"/>
        </w:num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              Должности руководителей структурных подразделений</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 </w:t>
      </w:r>
    </w:p>
    <w:tbl>
      <w:tblPr>
        <w:tblW w:w="9856" w:type="dxa"/>
        <w:tblCellMar>
          <w:left w:w="0" w:type="dxa"/>
          <w:right w:w="0" w:type="dxa"/>
        </w:tblCellMar>
        <w:tblLook w:val="04A0" w:firstRow="1" w:lastRow="0" w:firstColumn="1" w:lastColumn="0" w:noHBand="0" w:noVBand="1"/>
      </w:tblPr>
      <w:tblGrid>
        <w:gridCol w:w="7163"/>
        <w:gridCol w:w="2693"/>
      </w:tblGrid>
      <w:tr w:rsidR="008C1BC3" w:rsidRPr="008C1BC3" w:rsidTr="00E95E34">
        <w:trPr>
          <w:trHeight w:val="23"/>
        </w:trPr>
        <w:tc>
          <w:tcPr>
            <w:tcW w:w="7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Квалификационные уровни</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Минимальный размер оклада (должностного</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оклада), ставки  </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заработной платы, руб.       </w:t>
            </w:r>
          </w:p>
        </w:tc>
      </w:tr>
      <w:tr w:rsidR="008C1BC3" w:rsidRPr="008C1BC3" w:rsidTr="00E95E34">
        <w:trPr>
          <w:trHeight w:val="23"/>
        </w:trPr>
        <w:tc>
          <w:tcPr>
            <w:tcW w:w="9856" w:type="dxa"/>
            <w:gridSpan w:val="2"/>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 должностей руководителей   </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структурных подразделений  &lt;*&gt;             </w:t>
            </w:r>
          </w:p>
        </w:tc>
      </w:tr>
      <w:tr w:rsidR="008C1BC3" w:rsidRPr="008C1BC3" w:rsidTr="00E95E34">
        <w:trPr>
          <w:trHeight w:val="23"/>
        </w:trPr>
        <w:tc>
          <w:tcPr>
            <w:tcW w:w="716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1 квалификационный уровень                         </w:t>
            </w:r>
          </w:p>
        </w:tc>
        <w:tc>
          <w:tcPr>
            <w:tcW w:w="2693"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9 888,0</w:t>
            </w:r>
          </w:p>
        </w:tc>
      </w:tr>
      <w:tr w:rsidR="008C1BC3" w:rsidRPr="008C1BC3" w:rsidTr="00E95E34">
        <w:trPr>
          <w:trHeight w:val="23"/>
        </w:trPr>
        <w:tc>
          <w:tcPr>
            <w:tcW w:w="716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                         </w:t>
            </w:r>
          </w:p>
        </w:tc>
        <w:tc>
          <w:tcPr>
            <w:tcW w:w="2693"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10 629,0</w:t>
            </w:r>
          </w:p>
        </w:tc>
      </w:tr>
      <w:tr w:rsidR="008C1BC3" w:rsidRPr="008C1BC3" w:rsidTr="00E95E34">
        <w:trPr>
          <w:trHeight w:val="23"/>
        </w:trPr>
        <w:tc>
          <w:tcPr>
            <w:tcW w:w="716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квалификационный уровень                         </w:t>
            </w:r>
          </w:p>
        </w:tc>
        <w:tc>
          <w:tcPr>
            <w:tcW w:w="2693"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11 467,0</w:t>
            </w:r>
          </w:p>
        </w:tc>
      </w:tr>
      <w:tr w:rsidR="008C1BC3" w:rsidRPr="008C1BC3" w:rsidTr="00E95E34">
        <w:trPr>
          <w:trHeight w:val="23"/>
        </w:trPr>
        <w:tc>
          <w:tcPr>
            <w:tcW w:w="9856" w:type="dxa"/>
            <w:gridSpan w:val="2"/>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w:t>
            </w:r>
          </w:p>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«Общеотраслевые должности служащих второго уровня»</w:t>
            </w:r>
          </w:p>
        </w:tc>
      </w:tr>
      <w:tr w:rsidR="008C1BC3" w:rsidRPr="008C1BC3" w:rsidTr="00E95E34">
        <w:trPr>
          <w:trHeight w:val="23"/>
        </w:trPr>
        <w:tc>
          <w:tcPr>
            <w:tcW w:w="716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                         </w:t>
            </w:r>
          </w:p>
        </w:tc>
        <w:tc>
          <w:tcPr>
            <w:tcW w:w="2693"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4 943,0</w:t>
            </w:r>
          </w:p>
        </w:tc>
      </w:tr>
      <w:tr w:rsidR="008C1BC3" w:rsidRPr="008C1BC3" w:rsidTr="00E95E34">
        <w:trPr>
          <w:trHeight w:val="23"/>
        </w:trPr>
        <w:tc>
          <w:tcPr>
            <w:tcW w:w="716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квалификационный уровень                         </w:t>
            </w:r>
          </w:p>
        </w:tc>
        <w:tc>
          <w:tcPr>
            <w:tcW w:w="2693"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5 431,0</w:t>
            </w:r>
          </w:p>
        </w:tc>
      </w:tr>
      <w:tr w:rsidR="008C1BC3" w:rsidRPr="008C1BC3" w:rsidTr="00E95E34">
        <w:trPr>
          <w:trHeight w:val="23"/>
        </w:trPr>
        <w:tc>
          <w:tcPr>
            <w:tcW w:w="716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квалификационный уровень                         </w:t>
            </w:r>
          </w:p>
        </w:tc>
        <w:tc>
          <w:tcPr>
            <w:tcW w:w="2693"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6 854,0</w:t>
            </w:r>
          </w:p>
        </w:tc>
      </w:tr>
      <w:tr w:rsidR="008C1BC3" w:rsidRPr="008C1BC3" w:rsidTr="00E95E34">
        <w:trPr>
          <w:trHeight w:val="23"/>
        </w:trPr>
        <w:tc>
          <w:tcPr>
            <w:tcW w:w="716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квалификационный уровень                         </w:t>
            </w:r>
          </w:p>
        </w:tc>
        <w:tc>
          <w:tcPr>
            <w:tcW w:w="2693"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7 742,0</w:t>
            </w:r>
          </w:p>
        </w:tc>
      </w:tr>
      <w:tr w:rsidR="008C1BC3" w:rsidRPr="008C1BC3" w:rsidTr="00E95E34">
        <w:trPr>
          <w:trHeight w:val="23"/>
        </w:trPr>
        <w:tc>
          <w:tcPr>
            <w:tcW w:w="9856" w:type="dxa"/>
            <w:gridSpan w:val="2"/>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w:t>
            </w:r>
          </w:p>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«Общеотраслевые должности служащих третьего уровня»</w:t>
            </w:r>
          </w:p>
        </w:tc>
      </w:tr>
      <w:tr w:rsidR="008C1BC3" w:rsidRPr="008C1BC3" w:rsidTr="00E95E34">
        <w:trPr>
          <w:trHeight w:val="23"/>
        </w:trPr>
        <w:tc>
          <w:tcPr>
            <w:tcW w:w="716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квалификационный уровень                         </w:t>
            </w:r>
          </w:p>
        </w:tc>
        <w:tc>
          <w:tcPr>
            <w:tcW w:w="269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8 367,0</w:t>
            </w:r>
          </w:p>
        </w:tc>
      </w:tr>
      <w:tr w:rsidR="008C1BC3" w:rsidRPr="008C1BC3" w:rsidTr="00E95E34">
        <w:trPr>
          <w:trHeight w:val="23"/>
        </w:trPr>
        <w:tc>
          <w:tcPr>
            <w:tcW w:w="9856" w:type="dxa"/>
            <w:gridSpan w:val="2"/>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kern w:val="0"/>
                <w:sz w:val="12"/>
                <w:szCs w:val="12"/>
              </w:rPr>
              <w:t>Профессиональная квалификационная группа</w:t>
            </w:r>
          </w:p>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«Общеотраслевые должности служащих четвертого уровня»</w:t>
            </w:r>
          </w:p>
        </w:tc>
      </w:tr>
      <w:tr w:rsidR="008C1BC3" w:rsidRPr="008C1BC3" w:rsidTr="00E95E34">
        <w:trPr>
          <w:trHeight w:val="23"/>
        </w:trPr>
        <w:tc>
          <w:tcPr>
            <w:tcW w:w="716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1 квалификационный уровень                         </w:t>
            </w:r>
          </w:p>
        </w:tc>
        <w:tc>
          <w:tcPr>
            <w:tcW w:w="2693"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8 992,0</w:t>
            </w:r>
          </w:p>
        </w:tc>
      </w:tr>
      <w:tr w:rsidR="008C1BC3" w:rsidRPr="008C1BC3" w:rsidTr="00E95E34">
        <w:trPr>
          <w:trHeight w:val="23"/>
        </w:trPr>
        <w:tc>
          <w:tcPr>
            <w:tcW w:w="716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2 квалификационный уровень                         </w:t>
            </w:r>
          </w:p>
        </w:tc>
        <w:tc>
          <w:tcPr>
            <w:tcW w:w="2693"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10 417,0</w:t>
            </w:r>
          </w:p>
        </w:tc>
      </w:tr>
      <w:tr w:rsidR="008C1BC3" w:rsidRPr="008C1BC3" w:rsidTr="00E95E34">
        <w:trPr>
          <w:trHeight w:val="23"/>
        </w:trPr>
        <w:tc>
          <w:tcPr>
            <w:tcW w:w="7163"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3 квалификационный уровень                         </w:t>
            </w:r>
          </w:p>
        </w:tc>
        <w:tc>
          <w:tcPr>
            <w:tcW w:w="2693"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11 219,0</w:t>
            </w:r>
          </w:p>
        </w:tc>
      </w:tr>
    </w:tbl>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w:t>
      </w:r>
    </w:p>
    <w:p w:rsidR="008C1BC3" w:rsidRPr="008C1BC3" w:rsidRDefault="008C1BC3" w:rsidP="008C1BC3">
      <w:pPr>
        <w:spacing w:after="0" w:line="240" w:lineRule="auto"/>
        <w:ind w:firstLine="709"/>
        <w:jc w:val="both"/>
        <w:rPr>
          <w:rFonts w:ascii="Times New Roman" w:hAnsi="Times New Roman" w:cs="Times New Roman"/>
          <w:kern w:val="0"/>
          <w:sz w:val="12"/>
          <w:szCs w:val="12"/>
        </w:rPr>
      </w:pPr>
      <w:r w:rsidRPr="008C1BC3">
        <w:rPr>
          <w:rFonts w:ascii="Times New Roman" w:hAnsi="Times New Roman" w:cs="Times New Roman"/>
          <w:kern w:val="0"/>
          <w:sz w:val="12"/>
          <w:szCs w:val="12"/>
        </w:rPr>
        <w:t>&lt;*&gt; Утвержденная приказом Минздравсоцразвития России от 05.05.2008 № 216н «Об утверждении квалификационных групп должностей работников образования»</w:t>
      </w:r>
    </w:p>
    <w:p w:rsidR="008C1BC3" w:rsidRPr="008C1BC3" w:rsidRDefault="008C1BC3" w:rsidP="00A41EF1">
      <w:pPr>
        <w:numPr>
          <w:ilvl w:val="0"/>
          <w:numId w:val="28"/>
        </w:numPr>
        <w:spacing w:after="0" w:line="240" w:lineRule="auto"/>
        <w:ind w:left="0"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              Должности, не предусмотренные профессиональными</w:t>
      </w:r>
    </w:p>
    <w:p w:rsidR="008C1BC3" w:rsidRPr="008C1BC3" w:rsidRDefault="008C1BC3" w:rsidP="008C1BC3">
      <w:pPr>
        <w:spacing w:after="0" w:line="240" w:lineRule="auto"/>
        <w:ind w:firstLine="709"/>
        <w:jc w:val="center"/>
        <w:rPr>
          <w:rFonts w:ascii="Times New Roman" w:hAnsi="Times New Roman" w:cs="Times New Roman"/>
          <w:kern w:val="0"/>
          <w:sz w:val="12"/>
          <w:szCs w:val="12"/>
        </w:rPr>
      </w:pPr>
      <w:r w:rsidRPr="008C1BC3">
        <w:rPr>
          <w:rFonts w:ascii="Times New Roman" w:hAnsi="Times New Roman" w:cs="Times New Roman"/>
          <w:kern w:val="0"/>
          <w:sz w:val="12"/>
          <w:szCs w:val="12"/>
        </w:rPr>
        <w:t>квалификационными группами</w:t>
      </w:r>
    </w:p>
    <w:tbl>
      <w:tblPr>
        <w:tblW w:w="10402" w:type="dxa"/>
        <w:tblCellMar>
          <w:left w:w="0" w:type="dxa"/>
          <w:right w:w="0" w:type="dxa"/>
        </w:tblCellMar>
        <w:tblLook w:val="04A0" w:firstRow="1" w:lastRow="0" w:firstColumn="1" w:lastColumn="0" w:noHBand="0" w:noVBand="1"/>
      </w:tblPr>
      <w:tblGrid>
        <w:gridCol w:w="7163"/>
        <w:gridCol w:w="2693"/>
        <w:gridCol w:w="546"/>
      </w:tblGrid>
      <w:tr w:rsidR="008C1BC3" w:rsidRPr="008C1BC3" w:rsidTr="00E95E34">
        <w:trPr>
          <w:trHeight w:val="23"/>
        </w:trPr>
        <w:tc>
          <w:tcPr>
            <w:tcW w:w="7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Должность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Минимальный размер оклада (должностного</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оклада), ставки  </w:t>
            </w:r>
            <w:r w:rsidRPr="008C1BC3">
              <w:rPr>
                <w:rFonts w:ascii="Times New Roman" w:hAnsi="Times New Roman" w:cs="Times New Roman"/>
                <w:color w:val="auto"/>
                <w:kern w:val="0"/>
                <w:sz w:val="12"/>
                <w:szCs w:val="12"/>
              </w:rPr>
              <w:br/>
            </w:r>
            <w:r w:rsidRPr="008C1BC3">
              <w:rPr>
                <w:rFonts w:ascii="Times New Roman" w:hAnsi="Times New Roman" w:cs="Times New Roman"/>
                <w:kern w:val="0"/>
                <w:sz w:val="12"/>
                <w:szCs w:val="12"/>
              </w:rPr>
              <w:t>заработной платы, руб.       </w:t>
            </w:r>
          </w:p>
        </w:tc>
        <w:tc>
          <w:tcPr>
            <w:tcW w:w="0" w:type="auto"/>
            <w:hideMark/>
          </w:tcPr>
          <w:p w:rsidR="008C1BC3" w:rsidRPr="008C1BC3" w:rsidRDefault="008C1BC3" w:rsidP="008C1BC3">
            <w:pPr>
              <w:spacing w:after="0" w:line="240" w:lineRule="auto"/>
              <w:rPr>
                <w:rFonts w:ascii="Times New Roman" w:hAnsi="Times New Roman" w:cs="Times New Roman"/>
                <w:color w:val="auto"/>
                <w:kern w:val="0"/>
                <w:sz w:val="12"/>
                <w:szCs w:val="12"/>
              </w:rPr>
            </w:pPr>
          </w:p>
        </w:tc>
      </w:tr>
      <w:tr w:rsidR="008C1BC3" w:rsidRPr="008C1BC3" w:rsidTr="00E95E34">
        <w:trPr>
          <w:trHeight w:val="23"/>
        </w:trPr>
        <w:tc>
          <w:tcPr>
            <w:tcW w:w="7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Заведующий библиотекой                             </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8 367,0</w:t>
            </w:r>
          </w:p>
        </w:tc>
        <w:tc>
          <w:tcPr>
            <w:tcW w:w="0" w:type="auto"/>
            <w:hideMark/>
          </w:tcPr>
          <w:p w:rsidR="008C1BC3" w:rsidRPr="008C1BC3" w:rsidRDefault="008C1BC3" w:rsidP="008C1BC3">
            <w:pPr>
              <w:spacing w:after="0" w:line="240" w:lineRule="auto"/>
              <w:rPr>
                <w:rFonts w:ascii="Times New Roman" w:hAnsi="Times New Roman" w:cs="Times New Roman"/>
                <w:color w:val="auto"/>
                <w:kern w:val="0"/>
                <w:sz w:val="12"/>
                <w:szCs w:val="12"/>
              </w:rPr>
            </w:pPr>
          </w:p>
        </w:tc>
      </w:tr>
      <w:tr w:rsidR="008C1BC3" w:rsidRPr="008C1BC3" w:rsidTr="00E95E34">
        <w:trPr>
          <w:trHeight w:val="23"/>
        </w:trPr>
        <w:tc>
          <w:tcPr>
            <w:tcW w:w="7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Художественный руководитель                        </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8 565,0</w:t>
            </w:r>
          </w:p>
        </w:tc>
        <w:tc>
          <w:tcPr>
            <w:tcW w:w="546" w:type="dxa"/>
            <w:tcBorders>
              <w:lef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r>
      <w:tr w:rsidR="008C1BC3" w:rsidRPr="008C1BC3" w:rsidTr="00E95E34">
        <w:trPr>
          <w:trHeight w:val="23"/>
        </w:trPr>
        <w:tc>
          <w:tcPr>
            <w:tcW w:w="7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Специалист по охране труда</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4 943,0</w:t>
            </w:r>
          </w:p>
        </w:tc>
        <w:tc>
          <w:tcPr>
            <w:tcW w:w="546" w:type="dxa"/>
            <w:tcBorders>
              <w:lef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r>
      <w:tr w:rsidR="008C1BC3" w:rsidRPr="008C1BC3" w:rsidTr="00E95E34">
        <w:trPr>
          <w:trHeight w:val="23"/>
        </w:trPr>
        <w:tc>
          <w:tcPr>
            <w:tcW w:w="7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Специалист по охране труда II категории</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5 431,0</w:t>
            </w:r>
          </w:p>
        </w:tc>
        <w:tc>
          <w:tcPr>
            <w:tcW w:w="546" w:type="dxa"/>
            <w:tcBorders>
              <w:lef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r>
      <w:tr w:rsidR="008C1BC3" w:rsidRPr="008C1BC3" w:rsidTr="00E95E34">
        <w:trPr>
          <w:trHeight w:val="23"/>
        </w:trPr>
        <w:tc>
          <w:tcPr>
            <w:tcW w:w="716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rPr>
                <w:rFonts w:ascii="Times New Roman" w:hAnsi="Times New Roman" w:cs="Times New Roman"/>
                <w:color w:val="auto"/>
                <w:kern w:val="0"/>
                <w:sz w:val="12"/>
                <w:szCs w:val="12"/>
              </w:rPr>
            </w:pPr>
            <w:r w:rsidRPr="008C1BC3">
              <w:rPr>
                <w:rFonts w:ascii="Times New Roman" w:hAnsi="Times New Roman" w:cs="Times New Roman"/>
                <w:kern w:val="0"/>
                <w:sz w:val="12"/>
                <w:szCs w:val="12"/>
              </w:rPr>
              <w:t>Специалист по охране труда I категории</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C1BC3" w:rsidRPr="008C1BC3" w:rsidRDefault="008C1BC3" w:rsidP="008C1BC3">
            <w:pPr>
              <w:spacing w:after="0" w:line="23" w:lineRule="atLeast"/>
              <w:jc w:val="center"/>
              <w:rPr>
                <w:rFonts w:ascii="Times New Roman" w:hAnsi="Times New Roman" w:cs="Times New Roman"/>
                <w:color w:val="auto"/>
                <w:kern w:val="0"/>
                <w:sz w:val="12"/>
                <w:szCs w:val="12"/>
              </w:rPr>
            </w:pPr>
            <w:r w:rsidRPr="008C1BC3">
              <w:rPr>
                <w:rFonts w:ascii="Times New Roman" w:hAnsi="Times New Roman" w:cs="Times New Roman"/>
                <w:kern w:val="0"/>
                <w:sz w:val="12"/>
                <w:szCs w:val="12"/>
              </w:rPr>
              <w:t>5 961,0</w:t>
            </w:r>
          </w:p>
        </w:tc>
        <w:tc>
          <w:tcPr>
            <w:tcW w:w="546" w:type="dxa"/>
            <w:tcBorders>
              <w:left w:val="single" w:sz="6" w:space="0" w:color="000000"/>
            </w:tcBorders>
            <w:tcMar>
              <w:top w:w="0" w:type="dxa"/>
              <w:left w:w="75" w:type="dxa"/>
              <w:bottom w:w="0" w:type="dxa"/>
              <w:right w:w="75" w:type="dxa"/>
            </w:tcMar>
            <w:hideMark/>
          </w:tcPr>
          <w:p w:rsidR="008C1BC3" w:rsidRPr="008C1BC3" w:rsidRDefault="008C1BC3" w:rsidP="008C1BC3">
            <w:pPr>
              <w:spacing w:after="0" w:line="23" w:lineRule="atLeast"/>
              <w:jc w:val="both"/>
              <w:rPr>
                <w:rFonts w:ascii="Times New Roman" w:hAnsi="Times New Roman" w:cs="Times New Roman"/>
                <w:color w:val="auto"/>
                <w:kern w:val="0"/>
                <w:sz w:val="12"/>
                <w:szCs w:val="12"/>
              </w:rPr>
            </w:pPr>
            <w:r w:rsidRPr="008C1BC3">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lastRenderedPageBreak/>
        <w:t>АДМИНИСТРАЦИЯ КАРАТУЗСКОГО РАЙОНА</w:t>
      </w:r>
    </w:p>
    <w:p w:rsidR="008C1BC3" w:rsidRPr="008C1BC3" w:rsidRDefault="008C1BC3" w:rsidP="008C1BC3">
      <w:pPr>
        <w:spacing w:after="0" w:line="240" w:lineRule="auto"/>
        <w:jc w:val="center"/>
        <w:rPr>
          <w:rFonts w:ascii="Times New Roman" w:hAnsi="Times New Roman" w:cs="Times New Roman"/>
          <w:color w:val="auto"/>
          <w:kern w:val="0"/>
          <w:sz w:val="12"/>
          <w:szCs w:val="12"/>
        </w:rPr>
      </w:pPr>
    </w:p>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ПОСТАНОВЛЕНИЕ</w:t>
      </w:r>
    </w:p>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tabs>
          <w:tab w:val="left" w:pos="567"/>
        </w:tabs>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05.05.2023</w:t>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t>с. Каратузское</w:t>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r>
      <w:r w:rsidRPr="008C1BC3">
        <w:rPr>
          <w:rFonts w:ascii="Times New Roman" w:hAnsi="Times New Roman" w:cs="Times New Roman"/>
          <w:color w:val="auto"/>
          <w:kern w:val="0"/>
          <w:sz w:val="12"/>
          <w:szCs w:val="12"/>
        </w:rPr>
        <w:tab/>
        <w:t xml:space="preserve">      № 431-п</w:t>
      </w:r>
    </w:p>
    <w:p w:rsidR="008C1BC3" w:rsidRPr="008C1BC3" w:rsidRDefault="008C1BC3" w:rsidP="008C1BC3">
      <w:pPr>
        <w:tabs>
          <w:tab w:val="left" w:pos="567"/>
        </w:tabs>
        <w:spacing w:after="0" w:line="240" w:lineRule="auto"/>
        <w:jc w:val="both"/>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Об утверждении Порядка взаимодействия заказчиков, уполномоченных  органов, уполномоченных учреждений и органа местного самоуправления муниципального образования Каратузский район, уполномоченного на осуществление контроля в сфере закупок при согласовании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w:t>
      </w:r>
    </w:p>
    <w:p w:rsidR="008C1BC3" w:rsidRPr="008C1BC3" w:rsidRDefault="008C1BC3" w:rsidP="008C1BC3">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p w:rsidR="008C1BC3" w:rsidRPr="008C1BC3" w:rsidRDefault="008C1BC3" w:rsidP="008C1BC3">
      <w:pPr>
        <w:shd w:val="clear" w:color="auto" w:fill="FFFFFF"/>
        <w:spacing w:after="0" w:line="240" w:lineRule="auto"/>
        <w:ind w:firstLine="709"/>
        <w:jc w:val="both"/>
        <w:rPr>
          <w:rFonts w:ascii="Times New Roman" w:hAnsi="Times New Roman" w:cs="Times New Roman"/>
          <w:b/>
          <w:color w:val="auto"/>
          <w:kern w:val="0"/>
          <w:sz w:val="12"/>
          <w:szCs w:val="12"/>
        </w:rPr>
      </w:pPr>
      <w:r w:rsidRPr="008C1BC3">
        <w:rPr>
          <w:rFonts w:ascii="Times New Roman" w:hAnsi="Times New Roman" w:cs="Times New Roman"/>
          <w:color w:val="auto"/>
          <w:kern w:val="0"/>
          <w:sz w:val="12"/>
          <w:szCs w:val="12"/>
        </w:rPr>
        <w:t>В соответствии с пунктом 25 части 1 статьи 93, Федерального закона Российской Федерации от 5 апреля 2013 года № 44-ФЗ «</w:t>
      </w:r>
      <w:r w:rsidRPr="008C1BC3">
        <w:rPr>
          <w:rFonts w:ascii="Times New Roman" w:hAnsi="Times New Roman" w:cs="Times New Roman"/>
          <w:color w:val="auto"/>
          <w:kern w:val="0"/>
          <w:sz w:val="12"/>
          <w:szCs w:val="12"/>
          <w:lang w:eastAsia="en-US"/>
        </w:rPr>
        <w:t>О контрактной системе в сфере закупок товаров, работ, услуг для обеспечения государственных и муниципальных нужд»</w:t>
      </w:r>
      <w:r w:rsidRPr="008C1BC3">
        <w:rPr>
          <w:rFonts w:ascii="Times New Roman" w:hAnsi="Times New Roman" w:cs="Times New Roman"/>
          <w:color w:val="auto"/>
          <w:kern w:val="0"/>
          <w:sz w:val="12"/>
          <w:szCs w:val="12"/>
        </w:rPr>
        <w:t>, Постановление Правительства Российской Федерации от 30 июня 2020 года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несостоявшимся осуществляется по согласованию с контрольным органом в сфере закупок товаров, работ, услуг для обеспечения государственных и муниципальных нужд», статьей 26 Устава муниципального образования Каратузский район, в целях организации работы по согласованию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муниципальном образовании Каратузский  район, ПОСТАНОВЛЯЮ:</w:t>
      </w:r>
    </w:p>
    <w:p w:rsidR="008C1BC3" w:rsidRPr="008C1BC3" w:rsidRDefault="008C1BC3" w:rsidP="008C1BC3">
      <w:pPr>
        <w:autoSpaceDE w:val="0"/>
        <w:autoSpaceDN w:val="0"/>
        <w:adjustRightInd w:val="0"/>
        <w:spacing w:after="0" w:line="240" w:lineRule="auto"/>
        <w:jc w:val="both"/>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ab/>
        <w:t xml:space="preserve">1. Утвердить состав комиссии по согласованию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(далее – Комиссия) (приложение № 1). </w:t>
      </w:r>
    </w:p>
    <w:p w:rsidR="008C1BC3" w:rsidRPr="008C1BC3" w:rsidRDefault="008C1BC3" w:rsidP="008C1BC3">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2.Утвердить Порядок взаимодействия заказчиков, уполномоченных органов, уполномоченных учреждений и органа местного самоуправления муниципального образования Каратузский район, уполномоченного на осуществление контроля в сфере закупок при согласовании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(приложение № 2).</w:t>
      </w:r>
    </w:p>
    <w:p w:rsidR="008C1BC3" w:rsidRPr="008C1BC3" w:rsidRDefault="008C1BC3" w:rsidP="008C1BC3">
      <w:pPr>
        <w:autoSpaceDE w:val="0"/>
        <w:autoSpaceDN w:val="0"/>
        <w:adjustRightInd w:val="0"/>
        <w:spacing w:after="0" w:line="240" w:lineRule="auto"/>
        <w:ind w:firstLine="567"/>
        <w:jc w:val="both"/>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3.</w:t>
      </w:r>
      <w:r w:rsidRPr="008C1BC3">
        <w:rPr>
          <w:b/>
          <w:bCs/>
          <w:color w:val="auto"/>
          <w:kern w:val="0"/>
          <w:sz w:val="12"/>
          <w:szCs w:val="12"/>
        </w:rPr>
        <w:t xml:space="preserve"> </w:t>
      </w:r>
      <w:r w:rsidRPr="008C1BC3">
        <w:rPr>
          <w:rFonts w:ascii="Times New Roman" w:hAnsi="Times New Roman" w:cs="Times New Roman"/>
          <w:bCs/>
          <w:color w:val="auto"/>
          <w:kern w:val="0"/>
          <w:sz w:val="12"/>
          <w:szCs w:val="12"/>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 Е.С. Мигла.</w:t>
      </w:r>
    </w:p>
    <w:p w:rsidR="008C1BC3" w:rsidRPr="008C1BC3" w:rsidRDefault="008C1BC3" w:rsidP="008C1BC3">
      <w:pPr>
        <w:widowControl w:val="0"/>
        <w:autoSpaceDE w:val="0"/>
        <w:autoSpaceDN w:val="0"/>
        <w:adjustRightInd w:val="0"/>
        <w:spacing w:after="0" w:line="240" w:lineRule="auto"/>
        <w:ind w:firstLine="567"/>
        <w:jc w:val="both"/>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4.</w:t>
      </w:r>
      <w:r w:rsidRPr="008C1BC3">
        <w:rPr>
          <w:b/>
          <w:bCs/>
          <w:color w:val="auto"/>
          <w:kern w:val="0"/>
          <w:sz w:val="12"/>
          <w:szCs w:val="12"/>
        </w:rPr>
        <w:t xml:space="preserve"> </w:t>
      </w:r>
      <w:r w:rsidRPr="008C1BC3">
        <w:rPr>
          <w:rFonts w:ascii="Times New Roman" w:hAnsi="Times New Roman" w:cs="Times New Roman"/>
          <w:bCs/>
          <w:color w:val="auto"/>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C1BC3" w:rsidRPr="008C1BC3" w:rsidRDefault="008C1BC3" w:rsidP="008C1BC3">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p w:rsidR="008C1BC3" w:rsidRPr="008C1BC3" w:rsidRDefault="008C1BC3" w:rsidP="008C1BC3">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p w:rsidR="008C1BC3" w:rsidRPr="008C1BC3" w:rsidRDefault="008C1BC3" w:rsidP="008C1BC3">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Глава района                                                                                 К.А. Тюнин</w:t>
      </w:r>
    </w:p>
    <w:p w:rsidR="008C1BC3" w:rsidRPr="008C1BC3" w:rsidRDefault="008C1BC3" w:rsidP="008C1BC3">
      <w:pPr>
        <w:autoSpaceDE w:val="0"/>
        <w:autoSpaceDN w:val="0"/>
        <w:adjustRightInd w:val="0"/>
        <w:spacing w:after="0" w:line="240" w:lineRule="auto"/>
        <w:jc w:val="both"/>
        <w:rPr>
          <w:rFonts w:ascii="Times New Roman" w:hAnsi="Times New Roman" w:cs="Times New Roman"/>
          <w:color w:val="auto"/>
          <w:kern w:val="0"/>
          <w:sz w:val="12"/>
          <w:szCs w:val="12"/>
          <w:lang w:eastAsia="en-US" w:bidi="en-US"/>
        </w:rPr>
      </w:pPr>
    </w:p>
    <w:p w:rsidR="008C1BC3" w:rsidRPr="008C1BC3" w:rsidRDefault="008C1BC3" w:rsidP="008C1BC3">
      <w:pPr>
        <w:spacing w:after="0" w:line="240" w:lineRule="auto"/>
        <w:ind w:left="5387"/>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Приложение № 1 к</w:t>
      </w:r>
    </w:p>
    <w:p w:rsidR="008C1BC3" w:rsidRPr="008C1BC3" w:rsidRDefault="008C1BC3" w:rsidP="008C1BC3">
      <w:pPr>
        <w:spacing w:after="0" w:line="240" w:lineRule="auto"/>
        <w:ind w:left="5387"/>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постановлению администрации</w:t>
      </w:r>
    </w:p>
    <w:p w:rsidR="008C1BC3" w:rsidRPr="008C1BC3" w:rsidRDefault="008C1BC3" w:rsidP="008C1BC3">
      <w:pPr>
        <w:spacing w:after="0" w:line="240" w:lineRule="auto"/>
        <w:ind w:left="5387"/>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Каратузского района </w:t>
      </w:r>
    </w:p>
    <w:p w:rsidR="008C1BC3" w:rsidRPr="008C1BC3" w:rsidRDefault="008C1BC3" w:rsidP="008C1BC3">
      <w:pPr>
        <w:spacing w:after="0" w:line="240" w:lineRule="auto"/>
        <w:ind w:left="5387"/>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от 05.05.2023  № 431-п  </w:t>
      </w:r>
    </w:p>
    <w:p w:rsidR="008C1BC3" w:rsidRPr="008C1BC3" w:rsidRDefault="008C1BC3" w:rsidP="008C1BC3">
      <w:pPr>
        <w:autoSpaceDE w:val="0"/>
        <w:autoSpaceDN w:val="0"/>
        <w:adjustRightInd w:val="0"/>
        <w:spacing w:after="0" w:line="240" w:lineRule="auto"/>
        <w:ind w:firstLine="900"/>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ind w:firstLine="900"/>
        <w:rPr>
          <w:rFonts w:ascii="Times New Roman" w:hAnsi="Times New Roman" w:cs="Times New Roman"/>
          <w:color w:val="auto"/>
          <w:kern w:val="0"/>
          <w:sz w:val="12"/>
          <w:szCs w:val="12"/>
        </w:rPr>
      </w:pPr>
    </w:p>
    <w:p w:rsidR="008C1BC3" w:rsidRPr="008C1BC3" w:rsidRDefault="008C1BC3" w:rsidP="008C1BC3">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                                                          СОСТАВ</w:t>
      </w:r>
      <w:r w:rsidRPr="008C1BC3">
        <w:rPr>
          <w:rFonts w:ascii="Times New Roman" w:hAnsi="Times New Roman" w:cs="Times New Roman"/>
          <w:bCs/>
          <w:color w:val="auto"/>
          <w:kern w:val="0"/>
          <w:sz w:val="12"/>
          <w:szCs w:val="12"/>
          <w:lang w:eastAsia="en-US" w:bidi="en-US"/>
        </w:rPr>
        <w:t xml:space="preserve"> </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 комиссии по согласованию возможности заключения контракта</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 с единственным поставщиком (подрядчиком, исполнителем) </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при осуществлении закупок для обеспечения муниципальных нужд </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val="en-US" w:eastAsia="en-US" w:bidi="en-US"/>
        </w:rPr>
      </w:pPr>
      <w:r w:rsidRPr="008C1BC3">
        <w:rPr>
          <w:rFonts w:ascii="Times New Roman" w:hAnsi="Times New Roman" w:cs="Times New Roman"/>
          <w:color w:val="auto"/>
          <w:kern w:val="0"/>
          <w:sz w:val="12"/>
          <w:szCs w:val="12"/>
          <w:lang w:val="en-US" w:eastAsia="en-US" w:bidi="en-US"/>
        </w:rPr>
        <w:t>в Каратузском районе</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val="en-US" w:eastAsia="en-US" w:bidi="en-US"/>
        </w:rPr>
      </w:pPr>
    </w:p>
    <w:p w:rsidR="008C1BC3" w:rsidRPr="008C1BC3" w:rsidRDefault="008C1BC3" w:rsidP="008C1BC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9747" w:type="dxa"/>
        <w:tblLook w:val="01E0" w:firstRow="1" w:lastRow="1" w:firstColumn="1" w:lastColumn="1" w:noHBand="0" w:noVBand="0"/>
      </w:tblPr>
      <w:tblGrid>
        <w:gridCol w:w="3652"/>
        <w:gridCol w:w="6095"/>
      </w:tblGrid>
      <w:tr w:rsidR="008C1BC3" w:rsidRPr="008C1BC3" w:rsidTr="00E95E34">
        <w:trPr>
          <w:trHeight w:val="1100"/>
        </w:trPr>
        <w:tc>
          <w:tcPr>
            <w:tcW w:w="3652" w:type="dxa"/>
          </w:tcPr>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Ненилина </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Ирина Геннадьевна</w:t>
            </w:r>
          </w:p>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Черепанова </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Наталья Сергеевна</w:t>
            </w:r>
          </w:p>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Функ </w:t>
            </w: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Юлия Андреевна </w:t>
            </w:r>
          </w:p>
        </w:tc>
        <w:tc>
          <w:tcPr>
            <w:tcW w:w="6095" w:type="dxa"/>
          </w:tcPr>
          <w:p w:rsidR="008C1BC3" w:rsidRPr="008C1BC3" w:rsidRDefault="008C1BC3" w:rsidP="008C1BC3">
            <w:pPr>
              <w:tabs>
                <w:tab w:val="left" w:pos="-108"/>
              </w:tabs>
              <w:spacing w:after="0" w:line="240" w:lineRule="auto"/>
              <w:ind w:hanging="108"/>
              <w:rPr>
                <w:rFonts w:ascii="Times New Roman" w:hAnsi="Times New Roman" w:cs="Times New Roman"/>
                <w:color w:val="auto"/>
                <w:kern w:val="0"/>
                <w:sz w:val="12"/>
                <w:szCs w:val="12"/>
              </w:rPr>
            </w:pPr>
          </w:p>
          <w:p w:rsidR="008C1BC3" w:rsidRPr="008C1BC3" w:rsidRDefault="008C1BC3" w:rsidP="008C1BC3">
            <w:pPr>
              <w:tabs>
                <w:tab w:val="left" w:pos="-108"/>
              </w:tabs>
              <w:spacing w:after="0" w:line="240" w:lineRule="auto"/>
              <w:ind w:left="-108"/>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начальник отдела экономики, производства и развития предпринимательства администрации Каратузского района;</w:t>
            </w:r>
          </w:p>
          <w:p w:rsidR="008C1BC3" w:rsidRPr="008C1BC3" w:rsidRDefault="008C1BC3" w:rsidP="008C1BC3">
            <w:pPr>
              <w:tabs>
                <w:tab w:val="left" w:pos="176"/>
              </w:tabs>
              <w:spacing w:after="0" w:line="240" w:lineRule="auto"/>
              <w:ind w:left="176" w:hanging="284"/>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w:t>
            </w:r>
          </w:p>
          <w:p w:rsidR="008C1BC3" w:rsidRPr="008C1BC3" w:rsidRDefault="008C1BC3" w:rsidP="008C1BC3">
            <w:pPr>
              <w:tabs>
                <w:tab w:val="left" w:pos="176"/>
              </w:tabs>
              <w:spacing w:after="0" w:line="240" w:lineRule="auto"/>
              <w:ind w:left="176" w:hanging="284"/>
              <w:jc w:val="both"/>
              <w:rPr>
                <w:rFonts w:ascii="Times New Roman" w:hAnsi="Times New Roman" w:cs="Times New Roman"/>
                <w:color w:val="auto"/>
                <w:kern w:val="0"/>
                <w:sz w:val="12"/>
                <w:szCs w:val="12"/>
              </w:rPr>
            </w:pPr>
          </w:p>
          <w:p w:rsidR="008C1BC3" w:rsidRPr="008C1BC3" w:rsidRDefault="008C1BC3" w:rsidP="008C1BC3">
            <w:pPr>
              <w:tabs>
                <w:tab w:val="left" w:pos="-108"/>
              </w:tabs>
              <w:spacing w:after="0" w:line="240" w:lineRule="auto"/>
              <w:ind w:left="-108"/>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ведущий специалист отдела экономики, производства и развития предпринимательства администрации Каратузского района; </w:t>
            </w:r>
          </w:p>
          <w:p w:rsidR="008C1BC3" w:rsidRPr="008C1BC3" w:rsidRDefault="008C1BC3" w:rsidP="008C1BC3">
            <w:pPr>
              <w:tabs>
                <w:tab w:val="left" w:pos="176"/>
              </w:tabs>
              <w:spacing w:after="0" w:line="240" w:lineRule="auto"/>
              <w:ind w:left="176" w:hanging="284"/>
              <w:rPr>
                <w:rFonts w:ascii="Times New Roman" w:hAnsi="Times New Roman" w:cs="Times New Roman"/>
                <w:color w:val="auto"/>
                <w:kern w:val="0"/>
                <w:sz w:val="12"/>
                <w:szCs w:val="12"/>
              </w:rPr>
            </w:pPr>
          </w:p>
          <w:p w:rsidR="008C1BC3" w:rsidRPr="008C1BC3" w:rsidRDefault="008C1BC3" w:rsidP="008C1BC3">
            <w:pPr>
              <w:tabs>
                <w:tab w:val="left" w:pos="176"/>
              </w:tabs>
              <w:spacing w:after="0" w:line="240" w:lineRule="auto"/>
              <w:ind w:left="176" w:hanging="284"/>
              <w:rPr>
                <w:rFonts w:ascii="Times New Roman" w:hAnsi="Times New Roman" w:cs="Times New Roman"/>
                <w:color w:val="auto"/>
                <w:kern w:val="0"/>
                <w:sz w:val="12"/>
                <w:szCs w:val="12"/>
              </w:rPr>
            </w:pPr>
          </w:p>
          <w:p w:rsidR="008C1BC3" w:rsidRPr="008C1BC3" w:rsidRDefault="008C1BC3" w:rsidP="008C1BC3">
            <w:pPr>
              <w:tabs>
                <w:tab w:val="left" w:pos="-108"/>
              </w:tabs>
              <w:spacing w:after="0" w:line="240" w:lineRule="auto"/>
              <w:ind w:left="-108"/>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ведущий специалист отдела экономики, производства и развития предпринимательства администрации Каратузского района.</w:t>
            </w:r>
          </w:p>
        </w:tc>
      </w:tr>
    </w:tbl>
    <w:p w:rsidR="00C012B5" w:rsidRDefault="00C012B5" w:rsidP="00773AA5">
      <w:pPr>
        <w:spacing w:after="0" w:line="240" w:lineRule="auto"/>
        <w:rPr>
          <w:rFonts w:ascii="Times New Roman" w:hAnsi="Times New Roman" w:cs="Times New Roman"/>
          <w:color w:val="auto"/>
          <w:kern w:val="0"/>
          <w:sz w:val="12"/>
          <w:szCs w:val="12"/>
        </w:rPr>
      </w:pPr>
    </w:p>
    <w:p w:rsidR="008C1BC3" w:rsidRPr="008C1BC3" w:rsidRDefault="008C1BC3" w:rsidP="008C1BC3">
      <w:pPr>
        <w:spacing w:after="0" w:line="240" w:lineRule="auto"/>
        <w:ind w:left="5387"/>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Приложение № 2 к</w:t>
      </w:r>
    </w:p>
    <w:p w:rsidR="008C1BC3" w:rsidRPr="008C1BC3" w:rsidRDefault="008C1BC3" w:rsidP="008C1BC3">
      <w:pPr>
        <w:spacing w:after="0" w:line="240" w:lineRule="auto"/>
        <w:ind w:left="5387"/>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постановлению администрации</w:t>
      </w:r>
    </w:p>
    <w:p w:rsidR="008C1BC3" w:rsidRPr="008C1BC3" w:rsidRDefault="008C1BC3" w:rsidP="008C1BC3">
      <w:pPr>
        <w:spacing w:after="0" w:line="240" w:lineRule="auto"/>
        <w:ind w:left="5387"/>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Каратузского района </w:t>
      </w:r>
    </w:p>
    <w:p w:rsidR="008C1BC3" w:rsidRPr="008C1BC3" w:rsidRDefault="008C1BC3" w:rsidP="008C1BC3">
      <w:pPr>
        <w:spacing w:after="0" w:line="240" w:lineRule="auto"/>
        <w:ind w:left="5387"/>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от 05.05.2023 № 431-п</w:t>
      </w:r>
    </w:p>
    <w:p w:rsidR="008C1BC3" w:rsidRPr="008C1BC3" w:rsidRDefault="008C1BC3" w:rsidP="008C1BC3">
      <w:pPr>
        <w:autoSpaceDE w:val="0"/>
        <w:autoSpaceDN w:val="0"/>
        <w:adjustRightInd w:val="0"/>
        <w:spacing w:after="0" w:line="240" w:lineRule="auto"/>
        <w:ind w:firstLine="900"/>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                                               </w:t>
      </w:r>
    </w:p>
    <w:p w:rsidR="008C1BC3" w:rsidRPr="008C1BC3" w:rsidRDefault="008C1BC3" w:rsidP="008C1BC3">
      <w:pPr>
        <w:autoSpaceDE w:val="0"/>
        <w:autoSpaceDN w:val="0"/>
        <w:adjustRightInd w:val="0"/>
        <w:spacing w:after="0" w:line="240" w:lineRule="auto"/>
        <w:rPr>
          <w:rFonts w:ascii="Times New Roman" w:hAnsi="Times New Roman" w:cs="Times New Roman"/>
          <w:bCs/>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                                                   </w:t>
      </w:r>
      <w:r w:rsidRPr="008C1BC3">
        <w:rPr>
          <w:rFonts w:ascii="Times New Roman" w:hAnsi="Times New Roman" w:cs="Times New Roman"/>
          <w:bCs/>
          <w:color w:val="auto"/>
          <w:kern w:val="0"/>
          <w:sz w:val="12"/>
          <w:szCs w:val="12"/>
          <w:lang w:eastAsia="en-US" w:bidi="en-US"/>
        </w:rPr>
        <w:t xml:space="preserve">       ПОРЯДОК</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взаимодействия заказчиков, уполномоченных органов,</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 уполномоченных учреждений и органа местного самоуправления </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муниципального образования Каратузский район, уполномоченного на осуществление контроля в сфере закупок при согласовании </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возможности заключения контракта с единственным </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 поставщиком (подрядчиком, исполнителем) при осуществлении </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закупок для обеспечения муниципальных нужд</w:t>
      </w: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 в Каратузском районе  </w:t>
      </w:r>
    </w:p>
    <w:p w:rsidR="008C1BC3" w:rsidRPr="008C1BC3" w:rsidRDefault="008C1BC3" w:rsidP="008C1BC3">
      <w:pPr>
        <w:autoSpaceDE w:val="0"/>
        <w:autoSpaceDN w:val="0"/>
        <w:adjustRightInd w:val="0"/>
        <w:spacing w:after="0" w:line="240" w:lineRule="auto"/>
        <w:jc w:val="center"/>
        <w:rPr>
          <w:rFonts w:ascii="Times New Roman" w:hAnsi="Times New Roman" w:cs="Times New Roman"/>
          <w:b/>
          <w:color w:val="auto"/>
          <w:kern w:val="0"/>
          <w:sz w:val="12"/>
          <w:szCs w:val="12"/>
          <w:lang w:eastAsia="en-US" w:bidi="en-US"/>
        </w:rPr>
      </w:pPr>
    </w:p>
    <w:p w:rsidR="008C1BC3" w:rsidRPr="008C1BC3" w:rsidRDefault="008C1BC3" w:rsidP="00A41EF1">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Порядок согласования контрольным органом в сфере закупок товаров, работ, услуг для обеспечения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пунктом 4 части 5 статьи 93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w:t>
      </w:r>
    </w:p>
    <w:p w:rsidR="008C1BC3" w:rsidRPr="008C1BC3" w:rsidRDefault="008C1BC3" w:rsidP="008C1BC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Для получения согласования заключения контракта с единственным поставщиком (исполнителем, подрядчиком) в соответствии с</w:t>
      </w:r>
      <w:r w:rsidRPr="008C1BC3">
        <w:rPr>
          <w:color w:val="auto"/>
          <w:kern w:val="0"/>
          <w:sz w:val="12"/>
          <w:szCs w:val="12"/>
          <w:lang w:eastAsia="en-US" w:bidi="en-US"/>
        </w:rPr>
        <w:t xml:space="preserve"> </w:t>
      </w:r>
      <w:r w:rsidRPr="008C1BC3">
        <w:rPr>
          <w:rFonts w:ascii="Times New Roman" w:hAnsi="Times New Roman" w:cs="Times New Roman"/>
          <w:color w:val="auto"/>
          <w:kern w:val="0"/>
          <w:sz w:val="12"/>
          <w:szCs w:val="12"/>
          <w:lang w:eastAsia="en-US" w:bidi="en-US"/>
        </w:rPr>
        <w:t>пунктом 4 части 5 статьи 93 Федерального закона</w:t>
      </w:r>
      <w:r w:rsidRPr="008C1BC3">
        <w:rPr>
          <w:color w:val="auto"/>
          <w:kern w:val="0"/>
          <w:sz w:val="12"/>
          <w:szCs w:val="12"/>
          <w:lang w:eastAsia="en-US" w:bidi="en-US"/>
        </w:rPr>
        <w:t xml:space="preserve"> </w:t>
      </w:r>
      <w:r w:rsidRPr="008C1BC3">
        <w:rPr>
          <w:rFonts w:ascii="Times New Roman" w:hAnsi="Times New Roman" w:cs="Times New Roman"/>
          <w:color w:val="auto"/>
          <w:kern w:val="0"/>
          <w:sz w:val="12"/>
          <w:szCs w:val="12"/>
          <w:lang w:eastAsia="en-US" w:bidi="en-US"/>
        </w:rPr>
        <w:t>заказчик, уполномоченный орган, уполномоченное учреждение (далее – Заявитель) направляет в Уполномоченный орган на осуществление контроля в сфере закупок в соответствии с требованиями настоящего Порядка обращение о согласовании заключения контракта с единственным поставщиком (подрядчиком, исполнителем) при осуществлении закупок для обеспечения муниципальных нужд в муниципальном образовании Каратузский район (далее – Обращение), подписанное усиленной квалификационной электронной подписью лица, имеющего право действовать от имени заказчика.</w:t>
      </w:r>
    </w:p>
    <w:p w:rsidR="008C1BC3" w:rsidRPr="008C1BC3" w:rsidRDefault="008C1BC3" w:rsidP="008C1BC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 xml:space="preserve">2. Обращение формируется по форме согласно приложению </w:t>
      </w:r>
      <w:r w:rsidRPr="008C1BC3">
        <w:rPr>
          <w:rFonts w:ascii="Times New Roman" w:hAnsi="Times New Roman" w:cs="Times New Roman"/>
          <w:bCs/>
          <w:color w:val="22272F"/>
          <w:kern w:val="0"/>
          <w:sz w:val="12"/>
          <w:szCs w:val="12"/>
          <w:shd w:val="clear" w:color="auto" w:fill="FFFFFF"/>
          <w:lang w:eastAsia="en-US" w:bidi="en-US"/>
        </w:rPr>
        <w:t>к</w:t>
      </w:r>
      <w:r w:rsidRPr="008C1BC3">
        <w:rPr>
          <w:rFonts w:ascii="Times New Roman" w:hAnsi="Times New Roman" w:cs="Times New Roman"/>
          <w:bCs/>
          <w:color w:val="22272F"/>
          <w:kern w:val="0"/>
          <w:sz w:val="12"/>
          <w:szCs w:val="12"/>
          <w:shd w:val="clear" w:color="auto" w:fill="FFFFFF"/>
          <w:lang w:val="en-US" w:eastAsia="en-US" w:bidi="en-US"/>
        </w:rPr>
        <w:t> </w:t>
      </w:r>
      <w:hyperlink r:id="rId24" w:anchor="/document/74333476/entry/1000" w:history="1">
        <w:r w:rsidRPr="008C1BC3">
          <w:rPr>
            <w:rFonts w:ascii="Times New Roman" w:hAnsi="Times New Roman" w:cs="Times New Roman"/>
            <w:bCs/>
            <w:color w:val="3272C0"/>
            <w:kern w:val="0"/>
            <w:sz w:val="12"/>
            <w:szCs w:val="12"/>
            <w:u w:val="single"/>
            <w:shd w:val="clear" w:color="auto" w:fill="FFFFFF"/>
            <w:lang w:eastAsia="en-US" w:bidi="en-US"/>
          </w:rPr>
          <w:t>Правилам</w:t>
        </w:r>
      </w:hyperlink>
      <w:r w:rsidRPr="008C1BC3">
        <w:rPr>
          <w:rFonts w:ascii="Times New Roman" w:hAnsi="Times New Roman" w:cs="Times New Roman"/>
          <w:bCs/>
          <w:color w:val="22272F"/>
          <w:kern w:val="0"/>
          <w:sz w:val="12"/>
          <w:szCs w:val="12"/>
          <w:shd w:val="clear" w:color="auto" w:fill="FFFFFF"/>
          <w:lang w:val="en-US" w:eastAsia="en-US" w:bidi="en-US"/>
        </w:rPr>
        <w:t> </w:t>
      </w:r>
      <w:r w:rsidRPr="008C1BC3">
        <w:rPr>
          <w:rFonts w:ascii="Times New Roman" w:hAnsi="Times New Roman" w:cs="Times New Roman"/>
          <w:bCs/>
          <w:color w:val="22272F"/>
          <w:kern w:val="0"/>
          <w:sz w:val="12"/>
          <w:szCs w:val="12"/>
          <w:shd w:val="clear" w:color="auto" w:fill="FFFFFF"/>
          <w:lang w:eastAsia="en-US" w:bidi="en-US"/>
        </w:rPr>
        <w:t xml:space="preserve">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w:t>
      </w:r>
      <w:r w:rsidRPr="008C1BC3">
        <w:rPr>
          <w:rFonts w:ascii="Times New Roman" w:hAnsi="Times New Roman" w:cs="Times New Roman"/>
          <w:color w:val="auto"/>
          <w:kern w:val="0"/>
          <w:sz w:val="12"/>
          <w:szCs w:val="12"/>
          <w:lang w:eastAsia="en-US" w:bidi="en-US"/>
        </w:rPr>
        <w:t>Постановлением Правительства Российской Федерации от 30 июня 2020 года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несостоявшимся осуществляется по согласованию с контрольным органом в сфере закупок товаров, работ, услуг для обеспечения государственных и муниципальных нужд» и направляется в срок, предусмотренный частью 6 статьи 93 Федерального закона, заказчиком либо уполномоченным органом или уполномоченным учреждением, наделенными полномочиями в соответствии со статьей 26 Федерального закона (далее - заказчик) при осуществлении закупок для обеспечения муниципальных нужд - в орган местного самоуправления муниципального района на осуществление контроля в сфере закупок,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частью 3.1 статьи 99 Федерального закона.</w:t>
      </w:r>
    </w:p>
    <w:p w:rsidR="008C1BC3" w:rsidRPr="008C1BC3" w:rsidRDefault="008C1BC3" w:rsidP="008C1BC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3. К обращению прилагаются информация и документы в соответствии с пунктами 7 – 10 постановления Правительства РФ от 30.06.2020г. № 961.</w:t>
      </w:r>
    </w:p>
    <w:p w:rsidR="008C1BC3" w:rsidRPr="008C1BC3" w:rsidRDefault="008C1BC3" w:rsidP="008C1BC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4. Контрольный орган в сфере закупок, не позднее 10 рабочих дней со дня, следующего за днем поступления обращения, (за исключением случаев, предусмотренных подпунктом "г" пункта 9 и подпунктом "г" пункта 10 настоящих Правил) осуществляет следующую совокупность действий:</w:t>
      </w:r>
    </w:p>
    <w:p w:rsidR="008C1BC3" w:rsidRPr="008C1BC3" w:rsidRDefault="008C1BC3" w:rsidP="008C1BC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а) рассматривает обращение и проводит внеплановую проверку, предусмотренную пунктом 4 части 15 статьи 99 Федерального закона. Проведение такой внеплановой проверки осуществляется в порядке, установленном в соответствии с частью 2 статьи 99 Федерального закона, и с учетом настоящих Правил;</w:t>
      </w:r>
    </w:p>
    <w:p w:rsidR="008C1BC3" w:rsidRPr="008C1BC3" w:rsidRDefault="008C1BC3" w:rsidP="008C1BC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б) по результатам рассмотрения обращения и проведения внеплановой проверки принимает решение в соответствии с пунктами 12 или 13 настоящих Правил;</w:t>
      </w:r>
    </w:p>
    <w:p w:rsidR="008C1BC3" w:rsidRPr="008C1BC3" w:rsidRDefault="008C1BC3" w:rsidP="008C1BC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в) направляет заказчику решение, предусмотренное подпунктом "б" настоящего пункта, и предписание, предусмотренное пунктом 2 части 22 статьи 99 Федерального закона (в случае его выдачи в соответствии с пунктом 12 настоящих Правил). При этом:</w:t>
      </w:r>
    </w:p>
    <w:p w:rsidR="008C1BC3" w:rsidRPr="008C1BC3" w:rsidRDefault="008C1BC3" w:rsidP="008C1BC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lang w:eastAsia="en-US" w:bidi="en-US"/>
        </w:rPr>
      </w:pPr>
      <w:r w:rsidRPr="008C1BC3">
        <w:rPr>
          <w:rFonts w:ascii="Times New Roman" w:hAnsi="Times New Roman" w:cs="Times New Roman"/>
          <w:color w:val="auto"/>
          <w:kern w:val="0"/>
          <w:sz w:val="12"/>
          <w:szCs w:val="12"/>
          <w:lang w:eastAsia="en-US" w:bidi="en-US"/>
        </w:rPr>
        <w:t>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пунктом 12 настоящих Правил) в реестре, предусмотренном частью 21 статьи 99 Федерального закона;</w:t>
      </w:r>
    </w:p>
    <w:p w:rsidR="00C012B5"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C012B5" w:rsidRDefault="00C012B5" w:rsidP="00773AA5">
      <w:pPr>
        <w:spacing w:after="0" w:line="240" w:lineRule="auto"/>
        <w:rPr>
          <w:rFonts w:ascii="Times New Roman" w:hAnsi="Times New Roman" w:cs="Times New Roman"/>
          <w:color w:val="auto"/>
          <w:kern w:val="0"/>
          <w:sz w:val="12"/>
          <w:szCs w:val="12"/>
        </w:rPr>
      </w:pPr>
    </w:p>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АДМИНИСТРАЦИЯ КАРАТУЗСКОГО РАЙОНА</w:t>
      </w:r>
    </w:p>
    <w:p w:rsidR="008C1BC3" w:rsidRPr="008C1BC3" w:rsidRDefault="008C1BC3" w:rsidP="008C1BC3">
      <w:pPr>
        <w:spacing w:after="0" w:line="240" w:lineRule="auto"/>
        <w:jc w:val="center"/>
        <w:rPr>
          <w:rFonts w:ascii="Times New Roman" w:hAnsi="Times New Roman" w:cs="Times New Roman"/>
          <w:color w:val="auto"/>
          <w:kern w:val="0"/>
          <w:sz w:val="12"/>
          <w:szCs w:val="12"/>
        </w:rPr>
      </w:pPr>
    </w:p>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ПОСТАНОВЛЕНИЕ</w:t>
      </w:r>
    </w:p>
    <w:p w:rsidR="008C1BC3" w:rsidRPr="008C1BC3" w:rsidRDefault="008C1BC3" w:rsidP="008C1BC3">
      <w:pPr>
        <w:spacing w:after="0" w:line="240" w:lineRule="auto"/>
        <w:jc w:val="center"/>
        <w:rPr>
          <w:rFonts w:ascii="Times New Roman" w:hAnsi="Times New Roman" w:cs="Times New Roman"/>
          <w:color w:val="auto"/>
          <w:kern w:val="0"/>
          <w:sz w:val="12"/>
          <w:szCs w:val="12"/>
        </w:rPr>
      </w:pPr>
    </w:p>
    <w:p w:rsidR="008C1BC3" w:rsidRPr="008C1BC3"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03.05.2023                                с. Каратузское            </w:t>
      </w:r>
      <w:r w:rsidRPr="008C1BC3">
        <w:rPr>
          <w:rFonts w:ascii="Times New Roman" w:hAnsi="Times New Roman" w:cs="Times New Roman"/>
          <w:color w:val="auto"/>
          <w:kern w:val="0"/>
          <w:sz w:val="12"/>
          <w:szCs w:val="12"/>
        </w:rPr>
        <w:tab/>
        <w:t xml:space="preserve">                           №  418-п</w:t>
      </w:r>
    </w:p>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both"/>
        <w:rPr>
          <w:rFonts w:ascii="Times New Roman" w:hAnsi="Times New Roman" w:cs="Times New Roman"/>
          <w:color w:val="auto"/>
          <w:kern w:val="0"/>
          <w:sz w:val="12"/>
          <w:szCs w:val="12"/>
          <w:lang w:eastAsia="en-US"/>
        </w:rPr>
      </w:pPr>
      <w:r w:rsidRPr="008C1BC3">
        <w:rPr>
          <w:rFonts w:ascii="Times New Roman" w:hAnsi="Times New Roman" w:cs="Times New Roman"/>
          <w:color w:val="auto"/>
          <w:kern w:val="0"/>
          <w:sz w:val="12"/>
          <w:szCs w:val="12"/>
          <w:lang w:eastAsia="en-US"/>
        </w:rPr>
        <w:t>О внесении изменений в постановление администрации Каратузского района от 11.11.2016 № 640-п «Об утверждении Примерного положения об оплате труда работников муниципальных бюджетных, казенных, автономных учреждений, подведомственных администрации Каратузского района»</w:t>
      </w:r>
    </w:p>
    <w:p w:rsidR="008C1BC3" w:rsidRPr="008C1BC3" w:rsidRDefault="008C1BC3" w:rsidP="008C1BC3">
      <w:pPr>
        <w:spacing w:after="0" w:line="240" w:lineRule="auto"/>
        <w:rPr>
          <w:rFonts w:ascii="Times New Roman" w:hAnsi="Times New Roman" w:cs="Times New Roman"/>
          <w:color w:val="auto"/>
          <w:kern w:val="0"/>
          <w:sz w:val="12"/>
          <w:szCs w:val="12"/>
        </w:rPr>
      </w:pPr>
    </w:p>
    <w:p w:rsidR="008C1BC3" w:rsidRPr="008C1BC3" w:rsidRDefault="008C1BC3" w:rsidP="008C1BC3">
      <w:pPr>
        <w:tabs>
          <w:tab w:val="left" w:pos="180"/>
          <w:tab w:val="left" w:pos="28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В соответствии с Законом Красноярского края от 20.04.2023 № 5-1744 «О внесении изменений в Закон края «О краевом бюджете на 2023 год и плановый период 2024 -2025 годов», предусмотрено изменение сроков и размеров индексации заработной платы работников бюджетной сферы Красноярского края,  с Решением Каратузского районного Совета депутатов от 01.07.2010 № 03-20 «Об оплате труда </w:t>
      </w:r>
      <w:r w:rsidRPr="008C1BC3">
        <w:rPr>
          <w:rFonts w:ascii="Times New Roman" w:hAnsi="Times New Roman" w:cs="Times New Roman"/>
          <w:color w:val="auto"/>
          <w:kern w:val="0"/>
          <w:sz w:val="12"/>
          <w:szCs w:val="12"/>
        </w:rPr>
        <w:lastRenderedPageBreak/>
        <w:t>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r w:rsidRPr="008C1BC3">
        <w:rPr>
          <w:rFonts w:ascii="Times New Roman" w:hAnsi="Times New Roman" w:cs="Times New Roman"/>
          <w:kern w:val="0"/>
          <w:sz w:val="12"/>
          <w:szCs w:val="12"/>
        </w:rPr>
        <w:t xml:space="preserve">, </w:t>
      </w:r>
      <w:r w:rsidRPr="008C1BC3">
        <w:rPr>
          <w:rFonts w:ascii="Times New Roman" w:hAnsi="Times New Roman" w:cs="Times New Roman"/>
          <w:color w:val="auto"/>
          <w:kern w:val="0"/>
          <w:sz w:val="12"/>
          <w:szCs w:val="12"/>
        </w:rPr>
        <w:t xml:space="preserve">статьей 28 Устава Муниципального образования «Каратузский район», </w:t>
      </w:r>
    </w:p>
    <w:p w:rsidR="008C1BC3" w:rsidRPr="008C1BC3" w:rsidRDefault="008C1BC3" w:rsidP="008C1BC3">
      <w:pPr>
        <w:tabs>
          <w:tab w:val="left" w:pos="180"/>
          <w:tab w:val="left" w:pos="284"/>
        </w:tabs>
        <w:autoSpaceDE w:val="0"/>
        <w:autoSpaceDN w:val="0"/>
        <w:adjustRightInd w:val="0"/>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ПОСТАНОВЛЯЮ:</w:t>
      </w:r>
    </w:p>
    <w:p w:rsidR="008C1BC3" w:rsidRPr="008C1BC3" w:rsidRDefault="008C1BC3" w:rsidP="008C1BC3">
      <w:pPr>
        <w:spacing w:after="0" w:line="240" w:lineRule="auto"/>
        <w:ind w:firstLine="851"/>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 Внести в постановление администрации Каратузского района от 11.11.2016 № 640-п «</w:t>
      </w:r>
      <w:r w:rsidRPr="008C1BC3">
        <w:rPr>
          <w:rFonts w:ascii="Times New Roman" w:hAnsi="Times New Roman" w:cs="Times New Roman"/>
          <w:color w:val="auto"/>
          <w:kern w:val="0"/>
          <w:sz w:val="12"/>
          <w:szCs w:val="12"/>
          <w:lang w:eastAsia="en-US"/>
        </w:rPr>
        <w:t>Об утверждении Примерного положения об оплате труда работников муниципальных бюджетных, казенных, автономных учреждений, подведомственных администрации Каратузского района</w:t>
      </w:r>
      <w:r w:rsidRPr="008C1BC3">
        <w:rPr>
          <w:rFonts w:ascii="Times New Roman" w:hAnsi="Times New Roman" w:cs="Times New Roman"/>
          <w:color w:val="auto"/>
          <w:kern w:val="0"/>
          <w:sz w:val="12"/>
          <w:szCs w:val="12"/>
        </w:rPr>
        <w:t xml:space="preserve"> (в ред. от 26.04.2022№ 341-п) (далее – Положение) следующие изменения:</w:t>
      </w:r>
    </w:p>
    <w:p w:rsidR="008C1BC3" w:rsidRPr="008C1BC3" w:rsidRDefault="008C1BC3" w:rsidP="008C1BC3">
      <w:pPr>
        <w:spacing w:after="0" w:line="240" w:lineRule="auto"/>
        <w:ind w:firstLine="851"/>
        <w:jc w:val="both"/>
        <w:rPr>
          <w:rFonts w:ascii="Times New Roman" w:eastAsia="Calibri" w:hAnsi="Times New Roman" w:cs="Times New Roman"/>
          <w:color w:val="auto"/>
          <w:kern w:val="0"/>
          <w:sz w:val="12"/>
          <w:szCs w:val="12"/>
          <w:lang w:eastAsia="en-US"/>
        </w:rPr>
      </w:pPr>
      <w:r w:rsidRPr="008C1BC3">
        <w:rPr>
          <w:rFonts w:ascii="Times New Roman" w:eastAsia="Calibri" w:hAnsi="Times New Roman" w:cs="Times New Roman"/>
          <w:color w:val="auto"/>
          <w:kern w:val="0"/>
          <w:sz w:val="12"/>
          <w:szCs w:val="12"/>
          <w:lang w:eastAsia="en-US"/>
        </w:rPr>
        <w:t>Приложение № 1 к Положению изменить и изложить в следующей редакции согласно приложению к настоящему постановлению.</w:t>
      </w:r>
    </w:p>
    <w:p w:rsidR="008C1BC3" w:rsidRPr="008C1BC3" w:rsidRDefault="008C1BC3" w:rsidP="008C1BC3">
      <w:pPr>
        <w:tabs>
          <w:tab w:val="left" w:pos="7371"/>
        </w:tabs>
        <w:spacing w:after="0" w:line="240" w:lineRule="auto"/>
        <w:ind w:firstLine="851"/>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2. Контроль за исполнением настоящего постановления оставляю за собой.</w:t>
      </w:r>
    </w:p>
    <w:p w:rsidR="008C1BC3" w:rsidRPr="008C1BC3" w:rsidRDefault="008C1BC3" w:rsidP="008C1BC3">
      <w:pPr>
        <w:spacing w:after="0" w:line="240" w:lineRule="auto"/>
        <w:ind w:firstLine="851"/>
        <w:contextualSpacing/>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 Постановление вступает в силу с 1 июля 2023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8C1BC3" w:rsidRPr="008C1BC3" w:rsidRDefault="008C1BC3" w:rsidP="008C1BC3">
      <w:pPr>
        <w:spacing w:after="0" w:line="240" w:lineRule="auto"/>
        <w:ind w:firstLine="851"/>
        <w:contextualSpacing/>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both"/>
        <w:rPr>
          <w:rFonts w:ascii="Times New Roman" w:hAnsi="Times New Roman" w:cs="Times New Roman"/>
          <w:color w:val="auto"/>
          <w:kern w:val="0"/>
          <w:sz w:val="12"/>
          <w:szCs w:val="12"/>
        </w:rPr>
      </w:pPr>
    </w:p>
    <w:p w:rsidR="008C1BC3" w:rsidRPr="008C1BC3" w:rsidRDefault="008C1BC3" w:rsidP="008C1BC3">
      <w:pPr>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0A0" w:firstRow="1" w:lastRow="0" w:firstColumn="1" w:lastColumn="0" w:noHBand="0" w:noVBand="0"/>
      </w:tblPr>
      <w:tblGrid>
        <w:gridCol w:w="4785"/>
        <w:gridCol w:w="4786"/>
      </w:tblGrid>
      <w:tr w:rsidR="008C1BC3" w:rsidRPr="008C1BC3" w:rsidTr="00E95E34">
        <w:tc>
          <w:tcPr>
            <w:tcW w:w="4785" w:type="dxa"/>
          </w:tcPr>
          <w:p w:rsidR="008C1BC3" w:rsidRPr="008C1BC3" w:rsidRDefault="008C1BC3" w:rsidP="008C1BC3">
            <w:pPr>
              <w:spacing w:after="0" w:line="240" w:lineRule="auto"/>
              <w:jc w:val="center"/>
              <w:rPr>
                <w:rFonts w:ascii="Times New Roman" w:hAnsi="Times New Roman" w:cs="Times New Roman"/>
                <w:b/>
                <w:bCs/>
                <w:color w:val="4F81BD"/>
                <w:kern w:val="0"/>
                <w:sz w:val="12"/>
                <w:szCs w:val="12"/>
              </w:rPr>
            </w:pPr>
          </w:p>
        </w:tc>
        <w:tc>
          <w:tcPr>
            <w:tcW w:w="4786" w:type="dxa"/>
          </w:tcPr>
          <w:p w:rsidR="008C1BC3" w:rsidRPr="008C1BC3" w:rsidRDefault="008C1BC3" w:rsidP="008C1BC3">
            <w:pPr>
              <w:autoSpaceDE w:val="0"/>
              <w:autoSpaceDN w:val="0"/>
              <w:adjustRightInd w:val="0"/>
              <w:spacing w:after="0" w:line="240" w:lineRule="auto"/>
              <w:ind w:firstLine="1"/>
              <w:outlineLvl w:val="0"/>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Приложение к постановлению администрации Каратузского района от 03.05.2023 №  418-п</w:t>
            </w:r>
          </w:p>
          <w:p w:rsidR="008C1BC3" w:rsidRPr="008C1BC3" w:rsidRDefault="008C1BC3" w:rsidP="008C1BC3">
            <w:pPr>
              <w:autoSpaceDE w:val="0"/>
              <w:autoSpaceDN w:val="0"/>
              <w:adjustRightInd w:val="0"/>
              <w:spacing w:after="0" w:line="240" w:lineRule="auto"/>
              <w:ind w:firstLine="1"/>
              <w:outlineLvl w:val="0"/>
              <w:rPr>
                <w:rFonts w:ascii="Times New Roman" w:hAnsi="Times New Roman" w:cs="Times New Roman"/>
                <w:bCs/>
                <w:color w:val="auto"/>
                <w:kern w:val="0"/>
                <w:sz w:val="12"/>
                <w:szCs w:val="12"/>
              </w:rPr>
            </w:pPr>
          </w:p>
          <w:p w:rsidR="008C1BC3" w:rsidRPr="008C1BC3" w:rsidRDefault="008C1BC3" w:rsidP="008C1BC3">
            <w:pPr>
              <w:autoSpaceDE w:val="0"/>
              <w:autoSpaceDN w:val="0"/>
              <w:adjustRightInd w:val="0"/>
              <w:spacing w:after="0" w:line="240" w:lineRule="auto"/>
              <w:ind w:firstLine="1"/>
              <w:outlineLvl w:val="0"/>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 xml:space="preserve">Приложение № 1 </w:t>
            </w:r>
          </w:p>
          <w:p w:rsidR="008C1BC3" w:rsidRPr="008C1BC3" w:rsidRDefault="008C1BC3" w:rsidP="008C1BC3">
            <w:pPr>
              <w:autoSpaceDE w:val="0"/>
              <w:autoSpaceDN w:val="0"/>
              <w:adjustRightInd w:val="0"/>
              <w:spacing w:after="0" w:line="240" w:lineRule="auto"/>
              <w:ind w:firstLine="1"/>
              <w:outlineLvl w:val="0"/>
              <w:rPr>
                <w:rFonts w:ascii="Times New Roman" w:hAnsi="Times New Roman" w:cs="Times New Roman"/>
                <w:color w:val="auto"/>
                <w:kern w:val="0"/>
                <w:sz w:val="12"/>
                <w:szCs w:val="12"/>
              </w:rPr>
            </w:pPr>
            <w:r w:rsidRPr="008C1BC3">
              <w:rPr>
                <w:rFonts w:ascii="Times New Roman" w:hAnsi="Times New Roman" w:cs="Times New Roman"/>
                <w:bCs/>
                <w:color w:val="auto"/>
                <w:kern w:val="0"/>
                <w:sz w:val="12"/>
                <w:szCs w:val="12"/>
              </w:rPr>
              <w:t>к примерному Положению</w:t>
            </w:r>
            <w:r w:rsidRPr="008C1BC3">
              <w:rPr>
                <w:rFonts w:ascii="Times New Roman" w:hAnsi="Times New Roman" w:cs="Times New Roman"/>
                <w:b/>
                <w:color w:val="auto"/>
                <w:kern w:val="0"/>
                <w:sz w:val="12"/>
                <w:szCs w:val="12"/>
              </w:rPr>
              <w:t xml:space="preserve"> </w:t>
            </w:r>
            <w:r w:rsidRPr="008C1BC3">
              <w:rPr>
                <w:rFonts w:ascii="Times New Roman" w:hAnsi="Times New Roman" w:cs="Times New Roman"/>
                <w:color w:val="auto"/>
                <w:kern w:val="0"/>
                <w:sz w:val="12"/>
                <w:szCs w:val="12"/>
              </w:rPr>
              <w:t>об оплате труда работников муниципальных бюджетных, казенных, автономных учреждений, подведомственных администрации Каратузского района</w:t>
            </w:r>
          </w:p>
          <w:p w:rsidR="008C1BC3" w:rsidRPr="008C1BC3" w:rsidRDefault="008C1BC3" w:rsidP="008C1BC3">
            <w:pPr>
              <w:spacing w:after="0" w:line="240" w:lineRule="auto"/>
              <w:jc w:val="center"/>
              <w:rPr>
                <w:rFonts w:ascii="Times New Roman" w:hAnsi="Times New Roman" w:cs="Times New Roman"/>
                <w:b/>
                <w:bCs/>
                <w:color w:val="4F81BD"/>
                <w:kern w:val="0"/>
                <w:sz w:val="12"/>
                <w:szCs w:val="12"/>
              </w:rPr>
            </w:pPr>
          </w:p>
        </w:tc>
      </w:tr>
    </w:tbl>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Минимальные размеры окладов (должностных окладов),</w:t>
      </w:r>
    </w:p>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ставок заработной платы работников учреждений</w:t>
      </w:r>
    </w:p>
    <w:p w:rsidR="008C1BC3" w:rsidRPr="008C1BC3" w:rsidRDefault="008C1BC3" w:rsidP="008C1BC3">
      <w:pPr>
        <w:spacing w:after="0" w:line="240" w:lineRule="auto"/>
        <w:jc w:val="center"/>
        <w:rPr>
          <w:rFonts w:ascii="Times New Roman" w:hAnsi="Times New Roman" w:cs="Times New Roman"/>
          <w:color w:val="auto"/>
          <w:kern w:val="0"/>
          <w:sz w:val="12"/>
          <w:szCs w:val="12"/>
        </w:rPr>
      </w:pPr>
    </w:p>
    <w:p w:rsidR="008C1BC3" w:rsidRPr="008C1BC3" w:rsidRDefault="008C1BC3" w:rsidP="008C1BC3">
      <w:pPr>
        <w:spacing w:after="0" w:line="240" w:lineRule="auto"/>
        <w:jc w:val="center"/>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1. Профессиональная квалификационная группа должностей</w:t>
      </w:r>
    </w:p>
    <w:p w:rsidR="008C1BC3" w:rsidRPr="008C1BC3" w:rsidRDefault="008C1BC3" w:rsidP="008C1BC3">
      <w:pPr>
        <w:spacing w:after="0" w:line="240" w:lineRule="auto"/>
        <w:ind w:firstLine="567"/>
        <w:jc w:val="center"/>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работников культуры, искусства и кинематографии</w:t>
      </w:r>
    </w:p>
    <w:tbl>
      <w:tblPr>
        <w:tblW w:w="4946" w:type="pct"/>
        <w:tblInd w:w="70" w:type="dxa"/>
        <w:tblLayout w:type="fixed"/>
        <w:tblCellMar>
          <w:left w:w="70" w:type="dxa"/>
          <w:right w:w="70" w:type="dxa"/>
        </w:tblCellMar>
        <w:tblLook w:val="04A0" w:firstRow="1" w:lastRow="0" w:firstColumn="1" w:lastColumn="0" w:noHBand="0" w:noVBand="1"/>
      </w:tblPr>
      <w:tblGrid>
        <w:gridCol w:w="8192"/>
        <w:gridCol w:w="2884"/>
      </w:tblGrid>
      <w:tr w:rsidR="008C1BC3" w:rsidRPr="008C1BC3" w:rsidTr="008C1BC3">
        <w:trPr>
          <w:cantSplit/>
          <w:trHeight w:val="20"/>
        </w:trPr>
        <w:tc>
          <w:tcPr>
            <w:tcW w:w="3698" w:type="pct"/>
            <w:tcBorders>
              <w:top w:val="single" w:sz="6" w:space="0" w:color="auto"/>
              <w:left w:val="single" w:sz="6" w:space="0" w:color="auto"/>
              <w:bottom w:val="single" w:sz="6" w:space="0" w:color="auto"/>
              <w:right w:val="single" w:sz="6" w:space="0" w:color="auto"/>
            </w:tcBorders>
            <w:vAlign w:val="center"/>
            <w:hideMark/>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Квалификационные уровни</w:t>
            </w:r>
          </w:p>
        </w:tc>
        <w:tc>
          <w:tcPr>
            <w:tcW w:w="1302" w:type="pct"/>
            <w:tcBorders>
              <w:top w:val="single" w:sz="6" w:space="0" w:color="auto"/>
              <w:left w:val="single" w:sz="6" w:space="0" w:color="auto"/>
              <w:bottom w:val="single" w:sz="6" w:space="0" w:color="auto"/>
              <w:right w:val="single" w:sz="6" w:space="0" w:color="auto"/>
            </w:tcBorders>
            <w:vAlign w:val="center"/>
            <w:hideMark/>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Минимальный размер </w:t>
            </w:r>
            <w:r w:rsidRPr="008C1BC3">
              <w:rPr>
                <w:rFonts w:ascii="Times New Roman" w:hAnsi="Times New Roman" w:cs="Times New Roman"/>
                <w:color w:val="auto"/>
                <w:kern w:val="0"/>
                <w:sz w:val="12"/>
                <w:szCs w:val="12"/>
              </w:rPr>
              <w:br/>
              <w:t xml:space="preserve">оклада (должностного   </w:t>
            </w:r>
            <w:r w:rsidRPr="008C1BC3">
              <w:rPr>
                <w:rFonts w:ascii="Times New Roman" w:hAnsi="Times New Roman" w:cs="Times New Roman"/>
                <w:color w:val="auto"/>
                <w:kern w:val="0"/>
                <w:sz w:val="12"/>
                <w:szCs w:val="12"/>
              </w:rPr>
              <w:br/>
              <w:t xml:space="preserve">оклада), ставки  </w:t>
            </w:r>
            <w:r w:rsidRPr="008C1BC3">
              <w:rPr>
                <w:rFonts w:ascii="Times New Roman" w:hAnsi="Times New Roman" w:cs="Times New Roman"/>
                <w:color w:val="auto"/>
                <w:kern w:val="0"/>
                <w:sz w:val="12"/>
                <w:szCs w:val="12"/>
              </w:rPr>
              <w:br/>
              <w:t>заработной платы, руб.</w:t>
            </w:r>
          </w:p>
        </w:tc>
      </w:tr>
      <w:tr w:rsidR="008C1BC3" w:rsidRPr="008C1BC3" w:rsidTr="008C1BC3">
        <w:trPr>
          <w:cantSplit/>
          <w:trHeight w:val="20"/>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Профессиональная квалификационная группа</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 «Должности технических исполнителей и артистов вспомогательного персонала»</w:t>
            </w:r>
          </w:p>
        </w:tc>
      </w:tr>
      <w:tr w:rsidR="008C1BC3" w:rsidRPr="008C1BC3" w:rsidTr="008C1BC3">
        <w:trPr>
          <w:cantSplit/>
          <w:trHeight w:val="20"/>
        </w:trPr>
        <w:tc>
          <w:tcPr>
            <w:tcW w:w="3698" w:type="pct"/>
            <w:tcBorders>
              <w:top w:val="single" w:sz="6" w:space="0" w:color="auto"/>
              <w:left w:val="single" w:sz="6" w:space="0" w:color="auto"/>
              <w:bottom w:val="single" w:sz="6" w:space="0" w:color="auto"/>
              <w:right w:val="single" w:sz="6"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302" w:type="pct"/>
            <w:tcBorders>
              <w:top w:val="single" w:sz="6" w:space="0" w:color="auto"/>
              <w:left w:val="single" w:sz="6" w:space="0" w:color="auto"/>
              <w:bottom w:val="single" w:sz="6" w:space="0" w:color="auto"/>
              <w:right w:val="single" w:sz="6" w:space="0" w:color="auto"/>
            </w:tcBorders>
            <w:vAlign w:val="center"/>
            <w:hideMark/>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5 881,0</w:t>
            </w:r>
          </w:p>
        </w:tc>
      </w:tr>
      <w:tr w:rsidR="008C1BC3" w:rsidRPr="008C1BC3" w:rsidTr="008C1BC3">
        <w:trPr>
          <w:cantSplit/>
          <w:trHeight w:val="20"/>
        </w:trPr>
        <w:tc>
          <w:tcPr>
            <w:tcW w:w="5000" w:type="pct"/>
            <w:gridSpan w:val="2"/>
            <w:tcBorders>
              <w:top w:val="single" w:sz="6" w:space="0" w:color="auto"/>
              <w:left w:val="single" w:sz="6" w:space="0" w:color="auto"/>
              <w:bottom w:val="single" w:sz="6" w:space="0" w:color="auto"/>
              <w:right w:val="single" w:sz="6" w:space="0" w:color="auto"/>
            </w:tcBorders>
            <w:hideMark/>
          </w:tcPr>
          <w:p w:rsidR="008C1BC3" w:rsidRPr="008C1BC3"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Профессиональная квалификационная группа</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«Должности работников культуры, искусства и кинематографии среднего звена»</w:t>
            </w:r>
          </w:p>
        </w:tc>
      </w:tr>
      <w:tr w:rsidR="008C1BC3" w:rsidRPr="008C1BC3" w:rsidTr="008C1BC3">
        <w:trPr>
          <w:cantSplit/>
          <w:trHeight w:val="20"/>
        </w:trPr>
        <w:tc>
          <w:tcPr>
            <w:tcW w:w="3698" w:type="pct"/>
            <w:tcBorders>
              <w:top w:val="single" w:sz="6" w:space="0" w:color="auto"/>
              <w:left w:val="single" w:sz="6" w:space="0" w:color="auto"/>
              <w:bottom w:val="single" w:sz="4" w:space="0" w:color="auto"/>
              <w:right w:val="single" w:sz="6" w:space="0" w:color="auto"/>
            </w:tcBorders>
          </w:tcPr>
          <w:p w:rsidR="008C1BC3" w:rsidRPr="008C1BC3" w:rsidRDefault="008C1BC3" w:rsidP="008C1BC3">
            <w:pPr>
              <w:spacing w:after="160" w:line="240" w:lineRule="auto"/>
              <w:rPr>
                <w:rFonts w:ascii="Times New Roman" w:hAnsi="Times New Roman" w:cs="Times New Roman"/>
                <w:color w:val="auto"/>
                <w:kern w:val="0"/>
                <w:sz w:val="12"/>
                <w:szCs w:val="12"/>
                <w:lang w:eastAsia="en-US"/>
              </w:rPr>
            </w:pPr>
          </w:p>
        </w:tc>
        <w:tc>
          <w:tcPr>
            <w:tcW w:w="1302" w:type="pct"/>
            <w:tcBorders>
              <w:top w:val="single" w:sz="6" w:space="0" w:color="auto"/>
              <w:left w:val="single" w:sz="6" w:space="0" w:color="auto"/>
              <w:bottom w:val="single" w:sz="6" w:space="0" w:color="auto"/>
              <w:right w:val="single" w:sz="6" w:space="0" w:color="auto"/>
            </w:tcBorders>
            <w:vAlign w:val="center"/>
            <w:hideMark/>
          </w:tcPr>
          <w:p w:rsidR="008C1BC3" w:rsidRPr="008C1BC3" w:rsidRDefault="008C1BC3" w:rsidP="008C1BC3">
            <w:pPr>
              <w:spacing w:after="0" w:line="240" w:lineRule="auto"/>
              <w:jc w:val="center"/>
              <w:rPr>
                <w:rFonts w:ascii="Times New Roman" w:hAnsi="Times New Roman" w:cs="Times New Roman"/>
                <w:color w:val="auto"/>
                <w:kern w:val="0"/>
                <w:sz w:val="12"/>
                <w:szCs w:val="12"/>
                <w:highlight w:val="yellow"/>
              </w:rPr>
            </w:pPr>
            <w:r w:rsidRPr="008C1BC3">
              <w:rPr>
                <w:rFonts w:ascii="Times New Roman" w:hAnsi="Times New Roman" w:cs="Times New Roman"/>
                <w:color w:val="auto"/>
                <w:kern w:val="0"/>
                <w:sz w:val="12"/>
                <w:szCs w:val="12"/>
              </w:rPr>
              <w:t>8 570,0</w:t>
            </w:r>
          </w:p>
        </w:tc>
      </w:tr>
      <w:tr w:rsidR="008C1BC3" w:rsidRPr="008C1BC3" w:rsidTr="008C1BC3">
        <w:trPr>
          <w:cantSplit/>
          <w:trHeight w:val="20"/>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8C1BC3" w:rsidRPr="008C1BC3"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Профессиональная квалификационная группа</w:t>
            </w:r>
          </w:p>
          <w:p w:rsidR="008C1BC3" w:rsidRPr="008C1BC3" w:rsidRDefault="008C1BC3" w:rsidP="008C1BC3">
            <w:pPr>
              <w:spacing w:after="0" w:line="240" w:lineRule="auto"/>
              <w:ind w:firstLine="72"/>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«Должности работников культуры, искусства и кинематографии ведущего звена»</w:t>
            </w:r>
          </w:p>
        </w:tc>
      </w:tr>
      <w:tr w:rsidR="008C1BC3" w:rsidRPr="008C1BC3" w:rsidTr="008C1BC3">
        <w:trPr>
          <w:cantSplit/>
          <w:trHeight w:val="20"/>
        </w:trPr>
        <w:tc>
          <w:tcPr>
            <w:tcW w:w="3698" w:type="pct"/>
            <w:tcBorders>
              <w:top w:val="single" w:sz="6" w:space="0" w:color="auto"/>
              <w:left w:val="single" w:sz="6" w:space="0" w:color="auto"/>
              <w:right w:val="single" w:sz="4" w:space="0" w:color="auto"/>
            </w:tcBorders>
            <w:vAlign w:val="center"/>
          </w:tcPr>
          <w:p w:rsidR="008C1BC3" w:rsidRPr="008C1BC3" w:rsidRDefault="008C1BC3" w:rsidP="008C1BC3">
            <w:pPr>
              <w:spacing w:after="160" w:line="240" w:lineRule="auto"/>
              <w:rPr>
                <w:rFonts w:ascii="Times New Roman" w:hAnsi="Times New Roman" w:cs="Times New Roman"/>
                <w:color w:val="auto"/>
                <w:kern w:val="0"/>
                <w:sz w:val="12"/>
                <w:szCs w:val="12"/>
                <w:lang w:eastAsia="en-US"/>
              </w:rPr>
            </w:pPr>
          </w:p>
        </w:tc>
        <w:tc>
          <w:tcPr>
            <w:tcW w:w="1302" w:type="pct"/>
            <w:tcBorders>
              <w:top w:val="single" w:sz="4" w:space="0" w:color="auto"/>
              <w:left w:val="single" w:sz="4" w:space="0" w:color="auto"/>
              <w:bottom w:val="single" w:sz="4" w:space="0" w:color="auto"/>
              <w:right w:val="single" w:sz="4" w:space="0" w:color="auto"/>
            </w:tcBorders>
            <w:vAlign w:val="center"/>
            <w:hideMark/>
          </w:tcPr>
          <w:p w:rsidR="008C1BC3" w:rsidRPr="008C1BC3" w:rsidRDefault="008C1BC3" w:rsidP="008C1BC3">
            <w:pPr>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11 559,0</w:t>
            </w:r>
          </w:p>
        </w:tc>
      </w:tr>
      <w:tr w:rsidR="008C1BC3" w:rsidRPr="008C1BC3" w:rsidTr="008C1BC3">
        <w:trPr>
          <w:trHeight w:val="20"/>
        </w:trPr>
        <w:tc>
          <w:tcPr>
            <w:tcW w:w="5000"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Профессиональная квалификационная группа «Должности руководящего состава учреждений культуры, искусства и кинематографии»</w:t>
            </w:r>
          </w:p>
        </w:tc>
      </w:tr>
      <w:tr w:rsidR="008C1BC3" w:rsidRPr="008C1BC3" w:rsidTr="008C1BC3">
        <w:trPr>
          <w:trHeight w:val="20"/>
        </w:trPr>
        <w:tc>
          <w:tcPr>
            <w:tcW w:w="3697" w:type="pct"/>
            <w:tcBorders>
              <w:top w:val="nil"/>
              <w:left w:val="single" w:sz="4" w:space="0" w:color="auto"/>
              <w:bottom w:val="single" w:sz="4" w:space="0" w:color="auto"/>
              <w:right w:val="single" w:sz="4" w:space="0" w:color="auto"/>
            </w:tcBorders>
            <w:tcMar>
              <w:top w:w="0" w:type="dxa"/>
              <w:left w:w="75" w:type="dxa"/>
              <w:bottom w:w="0" w:type="dxa"/>
              <w:right w:w="75" w:type="dxa"/>
            </w:tcMar>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p>
        </w:tc>
        <w:tc>
          <w:tcPr>
            <w:tcW w:w="1303" w:type="pc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15 091,0</w:t>
            </w:r>
          </w:p>
        </w:tc>
      </w:tr>
      <w:tr w:rsidR="008C1BC3" w:rsidRPr="008C1BC3" w:rsidTr="008C1BC3">
        <w:trPr>
          <w:trHeight w:val="20"/>
        </w:trPr>
        <w:tc>
          <w:tcPr>
            <w:tcW w:w="5000" w:type="pct"/>
            <w:gridSpan w:val="2"/>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Профессиональная квалификационная группа </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«Профессии рабочих культуры, искусства и кинематографии первого уровня» </w:t>
            </w:r>
          </w:p>
        </w:tc>
      </w:tr>
      <w:tr w:rsidR="008C1BC3" w:rsidRPr="008C1BC3" w:rsidTr="008C1BC3">
        <w:trPr>
          <w:trHeight w:val="20"/>
        </w:trPr>
        <w:tc>
          <w:tcPr>
            <w:tcW w:w="3697" w:type="pct"/>
            <w:tcBorders>
              <w:top w:val="nil"/>
              <w:left w:val="single" w:sz="4" w:space="0" w:color="auto"/>
              <w:bottom w:val="single" w:sz="4" w:space="0" w:color="auto"/>
              <w:right w:val="single" w:sz="4" w:space="0" w:color="auto"/>
            </w:tcBorders>
            <w:tcMar>
              <w:top w:w="0" w:type="dxa"/>
              <w:left w:w="75" w:type="dxa"/>
              <w:bottom w:w="0" w:type="dxa"/>
              <w:right w:w="75" w:type="dxa"/>
            </w:tcMar>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p>
        </w:tc>
        <w:tc>
          <w:tcPr>
            <w:tcW w:w="1303" w:type="pc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5 971,0</w:t>
            </w:r>
          </w:p>
        </w:tc>
      </w:tr>
      <w:tr w:rsidR="008C1BC3" w:rsidRPr="008C1BC3" w:rsidTr="008C1BC3">
        <w:trPr>
          <w:trHeight w:val="20"/>
        </w:trPr>
        <w:tc>
          <w:tcPr>
            <w:tcW w:w="5000" w:type="pct"/>
            <w:gridSpan w:val="2"/>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Профессиональная квалификационная группа </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«Профессии рабочих культуры, искусства и кинематографии второго уровня»</w:t>
            </w:r>
          </w:p>
        </w:tc>
      </w:tr>
      <w:tr w:rsidR="008C1BC3" w:rsidRPr="008C1BC3" w:rsidTr="008C1BC3">
        <w:trPr>
          <w:trHeight w:val="20"/>
        </w:trPr>
        <w:tc>
          <w:tcPr>
            <w:tcW w:w="3697" w:type="pc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1 квалификационный уровень                          </w:t>
            </w:r>
          </w:p>
        </w:tc>
        <w:tc>
          <w:tcPr>
            <w:tcW w:w="1303" w:type="pct"/>
            <w:tcBorders>
              <w:top w:val="nil"/>
              <w:left w:val="single" w:sz="4" w:space="0" w:color="auto"/>
              <w:bottom w:val="single" w:sz="4" w:space="0" w:color="auto"/>
              <w:right w:val="single" w:sz="4" w:space="0" w:color="auto"/>
            </w:tcBorders>
            <w:tcMar>
              <w:top w:w="0" w:type="dxa"/>
              <w:left w:w="75" w:type="dxa"/>
              <w:bottom w:w="0" w:type="dxa"/>
              <w:right w:w="75" w:type="dxa"/>
            </w:tcMar>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6 080,0</w:t>
            </w:r>
          </w:p>
        </w:tc>
      </w:tr>
      <w:tr w:rsidR="008C1BC3" w:rsidRPr="008C1BC3" w:rsidTr="008C1BC3">
        <w:trPr>
          <w:trHeight w:val="20"/>
        </w:trPr>
        <w:tc>
          <w:tcPr>
            <w:tcW w:w="3697" w:type="pc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C1BC3" w:rsidRPr="008C1BC3" w:rsidRDefault="008C1BC3" w:rsidP="00A41EF1">
            <w:pPr>
              <w:numPr>
                <w:ilvl w:val="0"/>
                <w:numId w:val="31"/>
              </w:numPr>
              <w:autoSpaceDE w:val="0"/>
              <w:autoSpaceDN w:val="0"/>
              <w:adjustRightInd w:val="0"/>
              <w:spacing w:after="0" w:line="240" w:lineRule="auto"/>
              <w:ind w:firstLine="0"/>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квалификационный уровень                          </w:t>
            </w:r>
          </w:p>
        </w:tc>
        <w:tc>
          <w:tcPr>
            <w:tcW w:w="1303" w:type="pct"/>
            <w:tcBorders>
              <w:top w:val="nil"/>
              <w:left w:val="single" w:sz="4" w:space="0" w:color="auto"/>
              <w:bottom w:val="single" w:sz="4" w:space="0" w:color="auto"/>
              <w:right w:val="single" w:sz="4" w:space="0" w:color="auto"/>
            </w:tcBorders>
            <w:tcMar>
              <w:top w:w="0" w:type="dxa"/>
              <w:left w:w="75" w:type="dxa"/>
              <w:bottom w:w="0" w:type="dxa"/>
              <w:right w:w="75" w:type="dxa"/>
            </w:tcMar>
            <w:vAlign w:val="center"/>
          </w:tcPr>
          <w:p w:rsidR="008C1BC3" w:rsidRPr="008C1BC3" w:rsidRDefault="008C1BC3" w:rsidP="008C1BC3">
            <w:pPr>
              <w:autoSpaceDE w:val="0"/>
              <w:autoSpaceDN w:val="0"/>
              <w:adjustRightInd w:val="0"/>
              <w:spacing w:after="0" w:line="240" w:lineRule="auto"/>
              <w:contextualSpacing/>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7 414,0</w:t>
            </w:r>
          </w:p>
        </w:tc>
      </w:tr>
      <w:tr w:rsidR="008C1BC3" w:rsidRPr="008C1BC3" w:rsidTr="008C1BC3">
        <w:trPr>
          <w:trHeight w:val="20"/>
        </w:trPr>
        <w:tc>
          <w:tcPr>
            <w:tcW w:w="369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 квалификационный уровень                          </w:t>
            </w:r>
          </w:p>
        </w:tc>
        <w:tc>
          <w:tcPr>
            <w:tcW w:w="130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8C1BC3" w:rsidRPr="008C1BC3" w:rsidRDefault="008C1BC3" w:rsidP="008C1BC3">
            <w:pPr>
              <w:autoSpaceDE w:val="0"/>
              <w:autoSpaceDN w:val="0"/>
              <w:adjustRightInd w:val="0"/>
              <w:spacing w:after="0" w:line="240" w:lineRule="auto"/>
              <w:contextualSpacing/>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8 148,0</w:t>
            </w:r>
          </w:p>
        </w:tc>
      </w:tr>
      <w:tr w:rsidR="008C1BC3" w:rsidRPr="008C1BC3" w:rsidTr="008C1BC3">
        <w:trPr>
          <w:trHeight w:val="20"/>
        </w:trPr>
        <w:tc>
          <w:tcPr>
            <w:tcW w:w="3697"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8C1BC3" w:rsidRPr="008C1BC3" w:rsidRDefault="008C1BC3" w:rsidP="008C1BC3">
            <w:pPr>
              <w:autoSpaceDE w:val="0"/>
              <w:autoSpaceDN w:val="0"/>
              <w:adjustRightInd w:val="0"/>
              <w:spacing w:after="0" w:line="240" w:lineRule="auto"/>
              <w:jc w:val="both"/>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4 квалификационный уровень                          </w:t>
            </w:r>
          </w:p>
        </w:tc>
        <w:tc>
          <w:tcPr>
            <w:tcW w:w="130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9 815,0</w:t>
            </w:r>
          </w:p>
        </w:tc>
      </w:tr>
    </w:tbl>
    <w:p w:rsidR="008C1BC3" w:rsidRPr="008C1BC3" w:rsidRDefault="008C1BC3" w:rsidP="008C1BC3">
      <w:pPr>
        <w:spacing w:after="0" w:line="240" w:lineRule="auto"/>
        <w:rPr>
          <w:rFonts w:ascii="Times New Roman" w:hAnsi="Times New Roman" w:cs="Times New Roman"/>
          <w:b/>
          <w:bCs/>
          <w:color w:val="auto"/>
          <w:kern w:val="0"/>
          <w:sz w:val="12"/>
          <w:szCs w:val="12"/>
        </w:rPr>
      </w:pPr>
    </w:p>
    <w:p w:rsidR="008C1BC3" w:rsidRPr="008C1BC3" w:rsidRDefault="008C1BC3" w:rsidP="008C1BC3">
      <w:pPr>
        <w:spacing w:after="0" w:line="240" w:lineRule="auto"/>
        <w:ind w:left="1211"/>
        <w:contextualSpacing/>
        <w:jc w:val="center"/>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2. Профессиональные квалификационные группы должностей</w:t>
      </w:r>
    </w:p>
    <w:p w:rsidR="008C1BC3" w:rsidRPr="008C1BC3" w:rsidRDefault="008C1BC3" w:rsidP="008C1BC3">
      <w:pPr>
        <w:spacing w:after="0" w:line="240" w:lineRule="auto"/>
        <w:ind w:firstLine="567"/>
        <w:jc w:val="center"/>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работников физической культуры и спорта</w:t>
      </w:r>
    </w:p>
    <w:p w:rsidR="008C1BC3" w:rsidRPr="008C1BC3" w:rsidRDefault="008C1BC3" w:rsidP="008C1BC3">
      <w:pPr>
        <w:spacing w:after="0" w:line="240" w:lineRule="auto"/>
        <w:ind w:firstLine="567"/>
        <w:jc w:val="center"/>
        <w:rPr>
          <w:rFonts w:ascii="Times New Roman" w:hAnsi="Times New Roman" w:cs="Times New Roman"/>
          <w:b/>
          <w:bCs/>
          <w:color w:val="auto"/>
          <w:kern w:val="0"/>
          <w:sz w:val="12"/>
          <w:szCs w:val="12"/>
        </w:rPr>
      </w:pPr>
    </w:p>
    <w:tbl>
      <w:tblPr>
        <w:tblW w:w="9513" w:type="dxa"/>
        <w:tblInd w:w="93" w:type="dxa"/>
        <w:tblLook w:val="0000" w:firstRow="0" w:lastRow="0" w:firstColumn="0" w:lastColumn="0" w:noHBand="0" w:noVBand="0"/>
      </w:tblPr>
      <w:tblGrid>
        <w:gridCol w:w="6961"/>
        <w:gridCol w:w="2552"/>
      </w:tblGrid>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spacing w:after="0" w:line="240" w:lineRule="auto"/>
              <w:jc w:val="center"/>
              <w:rPr>
                <w:rFonts w:ascii="Times New Roman" w:hAnsi="Times New Roman" w:cs="Times New Roman"/>
                <w:b/>
                <w:bCs/>
                <w:color w:val="auto"/>
                <w:kern w:val="0"/>
                <w:sz w:val="12"/>
                <w:szCs w:val="12"/>
              </w:rPr>
            </w:pPr>
            <w:r w:rsidRPr="008C1BC3">
              <w:rPr>
                <w:rFonts w:ascii="Times New Roman" w:hAnsi="Times New Roman" w:cs="Times New Roman"/>
                <w:color w:val="auto"/>
                <w:kern w:val="0"/>
                <w:sz w:val="12"/>
                <w:szCs w:val="12"/>
              </w:rPr>
              <w:t>Квалификационные уровни</w:t>
            </w:r>
          </w:p>
        </w:tc>
        <w:tc>
          <w:tcPr>
            <w:tcW w:w="2552" w:type="dxa"/>
            <w:tcBorders>
              <w:top w:val="single" w:sz="4" w:space="0" w:color="auto"/>
              <w:left w:val="nil"/>
              <w:bottom w:val="single" w:sz="4" w:space="0" w:color="auto"/>
              <w:right w:val="single" w:sz="4" w:space="0" w:color="auto"/>
            </w:tcBorders>
          </w:tcPr>
          <w:p w:rsidR="008C1BC3" w:rsidRPr="008C1BC3" w:rsidRDefault="008C1BC3" w:rsidP="008C1BC3">
            <w:pPr>
              <w:spacing w:after="0" w:line="240" w:lineRule="auto"/>
              <w:jc w:val="center"/>
              <w:rPr>
                <w:rFonts w:ascii="Times New Roman" w:hAnsi="Times New Roman" w:cs="Times New Roman"/>
                <w:b/>
                <w:bCs/>
                <w:color w:val="auto"/>
                <w:kern w:val="0"/>
                <w:sz w:val="12"/>
                <w:szCs w:val="12"/>
              </w:rPr>
            </w:pPr>
            <w:r w:rsidRPr="008C1BC3">
              <w:rPr>
                <w:rFonts w:ascii="Times New Roman" w:hAnsi="Times New Roman" w:cs="Times New Roman"/>
                <w:color w:val="auto"/>
                <w:kern w:val="0"/>
                <w:sz w:val="12"/>
                <w:szCs w:val="12"/>
              </w:rPr>
              <w:t>Минимальный</w:t>
            </w:r>
            <w:r w:rsidRPr="008C1BC3">
              <w:rPr>
                <w:rFonts w:ascii="Times New Roman" w:hAnsi="Times New Roman" w:cs="Times New Roman"/>
                <w:bCs/>
                <w:color w:val="auto"/>
                <w:kern w:val="0"/>
                <w:sz w:val="12"/>
                <w:szCs w:val="12"/>
              </w:rPr>
              <w:t xml:space="preserve"> размер о</w:t>
            </w:r>
            <w:r w:rsidRPr="008C1BC3">
              <w:rPr>
                <w:rFonts w:ascii="Times New Roman" w:hAnsi="Times New Roman" w:cs="Times New Roman"/>
                <w:color w:val="auto"/>
                <w:kern w:val="0"/>
                <w:sz w:val="12"/>
                <w:szCs w:val="12"/>
              </w:rPr>
              <w:t>клада (должностного оклада), ставки заработной платы, руб.</w:t>
            </w:r>
          </w:p>
        </w:tc>
      </w:tr>
      <w:tr w:rsidR="008C1BC3" w:rsidRPr="008C1BC3" w:rsidTr="008C1BC3">
        <w:trPr>
          <w:trHeight w:val="20"/>
        </w:trPr>
        <w:tc>
          <w:tcPr>
            <w:tcW w:w="9513" w:type="dxa"/>
            <w:gridSpan w:val="2"/>
            <w:tcBorders>
              <w:top w:val="single" w:sz="4" w:space="0" w:color="auto"/>
              <w:left w:val="single" w:sz="4" w:space="0" w:color="auto"/>
              <w:bottom w:val="single" w:sz="4" w:space="0" w:color="auto"/>
              <w:right w:val="single" w:sz="4" w:space="0" w:color="auto"/>
            </w:tcBorders>
          </w:tcPr>
          <w:p w:rsidR="008C1BC3" w:rsidRPr="008C1BC3" w:rsidRDefault="008C1BC3" w:rsidP="008C1BC3">
            <w:pPr>
              <w:spacing w:after="0" w:line="240" w:lineRule="auto"/>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 xml:space="preserve">Профессиональная квалификационная группа </w:t>
            </w:r>
            <w:r w:rsidRPr="008C1BC3">
              <w:rPr>
                <w:rFonts w:ascii="Times New Roman" w:hAnsi="Times New Roman" w:cs="Times New Roman"/>
                <w:bCs/>
                <w:color w:val="auto"/>
                <w:kern w:val="0"/>
                <w:sz w:val="12"/>
                <w:szCs w:val="12"/>
              </w:rPr>
              <w:br/>
              <w:t xml:space="preserve">должностей педагогических работников </w:t>
            </w:r>
          </w:p>
        </w:tc>
      </w:tr>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1 квалификационный уровень                          </w:t>
            </w:r>
          </w:p>
        </w:tc>
        <w:tc>
          <w:tcPr>
            <w:tcW w:w="2552"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spacing w:after="0" w:line="240" w:lineRule="auto"/>
              <w:contextualSpacing/>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7 167,0</w:t>
            </w:r>
          </w:p>
        </w:tc>
      </w:tr>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 квалификационный уровень                          </w:t>
            </w:r>
          </w:p>
        </w:tc>
        <w:tc>
          <w:tcPr>
            <w:tcW w:w="2552"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spacing w:after="0" w:line="240" w:lineRule="auto"/>
              <w:contextualSpacing/>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7 931,0</w:t>
            </w:r>
          </w:p>
        </w:tc>
      </w:tr>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 квалификационный уровень                          </w:t>
            </w:r>
          </w:p>
        </w:tc>
        <w:tc>
          <w:tcPr>
            <w:tcW w:w="2552"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spacing w:after="0" w:line="240" w:lineRule="auto"/>
              <w:contextualSpacing/>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8 556,0</w:t>
            </w:r>
          </w:p>
        </w:tc>
      </w:tr>
      <w:tr w:rsidR="008C1BC3" w:rsidRPr="008C1BC3" w:rsidTr="008C1BC3">
        <w:trPr>
          <w:trHeight w:val="20"/>
        </w:trPr>
        <w:tc>
          <w:tcPr>
            <w:tcW w:w="9513" w:type="dxa"/>
            <w:gridSpan w:val="2"/>
            <w:tcBorders>
              <w:top w:val="single" w:sz="4" w:space="0" w:color="auto"/>
              <w:left w:val="single" w:sz="4" w:space="0" w:color="auto"/>
              <w:bottom w:val="single" w:sz="4" w:space="0" w:color="auto"/>
              <w:right w:val="single" w:sz="4" w:space="0" w:color="auto"/>
            </w:tcBorders>
          </w:tcPr>
          <w:p w:rsidR="008C1BC3" w:rsidRPr="008C1BC3" w:rsidRDefault="008C1BC3" w:rsidP="008C1BC3">
            <w:pPr>
              <w:spacing w:after="0" w:line="240" w:lineRule="auto"/>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 xml:space="preserve">Профессиональная квалификационная группа </w:t>
            </w:r>
            <w:r w:rsidRPr="008C1BC3">
              <w:rPr>
                <w:rFonts w:ascii="Times New Roman" w:hAnsi="Times New Roman" w:cs="Times New Roman"/>
                <w:bCs/>
                <w:color w:val="auto"/>
                <w:kern w:val="0"/>
                <w:sz w:val="12"/>
                <w:szCs w:val="12"/>
              </w:rPr>
              <w:br/>
              <w:t>должностей работников учебно-вспомогательного персонала 2 уровня</w:t>
            </w:r>
          </w:p>
        </w:tc>
      </w:tr>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1 квалификационный уровень                          </w:t>
            </w:r>
          </w:p>
        </w:tc>
        <w:tc>
          <w:tcPr>
            <w:tcW w:w="2552"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spacing w:after="0" w:line="240" w:lineRule="auto"/>
              <w:contextualSpacing/>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4 053,0</w:t>
            </w:r>
          </w:p>
        </w:tc>
      </w:tr>
    </w:tbl>
    <w:p w:rsidR="008C1BC3" w:rsidRPr="008C1BC3" w:rsidRDefault="008C1BC3" w:rsidP="008C1BC3">
      <w:pPr>
        <w:widowControl w:val="0"/>
        <w:autoSpaceDE w:val="0"/>
        <w:autoSpaceDN w:val="0"/>
        <w:adjustRightInd w:val="0"/>
        <w:spacing w:after="0" w:line="240" w:lineRule="auto"/>
        <w:ind w:left="1211"/>
        <w:jc w:val="center"/>
        <w:outlineLvl w:val="0"/>
        <w:rPr>
          <w:rFonts w:ascii="Times New Roman" w:hAnsi="Times New Roman" w:cs="Times New Roman"/>
          <w:color w:val="auto"/>
          <w:kern w:val="0"/>
          <w:sz w:val="12"/>
          <w:szCs w:val="12"/>
        </w:rPr>
      </w:pPr>
    </w:p>
    <w:p w:rsidR="008C1BC3" w:rsidRPr="008C1BC3" w:rsidRDefault="008C1BC3" w:rsidP="008C1BC3">
      <w:pPr>
        <w:widowControl w:val="0"/>
        <w:autoSpaceDE w:val="0"/>
        <w:autoSpaceDN w:val="0"/>
        <w:adjustRightInd w:val="0"/>
        <w:spacing w:after="0" w:line="240" w:lineRule="auto"/>
        <w:ind w:left="1211"/>
        <w:jc w:val="center"/>
        <w:outlineLvl w:val="0"/>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3.Должности руководителей структурных подразделений</w:t>
      </w:r>
    </w:p>
    <w:p w:rsidR="008C1BC3" w:rsidRPr="008C1BC3" w:rsidRDefault="008C1BC3" w:rsidP="008C1BC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6946"/>
        <w:gridCol w:w="2552"/>
      </w:tblGrid>
      <w:tr w:rsidR="008C1BC3" w:rsidRPr="008C1BC3" w:rsidTr="008C1BC3">
        <w:trPr>
          <w:trHeight w:val="2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Квалификационные уровни</w:t>
            </w:r>
          </w:p>
        </w:tc>
        <w:tc>
          <w:tcPr>
            <w:tcW w:w="2552"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Минимальный размер оклада (должностного</w:t>
            </w:r>
            <w:r w:rsidRPr="008C1BC3">
              <w:rPr>
                <w:rFonts w:ascii="Times New Roman" w:hAnsi="Times New Roman" w:cs="Times New Roman"/>
                <w:color w:val="auto"/>
                <w:kern w:val="0"/>
                <w:sz w:val="12"/>
                <w:szCs w:val="12"/>
              </w:rPr>
              <w:br/>
              <w:t xml:space="preserve">оклада), ставки   </w:t>
            </w:r>
            <w:r w:rsidRPr="008C1BC3">
              <w:rPr>
                <w:rFonts w:ascii="Times New Roman" w:hAnsi="Times New Roman" w:cs="Times New Roman"/>
                <w:color w:val="auto"/>
                <w:kern w:val="0"/>
                <w:sz w:val="12"/>
                <w:szCs w:val="12"/>
              </w:rPr>
              <w:br/>
              <w:t xml:space="preserve">заработной платы, руб.        </w:t>
            </w:r>
          </w:p>
        </w:tc>
      </w:tr>
      <w:tr w:rsidR="008C1BC3" w:rsidRPr="008C1BC3" w:rsidTr="008C1BC3">
        <w:trPr>
          <w:trHeight w:val="20"/>
          <w:tblCellSpacing w:w="5" w:type="nil"/>
        </w:trPr>
        <w:tc>
          <w:tcPr>
            <w:tcW w:w="9498" w:type="dxa"/>
            <w:gridSpan w:val="2"/>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Профессиональная квалификационная группа должностей руководителей    </w:t>
            </w:r>
            <w:r w:rsidRPr="008C1BC3">
              <w:rPr>
                <w:rFonts w:ascii="Times New Roman" w:hAnsi="Times New Roman" w:cs="Times New Roman"/>
                <w:color w:val="auto"/>
                <w:kern w:val="0"/>
                <w:sz w:val="12"/>
                <w:szCs w:val="12"/>
              </w:rPr>
              <w:br/>
              <w:t xml:space="preserve">структурных подразделений                        </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p>
        </w:tc>
      </w:tr>
      <w:tr w:rsidR="008C1BC3" w:rsidRPr="008C1BC3" w:rsidTr="008C1BC3">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1 квалификационный уровень                          </w:t>
            </w:r>
          </w:p>
        </w:tc>
        <w:tc>
          <w:tcPr>
            <w:tcW w:w="2552" w:type="dxa"/>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11 653,0</w:t>
            </w:r>
          </w:p>
        </w:tc>
      </w:tr>
      <w:tr w:rsidR="008C1BC3" w:rsidRPr="008C1BC3" w:rsidTr="008C1BC3">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 квалификационный уровень                          </w:t>
            </w:r>
          </w:p>
        </w:tc>
        <w:tc>
          <w:tcPr>
            <w:tcW w:w="2552" w:type="dxa"/>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13 086,0</w:t>
            </w:r>
          </w:p>
        </w:tc>
      </w:tr>
      <w:tr w:rsidR="008C1BC3" w:rsidRPr="008C1BC3" w:rsidTr="008C1BC3">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 квалификационный уровень                          </w:t>
            </w:r>
          </w:p>
        </w:tc>
        <w:tc>
          <w:tcPr>
            <w:tcW w:w="2552" w:type="dxa"/>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14 556,0</w:t>
            </w:r>
          </w:p>
        </w:tc>
      </w:tr>
    </w:tbl>
    <w:p w:rsidR="008C1BC3" w:rsidRPr="008C1BC3" w:rsidRDefault="008C1BC3" w:rsidP="008C1BC3">
      <w:pPr>
        <w:widowControl w:val="0"/>
        <w:autoSpaceDE w:val="0"/>
        <w:autoSpaceDN w:val="0"/>
        <w:adjustRightInd w:val="0"/>
        <w:spacing w:after="0" w:line="240" w:lineRule="auto"/>
        <w:ind w:firstLine="720"/>
        <w:jc w:val="center"/>
        <w:outlineLvl w:val="0"/>
        <w:rPr>
          <w:rFonts w:ascii="Times New Roman" w:hAnsi="Times New Roman" w:cs="Times New Roman"/>
          <w:color w:val="auto"/>
          <w:kern w:val="0"/>
          <w:sz w:val="12"/>
          <w:szCs w:val="12"/>
        </w:rPr>
      </w:pPr>
    </w:p>
    <w:p w:rsidR="008C1BC3" w:rsidRPr="008C1BC3" w:rsidRDefault="008C1BC3" w:rsidP="008C1BC3">
      <w:pPr>
        <w:spacing w:after="0" w:line="240" w:lineRule="auto"/>
        <w:ind w:left="851"/>
        <w:contextualSpacing/>
        <w:jc w:val="center"/>
        <w:rPr>
          <w:rFonts w:ascii="Times New Roman" w:hAnsi="Times New Roman" w:cs="Times New Roman"/>
          <w:bCs/>
          <w:color w:val="auto"/>
          <w:kern w:val="0"/>
          <w:sz w:val="12"/>
          <w:szCs w:val="12"/>
        </w:rPr>
      </w:pPr>
      <w:r w:rsidRPr="008C1BC3">
        <w:rPr>
          <w:rFonts w:ascii="Times New Roman" w:hAnsi="Times New Roman" w:cs="Times New Roman"/>
          <w:color w:val="auto"/>
          <w:kern w:val="0"/>
          <w:sz w:val="12"/>
          <w:szCs w:val="12"/>
        </w:rPr>
        <w:t>4.</w:t>
      </w:r>
      <w:r w:rsidRPr="008C1BC3">
        <w:rPr>
          <w:rFonts w:ascii="Times New Roman" w:hAnsi="Times New Roman" w:cs="Times New Roman"/>
          <w:bCs/>
          <w:color w:val="auto"/>
          <w:kern w:val="0"/>
          <w:sz w:val="12"/>
          <w:szCs w:val="12"/>
        </w:rPr>
        <w:t xml:space="preserve"> Профессиональные квалификационные группы должностей</w:t>
      </w:r>
    </w:p>
    <w:p w:rsidR="008C1BC3" w:rsidRPr="008C1BC3" w:rsidRDefault="008C1BC3" w:rsidP="008C1BC3">
      <w:pPr>
        <w:spacing w:after="0" w:line="240" w:lineRule="auto"/>
        <w:ind w:firstLine="567"/>
        <w:jc w:val="center"/>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работников учебно-вспомогательного персонала</w:t>
      </w:r>
    </w:p>
    <w:p w:rsidR="008C1BC3" w:rsidRPr="008C1BC3" w:rsidRDefault="008C1BC3" w:rsidP="008C1BC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6946"/>
        <w:gridCol w:w="2552"/>
      </w:tblGrid>
      <w:tr w:rsidR="008C1BC3" w:rsidRPr="008C1BC3" w:rsidTr="008C1BC3">
        <w:trPr>
          <w:trHeight w:val="2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Квалификационные уровни</w:t>
            </w:r>
          </w:p>
        </w:tc>
        <w:tc>
          <w:tcPr>
            <w:tcW w:w="2552"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Минимальный размер оклада (должностного</w:t>
            </w:r>
            <w:r w:rsidRPr="008C1BC3">
              <w:rPr>
                <w:rFonts w:ascii="Times New Roman" w:hAnsi="Times New Roman" w:cs="Times New Roman"/>
                <w:color w:val="auto"/>
                <w:kern w:val="0"/>
                <w:sz w:val="12"/>
                <w:szCs w:val="12"/>
              </w:rPr>
              <w:br/>
              <w:t xml:space="preserve">оклада), ставки   </w:t>
            </w:r>
            <w:r w:rsidRPr="008C1BC3">
              <w:rPr>
                <w:rFonts w:ascii="Times New Roman" w:hAnsi="Times New Roman" w:cs="Times New Roman"/>
                <w:color w:val="auto"/>
                <w:kern w:val="0"/>
                <w:sz w:val="12"/>
                <w:szCs w:val="12"/>
              </w:rPr>
              <w:br/>
              <w:t xml:space="preserve">заработной платы, руб.        </w:t>
            </w:r>
          </w:p>
        </w:tc>
      </w:tr>
      <w:tr w:rsidR="008C1BC3" w:rsidRPr="008C1BC3" w:rsidTr="008C1BC3">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Профессиональная квалификационная группа должностей </w:t>
            </w:r>
          </w:p>
          <w:p w:rsidR="008C1BC3" w:rsidRPr="008C1BC3" w:rsidRDefault="008C1BC3" w:rsidP="008C1BC3">
            <w:pPr>
              <w:spacing w:after="0" w:line="240" w:lineRule="auto"/>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работников учебно-вспомогательного персонала первого уровня</w:t>
            </w:r>
          </w:p>
        </w:tc>
        <w:tc>
          <w:tcPr>
            <w:tcW w:w="2552" w:type="dxa"/>
            <w:tcBorders>
              <w:left w:val="single" w:sz="4" w:space="0" w:color="auto"/>
              <w:bottom w:val="single" w:sz="4" w:space="0" w:color="auto"/>
              <w:right w:val="single" w:sz="4" w:space="0" w:color="auto"/>
            </w:tcBorders>
          </w:tcPr>
          <w:p w:rsidR="008C1BC3" w:rsidRPr="008C1BC3" w:rsidRDefault="008C1BC3" w:rsidP="008C1BC3">
            <w:pPr>
              <w:spacing w:after="0" w:line="240" w:lineRule="auto"/>
              <w:rPr>
                <w:rFonts w:ascii="Times New Roman" w:hAnsi="Times New Roman" w:cs="Times New Roman"/>
                <w:color w:val="auto"/>
                <w:kern w:val="0"/>
                <w:sz w:val="12"/>
                <w:szCs w:val="12"/>
              </w:rPr>
            </w:pPr>
          </w:p>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4 498,0</w:t>
            </w:r>
          </w:p>
        </w:tc>
      </w:tr>
    </w:tbl>
    <w:p w:rsidR="008C1BC3" w:rsidRPr="008C1BC3" w:rsidRDefault="008C1BC3" w:rsidP="008C1BC3">
      <w:pPr>
        <w:widowControl w:val="0"/>
        <w:autoSpaceDE w:val="0"/>
        <w:autoSpaceDN w:val="0"/>
        <w:adjustRightInd w:val="0"/>
        <w:spacing w:after="0" w:line="240" w:lineRule="auto"/>
        <w:ind w:left="432"/>
        <w:jc w:val="center"/>
        <w:outlineLvl w:val="0"/>
        <w:rPr>
          <w:rFonts w:ascii="Times New Roman" w:hAnsi="Times New Roman" w:cs="Times New Roman"/>
          <w:color w:val="auto"/>
          <w:kern w:val="0"/>
          <w:sz w:val="12"/>
          <w:szCs w:val="12"/>
        </w:rPr>
      </w:pPr>
    </w:p>
    <w:p w:rsidR="008C1BC3" w:rsidRPr="008C1BC3" w:rsidRDefault="008C1BC3" w:rsidP="008C1BC3">
      <w:pPr>
        <w:spacing w:after="0" w:line="240" w:lineRule="auto"/>
        <w:ind w:left="851"/>
        <w:contextualSpacing/>
        <w:jc w:val="center"/>
        <w:rPr>
          <w:rFonts w:ascii="Times New Roman" w:hAnsi="Times New Roman" w:cs="Times New Roman"/>
          <w:bCs/>
          <w:color w:val="auto"/>
          <w:kern w:val="0"/>
          <w:sz w:val="12"/>
          <w:szCs w:val="12"/>
        </w:rPr>
      </w:pPr>
      <w:r w:rsidRPr="008C1BC3">
        <w:rPr>
          <w:rFonts w:ascii="Times New Roman" w:hAnsi="Times New Roman" w:cs="Times New Roman"/>
          <w:color w:val="auto"/>
          <w:kern w:val="0"/>
          <w:sz w:val="12"/>
          <w:szCs w:val="12"/>
        </w:rPr>
        <w:t>5.</w:t>
      </w:r>
      <w:r w:rsidRPr="008C1BC3">
        <w:rPr>
          <w:rFonts w:ascii="Times New Roman" w:hAnsi="Times New Roman" w:cs="Times New Roman"/>
          <w:bCs/>
          <w:color w:val="auto"/>
          <w:kern w:val="0"/>
          <w:sz w:val="12"/>
          <w:szCs w:val="12"/>
        </w:rPr>
        <w:t xml:space="preserve"> Профессиональные квалификационные группы должностей</w:t>
      </w:r>
    </w:p>
    <w:p w:rsidR="008C1BC3" w:rsidRPr="008C1BC3" w:rsidRDefault="008C1BC3" w:rsidP="008C1BC3">
      <w:pPr>
        <w:spacing w:after="0" w:line="240" w:lineRule="auto"/>
        <w:ind w:firstLine="567"/>
        <w:jc w:val="center"/>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педагогических работников</w:t>
      </w:r>
    </w:p>
    <w:p w:rsidR="008C1BC3" w:rsidRPr="008C1BC3" w:rsidRDefault="008C1BC3" w:rsidP="008C1BC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6946"/>
        <w:gridCol w:w="2552"/>
      </w:tblGrid>
      <w:tr w:rsidR="008C1BC3" w:rsidRPr="008C1BC3" w:rsidTr="008C1BC3">
        <w:trPr>
          <w:trHeight w:val="2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Квалификационные уровни</w:t>
            </w:r>
          </w:p>
        </w:tc>
        <w:tc>
          <w:tcPr>
            <w:tcW w:w="2552"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Минимальный размер оклада (должностного</w:t>
            </w:r>
            <w:r w:rsidRPr="008C1BC3">
              <w:rPr>
                <w:rFonts w:ascii="Times New Roman" w:hAnsi="Times New Roman" w:cs="Times New Roman"/>
                <w:color w:val="auto"/>
                <w:kern w:val="0"/>
                <w:sz w:val="12"/>
                <w:szCs w:val="12"/>
              </w:rPr>
              <w:br/>
              <w:t xml:space="preserve">оклада), ставки   </w:t>
            </w:r>
            <w:r w:rsidRPr="008C1BC3">
              <w:rPr>
                <w:rFonts w:ascii="Times New Roman" w:hAnsi="Times New Roman" w:cs="Times New Roman"/>
                <w:color w:val="auto"/>
                <w:kern w:val="0"/>
                <w:sz w:val="12"/>
                <w:szCs w:val="12"/>
              </w:rPr>
              <w:br/>
              <w:t xml:space="preserve">заработной платы, руб.        </w:t>
            </w:r>
          </w:p>
        </w:tc>
      </w:tr>
      <w:tr w:rsidR="008C1BC3" w:rsidRPr="008C1BC3" w:rsidTr="008C1BC3">
        <w:trPr>
          <w:trHeight w:val="20"/>
          <w:tblCellSpacing w:w="5" w:type="nil"/>
        </w:trPr>
        <w:tc>
          <w:tcPr>
            <w:tcW w:w="9498" w:type="dxa"/>
            <w:gridSpan w:val="2"/>
            <w:tcBorders>
              <w:left w:val="single" w:sz="4" w:space="0" w:color="auto"/>
              <w:bottom w:val="single" w:sz="4" w:space="0" w:color="auto"/>
              <w:right w:val="single" w:sz="4" w:space="0" w:color="auto"/>
            </w:tcBorders>
          </w:tcPr>
          <w:p w:rsidR="008C1BC3" w:rsidRPr="008C1BC3" w:rsidRDefault="008C1BC3" w:rsidP="008C1BC3">
            <w:pPr>
              <w:spacing w:after="0" w:line="240" w:lineRule="auto"/>
              <w:contextualSpacing/>
              <w:rPr>
                <w:rFonts w:ascii="Times New Roman" w:hAnsi="Times New Roman" w:cs="Times New Roman"/>
                <w:bCs/>
                <w:color w:val="auto"/>
                <w:kern w:val="0"/>
                <w:sz w:val="12"/>
                <w:szCs w:val="12"/>
              </w:rPr>
            </w:pPr>
            <w:r w:rsidRPr="008C1BC3">
              <w:rPr>
                <w:rFonts w:ascii="Times New Roman" w:hAnsi="Times New Roman" w:cs="Times New Roman"/>
                <w:color w:val="auto"/>
                <w:kern w:val="0"/>
                <w:sz w:val="12"/>
                <w:szCs w:val="12"/>
              </w:rPr>
              <w:t xml:space="preserve">Профессиональная квалификационная группа должностей </w:t>
            </w:r>
          </w:p>
          <w:p w:rsidR="008C1BC3" w:rsidRPr="008C1BC3" w:rsidRDefault="008C1BC3" w:rsidP="008C1BC3">
            <w:pPr>
              <w:spacing w:after="0" w:line="240" w:lineRule="auto"/>
              <w:ind w:firstLine="567"/>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педагогических работников</w:t>
            </w:r>
          </w:p>
        </w:tc>
      </w:tr>
      <w:tr w:rsidR="008C1BC3" w:rsidRPr="008C1BC3" w:rsidTr="008C1BC3">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1 квалификационный уровень                          </w:t>
            </w:r>
          </w:p>
        </w:tc>
        <w:tc>
          <w:tcPr>
            <w:tcW w:w="2552" w:type="dxa"/>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5 995,0</w:t>
            </w:r>
          </w:p>
        </w:tc>
      </w:tr>
      <w:tr w:rsidR="008C1BC3" w:rsidRPr="008C1BC3" w:rsidTr="008C1BC3">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 квалификационный уровень                          </w:t>
            </w:r>
          </w:p>
        </w:tc>
        <w:tc>
          <w:tcPr>
            <w:tcW w:w="2552" w:type="dxa"/>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7 157,0</w:t>
            </w:r>
          </w:p>
        </w:tc>
      </w:tr>
      <w:tr w:rsidR="008C1BC3" w:rsidRPr="008C1BC3" w:rsidTr="008C1BC3">
        <w:trPr>
          <w:trHeight w:val="20"/>
          <w:tblCellSpacing w:w="5" w:type="nil"/>
        </w:trPr>
        <w:tc>
          <w:tcPr>
            <w:tcW w:w="6946"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 квалификационный уровень                          </w:t>
            </w:r>
          </w:p>
        </w:tc>
        <w:tc>
          <w:tcPr>
            <w:tcW w:w="2552"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8 554,0</w:t>
            </w:r>
          </w:p>
        </w:tc>
      </w:tr>
      <w:tr w:rsidR="008C1BC3" w:rsidRPr="008C1BC3" w:rsidTr="008C1BC3">
        <w:trPr>
          <w:trHeight w:val="20"/>
          <w:tblCellSpacing w:w="5" w:type="nil"/>
        </w:trPr>
        <w:tc>
          <w:tcPr>
            <w:tcW w:w="6946"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4 квалификационный уровень                          </w:t>
            </w:r>
          </w:p>
        </w:tc>
        <w:tc>
          <w:tcPr>
            <w:tcW w:w="2552"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8 912,0</w:t>
            </w:r>
          </w:p>
        </w:tc>
      </w:tr>
    </w:tbl>
    <w:p w:rsidR="008C1BC3" w:rsidRPr="008C1BC3" w:rsidRDefault="008C1BC3" w:rsidP="008C1BC3">
      <w:pPr>
        <w:widowControl w:val="0"/>
        <w:autoSpaceDE w:val="0"/>
        <w:autoSpaceDN w:val="0"/>
        <w:adjustRightInd w:val="0"/>
        <w:spacing w:after="0" w:line="240" w:lineRule="auto"/>
        <w:ind w:left="432"/>
        <w:jc w:val="center"/>
        <w:outlineLvl w:val="0"/>
        <w:rPr>
          <w:rFonts w:ascii="Times New Roman" w:hAnsi="Times New Roman" w:cs="Times New Roman"/>
          <w:color w:val="auto"/>
          <w:kern w:val="0"/>
          <w:sz w:val="12"/>
          <w:szCs w:val="12"/>
        </w:rPr>
      </w:pPr>
    </w:p>
    <w:p w:rsidR="008C1BC3" w:rsidRPr="008C1BC3" w:rsidRDefault="008C1BC3" w:rsidP="008C1BC3">
      <w:pPr>
        <w:widowControl w:val="0"/>
        <w:autoSpaceDE w:val="0"/>
        <w:autoSpaceDN w:val="0"/>
        <w:adjustRightInd w:val="0"/>
        <w:spacing w:after="0" w:line="240" w:lineRule="auto"/>
        <w:ind w:left="432"/>
        <w:jc w:val="center"/>
        <w:outlineLvl w:val="0"/>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6.Должности, не предусмотренные профессиональными</w:t>
      </w:r>
    </w:p>
    <w:p w:rsidR="008C1BC3" w:rsidRPr="008C1BC3" w:rsidRDefault="008C1BC3" w:rsidP="008C1BC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квалификационными группами</w:t>
      </w:r>
    </w:p>
    <w:tbl>
      <w:tblPr>
        <w:tblW w:w="9668" w:type="dxa"/>
        <w:tblCellSpacing w:w="5" w:type="nil"/>
        <w:tblInd w:w="75" w:type="dxa"/>
        <w:tblLayout w:type="fixed"/>
        <w:tblCellMar>
          <w:left w:w="75" w:type="dxa"/>
          <w:right w:w="75" w:type="dxa"/>
        </w:tblCellMar>
        <w:tblLook w:val="0000" w:firstRow="0" w:lastRow="0" w:firstColumn="0" w:lastColumn="0" w:noHBand="0" w:noVBand="0"/>
      </w:tblPr>
      <w:tblGrid>
        <w:gridCol w:w="6946"/>
        <w:gridCol w:w="2552"/>
        <w:gridCol w:w="170"/>
      </w:tblGrid>
      <w:tr w:rsidR="008C1BC3" w:rsidRPr="008C1BC3" w:rsidTr="008C1BC3">
        <w:trPr>
          <w:gridAfter w:val="1"/>
          <w:wAfter w:w="170" w:type="dxa"/>
          <w:trHeight w:val="2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bookmarkStart w:id="5" w:name="_GoBack" w:colFirst="1" w:colLast="1"/>
            <w:r w:rsidRPr="008C1BC3">
              <w:rPr>
                <w:rFonts w:ascii="Times New Roman" w:hAnsi="Times New Roman" w:cs="Times New Roman"/>
                <w:color w:val="auto"/>
                <w:kern w:val="0"/>
                <w:sz w:val="12"/>
                <w:szCs w:val="12"/>
              </w:rPr>
              <w:t>Должность</w:t>
            </w:r>
          </w:p>
        </w:tc>
        <w:tc>
          <w:tcPr>
            <w:tcW w:w="2552"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Минимальный размер оклада (должностного</w:t>
            </w:r>
            <w:r w:rsidRPr="008C1BC3">
              <w:rPr>
                <w:rFonts w:ascii="Times New Roman" w:hAnsi="Times New Roman" w:cs="Times New Roman"/>
                <w:color w:val="auto"/>
                <w:kern w:val="0"/>
                <w:sz w:val="12"/>
                <w:szCs w:val="12"/>
              </w:rPr>
              <w:br/>
            </w:r>
            <w:r w:rsidRPr="008C1BC3">
              <w:rPr>
                <w:rFonts w:ascii="Times New Roman" w:hAnsi="Times New Roman" w:cs="Times New Roman"/>
                <w:color w:val="auto"/>
                <w:kern w:val="0"/>
                <w:sz w:val="12"/>
                <w:szCs w:val="12"/>
              </w:rPr>
              <w:lastRenderedPageBreak/>
              <w:t xml:space="preserve">оклада), ставки   </w:t>
            </w:r>
            <w:r w:rsidRPr="008C1BC3">
              <w:rPr>
                <w:rFonts w:ascii="Times New Roman" w:hAnsi="Times New Roman" w:cs="Times New Roman"/>
                <w:color w:val="auto"/>
                <w:kern w:val="0"/>
                <w:sz w:val="12"/>
                <w:szCs w:val="12"/>
              </w:rPr>
              <w:br/>
              <w:t xml:space="preserve"> заработной платы, руб.        </w:t>
            </w:r>
          </w:p>
        </w:tc>
      </w:tr>
      <w:tr w:rsidR="008C1BC3" w:rsidRPr="008C1BC3" w:rsidTr="008C1BC3">
        <w:trPr>
          <w:trHeight w:val="20"/>
          <w:tblCellSpacing w:w="5" w:type="nil"/>
        </w:trPr>
        <w:tc>
          <w:tcPr>
            <w:tcW w:w="6946"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lastRenderedPageBreak/>
              <w:t xml:space="preserve">Художественный руководитель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contextualSpacing/>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15 091,0</w:t>
            </w:r>
          </w:p>
        </w:tc>
        <w:tc>
          <w:tcPr>
            <w:tcW w:w="170" w:type="dxa"/>
            <w:tcBorders>
              <w:left w:val="single" w:sz="4" w:space="0" w:color="auto"/>
            </w:tcBorders>
          </w:tcPr>
          <w:p w:rsidR="008C1BC3" w:rsidRPr="008C1BC3" w:rsidRDefault="008C1BC3" w:rsidP="008C1BC3">
            <w:pPr>
              <w:spacing w:after="0" w:line="240" w:lineRule="auto"/>
              <w:ind w:left="720"/>
              <w:contextualSpacing/>
              <w:rPr>
                <w:rFonts w:ascii="Times New Roman" w:hAnsi="Times New Roman" w:cs="Times New Roman"/>
                <w:color w:val="auto"/>
                <w:kern w:val="0"/>
                <w:sz w:val="12"/>
                <w:szCs w:val="12"/>
              </w:rPr>
            </w:pPr>
          </w:p>
        </w:tc>
      </w:tr>
      <w:bookmarkEnd w:id="5"/>
    </w:tbl>
    <w:p w:rsidR="008C1BC3" w:rsidRPr="008C1BC3" w:rsidRDefault="008C1BC3" w:rsidP="008C1BC3">
      <w:pPr>
        <w:tabs>
          <w:tab w:val="left" w:pos="3255"/>
        </w:tabs>
        <w:spacing w:after="0" w:line="240" w:lineRule="auto"/>
        <w:rPr>
          <w:rFonts w:ascii="Times New Roman" w:hAnsi="Times New Roman" w:cs="Times New Roman"/>
          <w:color w:val="auto"/>
          <w:kern w:val="0"/>
          <w:sz w:val="12"/>
          <w:szCs w:val="12"/>
        </w:rPr>
      </w:pPr>
    </w:p>
    <w:p w:rsidR="008C1BC3" w:rsidRPr="008C1BC3" w:rsidRDefault="008C1BC3" w:rsidP="008C1BC3">
      <w:pPr>
        <w:spacing w:after="0" w:line="240" w:lineRule="auto"/>
        <w:ind w:left="720"/>
        <w:contextualSpacing/>
        <w:jc w:val="center"/>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7. Профессиональная квалификационная группа</w:t>
      </w:r>
    </w:p>
    <w:p w:rsidR="008C1BC3" w:rsidRPr="008C1BC3" w:rsidRDefault="008C1BC3" w:rsidP="008C1BC3">
      <w:pPr>
        <w:spacing w:after="0" w:line="240" w:lineRule="auto"/>
        <w:ind w:firstLine="567"/>
        <w:jc w:val="center"/>
        <w:rPr>
          <w:rFonts w:ascii="Times New Roman" w:hAnsi="Times New Roman" w:cs="Times New Roman"/>
          <w:bCs/>
          <w:color w:val="auto"/>
          <w:kern w:val="0"/>
          <w:sz w:val="12"/>
          <w:szCs w:val="12"/>
        </w:rPr>
      </w:pPr>
      <w:r w:rsidRPr="008C1BC3">
        <w:rPr>
          <w:rFonts w:ascii="Times New Roman" w:hAnsi="Times New Roman" w:cs="Times New Roman"/>
          <w:bCs/>
          <w:color w:val="auto"/>
          <w:kern w:val="0"/>
          <w:sz w:val="12"/>
          <w:szCs w:val="12"/>
        </w:rPr>
        <w:t>«Общеотраслевые должности служащих»</w:t>
      </w:r>
    </w:p>
    <w:p w:rsidR="008C1BC3" w:rsidRPr="008C1BC3" w:rsidRDefault="008C1BC3" w:rsidP="008C1BC3">
      <w:pPr>
        <w:spacing w:after="0" w:line="240" w:lineRule="auto"/>
        <w:ind w:firstLine="567"/>
        <w:jc w:val="center"/>
        <w:rPr>
          <w:rFonts w:ascii="Times New Roman" w:hAnsi="Times New Roman" w:cs="Times New Roman"/>
          <w:bCs/>
          <w:color w:val="auto"/>
          <w:kern w:val="0"/>
          <w:sz w:val="12"/>
          <w:szCs w:val="12"/>
        </w:rPr>
      </w:pPr>
    </w:p>
    <w:tbl>
      <w:tblPr>
        <w:tblW w:w="9513" w:type="dxa"/>
        <w:tblInd w:w="93" w:type="dxa"/>
        <w:tblLayout w:type="fixed"/>
        <w:tblLook w:val="0000" w:firstRow="0" w:lastRow="0" w:firstColumn="0" w:lastColumn="0" w:noHBand="0" w:noVBand="0"/>
      </w:tblPr>
      <w:tblGrid>
        <w:gridCol w:w="6946"/>
        <w:gridCol w:w="15"/>
        <w:gridCol w:w="2552"/>
      </w:tblGrid>
      <w:tr w:rsidR="008C1BC3" w:rsidRPr="008C1BC3" w:rsidTr="008C1BC3">
        <w:trPr>
          <w:trHeight w:val="20"/>
        </w:trPr>
        <w:tc>
          <w:tcPr>
            <w:tcW w:w="6961" w:type="dxa"/>
            <w:gridSpan w:val="2"/>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spacing w:after="0" w:line="240" w:lineRule="auto"/>
              <w:jc w:val="center"/>
              <w:rPr>
                <w:rFonts w:ascii="Times New Roman" w:hAnsi="Times New Roman" w:cs="Times New Roman"/>
                <w:b/>
                <w:bCs/>
                <w:color w:val="auto"/>
                <w:kern w:val="0"/>
                <w:sz w:val="12"/>
                <w:szCs w:val="12"/>
              </w:rPr>
            </w:pPr>
            <w:r w:rsidRPr="008C1BC3">
              <w:rPr>
                <w:rFonts w:ascii="Times New Roman" w:hAnsi="Times New Roman" w:cs="Times New Roman"/>
                <w:color w:val="auto"/>
                <w:kern w:val="0"/>
                <w:sz w:val="12"/>
                <w:szCs w:val="12"/>
              </w:rPr>
              <w:t>Квалификационные уровни</w:t>
            </w:r>
          </w:p>
        </w:tc>
        <w:tc>
          <w:tcPr>
            <w:tcW w:w="2552" w:type="dxa"/>
            <w:tcBorders>
              <w:top w:val="single" w:sz="4" w:space="0" w:color="auto"/>
              <w:left w:val="nil"/>
              <w:bottom w:val="single" w:sz="4" w:space="0" w:color="auto"/>
              <w:right w:val="single" w:sz="4" w:space="0" w:color="auto"/>
            </w:tcBorders>
            <w:vAlign w:val="center"/>
          </w:tcPr>
          <w:p w:rsidR="008C1BC3" w:rsidRPr="008C1BC3" w:rsidRDefault="008C1BC3" w:rsidP="008C1BC3">
            <w:pPr>
              <w:spacing w:after="0" w:line="240" w:lineRule="auto"/>
              <w:ind w:hanging="12"/>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Минимальный</w:t>
            </w:r>
            <w:r w:rsidRPr="008C1BC3">
              <w:rPr>
                <w:rFonts w:ascii="Times New Roman" w:hAnsi="Times New Roman" w:cs="Times New Roman"/>
                <w:bCs/>
                <w:color w:val="auto"/>
                <w:kern w:val="0"/>
                <w:sz w:val="12"/>
                <w:szCs w:val="12"/>
              </w:rPr>
              <w:t xml:space="preserve"> размер о</w:t>
            </w:r>
            <w:r w:rsidRPr="008C1BC3">
              <w:rPr>
                <w:rFonts w:ascii="Times New Roman" w:hAnsi="Times New Roman" w:cs="Times New Roman"/>
                <w:color w:val="auto"/>
                <w:kern w:val="0"/>
                <w:sz w:val="12"/>
                <w:szCs w:val="12"/>
              </w:rPr>
              <w:t>клада (должностного оклада), ставки заработной платы, руб.</w:t>
            </w:r>
          </w:p>
        </w:tc>
      </w:tr>
      <w:tr w:rsidR="008C1BC3" w:rsidRPr="008C1BC3" w:rsidTr="008C1BC3">
        <w:tblPrEx>
          <w:tblCellSpacing w:w="5" w:type="nil"/>
          <w:tblCellMar>
            <w:left w:w="75" w:type="dxa"/>
            <w:right w:w="75" w:type="dxa"/>
          </w:tblCellMar>
        </w:tblPrEx>
        <w:trPr>
          <w:trHeight w:val="20"/>
          <w:tblCellSpacing w:w="5" w:type="nil"/>
        </w:trPr>
        <w:tc>
          <w:tcPr>
            <w:tcW w:w="9513" w:type="dxa"/>
            <w:gridSpan w:val="3"/>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Профессиональная квалификационная группа </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«Общеотраслевые должности служащих первого уровня»</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1 квалификационный уровень                          </w:t>
            </w:r>
          </w:p>
        </w:tc>
        <w:tc>
          <w:tcPr>
            <w:tcW w:w="2567" w:type="dxa"/>
            <w:gridSpan w:val="2"/>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4 053,0</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 квалификационный уровень                          </w:t>
            </w:r>
          </w:p>
        </w:tc>
        <w:tc>
          <w:tcPr>
            <w:tcW w:w="2567" w:type="dxa"/>
            <w:gridSpan w:val="2"/>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4 276,0</w:t>
            </w:r>
          </w:p>
        </w:tc>
      </w:tr>
      <w:tr w:rsidR="008C1BC3" w:rsidRPr="008C1BC3" w:rsidTr="008C1BC3">
        <w:tblPrEx>
          <w:tblCellSpacing w:w="5" w:type="nil"/>
          <w:tblCellMar>
            <w:left w:w="75" w:type="dxa"/>
            <w:right w:w="75" w:type="dxa"/>
          </w:tblCellMar>
        </w:tblPrEx>
        <w:trPr>
          <w:trHeight w:val="20"/>
          <w:tblCellSpacing w:w="5" w:type="nil"/>
        </w:trPr>
        <w:tc>
          <w:tcPr>
            <w:tcW w:w="9513" w:type="dxa"/>
            <w:gridSpan w:val="3"/>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Профессиональная квалификационная группа </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«Общеотраслевые должности служащих второго уровня»</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1 квалификационный уровень                          </w:t>
            </w:r>
          </w:p>
        </w:tc>
        <w:tc>
          <w:tcPr>
            <w:tcW w:w="2567" w:type="dxa"/>
            <w:gridSpan w:val="2"/>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4 498,0</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 квалификационный уровень                          </w:t>
            </w:r>
          </w:p>
        </w:tc>
        <w:tc>
          <w:tcPr>
            <w:tcW w:w="2567" w:type="dxa"/>
            <w:gridSpan w:val="2"/>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4 943,0</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 квалификационный уровень                          </w:t>
            </w:r>
          </w:p>
        </w:tc>
        <w:tc>
          <w:tcPr>
            <w:tcW w:w="2567" w:type="dxa"/>
            <w:gridSpan w:val="2"/>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5 431,0</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4 квалификационный уровень                          </w:t>
            </w:r>
          </w:p>
        </w:tc>
        <w:tc>
          <w:tcPr>
            <w:tcW w:w="2567" w:type="dxa"/>
            <w:gridSpan w:val="2"/>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6 854,0</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5 квалификационный уровень                          </w:t>
            </w:r>
          </w:p>
        </w:tc>
        <w:tc>
          <w:tcPr>
            <w:tcW w:w="2567" w:type="dxa"/>
            <w:gridSpan w:val="2"/>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7 742,0</w:t>
            </w:r>
          </w:p>
        </w:tc>
      </w:tr>
      <w:tr w:rsidR="008C1BC3" w:rsidRPr="008C1BC3" w:rsidTr="008C1BC3">
        <w:tblPrEx>
          <w:tblCellSpacing w:w="5" w:type="nil"/>
          <w:tblCellMar>
            <w:left w:w="75" w:type="dxa"/>
            <w:right w:w="75" w:type="dxa"/>
          </w:tblCellMar>
        </w:tblPrEx>
        <w:trPr>
          <w:trHeight w:val="20"/>
          <w:tblCellSpacing w:w="5" w:type="nil"/>
        </w:trPr>
        <w:tc>
          <w:tcPr>
            <w:tcW w:w="9513" w:type="dxa"/>
            <w:gridSpan w:val="3"/>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Профессиональная квалификационная группа </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«Общеотраслевые должности служащих третьего уровня»</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1 квалификационный уровень                          </w:t>
            </w:r>
          </w:p>
        </w:tc>
        <w:tc>
          <w:tcPr>
            <w:tcW w:w="2567" w:type="dxa"/>
            <w:gridSpan w:val="2"/>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4 943,0</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 квалификационный уровень                          </w:t>
            </w:r>
          </w:p>
        </w:tc>
        <w:tc>
          <w:tcPr>
            <w:tcW w:w="2567" w:type="dxa"/>
            <w:gridSpan w:val="2"/>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5 431,0</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 квалификационный уровень                          </w:t>
            </w:r>
          </w:p>
        </w:tc>
        <w:tc>
          <w:tcPr>
            <w:tcW w:w="2567" w:type="dxa"/>
            <w:gridSpan w:val="2"/>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5 961,0</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4 квалификационный уровень                          </w:t>
            </w:r>
          </w:p>
        </w:tc>
        <w:tc>
          <w:tcPr>
            <w:tcW w:w="2567" w:type="dxa"/>
            <w:gridSpan w:val="2"/>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7 167,0</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5 квалификационный уровень                          </w:t>
            </w:r>
          </w:p>
        </w:tc>
        <w:tc>
          <w:tcPr>
            <w:tcW w:w="2567" w:type="dxa"/>
            <w:gridSpan w:val="2"/>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8 367,0</w:t>
            </w:r>
          </w:p>
        </w:tc>
      </w:tr>
      <w:tr w:rsidR="008C1BC3" w:rsidRPr="008C1BC3" w:rsidTr="008C1BC3">
        <w:tblPrEx>
          <w:tblCellSpacing w:w="5" w:type="nil"/>
          <w:tblCellMar>
            <w:left w:w="75" w:type="dxa"/>
            <w:right w:w="75" w:type="dxa"/>
          </w:tblCellMar>
        </w:tblPrEx>
        <w:trPr>
          <w:trHeight w:val="20"/>
          <w:tblCellSpacing w:w="5" w:type="nil"/>
        </w:trPr>
        <w:tc>
          <w:tcPr>
            <w:tcW w:w="9513" w:type="dxa"/>
            <w:gridSpan w:val="3"/>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Профессиональная квалификационная группа </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«Общеотраслевые должности служащих четвертого уровня»</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1 квалификационный уровень                          </w:t>
            </w:r>
          </w:p>
        </w:tc>
        <w:tc>
          <w:tcPr>
            <w:tcW w:w="2567" w:type="dxa"/>
            <w:gridSpan w:val="2"/>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8 993,0</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 квалификационный уровень                          </w:t>
            </w:r>
          </w:p>
        </w:tc>
        <w:tc>
          <w:tcPr>
            <w:tcW w:w="2567" w:type="dxa"/>
            <w:gridSpan w:val="2"/>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10 418,0</w:t>
            </w:r>
          </w:p>
        </w:tc>
      </w:tr>
      <w:tr w:rsidR="008C1BC3" w:rsidRPr="008C1BC3" w:rsidTr="008C1BC3">
        <w:tblPrEx>
          <w:tblCellSpacing w:w="5" w:type="nil"/>
          <w:tblCellMar>
            <w:left w:w="75" w:type="dxa"/>
            <w:right w:w="75" w:type="dxa"/>
          </w:tblCellMar>
        </w:tblPrEx>
        <w:trPr>
          <w:trHeight w:val="20"/>
          <w:tblCellSpacing w:w="5" w:type="nil"/>
        </w:trPr>
        <w:tc>
          <w:tcPr>
            <w:tcW w:w="6946" w:type="dxa"/>
            <w:tcBorders>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 квалификационный уровень                          </w:t>
            </w:r>
          </w:p>
        </w:tc>
        <w:tc>
          <w:tcPr>
            <w:tcW w:w="2567" w:type="dxa"/>
            <w:gridSpan w:val="2"/>
            <w:tcBorders>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contextualSpacing/>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11 219,0</w:t>
            </w:r>
          </w:p>
        </w:tc>
      </w:tr>
    </w:tbl>
    <w:p w:rsidR="008C1BC3" w:rsidRPr="008C1BC3" w:rsidRDefault="008C1BC3" w:rsidP="008C1BC3">
      <w:pPr>
        <w:autoSpaceDN w:val="0"/>
        <w:adjustRightInd w:val="0"/>
        <w:spacing w:after="0" w:line="240" w:lineRule="auto"/>
        <w:ind w:firstLine="709"/>
        <w:jc w:val="both"/>
        <w:rPr>
          <w:rFonts w:ascii="Times New Roman" w:hAnsi="Times New Roman" w:cs="Times New Roman"/>
          <w:color w:val="auto"/>
          <w:kern w:val="0"/>
          <w:sz w:val="12"/>
          <w:szCs w:val="12"/>
        </w:rPr>
      </w:pPr>
    </w:p>
    <w:p w:rsidR="008C1BC3" w:rsidRPr="008C1BC3" w:rsidRDefault="008C1BC3" w:rsidP="008C1BC3">
      <w:pPr>
        <w:spacing w:after="0" w:line="240" w:lineRule="auto"/>
        <w:ind w:left="1211"/>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8.Профессиональные квалификационные группы</w:t>
      </w:r>
    </w:p>
    <w:p w:rsidR="008C1BC3" w:rsidRPr="008C1BC3" w:rsidRDefault="008C1BC3" w:rsidP="008C1BC3">
      <w:pPr>
        <w:spacing w:after="0" w:line="240" w:lineRule="auto"/>
        <w:ind w:firstLine="567"/>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общеотраслевых профессий рабочих</w:t>
      </w:r>
    </w:p>
    <w:tbl>
      <w:tblPr>
        <w:tblW w:w="9513" w:type="dxa"/>
        <w:tblInd w:w="93" w:type="dxa"/>
        <w:tblLayout w:type="fixed"/>
        <w:tblLook w:val="0000" w:firstRow="0" w:lastRow="0" w:firstColumn="0" w:lastColumn="0" w:noHBand="0" w:noVBand="0"/>
      </w:tblPr>
      <w:tblGrid>
        <w:gridCol w:w="6961"/>
        <w:gridCol w:w="2552"/>
      </w:tblGrid>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Квалификационные уровни</w:t>
            </w:r>
          </w:p>
        </w:tc>
        <w:tc>
          <w:tcPr>
            <w:tcW w:w="2552" w:type="dxa"/>
            <w:tcBorders>
              <w:top w:val="single" w:sz="4" w:space="0" w:color="auto"/>
              <w:left w:val="nil"/>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Минимальный размер оклада (должностного</w:t>
            </w:r>
            <w:r w:rsidRPr="008C1BC3">
              <w:rPr>
                <w:rFonts w:ascii="Times New Roman" w:hAnsi="Times New Roman" w:cs="Times New Roman"/>
                <w:color w:val="auto"/>
                <w:kern w:val="0"/>
                <w:sz w:val="12"/>
                <w:szCs w:val="12"/>
              </w:rPr>
              <w:br/>
              <w:t xml:space="preserve">оклада), ставки   </w:t>
            </w:r>
            <w:r w:rsidRPr="008C1BC3">
              <w:rPr>
                <w:rFonts w:ascii="Times New Roman" w:hAnsi="Times New Roman" w:cs="Times New Roman"/>
                <w:color w:val="auto"/>
                <w:kern w:val="0"/>
                <w:sz w:val="12"/>
                <w:szCs w:val="12"/>
              </w:rPr>
              <w:br/>
              <w:t>заработной платы, руб.</w:t>
            </w:r>
          </w:p>
        </w:tc>
      </w:tr>
      <w:tr w:rsidR="008C1BC3" w:rsidRPr="008C1BC3" w:rsidTr="008C1BC3">
        <w:trPr>
          <w:trHeight w:val="20"/>
        </w:trPr>
        <w:tc>
          <w:tcPr>
            <w:tcW w:w="9513" w:type="dxa"/>
            <w:gridSpan w:val="2"/>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Профессиональная квалификационная группа </w:t>
            </w:r>
            <w:r w:rsidRPr="008C1BC3">
              <w:rPr>
                <w:rFonts w:ascii="Times New Roman" w:hAnsi="Times New Roman" w:cs="Times New Roman"/>
                <w:color w:val="auto"/>
                <w:kern w:val="0"/>
                <w:sz w:val="12"/>
                <w:szCs w:val="12"/>
              </w:rPr>
              <w:br/>
              <w:t xml:space="preserve">«Общеотраслевые профессии рабочих первого уровня» </w:t>
            </w:r>
          </w:p>
        </w:tc>
      </w:tr>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1 квалификационный уровень                          </w:t>
            </w:r>
          </w:p>
        </w:tc>
        <w:tc>
          <w:tcPr>
            <w:tcW w:w="2552" w:type="dxa"/>
            <w:tcBorders>
              <w:top w:val="nil"/>
              <w:left w:val="nil"/>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3 481,0</w:t>
            </w:r>
          </w:p>
        </w:tc>
      </w:tr>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 квалификационный уровень                          </w:t>
            </w:r>
          </w:p>
        </w:tc>
        <w:tc>
          <w:tcPr>
            <w:tcW w:w="2552" w:type="dxa"/>
            <w:tcBorders>
              <w:top w:val="nil"/>
              <w:left w:val="nil"/>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3 649,0</w:t>
            </w:r>
          </w:p>
        </w:tc>
      </w:tr>
      <w:tr w:rsidR="008C1BC3" w:rsidRPr="008C1BC3" w:rsidTr="008C1BC3">
        <w:trPr>
          <w:trHeight w:val="20"/>
        </w:trPr>
        <w:tc>
          <w:tcPr>
            <w:tcW w:w="9513" w:type="dxa"/>
            <w:gridSpan w:val="2"/>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Профессиональная квалификационная группа </w:t>
            </w:r>
          </w:p>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«Общеотраслевые профессии рабочих второго уровня»                         </w:t>
            </w:r>
          </w:p>
        </w:tc>
      </w:tr>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1 квалификационный уровень                          </w:t>
            </w:r>
          </w:p>
        </w:tc>
        <w:tc>
          <w:tcPr>
            <w:tcW w:w="2552" w:type="dxa"/>
            <w:tcBorders>
              <w:top w:val="nil"/>
              <w:left w:val="nil"/>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4 053,0</w:t>
            </w:r>
          </w:p>
        </w:tc>
      </w:tr>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2 квалификационный уровень                          </w:t>
            </w:r>
          </w:p>
        </w:tc>
        <w:tc>
          <w:tcPr>
            <w:tcW w:w="2552" w:type="dxa"/>
            <w:tcBorders>
              <w:top w:val="nil"/>
              <w:left w:val="nil"/>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4 943,0</w:t>
            </w:r>
          </w:p>
        </w:tc>
      </w:tr>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3 квалификационный уровень                          </w:t>
            </w:r>
          </w:p>
        </w:tc>
        <w:tc>
          <w:tcPr>
            <w:tcW w:w="2552" w:type="dxa"/>
            <w:tcBorders>
              <w:top w:val="nil"/>
              <w:left w:val="nil"/>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5 431,0</w:t>
            </w:r>
          </w:p>
        </w:tc>
      </w:tr>
      <w:tr w:rsidR="008C1BC3" w:rsidRPr="008C1BC3" w:rsidTr="008C1BC3">
        <w:trPr>
          <w:trHeight w:val="20"/>
        </w:trPr>
        <w:tc>
          <w:tcPr>
            <w:tcW w:w="6961" w:type="dxa"/>
            <w:tcBorders>
              <w:top w:val="single" w:sz="4" w:space="0" w:color="auto"/>
              <w:left w:val="single" w:sz="4" w:space="0" w:color="auto"/>
              <w:bottom w:val="single" w:sz="4" w:space="0" w:color="auto"/>
              <w:right w:val="single" w:sz="4" w:space="0" w:color="auto"/>
            </w:tcBorders>
          </w:tcPr>
          <w:p w:rsidR="008C1BC3" w:rsidRPr="008C1BC3" w:rsidRDefault="008C1BC3" w:rsidP="008C1BC3">
            <w:pPr>
              <w:autoSpaceDE w:val="0"/>
              <w:autoSpaceDN w:val="0"/>
              <w:adjustRightInd w:val="0"/>
              <w:spacing w:after="0" w:line="240" w:lineRule="auto"/>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 xml:space="preserve">4 квалификационный уровень                          </w:t>
            </w:r>
          </w:p>
        </w:tc>
        <w:tc>
          <w:tcPr>
            <w:tcW w:w="2552" w:type="dxa"/>
            <w:tcBorders>
              <w:top w:val="nil"/>
              <w:left w:val="nil"/>
              <w:bottom w:val="single" w:sz="4" w:space="0" w:color="auto"/>
              <w:right w:val="single" w:sz="4" w:space="0" w:color="auto"/>
            </w:tcBorders>
            <w:vAlign w:val="center"/>
          </w:tcPr>
          <w:p w:rsidR="008C1BC3" w:rsidRPr="008C1BC3" w:rsidRDefault="008C1BC3" w:rsidP="008C1BC3">
            <w:pPr>
              <w:autoSpaceDE w:val="0"/>
              <w:autoSpaceDN w:val="0"/>
              <w:adjustRightInd w:val="0"/>
              <w:spacing w:after="0" w:line="240" w:lineRule="auto"/>
              <w:contextualSpacing/>
              <w:jc w:val="center"/>
              <w:rPr>
                <w:rFonts w:ascii="Times New Roman" w:hAnsi="Times New Roman" w:cs="Times New Roman"/>
                <w:color w:val="auto"/>
                <w:kern w:val="0"/>
                <w:sz w:val="12"/>
                <w:szCs w:val="12"/>
              </w:rPr>
            </w:pPr>
            <w:r w:rsidRPr="008C1BC3">
              <w:rPr>
                <w:rFonts w:ascii="Times New Roman" w:hAnsi="Times New Roman" w:cs="Times New Roman"/>
                <w:color w:val="auto"/>
                <w:kern w:val="0"/>
                <w:sz w:val="12"/>
                <w:szCs w:val="12"/>
              </w:rPr>
              <w:t>6 542,0</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8C1BC3"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108.4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8C1BC3" w:rsidRPr="00893B63" w:rsidRDefault="008C1BC3" w:rsidP="008C1BC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8C1BC3" w:rsidRPr="00893B63" w:rsidRDefault="008C1BC3" w:rsidP="008C1BC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5"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8C1BC3" w:rsidRPr="00893B63" w:rsidRDefault="008C1BC3" w:rsidP="008C1BC3">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8C1BC3" w:rsidRPr="00893B63" w:rsidRDefault="008C1BC3" w:rsidP="008C1BC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8C1BC3" w:rsidRPr="00BA3C3A" w:rsidRDefault="008C1BC3" w:rsidP="008C1BC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26"/>
      <w:footerReference w:type="default" r:id="rId27"/>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F1" w:rsidRDefault="00A41EF1" w:rsidP="00D368D1">
      <w:pPr>
        <w:spacing w:after="0" w:line="240" w:lineRule="auto"/>
      </w:pPr>
      <w:r>
        <w:separator/>
      </w:r>
    </w:p>
  </w:endnote>
  <w:endnote w:type="continuationSeparator" w:id="0">
    <w:p w:rsidR="00A41EF1" w:rsidRDefault="00A41EF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8C1BC3">
          <w:rPr>
            <w:noProof/>
          </w:rPr>
          <w:t>21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F1" w:rsidRDefault="00A41EF1" w:rsidP="00D368D1">
      <w:pPr>
        <w:spacing w:after="0" w:line="240" w:lineRule="auto"/>
      </w:pPr>
      <w:r>
        <w:separator/>
      </w:r>
    </w:p>
  </w:footnote>
  <w:footnote w:type="continuationSeparator" w:id="0">
    <w:p w:rsidR="00A41EF1" w:rsidRDefault="00A41EF1"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8C1BC3">
                <w:rPr>
                  <w:rFonts w:ascii="CyrillicOld" w:hAnsi="CyrillicOld"/>
                  <w:b/>
                  <w:bCs/>
                  <w:caps/>
                  <w:szCs w:val="24"/>
                </w:rPr>
                <w:t>№ 20</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5-05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8C1BC3" w:rsidP="009F574C">
              <w:pPr>
                <w:pStyle w:val="a3"/>
                <w:jc w:val="center"/>
                <w:rPr>
                  <w:rFonts w:ascii="CyrillicOld" w:hAnsi="CyrillicOld"/>
                  <w:color w:val="FFFFFF" w:themeColor="background1"/>
                </w:rPr>
              </w:pPr>
              <w:r>
                <w:rPr>
                  <w:rFonts w:ascii="CyrillicOld" w:hAnsi="CyrillicOld"/>
                  <w:color w:val="FFFFFF" w:themeColor="background1"/>
                  <w:sz w:val="24"/>
                </w:rPr>
                <w:t>5 мая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8F710F1"/>
    <w:multiLevelType w:val="multilevel"/>
    <w:tmpl w:val="64AC97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22F47"/>
    <w:multiLevelType w:val="hybridMultilevel"/>
    <w:tmpl w:val="06C65010"/>
    <w:lvl w:ilvl="0" w:tplc="861682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89583B"/>
    <w:multiLevelType w:val="hybridMultilevel"/>
    <w:tmpl w:val="EC7AB374"/>
    <w:lvl w:ilvl="0" w:tplc="9E7CA9F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825D3A"/>
    <w:multiLevelType w:val="hybridMultilevel"/>
    <w:tmpl w:val="23443632"/>
    <w:lvl w:ilvl="0" w:tplc="98BCF800">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27062D5"/>
    <w:multiLevelType w:val="hybridMultilevel"/>
    <w:tmpl w:val="092ACFE0"/>
    <w:lvl w:ilvl="0" w:tplc="5EE282D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2399B"/>
    <w:multiLevelType w:val="hybridMultilevel"/>
    <w:tmpl w:val="7A045848"/>
    <w:lvl w:ilvl="0" w:tplc="79145C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53605C4"/>
    <w:multiLevelType w:val="hybridMultilevel"/>
    <w:tmpl w:val="38349B8A"/>
    <w:lvl w:ilvl="0" w:tplc="387068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8734A97"/>
    <w:multiLevelType w:val="multilevel"/>
    <w:tmpl w:val="83D892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C5E18"/>
    <w:multiLevelType w:val="hybridMultilevel"/>
    <w:tmpl w:val="01CC5572"/>
    <w:lvl w:ilvl="0" w:tplc="861682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33765D7"/>
    <w:multiLevelType w:val="hybridMultilevel"/>
    <w:tmpl w:val="6E54E7A0"/>
    <w:lvl w:ilvl="0" w:tplc="861682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403715A"/>
    <w:multiLevelType w:val="hybridMultilevel"/>
    <w:tmpl w:val="420AE64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351A4D"/>
    <w:multiLevelType w:val="hybridMultilevel"/>
    <w:tmpl w:val="47724970"/>
    <w:lvl w:ilvl="0" w:tplc="861682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4D626956"/>
    <w:multiLevelType w:val="hybridMultilevel"/>
    <w:tmpl w:val="365E0430"/>
    <w:lvl w:ilvl="0" w:tplc="E3EA3A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FC0021"/>
    <w:multiLevelType w:val="multilevel"/>
    <w:tmpl w:val="63B6C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98581C"/>
    <w:multiLevelType w:val="hybridMultilevel"/>
    <w:tmpl w:val="62862A60"/>
    <w:lvl w:ilvl="0" w:tplc="BA74A938">
      <w:start w:val="1"/>
      <w:numFmt w:val="decimal"/>
      <w:lvlText w:val="%1."/>
      <w:lvlJc w:val="left"/>
      <w:pPr>
        <w:tabs>
          <w:tab w:val="num" w:pos="630"/>
        </w:tabs>
        <w:ind w:left="630" w:hanging="48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7" w15:restartNumberingAfterBreak="0">
    <w:nsid w:val="4EE60E59"/>
    <w:multiLevelType w:val="hybridMultilevel"/>
    <w:tmpl w:val="4C18945C"/>
    <w:lvl w:ilvl="0" w:tplc="861682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401608F"/>
    <w:multiLevelType w:val="hybridMultilevel"/>
    <w:tmpl w:val="5044B68C"/>
    <w:lvl w:ilvl="0" w:tplc="861682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DA6667F"/>
    <w:multiLevelType w:val="hybridMultilevel"/>
    <w:tmpl w:val="E0581D9A"/>
    <w:lvl w:ilvl="0" w:tplc="FFA8898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F423DD0"/>
    <w:multiLevelType w:val="hybridMultilevel"/>
    <w:tmpl w:val="3F700B50"/>
    <w:lvl w:ilvl="0" w:tplc="F174B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F6444F3"/>
    <w:multiLevelType w:val="multilevel"/>
    <w:tmpl w:val="A498E5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170325"/>
    <w:multiLevelType w:val="hybridMultilevel"/>
    <w:tmpl w:val="9E6C2CB2"/>
    <w:lvl w:ilvl="0" w:tplc="861682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C415E"/>
    <w:multiLevelType w:val="multilevel"/>
    <w:tmpl w:val="7514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362602"/>
    <w:multiLevelType w:val="hybridMultilevel"/>
    <w:tmpl w:val="47CAA1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D00671D"/>
    <w:multiLevelType w:val="hybridMultilevel"/>
    <w:tmpl w:val="16FC0EFE"/>
    <w:lvl w:ilvl="0" w:tplc="045A51E2">
      <w:start w:val="1"/>
      <w:numFmt w:val="decimal"/>
      <w:lvlText w:val="%1."/>
      <w:lvlJc w:val="left"/>
      <w:pPr>
        <w:tabs>
          <w:tab w:val="num" w:pos="870"/>
        </w:tabs>
        <w:ind w:left="870" w:hanging="51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61397C"/>
    <w:multiLevelType w:val="hybridMultilevel"/>
    <w:tmpl w:val="47CA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4C6D61"/>
    <w:multiLevelType w:val="hybridMultilevel"/>
    <w:tmpl w:val="E4507336"/>
    <w:lvl w:ilvl="0" w:tplc="9912F350">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7413C"/>
    <w:multiLevelType w:val="hybridMultilevel"/>
    <w:tmpl w:val="1FB6D456"/>
    <w:lvl w:ilvl="0" w:tplc="D7186DA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9952336"/>
    <w:multiLevelType w:val="hybridMultilevel"/>
    <w:tmpl w:val="EF4005FA"/>
    <w:lvl w:ilvl="0" w:tplc="54F24E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446C2"/>
    <w:multiLevelType w:val="hybridMultilevel"/>
    <w:tmpl w:val="7F2AF294"/>
    <w:lvl w:ilvl="0" w:tplc="861682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31"/>
  </w:num>
  <w:num w:numId="3">
    <w:abstractNumId w:val="11"/>
  </w:num>
  <w:num w:numId="4">
    <w:abstractNumId w:val="16"/>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2"/>
  </w:num>
  <w:num w:numId="12">
    <w:abstractNumId w:val="17"/>
  </w:num>
  <w:num w:numId="13">
    <w:abstractNumId w:val="18"/>
  </w:num>
  <w:num w:numId="14">
    <w:abstractNumId w:val="10"/>
  </w:num>
  <w:num w:numId="15">
    <w:abstractNumId w:val="22"/>
  </w:num>
  <w:num w:numId="16">
    <w:abstractNumId w:val="30"/>
  </w:num>
  <w:num w:numId="17">
    <w:abstractNumId w:val="7"/>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14"/>
  </w:num>
  <w:num w:numId="25">
    <w:abstractNumId w:val="23"/>
  </w:num>
  <w:num w:numId="26">
    <w:abstractNumId w:val="21"/>
  </w:num>
  <w:num w:numId="27">
    <w:abstractNumId w:val="1"/>
  </w:num>
  <w:num w:numId="28">
    <w:abstractNumId w:val="8"/>
  </w:num>
  <w:num w:numId="29">
    <w:abstractNumId w:val="27"/>
  </w:num>
  <w:num w:numId="30">
    <w:abstractNumId w:val="19"/>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1BC3"/>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1EF1"/>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345F6624"/>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8C1BC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8C1BC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8C1BC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8C1BC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8C1BC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8C1BC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8C1BC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5"/>
    <w:uiPriority w:val="99"/>
    <w:rsid w:val="008C1BC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98EB4F9A5C072E99295C767215B2B11FC55B7BF84ED36DF60B22EDC7957EE72105A13C29464DEBxE56L" TargetMode="External"/><Relationship Id="rId18" Type="http://schemas.openxmlformats.org/officeDocument/2006/relationships/hyperlink" Target="consultantplus://offline/ref=FC804CBD1161F222A154E1D9DCC4B20418AEB11E8A871AB022AC0B1E0D4501344AC6B58D474C4E6CV7r9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pravo-search.minjust.ru/bigs/showDocument.html?id=B49D5FA1-893D-4DA8-882C-B3503C2991CE" TargetMode="External"/><Relationship Id="rId7" Type="http://schemas.openxmlformats.org/officeDocument/2006/relationships/footnotes" Target="footnotes.xml"/><Relationship Id="rId12" Type="http://schemas.openxmlformats.org/officeDocument/2006/relationships/hyperlink" Target="consultantplus://offline/ref=4998EB4F9A5C072E99295C767215B2B11FC55B7BF84ED36DF60B22EDC7957EE72105A13C29464DEBxE56L" TargetMode="External"/><Relationship Id="rId17" Type="http://schemas.openxmlformats.org/officeDocument/2006/relationships/hyperlink" Target="https://internet.garant.ru/" TargetMode="External"/><Relationship Id="rId25" Type="http://schemas.openxmlformats.org/officeDocument/2006/relationships/hyperlink" Target="mailto:info@karatuzraion.ru" TargetMode="External"/><Relationship Id="rId2" Type="http://schemas.openxmlformats.org/officeDocument/2006/relationships/customXml" Target="../customXml/item2.xml"/><Relationship Id="rId16" Type="http://schemas.openxmlformats.org/officeDocument/2006/relationships/hyperlink" Target="consultantplus://offline/ref=BBF18445074EF8CC33DF1BD9A3D99E2B5D6CF5E8D6A3243E1CA87010044959711A12CE40427F06N871M" TargetMode="External"/><Relationship Id="rId20" Type="http://schemas.openxmlformats.org/officeDocument/2006/relationships/hyperlink" Target="https://pravo-search.minjust.ru/bigs/showDocument.html?id=19A297D1-2650-4A9C-A689-9F90F2519E6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06E2BE06DABF6307AFC03172242C59A80B7E357E005986451CC914461267075860BE57FDEEB90Fm9a2L"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consultantplus://offline/ref=6806B4F022F003F14D5A72A787E3BFD25ACC41E0D59A283F74D79DD9C29AF6DB5206FFD80A2AFB6FQCO7N" TargetMode="External"/><Relationship Id="rId23" Type="http://schemas.openxmlformats.org/officeDocument/2006/relationships/hyperlink" Target="https://pravo-search.minjust.ru/bigs/showDocument.html?id=98D68F04-ABBE-48BE-A37E-7B1553BDFDEF" TargetMode="External"/><Relationship Id="rId28" Type="http://schemas.openxmlformats.org/officeDocument/2006/relationships/fontTable" Target="fontTable.xml"/><Relationship Id="rId10" Type="http://schemas.openxmlformats.org/officeDocument/2006/relationships/hyperlink" Target="consultantplus://offline/ref=E206E2BE06DABF6307AFC03172242C59A80B7E357E005986451CC914461267075860BE57FDEEB90Fm9a1L" TargetMode="External"/><Relationship Id="rId19" Type="http://schemas.openxmlformats.org/officeDocument/2006/relationships/hyperlink" Target="consultantplus://offline/ref=770352EF0873A2729200BF8B9669B454633279ABC48CC6F1ED65CA69D04A4F9C505FB569476E2308d7U2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C804CBD1161F222A154E1D9DCC4B20418AEB11E8A871AB022AC0B1E0D4501344AC6B58D474C4E6CV7r9M" TargetMode="External"/><Relationship Id="rId22" Type="http://schemas.openxmlformats.org/officeDocument/2006/relationships/hyperlink" Target="http://pravo.minjust.ru/"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23EB5"/>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3A199A-4890-4555-B51D-6596FD95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12351</TotalTime>
  <Pages>23</Pages>
  <Words>23779</Words>
  <Characters>135545</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159006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2023-05-15T02:22:00Z</dcterms:modified>
</cp:coreProperties>
</file>