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DEE">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AA3964" w:rsidRPr="005F0C50" w:rsidRDefault="00AA396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AA3964" w:rsidRPr="005F0C50" w:rsidRDefault="00AA396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AA3964" w:rsidRPr="00D368D1" w:rsidRDefault="00AA396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9B6DEE">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9B6DEE">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9B6DEE"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AA3964" w:rsidRPr="00C012B5" w:rsidRDefault="00AA3964"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17</w:t>
                  </w:r>
                  <w:r w:rsidRPr="00C012B5">
                    <w:rPr>
                      <w:rFonts w:ascii="CyrillicOld" w:hAnsi="CyrillicOld" w:cs="Times New Roman"/>
                      <w:b/>
                      <w:bCs/>
                      <w:sz w:val="28"/>
                      <w:szCs w:val="22"/>
                    </w:rPr>
                    <w:t xml:space="preserve"> </w:t>
                  </w:r>
                  <w:r>
                    <w:rPr>
                      <w:rFonts w:ascii="CyrillicOld" w:hAnsi="CyrillicOld" w:cs="Times New Roman"/>
                      <w:b/>
                      <w:bCs/>
                      <w:sz w:val="28"/>
                      <w:szCs w:val="22"/>
                    </w:rPr>
                    <w:t>19</w:t>
                  </w:r>
                  <w:r w:rsidRPr="00C012B5">
                    <w:rPr>
                      <w:rFonts w:ascii="CyrillicOld" w:hAnsi="CyrillicOld" w:cs="Times New Roman"/>
                      <w:b/>
                      <w:bCs/>
                      <w:sz w:val="28"/>
                      <w:szCs w:val="22"/>
                      <w:lang w:val="en-US"/>
                    </w:rPr>
                    <w:t>.</w:t>
                  </w:r>
                  <w:r>
                    <w:rPr>
                      <w:rFonts w:ascii="CyrillicOld" w:hAnsi="CyrillicOld" w:cs="Times New Roman"/>
                      <w:b/>
                      <w:bCs/>
                      <w:sz w:val="28"/>
                      <w:szCs w:val="22"/>
                    </w:rPr>
                    <w:t>04</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B6DEE"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АДМИНИСТРАЦИЯ    КАРАТУЗСКОГО   РАЙОНА</w:t>
      </w: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ПОСТАНОВЛЕНИЕ</w:t>
      </w: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p>
    <w:p w:rsidR="00FF3141" w:rsidRPr="00FF3141" w:rsidRDefault="00FF3141" w:rsidP="00FF3141">
      <w:pPr>
        <w:tabs>
          <w:tab w:val="left" w:pos="0"/>
        </w:tabs>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19.04.2023</w:t>
      </w:r>
      <w:r w:rsidRPr="00FF3141">
        <w:rPr>
          <w:rFonts w:ascii="Times New Roman" w:hAnsi="Times New Roman" w:cs="Times New Roman"/>
          <w:color w:val="auto"/>
          <w:kern w:val="0"/>
          <w:sz w:val="12"/>
          <w:szCs w:val="12"/>
          <w:lang w:eastAsia="en-US"/>
        </w:rPr>
        <w:tab/>
        <w:t xml:space="preserve">                                с. Каратузское                                         №  373-п</w:t>
      </w:r>
    </w:p>
    <w:p w:rsidR="00FF3141" w:rsidRPr="00FF3141" w:rsidRDefault="00FF3141" w:rsidP="00FF3141">
      <w:pPr>
        <w:tabs>
          <w:tab w:val="left" w:pos="3780"/>
          <w:tab w:val="left" w:pos="8505"/>
        </w:tabs>
        <w:spacing w:after="0" w:line="240" w:lineRule="auto"/>
        <w:jc w:val="both"/>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ind w:right="-53"/>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 подготовке объектов жилищно-коммунального хозяйства, социальной сферы и жилищного фонда района к работе в зимний период 2023-2024 гг.</w:t>
      </w:r>
    </w:p>
    <w:p w:rsidR="00FF3141" w:rsidRPr="00FF3141" w:rsidRDefault="00FF3141" w:rsidP="00FF3141">
      <w:pPr>
        <w:spacing w:after="0" w:line="240" w:lineRule="auto"/>
        <w:jc w:val="both"/>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ind w:firstLine="709"/>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В целях организации качественной подготовки объектов жилищно-коммунального хозяйства, социальной сферы и жилищного фонда района к работе в зимний период 2023-2024 гг., а также оформления разрешительных документов в соответствии с нормативно-техническими требованиями по эксплуатации теплоисточников и жилого фонда, руководствуясь ст. 26-28 Устава муниципального образования «Каратузский район», ПОСТАНОВЛЯЮ:</w:t>
      </w:r>
    </w:p>
    <w:p w:rsidR="00FF3141" w:rsidRPr="00FF3141" w:rsidRDefault="00FF3141" w:rsidP="00FF3141">
      <w:pPr>
        <w:numPr>
          <w:ilvl w:val="0"/>
          <w:numId w:val="3"/>
        </w:numPr>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Создать комиссию при администрации района по подготовке объектов жилищно-коммунального хозяйства, социальной сферы и жилищного фонда района к работе в зимний период 2023-2024 годов (далее – Комиссия) согласно приложению № 1.</w:t>
      </w:r>
    </w:p>
    <w:p w:rsidR="00FF3141" w:rsidRPr="00FF3141" w:rsidRDefault="00FF3141" w:rsidP="00FF3141">
      <w:pPr>
        <w:numPr>
          <w:ilvl w:val="0"/>
          <w:numId w:val="3"/>
        </w:numPr>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Утвердить Положение о комиссии при администрации района по подготовке объектов жилищно-коммунального хозяйства, социальной сферы и жилищного фонда района к работе в зимний период 2023-2024 годов (далее – положение) согласно приложению № 2.</w:t>
      </w:r>
    </w:p>
    <w:p w:rsidR="00FF3141" w:rsidRPr="00FF3141" w:rsidRDefault="00FF3141" w:rsidP="00FF3141">
      <w:pPr>
        <w:numPr>
          <w:ilvl w:val="0"/>
          <w:numId w:val="3"/>
        </w:numPr>
        <w:spacing w:after="0" w:line="240" w:lineRule="auto"/>
        <w:ind w:firstLine="709"/>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Рекомендовать руководителю ООО «Каратузский ТВК»   (Пинчук А.Ю.):</w:t>
      </w:r>
    </w:p>
    <w:p w:rsidR="00FF3141" w:rsidRPr="00FF3141" w:rsidRDefault="00FF3141" w:rsidP="00FF3141">
      <w:pPr>
        <w:spacing w:after="0" w:line="240" w:lineRule="auto"/>
        <w:ind w:firstLine="709"/>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обеспечить выполнение в полном объеме мероприятий по подготовке объектов коммунального хозяйства и обслуживаемого жилищного фонда к отопительному периоду 2023-2024 годов</w:t>
      </w:r>
      <w:r w:rsidRPr="00FF3141">
        <w:rPr>
          <w:rFonts w:ascii="Times New Roman" w:hAnsi="Times New Roman" w:cs="Times New Roman"/>
          <w:color w:val="auto"/>
          <w:kern w:val="0"/>
          <w:sz w:val="12"/>
          <w:szCs w:val="12"/>
          <w:shd w:val="clear" w:color="auto" w:fill="FFFFFF"/>
          <w:lang w:eastAsia="en-US"/>
        </w:rPr>
        <w:t xml:space="preserve"> в с</w:t>
      </w:r>
      <w:r w:rsidRPr="00FF3141">
        <w:rPr>
          <w:rFonts w:ascii="Times New Roman" w:hAnsi="Times New Roman" w:cs="Times New Roman"/>
          <w:color w:val="auto"/>
          <w:kern w:val="0"/>
          <w:sz w:val="12"/>
          <w:szCs w:val="12"/>
          <w:lang w:eastAsia="en-US"/>
        </w:rPr>
        <w:t>рок до 23.08.2023 года.</w:t>
      </w:r>
    </w:p>
    <w:p w:rsidR="00FF3141" w:rsidRPr="00FF3141" w:rsidRDefault="00FF3141" w:rsidP="00FF3141">
      <w:pPr>
        <w:spacing w:after="0" w:line="240" w:lineRule="auto"/>
        <w:ind w:firstLine="709"/>
        <w:contextualSpacing/>
        <w:jc w:val="both"/>
        <w:rPr>
          <w:rFonts w:ascii="Times New Roman" w:hAnsi="Times New Roman" w:cs="Times New Roman"/>
          <w:color w:val="auto"/>
          <w:kern w:val="0"/>
          <w:sz w:val="12"/>
          <w:szCs w:val="12"/>
          <w:highlight w:val="yellow"/>
          <w:lang w:eastAsia="en-US"/>
        </w:rPr>
      </w:pPr>
      <w:r w:rsidRPr="00FF3141">
        <w:rPr>
          <w:rFonts w:ascii="Times New Roman" w:hAnsi="Times New Roman" w:cs="Times New Roman"/>
          <w:color w:val="auto"/>
          <w:kern w:val="0"/>
          <w:sz w:val="12"/>
          <w:szCs w:val="12"/>
          <w:shd w:val="clear" w:color="auto" w:fill="FFFFFF"/>
          <w:lang w:eastAsia="en-US"/>
        </w:rPr>
        <w:t>в срок до 10.09.2023 года создать нормативный запас топлива к началу отопительного периода, необходимый аварийный запас материалов и оборудования в отопительный период 2023-2024 годов.</w:t>
      </w:r>
    </w:p>
    <w:p w:rsidR="00FF3141" w:rsidRPr="00FF3141" w:rsidRDefault="00FF3141" w:rsidP="00FF3141">
      <w:pPr>
        <w:numPr>
          <w:ilvl w:val="0"/>
          <w:numId w:val="3"/>
        </w:numPr>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И.о. руководителя управления образования администрации района (Дермер А.В.), начальнику отдела культуры, молодежной политики и туризма администрации района (Козину А.А.):</w:t>
      </w:r>
    </w:p>
    <w:p w:rsidR="00FF3141" w:rsidRPr="00FF3141" w:rsidRDefault="00FF3141" w:rsidP="00FF3141">
      <w:pPr>
        <w:spacing w:after="0" w:line="240" w:lineRule="auto"/>
        <w:ind w:firstLine="705"/>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 xml:space="preserve">утвердить в установленном порядке Планы-графики подведомственных учреждений по проведению работ по подготовке к работе в зимний период 2023-2024 годов </w:t>
      </w:r>
      <w:r w:rsidRPr="00FF3141">
        <w:rPr>
          <w:rFonts w:ascii="Times New Roman" w:hAnsi="Times New Roman" w:cs="Times New Roman"/>
          <w:color w:val="auto"/>
          <w:kern w:val="0"/>
          <w:sz w:val="12"/>
          <w:szCs w:val="12"/>
          <w:shd w:val="clear" w:color="auto" w:fill="FFFFFF"/>
          <w:lang w:eastAsia="en-US"/>
        </w:rPr>
        <w:t>с учетом итогов предыдущего отопительного сезона, уделив особое внимание анализу аварийных ситуаций и нарушений, допущенных при эксплуатации энергетических установок, а также систем водоснабжения и водоотведения</w:t>
      </w:r>
      <w:r w:rsidRPr="00FF3141">
        <w:rPr>
          <w:rFonts w:ascii="Times New Roman" w:hAnsi="Times New Roman" w:cs="Times New Roman"/>
          <w:color w:val="auto"/>
          <w:kern w:val="0"/>
          <w:sz w:val="12"/>
          <w:szCs w:val="12"/>
          <w:lang w:eastAsia="en-US"/>
        </w:rPr>
        <w:t>. Один экземпляр представить в отдел ЖКХ, транспорта, строительства и связи администрации района в срок до 20.05.2023 года;</w:t>
      </w:r>
    </w:p>
    <w:p w:rsidR="00FF3141" w:rsidRPr="00FF3141" w:rsidRDefault="00FF3141" w:rsidP="00FF3141">
      <w:pPr>
        <w:spacing w:after="0" w:line="240" w:lineRule="auto"/>
        <w:ind w:firstLine="705"/>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обеспечить выполнение подведомственными учреждениями в полном объеме мероприятий по подготовке к работе в зимний период 2023-2024 годов в срок до 23.08.2023 года.</w:t>
      </w:r>
    </w:p>
    <w:p w:rsidR="00FF3141" w:rsidRPr="00FF3141" w:rsidRDefault="00FF3141" w:rsidP="00FF3141">
      <w:pPr>
        <w:numPr>
          <w:ilvl w:val="0"/>
          <w:numId w:val="3"/>
        </w:numPr>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Рекомендовать главному врачу КГБУЗ «Каратузская РБ»  (Пинчук Т.А.), директору  КГБУ СО «Каратузский дом-интернат» (Яхонтовой О.В.), директору КГБУ СО «КЦСОН «Каратузский»             (Крючковой О.И.), главам сельсоветов:</w:t>
      </w:r>
    </w:p>
    <w:p w:rsidR="00FF3141" w:rsidRPr="00FF3141" w:rsidRDefault="00FF3141" w:rsidP="00FF3141">
      <w:pPr>
        <w:spacing w:after="0" w:line="240" w:lineRule="auto"/>
        <w:ind w:firstLine="705"/>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 xml:space="preserve">утвердить в установленном порядке Планы-графики по проведению работ по подготовке теплоисточников, административных зданий и жилищного фонда к работе в зимний период 2023-2024 годов </w:t>
      </w:r>
      <w:r w:rsidRPr="00FF3141">
        <w:rPr>
          <w:rFonts w:ascii="Times New Roman" w:hAnsi="Times New Roman" w:cs="Times New Roman"/>
          <w:color w:val="auto"/>
          <w:kern w:val="0"/>
          <w:sz w:val="12"/>
          <w:szCs w:val="12"/>
          <w:shd w:val="clear" w:color="auto" w:fill="FFFFFF"/>
          <w:lang w:eastAsia="en-US"/>
        </w:rPr>
        <w:t>с учетом итогов предыдущего отопительного сезона, уделив особое внимание анализу аварийных ситуаций и нарушений, допущенных при эксплуатации энергетических установок, а также систем водоснабжения и водоотведения</w:t>
      </w:r>
      <w:r w:rsidRPr="00FF3141">
        <w:rPr>
          <w:rFonts w:ascii="Times New Roman" w:hAnsi="Times New Roman" w:cs="Times New Roman"/>
          <w:color w:val="auto"/>
          <w:kern w:val="0"/>
          <w:sz w:val="12"/>
          <w:szCs w:val="12"/>
          <w:lang w:eastAsia="en-US"/>
        </w:rPr>
        <w:t>. Один экземпляр представить в отдел ЖКХ, транспорта, строительства и связи администрации района в срок до 20.05.2023 года;</w:t>
      </w:r>
    </w:p>
    <w:p w:rsidR="00FF3141" w:rsidRPr="00FF3141" w:rsidRDefault="00FF3141" w:rsidP="00FF3141">
      <w:pPr>
        <w:spacing w:after="0" w:line="240" w:lineRule="auto"/>
        <w:ind w:firstLine="705"/>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обеспечить выполнение в полном объеме мероприятий по подготовке теплоисточников, административных зданий и жилищного фонда к работе в зимний период 2023-2024 годов в срок до 23.08.2023 года.</w:t>
      </w:r>
    </w:p>
    <w:p w:rsidR="00FF3141" w:rsidRPr="00FF3141" w:rsidRDefault="00FF3141" w:rsidP="00FF3141">
      <w:pPr>
        <w:numPr>
          <w:ilvl w:val="0"/>
          <w:numId w:val="3"/>
        </w:numPr>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Главе администрации Каратузского сельсовета (Саару А.А.) организовать подготовку к работе в зимний период 2023-2024 годов многоквартирных домов с непосредственной формой управления и получение ими актов и паспортов готовности.</w:t>
      </w:r>
    </w:p>
    <w:p w:rsidR="00FF3141" w:rsidRPr="00FF3141" w:rsidRDefault="00FF3141" w:rsidP="00FF3141">
      <w:pPr>
        <w:numPr>
          <w:ilvl w:val="0"/>
          <w:numId w:val="3"/>
        </w:numPr>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 xml:space="preserve">Рекомендовать руководителю муниципального казенного учреждения по обеспечению жизнедеятельности района (Лагереву В.А.), директору ООО «Каратузский ТВК» (Пинчук А.Ю.), главному врачу КГБУЗ «Каратузская РБ» (Пинчук Т.А.) провести проверку работоспособности дизельных электростанций. Отчет о проведении проверки представить в отдел ЖКХ, транспорта, строительства и связи администрации района до 18.08.2023 года. </w:t>
      </w:r>
    </w:p>
    <w:p w:rsidR="00FF3141" w:rsidRPr="00FF3141" w:rsidRDefault="00FF3141" w:rsidP="00FF3141">
      <w:pPr>
        <w:numPr>
          <w:ilvl w:val="0"/>
          <w:numId w:val="3"/>
        </w:numPr>
        <w:spacing w:after="0" w:line="240" w:lineRule="auto"/>
        <w:ind w:firstLine="709"/>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Отделу ЖКХ, транспорта, строительства и связи администрации района:</w:t>
      </w:r>
    </w:p>
    <w:p w:rsidR="00FF3141" w:rsidRPr="00FF3141" w:rsidRDefault="00FF3141" w:rsidP="00FF3141">
      <w:pPr>
        <w:tabs>
          <w:tab w:val="left" w:pos="0"/>
        </w:tabs>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ab/>
        <w:t>осуществлять с 01 июня 2023 года мониторинг и контроль за проведением мероприятий по подготовке объектов к работе в зимний период;</w:t>
      </w:r>
    </w:p>
    <w:p w:rsidR="00FF3141" w:rsidRPr="00FF3141" w:rsidRDefault="00FF3141" w:rsidP="00FF3141">
      <w:pPr>
        <w:tabs>
          <w:tab w:val="left" w:pos="0"/>
        </w:tabs>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ab/>
        <w:t>осуществлять контроль за освоением финансовых средств, направленных на выполнение мероприятий по повышению эксплуатационной надежности объектов коммунальной инфраструктуры Каратузского района в 2023 году.</w:t>
      </w:r>
    </w:p>
    <w:p w:rsidR="00FF3141" w:rsidRPr="00FF3141" w:rsidRDefault="00FF3141" w:rsidP="00FF3141">
      <w:pPr>
        <w:numPr>
          <w:ilvl w:val="0"/>
          <w:numId w:val="3"/>
        </w:numPr>
        <w:spacing w:after="0" w:line="240" w:lineRule="auto"/>
        <w:ind w:firstLine="709"/>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Признать утратившим силу постановление администрации Каратузского района от 21.04.2022 № 330-п «О подготовке объектов жилищно-коммунального хозяйства, социальной сферы и жилищного фонда района к работе в зимний период 2022-2023 гг.».</w:t>
      </w:r>
    </w:p>
    <w:p w:rsidR="00FF3141" w:rsidRPr="00FF3141" w:rsidRDefault="00FF3141" w:rsidP="00FF3141">
      <w:pPr>
        <w:numPr>
          <w:ilvl w:val="0"/>
          <w:numId w:val="3"/>
        </w:numPr>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Контроль за исполнением настоящего постановления возложить на А.А. Таратутина, начальника отдела ЖКХ, транспорта, строительства и связи администрации района.</w:t>
      </w:r>
    </w:p>
    <w:p w:rsidR="00FF3141" w:rsidRPr="00FF3141" w:rsidRDefault="00FF3141" w:rsidP="00FF3141">
      <w:pPr>
        <w:numPr>
          <w:ilvl w:val="0"/>
          <w:numId w:val="3"/>
        </w:numPr>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Постановление вступает в силу в день, следующий за днем        его опубликования в периодическом печатном издании Вести муниципального образования «Каратузский район».</w:t>
      </w:r>
    </w:p>
    <w:p w:rsidR="00FF3141" w:rsidRPr="00FF3141" w:rsidRDefault="00FF3141" w:rsidP="00FF3141">
      <w:pPr>
        <w:tabs>
          <w:tab w:val="left" w:pos="7938"/>
        </w:tabs>
        <w:spacing w:after="0" w:line="240" w:lineRule="auto"/>
        <w:contextualSpacing/>
        <w:jc w:val="both"/>
        <w:rPr>
          <w:rFonts w:ascii="Times New Roman" w:hAnsi="Times New Roman" w:cs="Times New Roman"/>
          <w:color w:val="auto"/>
          <w:kern w:val="0"/>
          <w:sz w:val="12"/>
          <w:szCs w:val="12"/>
          <w:lang w:eastAsia="en-US"/>
        </w:rPr>
      </w:pPr>
    </w:p>
    <w:p w:rsidR="00FF3141" w:rsidRPr="00FF3141" w:rsidRDefault="00FF3141" w:rsidP="00FF3141">
      <w:pPr>
        <w:tabs>
          <w:tab w:val="left" w:pos="7938"/>
        </w:tabs>
        <w:spacing w:after="0" w:line="240" w:lineRule="auto"/>
        <w:contextualSpacing/>
        <w:jc w:val="both"/>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contextualSpacing/>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И.о. главы района                                                                                  Е.С. Мигла</w:t>
      </w:r>
    </w:p>
    <w:p w:rsidR="00FF3141" w:rsidRPr="00FF3141" w:rsidRDefault="00FF3141" w:rsidP="00FF3141">
      <w:pPr>
        <w:spacing w:after="0" w:line="240" w:lineRule="auto"/>
        <w:ind w:left="7320"/>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ind w:left="5670"/>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 xml:space="preserve">Приложение № 1 к постановлению администрации Каратузского района </w:t>
      </w:r>
    </w:p>
    <w:p w:rsidR="00FF3141" w:rsidRPr="00FF3141" w:rsidRDefault="00FF3141" w:rsidP="00FF3141">
      <w:pPr>
        <w:spacing w:after="0" w:line="240" w:lineRule="auto"/>
        <w:ind w:left="5670"/>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от  19.04.2023 № 373-п</w:t>
      </w:r>
    </w:p>
    <w:p w:rsidR="00FF3141" w:rsidRPr="00FF3141" w:rsidRDefault="00FF3141" w:rsidP="00FF3141">
      <w:pPr>
        <w:spacing w:after="0" w:line="240" w:lineRule="auto"/>
        <w:jc w:val="both"/>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Состав</w:t>
      </w: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комиссии при администрации района по подготовке объектов жилищно-коммунального хозяйства, социальной сферы и жилищного фонда района к работе в зимний период 2023-2024 гг.</w:t>
      </w: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jc w:val="both"/>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Таратутин А.А., начальник отдела ЖКХ, транспорта, строительства и связи администрации района, председатель комиссии;</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Синицина М.С., ведущий специалист отдела ЖКХ, транспорта, строительства и связи администрации района, секретарь комиссии;</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Члены комиссии:</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Савин А.А., заместитель главы района по социальным вопросам;</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Назарова О.А., начальник отдела земельных и имущественных отношений администрации района;</w:t>
      </w:r>
    </w:p>
    <w:p w:rsidR="00FF3141" w:rsidRPr="00FF3141" w:rsidRDefault="00FF3141" w:rsidP="00FF3141">
      <w:pPr>
        <w:spacing w:after="0" w:line="240" w:lineRule="auto"/>
        <w:jc w:val="both"/>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ind w:left="5670"/>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Приложение № 2 к постановлению администрации Каратузского района       от  19.04.2023 №  373-п</w:t>
      </w: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ПОЛОЖЕНИЕ</w:t>
      </w:r>
    </w:p>
    <w:p w:rsidR="00FF3141" w:rsidRPr="00FF3141" w:rsidRDefault="00FF3141" w:rsidP="00FF3141">
      <w:pPr>
        <w:spacing w:after="0" w:line="240" w:lineRule="auto"/>
        <w:jc w:val="center"/>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 комиссии при администрации района по подготовке объектов жилищно-коммунального хозяйства, социальной сферы и жилищного фонда района к работе в зимний период 2023-2024 гг.</w:t>
      </w:r>
    </w:p>
    <w:p w:rsidR="00FF3141" w:rsidRPr="00FF3141" w:rsidRDefault="00FF3141" w:rsidP="00FF3141">
      <w:pPr>
        <w:spacing w:after="0" w:line="240" w:lineRule="auto"/>
        <w:jc w:val="both"/>
        <w:rPr>
          <w:rFonts w:ascii="Times New Roman" w:hAnsi="Times New Roman" w:cs="Times New Roman"/>
          <w:color w:val="auto"/>
          <w:kern w:val="0"/>
          <w:sz w:val="12"/>
          <w:szCs w:val="12"/>
          <w:lang w:eastAsia="en-US"/>
        </w:rPr>
      </w:pPr>
    </w:p>
    <w:p w:rsidR="00FF3141" w:rsidRPr="00FF3141" w:rsidRDefault="00FF3141" w:rsidP="00FF3141">
      <w:pPr>
        <w:numPr>
          <w:ilvl w:val="0"/>
          <w:numId w:val="6"/>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Комиссия при администрации района по подготовке объектов жилищно-коммунального хозяйства, социальной сферы и жилищного фонда района к работе в зимний период 2023-2024 гг. формируется в составе председателя, секретаря и членов комиссии. Состав комиссии утверждается главой района.</w:t>
      </w:r>
    </w:p>
    <w:p w:rsidR="00FF3141" w:rsidRPr="00FF3141" w:rsidRDefault="00FF3141" w:rsidP="00FF3141">
      <w:pPr>
        <w:numPr>
          <w:ilvl w:val="0"/>
          <w:numId w:val="6"/>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Комиссия в своей деятельности руководствуется действующим законодательством и настоящим Положением.</w:t>
      </w:r>
    </w:p>
    <w:p w:rsidR="00FF3141" w:rsidRPr="00FF3141" w:rsidRDefault="00FF3141" w:rsidP="00FF3141">
      <w:pPr>
        <w:numPr>
          <w:ilvl w:val="0"/>
          <w:numId w:val="6"/>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Основной задачей комиссии является контроль и обеспечение координации работ:</w:t>
      </w:r>
    </w:p>
    <w:p w:rsidR="00FF3141" w:rsidRPr="00FF3141" w:rsidRDefault="00FF3141" w:rsidP="00FF3141">
      <w:pPr>
        <w:numPr>
          <w:ilvl w:val="0"/>
          <w:numId w:val="7"/>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по качественной подготовке объектов жилищно-коммунального хозяйства, социальной сферы и жилищного фонда района к работе в зимний период 2023-2024 гг.;</w:t>
      </w:r>
    </w:p>
    <w:p w:rsidR="00FF3141" w:rsidRPr="00FF3141" w:rsidRDefault="00FF3141" w:rsidP="00FF3141">
      <w:pPr>
        <w:numPr>
          <w:ilvl w:val="0"/>
          <w:numId w:val="7"/>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по созданию запасов твердого топлива и аварийного запаса материалов и оборудования;</w:t>
      </w:r>
    </w:p>
    <w:p w:rsidR="00FF3141" w:rsidRPr="00FF3141" w:rsidRDefault="00FF3141" w:rsidP="00FF3141">
      <w:pPr>
        <w:numPr>
          <w:ilvl w:val="0"/>
          <w:numId w:val="7"/>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по получению актов и паспортов готовности к отопительному периоду учреждениями и организациями.</w:t>
      </w:r>
    </w:p>
    <w:p w:rsidR="00FF3141" w:rsidRPr="00FF3141" w:rsidRDefault="00FF3141" w:rsidP="00FF3141">
      <w:pPr>
        <w:numPr>
          <w:ilvl w:val="0"/>
          <w:numId w:val="6"/>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Комиссия в соответствии с возложенными на нее функциями имеет право заслушивать на своих заседаниях информацию от должностных лиц по вопросам, входящим в ее компетенцию.</w:t>
      </w:r>
    </w:p>
    <w:p w:rsidR="00FF3141" w:rsidRPr="00FF3141" w:rsidRDefault="00FF3141" w:rsidP="00FF3141">
      <w:pPr>
        <w:numPr>
          <w:ilvl w:val="0"/>
          <w:numId w:val="6"/>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Заседания комиссии проводятся каждый второй и четвертый четверг месяца в 14.00.</w:t>
      </w:r>
    </w:p>
    <w:p w:rsidR="00FF3141" w:rsidRPr="00FF3141" w:rsidRDefault="00FF3141" w:rsidP="00FF3141">
      <w:pPr>
        <w:spacing w:after="0" w:line="240" w:lineRule="auto"/>
        <w:ind w:firstLine="709"/>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Заседание комиссии проводит председатель комиссии.</w:t>
      </w:r>
    </w:p>
    <w:p w:rsidR="00FF3141" w:rsidRPr="00FF3141" w:rsidRDefault="00FF3141" w:rsidP="00FF3141">
      <w:pPr>
        <w:numPr>
          <w:ilvl w:val="0"/>
          <w:numId w:val="6"/>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Решение комиссии оформляется протоколом, утверждается председателем комиссии с последующим контролем за его исполнением.</w:t>
      </w:r>
    </w:p>
    <w:p w:rsidR="00FF3141" w:rsidRPr="00FF3141" w:rsidRDefault="00FF3141" w:rsidP="00FF3141">
      <w:pPr>
        <w:numPr>
          <w:ilvl w:val="0"/>
          <w:numId w:val="6"/>
        </w:numPr>
        <w:spacing w:after="0" w:line="240" w:lineRule="auto"/>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Организационно-техническое обеспечение комиссии осуществляется за счет администрации района.</w:t>
      </w:r>
    </w:p>
    <w:p w:rsidR="005036A8" w:rsidRDefault="009B6DEE"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18.04.2023                                   с. Каратузское</w:t>
      </w:r>
      <w:r w:rsidRPr="00FF3141">
        <w:rPr>
          <w:rFonts w:ascii="Times New Roman" w:hAnsi="Times New Roman" w:cs="Times New Roman"/>
          <w:color w:val="auto"/>
          <w:kern w:val="0"/>
          <w:sz w:val="12"/>
          <w:szCs w:val="12"/>
        </w:rPr>
        <w:tab/>
      </w:r>
      <w:r w:rsidRPr="00FF3141">
        <w:rPr>
          <w:rFonts w:ascii="Times New Roman" w:hAnsi="Times New Roman" w:cs="Times New Roman"/>
          <w:color w:val="auto"/>
          <w:kern w:val="0"/>
          <w:sz w:val="12"/>
          <w:szCs w:val="12"/>
        </w:rPr>
        <w:tab/>
        <w:t xml:space="preserve">         </w:t>
      </w:r>
      <w:r w:rsidRPr="00FF3141">
        <w:rPr>
          <w:rFonts w:ascii="Times New Roman" w:hAnsi="Times New Roman" w:cs="Times New Roman"/>
          <w:color w:val="auto"/>
          <w:kern w:val="0"/>
          <w:sz w:val="12"/>
          <w:szCs w:val="12"/>
        </w:rPr>
        <w:tab/>
        <w:t xml:space="preserve">           № 19-188</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both"/>
        <w:rPr>
          <w:rFonts w:ascii="Times New Roman" w:hAnsi="Times New Roman" w:cs="Times New Roman"/>
          <w:bCs/>
          <w:color w:val="auto"/>
          <w:kern w:val="0"/>
          <w:sz w:val="12"/>
          <w:szCs w:val="12"/>
        </w:rPr>
      </w:pPr>
      <w:r w:rsidRPr="00FF3141">
        <w:rPr>
          <w:rFonts w:ascii="Times New Roman" w:hAnsi="Times New Roman" w:cs="Times New Roman"/>
          <w:bCs/>
          <w:color w:val="auto"/>
          <w:kern w:val="0"/>
          <w:sz w:val="12"/>
          <w:szCs w:val="12"/>
        </w:rPr>
        <w:t xml:space="preserve">О назначении  публичных слушаний по проекту решения Каратузского районного Совета депутатов «О внесении изменений и дополнений в Устав Муниципального образования «Каратузский район» </w:t>
      </w:r>
    </w:p>
    <w:p w:rsidR="00FF3141" w:rsidRPr="00FF3141" w:rsidRDefault="00FF3141" w:rsidP="00FF3141">
      <w:pPr>
        <w:autoSpaceDE w:val="0"/>
        <w:autoSpaceDN w:val="0"/>
        <w:adjustRightInd w:val="0"/>
        <w:spacing w:after="0" w:line="240" w:lineRule="auto"/>
        <w:jc w:val="center"/>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center"/>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20.02.2020 № 31-272 «Об утверждении положения о  публичных слушаниях в муниципальном образовании «Каратузский район»,  Каратузский районный Совет депутатов РЕШИЛ:</w:t>
      </w:r>
    </w:p>
    <w:p w:rsidR="00FF3141" w:rsidRPr="00FF3141" w:rsidRDefault="00FF3141" w:rsidP="00FF314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lastRenderedPageBreak/>
        <w:t>1. Вынести  на публичные слушания проект решения Каратузского районного Совета депутатов «О внесении изменений и дополнений в Устав Муниципального образования  «Каратузский район».</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2. Проект решения опубликовать 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10" w:history="1">
        <w:r w:rsidRPr="00FF3141">
          <w:rPr>
            <w:rFonts w:ascii="Times New Roman" w:hAnsi="Times New Roman" w:cs="Times New Roman"/>
            <w:color w:val="0000FF"/>
            <w:kern w:val="0"/>
            <w:sz w:val="12"/>
            <w:szCs w:val="12"/>
            <w:u w:val="single"/>
          </w:rPr>
          <w:t>http://www.кaratuzraion.ru/</w:t>
        </w:r>
      </w:hyperlink>
      <w:r w:rsidRPr="00FF3141">
        <w:rPr>
          <w:rFonts w:ascii="Times New Roman" w:hAnsi="Times New Roman" w:cs="Times New Roman"/>
          <w:color w:val="0000FF"/>
          <w:kern w:val="0"/>
          <w:sz w:val="12"/>
          <w:szCs w:val="12"/>
          <w:u w:val="single"/>
        </w:rPr>
        <w:t>.</w:t>
      </w:r>
      <w:r w:rsidRPr="00FF3141">
        <w:rPr>
          <w:rFonts w:ascii="Times New Roman" w:hAnsi="Times New Roman" w:cs="Times New Roman"/>
          <w:color w:val="auto"/>
          <w:kern w:val="0"/>
          <w:sz w:val="12"/>
          <w:szCs w:val="12"/>
        </w:rPr>
        <w:t xml:space="preserve"> </w:t>
      </w:r>
    </w:p>
    <w:p w:rsidR="00FF3141" w:rsidRPr="00FF3141" w:rsidRDefault="00FF3141" w:rsidP="00FF314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3. Публичные слушания назначить </w:t>
      </w:r>
      <w:r w:rsidRPr="00FF3141">
        <w:rPr>
          <w:rFonts w:ascii="Times New Roman" w:hAnsi="Times New Roman" w:cs="Times New Roman"/>
          <w:color w:val="FF0000"/>
          <w:kern w:val="0"/>
          <w:sz w:val="12"/>
          <w:szCs w:val="12"/>
        </w:rPr>
        <w:t xml:space="preserve">на 16.05.2023 </w:t>
      </w:r>
      <w:r w:rsidRPr="00FF3141">
        <w:rPr>
          <w:rFonts w:ascii="Times New Roman" w:hAnsi="Times New Roman" w:cs="Times New Roman"/>
          <w:color w:val="auto"/>
          <w:kern w:val="0"/>
          <w:sz w:val="12"/>
          <w:szCs w:val="12"/>
        </w:rPr>
        <w:t xml:space="preserve">в 15.00 часов, в   актовом   зале  администрации Каратузского района по адресу: Красноярский край, Каратузский район, с. Каратузское, ул. Советская, 21. </w:t>
      </w:r>
    </w:p>
    <w:p w:rsidR="00FF3141" w:rsidRPr="00FF3141" w:rsidRDefault="00FF3141" w:rsidP="00FF314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4. Назначить ответственной за сбор информации по проекту решения Каратузского районного Совета депутатов «О внесении изменений и дополнений в Устав Муниципального образования «Каратузский район» главного специалиста  Каратузского районного Совета депутатов  (Л.Г. Аношина).</w:t>
      </w:r>
    </w:p>
    <w:p w:rsidR="00FF3141" w:rsidRPr="00FF3141" w:rsidRDefault="00FF3141" w:rsidP="00FF314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Предложения по проекту решения Каратузского районного Совета депутатов «О внесении изменений и дополнений в Устав Муниципального образования «Каратузский район» принимаются по адресу: Красноярский </w:t>
      </w:r>
    </w:p>
    <w:p w:rsidR="00FF3141" w:rsidRPr="00FF3141" w:rsidRDefault="00FF3141" w:rsidP="00FF3141">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край, Каратузский район, с. Каратузское, ул. Советская, 21,  кабинет  № 314, в рабочие дни (понедельник-пятница) с 08.00  до 12.00  и с 13.00 до 16.00 в срок по </w:t>
      </w:r>
      <w:r w:rsidRPr="00FF3141">
        <w:rPr>
          <w:rFonts w:ascii="Times New Roman" w:hAnsi="Times New Roman" w:cs="Times New Roman"/>
          <w:color w:val="FF0000"/>
          <w:kern w:val="0"/>
          <w:sz w:val="12"/>
          <w:szCs w:val="12"/>
        </w:rPr>
        <w:t xml:space="preserve">15.05.2023  </w:t>
      </w:r>
      <w:r w:rsidRPr="00FF3141">
        <w:rPr>
          <w:rFonts w:ascii="Times New Roman" w:hAnsi="Times New Roman" w:cs="Times New Roman"/>
          <w:color w:val="auto"/>
          <w:kern w:val="0"/>
          <w:sz w:val="12"/>
          <w:szCs w:val="12"/>
        </w:rPr>
        <w:t>включительно, телефон для справок 8(39137) 22-4-28.</w:t>
      </w:r>
    </w:p>
    <w:p w:rsidR="00FF3141" w:rsidRPr="00FF3141" w:rsidRDefault="00FF3141" w:rsidP="00FF314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5.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FF3141" w:rsidRPr="00FF3141" w:rsidRDefault="00FF3141" w:rsidP="00FF3141">
      <w:pPr>
        <w:tabs>
          <w:tab w:val="left" w:pos="709"/>
        </w:tabs>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ab/>
        <w:t>6. Решение вступает в силу  в день, следующий за днем его официального опубликования в периодическом печатном издание «Вести Муниципального образования «Каратузский район».</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F3141" w:rsidRPr="00FF3141" w:rsidTr="00AA3964">
        <w:tc>
          <w:tcPr>
            <w:tcW w:w="4785" w:type="dxa"/>
          </w:tcPr>
          <w:p w:rsidR="00FF3141" w:rsidRPr="00FF3141" w:rsidRDefault="00FF3141" w:rsidP="00FF3141">
            <w:pPr>
              <w:tabs>
                <w:tab w:val="left" w:pos="426"/>
              </w:tabs>
              <w:spacing w:after="0" w:line="240" w:lineRule="auto"/>
              <w:ind w:right="-1"/>
              <w:jc w:val="both"/>
              <w:rPr>
                <w:rFonts w:ascii="Times New Roman" w:hAnsi="Times New Roman" w:cs="Times New Roman"/>
                <w:color w:val="000000" w:themeColor="text1"/>
                <w:kern w:val="0"/>
                <w:sz w:val="12"/>
                <w:szCs w:val="12"/>
              </w:rPr>
            </w:pPr>
            <w:r w:rsidRPr="00FF3141">
              <w:rPr>
                <w:rFonts w:ascii="Times New Roman" w:hAnsi="Times New Roman" w:cs="Times New Roman"/>
                <w:color w:val="000000" w:themeColor="text1"/>
                <w:kern w:val="0"/>
                <w:sz w:val="12"/>
                <w:szCs w:val="12"/>
              </w:rPr>
              <w:t xml:space="preserve">Председатель районного </w:t>
            </w:r>
          </w:p>
          <w:p w:rsidR="00FF3141" w:rsidRPr="00FF3141" w:rsidRDefault="00FF3141" w:rsidP="00FF3141">
            <w:pPr>
              <w:tabs>
                <w:tab w:val="left" w:pos="426"/>
              </w:tabs>
              <w:spacing w:after="0" w:line="240" w:lineRule="auto"/>
              <w:ind w:right="-1"/>
              <w:jc w:val="both"/>
              <w:rPr>
                <w:rFonts w:ascii="Times New Roman" w:hAnsi="Times New Roman" w:cs="Times New Roman"/>
                <w:color w:val="000000" w:themeColor="text1"/>
                <w:kern w:val="0"/>
                <w:sz w:val="12"/>
                <w:szCs w:val="12"/>
              </w:rPr>
            </w:pPr>
            <w:r w:rsidRPr="00FF3141">
              <w:rPr>
                <w:rFonts w:ascii="Times New Roman" w:hAnsi="Times New Roman" w:cs="Times New Roman"/>
                <w:color w:val="000000" w:themeColor="text1"/>
                <w:kern w:val="0"/>
                <w:sz w:val="12"/>
                <w:szCs w:val="12"/>
              </w:rPr>
              <w:t>Совета депутатов</w:t>
            </w:r>
          </w:p>
          <w:p w:rsidR="00FF3141" w:rsidRPr="00FF3141" w:rsidRDefault="00FF3141" w:rsidP="00FF3141">
            <w:pPr>
              <w:tabs>
                <w:tab w:val="left" w:pos="426"/>
              </w:tabs>
              <w:spacing w:after="0" w:line="240" w:lineRule="auto"/>
              <w:ind w:right="-1"/>
              <w:jc w:val="both"/>
              <w:rPr>
                <w:rFonts w:ascii="Times New Roman" w:hAnsi="Times New Roman" w:cs="Times New Roman"/>
                <w:color w:val="000000" w:themeColor="text1"/>
                <w:kern w:val="0"/>
                <w:sz w:val="12"/>
                <w:szCs w:val="12"/>
              </w:rPr>
            </w:pPr>
            <w:r w:rsidRPr="00FF3141">
              <w:rPr>
                <w:rFonts w:ascii="Times New Roman" w:hAnsi="Times New Roman" w:cs="Times New Roman"/>
                <w:color w:val="000000" w:themeColor="text1"/>
                <w:kern w:val="0"/>
                <w:sz w:val="12"/>
                <w:szCs w:val="12"/>
              </w:rPr>
              <w:t>____________ Г.И. Кулакова</w:t>
            </w:r>
          </w:p>
        </w:tc>
        <w:tc>
          <w:tcPr>
            <w:tcW w:w="4785" w:type="dxa"/>
          </w:tcPr>
          <w:p w:rsidR="00FF3141" w:rsidRPr="00FF3141" w:rsidRDefault="00FF3141" w:rsidP="00FF3141">
            <w:pPr>
              <w:tabs>
                <w:tab w:val="left" w:pos="426"/>
              </w:tabs>
              <w:spacing w:after="0" w:line="240" w:lineRule="auto"/>
              <w:ind w:right="-1"/>
              <w:jc w:val="both"/>
              <w:rPr>
                <w:rFonts w:ascii="Times New Roman" w:hAnsi="Times New Roman" w:cs="Times New Roman"/>
                <w:color w:val="000000" w:themeColor="text1"/>
                <w:kern w:val="0"/>
                <w:sz w:val="12"/>
                <w:szCs w:val="12"/>
              </w:rPr>
            </w:pPr>
            <w:r w:rsidRPr="00FF3141">
              <w:rPr>
                <w:rFonts w:ascii="Times New Roman" w:hAnsi="Times New Roman" w:cs="Times New Roman"/>
                <w:color w:val="000000" w:themeColor="text1"/>
                <w:kern w:val="0"/>
                <w:sz w:val="12"/>
                <w:szCs w:val="12"/>
              </w:rPr>
              <w:t xml:space="preserve">И.о. главы района </w:t>
            </w:r>
          </w:p>
          <w:p w:rsidR="00FF3141" w:rsidRPr="00FF3141" w:rsidRDefault="00FF3141" w:rsidP="00FF3141">
            <w:pPr>
              <w:tabs>
                <w:tab w:val="left" w:pos="426"/>
              </w:tabs>
              <w:spacing w:after="0" w:line="240" w:lineRule="auto"/>
              <w:ind w:right="-1"/>
              <w:jc w:val="both"/>
              <w:rPr>
                <w:rFonts w:ascii="Times New Roman" w:hAnsi="Times New Roman" w:cs="Times New Roman"/>
                <w:color w:val="000000" w:themeColor="text1"/>
                <w:kern w:val="0"/>
                <w:sz w:val="12"/>
                <w:szCs w:val="12"/>
              </w:rPr>
            </w:pPr>
          </w:p>
          <w:p w:rsidR="00FF3141" w:rsidRPr="00FF3141" w:rsidRDefault="00FF3141" w:rsidP="00FF3141">
            <w:pPr>
              <w:tabs>
                <w:tab w:val="left" w:pos="426"/>
              </w:tabs>
              <w:spacing w:after="0" w:line="240" w:lineRule="auto"/>
              <w:ind w:right="-1"/>
              <w:jc w:val="both"/>
              <w:rPr>
                <w:rFonts w:ascii="Times New Roman" w:hAnsi="Times New Roman" w:cs="Times New Roman"/>
                <w:color w:val="000000" w:themeColor="text1"/>
                <w:kern w:val="0"/>
                <w:sz w:val="12"/>
                <w:szCs w:val="12"/>
              </w:rPr>
            </w:pPr>
            <w:r w:rsidRPr="00FF3141">
              <w:rPr>
                <w:rFonts w:ascii="Times New Roman" w:hAnsi="Times New Roman" w:cs="Times New Roman"/>
                <w:color w:val="000000" w:themeColor="text1"/>
                <w:kern w:val="0"/>
                <w:sz w:val="12"/>
                <w:szCs w:val="12"/>
              </w:rPr>
              <w:t>_____________ Е.С. Мигла</w:t>
            </w:r>
          </w:p>
        </w:tc>
      </w:tr>
    </w:tbl>
    <w:p w:rsidR="00A02791" w:rsidRDefault="00A02791"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ПРОЕКТ</w:t>
      </w: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autoSpaceDE w:val="0"/>
        <w:autoSpaceDN w:val="0"/>
        <w:adjustRightInd w:val="0"/>
        <w:spacing w:after="0" w:line="240" w:lineRule="auto"/>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2023                                                   с. Каратузское</w:t>
      </w:r>
      <w:r w:rsidRPr="00FF3141">
        <w:rPr>
          <w:rFonts w:ascii="Times New Roman" w:hAnsi="Times New Roman" w:cs="Times New Roman"/>
          <w:color w:val="auto"/>
          <w:kern w:val="0"/>
          <w:sz w:val="12"/>
          <w:szCs w:val="12"/>
        </w:rPr>
        <w:tab/>
      </w:r>
      <w:r w:rsidRPr="00FF3141">
        <w:rPr>
          <w:rFonts w:ascii="Times New Roman" w:hAnsi="Times New Roman" w:cs="Times New Roman"/>
          <w:color w:val="auto"/>
          <w:kern w:val="0"/>
          <w:sz w:val="12"/>
          <w:szCs w:val="12"/>
        </w:rPr>
        <w:tab/>
      </w:r>
      <w:r w:rsidRPr="00FF3141">
        <w:rPr>
          <w:rFonts w:ascii="Times New Roman" w:hAnsi="Times New Roman" w:cs="Times New Roman"/>
          <w:color w:val="auto"/>
          <w:kern w:val="0"/>
          <w:sz w:val="12"/>
          <w:szCs w:val="12"/>
        </w:rPr>
        <w:tab/>
        <w:t xml:space="preserve">     №  </w:t>
      </w: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FF3141" w:rsidRPr="00FF3141" w:rsidRDefault="00FF3141" w:rsidP="00FF3141">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1.1. Статью 33.1 «Избирательная комиссия муниципального образования» исключить.</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1.2.  Пункт 1 статьи 18 «Досрочное прекращение полномочий депутата» дополнить подпунктом 13 изложив его в следующей редакции: </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«13) Полномочия  депутата  районного Совета   прекращаются  досрочно  решением  Каратузского Районного Совета депутатов  в случае отсутствия депутата без уважительных  причин   на   всех  заседаниях  Каратузского Районного Совета депутатов в течение шести месяцев подряд.».</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FF3141" w:rsidRPr="00FF3141" w:rsidTr="00AA3964">
        <w:tc>
          <w:tcPr>
            <w:tcW w:w="4785" w:type="dxa"/>
            <w:hideMark/>
          </w:tcPr>
          <w:p w:rsidR="00FF3141" w:rsidRPr="00FF3141" w:rsidRDefault="00FF3141" w:rsidP="00FF3141">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Председатель районного</w:t>
            </w:r>
          </w:p>
          <w:p w:rsidR="00FF3141" w:rsidRPr="00FF3141" w:rsidRDefault="00FF3141" w:rsidP="00FF3141">
            <w:pPr>
              <w:adjustRightInd w:val="0"/>
              <w:spacing w:after="0" w:line="240" w:lineRule="auto"/>
              <w:outlineLvl w:val="0"/>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 xml:space="preserve">Совета депутатов  _________________  Г.И. Кулакова </w:t>
            </w:r>
          </w:p>
        </w:tc>
        <w:tc>
          <w:tcPr>
            <w:tcW w:w="4785" w:type="dxa"/>
          </w:tcPr>
          <w:p w:rsidR="00FF3141" w:rsidRPr="00FF3141" w:rsidRDefault="00FF3141" w:rsidP="00FF3141">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 xml:space="preserve">И.о. главы района </w:t>
            </w:r>
          </w:p>
          <w:p w:rsidR="00FF3141" w:rsidRPr="00FF3141" w:rsidRDefault="00FF3141" w:rsidP="00FF3141">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FF3141" w:rsidRPr="00FF3141" w:rsidRDefault="00FF3141" w:rsidP="00FF3141">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_____________ Е.С. Мигла</w:t>
            </w:r>
          </w:p>
        </w:tc>
      </w:tr>
    </w:tbl>
    <w:p w:rsidR="00BD05AA" w:rsidRDefault="00BD05AA"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18.04.2023                                с. Каратузское                                    №19-189 </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О внесении изменений и дополнений в решение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tabs>
          <w:tab w:val="left" w:pos="9355"/>
        </w:tabs>
        <w:spacing w:after="0" w:line="240" w:lineRule="auto"/>
        <w:ind w:firstLine="720"/>
        <w:jc w:val="both"/>
        <w:rPr>
          <w:rFonts w:ascii="Times New Roman" w:hAnsi="Times New Roman" w:cs="Times New Roman"/>
          <w:color w:val="0070C0"/>
          <w:kern w:val="0"/>
          <w:sz w:val="12"/>
          <w:szCs w:val="12"/>
          <w:u w:val="single"/>
        </w:rPr>
      </w:pPr>
      <w:r w:rsidRPr="00FF3141">
        <w:rPr>
          <w:rFonts w:ascii="Times New Roman" w:hAnsi="Times New Roman" w:cs="Times New Roman"/>
          <w:color w:val="auto"/>
          <w:kern w:val="0"/>
          <w:sz w:val="12"/>
          <w:szCs w:val="1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  статьёй 10 Устава Муниципального образования «Каратузский район», Каратузский  районный Совет депутатов РЕШИЛ: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1.Внести в решение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следующие изменения и дополнения: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b/>
          <w:color w:val="auto"/>
          <w:kern w:val="0"/>
          <w:sz w:val="12"/>
          <w:szCs w:val="12"/>
        </w:rPr>
        <w:t>1.1.</w:t>
      </w:r>
      <w:r w:rsidRPr="00FF3141">
        <w:rPr>
          <w:rFonts w:ascii="Times New Roman" w:hAnsi="Times New Roman" w:cs="Times New Roman"/>
          <w:color w:val="auto"/>
          <w:kern w:val="0"/>
          <w:sz w:val="12"/>
          <w:szCs w:val="12"/>
        </w:rPr>
        <w:t xml:space="preserve"> Пункт  1.2. Приложения к решению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изменить и изложить в следующей редакции:</w:t>
      </w:r>
    </w:p>
    <w:p w:rsidR="00FF3141" w:rsidRPr="00FF3141" w:rsidRDefault="00FF3141" w:rsidP="00FF3141">
      <w:pPr>
        <w:spacing w:after="0" w:line="240" w:lineRule="auto"/>
        <w:ind w:firstLine="720"/>
        <w:jc w:val="both"/>
        <w:rPr>
          <w:rFonts w:ascii="Times New Roman" w:hAnsi="Times New Roman" w:cs="Times New Roman"/>
          <w:color w:val="auto"/>
          <w:kern w:val="0"/>
          <w:sz w:val="12"/>
          <w:szCs w:val="12"/>
          <w:lang w:eastAsia="zh-CN"/>
        </w:rPr>
      </w:pPr>
      <w:r w:rsidRPr="00FF3141">
        <w:rPr>
          <w:rFonts w:ascii="Times New Roman" w:hAnsi="Times New Roman" w:cs="Times New Roman"/>
          <w:color w:val="auto"/>
          <w:kern w:val="0"/>
          <w:sz w:val="12"/>
          <w:szCs w:val="12"/>
        </w:rPr>
        <w:t xml:space="preserve"> «</w:t>
      </w:r>
      <w:r w:rsidRPr="00FF3141">
        <w:rPr>
          <w:rFonts w:ascii="Times New Roman" w:hAnsi="Times New Roman" w:cs="Times New Roman"/>
          <w:b/>
          <w:color w:val="auto"/>
          <w:kern w:val="0"/>
          <w:sz w:val="12"/>
          <w:szCs w:val="12"/>
          <w:lang w:eastAsia="zh-CN"/>
        </w:rPr>
        <w:t>Пункт 1.2.Денежное содержание муниципальных служащих</w:t>
      </w:r>
    </w:p>
    <w:p w:rsidR="00FF3141" w:rsidRPr="00FF3141" w:rsidRDefault="00FF3141" w:rsidP="00FF3141">
      <w:pPr>
        <w:suppressAutoHyphens/>
        <w:autoSpaceDE w:val="0"/>
        <w:spacing w:after="0" w:line="240" w:lineRule="auto"/>
        <w:ind w:firstLine="708"/>
        <w:jc w:val="both"/>
        <w:rPr>
          <w:color w:val="auto"/>
          <w:kern w:val="0"/>
          <w:sz w:val="12"/>
          <w:szCs w:val="12"/>
          <w:lang w:eastAsia="zh-CN"/>
        </w:rPr>
      </w:pPr>
      <w:r w:rsidRPr="00FF3141">
        <w:rPr>
          <w:rFonts w:ascii="Times New Roman" w:hAnsi="Times New Roman" w:cs="Times New Roman"/>
          <w:color w:val="auto"/>
          <w:kern w:val="0"/>
          <w:sz w:val="12"/>
          <w:szCs w:val="12"/>
          <w:lang w:eastAsia="zh-CN"/>
        </w:rPr>
        <w:t>1. Оплата труда муниципального служащего производится в виде денежного содержания.</w:t>
      </w:r>
    </w:p>
    <w:p w:rsidR="00FF3141" w:rsidRPr="00FF3141" w:rsidRDefault="00FF3141" w:rsidP="00FF3141">
      <w:pPr>
        <w:suppressAutoHyphens/>
        <w:autoSpaceDE w:val="0"/>
        <w:spacing w:after="0" w:line="240" w:lineRule="auto"/>
        <w:ind w:firstLine="708"/>
        <w:jc w:val="both"/>
        <w:rPr>
          <w:color w:val="auto"/>
          <w:kern w:val="0"/>
          <w:sz w:val="12"/>
          <w:szCs w:val="12"/>
          <w:lang w:eastAsia="zh-CN"/>
        </w:rPr>
      </w:pPr>
      <w:r w:rsidRPr="00FF3141">
        <w:rPr>
          <w:rFonts w:ascii="Times New Roman" w:hAnsi="Times New Roman" w:cs="Times New Roman"/>
          <w:color w:val="auto"/>
          <w:kern w:val="0"/>
          <w:sz w:val="12"/>
          <w:szCs w:val="12"/>
          <w:lang w:eastAsia="zh-CN"/>
        </w:rPr>
        <w:t>2. В состав денежного содержания включаются:</w:t>
      </w:r>
    </w:p>
    <w:p w:rsidR="00FF3141" w:rsidRPr="00FF3141" w:rsidRDefault="00FF3141" w:rsidP="00FF3141">
      <w:pPr>
        <w:numPr>
          <w:ilvl w:val="0"/>
          <w:numId w:val="48"/>
        </w:numPr>
        <w:tabs>
          <w:tab w:val="clear" w:pos="822"/>
          <w:tab w:val="num" w:pos="1021"/>
        </w:tabs>
        <w:suppressAutoHyphens/>
        <w:autoSpaceDE w:val="0"/>
        <w:spacing w:after="0" w:line="240" w:lineRule="auto"/>
        <w:ind w:left="0" w:firstLine="709"/>
        <w:jc w:val="both"/>
        <w:rPr>
          <w:color w:val="auto"/>
          <w:kern w:val="0"/>
          <w:sz w:val="12"/>
          <w:szCs w:val="12"/>
          <w:lang w:eastAsia="zh-CN"/>
        </w:rPr>
      </w:pPr>
      <w:r w:rsidRPr="00FF3141">
        <w:rPr>
          <w:rFonts w:ascii="Times New Roman" w:hAnsi="Times New Roman" w:cs="Times New Roman"/>
          <w:color w:val="auto"/>
          <w:kern w:val="0"/>
          <w:sz w:val="12"/>
          <w:szCs w:val="12"/>
          <w:lang w:eastAsia="zh-CN"/>
        </w:rPr>
        <w:t>должностной оклад;</w:t>
      </w:r>
    </w:p>
    <w:p w:rsidR="00FF3141" w:rsidRPr="00FF3141" w:rsidRDefault="00FF3141" w:rsidP="00FF3141">
      <w:pPr>
        <w:numPr>
          <w:ilvl w:val="0"/>
          <w:numId w:val="48"/>
        </w:numPr>
        <w:tabs>
          <w:tab w:val="clear" w:pos="822"/>
          <w:tab w:val="num" w:pos="1021"/>
        </w:tabs>
        <w:suppressAutoHyphens/>
        <w:autoSpaceDE w:val="0"/>
        <w:spacing w:after="0" w:line="240" w:lineRule="auto"/>
        <w:ind w:left="0" w:firstLine="709"/>
        <w:jc w:val="both"/>
        <w:rPr>
          <w:color w:val="auto"/>
          <w:kern w:val="0"/>
          <w:sz w:val="12"/>
          <w:szCs w:val="12"/>
          <w:lang w:eastAsia="zh-CN"/>
        </w:rPr>
      </w:pPr>
      <w:r w:rsidRPr="00FF3141">
        <w:rPr>
          <w:rFonts w:ascii="Times New Roman" w:hAnsi="Times New Roman" w:cs="Times New Roman"/>
          <w:color w:val="auto"/>
          <w:kern w:val="0"/>
          <w:sz w:val="12"/>
          <w:szCs w:val="12"/>
          <w:lang w:eastAsia="zh-CN"/>
        </w:rPr>
        <w:t>ежемесячная надбавка за классный чин;</w:t>
      </w:r>
    </w:p>
    <w:p w:rsidR="00FF3141" w:rsidRPr="00FF3141" w:rsidRDefault="00FF3141" w:rsidP="00FF3141">
      <w:pPr>
        <w:numPr>
          <w:ilvl w:val="0"/>
          <w:numId w:val="48"/>
        </w:numPr>
        <w:tabs>
          <w:tab w:val="clear" w:pos="822"/>
          <w:tab w:val="num" w:pos="1021"/>
        </w:tabs>
        <w:suppressAutoHyphens/>
        <w:autoSpaceDE w:val="0"/>
        <w:spacing w:after="0" w:line="240" w:lineRule="auto"/>
        <w:ind w:left="0" w:firstLine="709"/>
        <w:jc w:val="both"/>
        <w:rPr>
          <w:color w:val="auto"/>
          <w:kern w:val="0"/>
          <w:sz w:val="12"/>
          <w:szCs w:val="12"/>
          <w:lang w:eastAsia="zh-CN"/>
        </w:rPr>
      </w:pPr>
      <w:r w:rsidRPr="00FF3141">
        <w:rPr>
          <w:rFonts w:ascii="Times New Roman" w:hAnsi="Times New Roman" w:cs="Times New Roman"/>
          <w:color w:val="auto"/>
          <w:kern w:val="0"/>
          <w:sz w:val="12"/>
          <w:szCs w:val="12"/>
          <w:lang w:eastAsia="zh-CN"/>
        </w:rPr>
        <w:t>ежемесячная надбавка за особые условия муниципальной службы;</w:t>
      </w:r>
    </w:p>
    <w:p w:rsidR="00FF3141" w:rsidRPr="00FF3141" w:rsidRDefault="00FF3141" w:rsidP="00FF3141">
      <w:pPr>
        <w:numPr>
          <w:ilvl w:val="0"/>
          <w:numId w:val="48"/>
        </w:numPr>
        <w:tabs>
          <w:tab w:val="clear" w:pos="822"/>
          <w:tab w:val="num" w:pos="1021"/>
        </w:tabs>
        <w:suppressAutoHyphens/>
        <w:autoSpaceDE w:val="0"/>
        <w:spacing w:after="0" w:line="240" w:lineRule="auto"/>
        <w:ind w:left="0" w:firstLine="709"/>
        <w:jc w:val="both"/>
        <w:rPr>
          <w:color w:val="auto"/>
          <w:kern w:val="0"/>
          <w:sz w:val="12"/>
          <w:szCs w:val="12"/>
          <w:lang w:eastAsia="zh-CN"/>
        </w:rPr>
      </w:pPr>
      <w:r w:rsidRPr="00FF3141">
        <w:rPr>
          <w:rFonts w:ascii="Times New Roman" w:hAnsi="Times New Roman" w:cs="Times New Roman"/>
          <w:color w:val="auto"/>
          <w:kern w:val="0"/>
          <w:sz w:val="12"/>
          <w:szCs w:val="12"/>
          <w:lang w:eastAsia="zh-CN"/>
        </w:rPr>
        <w:t>ежемесячная надбавка за выслугу лет;</w:t>
      </w:r>
    </w:p>
    <w:p w:rsidR="00FF3141" w:rsidRPr="00FF3141" w:rsidRDefault="00FF3141" w:rsidP="00FF3141">
      <w:pPr>
        <w:numPr>
          <w:ilvl w:val="0"/>
          <w:numId w:val="48"/>
        </w:numPr>
        <w:tabs>
          <w:tab w:val="clear" w:pos="822"/>
          <w:tab w:val="num" w:pos="1021"/>
        </w:tabs>
        <w:suppressAutoHyphens/>
        <w:autoSpaceDE w:val="0"/>
        <w:spacing w:after="0" w:line="240" w:lineRule="auto"/>
        <w:ind w:left="0" w:firstLine="709"/>
        <w:jc w:val="both"/>
        <w:rPr>
          <w:color w:val="auto"/>
          <w:kern w:val="0"/>
          <w:sz w:val="12"/>
          <w:szCs w:val="12"/>
          <w:lang w:eastAsia="zh-CN"/>
        </w:rPr>
      </w:pPr>
      <w:r w:rsidRPr="00FF3141">
        <w:rPr>
          <w:rFonts w:ascii="Times New Roman" w:hAnsi="Times New Roman" w:cs="Times New Roman"/>
          <w:color w:val="auto"/>
          <w:kern w:val="0"/>
          <w:sz w:val="12"/>
          <w:szCs w:val="12"/>
          <w:lang w:eastAsia="zh-CN"/>
        </w:rPr>
        <w:t>ежемесячное денежное поощрение;</w:t>
      </w:r>
    </w:p>
    <w:p w:rsidR="00FF3141" w:rsidRPr="00FF3141" w:rsidRDefault="00FF3141" w:rsidP="00FF3141">
      <w:pPr>
        <w:numPr>
          <w:ilvl w:val="0"/>
          <w:numId w:val="48"/>
        </w:numPr>
        <w:tabs>
          <w:tab w:val="clear" w:pos="822"/>
          <w:tab w:val="num" w:pos="1021"/>
        </w:tabs>
        <w:suppressAutoHyphens/>
        <w:autoSpaceDE w:val="0"/>
        <w:spacing w:after="0" w:line="240" w:lineRule="auto"/>
        <w:ind w:left="0" w:firstLine="709"/>
        <w:jc w:val="both"/>
        <w:rPr>
          <w:color w:val="auto"/>
          <w:kern w:val="0"/>
          <w:sz w:val="12"/>
          <w:szCs w:val="12"/>
          <w:lang w:eastAsia="zh-CN"/>
        </w:rPr>
      </w:pPr>
      <w:r w:rsidRPr="00FF3141">
        <w:rPr>
          <w:rFonts w:ascii="Times New Roman" w:hAnsi="Times New Roman" w:cs="Times New Roman"/>
          <w:color w:val="auto"/>
          <w:kern w:val="0"/>
          <w:sz w:val="12"/>
          <w:szCs w:val="12"/>
          <w:lang w:eastAsia="zh-CN"/>
        </w:rPr>
        <w:t>ежемесячная процентная надбавка к должностному окладу за работу со сведениями, составляющими государственную тайну;</w:t>
      </w:r>
    </w:p>
    <w:p w:rsidR="00FF3141" w:rsidRPr="00FF3141" w:rsidRDefault="00FF3141" w:rsidP="00FF3141">
      <w:pPr>
        <w:numPr>
          <w:ilvl w:val="0"/>
          <w:numId w:val="48"/>
        </w:numPr>
        <w:tabs>
          <w:tab w:val="clear" w:pos="822"/>
          <w:tab w:val="num" w:pos="1021"/>
        </w:tabs>
        <w:suppressAutoHyphens/>
        <w:autoSpaceDE w:val="0"/>
        <w:spacing w:after="0" w:line="240" w:lineRule="auto"/>
        <w:ind w:left="0" w:firstLine="709"/>
        <w:jc w:val="both"/>
        <w:rPr>
          <w:color w:val="auto"/>
          <w:kern w:val="0"/>
          <w:sz w:val="12"/>
          <w:szCs w:val="12"/>
          <w:lang w:eastAsia="zh-CN"/>
        </w:rPr>
      </w:pPr>
      <w:r w:rsidRPr="00FF3141">
        <w:rPr>
          <w:rFonts w:ascii="Times New Roman" w:hAnsi="Times New Roman" w:cs="Times New Roman"/>
          <w:color w:val="auto"/>
          <w:kern w:val="0"/>
          <w:sz w:val="12"/>
          <w:szCs w:val="12"/>
          <w:lang w:eastAsia="zh-CN"/>
        </w:rPr>
        <w:t>премии;</w:t>
      </w:r>
    </w:p>
    <w:p w:rsidR="00FF3141" w:rsidRPr="00FF3141" w:rsidRDefault="00FF3141" w:rsidP="00FF3141">
      <w:pPr>
        <w:numPr>
          <w:ilvl w:val="0"/>
          <w:numId w:val="48"/>
        </w:numPr>
        <w:tabs>
          <w:tab w:val="clear" w:pos="822"/>
          <w:tab w:val="num" w:pos="1021"/>
        </w:tabs>
        <w:suppressAutoHyphens/>
        <w:autoSpaceDE w:val="0"/>
        <w:spacing w:after="0" w:line="240" w:lineRule="auto"/>
        <w:ind w:left="0" w:firstLine="709"/>
        <w:jc w:val="both"/>
        <w:rPr>
          <w:color w:val="auto"/>
          <w:kern w:val="0"/>
          <w:sz w:val="12"/>
          <w:szCs w:val="12"/>
          <w:lang w:eastAsia="zh-CN"/>
        </w:rPr>
      </w:pPr>
      <w:r w:rsidRPr="00FF3141">
        <w:rPr>
          <w:rFonts w:ascii="Times New Roman" w:hAnsi="Times New Roman" w:cs="Times New Roman"/>
          <w:color w:val="auto"/>
          <w:kern w:val="0"/>
          <w:sz w:val="12"/>
          <w:szCs w:val="12"/>
          <w:lang w:eastAsia="zh-CN"/>
        </w:rPr>
        <w:t>единовременная выплата при предоставлении ежегодного оплачиваемого отпуска, которая не является выплатой за отработанное время;</w:t>
      </w:r>
    </w:p>
    <w:p w:rsidR="00FF3141" w:rsidRPr="00FF3141" w:rsidRDefault="00FF3141" w:rsidP="00FF3141">
      <w:pPr>
        <w:suppressAutoHyphens/>
        <w:autoSpaceDE w:val="0"/>
        <w:spacing w:after="0" w:line="240" w:lineRule="auto"/>
        <w:ind w:firstLine="708"/>
        <w:jc w:val="both"/>
        <w:rPr>
          <w:color w:val="auto"/>
          <w:kern w:val="0"/>
          <w:sz w:val="12"/>
          <w:szCs w:val="12"/>
          <w:lang w:eastAsia="zh-CN"/>
        </w:rPr>
      </w:pPr>
      <w:r w:rsidRPr="00FF3141">
        <w:rPr>
          <w:rFonts w:ascii="Times New Roman" w:hAnsi="Times New Roman" w:cs="Times New Roman"/>
          <w:color w:val="auto"/>
          <w:kern w:val="0"/>
          <w:sz w:val="12"/>
          <w:szCs w:val="12"/>
          <w:lang w:eastAsia="zh-CN"/>
        </w:rPr>
        <w:t>9) материальная помощь;</w:t>
      </w:r>
    </w:p>
    <w:p w:rsidR="00FF3141" w:rsidRPr="00FF3141" w:rsidRDefault="00FF3141" w:rsidP="00FF3141">
      <w:pPr>
        <w:suppressAutoHyphens/>
        <w:autoSpaceDE w:val="0"/>
        <w:spacing w:after="0" w:line="240" w:lineRule="auto"/>
        <w:ind w:firstLine="708"/>
        <w:jc w:val="both"/>
        <w:rPr>
          <w:color w:val="auto"/>
          <w:kern w:val="0"/>
          <w:sz w:val="12"/>
          <w:szCs w:val="12"/>
          <w:lang w:eastAsia="zh-CN"/>
        </w:rPr>
      </w:pPr>
      <w:r w:rsidRPr="00FF3141">
        <w:rPr>
          <w:rFonts w:ascii="Times New Roman" w:hAnsi="Times New Roman" w:cs="Times New Roman"/>
          <w:color w:val="auto"/>
          <w:kern w:val="0"/>
          <w:sz w:val="12"/>
          <w:szCs w:val="12"/>
          <w:lang w:eastAsia="zh-CN"/>
        </w:rPr>
        <w:t xml:space="preserve">10) </w:t>
      </w:r>
      <w:r w:rsidRPr="00FF3141">
        <w:rPr>
          <w:rFonts w:ascii="Times New Roman" w:hAnsi="Times New Roman" w:cs="Times New Roman"/>
          <w:bCs/>
          <w:color w:val="auto"/>
          <w:kern w:val="0"/>
          <w:sz w:val="12"/>
          <w:szCs w:val="12"/>
          <w:lang w:eastAsia="zh-CN"/>
        </w:rPr>
        <w:t>иные выплаты в соответствии с федеральными законами</w:t>
      </w:r>
      <w:r w:rsidRPr="00FF3141">
        <w:rPr>
          <w:rFonts w:ascii="Times New Roman" w:hAnsi="Times New Roman" w:cs="Times New Roman"/>
          <w:color w:val="auto"/>
          <w:kern w:val="0"/>
          <w:sz w:val="12"/>
          <w:szCs w:val="12"/>
          <w:lang w:eastAsia="zh-CN"/>
        </w:rPr>
        <w:t>.</w:t>
      </w:r>
    </w:p>
    <w:p w:rsidR="00FF3141" w:rsidRPr="00FF3141" w:rsidRDefault="00FF3141" w:rsidP="00FF3141">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FF3141">
        <w:rPr>
          <w:rFonts w:ascii="Times New Roman" w:hAnsi="Times New Roman" w:cs="Times New Roman"/>
          <w:color w:val="auto"/>
          <w:kern w:val="0"/>
          <w:sz w:val="12"/>
          <w:szCs w:val="12"/>
          <w:lang w:eastAsia="zh-CN"/>
        </w:rPr>
        <w:t>3. На денежное содержание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r w:rsidRPr="00FF3141">
        <w:rPr>
          <w:rFonts w:ascii="Times New Roman" w:hAnsi="Times New Roman" w:cs="Times New Roman"/>
          <w:b/>
          <w:color w:val="auto"/>
          <w:kern w:val="0"/>
          <w:sz w:val="12"/>
          <w:szCs w:val="12"/>
        </w:rPr>
        <w:t>1.2.</w:t>
      </w:r>
      <w:r w:rsidRPr="00FF3141">
        <w:rPr>
          <w:rFonts w:ascii="Times New Roman" w:hAnsi="Times New Roman" w:cs="Times New Roman"/>
          <w:color w:val="auto"/>
          <w:kern w:val="0"/>
          <w:sz w:val="12"/>
          <w:szCs w:val="12"/>
        </w:rPr>
        <w:t xml:space="preserve"> Приложение к решению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дополнить Пунктом 1.12.1 следующего содержания:</w:t>
      </w:r>
    </w:p>
    <w:p w:rsidR="00FF3141" w:rsidRPr="00FF3141" w:rsidRDefault="00FF3141" w:rsidP="00FF3141">
      <w:pPr>
        <w:spacing w:after="0" w:line="240" w:lineRule="auto"/>
        <w:ind w:right="-5" w:firstLine="708"/>
        <w:jc w:val="both"/>
        <w:rPr>
          <w:rFonts w:ascii="Times New Roman" w:hAnsi="Times New Roman" w:cs="Times New Roman"/>
          <w:b/>
          <w:color w:val="auto"/>
          <w:kern w:val="0"/>
          <w:sz w:val="12"/>
          <w:szCs w:val="12"/>
        </w:rPr>
      </w:pPr>
      <w:r w:rsidRPr="00FF3141">
        <w:rPr>
          <w:rFonts w:ascii="Times New Roman" w:hAnsi="Times New Roman" w:cs="Times New Roman"/>
          <w:b/>
          <w:color w:val="auto"/>
          <w:kern w:val="0"/>
          <w:sz w:val="12"/>
          <w:szCs w:val="12"/>
        </w:rPr>
        <w:t>«1.12.1. Иные выплаты муниципальным служащим</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Иные выплаты муниципальным служащим в соответствии с федеральными законами осуществляются правовым актом представителя нанимателя (работодателя) и определяются в размере, порядке и на условиях, установленных федеральным законодательством.</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 Выплаты, предусмотренные настоящим разделом, определяются в пределах средств и с учетом нормативов формирования расходов на оплату труда муниципальных служащих, установленных Постановлением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r w:rsidRPr="00FF3141">
        <w:rPr>
          <w:rFonts w:ascii="Times New Roman" w:hAnsi="Times New Roman" w:cs="Times New Roman"/>
          <w:b/>
          <w:color w:val="auto"/>
          <w:kern w:val="0"/>
          <w:sz w:val="12"/>
          <w:szCs w:val="12"/>
        </w:rPr>
        <w:t>1.3. В подпункте «а» пункта 1.7 приложения к Приложения</w:t>
      </w:r>
      <w:r w:rsidRPr="00FF3141">
        <w:rPr>
          <w:rFonts w:ascii="Times New Roman" w:hAnsi="Times New Roman" w:cs="Times New Roman"/>
          <w:color w:val="auto"/>
          <w:kern w:val="0"/>
          <w:sz w:val="12"/>
          <w:szCs w:val="12"/>
        </w:rPr>
        <w:t xml:space="preserve"> к решению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слова «по группам» заменить словами «по </w:t>
      </w:r>
      <w:r w:rsidRPr="00FF3141">
        <w:rPr>
          <w:rFonts w:ascii="Times New Roman" w:hAnsi="Times New Roman" w:cs="Times New Roman"/>
          <w:b/>
          <w:color w:val="auto"/>
          <w:kern w:val="0"/>
          <w:sz w:val="12"/>
          <w:szCs w:val="12"/>
        </w:rPr>
        <w:t xml:space="preserve">всем </w:t>
      </w:r>
      <w:r w:rsidRPr="00FF3141">
        <w:rPr>
          <w:rFonts w:ascii="Times New Roman" w:hAnsi="Times New Roman" w:cs="Times New Roman"/>
          <w:color w:val="auto"/>
          <w:kern w:val="0"/>
          <w:sz w:val="12"/>
          <w:szCs w:val="12"/>
        </w:rPr>
        <w:t>группам».</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r w:rsidRPr="00FF3141">
        <w:rPr>
          <w:rFonts w:ascii="Times New Roman" w:hAnsi="Times New Roman" w:cs="Times New Roman"/>
          <w:b/>
          <w:color w:val="auto"/>
          <w:kern w:val="0"/>
          <w:sz w:val="12"/>
          <w:szCs w:val="12"/>
        </w:rPr>
        <w:t>1.4 Пункт 1.15 Приложения</w:t>
      </w:r>
      <w:r w:rsidRPr="00FF3141">
        <w:rPr>
          <w:rFonts w:ascii="Times New Roman" w:hAnsi="Times New Roman" w:cs="Times New Roman"/>
          <w:color w:val="auto"/>
          <w:kern w:val="0"/>
          <w:sz w:val="12"/>
          <w:szCs w:val="12"/>
        </w:rPr>
        <w:t xml:space="preserve"> к решению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исключить.</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2.Контроль за выполнением настоящего решения возложить на постоянную депутатскую комиссию по экономике и бюджету (С.И. Бакурова).</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FF3141" w:rsidRPr="00FF3141" w:rsidTr="00AA3964">
        <w:tc>
          <w:tcPr>
            <w:tcW w:w="5070" w:type="dxa"/>
            <w:tcBorders>
              <w:top w:val="nil"/>
              <w:left w:val="nil"/>
              <w:bottom w:val="nil"/>
              <w:right w:val="nil"/>
            </w:tcBorders>
            <w:shd w:val="clear" w:color="auto" w:fill="auto"/>
          </w:tcPr>
          <w:p w:rsidR="00FF3141" w:rsidRPr="00FF3141" w:rsidRDefault="00FF3141" w:rsidP="00FF3141">
            <w:pPr>
              <w:spacing w:after="0" w:line="240" w:lineRule="auto"/>
              <w:ind w:right="-5"/>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Председатель  Каратузского</w:t>
            </w:r>
          </w:p>
          <w:p w:rsidR="00FF3141" w:rsidRPr="00FF3141" w:rsidRDefault="00FF3141" w:rsidP="00FF3141">
            <w:pPr>
              <w:spacing w:after="0" w:line="240" w:lineRule="auto"/>
              <w:ind w:right="-5"/>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районного Совета депутатов  </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________________ Г.И. Кулакова </w:t>
            </w:r>
          </w:p>
          <w:p w:rsidR="00FF3141" w:rsidRPr="00FF3141" w:rsidRDefault="00FF3141" w:rsidP="00FF3141">
            <w:pPr>
              <w:tabs>
                <w:tab w:val="left" w:pos="1953"/>
              </w:tabs>
              <w:spacing w:after="0" w:line="240" w:lineRule="auto"/>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ab/>
            </w:r>
          </w:p>
        </w:tc>
        <w:tc>
          <w:tcPr>
            <w:tcW w:w="4677" w:type="dxa"/>
            <w:tcBorders>
              <w:top w:val="nil"/>
              <w:left w:val="nil"/>
              <w:bottom w:val="nil"/>
              <w:right w:val="nil"/>
            </w:tcBorders>
            <w:shd w:val="clear" w:color="auto" w:fill="auto"/>
          </w:tcPr>
          <w:p w:rsidR="00FF3141" w:rsidRPr="00FF3141" w:rsidRDefault="00FF3141" w:rsidP="00FF3141">
            <w:pPr>
              <w:spacing w:after="0" w:line="240" w:lineRule="auto"/>
              <w:ind w:right="-5"/>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И.О. Главы Каратузского района</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p>
          <w:p w:rsidR="00FF3141" w:rsidRPr="00FF3141" w:rsidRDefault="00FF3141" w:rsidP="00FF3141">
            <w:pPr>
              <w:spacing w:after="0" w:line="240" w:lineRule="auto"/>
              <w:ind w:right="-5"/>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______________ Е.С. Мигла</w:t>
            </w:r>
          </w:p>
          <w:p w:rsidR="00FF3141" w:rsidRPr="00FF3141" w:rsidRDefault="00FF3141" w:rsidP="00FF3141">
            <w:pPr>
              <w:spacing w:after="0" w:line="240" w:lineRule="auto"/>
              <w:ind w:right="-5" w:firstLine="708"/>
              <w:jc w:val="both"/>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18.04.2023                                    с. Каратузское                                 № 19-190</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Об утверждении Порядка предоставления иных межбюджетных трансфертов бюджетам муниципальных образований Каратузского района </w:t>
      </w:r>
      <w:r w:rsidRPr="00FF3141">
        <w:rPr>
          <w:rFonts w:ascii="Times New Roman" w:hAnsi="Times New Roman" w:cs="Times New Roman"/>
          <w:kern w:val="0"/>
          <w:sz w:val="12"/>
          <w:szCs w:val="12"/>
        </w:rPr>
        <w:t>на</w:t>
      </w:r>
      <w:r w:rsidRPr="00FF3141">
        <w:rPr>
          <w:rFonts w:ascii="Times New Roman" w:hAnsi="Times New Roman" w:cs="Times New Roman"/>
          <w:color w:val="auto"/>
          <w:kern w:val="0"/>
          <w:sz w:val="12"/>
          <w:szCs w:val="12"/>
        </w:rPr>
        <w:t xml:space="preserve"> обустройство и восстановление воинских захоронений</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708"/>
        <w:jc w:val="both"/>
        <w:rPr>
          <w:rFonts w:ascii="Times New Roman" w:hAnsi="Times New Roman" w:cs="Times New Roman"/>
          <w:bCs/>
          <w:color w:val="auto"/>
          <w:kern w:val="0"/>
          <w:sz w:val="12"/>
          <w:szCs w:val="12"/>
        </w:rPr>
      </w:pPr>
      <w:r w:rsidRPr="00FF3141">
        <w:rPr>
          <w:rFonts w:ascii="Times New Roman" w:hAnsi="Times New Roman" w:cs="Times New Roman"/>
          <w:snapToGrid w:val="0"/>
          <w:color w:val="auto"/>
          <w:kern w:val="0"/>
          <w:sz w:val="12"/>
          <w:szCs w:val="12"/>
        </w:rPr>
        <w:t xml:space="preserve">В соответствии со статьей 142 Бюджетного кодекса Российской Федерации, </w:t>
      </w:r>
      <w:r w:rsidRPr="00FF3141">
        <w:rPr>
          <w:rFonts w:ascii="Times New Roman" w:hAnsi="Times New Roman" w:cs="Times New Roman"/>
          <w:color w:val="auto"/>
          <w:kern w:val="0"/>
          <w:sz w:val="12"/>
          <w:szCs w:val="12"/>
        </w:rPr>
        <w:t xml:space="preserve">постановлением Правительства Российской Федерации от 09.08.2019 № 1036 «Об утверждении федеральной целевой программы «Увековечение памяти погибших при защите Отечества на 2019–2024 годы», </w:t>
      </w:r>
      <w:r w:rsidRPr="00FF3141">
        <w:rPr>
          <w:rFonts w:ascii="Times New Roman" w:hAnsi="Times New Roman" w:cs="Times New Roman"/>
          <w:snapToGrid w:val="0"/>
          <w:color w:val="auto"/>
          <w:kern w:val="0"/>
          <w:sz w:val="12"/>
          <w:szCs w:val="12"/>
        </w:rPr>
        <w:t>пунктом 2 статьи 6 решения Каратузского районного Совета депутатов от 17.12.2019 № 30-254 «Об утверждении положения о межбюджетных отношениях в Каратузском районе», Уставом муниципального образования «Каратузский район» Каратузский районный Совет депутатов, РЕШИЛ</w:t>
      </w:r>
      <w:r w:rsidRPr="00FF3141">
        <w:rPr>
          <w:rFonts w:ascii="Times New Roman" w:hAnsi="Times New Roman" w:cs="Times New Roman"/>
          <w:color w:val="auto"/>
          <w:kern w:val="0"/>
          <w:sz w:val="12"/>
          <w:szCs w:val="12"/>
        </w:rPr>
        <w:t>:</w:t>
      </w:r>
    </w:p>
    <w:p w:rsidR="00FF3141" w:rsidRPr="00FF3141" w:rsidRDefault="00FF3141" w:rsidP="00FF3141">
      <w:pPr>
        <w:numPr>
          <w:ilvl w:val="0"/>
          <w:numId w:val="49"/>
        </w:numPr>
        <w:tabs>
          <w:tab w:val="left" w:pos="993"/>
        </w:tabs>
        <w:spacing w:after="0" w:line="240" w:lineRule="auto"/>
        <w:ind w:left="0"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Утвердить Порядок предоставления иных межбюджетных трансфертов бюджетам муниципальных образований Каратузского района на обустройство и восстановление воинских захоронений согласно приложению.</w:t>
      </w:r>
    </w:p>
    <w:p w:rsidR="00FF3141" w:rsidRPr="00FF3141" w:rsidRDefault="00FF3141" w:rsidP="00FF3141">
      <w:pPr>
        <w:numPr>
          <w:ilvl w:val="0"/>
          <w:numId w:val="49"/>
        </w:numPr>
        <w:tabs>
          <w:tab w:val="left" w:pos="993"/>
        </w:tabs>
        <w:spacing w:after="0" w:line="240" w:lineRule="auto"/>
        <w:ind w:left="0"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Контроль за выполнением настоящего решения возложить на постоянную депутатскую комиссию по экономике и бюджету (С.И. Бакурова).</w:t>
      </w:r>
    </w:p>
    <w:p w:rsidR="00FF3141" w:rsidRPr="00FF3141" w:rsidRDefault="00FF3141" w:rsidP="00FF3141">
      <w:pPr>
        <w:numPr>
          <w:ilvl w:val="0"/>
          <w:numId w:val="49"/>
        </w:numPr>
        <w:tabs>
          <w:tab w:val="left" w:pos="993"/>
        </w:tabs>
        <w:spacing w:after="0" w:line="240" w:lineRule="auto"/>
        <w:ind w:left="0"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FF3141" w:rsidRPr="00FF3141" w:rsidTr="00AA3964">
        <w:tc>
          <w:tcPr>
            <w:tcW w:w="4785" w:type="dxa"/>
            <w:shd w:val="clear" w:color="auto" w:fill="auto"/>
          </w:tcPr>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Председатель Каратузского </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районного Совета депутатов</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____________ Г.И. Кулакова</w:t>
            </w:r>
          </w:p>
        </w:tc>
        <w:tc>
          <w:tcPr>
            <w:tcW w:w="4785" w:type="dxa"/>
            <w:shd w:val="clear" w:color="auto" w:fill="auto"/>
          </w:tcPr>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И.о. Главы Каратузского района</w:t>
            </w: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_____________ Е.С.Мигла</w:t>
            </w:r>
          </w:p>
        </w:tc>
      </w:tr>
    </w:tbl>
    <w:p w:rsidR="00FF3141" w:rsidRPr="00FF3141" w:rsidRDefault="00FF3141" w:rsidP="00FF3141">
      <w:pPr>
        <w:spacing w:after="0" w:line="240" w:lineRule="auto"/>
        <w:ind w:left="5670"/>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ind w:left="567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Приложение к решению Каратузского районного Совета депутатов </w:t>
      </w:r>
    </w:p>
    <w:p w:rsidR="00FF3141" w:rsidRPr="00FF3141" w:rsidRDefault="00FF3141" w:rsidP="00FF3141">
      <w:pPr>
        <w:spacing w:after="0" w:line="240" w:lineRule="auto"/>
        <w:ind w:left="567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от 18.04.2023 №19-190</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tabs>
          <w:tab w:val="left" w:pos="4305"/>
        </w:tabs>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Порядок</w:t>
      </w:r>
    </w:p>
    <w:p w:rsidR="00FF3141" w:rsidRPr="00FF3141" w:rsidRDefault="00FF3141" w:rsidP="00FF3141">
      <w:pPr>
        <w:tabs>
          <w:tab w:val="left" w:pos="4305"/>
        </w:tabs>
        <w:spacing w:after="0" w:line="240" w:lineRule="auto"/>
        <w:jc w:val="center"/>
        <w:rPr>
          <w:rFonts w:ascii="Times New Roman" w:hAnsi="Times New Roman" w:cs="Times New Roman"/>
          <w:kern w:val="0"/>
          <w:sz w:val="12"/>
          <w:szCs w:val="12"/>
        </w:rPr>
      </w:pPr>
      <w:r w:rsidRPr="00FF3141">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FF3141">
        <w:rPr>
          <w:rFonts w:ascii="Times New Roman" w:hAnsi="Times New Roman" w:cs="Times New Roman"/>
          <w:kern w:val="0"/>
          <w:sz w:val="12"/>
          <w:szCs w:val="12"/>
        </w:rPr>
        <w:t xml:space="preserve">на </w:t>
      </w:r>
      <w:r w:rsidRPr="00FF3141">
        <w:rPr>
          <w:rFonts w:ascii="Times New Roman" w:hAnsi="Times New Roman" w:cs="Times New Roman"/>
          <w:color w:val="auto"/>
          <w:kern w:val="0"/>
          <w:sz w:val="12"/>
          <w:szCs w:val="12"/>
        </w:rPr>
        <w:t>обустройство и восстановление воинских захоронений</w:t>
      </w:r>
    </w:p>
    <w:p w:rsidR="00FF3141" w:rsidRPr="00FF3141" w:rsidRDefault="00FF3141" w:rsidP="00FF3141">
      <w:pPr>
        <w:tabs>
          <w:tab w:val="left" w:pos="4305"/>
        </w:tabs>
        <w:spacing w:after="0" w:line="240" w:lineRule="auto"/>
        <w:jc w:val="center"/>
        <w:rPr>
          <w:rFonts w:ascii="Times New Roman" w:hAnsi="Times New Roman" w:cs="Times New Roman"/>
          <w:color w:val="auto"/>
          <w:kern w:val="0"/>
          <w:sz w:val="12"/>
          <w:szCs w:val="12"/>
        </w:rPr>
      </w:pPr>
    </w:p>
    <w:p w:rsidR="00FF3141" w:rsidRPr="00FF3141" w:rsidRDefault="00FF3141" w:rsidP="00FF3141">
      <w:pPr>
        <w:tabs>
          <w:tab w:val="left" w:pos="4305"/>
        </w:tabs>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Общие положения</w:t>
      </w:r>
    </w:p>
    <w:p w:rsidR="00FF3141" w:rsidRPr="00FF3141" w:rsidRDefault="00FF3141" w:rsidP="00FF3141">
      <w:pPr>
        <w:tabs>
          <w:tab w:val="left" w:pos="4305"/>
        </w:tabs>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ind w:firstLine="709"/>
        <w:jc w:val="both"/>
        <w:rPr>
          <w:rFonts w:ascii="Times New Roman" w:hAnsi="Times New Roman" w:cs="Times New Roman"/>
          <w:color w:val="auto"/>
          <w:kern w:val="0"/>
          <w:sz w:val="12"/>
          <w:szCs w:val="12"/>
        </w:rPr>
      </w:pPr>
      <w:r w:rsidRPr="00FF3141">
        <w:rPr>
          <w:rFonts w:ascii="Times New Roman" w:eastAsia="Calibri" w:hAnsi="Times New Roman" w:cs="Times New Roman"/>
          <w:color w:val="auto"/>
          <w:kern w:val="0"/>
          <w:sz w:val="12"/>
          <w:szCs w:val="12"/>
          <w:lang w:eastAsia="en-US"/>
        </w:rPr>
        <w:t xml:space="preserve">1.1. Порядок </w:t>
      </w:r>
      <w:r w:rsidRPr="00FF3141">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FF3141">
        <w:rPr>
          <w:rFonts w:ascii="Times New Roman" w:hAnsi="Times New Roman" w:cs="Times New Roman"/>
          <w:kern w:val="0"/>
          <w:sz w:val="12"/>
          <w:szCs w:val="12"/>
        </w:rPr>
        <w:t xml:space="preserve">на </w:t>
      </w:r>
      <w:r w:rsidRPr="00FF3141">
        <w:rPr>
          <w:rFonts w:ascii="Times New Roman" w:hAnsi="Times New Roman" w:cs="Times New Roman"/>
          <w:color w:val="auto"/>
          <w:kern w:val="0"/>
          <w:sz w:val="12"/>
          <w:szCs w:val="12"/>
        </w:rPr>
        <w:t>обустройство и восстановление воинских захоронений</w:t>
      </w:r>
      <w:r w:rsidRPr="00FF3141">
        <w:rPr>
          <w:rFonts w:ascii="Times New Roman" w:eastAsia="Calibri" w:hAnsi="Times New Roman" w:cs="Times New Roman"/>
          <w:color w:val="auto"/>
          <w:kern w:val="0"/>
          <w:sz w:val="12"/>
          <w:szCs w:val="12"/>
          <w:lang w:eastAsia="en-US"/>
        </w:rPr>
        <w:t xml:space="preserve"> (далее – Порядок) устанавливает механизм </w:t>
      </w:r>
      <w:r w:rsidRPr="00FF3141">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FF3141">
        <w:rPr>
          <w:rFonts w:ascii="Times New Roman" w:hAnsi="Times New Roman" w:cs="Times New Roman"/>
          <w:kern w:val="0"/>
          <w:sz w:val="12"/>
          <w:szCs w:val="12"/>
        </w:rPr>
        <w:t xml:space="preserve">на </w:t>
      </w:r>
      <w:r w:rsidRPr="00FF3141">
        <w:rPr>
          <w:rFonts w:ascii="Times New Roman" w:hAnsi="Times New Roman" w:cs="Times New Roman"/>
          <w:color w:val="auto"/>
          <w:kern w:val="0"/>
          <w:sz w:val="12"/>
          <w:szCs w:val="12"/>
        </w:rPr>
        <w:t>обустройство и восстановление воинских захоронений</w:t>
      </w:r>
      <w:r w:rsidRPr="00FF3141">
        <w:rPr>
          <w:rFonts w:ascii="Times New Roman" w:eastAsia="Calibri" w:hAnsi="Times New Roman" w:cs="Times New Roman"/>
          <w:color w:val="auto"/>
          <w:kern w:val="0"/>
          <w:sz w:val="12"/>
          <w:szCs w:val="12"/>
          <w:lang w:eastAsia="en-US"/>
        </w:rPr>
        <w:t xml:space="preserve"> (далее – иные межбюджетные трансферты).</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1.2. Иные межбюджетные трансферты предоставляются бюджетам муниципальных образований Каратузского района (далее – муниципальные образования – получатели иных межбюджетных трансфертов), на территории которых находятся мемориальные комплексы, братские и индивидуальные могилы погибших при защите Отечества, соответствующие требованиям статьи 3 Закона Российской Федерации от 14.01.1993 № 4292-1 «Об увековечении памяти погибших при защите Отечества» (далее – воинские захоронения).</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1.3. Иные межбюджетные трансферты предоставляются в пределах утвержденных бюджетных ассигнований, предусмотренных решением Каратузского районного Совета депутатов о районном бюджете на очередной финансовый год и плановый период </w:t>
      </w:r>
      <w:r w:rsidRPr="00FF3141">
        <w:rPr>
          <w:rFonts w:ascii="Times New Roman" w:eastAsia="Calibri" w:hAnsi="Times New Roman" w:cs="Times New Roman"/>
          <w:color w:val="auto"/>
          <w:kern w:val="0"/>
          <w:sz w:val="12"/>
          <w:szCs w:val="12"/>
        </w:rPr>
        <w:t>(далее – решение о районном бюджете)</w:t>
      </w:r>
      <w:r w:rsidRPr="00FF3141">
        <w:rPr>
          <w:rFonts w:ascii="Times New Roman" w:hAnsi="Times New Roman" w:cs="Times New Roman"/>
          <w:color w:val="auto"/>
          <w:kern w:val="0"/>
          <w:sz w:val="12"/>
          <w:szCs w:val="12"/>
        </w:rPr>
        <w:t xml:space="preserve">, на цели, указанные в </w:t>
      </w:r>
      <w:hyperlink r:id="rId11" w:anchor="Par19" w:history="1">
        <w:r w:rsidRPr="00FF3141">
          <w:rPr>
            <w:rFonts w:ascii="Times New Roman" w:hAnsi="Times New Roman" w:cs="Times New Roman"/>
            <w:color w:val="auto"/>
            <w:kern w:val="0"/>
            <w:sz w:val="12"/>
            <w:szCs w:val="12"/>
          </w:rPr>
          <w:t>пункте 1.4</w:t>
        </w:r>
      </w:hyperlink>
      <w:r w:rsidRPr="00FF3141">
        <w:rPr>
          <w:rFonts w:ascii="Times New Roman" w:hAnsi="Times New Roman" w:cs="Times New Roman"/>
          <w:color w:val="auto"/>
          <w:kern w:val="0"/>
          <w:sz w:val="12"/>
          <w:szCs w:val="12"/>
        </w:rPr>
        <w:t xml:space="preserve"> Порядка</w:t>
      </w:r>
      <w:r w:rsidRPr="00FF3141">
        <w:rPr>
          <w:rFonts w:ascii="Times New Roman" w:eastAsia="SimSun" w:hAnsi="Times New Roman" w:cs="Times New Roman"/>
          <w:color w:val="auto"/>
          <w:kern w:val="1"/>
          <w:sz w:val="12"/>
          <w:szCs w:val="12"/>
          <w:lang w:eastAsia="ar-SA"/>
        </w:rPr>
        <w:t>.</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1.4. Целью предоставления иных межбюджетных трансфертов является софинансирование затрат бюджетов муниципальных образований Каратузского района, возникающих в результате выполнения следующих мероприятий по увековечению памяти погибших при защите Отечества:</w:t>
      </w:r>
    </w:p>
    <w:p w:rsidR="00FF3141" w:rsidRPr="00FF3141" w:rsidRDefault="00FF3141" w:rsidP="00FF3141">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rPr>
      </w:pPr>
      <w:r w:rsidRPr="00FF3141">
        <w:rPr>
          <w:rFonts w:ascii="Times New Roman" w:hAnsi="Times New Roman" w:cs="Times New Roman"/>
          <w:color w:val="auto"/>
          <w:kern w:val="0"/>
          <w:sz w:val="12"/>
          <w:szCs w:val="12"/>
        </w:rPr>
        <w:t xml:space="preserve">а) </w:t>
      </w:r>
      <w:r w:rsidRPr="00FF3141">
        <w:rPr>
          <w:rFonts w:ascii="Times New Roman" w:eastAsia="Calibri" w:hAnsi="Times New Roman" w:cs="Times New Roman"/>
          <w:bCs/>
          <w:color w:val="auto"/>
          <w:kern w:val="0"/>
          <w:sz w:val="12"/>
          <w:szCs w:val="12"/>
        </w:rPr>
        <w:t>восстановление (ремонт, реставрация, благоустройство) воинских захоронений на территории Каратузского района;</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б) установка мемориальных знаков;</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shd w:val="clear" w:color="auto" w:fill="FFFFFF"/>
        </w:rPr>
      </w:pPr>
      <w:r w:rsidRPr="00FF3141">
        <w:rPr>
          <w:rFonts w:ascii="Times New Roman" w:hAnsi="Times New Roman" w:cs="Times New Roman"/>
          <w:color w:val="auto"/>
          <w:kern w:val="0"/>
          <w:sz w:val="12"/>
          <w:szCs w:val="12"/>
        </w:rPr>
        <w:t>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r w:rsidRPr="00FF3141">
        <w:rPr>
          <w:rFonts w:ascii="Times New Roman" w:hAnsi="Times New Roman" w:cs="Times New Roman"/>
          <w:color w:val="auto"/>
          <w:kern w:val="0"/>
          <w:sz w:val="12"/>
          <w:szCs w:val="12"/>
          <w:shd w:val="clear" w:color="auto" w:fill="FFFFFF"/>
        </w:rPr>
        <w:t>.</w:t>
      </w: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FF3141" w:rsidRPr="00FF3141" w:rsidRDefault="00FF3141" w:rsidP="00FF3141">
      <w:pPr>
        <w:autoSpaceDE w:val="0"/>
        <w:autoSpaceDN w:val="0"/>
        <w:adjustRightInd w:val="0"/>
        <w:spacing w:after="0" w:line="240" w:lineRule="auto"/>
        <w:jc w:val="center"/>
        <w:outlineLvl w:val="1"/>
        <w:rPr>
          <w:rFonts w:ascii="Times New Roman" w:hAnsi="Times New Roman" w:cs="Times New Roman"/>
          <w:bCs/>
          <w:color w:val="auto"/>
          <w:kern w:val="0"/>
          <w:sz w:val="12"/>
          <w:szCs w:val="12"/>
        </w:rPr>
      </w:pPr>
      <w:bookmarkStart w:id="0" w:name="P8"/>
      <w:bookmarkStart w:id="1" w:name="P26"/>
      <w:bookmarkStart w:id="2" w:name="P1760"/>
      <w:bookmarkEnd w:id="0"/>
      <w:bookmarkEnd w:id="1"/>
      <w:bookmarkEnd w:id="2"/>
      <w:r w:rsidRPr="00FF3141">
        <w:rPr>
          <w:rFonts w:ascii="Times New Roman" w:hAnsi="Times New Roman" w:cs="Times New Roman"/>
          <w:bCs/>
          <w:color w:val="auto"/>
          <w:kern w:val="0"/>
          <w:sz w:val="12"/>
          <w:szCs w:val="12"/>
        </w:rPr>
        <w:t xml:space="preserve">2. </w:t>
      </w:r>
      <w:r w:rsidRPr="00FF3141">
        <w:rPr>
          <w:rFonts w:ascii="Times New Roman" w:hAnsi="Times New Roman" w:cs="Times New Roman"/>
          <w:color w:val="auto"/>
          <w:kern w:val="0"/>
          <w:sz w:val="12"/>
          <w:szCs w:val="12"/>
        </w:rPr>
        <w:t>Предоставление иных межбюджетных трансфертов</w:t>
      </w:r>
      <w:r w:rsidRPr="00FF3141">
        <w:rPr>
          <w:rFonts w:ascii="Times New Roman" w:hAnsi="Times New Roman" w:cs="Times New Roman"/>
          <w:bCs/>
          <w:color w:val="auto"/>
          <w:kern w:val="0"/>
          <w:sz w:val="12"/>
          <w:szCs w:val="12"/>
        </w:rPr>
        <w:t xml:space="preserve"> </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FF3141">
        <w:rPr>
          <w:rFonts w:ascii="Times New Roman" w:eastAsia="Calibri" w:hAnsi="Times New Roman" w:cs="Times New Roman"/>
          <w:color w:val="auto"/>
          <w:kern w:val="0"/>
          <w:sz w:val="12"/>
          <w:szCs w:val="12"/>
        </w:rPr>
        <w:t>2.1. Критериями предоставления иных межбюджетных трансфертов являются:</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наличие на территории муниципального образования Каратузского района воинских захоронений;</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 отсутствие дублирования мероприятий, указанных в пункте 1.4 Порядка (далее – мероприятия по обустройству и восстановлению), в других муниципальных программах, за исключением муниципальной программы, указанной в пункте 2.6 Порядка.</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bookmarkStart w:id="3" w:name="Par33"/>
      <w:bookmarkEnd w:id="3"/>
      <w:r w:rsidRPr="00FF3141">
        <w:rPr>
          <w:rFonts w:ascii="Times New Roman" w:hAnsi="Times New Roman" w:cs="Times New Roman"/>
          <w:color w:val="auto"/>
          <w:kern w:val="0"/>
          <w:sz w:val="12"/>
          <w:szCs w:val="12"/>
          <w:lang w:eastAsia="en-US"/>
        </w:rPr>
        <w:t>2.2. Иные межбюджетные трансферты предоставляются при соблюдении следующих условий:</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 xml:space="preserve">1) соблюдение условия софинансирования из бюджета муниципального образования Каратузского района в размере, определенном в соответствии с </w:t>
      </w:r>
      <w:hyperlink r:id="rId12" w:history="1">
        <w:r w:rsidRPr="00FF3141">
          <w:rPr>
            <w:rFonts w:ascii="Times New Roman" w:hAnsi="Times New Roman" w:cs="Times New Roman"/>
            <w:color w:val="auto"/>
            <w:kern w:val="0"/>
            <w:sz w:val="12"/>
            <w:szCs w:val="12"/>
            <w:lang w:eastAsia="en-US"/>
          </w:rPr>
          <w:t>пунктом 2.3</w:t>
        </w:r>
      </w:hyperlink>
      <w:r w:rsidRPr="00FF3141">
        <w:rPr>
          <w:rFonts w:ascii="Times New Roman" w:hAnsi="Times New Roman" w:cs="Times New Roman"/>
          <w:color w:val="auto"/>
          <w:kern w:val="0"/>
          <w:sz w:val="12"/>
          <w:szCs w:val="12"/>
          <w:lang w:eastAsia="en-US"/>
        </w:rPr>
        <w:t xml:space="preserve"> Порядка;</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 наличие учетных карточек (паспортов) воинских захоронений;</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 наличие в муниципальной программе мероприятий, в целях софинансирования которых предоставляются иные межбюджетные трансферты.</w:t>
      </w:r>
    </w:p>
    <w:p w:rsidR="00FF3141" w:rsidRPr="00FF3141" w:rsidRDefault="00FF3141" w:rsidP="00FF3141">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FF3141">
        <w:rPr>
          <w:rFonts w:ascii="Times New Roman" w:hAnsi="Times New Roman" w:cs="Times New Roman"/>
          <w:color w:val="auto"/>
          <w:kern w:val="0"/>
          <w:sz w:val="12"/>
          <w:szCs w:val="12"/>
        </w:rPr>
        <w:t>2.3.</w:t>
      </w:r>
      <w:r w:rsidRPr="00FF3141">
        <w:rPr>
          <w:rFonts w:ascii="Times New Roman" w:eastAsia="Calibri" w:hAnsi="Times New Roman" w:cs="Times New Roman"/>
          <w:color w:val="auto"/>
          <w:kern w:val="0"/>
          <w:sz w:val="12"/>
          <w:szCs w:val="12"/>
        </w:rPr>
        <w:t xml:space="preserve"> Размер долевого финансирования из бюджета муниципальных образований Каратузского района устанавливается с учетом уровня расчетной бюджетной обеспеченности (далее </w:t>
      </w:r>
      <w:r w:rsidRPr="00FF3141">
        <w:rPr>
          <w:rFonts w:ascii="Times New Roman" w:hAnsi="Times New Roman" w:cs="Times New Roman"/>
          <w:color w:val="auto"/>
          <w:kern w:val="0"/>
          <w:sz w:val="12"/>
          <w:szCs w:val="12"/>
        </w:rPr>
        <w:t>–</w:t>
      </w:r>
      <w:r w:rsidRPr="00FF3141">
        <w:rPr>
          <w:rFonts w:ascii="Times New Roman" w:eastAsia="Calibri" w:hAnsi="Times New Roman" w:cs="Times New Roman"/>
          <w:color w:val="auto"/>
          <w:kern w:val="0"/>
          <w:sz w:val="12"/>
          <w:szCs w:val="12"/>
        </w:rPr>
        <w:t xml:space="preserve"> РБО) муниципальных образований после выравнивания в размере не менее 10% процентов от объемов расходных обязательств.</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FF3141">
        <w:rPr>
          <w:rFonts w:ascii="Times New Roman" w:eastAsia="Calibri" w:hAnsi="Times New Roman" w:cs="Times New Roman"/>
          <w:color w:val="auto"/>
          <w:kern w:val="0"/>
          <w:sz w:val="12"/>
          <w:szCs w:val="12"/>
        </w:rPr>
        <w:t xml:space="preserve">2.4. </w:t>
      </w:r>
      <w:r w:rsidRPr="00FF3141">
        <w:rPr>
          <w:rFonts w:ascii="Times New Roman" w:hAnsi="Times New Roman" w:cs="Times New Roman"/>
          <w:color w:val="auto"/>
          <w:kern w:val="0"/>
          <w:sz w:val="12"/>
          <w:szCs w:val="12"/>
        </w:rPr>
        <w:t>Иные межбюджетные трансферты предоставляются муниципальным образованиям – получателям иных межбюджетных трансфертов на основании соглашения о предоставлении иных межбюджетных трансфертов, заключенного между финансовым управлением администрации Каратузского района и органом местного самоуправления муниципального образования – получателя иных межбюджетных трансфертов (далее – соглашение).</w:t>
      </w:r>
    </w:p>
    <w:p w:rsidR="00FF3141" w:rsidRPr="00FF3141" w:rsidRDefault="00FF3141" w:rsidP="00FF3141">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FF3141">
        <w:rPr>
          <w:rFonts w:ascii="Times New Roman" w:hAnsi="Times New Roman" w:cs="Times New Roman"/>
          <w:color w:val="auto"/>
          <w:kern w:val="0"/>
          <w:sz w:val="12"/>
          <w:szCs w:val="12"/>
        </w:rPr>
        <w:t>2.5. Р</w:t>
      </w:r>
      <w:r w:rsidRPr="00FF3141">
        <w:rPr>
          <w:rFonts w:ascii="Times New Roman" w:eastAsia="Calibri" w:hAnsi="Times New Roman" w:cs="Times New Roman"/>
          <w:color w:val="auto"/>
          <w:kern w:val="0"/>
          <w:sz w:val="12"/>
          <w:szCs w:val="12"/>
        </w:rPr>
        <w:t xml:space="preserve">аспределение иных межбюджетных трансфертов бюджетам </w:t>
      </w:r>
      <w:r w:rsidRPr="00FF3141">
        <w:rPr>
          <w:rFonts w:ascii="Times New Roman" w:hAnsi="Times New Roman" w:cs="Times New Roman"/>
          <w:color w:val="auto"/>
          <w:kern w:val="0"/>
          <w:sz w:val="12"/>
          <w:szCs w:val="12"/>
        </w:rPr>
        <w:t xml:space="preserve">муниципальных образований Каратузского района </w:t>
      </w:r>
      <w:r w:rsidRPr="00FF3141">
        <w:rPr>
          <w:rFonts w:ascii="Times New Roman" w:hAnsi="Times New Roman" w:cs="Times New Roman"/>
          <w:kern w:val="0"/>
          <w:sz w:val="12"/>
          <w:szCs w:val="12"/>
        </w:rPr>
        <w:t xml:space="preserve">на </w:t>
      </w:r>
      <w:r w:rsidRPr="00FF3141">
        <w:rPr>
          <w:rFonts w:ascii="Times New Roman" w:hAnsi="Times New Roman" w:cs="Times New Roman"/>
          <w:color w:val="auto"/>
          <w:kern w:val="0"/>
          <w:sz w:val="12"/>
          <w:szCs w:val="12"/>
        </w:rPr>
        <w:t>обустройство и восстановление воинских захоронений</w:t>
      </w:r>
      <w:r w:rsidRPr="00FF3141">
        <w:rPr>
          <w:rFonts w:ascii="Times New Roman" w:eastAsia="Calibri" w:hAnsi="Times New Roman" w:cs="Times New Roman"/>
          <w:color w:val="auto"/>
          <w:kern w:val="0"/>
          <w:sz w:val="12"/>
          <w:szCs w:val="12"/>
        </w:rPr>
        <w:t xml:space="preserve"> утверждается </w:t>
      </w:r>
      <w:r w:rsidRPr="00FF3141">
        <w:rPr>
          <w:rFonts w:ascii="Times New Roman" w:hAnsi="Times New Roman" w:cs="Times New Roman"/>
          <w:color w:val="auto"/>
          <w:kern w:val="0"/>
          <w:sz w:val="12"/>
          <w:szCs w:val="12"/>
        </w:rPr>
        <w:t>постановлением администрации Каратузского района</w:t>
      </w:r>
      <w:r w:rsidRPr="00FF3141">
        <w:rPr>
          <w:rFonts w:ascii="Times New Roman" w:eastAsia="Calibri" w:hAnsi="Times New Roman" w:cs="Times New Roman"/>
          <w:color w:val="auto"/>
          <w:kern w:val="0"/>
          <w:sz w:val="12"/>
          <w:szCs w:val="12"/>
        </w:rPr>
        <w:t>.</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lang w:eastAsia="en-US"/>
        </w:rPr>
        <w:t xml:space="preserve">2.6. </w:t>
      </w:r>
      <w:r w:rsidRPr="00FF3141">
        <w:rPr>
          <w:rFonts w:ascii="Times New Roman" w:hAnsi="Times New Roman" w:cs="Times New Roman"/>
          <w:color w:val="auto"/>
          <w:kern w:val="0"/>
          <w:sz w:val="12"/>
          <w:szCs w:val="12"/>
        </w:rPr>
        <w:t>Д</w:t>
      </w:r>
      <w:r w:rsidRPr="00FF3141">
        <w:rPr>
          <w:rFonts w:ascii="Times New Roman" w:hAnsi="Times New Roman"/>
          <w:color w:val="auto"/>
          <w:kern w:val="0"/>
          <w:sz w:val="12"/>
          <w:szCs w:val="12"/>
        </w:rPr>
        <w:t xml:space="preserve">ля перечисления </w:t>
      </w:r>
      <w:r w:rsidRPr="00FF3141">
        <w:rPr>
          <w:rFonts w:ascii="Times New Roman" w:hAnsi="Times New Roman" w:cs="Times New Roman"/>
          <w:color w:val="auto"/>
          <w:kern w:val="0"/>
          <w:sz w:val="12"/>
          <w:szCs w:val="12"/>
        </w:rPr>
        <w:t>иных межбюджетных трансфертов муниципальные образования – получатели иных межбюджетных трансфертов</w:t>
      </w:r>
      <w:r w:rsidRPr="00FF3141">
        <w:rPr>
          <w:rFonts w:ascii="Times New Roman" w:hAnsi="Times New Roman"/>
          <w:color w:val="auto"/>
          <w:kern w:val="0"/>
          <w:sz w:val="12"/>
          <w:szCs w:val="12"/>
        </w:rPr>
        <w:t xml:space="preserve"> представляют на бумажном носителе </w:t>
      </w:r>
      <w:r w:rsidRPr="00FF3141">
        <w:rPr>
          <w:rFonts w:ascii="Times New Roman" w:hAnsi="Times New Roman" w:cs="Times New Roman"/>
          <w:color w:val="auto"/>
          <w:kern w:val="0"/>
          <w:sz w:val="12"/>
          <w:szCs w:val="12"/>
        </w:rPr>
        <w:t xml:space="preserve">в </w:t>
      </w:r>
      <w:r w:rsidRPr="00FF3141">
        <w:rPr>
          <w:rFonts w:ascii="Times New Roman" w:eastAsia="Calibri" w:hAnsi="Times New Roman" w:cs="Times New Roman"/>
          <w:color w:val="auto"/>
          <w:kern w:val="0"/>
          <w:sz w:val="12"/>
          <w:szCs w:val="12"/>
          <w:lang w:eastAsia="en-US"/>
        </w:rPr>
        <w:t>отдел ЖКХ, транспорта, строительства и связи администрации Каратузского района,</w:t>
      </w:r>
      <w:r w:rsidRPr="00FF3141">
        <w:rPr>
          <w:rFonts w:ascii="Times New Roman" w:hAnsi="Times New Roman" w:cs="Times New Roman"/>
          <w:color w:val="auto"/>
          <w:kern w:val="0"/>
          <w:sz w:val="12"/>
          <w:szCs w:val="12"/>
        </w:rPr>
        <w:t xml:space="preserve"> следующие документы:</w:t>
      </w:r>
    </w:p>
    <w:p w:rsidR="00FF3141" w:rsidRPr="00FF3141" w:rsidRDefault="009B6DEE" w:rsidP="00FF3141">
      <w:pPr>
        <w:autoSpaceDE w:val="0"/>
        <w:autoSpaceDN w:val="0"/>
        <w:adjustRightInd w:val="0"/>
        <w:spacing w:after="0" w:line="240" w:lineRule="auto"/>
        <w:ind w:firstLine="709"/>
        <w:jc w:val="both"/>
        <w:rPr>
          <w:rFonts w:ascii="Times New Roman" w:hAnsi="Times New Roman"/>
          <w:color w:val="auto"/>
          <w:kern w:val="0"/>
          <w:sz w:val="12"/>
          <w:szCs w:val="12"/>
        </w:rPr>
      </w:pPr>
      <w:hyperlink r:id="rId13" w:history="1">
        <w:r w:rsidR="00FF3141" w:rsidRPr="00FF3141">
          <w:rPr>
            <w:rFonts w:ascii="Times New Roman" w:hAnsi="Times New Roman"/>
            <w:color w:val="auto"/>
            <w:kern w:val="0"/>
            <w:sz w:val="12"/>
            <w:szCs w:val="12"/>
          </w:rPr>
          <w:t>заявку</w:t>
        </w:r>
      </w:hyperlink>
      <w:r w:rsidR="00FF3141" w:rsidRPr="00FF3141">
        <w:rPr>
          <w:rFonts w:ascii="Times New Roman" w:hAnsi="Times New Roman"/>
          <w:color w:val="auto"/>
          <w:kern w:val="0"/>
          <w:sz w:val="12"/>
          <w:szCs w:val="12"/>
        </w:rPr>
        <w:t xml:space="preserve"> на перечисление иных межбюджетных трансфертов (далее – заявка) по форме согласно приложению № 1 к Порядку;</w:t>
      </w:r>
    </w:p>
    <w:p w:rsidR="00FF3141" w:rsidRPr="00FF3141" w:rsidRDefault="00FF3141" w:rsidP="00FF3141">
      <w:pPr>
        <w:autoSpaceDE w:val="0"/>
        <w:autoSpaceDN w:val="0"/>
        <w:adjustRightInd w:val="0"/>
        <w:spacing w:after="0" w:line="240" w:lineRule="auto"/>
        <w:ind w:firstLine="709"/>
        <w:jc w:val="both"/>
        <w:rPr>
          <w:rFonts w:ascii="Times New Roman" w:hAnsi="Times New Roman"/>
          <w:color w:val="auto"/>
          <w:kern w:val="0"/>
          <w:sz w:val="12"/>
          <w:szCs w:val="12"/>
        </w:rPr>
      </w:pPr>
      <w:r w:rsidRPr="00FF3141">
        <w:rPr>
          <w:rFonts w:ascii="Times New Roman" w:hAnsi="Times New Roman"/>
          <w:color w:val="auto"/>
          <w:kern w:val="0"/>
          <w:sz w:val="12"/>
          <w:szCs w:val="12"/>
        </w:rPr>
        <w:t>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района в софинансировании мероприятия;</w:t>
      </w:r>
    </w:p>
    <w:p w:rsidR="00FF3141" w:rsidRPr="00FF3141" w:rsidRDefault="00FF3141" w:rsidP="00FF3141">
      <w:pPr>
        <w:widowControl w:val="0"/>
        <w:autoSpaceDE w:val="0"/>
        <w:autoSpaceDN w:val="0"/>
        <w:spacing w:after="0" w:line="240" w:lineRule="auto"/>
        <w:ind w:firstLine="709"/>
        <w:jc w:val="both"/>
        <w:rPr>
          <w:rFonts w:ascii="Times New Roman" w:eastAsia="Calibri" w:hAnsi="Times New Roman" w:cs="Times New Roman"/>
          <w:color w:val="auto"/>
          <w:kern w:val="0"/>
          <w:sz w:val="12"/>
          <w:szCs w:val="12"/>
        </w:rPr>
      </w:pPr>
      <w:r w:rsidRPr="00FF3141">
        <w:rPr>
          <w:rFonts w:ascii="Times New Roman" w:eastAsia="Calibri" w:hAnsi="Times New Roman" w:cs="Times New Roman"/>
          <w:color w:val="auto"/>
          <w:kern w:val="0"/>
          <w:sz w:val="12"/>
          <w:szCs w:val="12"/>
        </w:rPr>
        <w:t>копию муниципальной программы, предусматривающей мероприятия по</w:t>
      </w:r>
      <w:r w:rsidRPr="00FF3141">
        <w:rPr>
          <w:rFonts w:ascii="Times New Roman" w:hAnsi="Times New Roman" w:cs="Times New Roman"/>
          <w:color w:val="auto"/>
          <w:kern w:val="0"/>
          <w:sz w:val="12"/>
          <w:szCs w:val="12"/>
        </w:rPr>
        <w:t xml:space="preserve"> обустройству и восстановлению воинских захоронений</w:t>
      </w:r>
      <w:r w:rsidRPr="00FF3141">
        <w:rPr>
          <w:rFonts w:ascii="Times New Roman" w:eastAsia="Calibri" w:hAnsi="Times New Roman" w:cs="Times New Roman"/>
          <w:color w:val="auto"/>
          <w:kern w:val="0"/>
          <w:sz w:val="12"/>
          <w:szCs w:val="12"/>
        </w:rPr>
        <w:t>;</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копии договоров (муниципальных контрактов) на выполнение работ (оказание услуг) по обустройству и восстановлению воинских захоронений и (или) копий договоров (муниципальных контрактов) на поставку товаров для выполнения работ по обустройству и восстановлению воинских захоронений;</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копии актов о приемке выполненных работ по обустройству и восстановлению воинских захоронений;</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копий справок о стоимости выполненных работ по обустройству и восстановлению воинских захоронений и затрат и (или) товарных накладных – для поставки товаров для выполнения работ по обустройству и восстановлению воинских захоронений.</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Копии представляемых документов должны быть заверены главой муниципального образования – получателя иных межбюджетных трансфертов</w:t>
      </w:r>
      <w:r w:rsidRPr="00FF3141">
        <w:rPr>
          <w:rFonts w:ascii="Times New Roman" w:eastAsia="Calibri" w:hAnsi="Times New Roman" w:cs="Times New Roman"/>
          <w:color w:val="auto"/>
          <w:kern w:val="0"/>
          <w:sz w:val="12"/>
          <w:szCs w:val="12"/>
        </w:rPr>
        <w:t xml:space="preserve"> или уполномоченным им лицом</w:t>
      </w:r>
      <w:r w:rsidRPr="00FF3141">
        <w:rPr>
          <w:rFonts w:ascii="Times New Roman" w:hAnsi="Times New Roman" w:cs="Times New Roman"/>
          <w:color w:val="auto"/>
          <w:kern w:val="0"/>
          <w:sz w:val="12"/>
          <w:szCs w:val="12"/>
        </w:rPr>
        <w:t>.</w:t>
      </w:r>
    </w:p>
    <w:p w:rsidR="00FF3141" w:rsidRPr="00FF3141" w:rsidRDefault="00FF3141" w:rsidP="00FF3141">
      <w:pPr>
        <w:widowControl w:val="0"/>
        <w:autoSpaceDE w:val="0"/>
        <w:autoSpaceDN w:val="0"/>
        <w:spacing w:after="0" w:line="240" w:lineRule="auto"/>
        <w:ind w:firstLine="709"/>
        <w:jc w:val="both"/>
        <w:rPr>
          <w:rFonts w:ascii="Times New Roman" w:hAnsi="Times New Roman" w:cs="Times New Roman"/>
          <w:kern w:val="0"/>
          <w:sz w:val="12"/>
          <w:szCs w:val="12"/>
        </w:rPr>
      </w:pPr>
      <w:r w:rsidRPr="00FF3141">
        <w:rPr>
          <w:rFonts w:ascii="Times New Roman" w:hAnsi="Times New Roman" w:cs="Times New Roman"/>
          <w:color w:val="auto"/>
          <w:kern w:val="0"/>
          <w:sz w:val="12"/>
          <w:szCs w:val="12"/>
        </w:rPr>
        <w:t>2</w:t>
      </w:r>
      <w:r w:rsidRPr="00FF3141">
        <w:rPr>
          <w:rFonts w:ascii="Times New Roman" w:eastAsia="Calibri" w:hAnsi="Times New Roman" w:cs="Times New Roman"/>
          <w:color w:val="auto"/>
          <w:kern w:val="0"/>
          <w:sz w:val="12"/>
          <w:szCs w:val="12"/>
        </w:rPr>
        <w:t xml:space="preserve">.7. Перечисление иных межбюджетных трансфертов бюджету </w:t>
      </w:r>
      <w:r w:rsidRPr="00FF3141">
        <w:rPr>
          <w:rFonts w:ascii="Times New Roman" w:eastAsia="Calibri" w:hAnsi="Times New Roman" w:cs="Times New Roman"/>
          <w:iCs/>
          <w:color w:val="auto"/>
          <w:kern w:val="0"/>
          <w:sz w:val="12"/>
          <w:szCs w:val="12"/>
        </w:rPr>
        <w:t>муниципального образования Каратузского района</w:t>
      </w:r>
      <w:r w:rsidRPr="00FF3141">
        <w:rPr>
          <w:rFonts w:ascii="Times New Roman" w:eastAsia="Calibri" w:hAnsi="Times New Roman" w:cs="Times New Roman"/>
          <w:color w:val="auto"/>
          <w:kern w:val="0"/>
          <w:sz w:val="12"/>
          <w:szCs w:val="12"/>
        </w:rPr>
        <w:t xml:space="preserve"> </w:t>
      </w:r>
      <w:r w:rsidRPr="00FF3141">
        <w:rPr>
          <w:rFonts w:ascii="Times New Roman" w:hAnsi="Times New Roman" w:cs="Times New Roman"/>
          <w:color w:val="auto"/>
          <w:kern w:val="0"/>
          <w:sz w:val="12"/>
          <w:szCs w:val="12"/>
        </w:rPr>
        <w:t xml:space="preserve">осуществляется финансовым управлением администрации Каратузского района в соответствии со сводной бюджетной росписью районного бюджета после получения от </w:t>
      </w:r>
      <w:r w:rsidRPr="00FF3141">
        <w:rPr>
          <w:rFonts w:ascii="Times New Roman" w:eastAsia="Calibri" w:hAnsi="Times New Roman" w:cs="Times New Roman"/>
          <w:color w:val="auto"/>
          <w:kern w:val="0"/>
          <w:sz w:val="12"/>
          <w:szCs w:val="12"/>
          <w:lang w:eastAsia="en-US"/>
        </w:rPr>
        <w:t xml:space="preserve">органов местного самоуправления муниципальных образований Каратузского района </w:t>
      </w:r>
      <w:r w:rsidRPr="00FF3141">
        <w:rPr>
          <w:rFonts w:ascii="Times New Roman" w:hAnsi="Times New Roman" w:cs="Times New Roman"/>
          <w:color w:val="auto"/>
          <w:kern w:val="0"/>
          <w:sz w:val="12"/>
          <w:szCs w:val="12"/>
        </w:rPr>
        <w:t>согласованного с отделом ЖКХ, транспорта, строительства и связи администрации Каратузского района</w:t>
      </w:r>
      <w:r w:rsidRPr="00FF3141">
        <w:rPr>
          <w:rFonts w:ascii="Times New Roman" w:eastAsia="Calibri" w:hAnsi="Times New Roman" w:cs="Times New Roman"/>
          <w:color w:val="auto"/>
          <w:kern w:val="0"/>
          <w:sz w:val="12"/>
          <w:szCs w:val="12"/>
        </w:rPr>
        <w:t xml:space="preserve"> пакета </w:t>
      </w:r>
      <w:r w:rsidRPr="00FF3141">
        <w:rPr>
          <w:rFonts w:ascii="Times New Roman" w:eastAsia="Calibri" w:hAnsi="Times New Roman" w:cs="Times New Roman"/>
          <w:color w:val="auto"/>
          <w:kern w:val="0"/>
          <w:sz w:val="12"/>
          <w:szCs w:val="12"/>
          <w:lang w:eastAsia="en-US"/>
        </w:rPr>
        <w:t>документов</w:t>
      </w:r>
      <w:r w:rsidRPr="00FF3141">
        <w:rPr>
          <w:rFonts w:ascii="Times New Roman" w:hAnsi="Times New Roman" w:cs="Times New Roman"/>
          <w:color w:val="auto"/>
          <w:kern w:val="0"/>
          <w:sz w:val="12"/>
          <w:szCs w:val="12"/>
        </w:rPr>
        <w:t>, указанных в пункте 2.6 Порядка</w:t>
      </w:r>
      <w:r w:rsidRPr="00FF3141">
        <w:rPr>
          <w:rFonts w:ascii="Times New Roman" w:hAnsi="Times New Roman" w:cs="Times New Roman"/>
          <w:kern w:val="0"/>
          <w:sz w:val="12"/>
          <w:szCs w:val="12"/>
        </w:rPr>
        <w:t>.</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2.8. Ответственность за целевое использование полученных иных межбюджетных трансфертов возлагается на органы местного самоуправления муниципальных образований – получателей иных межбюджетных трансфертов.</w:t>
      </w:r>
    </w:p>
    <w:p w:rsidR="00FF3141" w:rsidRPr="00FF3141" w:rsidRDefault="00FF3141" w:rsidP="00FF3141">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2.9. Показателем результативности использования иных межбюджетных трансфертов является достижение значения доли воинских захоронений, на которых выполнены мероприятия по обустройству и восстановлению воинских захоронений, от планового количества воинских захоронений, подлежащих обустройству и захоронению, предусмотренного соглашением. </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2.10. Для подтверждения достижения значения показателя результативности использования иных межбюджетных трансфертов муниципальные образования – получатели иных межбюджетных трансфертов представляют в администрацию Каратузского района (отдел ЖКХ, транспорта, строительства и связи) отчет о достижении значений показателей результативности использования иных межбюджетных трансфертов по форме и в сроки, установленные соглашением.</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В случае если муниципальным образованием – получателем иных межбюджетных трансфертов допущены нарушения обязательств, предусмотренных соглашением, в части достижения значений показателя результативности, муниципальное образование – получатель иных межбюджетных трансфертов обязано возвратить полученные иные межбюджетные трансферты в районный бюджет в срок до 1 февраля финансового года, следующего за отчетным.</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2.11. Иные межбюджетные трансферты, предоставляемые муниципальным образованиям – получателям иных межбюджетных трансфертов, носят целевой характер и не могут быть использованы на иные цели.</w:t>
      </w:r>
    </w:p>
    <w:p w:rsidR="00C012B5" w:rsidRDefault="00C012B5"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left="4820"/>
        <w:outlineLvl w:val="1"/>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Приложение № 1</w:t>
      </w:r>
    </w:p>
    <w:p w:rsidR="00FF3141" w:rsidRPr="00FF3141" w:rsidRDefault="00FF3141" w:rsidP="00FF3141">
      <w:pPr>
        <w:autoSpaceDE w:val="0"/>
        <w:autoSpaceDN w:val="0"/>
        <w:adjustRightInd w:val="0"/>
        <w:spacing w:after="0" w:line="240" w:lineRule="auto"/>
        <w:ind w:left="4820"/>
        <w:outlineLvl w:val="1"/>
        <w:rPr>
          <w:rFonts w:ascii="Times New Roman" w:hAnsi="Times New Roman" w:cs="Times New Roman"/>
          <w:bCs/>
          <w:color w:val="auto"/>
          <w:kern w:val="0"/>
          <w:sz w:val="12"/>
          <w:szCs w:val="12"/>
        </w:rPr>
      </w:pPr>
      <w:r w:rsidRPr="00FF3141">
        <w:rPr>
          <w:rFonts w:ascii="Times New Roman" w:hAnsi="Times New Roman" w:cs="Times New Roman"/>
          <w:color w:val="auto"/>
          <w:kern w:val="0"/>
          <w:sz w:val="12"/>
          <w:szCs w:val="12"/>
        </w:rPr>
        <w:t>к П</w:t>
      </w:r>
      <w:r w:rsidRPr="00FF3141">
        <w:rPr>
          <w:rFonts w:ascii="Times New Roman" w:hAnsi="Times New Roman" w:cs="Times New Roman"/>
          <w:bCs/>
          <w:color w:val="auto"/>
          <w:kern w:val="0"/>
          <w:sz w:val="12"/>
          <w:szCs w:val="12"/>
        </w:rPr>
        <w:t xml:space="preserve">орядку предоставления иных межбюджетных трансфертов бюджетам муниципальных образований </w:t>
      </w:r>
      <w:r w:rsidRPr="00FF3141">
        <w:rPr>
          <w:rFonts w:ascii="Times New Roman" w:hAnsi="Times New Roman" w:cs="Times New Roman"/>
          <w:color w:val="auto"/>
          <w:kern w:val="0"/>
          <w:sz w:val="12"/>
          <w:szCs w:val="12"/>
        </w:rPr>
        <w:t xml:space="preserve">Каратузского района на обустройство и восстановление воинских захоронений </w:t>
      </w: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ind w:right="-3"/>
        <w:jc w:val="center"/>
        <w:rPr>
          <w:rFonts w:ascii="Times New Roman" w:hAnsi="Times New Roman" w:cs="Times New Roman"/>
          <w:color w:val="auto"/>
          <w:kern w:val="0"/>
          <w:sz w:val="12"/>
          <w:szCs w:val="12"/>
        </w:rPr>
      </w:pPr>
      <w:r w:rsidRPr="00FF3141">
        <w:rPr>
          <w:rFonts w:ascii="Times New Roman" w:eastAsia="Calibri" w:hAnsi="Times New Roman" w:cs="Times New Roman"/>
          <w:color w:val="auto"/>
          <w:kern w:val="0"/>
          <w:sz w:val="12"/>
          <w:szCs w:val="12"/>
        </w:rPr>
        <w:t xml:space="preserve">Заявка на </w:t>
      </w:r>
      <w:r w:rsidRPr="00FF3141">
        <w:rPr>
          <w:rFonts w:ascii="Times New Roman" w:hAnsi="Times New Roman" w:cs="Times New Roman"/>
          <w:color w:val="auto"/>
          <w:kern w:val="0"/>
          <w:sz w:val="12"/>
          <w:szCs w:val="12"/>
        </w:rPr>
        <w:t>перечисление иных межбюджетных трансфертов на обустройство и восстановление воинских захоронений</w:t>
      </w:r>
    </w:p>
    <w:p w:rsidR="00FF3141" w:rsidRPr="00FF3141" w:rsidRDefault="00FF3141" w:rsidP="00FF3141">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по _____________________________________________________________</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(наименование муниципального образования)</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tbl>
      <w:tblPr>
        <w:tblW w:w="0" w:type="auto"/>
        <w:tblInd w:w="250" w:type="dxa"/>
        <w:tblLayout w:type="fixed"/>
        <w:tblLook w:val="04A0" w:firstRow="1" w:lastRow="0" w:firstColumn="1" w:lastColumn="0" w:noHBand="0" w:noVBand="1"/>
      </w:tblPr>
      <w:tblGrid>
        <w:gridCol w:w="563"/>
        <w:gridCol w:w="2977"/>
        <w:gridCol w:w="2977"/>
        <w:gridCol w:w="1559"/>
        <w:gridCol w:w="2039"/>
      </w:tblGrid>
      <w:tr w:rsidR="00FF3141" w:rsidRPr="00FF3141" w:rsidTr="00FF3141">
        <w:trPr>
          <w:trHeight w:val="20"/>
        </w:trPr>
        <w:tc>
          <w:tcPr>
            <w:tcW w:w="563" w:type="dxa"/>
            <w:tcBorders>
              <w:top w:val="single" w:sz="4" w:space="0" w:color="auto"/>
              <w:left w:val="single" w:sz="4" w:space="0" w:color="auto"/>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п/п</w:t>
            </w:r>
          </w:p>
        </w:tc>
        <w:tc>
          <w:tcPr>
            <w:tcW w:w="2977" w:type="dxa"/>
            <w:tcBorders>
              <w:top w:val="single" w:sz="4" w:space="0" w:color="auto"/>
              <w:left w:val="nil"/>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Наименование муниципального образования</w:t>
            </w:r>
          </w:p>
        </w:tc>
        <w:tc>
          <w:tcPr>
            <w:tcW w:w="2977" w:type="dxa"/>
            <w:tcBorders>
              <w:top w:val="single" w:sz="4" w:space="0" w:color="auto"/>
              <w:left w:val="nil"/>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Дата и номер соглашения, заключенного с финансовым управлением администрации Каратузского района</w:t>
            </w:r>
          </w:p>
        </w:tc>
        <w:tc>
          <w:tcPr>
            <w:tcW w:w="1559" w:type="dxa"/>
            <w:tcBorders>
              <w:top w:val="single" w:sz="4" w:space="0" w:color="auto"/>
              <w:left w:val="nil"/>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Сумма иных межбюджетных трансфертов по соглашению</w:t>
            </w:r>
          </w:p>
        </w:tc>
        <w:tc>
          <w:tcPr>
            <w:tcW w:w="2039" w:type="dxa"/>
            <w:tcBorders>
              <w:top w:val="single" w:sz="4" w:space="0" w:color="auto"/>
              <w:left w:val="nil"/>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Сумма иных межбюджетных трансфертов к перечислению в _________ </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(месяц)</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20___ года, </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тыс. рублей</w:t>
            </w:r>
          </w:p>
        </w:tc>
      </w:tr>
      <w:tr w:rsidR="00FF3141" w:rsidRPr="00FF3141" w:rsidTr="00FF3141">
        <w:trPr>
          <w:trHeight w:val="20"/>
        </w:trPr>
        <w:tc>
          <w:tcPr>
            <w:tcW w:w="563" w:type="dxa"/>
            <w:tcBorders>
              <w:top w:val="nil"/>
              <w:left w:val="single" w:sz="4" w:space="0" w:color="auto"/>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w:t>
            </w:r>
          </w:p>
        </w:tc>
        <w:tc>
          <w:tcPr>
            <w:tcW w:w="2977" w:type="dxa"/>
            <w:tcBorders>
              <w:top w:val="nil"/>
              <w:left w:val="nil"/>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w:t>
            </w:r>
          </w:p>
        </w:tc>
        <w:tc>
          <w:tcPr>
            <w:tcW w:w="2977" w:type="dxa"/>
            <w:tcBorders>
              <w:top w:val="nil"/>
              <w:left w:val="nil"/>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w:t>
            </w:r>
          </w:p>
        </w:tc>
        <w:tc>
          <w:tcPr>
            <w:tcW w:w="1559" w:type="dxa"/>
            <w:tcBorders>
              <w:top w:val="nil"/>
              <w:left w:val="nil"/>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4</w:t>
            </w:r>
          </w:p>
        </w:tc>
        <w:tc>
          <w:tcPr>
            <w:tcW w:w="2039" w:type="dxa"/>
            <w:tcBorders>
              <w:top w:val="nil"/>
              <w:left w:val="nil"/>
              <w:bottom w:val="single" w:sz="4" w:space="0" w:color="auto"/>
              <w:right w:val="single" w:sz="4" w:space="0" w:color="auto"/>
            </w:tcBorders>
            <w:hideMark/>
          </w:tcPr>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5</w:t>
            </w:r>
          </w:p>
        </w:tc>
      </w:tr>
      <w:tr w:rsidR="00FF3141" w:rsidRPr="00FF3141" w:rsidTr="00FF3141">
        <w:trPr>
          <w:trHeight w:val="20"/>
        </w:trPr>
        <w:tc>
          <w:tcPr>
            <w:tcW w:w="563" w:type="dxa"/>
            <w:tcBorders>
              <w:top w:val="nil"/>
              <w:left w:val="single" w:sz="4" w:space="0" w:color="auto"/>
              <w:bottom w:val="single" w:sz="4" w:space="0" w:color="auto"/>
              <w:right w:val="single" w:sz="4" w:space="0" w:color="auto"/>
            </w:tcBorders>
            <w:vAlign w:val="bottom"/>
            <w:hideMark/>
          </w:tcPr>
          <w:p w:rsidR="00FF3141" w:rsidRPr="00FF3141" w:rsidRDefault="00FF3141" w:rsidP="00FF3141">
            <w:pPr>
              <w:spacing w:after="0" w:line="240" w:lineRule="auto"/>
              <w:rPr>
                <w:rFonts w:ascii="Times New Roman" w:hAnsi="Times New Roman" w:cs="Times New Roman"/>
                <w:color w:val="auto"/>
                <w:kern w:val="0"/>
                <w:sz w:val="12"/>
                <w:szCs w:val="12"/>
              </w:rPr>
            </w:pPr>
          </w:p>
        </w:tc>
        <w:tc>
          <w:tcPr>
            <w:tcW w:w="2977" w:type="dxa"/>
            <w:tcBorders>
              <w:top w:val="nil"/>
              <w:left w:val="nil"/>
              <w:bottom w:val="single" w:sz="4" w:space="0" w:color="auto"/>
              <w:right w:val="single" w:sz="4" w:space="0" w:color="auto"/>
            </w:tcBorders>
            <w:vAlign w:val="bottom"/>
          </w:tcPr>
          <w:p w:rsidR="00FF3141" w:rsidRPr="00FF3141" w:rsidRDefault="00FF3141" w:rsidP="00FF3141">
            <w:pPr>
              <w:spacing w:after="0" w:line="240" w:lineRule="auto"/>
              <w:rPr>
                <w:rFonts w:ascii="Times New Roman" w:hAnsi="Times New Roman" w:cs="Times New Roman"/>
                <w:color w:val="auto"/>
                <w:kern w:val="0"/>
                <w:sz w:val="12"/>
                <w:szCs w:val="12"/>
              </w:rPr>
            </w:pPr>
          </w:p>
        </w:tc>
        <w:tc>
          <w:tcPr>
            <w:tcW w:w="2977" w:type="dxa"/>
            <w:tcBorders>
              <w:top w:val="nil"/>
              <w:left w:val="nil"/>
              <w:bottom w:val="single" w:sz="4" w:space="0" w:color="auto"/>
              <w:right w:val="single" w:sz="4" w:space="0" w:color="auto"/>
            </w:tcBorders>
            <w:vAlign w:val="bottom"/>
            <w:hideMark/>
          </w:tcPr>
          <w:p w:rsidR="00FF3141" w:rsidRPr="00FF3141" w:rsidRDefault="00FF3141" w:rsidP="00FF3141">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vAlign w:val="bottom"/>
            <w:hideMark/>
          </w:tcPr>
          <w:p w:rsidR="00FF3141" w:rsidRPr="00FF3141" w:rsidRDefault="00FF3141" w:rsidP="00FF3141">
            <w:pPr>
              <w:spacing w:after="0" w:line="240" w:lineRule="auto"/>
              <w:rPr>
                <w:rFonts w:ascii="Times New Roman" w:hAnsi="Times New Roman" w:cs="Times New Roman"/>
                <w:color w:val="auto"/>
                <w:kern w:val="0"/>
                <w:sz w:val="12"/>
                <w:szCs w:val="12"/>
              </w:rPr>
            </w:pPr>
          </w:p>
        </w:tc>
        <w:tc>
          <w:tcPr>
            <w:tcW w:w="2039" w:type="dxa"/>
            <w:tcBorders>
              <w:top w:val="nil"/>
              <w:left w:val="nil"/>
              <w:bottom w:val="single" w:sz="4" w:space="0" w:color="auto"/>
              <w:right w:val="single" w:sz="4" w:space="0" w:color="auto"/>
            </w:tcBorders>
            <w:vAlign w:val="bottom"/>
            <w:hideMark/>
          </w:tcPr>
          <w:p w:rsidR="00FF3141" w:rsidRPr="00FF3141" w:rsidRDefault="00FF3141" w:rsidP="00FF3141">
            <w:pPr>
              <w:spacing w:after="0" w:line="240" w:lineRule="auto"/>
              <w:jc w:val="right"/>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w:t>
            </w:r>
          </w:p>
        </w:tc>
      </w:tr>
    </w:tbl>
    <w:p w:rsidR="00FF3141" w:rsidRPr="00FF3141" w:rsidRDefault="00FF3141" w:rsidP="00FF3141">
      <w:pPr>
        <w:widowControl w:val="0"/>
        <w:autoSpaceDE w:val="0"/>
        <w:autoSpaceDN w:val="0"/>
        <w:adjustRightInd w:val="0"/>
        <w:spacing w:after="0" w:line="240" w:lineRule="auto"/>
        <w:rPr>
          <w:rFonts w:ascii="Times New Roman" w:hAnsi="Times New Roman" w:cs="Times New Roman"/>
          <w:bCs/>
          <w:color w:val="auto"/>
          <w:kern w:val="0"/>
          <w:sz w:val="12"/>
          <w:szCs w:val="12"/>
        </w:rPr>
      </w:pPr>
    </w:p>
    <w:tbl>
      <w:tblPr>
        <w:tblW w:w="0" w:type="auto"/>
        <w:tblLook w:val="04A0" w:firstRow="1" w:lastRow="0" w:firstColumn="1" w:lastColumn="0" w:noHBand="0" w:noVBand="1"/>
      </w:tblPr>
      <w:tblGrid>
        <w:gridCol w:w="3227"/>
        <w:gridCol w:w="567"/>
        <w:gridCol w:w="2551"/>
        <w:gridCol w:w="567"/>
        <w:gridCol w:w="2941"/>
      </w:tblGrid>
      <w:tr w:rsidR="00FF3141" w:rsidRPr="00FF3141" w:rsidTr="00AA3964">
        <w:tc>
          <w:tcPr>
            <w:tcW w:w="3227" w:type="dxa"/>
            <w:shd w:val="clear" w:color="auto" w:fill="auto"/>
          </w:tcPr>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Глава муниципального </w:t>
            </w:r>
          </w:p>
          <w:p w:rsidR="00FF3141" w:rsidRPr="00FF3141" w:rsidRDefault="00FF3141" w:rsidP="00FF3141">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F3141">
              <w:rPr>
                <w:rFonts w:ascii="Times New Roman" w:hAnsi="Times New Roman" w:cs="Times New Roman"/>
                <w:color w:val="auto"/>
                <w:kern w:val="0"/>
                <w:sz w:val="12"/>
                <w:szCs w:val="12"/>
              </w:rPr>
              <w:t>образования</w:t>
            </w:r>
          </w:p>
        </w:tc>
        <w:tc>
          <w:tcPr>
            <w:tcW w:w="567" w:type="dxa"/>
            <w:shd w:val="clear" w:color="auto" w:fill="auto"/>
          </w:tcPr>
          <w:p w:rsidR="00FF3141" w:rsidRPr="00FF3141" w:rsidRDefault="00FF3141" w:rsidP="00FF3141">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551" w:type="dxa"/>
            <w:tcBorders>
              <w:bottom w:val="single" w:sz="4" w:space="0" w:color="auto"/>
            </w:tcBorders>
            <w:shd w:val="clear" w:color="auto" w:fill="auto"/>
          </w:tcPr>
          <w:p w:rsidR="00FF3141" w:rsidRPr="00FF3141" w:rsidRDefault="00FF3141" w:rsidP="00FF3141">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567" w:type="dxa"/>
            <w:shd w:val="clear" w:color="auto" w:fill="auto"/>
          </w:tcPr>
          <w:p w:rsidR="00FF3141" w:rsidRPr="00FF3141" w:rsidRDefault="00FF3141" w:rsidP="00FF3141">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941" w:type="dxa"/>
            <w:tcBorders>
              <w:bottom w:val="single" w:sz="4" w:space="0" w:color="auto"/>
            </w:tcBorders>
            <w:shd w:val="clear" w:color="auto" w:fill="auto"/>
          </w:tcPr>
          <w:p w:rsidR="00FF3141" w:rsidRPr="00FF3141" w:rsidRDefault="00FF3141" w:rsidP="00FF3141">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FF3141" w:rsidRPr="00FF3141" w:rsidTr="00AA3964">
        <w:tc>
          <w:tcPr>
            <w:tcW w:w="3227" w:type="dxa"/>
            <w:shd w:val="clear" w:color="auto" w:fill="auto"/>
          </w:tcPr>
          <w:p w:rsidR="00FF3141" w:rsidRPr="00FF3141" w:rsidRDefault="00FF3141" w:rsidP="00FF3141">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567" w:type="dxa"/>
            <w:shd w:val="clear" w:color="auto" w:fill="auto"/>
          </w:tcPr>
          <w:p w:rsidR="00FF3141" w:rsidRPr="00FF3141" w:rsidRDefault="00FF3141" w:rsidP="00FF3141">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551" w:type="dxa"/>
            <w:tcBorders>
              <w:top w:val="single" w:sz="4" w:space="0" w:color="auto"/>
            </w:tcBorders>
            <w:shd w:val="clear" w:color="auto" w:fill="auto"/>
          </w:tcPr>
          <w:p w:rsidR="00FF3141" w:rsidRPr="00FF3141" w:rsidRDefault="00FF3141" w:rsidP="00FF3141">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FF3141">
              <w:rPr>
                <w:rFonts w:ascii="Times New Roman" w:hAnsi="Times New Roman" w:cs="Times New Roman"/>
                <w:color w:val="auto"/>
                <w:kern w:val="0"/>
                <w:sz w:val="12"/>
                <w:szCs w:val="12"/>
              </w:rPr>
              <w:t>(подпись)</w:t>
            </w:r>
          </w:p>
        </w:tc>
        <w:tc>
          <w:tcPr>
            <w:tcW w:w="567" w:type="dxa"/>
            <w:shd w:val="clear" w:color="auto" w:fill="auto"/>
          </w:tcPr>
          <w:p w:rsidR="00FF3141" w:rsidRPr="00FF3141" w:rsidRDefault="00FF3141" w:rsidP="00FF3141">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941" w:type="dxa"/>
            <w:tcBorders>
              <w:top w:val="single" w:sz="4" w:space="0" w:color="auto"/>
            </w:tcBorders>
            <w:shd w:val="clear" w:color="auto" w:fill="auto"/>
          </w:tcPr>
          <w:p w:rsidR="00FF3141" w:rsidRPr="00FF3141" w:rsidRDefault="00FF3141" w:rsidP="00FF3141">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FF3141">
              <w:rPr>
                <w:rFonts w:ascii="Times New Roman" w:hAnsi="Times New Roman" w:cs="Times New Roman"/>
                <w:color w:val="auto"/>
                <w:kern w:val="0"/>
                <w:sz w:val="12"/>
                <w:szCs w:val="12"/>
              </w:rPr>
              <w:t>(ФИО)</w:t>
            </w:r>
          </w:p>
        </w:tc>
      </w:tr>
    </w:tbl>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М.П.</w:t>
      </w: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both"/>
        <w:rPr>
          <w:rFonts w:ascii="Times New Roman" w:hAnsi="Times New Roman" w:cs="Times New Roman"/>
          <w:bCs/>
          <w:color w:val="auto"/>
          <w:kern w:val="0"/>
          <w:sz w:val="12"/>
          <w:szCs w:val="12"/>
        </w:rPr>
      </w:pPr>
      <w:r w:rsidRPr="00FF3141">
        <w:rPr>
          <w:rFonts w:ascii="Times New Roman" w:hAnsi="Times New Roman" w:cs="Times New Roman"/>
          <w:color w:val="auto"/>
          <w:kern w:val="0"/>
          <w:sz w:val="12"/>
          <w:szCs w:val="12"/>
        </w:rPr>
        <w:t>Исполнитель (ФИО), телефон</w:t>
      </w:r>
    </w:p>
    <w:p w:rsidR="00C012B5" w:rsidRDefault="00C012B5"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18.04.2023                                    с. Каратузское                                       №19-191</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Об утверждении Порядка предоставления иных межбюджетных трансфертов бюджетам муниципальных образований Каратузского района </w:t>
      </w:r>
      <w:r w:rsidRPr="00FF3141">
        <w:rPr>
          <w:rFonts w:ascii="Times New Roman" w:hAnsi="Times New Roman" w:cs="Times New Roman"/>
          <w:kern w:val="0"/>
          <w:sz w:val="12"/>
          <w:szCs w:val="12"/>
        </w:rPr>
        <w:t>на реализацию проектов по решению вопросов</w:t>
      </w:r>
      <w:r w:rsidRPr="00FF3141">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708"/>
        <w:jc w:val="both"/>
        <w:rPr>
          <w:rFonts w:ascii="Times New Roman" w:hAnsi="Times New Roman" w:cs="Times New Roman"/>
          <w:bCs/>
          <w:color w:val="auto"/>
          <w:kern w:val="0"/>
          <w:sz w:val="12"/>
          <w:szCs w:val="12"/>
        </w:rPr>
      </w:pPr>
      <w:r w:rsidRPr="00FF3141">
        <w:rPr>
          <w:rFonts w:ascii="Times New Roman" w:hAnsi="Times New Roman" w:cs="Times New Roman"/>
          <w:snapToGrid w:val="0"/>
          <w:color w:val="auto"/>
          <w:kern w:val="0"/>
          <w:sz w:val="12"/>
          <w:szCs w:val="12"/>
        </w:rPr>
        <w:t>В соответствии со статьей 142 Бюджетного кодекса Российской Федерации, пунктом 2 статьи 6 решения Каратузского районного Совета депутатов от 17.12.2019 № 30-254 «Об утверждении положения о межбюджетных отношениях в Каратузском районе», Уставом муниципального образования «Каратузский район» Каратузский районный Совет депутатов РЕШИЛ</w:t>
      </w:r>
      <w:r w:rsidRPr="00FF3141">
        <w:rPr>
          <w:rFonts w:ascii="Times New Roman" w:hAnsi="Times New Roman" w:cs="Times New Roman"/>
          <w:color w:val="auto"/>
          <w:kern w:val="0"/>
          <w:sz w:val="12"/>
          <w:szCs w:val="12"/>
        </w:rPr>
        <w:t>:</w:t>
      </w:r>
    </w:p>
    <w:p w:rsidR="00FF3141" w:rsidRPr="00FF3141" w:rsidRDefault="00FF3141" w:rsidP="00FF3141">
      <w:pPr>
        <w:numPr>
          <w:ilvl w:val="0"/>
          <w:numId w:val="50"/>
        </w:numPr>
        <w:tabs>
          <w:tab w:val="left" w:pos="993"/>
        </w:tabs>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Утвердить Порядок предоставления иных межбюджетных трансфертов бюджетам муниципальных образований Каратузского района </w:t>
      </w:r>
      <w:r w:rsidRPr="00FF3141">
        <w:rPr>
          <w:rFonts w:ascii="Times New Roman" w:hAnsi="Times New Roman" w:cs="Times New Roman"/>
          <w:kern w:val="0"/>
          <w:sz w:val="12"/>
          <w:szCs w:val="12"/>
        </w:rPr>
        <w:t>на реализацию проектов по решению вопросов</w:t>
      </w:r>
      <w:r w:rsidRPr="00FF3141">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 согласно приложению.</w:t>
      </w:r>
    </w:p>
    <w:p w:rsidR="00FF3141" w:rsidRPr="00FF3141" w:rsidRDefault="00FF3141" w:rsidP="00FF3141">
      <w:pPr>
        <w:numPr>
          <w:ilvl w:val="0"/>
          <w:numId w:val="50"/>
        </w:numPr>
        <w:tabs>
          <w:tab w:val="left" w:pos="993"/>
        </w:tabs>
        <w:spacing w:after="0" w:line="240" w:lineRule="auto"/>
        <w:ind w:left="0"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Контроль за выполнением настоящего решения возложить на постоянную депутатскую комиссию по экономике и бюджету                    (С.И. Бакурова).</w:t>
      </w:r>
    </w:p>
    <w:p w:rsidR="00FF3141" w:rsidRPr="00FF3141" w:rsidRDefault="00FF3141" w:rsidP="00FF3141">
      <w:pPr>
        <w:numPr>
          <w:ilvl w:val="0"/>
          <w:numId w:val="50"/>
        </w:numPr>
        <w:tabs>
          <w:tab w:val="left" w:pos="993"/>
        </w:tabs>
        <w:spacing w:after="0" w:line="240" w:lineRule="auto"/>
        <w:ind w:left="0"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FF3141" w:rsidRPr="00FF3141" w:rsidTr="00AA3964">
        <w:tc>
          <w:tcPr>
            <w:tcW w:w="4785" w:type="dxa"/>
            <w:shd w:val="clear" w:color="auto" w:fill="auto"/>
          </w:tcPr>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Председатель Каратузского </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районного Совета депутатов</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____________ Г.И. Кулакова</w:t>
            </w:r>
          </w:p>
        </w:tc>
        <w:tc>
          <w:tcPr>
            <w:tcW w:w="4785" w:type="dxa"/>
            <w:shd w:val="clear" w:color="auto" w:fill="auto"/>
          </w:tcPr>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И.о. Главы Каратузского района</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_____________ Е.С.Мигла</w:t>
            </w: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567"/>
              <w:jc w:val="both"/>
              <w:rPr>
                <w:rFonts w:ascii="Times New Roman" w:hAnsi="Times New Roman" w:cs="Times New Roman"/>
                <w:color w:val="auto"/>
                <w:kern w:val="0"/>
                <w:sz w:val="12"/>
                <w:szCs w:val="12"/>
              </w:rPr>
            </w:pPr>
          </w:p>
        </w:tc>
      </w:tr>
    </w:tbl>
    <w:p w:rsidR="00FF3141" w:rsidRPr="00FF3141" w:rsidRDefault="00FF3141" w:rsidP="00FF3141">
      <w:pPr>
        <w:spacing w:after="0" w:line="240" w:lineRule="auto"/>
        <w:ind w:left="567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Приложение к решению Каратузского районного Совета депутатов </w:t>
      </w:r>
    </w:p>
    <w:p w:rsidR="00FF3141" w:rsidRPr="00FF3141" w:rsidRDefault="00FF3141" w:rsidP="00FF3141">
      <w:pPr>
        <w:spacing w:after="0" w:line="240" w:lineRule="auto"/>
        <w:ind w:left="567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от  18.04.2023 №19-191</w:t>
      </w:r>
    </w:p>
    <w:p w:rsidR="00FF3141" w:rsidRPr="00FF3141" w:rsidRDefault="00FF3141" w:rsidP="00FF3141">
      <w:pPr>
        <w:tabs>
          <w:tab w:val="left" w:pos="4305"/>
        </w:tabs>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Порядок</w:t>
      </w:r>
    </w:p>
    <w:p w:rsidR="00FF3141" w:rsidRPr="00FF3141" w:rsidRDefault="00FF3141" w:rsidP="00FF3141">
      <w:pPr>
        <w:tabs>
          <w:tab w:val="left" w:pos="4305"/>
        </w:tabs>
        <w:spacing w:after="0" w:line="240" w:lineRule="auto"/>
        <w:jc w:val="center"/>
        <w:rPr>
          <w:rFonts w:ascii="Times New Roman" w:hAnsi="Times New Roman" w:cs="Times New Roman"/>
          <w:kern w:val="0"/>
          <w:sz w:val="12"/>
          <w:szCs w:val="12"/>
        </w:rPr>
      </w:pPr>
      <w:r w:rsidRPr="00FF3141">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FF3141">
        <w:rPr>
          <w:rFonts w:ascii="Times New Roman" w:hAnsi="Times New Roman" w:cs="Times New Roman"/>
          <w:kern w:val="0"/>
          <w:sz w:val="12"/>
          <w:szCs w:val="12"/>
        </w:rPr>
        <w:t>на реализацию проектов по решению вопросов</w:t>
      </w:r>
      <w:r w:rsidRPr="00FF3141">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p>
    <w:p w:rsidR="00FF3141" w:rsidRPr="00FF3141" w:rsidRDefault="00FF3141" w:rsidP="00FF3141">
      <w:pPr>
        <w:tabs>
          <w:tab w:val="left" w:pos="4305"/>
        </w:tabs>
        <w:spacing w:after="0" w:line="240" w:lineRule="auto"/>
        <w:jc w:val="center"/>
        <w:rPr>
          <w:rFonts w:ascii="Times New Roman" w:hAnsi="Times New Roman" w:cs="Times New Roman"/>
          <w:color w:val="auto"/>
          <w:kern w:val="0"/>
          <w:sz w:val="12"/>
          <w:szCs w:val="12"/>
        </w:rPr>
      </w:pPr>
    </w:p>
    <w:p w:rsidR="00FF3141" w:rsidRPr="00FF3141" w:rsidRDefault="00FF3141" w:rsidP="00FF3141">
      <w:pPr>
        <w:tabs>
          <w:tab w:val="left" w:pos="4305"/>
        </w:tabs>
        <w:spacing w:after="0" w:line="240" w:lineRule="auto"/>
        <w:jc w:val="both"/>
        <w:rPr>
          <w:rFonts w:ascii="Times New Roman" w:hAnsi="Times New Roman" w:cs="Times New Roman"/>
          <w:color w:val="auto"/>
          <w:kern w:val="0"/>
          <w:sz w:val="12"/>
          <w:szCs w:val="12"/>
          <w:highlight w:val="yellow"/>
        </w:rPr>
      </w:pPr>
    </w:p>
    <w:p w:rsidR="00FF3141" w:rsidRPr="00FF3141" w:rsidRDefault="00FF3141" w:rsidP="00FF3141">
      <w:pPr>
        <w:tabs>
          <w:tab w:val="left" w:pos="4305"/>
        </w:tabs>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Общие положения</w:t>
      </w:r>
    </w:p>
    <w:p w:rsidR="00FF3141" w:rsidRPr="00FF3141" w:rsidRDefault="00FF3141" w:rsidP="00FF3141">
      <w:pPr>
        <w:tabs>
          <w:tab w:val="left" w:pos="4305"/>
        </w:tabs>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ind w:firstLine="709"/>
        <w:jc w:val="both"/>
        <w:rPr>
          <w:rFonts w:ascii="Times New Roman" w:hAnsi="Times New Roman" w:cs="Times New Roman"/>
          <w:color w:val="auto"/>
          <w:kern w:val="0"/>
          <w:sz w:val="12"/>
          <w:szCs w:val="12"/>
        </w:rPr>
      </w:pPr>
      <w:r w:rsidRPr="00FF3141">
        <w:rPr>
          <w:rFonts w:ascii="Times New Roman" w:eastAsia="Calibri" w:hAnsi="Times New Roman" w:cs="Times New Roman"/>
          <w:color w:val="auto"/>
          <w:kern w:val="0"/>
          <w:sz w:val="12"/>
          <w:szCs w:val="12"/>
          <w:lang w:eastAsia="en-US"/>
        </w:rPr>
        <w:t xml:space="preserve">1.1. Порядок </w:t>
      </w:r>
      <w:r w:rsidRPr="00FF3141">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FF3141">
        <w:rPr>
          <w:rFonts w:ascii="Times New Roman" w:hAnsi="Times New Roman" w:cs="Times New Roman"/>
          <w:kern w:val="0"/>
          <w:sz w:val="12"/>
          <w:szCs w:val="12"/>
        </w:rPr>
        <w:t>на реализацию проектов по решению вопросов</w:t>
      </w:r>
      <w:r w:rsidRPr="00FF3141">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r w:rsidRPr="00FF3141">
        <w:rPr>
          <w:rFonts w:ascii="Times New Roman" w:eastAsia="Calibri" w:hAnsi="Times New Roman" w:cs="Times New Roman"/>
          <w:color w:val="auto"/>
          <w:kern w:val="0"/>
          <w:sz w:val="12"/>
          <w:szCs w:val="12"/>
          <w:lang w:eastAsia="en-US"/>
        </w:rPr>
        <w:t xml:space="preserve"> (далее – Порядок) устанавливает механизм </w:t>
      </w:r>
      <w:r w:rsidRPr="00FF3141">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FF3141">
        <w:rPr>
          <w:rFonts w:ascii="Times New Roman" w:hAnsi="Times New Roman" w:cs="Times New Roman"/>
          <w:kern w:val="0"/>
          <w:sz w:val="12"/>
          <w:szCs w:val="12"/>
        </w:rPr>
        <w:t>на реализацию проектов по решению вопросов</w:t>
      </w:r>
      <w:r w:rsidRPr="00FF3141">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r w:rsidRPr="00FF3141">
        <w:rPr>
          <w:rFonts w:ascii="Times New Roman" w:eastAsia="Calibri" w:hAnsi="Times New Roman" w:cs="Times New Roman"/>
          <w:color w:val="auto"/>
          <w:kern w:val="0"/>
          <w:sz w:val="12"/>
          <w:szCs w:val="12"/>
          <w:lang w:eastAsia="en-US"/>
        </w:rPr>
        <w:t xml:space="preserve"> (далее – иные межбюджетные трансферты).</w:t>
      </w: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 xml:space="preserve">Иные межбюджетные трансферты предоставляются в целях софинансирования расходных обязательств муниципальных образований, возникающих при выполнении муниципальными образованиями полномочий </w:t>
      </w:r>
      <w:r w:rsidRPr="00FF3141">
        <w:rPr>
          <w:rFonts w:ascii="Times New Roman" w:hAnsi="Times New Roman" w:cs="Times New Roman"/>
          <w:kern w:val="0"/>
          <w:sz w:val="12"/>
          <w:szCs w:val="12"/>
        </w:rPr>
        <w:t>по решению вопросов</w:t>
      </w:r>
      <w:r w:rsidRPr="00FF3141">
        <w:rPr>
          <w:rFonts w:ascii="Times New Roman" w:hAnsi="Times New Roman" w:cs="Times New Roman"/>
          <w:color w:val="auto"/>
          <w:kern w:val="0"/>
          <w:sz w:val="12"/>
          <w:szCs w:val="12"/>
        </w:rPr>
        <w:t xml:space="preserve"> местного значения сельских поселений</w:t>
      </w:r>
      <w:r w:rsidRPr="00FF3141">
        <w:rPr>
          <w:rFonts w:ascii="Times New Roman" w:eastAsia="Calibri" w:hAnsi="Times New Roman" w:cs="Times New Roman"/>
          <w:color w:val="auto"/>
          <w:kern w:val="0"/>
          <w:sz w:val="12"/>
          <w:szCs w:val="12"/>
          <w:lang w:eastAsia="en-US"/>
        </w:rPr>
        <w:t>.</w:t>
      </w:r>
    </w:p>
    <w:p w:rsidR="00FF3141" w:rsidRPr="00FF3141" w:rsidRDefault="00FF3141" w:rsidP="00FF3141">
      <w:pPr>
        <w:spacing w:after="0" w:line="240" w:lineRule="auto"/>
        <w:ind w:firstLine="709"/>
        <w:jc w:val="both"/>
        <w:rPr>
          <w:rFonts w:ascii="Times New Roman" w:hAnsi="Times New Roman" w:cs="Times New Roman"/>
          <w:kern w:val="0"/>
          <w:sz w:val="12"/>
          <w:szCs w:val="12"/>
        </w:rPr>
      </w:pPr>
      <w:r w:rsidRPr="00FF3141">
        <w:rPr>
          <w:rFonts w:ascii="Times New Roman" w:eastAsia="Calibri" w:hAnsi="Times New Roman" w:cs="Times New Roman"/>
          <w:color w:val="auto"/>
          <w:kern w:val="0"/>
          <w:sz w:val="12"/>
          <w:szCs w:val="12"/>
          <w:lang w:eastAsia="en-US"/>
        </w:rPr>
        <w:t>1.2. Иные межбюджетные трансферты</w:t>
      </w:r>
      <w:r w:rsidRPr="00FF3141">
        <w:rPr>
          <w:rFonts w:ascii="Times New Roman" w:hAnsi="Times New Roman" w:cs="Times New Roman"/>
          <w:kern w:val="0"/>
          <w:sz w:val="12"/>
          <w:szCs w:val="12"/>
        </w:rPr>
        <w:t xml:space="preserve"> предоставляются бюджетам муниципальных образований Каратузского района в целях вовлечения населения в решение вопросов местного значения сельских поселений.</w:t>
      </w: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FF3141" w:rsidRPr="00FF3141" w:rsidRDefault="00FF3141" w:rsidP="00FF3141">
      <w:pPr>
        <w:spacing w:after="0" w:line="240" w:lineRule="auto"/>
        <w:ind w:firstLine="709"/>
        <w:jc w:val="center"/>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2. Предоставление иных межбюджетных трансфертов</w:t>
      </w: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2.1. Иные межбюджетные трансферты</w:t>
      </w:r>
      <w:r w:rsidRPr="00FF3141">
        <w:rPr>
          <w:rFonts w:ascii="Times New Roman" w:hAnsi="Times New Roman" w:cs="Times New Roman"/>
          <w:kern w:val="0"/>
          <w:sz w:val="12"/>
          <w:szCs w:val="12"/>
        </w:rPr>
        <w:t xml:space="preserve"> </w:t>
      </w:r>
      <w:r w:rsidRPr="00FF3141">
        <w:rPr>
          <w:rFonts w:ascii="Times New Roman" w:eastAsia="Calibri" w:hAnsi="Times New Roman" w:cs="Times New Roman"/>
          <w:color w:val="auto"/>
          <w:kern w:val="0"/>
          <w:sz w:val="12"/>
          <w:szCs w:val="12"/>
          <w:lang w:eastAsia="en-US"/>
        </w:rPr>
        <w:t xml:space="preserve">предоставляются при </w:t>
      </w:r>
      <w:r w:rsidRPr="00FF3141">
        <w:rPr>
          <w:rFonts w:ascii="Times New Roman" w:hAnsi="Times New Roman" w:cs="Times New Roman"/>
          <w:kern w:val="0"/>
          <w:sz w:val="12"/>
          <w:szCs w:val="12"/>
        </w:rPr>
        <w:t>соблюдении условия софинансирования мероприятий из местного бюджета, установленного с учетом уровня расчетной бюджетной обеспеченности</w:t>
      </w:r>
      <w:r w:rsidRPr="00FF3141">
        <w:rPr>
          <w:rFonts w:ascii="Times New Roman" w:eastAsia="Calibri" w:hAnsi="Times New Roman" w:cs="Times New Roman"/>
          <w:color w:val="auto"/>
          <w:kern w:val="0"/>
          <w:sz w:val="12"/>
          <w:szCs w:val="12"/>
          <w:lang w:eastAsia="en-US"/>
        </w:rPr>
        <w:t xml:space="preserve"> </w:t>
      </w:r>
      <w:r w:rsidRPr="00FF3141">
        <w:rPr>
          <w:rFonts w:ascii="Times New Roman" w:hAnsi="Times New Roman" w:cs="Times New Roman"/>
          <w:kern w:val="0"/>
          <w:sz w:val="12"/>
          <w:szCs w:val="12"/>
        </w:rPr>
        <w:t xml:space="preserve">после выравнивания (далее – РБО), в размере не менее 0,1% от объема расходного обязательства, </w:t>
      </w:r>
      <w:r w:rsidRPr="00FF3141">
        <w:rPr>
          <w:rFonts w:ascii="Times New Roman" w:hAnsi="Times New Roman" w:cs="Times New Roman"/>
          <w:kern w:val="0"/>
          <w:sz w:val="12"/>
          <w:szCs w:val="12"/>
          <w:shd w:val="clear" w:color="auto" w:fill="FFFFFF"/>
        </w:rPr>
        <w:t>предусмотренного соответствующему муниципальному образованию Каратузского района</w:t>
      </w:r>
      <w:r w:rsidRPr="00FF3141">
        <w:rPr>
          <w:rFonts w:ascii="Times New Roman" w:hAnsi="Times New Roman" w:cs="Times New Roman"/>
          <w:kern w:val="0"/>
          <w:sz w:val="12"/>
          <w:szCs w:val="12"/>
        </w:rPr>
        <w:t>.</w:t>
      </w:r>
    </w:p>
    <w:p w:rsidR="00FF3141" w:rsidRPr="00FF3141" w:rsidRDefault="00FF3141" w:rsidP="00FF3141">
      <w:pPr>
        <w:spacing w:after="0" w:line="240" w:lineRule="auto"/>
        <w:ind w:firstLine="709"/>
        <w:jc w:val="both"/>
        <w:rPr>
          <w:rFonts w:ascii="Times New Roman" w:hAnsi="Times New Roman" w:cs="Times New Roman"/>
          <w:color w:val="auto"/>
          <w:kern w:val="0"/>
          <w:sz w:val="12"/>
          <w:szCs w:val="12"/>
        </w:rPr>
      </w:pPr>
      <w:r w:rsidRPr="00FF3141">
        <w:rPr>
          <w:rFonts w:ascii="Times New Roman" w:eastAsia="Calibri" w:hAnsi="Times New Roman" w:cs="Times New Roman"/>
          <w:color w:val="auto"/>
          <w:kern w:val="0"/>
          <w:sz w:val="12"/>
          <w:szCs w:val="12"/>
          <w:lang w:eastAsia="en-US"/>
        </w:rPr>
        <w:t xml:space="preserve">2.2. </w:t>
      </w:r>
      <w:r w:rsidRPr="00FF3141">
        <w:rPr>
          <w:rFonts w:ascii="Times New Roman" w:hAnsi="Times New Roman" w:cs="Times New Roman"/>
          <w:color w:val="auto"/>
          <w:kern w:val="0"/>
          <w:sz w:val="12"/>
          <w:szCs w:val="12"/>
        </w:rPr>
        <w:t>Предоставление иных межбюджетных трансфертов бюджетам муниципальных образований Каратузского района осуществляется на основании соглашения о предоставлении иных межбюджетных трансфертов из районного бюджета (далее – соглашение), заключенного между финансовым управлением администрации Каратузского района и администрацией соответствующего муниципального образования Каратузского района.</w:t>
      </w: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2.3. Получателями иных межбюджетных трансфертов</w:t>
      </w:r>
      <w:r w:rsidRPr="00FF3141">
        <w:rPr>
          <w:rFonts w:ascii="Times New Roman" w:hAnsi="Times New Roman" w:cs="Times New Roman"/>
          <w:kern w:val="0"/>
          <w:sz w:val="12"/>
          <w:szCs w:val="12"/>
        </w:rPr>
        <w:t xml:space="preserve"> являются муниципальные образования Каратузского района – победители краевого конкурса «Инициатива жителей – эффективность в работе».</w:t>
      </w:r>
    </w:p>
    <w:p w:rsidR="00FF3141" w:rsidRPr="00FF3141" w:rsidRDefault="00FF3141" w:rsidP="00FF3141">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FF3141">
        <w:rPr>
          <w:rFonts w:ascii="Times New Roman" w:hAnsi="Times New Roman" w:cs="Times New Roman"/>
          <w:color w:val="auto"/>
          <w:kern w:val="0"/>
          <w:sz w:val="12"/>
          <w:szCs w:val="12"/>
        </w:rPr>
        <w:t>2.4. Р</w:t>
      </w:r>
      <w:r w:rsidRPr="00FF3141">
        <w:rPr>
          <w:rFonts w:ascii="Times New Roman" w:eastAsia="Calibri" w:hAnsi="Times New Roman" w:cs="Times New Roman"/>
          <w:color w:val="auto"/>
          <w:kern w:val="0"/>
          <w:sz w:val="12"/>
          <w:szCs w:val="12"/>
        </w:rPr>
        <w:t xml:space="preserve">аспределение иных межбюджетных трансфертов бюджетам </w:t>
      </w:r>
      <w:r w:rsidRPr="00FF3141">
        <w:rPr>
          <w:rFonts w:ascii="Times New Roman" w:hAnsi="Times New Roman" w:cs="Times New Roman"/>
          <w:color w:val="auto"/>
          <w:kern w:val="0"/>
          <w:sz w:val="12"/>
          <w:szCs w:val="12"/>
        </w:rPr>
        <w:t xml:space="preserve">муниципальных образований Каратузского района </w:t>
      </w:r>
      <w:r w:rsidRPr="00FF3141">
        <w:rPr>
          <w:rFonts w:ascii="Times New Roman" w:hAnsi="Times New Roman" w:cs="Times New Roman"/>
          <w:kern w:val="0"/>
          <w:sz w:val="12"/>
          <w:szCs w:val="12"/>
        </w:rPr>
        <w:t>на реализацию проектов по решению вопросов</w:t>
      </w:r>
      <w:r w:rsidRPr="00FF3141">
        <w:rPr>
          <w:rFonts w:ascii="Times New Roman" w:hAnsi="Times New Roman" w:cs="Times New Roman"/>
          <w:color w:val="auto"/>
          <w:kern w:val="0"/>
          <w:sz w:val="12"/>
          <w:szCs w:val="12"/>
        </w:rPr>
        <w:t xml:space="preserve"> местного значения, осуществляемых непосредственно населением на территории населенного пункта,</w:t>
      </w:r>
      <w:r w:rsidRPr="00FF3141">
        <w:rPr>
          <w:rFonts w:ascii="Times New Roman" w:eastAsia="Calibri" w:hAnsi="Times New Roman" w:cs="Times New Roman"/>
          <w:color w:val="auto"/>
          <w:kern w:val="0"/>
          <w:sz w:val="12"/>
          <w:szCs w:val="12"/>
        </w:rPr>
        <w:t xml:space="preserve"> утверждается </w:t>
      </w:r>
      <w:r w:rsidRPr="00FF3141">
        <w:rPr>
          <w:rFonts w:ascii="Times New Roman" w:hAnsi="Times New Roman" w:cs="Times New Roman"/>
          <w:color w:val="auto"/>
          <w:kern w:val="0"/>
          <w:sz w:val="12"/>
          <w:szCs w:val="12"/>
        </w:rPr>
        <w:t>постановлением администрации Каратузского района</w:t>
      </w:r>
      <w:r w:rsidRPr="00FF3141">
        <w:rPr>
          <w:rFonts w:ascii="Times New Roman" w:eastAsia="Calibri" w:hAnsi="Times New Roman" w:cs="Times New Roman"/>
          <w:color w:val="auto"/>
          <w:kern w:val="0"/>
          <w:sz w:val="12"/>
          <w:szCs w:val="12"/>
        </w:rPr>
        <w:t>.</w:t>
      </w:r>
    </w:p>
    <w:p w:rsidR="00FF3141" w:rsidRPr="00FF3141" w:rsidRDefault="00FF3141" w:rsidP="00FF3141">
      <w:pPr>
        <w:autoSpaceDE w:val="0"/>
        <w:autoSpaceDN w:val="0"/>
        <w:adjustRightInd w:val="0"/>
        <w:spacing w:after="0" w:line="240" w:lineRule="auto"/>
        <w:ind w:firstLine="709"/>
        <w:jc w:val="both"/>
        <w:rPr>
          <w:rFonts w:ascii="Times New Roman" w:hAnsi="Times New Roman"/>
          <w:color w:val="auto"/>
          <w:kern w:val="0"/>
          <w:sz w:val="12"/>
          <w:szCs w:val="12"/>
        </w:rPr>
      </w:pPr>
      <w:r w:rsidRPr="00FF3141">
        <w:rPr>
          <w:rFonts w:ascii="Times New Roman" w:hAnsi="Times New Roman"/>
          <w:color w:val="auto"/>
          <w:kern w:val="0"/>
          <w:sz w:val="12"/>
          <w:szCs w:val="12"/>
        </w:rPr>
        <w:t xml:space="preserve">2.5. Для перечисления иных межбюджетных трансфертов </w:t>
      </w:r>
      <w:r w:rsidRPr="00FF3141">
        <w:rPr>
          <w:rFonts w:ascii="Times New Roman" w:eastAsia="Calibri" w:hAnsi="Times New Roman" w:cs="Times New Roman"/>
          <w:color w:val="auto"/>
          <w:kern w:val="0"/>
          <w:sz w:val="12"/>
          <w:szCs w:val="12"/>
          <w:lang w:eastAsia="en-US"/>
        </w:rPr>
        <w:t>органы местного самоуправления муниципальных образований Каратузского района</w:t>
      </w:r>
      <w:r w:rsidRPr="00FF3141">
        <w:rPr>
          <w:rFonts w:ascii="Times New Roman" w:hAnsi="Times New Roman"/>
          <w:color w:val="auto"/>
          <w:kern w:val="0"/>
          <w:sz w:val="12"/>
          <w:szCs w:val="12"/>
        </w:rPr>
        <w:t xml:space="preserve"> представляет на бумажном носителе в </w:t>
      </w:r>
      <w:r w:rsidRPr="00FF3141">
        <w:rPr>
          <w:rFonts w:ascii="Times New Roman" w:eastAsia="Calibri" w:hAnsi="Times New Roman" w:cs="Times New Roman"/>
          <w:color w:val="auto"/>
          <w:kern w:val="0"/>
          <w:sz w:val="12"/>
          <w:szCs w:val="12"/>
          <w:lang w:eastAsia="en-US"/>
        </w:rPr>
        <w:t>отдел ЖКХ, транспорта, строительства и связи администрации Каратузского района</w:t>
      </w:r>
      <w:r w:rsidRPr="00FF3141">
        <w:rPr>
          <w:rFonts w:ascii="Times New Roman" w:hAnsi="Times New Roman"/>
          <w:color w:val="auto"/>
          <w:kern w:val="0"/>
          <w:sz w:val="12"/>
          <w:szCs w:val="12"/>
        </w:rPr>
        <w:t xml:space="preserve"> следующие документы:</w:t>
      </w:r>
    </w:p>
    <w:p w:rsidR="00FF3141" w:rsidRPr="00FF3141" w:rsidRDefault="00FF3141" w:rsidP="00FF3141">
      <w:pPr>
        <w:spacing w:after="0" w:line="240" w:lineRule="auto"/>
        <w:ind w:firstLine="709"/>
        <w:jc w:val="both"/>
        <w:rPr>
          <w:rFonts w:ascii="Times New Roman" w:hAnsi="Times New Roman" w:cs="Times New Roman"/>
          <w:kern w:val="0"/>
          <w:sz w:val="12"/>
          <w:szCs w:val="12"/>
        </w:rPr>
      </w:pPr>
      <w:r w:rsidRPr="00FF3141">
        <w:rPr>
          <w:rFonts w:ascii="Times New Roman" w:hAnsi="Times New Roman" w:cs="Times New Roman"/>
          <w:kern w:val="0"/>
          <w:sz w:val="12"/>
          <w:szCs w:val="12"/>
        </w:rPr>
        <w:t>выписку из решения о местном бюджете на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в финансировании мероприятий по решению вопросов местного значения;</w:t>
      </w: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lang w:eastAsia="en-US"/>
        </w:rPr>
      </w:pPr>
      <w:r w:rsidRPr="00FF3141">
        <w:rPr>
          <w:rFonts w:ascii="Times New Roman" w:hAnsi="Times New Roman" w:cs="Times New Roman"/>
          <w:kern w:val="0"/>
          <w:sz w:val="12"/>
          <w:szCs w:val="12"/>
        </w:rPr>
        <w:t>копии муниципальных контрактов на выполнение работ в рамках реализации проекта</w:t>
      </w:r>
      <w:r w:rsidRPr="00FF3141">
        <w:rPr>
          <w:rFonts w:ascii="Times New Roman" w:eastAsia="Calibri" w:hAnsi="Times New Roman" w:cs="Times New Roman"/>
          <w:color w:val="auto"/>
          <w:kern w:val="0"/>
          <w:sz w:val="12"/>
          <w:szCs w:val="12"/>
          <w:lang w:eastAsia="en-US"/>
        </w:rPr>
        <w:t>;</w:t>
      </w: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lang w:eastAsia="en-US"/>
        </w:rPr>
      </w:pPr>
      <w:r w:rsidRPr="00FF3141">
        <w:rPr>
          <w:rFonts w:ascii="Times New Roman" w:hAnsi="Times New Roman" w:cs="Times New Roman"/>
          <w:kern w:val="0"/>
          <w:sz w:val="12"/>
          <w:szCs w:val="12"/>
        </w:rPr>
        <w:t xml:space="preserve">копии актов о приемке выполненных работ и копии справок о стоимости выполненных работ и затрат </w:t>
      </w:r>
      <w:r w:rsidRPr="00FF3141">
        <w:rPr>
          <w:rFonts w:ascii="Times New Roman" w:hAnsi="Times New Roman" w:cs="Times New Roman"/>
          <w:color w:val="auto"/>
          <w:kern w:val="0"/>
          <w:sz w:val="12"/>
          <w:szCs w:val="12"/>
        </w:rPr>
        <w:t>или товарных накладных – для поставки товаров</w:t>
      </w:r>
      <w:r w:rsidRPr="00FF3141">
        <w:rPr>
          <w:rFonts w:ascii="Times New Roman" w:hAnsi="Times New Roman" w:cs="Times New Roman"/>
          <w:kern w:val="0"/>
          <w:sz w:val="12"/>
          <w:szCs w:val="12"/>
        </w:rPr>
        <w:t>;</w:t>
      </w: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 xml:space="preserve">копии счетов, счетов-фактур </w:t>
      </w:r>
      <w:r w:rsidRPr="00FF3141">
        <w:rPr>
          <w:rFonts w:ascii="Times New Roman" w:hAnsi="Times New Roman" w:cs="Times New Roman"/>
          <w:kern w:val="0"/>
          <w:sz w:val="12"/>
          <w:szCs w:val="12"/>
        </w:rPr>
        <w:t>на оплату товаров, работ, услуг.</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kern w:val="0"/>
          <w:sz w:val="12"/>
          <w:szCs w:val="12"/>
        </w:rPr>
      </w:pPr>
      <w:r w:rsidRPr="00FF3141">
        <w:rPr>
          <w:rFonts w:ascii="Times New Roman" w:eastAsia="Calibri" w:hAnsi="Times New Roman" w:cs="Times New Roman"/>
          <w:color w:val="auto"/>
          <w:kern w:val="0"/>
          <w:sz w:val="12"/>
          <w:szCs w:val="12"/>
          <w:lang w:eastAsia="en-US"/>
        </w:rPr>
        <w:t>Копии документов должны быть заверены главой муниципального образования либо уполномоченным им лицом.</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kern w:val="0"/>
          <w:sz w:val="12"/>
          <w:szCs w:val="12"/>
        </w:rPr>
      </w:pPr>
      <w:r w:rsidRPr="00FF3141">
        <w:rPr>
          <w:rFonts w:ascii="Times New Roman" w:hAnsi="Times New Roman"/>
          <w:color w:val="auto"/>
          <w:kern w:val="0"/>
          <w:sz w:val="12"/>
          <w:szCs w:val="12"/>
        </w:rPr>
        <w:t xml:space="preserve">2.6. Перечисление иных межбюджетных трансфертов бюджету муниципального образования Каратузского района осуществляется финансовым управлением администрации Каратузского района в соответствии со сводной бюджетной росписью районного бюджета </w:t>
      </w:r>
      <w:r w:rsidRPr="00FF3141">
        <w:rPr>
          <w:rFonts w:ascii="Times New Roman" w:hAnsi="Times New Roman" w:cs="Times New Roman"/>
          <w:kern w:val="0"/>
          <w:sz w:val="12"/>
          <w:szCs w:val="12"/>
        </w:rPr>
        <w:t xml:space="preserve">в течение 2 рабочих дней со дня поступления </w:t>
      </w:r>
      <w:r w:rsidRPr="00FF3141">
        <w:rPr>
          <w:rFonts w:ascii="Times New Roman" w:hAnsi="Times New Roman"/>
          <w:color w:val="auto"/>
          <w:kern w:val="0"/>
          <w:sz w:val="12"/>
          <w:szCs w:val="12"/>
        </w:rPr>
        <w:t xml:space="preserve">денежных средств из краевого бюджета и получения от </w:t>
      </w:r>
      <w:r w:rsidRPr="00FF3141">
        <w:rPr>
          <w:rFonts w:ascii="Times New Roman" w:eastAsia="Calibri" w:hAnsi="Times New Roman" w:cs="Times New Roman"/>
          <w:color w:val="auto"/>
          <w:kern w:val="0"/>
          <w:sz w:val="12"/>
          <w:szCs w:val="12"/>
          <w:lang w:eastAsia="en-US"/>
        </w:rPr>
        <w:t>органов местного самоуправления муниципальных образований Каратузского района документов</w:t>
      </w:r>
      <w:r w:rsidRPr="00FF3141">
        <w:rPr>
          <w:rFonts w:ascii="Times New Roman" w:hAnsi="Times New Roman"/>
          <w:color w:val="auto"/>
          <w:kern w:val="0"/>
          <w:sz w:val="12"/>
          <w:szCs w:val="12"/>
        </w:rPr>
        <w:t>, указанных в пункте 2.5 Порядка</w:t>
      </w:r>
      <w:r w:rsidRPr="00FF3141">
        <w:rPr>
          <w:rFonts w:ascii="Times New Roman" w:hAnsi="Times New Roman" w:cs="Times New Roman"/>
          <w:kern w:val="0"/>
          <w:sz w:val="12"/>
          <w:szCs w:val="12"/>
        </w:rPr>
        <w:t>.</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kern w:val="0"/>
          <w:sz w:val="12"/>
          <w:szCs w:val="12"/>
        </w:rPr>
      </w:pPr>
      <w:r w:rsidRPr="00FF3141">
        <w:rPr>
          <w:rFonts w:ascii="Times New Roman" w:hAnsi="Times New Roman" w:cs="Times New Roman"/>
          <w:kern w:val="0"/>
          <w:sz w:val="12"/>
          <w:szCs w:val="12"/>
        </w:rPr>
        <w:t>2.7. Средства экономии, сложившейся по результатам реализации проекта, подлежат возврату в районный бюджет в срок до 12 января года, следующего за отчетным.</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kern w:val="0"/>
          <w:sz w:val="12"/>
          <w:szCs w:val="12"/>
        </w:rPr>
      </w:pPr>
      <w:r w:rsidRPr="00FF3141">
        <w:rPr>
          <w:rFonts w:ascii="Times New Roman" w:hAnsi="Times New Roman" w:cs="Times New Roman"/>
          <w:kern w:val="0"/>
          <w:sz w:val="12"/>
          <w:szCs w:val="12"/>
        </w:rPr>
        <w:t xml:space="preserve">2.8. Ответственность за нецелевое использование полученных </w:t>
      </w:r>
      <w:r w:rsidRPr="00FF3141">
        <w:rPr>
          <w:rFonts w:ascii="Times New Roman" w:eastAsia="Calibri" w:hAnsi="Times New Roman" w:cs="Times New Roman"/>
          <w:color w:val="auto"/>
          <w:kern w:val="0"/>
          <w:sz w:val="12"/>
          <w:szCs w:val="12"/>
          <w:lang w:eastAsia="en-US"/>
        </w:rPr>
        <w:t>иных межбюджетных трансфертов</w:t>
      </w:r>
      <w:r w:rsidRPr="00FF3141">
        <w:rPr>
          <w:rFonts w:ascii="Times New Roman" w:hAnsi="Times New Roman" w:cs="Times New Roman"/>
          <w:kern w:val="0"/>
          <w:sz w:val="12"/>
          <w:szCs w:val="12"/>
        </w:rPr>
        <w:t>, а также достоверность представленных сведений возлагается на органы местного самоуправления муниципальных образований Каратузского района.</w:t>
      </w:r>
    </w:p>
    <w:p w:rsidR="00FF3141" w:rsidRPr="00FF3141" w:rsidRDefault="00FF3141" w:rsidP="00FF3141">
      <w:pPr>
        <w:spacing w:after="0" w:line="240" w:lineRule="auto"/>
        <w:ind w:firstLine="709"/>
        <w:jc w:val="both"/>
        <w:rPr>
          <w:rFonts w:ascii="Times New Roman" w:hAnsi="Times New Roman" w:cs="Times New Roman"/>
          <w:kern w:val="0"/>
          <w:sz w:val="12"/>
          <w:szCs w:val="12"/>
        </w:rPr>
      </w:pPr>
      <w:r w:rsidRPr="00FF3141">
        <w:rPr>
          <w:rFonts w:ascii="Times New Roman" w:eastAsia="Calibri" w:hAnsi="Times New Roman" w:cs="Times New Roman"/>
          <w:color w:val="auto"/>
          <w:kern w:val="0"/>
          <w:sz w:val="12"/>
          <w:szCs w:val="12"/>
          <w:lang w:eastAsia="en-US"/>
        </w:rPr>
        <w:t xml:space="preserve">2.9. </w:t>
      </w:r>
      <w:r w:rsidRPr="00FF3141">
        <w:rPr>
          <w:rFonts w:ascii="Times New Roman" w:hAnsi="Times New Roman" w:cs="Times New Roman"/>
          <w:kern w:val="0"/>
          <w:sz w:val="12"/>
          <w:szCs w:val="12"/>
        </w:rPr>
        <w:t>Показателем результативности использования и</w:t>
      </w:r>
      <w:r w:rsidRPr="00FF3141">
        <w:rPr>
          <w:rFonts w:ascii="Times New Roman" w:eastAsia="Calibri" w:hAnsi="Times New Roman" w:cs="Times New Roman"/>
          <w:color w:val="auto"/>
          <w:kern w:val="0"/>
          <w:sz w:val="12"/>
          <w:szCs w:val="12"/>
          <w:lang w:eastAsia="en-US"/>
        </w:rPr>
        <w:t xml:space="preserve">ных межбюджетных трансфертов </w:t>
      </w:r>
      <w:r w:rsidRPr="00FF3141">
        <w:rPr>
          <w:rFonts w:ascii="Times New Roman" w:hAnsi="Times New Roman" w:cs="Times New Roman"/>
          <w:kern w:val="0"/>
          <w:sz w:val="12"/>
          <w:szCs w:val="12"/>
        </w:rPr>
        <w:t>является достижение значения доли граждан, привлеченных к мероприятиям по решению вопросов местного значения, от общего числа граждан, проживающих в соответствующем населенном пункте муниципального образования Каратузского района, не менее значения, предусмотренного в соглашении.</w:t>
      </w: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2.10. Для подтверждения достижения значения показателя результативности использования иных межбюджетных трансфертов муниципальные образования Каратузского района представляют в администрацию Каратузского района (отдел ЖКХ, транспорта, строительства и связи) отчет о достижении значений показателей результативности использования иных межбюджетных трансфертов по форме и в сроки, установленные соглашением.</w:t>
      </w:r>
    </w:p>
    <w:p w:rsidR="00FF3141" w:rsidRPr="00FF3141" w:rsidRDefault="00FF3141" w:rsidP="00FF3141">
      <w:pPr>
        <w:spacing w:after="0" w:line="240" w:lineRule="auto"/>
        <w:ind w:firstLine="709"/>
        <w:jc w:val="both"/>
        <w:rPr>
          <w:rFonts w:ascii="Times New Roman" w:eastAsia="Calibri" w:hAnsi="Times New Roman" w:cs="Times New Roman"/>
          <w:color w:val="auto"/>
          <w:kern w:val="0"/>
          <w:sz w:val="12"/>
          <w:szCs w:val="12"/>
          <w:lang w:eastAsia="en-US"/>
        </w:rPr>
      </w:pPr>
      <w:r w:rsidRPr="00FF3141">
        <w:rPr>
          <w:rFonts w:ascii="Times New Roman" w:hAnsi="Times New Roman" w:cs="Times New Roman"/>
          <w:color w:val="auto"/>
          <w:kern w:val="0"/>
          <w:sz w:val="12"/>
          <w:szCs w:val="12"/>
        </w:rPr>
        <w:t xml:space="preserve">В случае если </w:t>
      </w:r>
      <w:r w:rsidRPr="00FF3141">
        <w:rPr>
          <w:rFonts w:ascii="Times New Roman" w:hAnsi="Times New Roman" w:cs="Times New Roman"/>
          <w:kern w:val="0"/>
          <w:sz w:val="12"/>
          <w:szCs w:val="12"/>
        </w:rPr>
        <w:t>органами местного самоуправления</w:t>
      </w:r>
      <w:r w:rsidRPr="00FF3141">
        <w:rPr>
          <w:rFonts w:ascii="Times New Roman" w:eastAsia="Calibri" w:hAnsi="Times New Roman" w:cs="Times New Roman"/>
          <w:color w:val="auto"/>
          <w:kern w:val="0"/>
          <w:sz w:val="12"/>
          <w:szCs w:val="12"/>
          <w:lang w:eastAsia="en-US"/>
        </w:rPr>
        <w:t xml:space="preserve"> муниципальных образований Каратузского района </w:t>
      </w:r>
      <w:r w:rsidRPr="00FF3141">
        <w:rPr>
          <w:rFonts w:ascii="Times New Roman" w:hAnsi="Times New Roman" w:cs="Times New Roman"/>
          <w:color w:val="auto"/>
          <w:kern w:val="0"/>
          <w:sz w:val="12"/>
          <w:szCs w:val="12"/>
        </w:rPr>
        <w:t xml:space="preserve">допущены нарушения обязательств, предусмотренных соглашением, в части достижения значений показателя результативности, </w:t>
      </w:r>
      <w:r w:rsidRPr="00FF3141">
        <w:rPr>
          <w:rFonts w:ascii="Times New Roman" w:eastAsia="Calibri" w:hAnsi="Times New Roman" w:cs="Times New Roman"/>
          <w:color w:val="auto"/>
          <w:kern w:val="0"/>
          <w:sz w:val="12"/>
          <w:szCs w:val="12"/>
          <w:lang w:eastAsia="en-US"/>
        </w:rPr>
        <w:t>иные межбюджетные трансферты подлежат возврату в районный бюджет</w:t>
      </w:r>
      <w:r w:rsidRPr="00FF3141">
        <w:rPr>
          <w:rFonts w:ascii="Times New Roman" w:hAnsi="Times New Roman" w:cs="Times New Roman"/>
          <w:color w:val="auto"/>
          <w:kern w:val="0"/>
          <w:sz w:val="12"/>
          <w:szCs w:val="12"/>
        </w:rPr>
        <w:t xml:space="preserve"> в срок до 1 февраля финансового года, следующего за отчетным.</w:t>
      </w:r>
    </w:p>
    <w:p w:rsidR="00C012B5" w:rsidRDefault="00C012B5"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FF3141" w:rsidRPr="00FF3141" w:rsidRDefault="00FF3141" w:rsidP="00FF3141">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r w:rsidRPr="00FF3141">
        <w:rPr>
          <w:rFonts w:ascii="Times New Roman" w:eastAsia="Calibri" w:hAnsi="Times New Roman" w:cs="Times New Roman"/>
          <w:bCs/>
          <w:color w:val="auto"/>
          <w:kern w:val="0"/>
          <w:sz w:val="12"/>
          <w:szCs w:val="12"/>
          <w:lang w:eastAsia="en-US"/>
        </w:rPr>
        <w:t xml:space="preserve">   18.04.2023                               с. Каратузское                                       №19-192 </w:t>
      </w:r>
    </w:p>
    <w:p w:rsidR="00FF3141" w:rsidRPr="00FF3141" w:rsidRDefault="00FF3141" w:rsidP="00FF3141">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333333"/>
          <w:kern w:val="0"/>
          <w:sz w:val="12"/>
          <w:szCs w:val="12"/>
          <w:shd w:val="clear" w:color="auto" w:fill="FFFFFF"/>
        </w:rPr>
        <w:t xml:space="preserve">Об утверждении правил предоставления и методики распределения иных межбюджетных трансфертов  из  районного  бюджета бюджетам муниципальных образований  </w:t>
      </w:r>
      <w:r w:rsidRPr="00FF3141">
        <w:rPr>
          <w:rFonts w:ascii="Times New Roman" w:hAnsi="Times New Roman" w:cs="Times New Roman"/>
          <w:bCs/>
          <w:color w:val="333333"/>
          <w:kern w:val="0"/>
          <w:sz w:val="12"/>
          <w:szCs w:val="12"/>
          <w:shd w:val="clear" w:color="auto" w:fill="FFFFFF"/>
        </w:rPr>
        <w:t>Каратузского района</w:t>
      </w:r>
      <w:r w:rsidRPr="00FF3141">
        <w:rPr>
          <w:rFonts w:ascii="Times New Roman" w:hAnsi="Times New Roman" w:cs="Times New Roman"/>
          <w:b/>
          <w:bCs/>
          <w:color w:val="333333"/>
          <w:kern w:val="0"/>
          <w:sz w:val="12"/>
          <w:szCs w:val="12"/>
          <w:shd w:val="clear" w:color="auto" w:fill="FFFFFF"/>
        </w:rPr>
        <w:t xml:space="preserve"> </w:t>
      </w:r>
      <w:r w:rsidRPr="00FF3141">
        <w:rPr>
          <w:rFonts w:ascii="Times New Roman" w:hAnsi="Times New Roman" w:cs="Times New Roman"/>
          <w:color w:val="333333"/>
          <w:kern w:val="0"/>
          <w:sz w:val="12"/>
          <w:szCs w:val="12"/>
          <w:shd w:val="clear" w:color="auto" w:fill="FFFFFF"/>
        </w:rPr>
        <w:t>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r w:rsidRPr="00FF3141">
        <w:rPr>
          <w:color w:val="333333"/>
          <w:kern w:val="0"/>
          <w:sz w:val="12"/>
          <w:szCs w:val="12"/>
          <w:shd w:val="clear" w:color="auto" w:fill="FFFFFF"/>
        </w:rPr>
        <w:t>.</w:t>
      </w:r>
    </w:p>
    <w:p w:rsidR="00FF3141" w:rsidRPr="00FF3141" w:rsidRDefault="00FF3141" w:rsidP="00FF3141">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FF3141" w:rsidRPr="00FF3141" w:rsidRDefault="00FF3141" w:rsidP="00FF314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В соответствии со статьей 142 Бюджетного кодекса Российской Федерации, руководствуясь статьей 10 Устава муниципального образования «Каратузский район», </w:t>
      </w:r>
      <w:r w:rsidRPr="00FF3141">
        <w:rPr>
          <w:rFonts w:ascii="Times New Roman" w:hAnsi="Times New Roman" w:cs="Times New Roman"/>
          <w:bCs/>
          <w:color w:val="auto"/>
          <w:kern w:val="0"/>
          <w:sz w:val="12"/>
          <w:szCs w:val="12"/>
        </w:rPr>
        <w:t>Каратузский районный Совет депутатов, РЕШИЛ</w:t>
      </w:r>
      <w:r w:rsidRPr="00FF3141">
        <w:rPr>
          <w:rFonts w:ascii="Times New Roman" w:hAnsi="Times New Roman" w:cs="Times New Roman"/>
          <w:color w:val="auto"/>
          <w:kern w:val="0"/>
          <w:sz w:val="12"/>
          <w:szCs w:val="12"/>
        </w:rPr>
        <w:t>:</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1. Утвердить </w:t>
      </w:r>
      <w:hyperlink r:id="rId14" w:history="1">
        <w:r w:rsidRPr="00FF3141">
          <w:rPr>
            <w:rFonts w:ascii="Times New Roman" w:hAnsi="Times New Roman" w:cs="Times New Roman"/>
            <w:color w:val="auto"/>
            <w:kern w:val="0"/>
            <w:sz w:val="12"/>
            <w:szCs w:val="12"/>
          </w:rPr>
          <w:t>Порядок</w:t>
        </w:r>
      </w:hyperlink>
      <w:r w:rsidRPr="00FF3141">
        <w:rPr>
          <w:rFonts w:ascii="Times New Roman" w:hAnsi="Times New Roman" w:cs="Times New Roman"/>
          <w:color w:val="333333"/>
          <w:kern w:val="0"/>
          <w:sz w:val="12"/>
          <w:szCs w:val="12"/>
          <w:shd w:val="clear" w:color="auto" w:fill="FFFFFF"/>
        </w:rPr>
        <w:t xml:space="preserve"> «Об утверждении правил предоставления и методики распределения иных межбюджетных трансфертов  из  районного  бюджета бюджетам муниципальных образований  </w:t>
      </w:r>
      <w:r w:rsidRPr="00FF3141">
        <w:rPr>
          <w:rFonts w:ascii="Times New Roman" w:hAnsi="Times New Roman" w:cs="Times New Roman"/>
          <w:bCs/>
          <w:color w:val="333333"/>
          <w:kern w:val="0"/>
          <w:sz w:val="12"/>
          <w:szCs w:val="12"/>
          <w:shd w:val="clear" w:color="auto" w:fill="FFFFFF"/>
        </w:rPr>
        <w:t>Каратузского района</w:t>
      </w:r>
      <w:r w:rsidRPr="00FF3141">
        <w:rPr>
          <w:rFonts w:ascii="Times New Roman" w:hAnsi="Times New Roman" w:cs="Times New Roman"/>
          <w:b/>
          <w:bCs/>
          <w:color w:val="333333"/>
          <w:kern w:val="0"/>
          <w:sz w:val="12"/>
          <w:szCs w:val="12"/>
          <w:shd w:val="clear" w:color="auto" w:fill="FFFFFF"/>
        </w:rPr>
        <w:t xml:space="preserve"> </w:t>
      </w:r>
      <w:r w:rsidRPr="00FF3141">
        <w:rPr>
          <w:rFonts w:ascii="Times New Roman" w:hAnsi="Times New Roman" w:cs="Times New Roman"/>
          <w:color w:val="333333"/>
          <w:kern w:val="0"/>
          <w:sz w:val="12"/>
          <w:szCs w:val="12"/>
          <w:shd w:val="clear" w:color="auto" w:fill="FFFFFF"/>
        </w:rPr>
        <w:t>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r w:rsidRPr="00FF3141">
        <w:rPr>
          <w:color w:val="333333"/>
          <w:kern w:val="0"/>
          <w:sz w:val="12"/>
          <w:szCs w:val="12"/>
          <w:shd w:val="clear" w:color="auto" w:fill="FFFFFF"/>
        </w:rPr>
        <w:t xml:space="preserve">   </w:t>
      </w:r>
      <w:r w:rsidRPr="00FF3141">
        <w:rPr>
          <w:rFonts w:ascii="Times New Roman" w:hAnsi="Times New Roman" w:cs="Times New Roman"/>
          <w:color w:val="auto"/>
          <w:kern w:val="0"/>
          <w:sz w:val="12"/>
          <w:szCs w:val="12"/>
        </w:rPr>
        <w:t>согласно приложению к настоящему решению.</w:t>
      </w:r>
    </w:p>
    <w:p w:rsidR="00FF3141" w:rsidRPr="00FF3141" w:rsidRDefault="00FF3141" w:rsidP="00FF3141">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2. Контроль за выполнением настоящего решения возложить на постоянную депутатскую комиссию по экономике и бюджету (С.И. Бакурова).</w:t>
      </w:r>
    </w:p>
    <w:p w:rsidR="00FF3141" w:rsidRPr="00FF3141" w:rsidRDefault="00FF3141" w:rsidP="00FF3141">
      <w:pPr>
        <w:spacing w:after="0" w:line="240" w:lineRule="auto"/>
        <w:ind w:firstLine="709"/>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 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FF3141" w:rsidRPr="00FF3141" w:rsidRDefault="00FF3141" w:rsidP="00FF3141">
      <w:pPr>
        <w:spacing w:after="0" w:line="240" w:lineRule="auto"/>
        <w:rPr>
          <w:rFonts w:ascii="Times New Roman" w:eastAsia="Calibri" w:hAnsi="Times New Roman" w:cs="Times New Roman"/>
          <w:color w:val="auto"/>
          <w:kern w:val="0"/>
          <w:sz w:val="12"/>
          <w:szCs w:val="12"/>
          <w:lang w:eastAsia="en-US"/>
        </w:rPr>
      </w:pPr>
    </w:p>
    <w:tbl>
      <w:tblPr>
        <w:tblW w:w="9747" w:type="dxa"/>
        <w:tblLook w:val="04A0" w:firstRow="1" w:lastRow="0" w:firstColumn="1" w:lastColumn="0" w:noHBand="0" w:noVBand="1"/>
      </w:tblPr>
      <w:tblGrid>
        <w:gridCol w:w="4644"/>
        <w:gridCol w:w="1134"/>
        <w:gridCol w:w="3969"/>
      </w:tblGrid>
      <w:tr w:rsidR="00FF3141" w:rsidRPr="00FF3141" w:rsidTr="00AA3964">
        <w:tc>
          <w:tcPr>
            <w:tcW w:w="4644" w:type="dxa"/>
            <w:hideMark/>
          </w:tcPr>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Председатель Каратузского</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районного Совета депутатов</w:t>
            </w:r>
          </w:p>
        </w:tc>
        <w:tc>
          <w:tcPr>
            <w:tcW w:w="1134" w:type="dxa"/>
          </w:tcPr>
          <w:p w:rsidR="00FF3141" w:rsidRPr="00FF3141" w:rsidRDefault="00FF3141" w:rsidP="00FF3141">
            <w:pPr>
              <w:spacing w:after="0" w:line="240" w:lineRule="auto"/>
              <w:jc w:val="both"/>
              <w:rPr>
                <w:rFonts w:ascii="Times New Roman" w:hAnsi="Times New Roman" w:cs="Times New Roman"/>
                <w:color w:val="auto"/>
                <w:kern w:val="0"/>
                <w:sz w:val="12"/>
                <w:szCs w:val="12"/>
              </w:rPr>
            </w:pPr>
          </w:p>
        </w:tc>
        <w:tc>
          <w:tcPr>
            <w:tcW w:w="3969" w:type="dxa"/>
            <w:hideMark/>
          </w:tcPr>
          <w:p w:rsidR="00FF3141" w:rsidRPr="00FF3141" w:rsidRDefault="00FF3141" w:rsidP="00FF3141">
            <w:pPr>
              <w:spacing w:after="0" w:line="240" w:lineRule="auto"/>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И.о. Главы Каратузского района</w:t>
            </w:r>
          </w:p>
        </w:tc>
      </w:tr>
      <w:tr w:rsidR="00FF3141" w:rsidRPr="00FF3141" w:rsidTr="00AA3964">
        <w:tc>
          <w:tcPr>
            <w:tcW w:w="4644" w:type="dxa"/>
          </w:tcPr>
          <w:p w:rsidR="00FF3141" w:rsidRPr="00FF3141" w:rsidRDefault="00FF3141" w:rsidP="00FF3141">
            <w:pPr>
              <w:spacing w:after="0" w:line="240" w:lineRule="auto"/>
              <w:jc w:val="both"/>
              <w:rPr>
                <w:rFonts w:ascii="Times New Roman" w:hAnsi="Times New Roman" w:cs="Times New Roman"/>
                <w:color w:val="auto"/>
                <w:kern w:val="0"/>
                <w:sz w:val="12"/>
                <w:szCs w:val="12"/>
              </w:rPr>
            </w:pPr>
          </w:p>
        </w:tc>
        <w:tc>
          <w:tcPr>
            <w:tcW w:w="1134" w:type="dxa"/>
          </w:tcPr>
          <w:p w:rsidR="00FF3141" w:rsidRPr="00FF3141" w:rsidRDefault="00FF3141" w:rsidP="00FF3141">
            <w:pPr>
              <w:spacing w:after="0" w:line="240" w:lineRule="auto"/>
              <w:jc w:val="both"/>
              <w:rPr>
                <w:rFonts w:ascii="Times New Roman" w:hAnsi="Times New Roman" w:cs="Times New Roman"/>
                <w:color w:val="auto"/>
                <w:kern w:val="0"/>
                <w:sz w:val="12"/>
                <w:szCs w:val="12"/>
              </w:rPr>
            </w:pPr>
          </w:p>
        </w:tc>
        <w:tc>
          <w:tcPr>
            <w:tcW w:w="3969" w:type="dxa"/>
          </w:tcPr>
          <w:p w:rsidR="00FF3141" w:rsidRPr="00FF3141" w:rsidRDefault="00FF3141" w:rsidP="00FF3141">
            <w:pPr>
              <w:spacing w:after="0" w:line="240" w:lineRule="auto"/>
              <w:jc w:val="both"/>
              <w:rPr>
                <w:rFonts w:ascii="Times New Roman" w:hAnsi="Times New Roman" w:cs="Times New Roman"/>
                <w:color w:val="auto"/>
                <w:kern w:val="0"/>
                <w:sz w:val="12"/>
                <w:szCs w:val="12"/>
              </w:rPr>
            </w:pPr>
          </w:p>
        </w:tc>
      </w:tr>
      <w:tr w:rsidR="00FF3141" w:rsidRPr="00FF3141" w:rsidTr="00AA3964">
        <w:tc>
          <w:tcPr>
            <w:tcW w:w="4644" w:type="dxa"/>
          </w:tcPr>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____________ Г.И.Кулакова </w:t>
            </w:r>
          </w:p>
        </w:tc>
        <w:tc>
          <w:tcPr>
            <w:tcW w:w="1134" w:type="dxa"/>
          </w:tcPr>
          <w:p w:rsidR="00FF3141" w:rsidRPr="00FF3141" w:rsidRDefault="00FF3141" w:rsidP="00FF3141">
            <w:pPr>
              <w:spacing w:after="0" w:line="240" w:lineRule="auto"/>
              <w:jc w:val="both"/>
              <w:rPr>
                <w:rFonts w:ascii="Times New Roman" w:hAnsi="Times New Roman" w:cs="Times New Roman"/>
                <w:color w:val="auto"/>
                <w:kern w:val="0"/>
                <w:sz w:val="12"/>
                <w:szCs w:val="12"/>
              </w:rPr>
            </w:pPr>
          </w:p>
        </w:tc>
        <w:tc>
          <w:tcPr>
            <w:tcW w:w="3969" w:type="dxa"/>
          </w:tcPr>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________________ Е.С. Мигла</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tc>
      </w:tr>
    </w:tbl>
    <w:p w:rsidR="00FF3141" w:rsidRPr="00FF3141" w:rsidRDefault="00FF3141" w:rsidP="00FF3141">
      <w:pPr>
        <w:spacing w:after="0" w:line="240" w:lineRule="auto"/>
        <w:ind w:left="5812"/>
        <w:rPr>
          <w:rFonts w:ascii="Times New Roman" w:hAnsi="Times New Roman" w:cs="Times New Roman"/>
          <w:color w:val="auto"/>
          <w:kern w:val="0"/>
          <w:sz w:val="12"/>
          <w:szCs w:val="12"/>
        </w:rPr>
      </w:pPr>
      <w:r w:rsidRPr="00FF3141">
        <w:rPr>
          <w:rFonts w:ascii="Times New Roman" w:hAnsi="Times New Roman" w:cs="Times New Roman"/>
          <w:kern w:val="0"/>
          <w:sz w:val="12"/>
          <w:szCs w:val="12"/>
          <w:lang w:bidi="ru-RU"/>
        </w:rPr>
        <w:t>Приложение №1</w:t>
      </w:r>
      <w:r w:rsidRPr="00FF3141">
        <w:rPr>
          <w:rFonts w:ascii="Courier New" w:hAnsi="Courier New" w:cs="Times New Roman"/>
          <w:kern w:val="0"/>
          <w:sz w:val="12"/>
          <w:szCs w:val="12"/>
          <w:lang w:bidi="ru-RU"/>
        </w:rPr>
        <w:t xml:space="preserve"> </w:t>
      </w:r>
      <w:r w:rsidRPr="00FF3141">
        <w:rPr>
          <w:rFonts w:ascii="Times New Roman" w:hAnsi="Times New Roman" w:cs="Times New Roman"/>
          <w:color w:val="auto"/>
          <w:kern w:val="0"/>
          <w:sz w:val="12"/>
          <w:szCs w:val="12"/>
        </w:rPr>
        <w:t xml:space="preserve">решению Каратузского районного Совета депутатов от  18.04.2023  №19-192 </w:t>
      </w:r>
    </w:p>
    <w:p w:rsidR="00FF3141" w:rsidRPr="00FF3141" w:rsidRDefault="00FF3141" w:rsidP="00FF3141">
      <w:pPr>
        <w:widowControl w:val="0"/>
        <w:spacing w:after="0" w:line="274" w:lineRule="exact"/>
        <w:ind w:left="5140" w:right="460"/>
        <w:rPr>
          <w:rFonts w:ascii="Times New Roman" w:hAnsi="Times New Roman" w:cs="Times New Roman"/>
          <w:kern w:val="0"/>
          <w:sz w:val="12"/>
          <w:szCs w:val="12"/>
          <w:lang w:bidi="ru-RU"/>
        </w:rPr>
      </w:pP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333333"/>
          <w:kern w:val="0"/>
          <w:sz w:val="12"/>
          <w:szCs w:val="12"/>
          <w:shd w:val="clear" w:color="auto" w:fill="FFFFFF"/>
        </w:rPr>
        <w:t xml:space="preserve">Об утверждении правил предоставления и методики распределения иных межбюджетных трансфертов из  районного  бюджета бюджетам муниципальных образований   </w:t>
      </w:r>
      <w:r w:rsidRPr="00FF3141">
        <w:rPr>
          <w:rFonts w:ascii="Times New Roman" w:hAnsi="Times New Roman" w:cs="Times New Roman"/>
          <w:bCs/>
          <w:color w:val="333333"/>
          <w:kern w:val="0"/>
          <w:sz w:val="12"/>
          <w:szCs w:val="12"/>
          <w:shd w:val="clear" w:color="auto" w:fill="FFFFFF"/>
        </w:rPr>
        <w:t xml:space="preserve"> Каратузского района</w:t>
      </w:r>
      <w:r w:rsidRPr="00FF3141">
        <w:rPr>
          <w:rFonts w:ascii="Times New Roman" w:hAnsi="Times New Roman" w:cs="Times New Roman"/>
          <w:b/>
          <w:bCs/>
          <w:color w:val="333333"/>
          <w:kern w:val="0"/>
          <w:sz w:val="12"/>
          <w:szCs w:val="12"/>
          <w:shd w:val="clear" w:color="auto" w:fill="FFFFFF"/>
        </w:rPr>
        <w:t xml:space="preserve"> </w:t>
      </w:r>
      <w:r w:rsidRPr="00FF3141">
        <w:rPr>
          <w:rFonts w:ascii="Times New Roman" w:hAnsi="Times New Roman" w:cs="Times New Roman"/>
          <w:color w:val="333333"/>
          <w:kern w:val="0"/>
          <w:sz w:val="12"/>
          <w:szCs w:val="12"/>
          <w:shd w:val="clear" w:color="auto" w:fill="FFFFFF"/>
        </w:rPr>
        <w:t>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r w:rsidRPr="00FF3141">
        <w:rPr>
          <w:color w:val="333333"/>
          <w:kern w:val="0"/>
          <w:sz w:val="12"/>
          <w:szCs w:val="12"/>
          <w:shd w:val="clear" w:color="auto" w:fill="FFFFFF"/>
        </w:rPr>
        <w:t>.</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1.  Правила предоставления иных межбюджетных  трансфертов из   районного   бюджета бюджетам муниципальных образований  Каратузского района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территорий природных очагов клещевых инфекций определяют  механизм предоставления иных межбюджетных трансфертов из  районного бюджета бюджетам муниципальных  образований Каратузского района   на реализацию мероприятий по неспецифической профилактики инфекций, передающихся иксодовыми клещами, путём организации и проведения акарицидных  обработок наиболее посещаемых населением участков территории природных очагов клещевых инфекций.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2. Иные межбюджетные трансферты предоставляются в целях софинансирования в полном объёме расходных обязательств муниципальных образований на реализацию мероприятий по неспецифической профилактике инфекций, передающихся иксодовыми клещами, путём организации и проведения акарицидных обработок наиболее посещаемых  участков территории природных очагов клещевых инфекций, находящихся в муниципальной собственности.</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Для целей настоящих правил под наиболее посещаемыми населением участками территории природных очагов клещевых инфекций понимаются места массового отдыха, территории загородных предприятий общественного питания,  кладбища, садовые участки, дошкольные образовательные организации и общеобразовательные организации, базы отдыха, места хозяйственной деятельности (места прокладки средств коммуникации, газо- и нефтепроводов, электрических сетей).</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3.Иные межбюджетные трансферты предоставляются бюджетам муниципальных образований  в пределах  объёма бюджетных ассигнований, предусмотренных  на указанные цели законом Красноярского края о краевом бюджете на очередной финансовый год и плановый период.</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4.Для получения иных межбюджетных трансфертов местная администрация (сельские администрации)  в  срок  до 15 января текущего года представляют  в  администрацию Каратузского района заявления о предоставлении иных межбюджетных трансфертов, подписанное   уполномоченным  органом муниципального образования, с указанием планируемой  площади   акарицидных  обработок  муниципального образования, га.  На основании  предоставленных  заявлений  для получения иных межбюджетных трансфертов, от глав сельских  поселений  района, администрация Каратузского района формирует сводную заявку и  предоставляет  в министерство здравоохранения.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5.Министерство здравоохранения в течение 10 рабочих дней с даты  получения заявления рассматривает его и принимает решение о предоставлении иных межбюджетных трансфертов или об отказе в предоставлении иных межбюджетных трансфертов.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6.Решение о предоставлении иного межбюджетного трансферта принимает  министерство  здравоохранения в соответствии с показаниями к проведению акарицидных обработок, установленными санитарно-эпидемиологическими правилами СП 3.1.3310-15 "Профилактика инфекций, передающихся иксодовыми клещами" (далее - показания к акарицидным обработкам), по результатам ежегодно проводимых Управлением Федеральной службы по надзору в сфере защиты прав потребителей и благополучия человека по Красноярскому краю энтомологических исследований по определению численности клещей.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Показаниями к проведению акарицидных обработок является обилие иксодовых клещей в период их максимальной сезонной и суточной активности, равное или превышающее 0,5 особи на 1 учетный флаго/км или флаго/час. Решение об отказе в предоставлении иного межбюджетного трансферта принимается в случае несоответствия муниципального образования показаниям к </w:t>
      </w:r>
      <w:r w:rsidRPr="00FF3141">
        <w:rPr>
          <w:rFonts w:ascii="Times New Roman" w:hAnsi="Times New Roman" w:cs="Times New Roman"/>
          <w:color w:val="auto"/>
          <w:kern w:val="0"/>
          <w:sz w:val="12"/>
          <w:szCs w:val="12"/>
          <w:lang w:bidi="ru-RU"/>
        </w:rPr>
        <w:t>акарицидным обработкам.</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 xml:space="preserve">7.Решение  об отказе в предоставлении иного межбюджетного трансферта принимается в случае несоответствия муниципального образования показаниям к  акарицидным  обработкам.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lang w:bidi="ru-RU"/>
        </w:rPr>
        <w:t>8.Министерство  уведомляет орган местного самоуправления о принятом решении в течение 5 рабочих дней  с даты  принятия решения. В случае если  министерством  принято решение об отказе в предоставлении иного межбюджетного трансферта, в уведомлении указывается основание отказа.</w:t>
      </w:r>
      <w:r w:rsidRPr="00FF3141">
        <w:rPr>
          <w:rFonts w:ascii="Times New Roman" w:hAnsi="Times New Roman" w:cs="Times New Roman"/>
          <w:color w:val="auto"/>
          <w:kern w:val="0"/>
          <w:sz w:val="12"/>
          <w:szCs w:val="12"/>
        </w:rPr>
        <w:t xml:space="preserve">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Администрация Каратузского района</w:t>
      </w:r>
      <w:r w:rsidRPr="00FF3141">
        <w:rPr>
          <w:rFonts w:ascii="Times New Roman" w:hAnsi="Times New Roman" w:cs="Times New Roman"/>
          <w:color w:val="auto"/>
          <w:kern w:val="0"/>
          <w:sz w:val="12"/>
          <w:szCs w:val="12"/>
          <w:lang w:bidi="ru-RU"/>
        </w:rPr>
        <w:t xml:space="preserve">  уведомляет  глав сельских поселений  </w:t>
      </w:r>
      <w:r w:rsidRPr="00FF3141">
        <w:rPr>
          <w:rFonts w:ascii="Times New Roman" w:hAnsi="Times New Roman" w:cs="Times New Roman"/>
          <w:color w:val="auto"/>
          <w:kern w:val="0"/>
          <w:sz w:val="12"/>
          <w:szCs w:val="12"/>
        </w:rPr>
        <w:t>в течение 5 рабочих дней</w:t>
      </w:r>
      <w:r w:rsidRPr="00FF3141">
        <w:rPr>
          <w:rFonts w:ascii="Times New Roman" w:hAnsi="Times New Roman" w:cs="Times New Roman"/>
          <w:color w:val="auto"/>
          <w:kern w:val="0"/>
          <w:sz w:val="12"/>
          <w:szCs w:val="12"/>
          <w:lang w:bidi="ru-RU"/>
        </w:rPr>
        <w:t xml:space="preserve"> с даты  принятия решения в предоставлении иного межбюджетного трансферта.</w:t>
      </w:r>
    </w:p>
    <w:p w:rsidR="00FF3141" w:rsidRPr="00FF3141" w:rsidRDefault="00FF3141" w:rsidP="00FF3141">
      <w:pPr>
        <w:spacing w:after="0" w:line="240" w:lineRule="auto"/>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 xml:space="preserve">         9.Общий объем иного межбюджетного трансферта устанавливается Решением районного Совета депутатов о районном бюджете на очередной финансовый год и плановый период.</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10. Для оценки результативности использования иного межбюджетного трансферта используется показатель площади акарицидных обработок муниципального образования. Данный показатель результативности в целом по Каратузскому району должен быть достигнут на уровне 50 га обработанной площади ежегодно.</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11. Предоставление иного межбюджетного трансферта бюджету муниципального образования Каратузского района  осуществляется  на основании соглашения о предоставлении иного межбюджетного трансферта, заключенного между финансовым управлением администрации Каратузского района и   органом местного самоуправления, согласно графику финансирования.</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12. Для перечисления средств иного межбюджетного трансферта орган местного самоуправления представляет в финансовое управление администрации Каратузского района,  следующие документы:</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копии заключенных гражданско-правовых  договоров  (муниципальных контрактов) на оказание услуг по организации и проведению акарицидных обработок;</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копии актов приема оказанных услуг по организации и проведению акарицидных обработок;</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 xml:space="preserve">реквизиты получателя для перечисления средств иного межбюджетного трансферта;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копии документов, указанных  в настоящем пункте, заверяются  главой  муниципального  образования либо уполномоченным  им лицом и печатью получателя.  На копии документа указывается дата ее выдачи и делается отметка о том, что   подлинный документ находится в данном органе местного самоуправления муниципального образования.</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 xml:space="preserve">13. Не использованный на 1 января текущего финансового года остаток иного межбюджетного трансферта, предоставленного в истекшем финансовом году, подлежит возврату в районный бюджет  в течение  первых  10 рабочих  дней, следующим  за годом предоставления   иного межбюджетного трансферта. </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bidi="ru-RU"/>
        </w:rPr>
      </w:pPr>
      <w:r w:rsidRPr="00FF3141">
        <w:rPr>
          <w:rFonts w:ascii="Times New Roman" w:hAnsi="Times New Roman" w:cs="Times New Roman"/>
          <w:color w:val="auto"/>
          <w:kern w:val="0"/>
          <w:sz w:val="12"/>
          <w:szCs w:val="12"/>
          <w:lang w:bidi="ru-RU"/>
        </w:rPr>
        <w:t>14.Ответственность за нецелевое и неэффективное использование средств иного межбюджетного трансферта, а также достоверность представленных сведений возлагается на органы местного самоуправления муниципальных образований Каратузского района.</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ind w:left="5812"/>
        <w:jc w:val="both"/>
        <w:rPr>
          <w:rFonts w:ascii="Times New Roman" w:hAnsi="Times New Roman" w:cs="Times New Roman"/>
          <w:color w:val="auto"/>
          <w:kern w:val="0"/>
          <w:sz w:val="12"/>
          <w:szCs w:val="12"/>
        </w:rPr>
      </w:pPr>
      <w:r w:rsidRPr="00FF3141">
        <w:rPr>
          <w:rFonts w:ascii="Times New Roman" w:hAnsi="Times New Roman" w:cs="Times New Roman"/>
          <w:kern w:val="0"/>
          <w:sz w:val="12"/>
          <w:szCs w:val="12"/>
          <w:lang w:bidi="ru-RU"/>
        </w:rPr>
        <w:t>Приложение №2 к  Решению</w:t>
      </w:r>
      <w:r w:rsidRPr="00FF3141">
        <w:rPr>
          <w:rFonts w:ascii="Courier New" w:hAnsi="Courier New" w:cs="Times New Roman"/>
          <w:kern w:val="0"/>
          <w:sz w:val="12"/>
          <w:szCs w:val="12"/>
          <w:lang w:bidi="ru-RU"/>
        </w:rPr>
        <w:t xml:space="preserve"> </w:t>
      </w:r>
      <w:r w:rsidRPr="00FF3141">
        <w:rPr>
          <w:rFonts w:ascii="Times New Roman" w:hAnsi="Times New Roman" w:cs="Times New Roman"/>
          <w:color w:val="auto"/>
          <w:kern w:val="0"/>
          <w:sz w:val="12"/>
          <w:szCs w:val="12"/>
        </w:rPr>
        <w:t xml:space="preserve">Каратузского районного Совета депутатов от   18.04.2023 </w:t>
      </w:r>
    </w:p>
    <w:p w:rsidR="00FF3141" w:rsidRPr="00FF3141" w:rsidRDefault="00FF3141" w:rsidP="00FF3141">
      <w:pPr>
        <w:spacing w:after="0" w:line="240" w:lineRule="auto"/>
        <w:ind w:left="5812"/>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19-192</w:t>
      </w:r>
    </w:p>
    <w:p w:rsidR="00FF3141" w:rsidRPr="00FF3141" w:rsidRDefault="00FF3141" w:rsidP="00FF3141">
      <w:pPr>
        <w:widowControl w:val="0"/>
        <w:autoSpaceDE w:val="0"/>
        <w:autoSpaceDN w:val="0"/>
        <w:spacing w:after="0" w:line="240" w:lineRule="auto"/>
        <w:jc w:val="both"/>
        <w:rPr>
          <w:rFonts w:ascii="Calibri" w:hAnsi="Calibri" w:cs="Calibri"/>
          <w:color w:val="auto"/>
          <w:kern w:val="0"/>
          <w:sz w:val="12"/>
          <w:szCs w:val="12"/>
        </w:rPr>
      </w:pPr>
    </w:p>
    <w:p w:rsidR="00FF3141" w:rsidRPr="00FF3141" w:rsidRDefault="00FF3141" w:rsidP="00FF3141">
      <w:pPr>
        <w:widowControl w:val="0"/>
        <w:autoSpaceDE w:val="0"/>
        <w:autoSpaceDN w:val="0"/>
        <w:spacing w:after="0" w:line="240" w:lineRule="auto"/>
        <w:jc w:val="both"/>
        <w:rPr>
          <w:rFonts w:ascii="Times New Roman" w:hAnsi="Times New Roman" w:cs="Times New Roman"/>
          <w:color w:val="auto"/>
          <w:kern w:val="0"/>
          <w:sz w:val="12"/>
          <w:szCs w:val="12"/>
        </w:rPr>
      </w:pPr>
      <w:bookmarkStart w:id="4" w:name="P81"/>
      <w:bookmarkEnd w:id="4"/>
      <w:r w:rsidRPr="00FF3141">
        <w:rPr>
          <w:rFonts w:ascii="Times New Roman" w:hAnsi="Times New Roman" w:cs="Times New Roman"/>
          <w:color w:val="auto"/>
          <w:kern w:val="0"/>
          <w:sz w:val="12"/>
          <w:szCs w:val="12"/>
        </w:rPr>
        <w:t>Методика  распределения   иных межбюджетных  трансфертов из   районного бюджета бюджетам муниципальных  образований  Каратузского   района на  реализацию  мероприятий по  неспецифической профилактике инфекций, передающихся иксодовыми  клещами, путём  организации  и  проведения акарицидных обработок  наиболее посещаемых  населением  участков территории  природных очагов  клещевых  инфекций</w:t>
      </w:r>
    </w:p>
    <w:p w:rsidR="00FF3141" w:rsidRPr="00FF3141" w:rsidRDefault="00FF3141" w:rsidP="00FF3141">
      <w:pPr>
        <w:widowControl w:val="0"/>
        <w:autoSpaceDE w:val="0"/>
        <w:autoSpaceDN w:val="0"/>
        <w:spacing w:after="0" w:line="240" w:lineRule="auto"/>
        <w:jc w:val="both"/>
        <w:rPr>
          <w:rFonts w:ascii="Times New Roman" w:hAnsi="Times New Roman" w:cs="Times New Roman"/>
          <w:color w:val="auto"/>
          <w:kern w:val="0"/>
          <w:sz w:val="12"/>
          <w:szCs w:val="12"/>
        </w:rPr>
      </w:pPr>
    </w:p>
    <w:p w:rsidR="00FF3141" w:rsidRPr="00FF3141" w:rsidRDefault="00FF3141" w:rsidP="00FF3141">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Настоящая Методика распределения иных межбюджетных трансфертов из районного  бюджета бюджетам  муниципальных образований Каратузского   района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определяет порядок определения размера  иного  межбюджетного трансферта из районного бюджета бюджетам муниципальных  образований  Каратузского   района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(далее - иной межбюджетный трансферт).</w:t>
      </w:r>
    </w:p>
    <w:p w:rsidR="00FF3141" w:rsidRPr="00FF3141" w:rsidRDefault="00FF3141" w:rsidP="00FF3141">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 Размер иного межбюджетного трансферта определяется по следующей формуле:</w:t>
      </w:r>
    </w:p>
    <w:p w:rsidR="00FF3141" w:rsidRPr="00FF3141" w:rsidRDefault="00FF3141" w:rsidP="00FF3141">
      <w:pPr>
        <w:widowControl w:val="0"/>
        <w:autoSpaceDE w:val="0"/>
        <w:autoSpaceDN w:val="0"/>
        <w:spacing w:after="0" w:line="240" w:lineRule="auto"/>
        <w:jc w:val="both"/>
        <w:rPr>
          <w:rFonts w:ascii="Times New Roman" w:hAnsi="Times New Roman" w:cs="Times New Roman"/>
          <w:color w:val="auto"/>
          <w:kern w:val="0"/>
          <w:sz w:val="12"/>
          <w:szCs w:val="12"/>
        </w:rPr>
      </w:pPr>
    </w:p>
    <w:p w:rsidR="00FF3141" w:rsidRPr="00FF3141" w:rsidRDefault="00FF3141" w:rsidP="00FF3141">
      <w:pPr>
        <w:widowControl w:val="0"/>
        <w:autoSpaceDE w:val="0"/>
        <w:autoSpaceDN w:val="0"/>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Zi = Z</w:t>
      </w:r>
      <w:r w:rsidRPr="00FF3141">
        <w:rPr>
          <w:rFonts w:ascii="Times New Roman" w:hAnsi="Times New Roman" w:cs="Times New Roman"/>
          <w:color w:val="auto"/>
          <w:kern w:val="0"/>
          <w:sz w:val="12"/>
          <w:szCs w:val="12"/>
          <w:vertAlign w:val="subscript"/>
        </w:rPr>
        <w:t>общий</w:t>
      </w:r>
      <w:r w:rsidRPr="00FF3141">
        <w:rPr>
          <w:rFonts w:ascii="Times New Roman" w:hAnsi="Times New Roman" w:cs="Times New Roman"/>
          <w:color w:val="auto"/>
          <w:kern w:val="0"/>
          <w:sz w:val="12"/>
          <w:szCs w:val="12"/>
        </w:rPr>
        <w:t xml:space="preserve"> x Yi / Y</w:t>
      </w:r>
      <w:r w:rsidRPr="00FF3141">
        <w:rPr>
          <w:rFonts w:ascii="Times New Roman" w:hAnsi="Times New Roman" w:cs="Times New Roman"/>
          <w:color w:val="auto"/>
          <w:kern w:val="0"/>
          <w:sz w:val="12"/>
          <w:szCs w:val="12"/>
          <w:vertAlign w:val="subscript"/>
        </w:rPr>
        <w:t>общий</w:t>
      </w:r>
      <w:r w:rsidRPr="00FF3141">
        <w:rPr>
          <w:rFonts w:ascii="Times New Roman" w:hAnsi="Times New Roman" w:cs="Times New Roman"/>
          <w:color w:val="auto"/>
          <w:kern w:val="0"/>
          <w:sz w:val="12"/>
          <w:szCs w:val="12"/>
        </w:rPr>
        <w:t>,</w:t>
      </w:r>
    </w:p>
    <w:p w:rsidR="00FF3141" w:rsidRPr="00FF3141" w:rsidRDefault="00FF3141" w:rsidP="00FF3141">
      <w:pPr>
        <w:widowControl w:val="0"/>
        <w:autoSpaceDE w:val="0"/>
        <w:autoSpaceDN w:val="0"/>
        <w:spacing w:after="0" w:line="240" w:lineRule="auto"/>
        <w:jc w:val="both"/>
        <w:rPr>
          <w:rFonts w:ascii="Times New Roman" w:hAnsi="Times New Roman" w:cs="Times New Roman"/>
          <w:color w:val="auto"/>
          <w:kern w:val="0"/>
          <w:sz w:val="12"/>
          <w:szCs w:val="12"/>
        </w:rPr>
      </w:pPr>
    </w:p>
    <w:p w:rsidR="00FF3141" w:rsidRPr="00FF3141" w:rsidRDefault="00FF3141" w:rsidP="00FF3141">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где:</w:t>
      </w:r>
    </w:p>
    <w:p w:rsidR="00FF3141" w:rsidRPr="00FF3141" w:rsidRDefault="00FF3141" w:rsidP="00FF3141">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Zi - размер иного межбюджетного трансферта бюджету i-го муниципального  образования  Каратузского района, тыс. рублей;</w:t>
      </w:r>
    </w:p>
    <w:p w:rsidR="00FF3141" w:rsidRPr="00FF3141" w:rsidRDefault="00FF3141" w:rsidP="00FF3141">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Z</w:t>
      </w:r>
      <w:r w:rsidRPr="00FF3141">
        <w:rPr>
          <w:rFonts w:ascii="Times New Roman" w:hAnsi="Times New Roman" w:cs="Times New Roman"/>
          <w:color w:val="auto"/>
          <w:kern w:val="0"/>
          <w:sz w:val="12"/>
          <w:szCs w:val="12"/>
          <w:vertAlign w:val="subscript"/>
        </w:rPr>
        <w:t>общий</w:t>
      </w:r>
      <w:r w:rsidRPr="00FF3141">
        <w:rPr>
          <w:rFonts w:ascii="Times New Roman" w:hAnsi="Times New Roman" w:cs="Times New Roman"/>
          <w:color w:val="auto"/>
          <w:kern w:val="0"/>
          <w:sz w:val="12"/>
          <w:szCs w:val="12"/>
        </w:rPr>
        <w:t xml:space="preserve"> - общий объем иных межбюджетных трансфертов, тыс. рублей;</w:t>
      </w:r>
    </w:p>
    <w:p w:rsidR="00FF3141" w:rsidRPr="00FF3141" w:rsidRDefault="00FF3141" w:rsidP="00FF3141">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Yi - планируемая площадь акарицидных  обработок  i-го муниципального  образования  Каратузского района  в соответствии с заявленной местной администрацией (исполнительно-распорядительным органом) i-го муниципального образования  Каратузского  района,  о предоставлении иного межбюджетного трансферта, га;</w:t>
      </w:r>
    </w:p>
    <w:p w:rsidR="00FF3141" w:rsidRPr="00FF3141" w:rsidRDefault="00FF3141" w:rsidP="00FF3141">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Y</w:t>
      </w:r>
      <w:r w:rsidRPr="00FF3141">
        <w:rPr>
          <w:rFonts w:ascii="Times New Roman" w:hAnsi="Times New Roman" w:cs="Times New Roman"/>
          <w:color w:val="auto"/>
          <w:kern w:val="0"/>
          <w:sz w:val="12"/>
          <w:szCs w:val="12"/>
          <w:vertAlign w:val="subscript"/>
        </w:rPr>
        <w:t>общий</w:t>
      </w:r>
      <w:r w:rsidRPr="00FF3141">
        <w:rPr>
          <w:rFonts w:ascii="Times New Roman" w:hAnsi="Times New Roman" w:cs="Times New Roman"/>
          <w:color w:val="auto"/>
          <w:kern w:val="0"/>
          <w:sz w:val="12"/>
          <w:szCs w:val="12"/>
        </w:rPr>
        <w:t xml:space="preserve"> - общая планируемая площадь акарицидных обработок, определяемая в соответствии с результатами ежегодного энтомологического (акарологического) обследования территории с целью определения видового состава и численности иксодовых клещей, проводимого Управлением Федеральной службы по надзору в сфере защиты прав потребителей и благополучия человека по Каратузскому району, га.</w:t>
      </w:r>
    </w:p>
    <w:p w:rsidR="00FF3141" w:rsidRPr="00FF3141" w:rsidRDefault="00FF3141" w:rsidP="00FF3141">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17" w:type="dxa"/>
        <w:tblInd w:w="93" w:type="dxa"/>
        <w:tblLook w:val="04A0" w:firstRow="1" w:lastRow="0" w:firstColumn="1" w:lastColumn="0" w:noHBand="0" w:noVBand="1"/>
      </w:tblPr>
      <w:tblGrid>
        <w:gridCol w:w="555"/>
        <w:gridCol w:w="1728"/>
        <w:gridCol w:w="993"/>
        <w:gridCol w:w="3101"/>
        <w:gridCol w:w="26"/>
        <w:gridCol w:w="842"/>
        <w:gridCol w:w="1366"/>
        <w:gridCol w:w="618"/>
        <w:gridCol w:w="41"/>
        <w:gridCol w:w="1802"/>
        <w:gridCol w:w="45"/>
      </w:tblGrid>
      <w:tr w:rsidR="00FF3141" w:rsidRPr="00FF3141" w:rsidTr="00FF3141">
        <w:trPr>
          <w:gridAfter w:val="1"/>
          <w:wAfter w:w="45" w:type="dxa"/>
          <w:trHeight w:val="20"/>
        </w:trPr>
        <w:tc>
          <w:tcPr>
            <w:tcW w:w="555" w:type="dxa"/>
            <w:tcBorders>
              <w:top w:val="nil"/>
              <w:left w:val="nil"/>
              <w:bottom w:val="nil"/>
              <w:right w:val="nil"/>
            </w:tcBorders>
            <w:shd w:val="clear" w:color="auto" w:fill="auto"/>
            <w:noWrap/>
            <w:vAlign w:val="center"/>
            <w:hideMark/>
          </w:tcPr>
          <w:p w:rsidR="00FF3141" w:rsidRPr="00FF3141" w:rsidRDefault="00FF3141" w:rsidP="00FF3141">
            <w:pPr>
              <w:spacing w:after="0" w:line="240" w:lineRule="auto"/>
              <w:rPr>
                <w:rFonts w:ascii="Calibri" w:hAnsi="Calibri" w:cs="Times New Roman"/>
                <w:kern w:val="0"/>
                <w:sz w:val="12"/>
                <w:szCs w:val="12"/>
              </w:rPr>
            </w:pPr>
          </w:p>
        </w:tc>
        <w:tc>
          <w:tcPr>
            <w:tcW w:w="1728"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993"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3101"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868" w:type="dxa"/>
            <w:gridSpan w:val="2"/>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3827" w:type="dxa"/>
            <w:gridSpan w:val="4"/>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Times New Roman" w:hAnsi="Times New Roman" w:cs="Times New Roman"/>
                <w:kern w:val="0"/>
                <w:sz w:val="12"/>
                <w:szCs w:val="12"/>
              </w:rPr>
            </w:pPr>
            <w:r w:rsidRPr="00FF3141">
              <w:rPr>
                <w:rFonts w:ascii="Times New Roman" w:hAnsi="Times New Roman" w:cs="Times New Roman"/>
                <w:kern w:val="0"/>
                <w:sz w:val="12"/>
                <w:szCs w:val="12"/>
              </w:rPr>
              <w:t>Приложение № 2</w:t>
            </w:r>
          </w:p>
        </w:tc>
      </w:tr>
      <w:tr w:rsidR="00FF3141" w:rsidRPr="00FF3141" w:rsidTr="00FF3141">
        <w:trPr>
          <w:gridAfter w:val="1"/>
          <w:wAfter w:w="45" w:type="dxa"/>
          <w:trHeight w:val="20"/>
        </w:trPr>
        <w:tc>
          <w:tcPr>
            <w:tcW w:w="555" w:type="dxa"/>
            <w:tcBorders>
              <w:top w:val="nil"/>
              <w:left w:val="nil"/>
              <w:bottom w:val="nil"/>
              <w:right w:val="nil"/>
            </w:tcBorders>
            <w:shd w:val="clear" w:color="auto" w:fill="auto"/>
            <w:noWrap/>
            <w:vAlign w:val="center"/>
            <w:hideMark/>
          </w:tcPr>
          <w:p w:rsidR="00FF3141" w:rsidRPr="00FF3141" w:rsidRDefault="00FF3141" w:rsidP="00FF3141">
            <w:pPr>
              <w:spacing w:after="0" w:line="240" w:lineRule="auto"/>
              <w:rPr>
                <w:rFonts w:ascii="Calibri" w:hAnsi="Calibri" w:cs="Times New Roman"/>
                <w:kern w:val="0"/>
                <w:sz w:val="12"/>
                <w:szCs w:val="12"/>
              </w:rPr>
            </w:pPr>
          </w:p>
        </w:tc>
        <w:tc>
          <w:tcPr>
            <w:tcW w:w="1728"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993"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3101"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868" w:type="dxa"/>
            <w:gridSpan w:val="2"/>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3827" w:type="dxa"/>
            <w:gridSpan w:val="4"/>
            <w:tcBorders>
              <w:top w:val="nil"/>
              <w:left w:val="nil"/>
              <w:bottom w:val="nil"/>
              <w:right w:val="nil"/>
            </w:tcBorders>
            <w:shd w:val="clear" w:color="auto" w:fill="auto"/>
            <w:vAlign w:val="bottom"/>
            <w:hideMark/>
          </w:tcPr>
          <w:p w:rsidR="00FF3141" w:rsidRPr="00FF3141" w:rsidRDefault="00FF3141" w:rsidP="00FF3141">
            <w:pPr>
              <w:spacing w:after="0" w:line="240" w:lineRule="auto"/>
              <w:jc w:val="both"/>
              <w:rPr>
                <w:rFonts w:ascii="Times New Roman" w:hAnsi="Times New Roman" w:cs="Times New Roman"/>
                <w:kern w:val="0"/>
                <w:sz w:val="12"/>
                <w:szCs w:val="12"/>
              </w:rPr>
            </w:pPr>
            <w:r w:rsidRPr="00FF3141">
              <w:rPr>
                <w:rFonts w:ascii="Times New Roman" w:hAnsi="Times New Roman" w:cs="Times New Roman"/>
                <w:kern w:val="0"/>
                <w:sz w:val="12"/>
                <w:szCs w:val="12"/>
              </w:rPr>
              <w:t>к Порядку предоставления иных межбюджетных трансфертов бюджетам поселений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w:t>
            </w:r>
          </w:p>
        </w:tc>
      </w:tr>
      <w:tr w:rsidR="00FF3141" w:rsidRPr="00FF3141" w:rsidTr="00FF3141">
        <w:trPr>
          <w:gridAfter w:val="1"/>
          <w:wAfter w:w="45" w:type="dxa"/>
          <w:trHeight w:val="20"/>
        </w:trPr>
        <w:tc>
          <w:tcPr>
            <w:tcW w:w="555" w:type="dxa"/>
            <w:tcBorders>
              <w:top w:val="nil"/>
              <w:left w:val="nil"/>
              <w:bottom w:val="nil"/>
              <w:right w:val="nil"/>
            </w:tcBorders>
            <w:shd w:val="clear" w:color="auto" w:fill="auto"/>
            <w:noWrap/>
            <w:vAlign w:val="center"/>
            <w:hideMark/>
          </w:tcPr>
          <w:p w:rsidR="00FF3141" w:rsidRPr="00FF3141" w:rsidRDefault="00FF3141" w:rsidP="00FF3141">
            <w:pPr>
              <w:spacing w:after="0" w:line="240" w:lineRule="auto"/>
              <w:rPr>
                <w:rFonts w:ascii="Calibri" w:hAnsi="Calibri" w:cs="Times New Roman"/>
                <w:kern w:val="0"/>
                <w:sz w:val="12"/>
                <w:szCs w:val="12"/>
              </w:rPr>
            </w:pPr>
          </w:p>
        </w:tc>
        <w:tc>
          <w:tcPr>
            <w:tcW w:w="1728"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993"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3101"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868" w:type="dxa"/>
            <w:gridSpan w:val="2"/>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3827" w:type="dxa"/>
            <w:gridSpan w:val="4"/>
            <w:tcBorders>
              <w:top w:val="nil"/>
              <w:left w:val="nil"/>
              <w:bottom w:val="nil"/>
              <w:right w:val="nil"/>
            </w:tcBorders>
            <w:shd w:val="clear" w:color="auto" w:fill="auto"/>
            <w:vAlign w:val="bottom"/>
            <w:hideMark/>
          </w:tcPr>
          <w:p w:rsidR="00FF3141" w:rsidRPr="00FF3141" w:rsidRDefault="00FF3141" w:rsidP="00FF3141">
            <w:pPr>
              <w:spacing w:after="0" w:line="240" w:lineRule="auto"/>
              <w:jc w:val="both"/>
              <w:rPr>
                <w:rFonts w:ascii="Times New Roman" w:hAnsi="Times New Roman" w:cs="Times New Roman"/>
                <w:kern w:val="0"/>
                <w:sz w:val="12"/>
                <w:szCs w:val="12"/>
              </w:rPr>
            </w:pPr>
            <w:r w:rsidRPr="00FF3141">
              <w:rPr>
                <w:rFonts w:ascii="Times New Roman" w:hAnsi="Times New Roman" w:cs="Times New Roman"/>
                <w:kern w:val="0"/>
                <w:sz w:val="12"/>
                <w:szCs w:val="12"/>
              </w:rPr>
              <w:t xml:space="preserve">утвержденному Решением Каратузского районного Совета депутатов №     от </w:t>
            </w:r>
          </w:p>
        </w:tc>
      </w:tr>
      <w:tr w:rsidR="00FF3141" w:rsidRPr="00FF3141" w:rsidTr="00FF3141">
        <w:trPr>
          <w:gridAfter w:val="1"/>
          <w:wAfter w:w="45" w:type="dxa"/>
          <w:trHeight w:val="20"/>
        </w:trPr>
        <w:tc>
          <w:tcPr>
            <w:tcW w:w="555" w:type="dxa"/>
            <w:tcBorders>
              <w:top w:val="nil"/>
              <w:left w:val="nil"/>
              <w:bottom w:val="nil"/>
              <w:right w:val="nil"/>
            </w:tcBorders>
            <w:shd w:val="clear" w:color="auto" w:fill="auto"/>
            <w:noWrap/>
            <w:vAlign w:val="center"/>
            <w:hideMark/>
          </w:tcPr>
          <w:p w:rsidR="00FF3141" w:rsidRPr="00FF3141" w:rsidRDefault="00FF3141" w:rsidP="00FF3141">
            <w:pPr>
              <w:spacing w:after="0" w:line="240" w:lineRule="auto"/>
              <w:rPr>
                <w:rFonts w:ascii="Calibri" w:hAnsi="Calibri" w:cs="Times New Roman"/>
                <w:kern w:val="0"/>
                <w:sz w:val="12"/>
                <w:szCs w:val="12"/>
              </w:rPr>
            </w:pPr>
          </w:p>
        </w:tc>
        <w:tc>
          <w:tcPr>
            <w:tcW w:w="1728"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993"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3101"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868" w:type="dxa"/>
            <w:gridSpan w:val="2"/>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1366"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618"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Calibri" w:hAnsi="Calibri" w:cs="Times New Roman"/>
                <w:kern w:val="0"/>
                <w:sz w:val="12"/>
                <w:szCs w:val="12"/>
              </w:rPr>
            </w:pPr>
          </w:p>
        </w:tc>
        <w:tc>
          <w:tcPr>
            <w:tcW w:w="1843" w:type="dxa"/>
            <w:gridSpan w:val="2"/>
            <w:tcBorders>
              <w:top w:val="nil"/>
              <w:left w:val="nil"/>
              <w:bottom w:val="nil"/>
              <w:right w:val="nil"/>
            </w:tcBorders>
            <w:shd w:val="clear" w:color="auto" w:fill="auto"/>
            <w:noWrap/>
            <w:vAlign w:val="bottom"/>
            <w:hideMark/>
          </w:tcPr>
          <w:p w:rsidR="00FF3141" w:rsidRPr="00FF3141" w:rsidRDefault="00FF3141" w:rsidP="00FF3141">
            <w:pPr>
              <w:spacing w:after="0" w:line="240" w:lineRule="auto"/>
              <w:jc w:val="right"/>
              <w:rPr>
                <w:rFonts w:ascii="Times New Roman" w:hAnsi="Times New Roman" w:cs="Times New Roman"/>
                <w:kern w:val="0"/>
                <w:sz w:val="12"/>
                <w:szCs w:val="12"/>
              </w:rPr>
            </w:pPr>
          </w:p>
        </w:tc>
      </w:tr>
      <w:tr w:rsidR="00FF3141" w:rsidRPr="00FF3141" w:rsidTr="00FF3141">
        <w:trPr>
          <w:trHeight w:val="20"/>
        </w:trPr>
        <w:tc>
          <w:tcPr>
            <w:tcW w:w="11117" w:type="dxa"/>
            <w:gridSpan w:val="11"/>
            <w:tcBorders>
              <w:top w:val="nil"/>
              <w:left w:val="nil"/>
              <w:bottom w:val="nil"/>
              <w:right w:val="nil"/>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b/>
                <w:bCs/>
                <w:kern w:val="0"/>
                <w:sz w:val="12"/>
                <w:szCs w:val="12"/>
              </w:rPr>
            </w:pPr>
            <w:r w:rsidRPr="00FF3141">
              <w:rPr>
                <w:rFonts w:ascii="Times New Roman" w:hAnsi="Times New Roman" w:cs="Times New Roman"/>
                <w:b/>
                <w:bCs/>
                <w:kern w:val="0"/>
                <w:sz w:val="12"/>
                <w:szCs w:val="12"/>
              </w:rPr>
              <w:t>ОТЧЕТ о достижении значений показателей результативности по состоянию на "____" _____________ 20___ года</w:t>
            </w:r>
          </w:p>
        </w:tc>
      </w:tr>
      <w:tr w:rsidR="00FF3141" w:rsidRPr="00FF3141" w:rsidTr="00FF3141">
        <w:trPr>
          <w:gridAfter w:val="1"/>
          <w:wAfter w:w="45" w:type="dxa"/>
          <w:trHeight w:val="20"/>
        </w:trPr>
        <w:tc>
          <w:tcPr>
            <w:tcW w:w="55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п/п</w:t>
            </w:r>
          </w:p>
        </w:tc>
        <w:tc>
          <w:tcPr>
            <w:tcW w:w="1728"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Наименование муниципального образования (поселения)</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Общая стоимость проекта, тыс. рублей</w:t>
            </w:r>
          </w:p>
        </w:tc>
        <w:tc>
          <w:tcPr>
            <w:tcW w:w="310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Наименование показателя</w:t>
            </w:r>
          </w:p>
        </w:tc>
        <w:tc>
          <w:tcPr>
            <w:tcW w:w="868" w:type="dxa"/>
            <w:gridSpan w:val="2"/>
            <w:tcBorders>
              <w:top w:val="single" w:sz="8" w:space="0" w:color="auto"/>
              <w:left w:val="nil"/>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Плановое значение показателя</w:t>
            </w:r>
          </w:p>
        </w:tc>
        <w:tc>
          <w:tcPr>
            <w:tcW w:w="1984" w:type="dxa"/>
            <w:gridSpan w:val="2"/>
            <w:tcBorders>
              <w:top w:val="single" w:sz="8" w:space="0" w:color="auto"/>
              <w:left w:val="nil"/>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Фактическое значение показателя</w:t>
            </w:r>
          </w:p>
        </w:tc>
        <w:tc>
          <w:tcPr>
            <w:tcW w:w="1843" w:type="dxa"/>
            <w:gridSpan w:val="2"/>
            <w:vMerge w:val="restart"/>
            <w:tcBorders>
              <w:top w:val="single" w:sz="8" w:space="0" w:color="auto"/>
              <w:left w:val="single" w:sz="4" w:space="0" w:color="auto"/>
              <w:bottom w:val="single" w:sz="4" w:space="0" w:color="auto"/>
              <w:right w:val="single" w:sz="8"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Причина отклонения</w:t>
            </w:r>
          </w:p>
        </w:tc>
      </w:tr>
      <w:tr w:rsidR="00FF3141" w:rsidRPr="00FF3141" w:rsidTr="00FF3141">
        <w:trPr>
          <w:gridAfter w:val="1"/>
          <w:wAfter w:w="45" w:type="dxa"/>
          <w:trHeight w:val="20"/>
        </w:trPr>
        <w:tc>
          <w:tcPr>
            <w:tcW w:w="555" w:type="dxa"/>
            <w:vMerge/>
            <w:tcBorders>
              <w:top w:val="single" w:sz="8" w:space="0" w:color="auto"/>
              <w:left w:val="single" w:sz="8" w:space="0" w:color="auto"/>
              <w:bottom w:val="single" w:sz="4" w:space="0" w:color="auto"/>
              <w:right w:val="single" w:sz="4" w:space="0" w:color="auto"/>
            </w:tcBorders>
            <w:vAlign w:val="center"/>
            <w:hideMark/>
          </w:tcPr>
          <w:p w:rsidR="00FF3141" w:rsidRPr="00FF3141" w:rsidRDefault="00FF3141" w:rsidP="00FF3141">
            <w:pPr>
              <w:spacing w:after="0" w:line="240" w:lineRule="auto"/>
              <w:rPr>
                <w:rFonts w:ascii="Times New Roman" w:hAnsi="Times New Roman" w:cs="Times New Roman"/>
                <w:kern w:val="0"/>
                <w:sz w:val="12"/>
                <w:szCs w:val="12"/>
              </w:rPr>
            </w:pPr>
          </w:p>
        </w:tc>
        <w:tc>
          <w:tcPr>
            <w:tcW w:w="1728" w:type="dxa"/>
            <w:vMerge/>
            <w:tcBorders>
              <w:top w:val="single" w:sz="8" w:space="0" w:color="auto"/>
              <w:left w:val="single" w:sz="4" w:space="0" w:color="auto"/>
              <w:bottom w:val="single" w:sz="4" w:space="0" w:color="auto"/>
              <w:right w:val="single" w:sz="4" w:space="0" w:color="auto"/>
            </w:tcBorders>
            <w:vAlign w:val="center"/>
            <w:hideMark/>
          </w:tcPr>
          <w:p w:rsidR="00FF3141" w:rsidRPr="00FF3141" w:rsidRDefault="00FF3141" w:rsidP="00FF3141">
            <w:pPr>
              <w:spacing w:after="0" w:line="240" w:lineRule="auto"/>
              <w:rPr>
                <w:rFonts w:ascii="Times New Roman" w:hAnsi="Times New Roman" w:cs="Times New Roman"/>
                <w:kern w:val="0"/>
                <w:sz w:val="12"/>
                <w:szCs w:val="1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FF3141" w:rsidRPr="00FF3141" w:rsidRDefault="00FF3141" w:rsidP="00FF3141">
            <w:pPr>
              <w:spacing w:after="0" w:line="240" w:lineRule="auto"/>
              <w:rPr>
                <w:rFonts w:ascii="Times New Roman" w:hAnsi="Times New Roman" w:cs="Times New Roman"/>
                <w:kern w:val="0"/>
                <w:sz w:val="12"/>
                <w:szCs w:val="12"/>
              </w:rPr>
            </w:pPr>
          </w:p>
        </w:tc>
        <w:tc>
          <w:tcPr>
            <w:tcW w:w="3101" w:type="dxa"/>
            <w:vMerge/>
            <w:tcBorders>
              <w:top w:val="single" w:sz="8" w:space="0" w:color="auto"/>
              <w:left w:val="single" w:sz="4" w:space="0" w:color="auto"/>
              <w:bottom w:val="single" w:sz="4" w:space="0" w:color="auto"/>
              <w:right w:val="single" w:sz="4" w:space="0" w:color="auto"/>
            </w:tcBorders>
            <w:vAlign w:val="center"/>
            <w:hideMark/>
          </w:tcPr>
          <w:p w:rsidR="00FF3141" w:rsidRPr="00FF3141" w:rsidRDefault="00FF3141" w:rsidP="00FF3141">
            <w:pPr>
              <w:spacing w:after="0" w:line="240" w:lineRule="auto"/>
              <w:rPr>
                <w:rFonts w:ascii="Times New Roman" w:hAnsi="Times New Roman" w:cs="Times New Roman"/>
                <w:kern w:val="0"/>
                <w:sz w:val="12"/>
                <w:szCs w:val="12"/>
              </w:rPr>
            </w:pPr>
          </w:p>
        </w:tc>
        <w:tc>
          <w:tcPr>
            <w:tcW w:w="868" w:type="dxa"/>
            <w:gridSpan w:val="2"/>
            <w:tcBorders>
              <w:top w:val="nil"/>
              <w:left w:val="nil"/>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w:t>
            </w:r>
          </w:p>
        </w:tc>
        <w:tc>
          <w:tcPr>
            <w:tcW w:w="1366" w:type="dxa"/>
            <w:tcBorders>
              <w:top w:val="nil"/>
              <w:left w:val="nil"/>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сумма, тыс. рублей</w:t>
            </w:r>
          </w:p>
        </w:tc>
        <w:tc>
          <w:tcPr>
            <w:tcW w:w="618" w:type="dxa"/>
            <w:tcBorders>
              <w:top w:val="nil"/>
              <w:left w:val="nil"/>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w:t>
            </w:r>
          </w:p>
        </w:tc>
        <w:tc>
          <w:tcPr>
            <w:tcW w:w="1843" w:type="dxa"/>
            <w:gridSpan w:val="2"/>
            <w:vMerge/>
            <w:tcBorders>
              <w:top w:val="single" w:sz="8" w:space="0" w:color="auto"/>
              <w:left w:val="single" w:sz="4" w:space="0" w:color="auto"/>
              <w:bottom w:val="single" w:sz="4" w:space="0" w:color="auto"/>
              <w:right w:val="single" w:sz="8" w:space="0" w:color="auto"/>
            </w:tcBorders>
            <w:vAlign w:val="center"/>
            <w:hideMark/>
          </w:tcPr>
          <w:p w:rsidR="00FF3141" w:rsidRPr="00FF3141" w:rsidRDefault="00FF3141" w:rsidP="00FF3141">
            <w:pPr>
              <w:spacing w:after="0" w:line="240" w:lineRule="auto"/>
              <w:rPr>
                <w:rFonts w:ascii="Times New Roman" w:hAnsi="Times New Roman" w:cs="Times New Roman"/>
                <w:kern w:val="0"/>
                <w:sz w:val="12"/>
                <w:szCs w:val="12"/>
              </w:rPr>
            </w:pPr>
          </w:p>
        </w:tc>
      </w:tr>
      <w:tr w:rsidR="00FF3141" w:rsidRPr="00FF3141" w:rsidTr="00FF3141">
        <w:trPr>
          <w:gridAfter w:val="1"/>
          <w:wAfter w:w="45" w:type="dxa"/>
          <w:trHeight w:val="20"/>
        </w:trPr>
        <w:tc>
          <w:tcPr>
            <w:tcW w:w="555" w:type="dxa"/>
            <w:tcBorders>
              <w:top w:val="nil"/>
              <w:left w:val="single" w:sz="8" w:space="0" w:color="auto"/>
              <w:bottom w:val="single" w:sz="8"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1</w:t>
            </w:r>
          </w:p>
        </w:tc>
        <w:tc>
          <w:tcPr>
            <w:tcW w:w="1728" w:type="dxa"/>
            <w:tcBorders>
              <w:top w:val="nil"/>
              <w:left w:val="nil"/>
              <w:bottom w:val="single" w:sz="8"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2</w:t>
            </w:r>
          </w:p>
        </w:tc>
        <w:tc>
          <w:tcPr>
            <w:tcW w:w="993" w:type="dxa"/>
            <w:tcBorders>
              <w:top w:val="nil"/>
              <w:left w:val="nil"/>
              <w:bottom w:val="single" w:sz="8"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3</w:t>
            </w:r>
          </w:p>
        </w:tc>
        <w:tc>
          <w:tcPr>
            <w:tcW w:w="3101" w:type="dxa"/>
            <w:tcBorders>
              <w:top w:val="nil"/>
              <w:left w:val="nil"/>
              <w:bottom w:val="nil"/>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4</w:t>
            </w:r>
          </w:p>
        </w:tc>
        <w:tc>
          <w:tcPr>
            <w:tcW w:w="868" w:type="dxa"/>
            <w:gridSpan w:val="2"/>
            <w:tcBorders>
              <w:top w:val="nil"/>
              <w:left w:val="nil"/>
              <w:bottom w:val="single" w:sz="8"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5</w:t>
            </w:r>
          </w:p>
        </w:tc>
        <w:tc>
          <w:tcPr>
            <w:tcW w:w="1366" w:type="dxa"/>
            <w:tcBorders>
              <w:top w:val="nil"/>
              <w:left w:val="nil"/>
              <w:bottom w:val="nil"/>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6</w:t>
            </w:r>
          </w:p>
        </w:tc>
        <w:tc>
          <w:tcPr>
            <w:tcW w:w="618" w:type="dxa"/>
            <w:tcBorders>
              <w:top w:val="nil"/>
              <w:left w:val="nil"/>
              <w:bottom w:val="nil"/>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7</w:t>
            </w:r>
          </w:p>
        </w:tc>
        <w:tc>
          <w:tcPr>
            <w:tcW w:w="1843" w:type="dxa"/>
            <w:gridSpan w:val="2"/>
            <w:tcBorders>
              <w:top w:val="nil"/>
              <w:left w:val="nil"/>
              <w:bottom w:val="nil"/>
              <w:right w:val="single" w:sz="8"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8</w:t>
            </w:r>
          </w:p>
        </w:tc>
      </w:tr>
      <w:tr w:rsidR="00FF3141" w:rsidRPr="00FF3141" w:rsidTr="00FF3141">
        <w:trPr>
          <w:gridAfter w:val="1"/>
          <w:wAfter w:w="45" w:type="dxa"/>
          <w:trHeight w:val="20"/>
        </w:trPr>
        <w:tc>
          <w:tcPr>
            <w:tcW w:w="555" w:type="dxa"/>
            <w:tcBorders>
              <w:top w:val="nil"/>
              <w:left w:val="single" w:sz="8" w:space="0" w:color="auto"/>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1728" w:type="dxa"/>
            <w:tcBorders>
              <w:top w:val="single" w:sz="4" w:space="0" w:color="auto"/>
              <w:left w:val="nil"/>
              <w:bottom w:val="single" w:sz="4" w:space="0" w:color="auto"/>
              <w:right w:val="single" w:sz="4" w:space="0" w:color="auto"/>
            </w:tcBorders>
            <w:shd w:val="clear" w:color="auto" w:fill="auto"/>
            <w:noWrap/>
            <w:hideMark/>
          </w:tcPr>
          <w:p w:rsidR="00FF3141" w:rsidRPr="00FF3141" w:rsidRDefault="00FF3141" w:rsidP="00FF3141">
            <w:pPr>
              <w:spacing w:after="0" w:line="240" w:lineRule="auto"/>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993" w:type="dxa"/>
            <w:tcBorders>
              <w:top w:val="single" w:sz="4" w:space="0" w:color="auto"/>
              <w:left w:val="nil"/>
              <w:bottom w:val="single" w:sz="4" w:space="0" w:color="auto"/>
              <w:right w:val="single" w:sz="4" w:space="0" w:color="auto"/>
            </w:tcBorders>
            <w:shd w:val="clear" w:color="auto" w:fill="auto"/>
            <w:hideMark/>
          </w:tcPr>
          <w:p w:rsidR="00FF3141" w:rsidRPr="00FF3141" w:rsidRDefault="00FF3141" w:rsidP="00FF3141">
            <w:pPr>
              <w:spacing w:after="0" w:line="240" w:lineRule="auto"/>
              <w:jc w:val="right"/>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3101"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доля софинансирования  проекта, направленного на поддержку местных инициатив, за счет средств граждан</w:t>
            </w:r>
          </w:p>
        </w:tc>
        <w:tc>
          <w:tcPr>
            <w:tcW w:w="868" w:type="dxa"/>
            <w:gridSpan w:val="2"/>
            <w:tcBorders>
              <w:top w:val="nil"/>
              <w:left w:val="nil"/>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618"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b/>
                <w:bCs/>
                <w:kern w:val="0"/>
                <w:sz w:val="12"/>
                <w:szCs w:val="12"/>
              </w:rPr>
            </w:pPr>
            <w:r w:rsidRPr="00FF3141">
              <w:rPr>
                <w:rFonts w:ascii="Times New Roman" w:hAnsi="Times New Roman" w:cs="Times New Roman"/>
                <w:b/>
                <w:bCs/>
                <w:kern w:val="0"/>
                <w:sz w:val="12"/>
                <w:szCs w:val="12"/>
              </w:rPr>
              <w:t> </w:t>
            </w:r>
          </w:p>
        </w:tc>
        <w:tc>
          <w:tcPr>
            <w:tcW w:w="1843" w:type="dxa"/>
            <w:gridSpan w:val="2"/>
            <w:tcBorders>
              <w:top w:val="single" w:sz="8" w:space="0" w:color="auto"/>
              <w:left w:val="nil"/>
              <w:bottom w:val="single" w:sz="4" w:space="0" w:color="auto"/>
              <w:right w:val="single" w:sz="8"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b/>
                <w:bCs/>
                <w:kern w:val="0"/>
                <w:sz w:val="12"/>
                <w:szCs w:val="12"/>
              </w:rPr>
            </w:pPr>
            <w:r w:rsidRPr="00FF3141">
              <w:rPr>
                <w:rFonts w:ascii="Times New Roman" w:hAnsi="Times New Roman" w:cs="Times New Roman"/>
                <w:b/>
                <w:bCs/>
                <w:kern w:val="0"/>
                <w:sz w:val="12"/>
                <w:szCs w:val="12"/>
              </w:rPr>
              <w:t> </w:t>
            </w:r>
          </w:p>
        </w:tc>
      </w:tr>
      <w:tr w:rsidR="00FF3141" w:rsidRPr="00FF3141" w:rsidTr="00FF3141">
        <w:trPr>
          <w:gridAfter w:val="1"/>
          <w:wAfter w:w="45" w:type="dxa"/>
          <w:trHeight w:val="20"/>
        </w:trPr>
        <w:tc>
          <w:tcPr>
            <w:tcW w:w="555" w:type="dxa"/>
            <w:tcBorders>
              <w:top w:val="single" w:sz="8" w:space="0" w:color="auto"/>
              <w:left w:val="single" w:sz="8" w:space="0" w:color="auto"/>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1728" w:type="dxa"/>
            <w:tcBorders>
              <w:top w:val="single" w:sz="8" w:space="0" w:color="auto"/>
              <w:left w:val="nil"/>
              <w:bottom w:val="single" w:sz="4" w:space="0" w:color="auto"/>
              <w:right w:val="single" w:sz="4" w:space="0" w:color="auto"/>
            </w:tcBorders>
            <w:shd w:val="clear" w:color="auto" w:fill="auto"/>
            <w:noWrap/>
            <w:hideMark/>
          </w:tcPr>
          <w:p w:rsidR="00FF3141" w:rsidRPr="00FF3141" w:rsidRDefault="00FF3141" w:rsidP="00FF3141">
            <w:pPr>
              <w:spacing w:after="0" w:line="240" w:lineRule="auto"/>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х</w:t>
            </w:r>
          </w:p>
        </w:tc>
        <w:tc>
          <w:tcPr>
            <w:tcW w:w="3101"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xml:space="preserve">доля софинансирования проекта, направленного на поддержку местных инициатив, за счет средств  юридических лиц (индивидуальных предпринимателей)  </w:t>
            </w:r>
          </w:p>
        </w:tc>
        <w:tc>
          <w:tcPr>
            <w:tcW w:w="868" w:type="dxa"/>
            <w:gridSpan w:val="2"/>
            <w:tcBorders>
              <w:top w:val="single" w:sz="8" w:space="0" w:color="auto"/>
              <w:left w:val="nil"/>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618"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1843" w:type="dxa"/>
            <w:gridSpan w:val="2"/>
            <w:tcBorders>
              <w:top w:val="single" w:sz="8" w:space="0" w:color="auto"/>
              <w:left w:val="nil"/>
              <w:bottom w:val="single" w:sz="4" w:space="0" w:color="auto"/>
              <w:right w:val="single" w:sz="8"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r>
      <w:tr w:rsidR="00FF3141" w:rsidRPr="00FF3141" w:rsidTr="00FF3141">
        <w:trPr>
          <w:gridAfter w:val="1"/>
          <w:wAfter w:w="45" w:type="dxa"/>
          <w:trHeight w:val="20"/>
        </w:trPr>
        <w:tc>
          <w:tcPr>
            <w:tcW w:w="555" w:type="dxa"/>
            <w:tcBorders>
              <w:top w:val="single" w:sz="8" w:space="0" w:color="auto"/>
              <w:left w:val="single" w:sz="8" w:space="0" w:color="auto"/>
              <w:bottom w:val="single" w:sz="4" w:space="0" w:color="auto"/>
              <w:right w:val="single" w:sz="4" w:space="0" w:color="auto"/>
            </w:tcBorders>
            <w:shd w:val="clear" w:color="auto" w:fill="auto"/>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1728" w:type="dxa"/>
            <w:tcBorders>
              <w:top w:val="single" w:sz="8" w:space="0" w:color="auto"/>
              <w:left w:val="nil"/>
              <w:bottom w:val="single" w:sz="4" w:space="0" w:color="auto"/>
              <w:right w:val="single" w:sz="4" w:space="0" w:color="auto"/>
            </w:tcBorders>
            <w:shd w:val="clear" w:color="auto" w:fill="auto"/>
            <w:noWrap/>
            <w:hideMark/>
          </w:tcPr>
          <w:p w:rsidR="00FF3141" w:rsidRPr="00FF3141" w:rsidRDefault="00FF3141" w:rsidP="00FF3141">
            <w:pPr>
              <w:spacing w:after="0" w:line="240" w:lineRule="auto"/>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х</w:t>
            </w:r>
          </w:p>
        </w:tc>
        <w:tc>
          <w:tcPr>
            <w:tcW w:w="3101"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доля граждан, участвующих в реализации проекта, направленного на поддержку местных инициатив, от общего числа граждан, достигших 18 лет, проживающих в населенном пункте,</w:t>
            </w:r>
            <w:r w:rsidRPr="00FF3141">
              <w:rPr>
                <w:rFonts w:ascii="Times New Roman" w:hAnsi="Times New Roman" w:cs="Times New Roman"/>
                <w:kern w:val="0"/>
                <w:sz w:val="12"/>
                <w:szCs w:val="12"/>
              </w:rPr>
              <w:br/>
              <w:t>не менее 20 %</w:t>
            </w:r>
          </w:p>
        </w:tc>
        <w:tc>
          <w:tcPr>
            <w:tcW w:w="868" w:type="dxa"/>
            <w:gridSpan w:val="2"/>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х</w:t>
            </w:r>
          </w:p>
        </w:tc>
        <w:tc>
          <w:tcPr>
            <w:tcW w:w="618" w:type="dxa"/>
            <w:tcBorders>
              <w:top w:val="single" w:sz="8" w:space="0" w:color="auto"/>
              <w:left w:val="nil"/>
              <w:bottom w:val="single" w:sz="4" w:space="0" w:color="auto"/>
              <w:right w:val="single" w:sz="4"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c>
          <w:tcPr>
            <w:tcW w:w="1843" w:type="dxa"/>
            <w:gridSpan w:val="2"/>
            <w:tcBorders>
              <w:top w:val="single" w:sz="8" w:space="0" w:color="auto"/>
              <w:left w:val="nil"/>
              <w:bottom w:val="single" w:sz="4" w:space="0" w:color="auto"/>
              <w:right w:val="single" w:sz="8" w:space="0" w:color="auto"/>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w:t>
            </w:r>
          </w:p>
        </w:tc>
      </w:tr>
      <w:tr w:rsidR="00FF3141" w:rsidRPr="00FF3141" w:rsidTr="00FF3141">
        <w:trPr>
          <w:gridAfter w:val="1"/>
          <w:wAfter w:w="45" w:type="dxa"/>
          <w:trHeight w:val="20"/>
        </w:trPr>
        <w:tc>
          <w:tcPr>
            <w:tcW w:w="555" w:type="dxa"/>
            <w:tcBorders>
              <w:top w:val="nil"/>
              <w:left w:val="nil"/>
              <w:bottom w:val="nil"/>
              <w:right w:val="nil"/>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p>
        </w:tc>
        <w:tc>
          <w:tcPr>
            <w:tcW w:w="1728" w:type="dxa"/>
            <w:tcBorders>
              <w:top w:val="nil"/>
              <w:left w:val="nil"/>
              <w:bottom w:val="nil"/>
              <w:right w:val="nil"/>
            </w:tcBorders>
            <w:shd w:val="clear" w:color="auto" w:fill="auto"/>
            <w:hideMark/>
          </w:tcPr>
          <w:p w:rsidR="00FF3141" w:rsidRPr="00FF3141" w:rsidRDefault="00FF3141" w:rsidP="00FF3141">
            <w:pPr>
              <w:spacing w:after="0" w:line="240" w:lineRule="auto"/>
              <w:rPr>
                <w:rFonts w:ascii="Times New Roman" w:hAnsi="Times New Roman" w:cs="Times New Roman"/>
                <w:kern w:val="0"/>
                <w:sz w:val="12"/>
                <w:szCs w:val="12"/>
              </w:rPr>
            </w:pPr>
          </w:p>
        </w:tc>
        <w:tc>
          <w:tcPr>
            <w:tcW w:w="993" w:type="dxa"/>
            <w:tcBorders>
              <w:top w:val="nil"/>
              <w:left w:val="nil"/>
              <w:bottom w:val="nil"/>
              <w:right w:val="nil"/>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p>
        </w:tc>
        <w:tc>
          <w:tcPr>
            <w:tcW w:w="3101" w:type="dxa"/>
            <w:tcBorders>
              <w:top w:val="nil"/>
              <w:left w:val="nil"/>
              <w:bottom w:val="nil"/>
              <w:right w:val="nil"/>
            </w:tcBorders>
            <w:shd w:val="clear" w:color="auto" w:fill="auto"/>
            <w:noWrap/>
            <w:hideMark/>
          </w:tcPr>
          <w:p w:rsidR="00FF3141" w:rsidRPr="00FF3141" w:rsidRDefault="00FF3141" w:rsidP="00FF3141">
            <w:pPr>
              <w:spacing w:after="0" w:line="240" w:lineRule="auto"/>
              <w:jc w:val="right"/>
              <w:rPr>
                <w:rFonts w:ascii="Times New Roman" w:hAnsi="Times New Roman" w:cs="Times New Roman"/>
                <w:kern w:val="0"/>
                <w:sz w:val="12"/>
                <w:szCs w:val="12"/>
              </w:rPr>
            </w:pPr>
          </w:p>
        </w:tc>
        <w:tc>
          <w:tcPr>
            <w:tcW w:w="868" w:type="dxa"/>
            <w:gridSpan w:val="2"/>
            <w:tcBorders>
              <w:top w:val="nil"/>
              <w:left w:val="nil"/>
              <w:bottom w:val="nil"/>
              <w:right w:val="nil"/>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p>
        </w:tc>
        <w:tc>
          <w:tcPr>
            <w:tcW w:w="1366" w:type="dxa"/>
            <w:tcBorders>
              <w:top w:val="nil"/>
              <w:left w:val="nil"/>
              <w:bottom w:val="nil"/>
              <w:right w:val="nil"/>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p>
        </w:tc>
        <w:tc>
          <w:tcPr>
            <w:tcW w:w="618" w:type="dxa"/>
            <w:tcBorders>
              <w:top w:val="nil"/>
              <w:left w:val="nil"/>
              <w:bottom w:val="nil"/>
              <w:right w:val="nil"/>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p>
        </w:tc>
        <w:tc>
          <w:tcPr>
            <w:tcW w:w="1843" w:type="dxa"/>
            <w:gridSpan w:val="2"/>
            <w:tcBorders>
              <w:top w:val="nil"/>
              <w:left w:val="nil"/>
              <w:bottom w:val="nil"/>
              <w:right w:val="nil"/>
            </w:tcBorders>
            <w:shd w:val="clear" w:color="auto" w:fill="auto"/>
            <w:vAlign w:val="center"/>
            <w:hideMark/>
          </w:tcPr>
          <w:p w:rsidR="00FF3141" w:rsidRPr="00FF3141" w:rsidRDefault="00FF3141" w:rsidP="00FF3141">
            <w:pPr>
              <w:spacing w:after="0" w:line="240" w:lineRule="auto"/>
              <w:jc w:val="center"/>
              <w:rPr>
                <w:rFonts w:ascii="Times New Roman" w:hAnsi="Times New Roman" w:cs="Times New Roman"/>
                <w:kern w:val="0"/>
                <w:sz w:val="12"/>
                <w:szCs w:val="12"/>
              </w:rPr>
            </w:pPr>
          </w:p>
        </w:tc>
      </w:tr>
      <w:tr w:rsidR="00FF3141" w:rsidRPr="00FF3141" w:rsidTr="00FF3141">
        <w:trPr>
          <w:trHeight w:val="20"/>
        </w:trPr>
        <w:tc>
          <w:tcPr>
            <w:tcW w:w="9270" w:type="dxa"/>
            <w:gridSpan w:val="9"/>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Times New Roman" w:hAnsi="Times New Roman" w:cs="Times New Roman"/>
                <w:kern w:val="0"/>
                <w:sz w:val="12"/>
                <w:szCs w:val="12"/>
              </w:rPr>
            </w:pPr>
            <w:r w:rsidRPr="00FF3141">
              <w:rPr>
                <w:rFonts w:ascii="Times New Roman" w:hAnsi="Times New Roman" w:cs="Times New Roman"/>
                <w:kern w:val="0"/>
                <w:sz w:val="12"/>
                <w:szCs w:val="12"/>
              </w:rPr>
              <w:t>Руководитель (уполномоченное лицо)  органа местного самоуправления _______________  ___________________</w:t>
            </w:r>
          </w:p>
        </w:tc>
        <w:tc>
          <w:tcPr>
            <w:tcW w:w="1847" w:type="dxa"/>
            <w:gridSpan w:val="2"/>
            <w:tcBorders>
              <w:top w:val="nil"/>
              <w:left w:val="nil"/>
              <w:bottom w:val="nil"/>
              <w:right w:val="nil"/>
            </w:tcBorders>
            <w:shd w:val="clear" w:color="auto" w:fill="auto"/>
            <w:hideMark/>
          </w:tcPr>
          <w:p w:rsidR="00FF3141" w:rsidRPr="00FF3141" w:rsidRDefault="00FF3141" w:rsidP="00FF3141">
            <w:pPr>
              <w:spacing w:after="0" w:line="240" w:lineRule="auto"/>
              <w:rPr>
                <w:rFonts w:ascii="Times New Roman" w:hAnsi="Times New Roman" w:cs="Times New Roman"/>
                <w:b/>
                <w:bCs/>
                <w:kern w:val="0"/>
                <w:sz w:val="12"/>
                <w:szCs w:val="12"/>
              </w:rPr>
            </w:pPr>
          </w:p>
        </w:tc>
      </w:tr>
      <w:tr w:rsidR="00FF3141" w:rsidRPr="00FF3141" w:rsidTr="00FF3141">
        <w:trPr>
          <w:gridAfter w:val="1"/>
          <w:wAfter w:w="45" w:type="dxa"/>
          <w:trHeight w:val="20"/>
        </w:trPr>
        <w:tc>
          <w:tcPr>
            <w:tcW w:w="6403" w:type="dxa"/>
            <w:gridSpan w:val="5"/>
            <w:tcBorders>
              <w:top w:val="nil"/>
              <w:left w:val="nil"/>
              <w:bottom w:val="nil"/>
              <w:right w:val="nil"/>
            </w:tcBorders>
            <w:shd w:val="clear" w:color="auto" w:fill="auto"/>
            <w:noWrap/>
            <w:vAlign w:val="bottom"/>
            <w:hideMark/>
          </w:tcPr>
          <w:p w:rsidR="00FF3141" w:rsidRPr="00FF3141" w:rsidRDefault="00FF3141" w:rsidP="00FF3141">
            <w:pPr>
              <w:spacing w:after="0" w:line="240" w:lineRule="auto"/>
              <w:jc w:val="center"/>
              <w:rPr>
                <w:rFonts w:ascii="Times New Roman" w:hAnsi="Times New Roman" w:cs="Times New Roman"/>
                <w:kern w:val="0"/>
                <w:sz w:val="12"/>
                <w:szCs w:val="12"/>
              </w:rPr>
            </w:pPr>
            <w:r w:rsidRPr="00FF3141">
              <w:rPr>
                <w:rFonts w:ascii="Times New Roman" w:hAnsi="Times New Roman" w:cs="Times New Roman"/>
                <w:kern w:val="0"/>
                <w:sz w:val="12"/>
                <w:szCs w:val="12"/>
              </w:rPr>
              <w:t xml:space="preserve">                                                                                          (подпись)</w:t>
            </w:r>
          </w:p>
        </w:tc>
        <w:tc>
          <w:tcPr>
            <w:tcW w:w="842"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jc w:val="center"/>
              <w:rPr>
                <w:rFonts w:ascii="Times New Roman" w:hAnsi="Times New Roman" w:cs="Times New Roman"/>
                <w:kern w:val="0"/>
                <w:sz w:val="12"/>
                <w:szCs w:val="12"/>
              </w:rPr>
            </w:pPr>
          </w:p>
        </w:tc>
        <w:tc>
          <w:tcPr>
            <w:tcW w:w="1366" w:type="dxa"/>
            <w:tcBorders>
              <w:top w:val="nil"/>
              <w:left w:val="nil"/>
              <w:bottom w:val="nil"/>
              <w:right w:val="nil"/>
            </w:tcBorders>
            <w:shd w:val="clear" w:color="auto" w:fill="auto"/>
            <w:hideMark/>
          </w:tcPr>
          <w:p w:rsidR="00FF3141" w:rsidRPr="00FF3141" w:rsidRDefault="00FF3141" w:rsidP="00FF3141">
            <w:pPr>
              <w:spacing w:after="0" w:line="240" w:lineRule="auto"/>
              <w:rPr>
                <w:rFonts w:ascii="Times New Roman" w:hAnsi="Times New Roman" w:cs="Times New Roman"/>
                <w:b/>
                <w:bCs/>
                <w:kern w:val="0"/>
                <w:sz w:val="12"/>
                <w:szCs w:val="12"/>
              </w:rPr>
            </w:pPr>
          </w:p>
        </w:tc>
        <w:tc>
          <w:tcPr>
            <w:tcW w:w="618" w:type="dxa"/>
            <w:tcBorders>
              <w:top w:val="nil"/>
              <w:left w:val="nil"/>
              <w:bottom w:val="nil"/>
              <w:right w:val="nil"/>
            </w:tcBorders>
            <w:shd w:val="clear" w:color="auto" w:fill="auto"/>
            <w:hideMark/>
          </w:tcPr>
          <w:p w:rsidR="00FF3141" w:rsidRPr="00FF3141" w:rsidRDefault="00FF3141" w:rsidP="00FF3141">
            <w:pPr>
              <w:spacing w:after="0" w:line="240" w:lineRule="auto"/>
              <w:rPr>
                <w:rFonts w:ascii="Times New Roman" w:hAnsi="Times New Roman" w:cs="Times New Roman"/>
                <w:b/>
                <w:bCs/>
                <w:kern w:val="0"/>
                <w:sz w:val="12"/>
                <w:szCs w:val="12"/>
              </w:rPr>
            </w:pPr>
          </w:p>
        </w:tc>
        <w:tc>
          <w:tcPr>
            <w:tcW w:w="1843" w:type="dxa"/>
            <w:gridSpan w:val="2"/>
            <w:tcBorders>
              <w:top w:val="nil"/>
              <w:left w:val="nil"/>
              <w:bottom w:val="nil"/>
              <w:right w:val="nil"/>
            </w:tcBorders>
            <w:shd w:val="clear" w:color="auto" w:fill="auto"/>
            <w:hideMark/>
          </w:tcPr>
          <w:p w:rsidR="00FF3141" w:rsidRPr="00FF3141" w:rsidRDefault="00FF3141" w:rsidP="00FF3141">
            <w:pPr>
              <w:spacing w:after="0" w:line="240" w:lineRule="auto"/>
              <w:rPr>
                <w:rFonts w:ascii="Times New Roman" w:hAnsi="Times New Roman" w:cs="Times New Roman"/>
                <w:b/>
                <w:bCs/>
                <w:kern w:val="0"/>
                <w:sz w:val="12"/>
                <w:szCs w:val="12"/>
              </w:rPr>
            </w:pPr>
          </w:p>
        </w:tc>
      </w:tr>
      <w:tr w:rsidR="00FF3141" w:rsidRPr="00FF3141" w:rsidTr="00FF3141">
        <w:trPr>
          <w:trHeight w:val="20"/>
        </w:trPr>
        <w:tc>
          <w:tcPr>
            <w:tcW w:w="11117" w:type="dxa"/>
            <w:gridSpan w:val="11"/>
            <w:tcBorders>
              <w:top w:val="nil"/>
              <w:left w:val="nil"/>
              <w:bottom w:val="nil"/>
              <w:right w:val="nil"/>
            </w:tcBorders>
            <w:shd w:val="clear" w:color="auto" w:fill="auto"/>
            <w:noWrap/>
            <w:vAlign w:val="center"/>
            <w:hideMark/>
          </w:tcPr>
          <w:p w:rsidR="00FF3141" w:rsidRPr="00FF3141" w:rsidRDefault="00FF3141" w:rsidP="00FF3141">
            <w:pPr>
              <w:spacing w:after="0" w:line="240" w:lineRule="auto"/>
              <w:rPr>
                <w:rFonts w:ascii="Times New Roman" w:hAnsi="Times New Roman" w:cs="Times New Roman"/>
                <w:kern w:val="0"/>
                <w:sz w:val="12"/>
                <w:szCs w:val="12"/>
              </w:rPr>
            </w:pPr>
            <w:r w:rsidRPr="00FF3141">
              <w:rPr>
                <w:rFonts w:ascii="Times New Roman" w:hAnsi="Times New Roman" w:cs="Times New Roman"/>
                <w:kern w:val="0"/>
                <w:sz w:val="12"/>
                <w:szCs w:val="12"/>
              </w:rPr>
              <w:t>Главный бухгалтер _______________  ___________________                                                                                                                                     «____» ____________ 20____ г.</w:t>
            </w:r>
          </w:p>
        </w:tc>
      </w:tr>
      <w:tr w:rsidR="00FF3141" w:rsidRPr="00FF3141" w:rsidTr="00FF3141">
        <w:trPr>
          <w:gridAfter w:val="1"/>
          <w:wAfter w:w="45" w:type="dxa"/>
          <w:trHeight w:val="20"/>
        </w:trPr>
        <w:tc>
          <w:tcPr>
            <w:tcW w:w="2283" w:type="dxa"/>
            <w:gridSpan w:val="2"/>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Times New Roman" w:hAnsi="Times New Roman" w:cs="Times New Roman"/>
                <w:kern w:val="0"/>
                <w:sz w:val="12"/>
                <w:szCs w:val="12"/>
              </w:rPr>
            </w:pPr>
            <w:r w:rsidRPr="00FF3141">
              <w:rPr>
                <w:rFonts w:ascii="Times New Roman" w:hAnsi="Times New Roman" w:cs="Times New Roman"/>
                <w:kern w:val="0"/>
                <w:sz w:val="12"/>
                <w:szCs w:val="12"/>
              </w:rPr>
              <w:lastRenderedPageBreak/>
              <w:t xml:space="preserve">                                              (подпись)</w:t>
            </w:r>
          </w:p>
        </w:tc>
        <w:tc>
          <w:tcPr>
            <w:tcW w:w="993"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Times New Roman" w:hAnsi="Times New Roman" w:cs="Times New Roman"/>
                <w:kern w:val="0"/>
                <w:sz w:val="12"/>
                <w:szCs w:val="12"/>
              </w:rPr>
            </w:pPr>
          </w:p>
        </w:tc>
        <w:tc>
          <w:tcPr>
            <w:tcW w:w="3101" w:type="dxa"/>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Times New Roman" w:hAnsi="Times New Roman" w:cs="Times New Roman"/>
                <w:kern w:val="0"/>
                <w:sz w:val="12"/>
                <w:szCs w:val="12"/>
              </w:rPr>
            </w:pPr>
          </w:p>
        </w:tc>
        <w:tc>
          <w:tcPr>
            <w:tcW w:w="868" w:type="dxa"/>
            <w:gridSpan w:val="2"/>
            <w:tcBorders>
              <w:top w:val="nil"/>
              <w:left w:val="nil"/>
              <w:bottom w:val="nil"/>
              <w:right w:val="nil"/>
            </w:tcBorders>
            <w:shd w:val="clear" w:color="auto" w:fill="auto"/>
            <w:noWrap/>
            <w:vAlign w:val="bottom"/>
            <w:hideMark/>
          </w:tcPr>
          <w:p w:rsidR="00FF3141" w:rsidRPr="00FF3141" w:rsidRDefault="00FF3141" w:rsidP="00FF3141">
            <w:pPr>
              <w:spacing w:after="0" w:line="240" w:lineRule="auto"/>
              <w:rPr>
                <w:rFonts w:ascii="Times New Roman" w:hAnsi="Times New Roman" w:cs="Times New Roman"/>
                <w:kern w:val="0"/>
                <w:sz w:val="12"/>
                <w:szCs w:val="12"/>
              </w:rPr>
            </w:pPr>
          </w:p>
        </w:tc>
        <w:tc>
          <w:tcPr>
            <w:tcW w:w="1366" w:type="dxa"/>
            <w:tcBorders>
              <w:top w:val="nil"/>
              <w:left w:val="nil"/>
              <w:bottom w:val="nil"/>
              <w:right w:val="nil"/>
            </w:tcBorders>
            <w:shd w:val="clear" w:color="auto" w:fill="auto"/>
            <w:hideMark/>
          </w:tcPr>
          <w:p w:rsidR="00FF3141" w:rsidRPr="00FF3141" w:rsidRDefault="00FF3141" w:rsidP="00FF3141">
            <w:pPr>
              <w:spacing w:after="0" w:line="240" w:lineRule="auto"/>
              <w:rPr>
                <w:rFonts w:ascii="Times New Roman" w:hAnsi="Times New Roman" w:cs="Times New Roman"/>
                <w:b/>
                <w:bCs/>
                <w:kern w:val="0"/>
                <w:sz w:val="12"/>
                <w:szCs w:val="12"/>
              </w:rPr>
            </w:pPr>
          </w:p>
        </w:tc>
        <w:tc>
          <w:tcPr>
            <w:tcW w:w="618" w:type="dxa"/>
            <w:tcBorders>
              <w:top w:val="nil"/>
              <w:left w:val="nil"/>
              <w:bottom w:val="nil"/>
              <w:right w:val="nil"/>
            </w:tcBorders>
            <w:shd w:val="clear" w:color="auto" w:fill="auto"/>
            <w:hideMark/>
          </w:tcPr>
          <w:p w:rsidR="00FF3141" w:rsidRPr="00FF3141" w:rsidRDefault="00FF3141" w:rsidP="00FF3141">
            <w:pPr>
              <w:spacing w:after="0" w:line="240" w:lineRule="auto"/>
              <w:rPr>
                <w:rFonts w:ascii="Times New Roman" w:hAnsi="Times New Roman" w:cs="Times New Roman"/>
                <w:b/>
                <w:bCs/>
                <w:kern w:val="0"/>
                <w:sz w:val="12"/>
                <w:szCs w:val="12"/>
              </w:rPr>
            </w:pPr>
          </w:p>
        </w:tc>
        <w:tc>
          <w:tcPr>
            <w:tcW w:w="1843" w:type="dxa"/>
            <w:gridSpan w:val="2"/>
            <w:tcBorders>
              <w:top w:val="nil"/>
              <w:left w:val="nil"/>
              <w:bottom w:val="nil"/>
              <w:right w:val="nil"/>
            </w:tcBorders>
            <w:shd w:val="clear" w:color="auto" w:fill="auto"/>
            <w:hideMark/>
          </w:tcPr>
          <w:p w:rsidR="00FF3141" w:rsidRPr="00FF3141" w:rsidRDefault="00FF3141" w:rsidP="00FF3141">
            <w:pPr>
              <w:spacing w:after="0" w:line="240" w:lineRule="auto"/>
              <w:rPr>
                <w:rFonts w:ascii="Times New Roman" w:hAnsi="Times New Roman" w:cs="Times New Roman"/>
                <w:b/>
                <w:bCs/>
                <w:kern w:val="0"/>
                <w:sz w:val="12"/>
                <w:szCs w:val="12"/>
              </w:rPr>
            </w:pPr>
          </w:p>
        </w:tc>
      </w:tr>
    </w:tbl>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tabs>
          <w:tab w:val="left" w:pos="708"/>
          <w:tab w:val="left" w:pos="1416"/>
          <w:tab w:val="left" w:pos="2124"/>
          <w:tab w:val="left" w:pos="2832"/>
          <w:tab w:val="left" w:pos="3540"/>
          <w:tab w:val="left" w:pos="4248"/>
          <w:tab w:val="center" w:pos="4677"/>
          <w:tab w:val="left" w:pos="4956"/>
          <w:tab w:val="left" w:pos="6525"/>
        </w:tabs>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18.04.2023                                  с. Каратузское</w:t>
      </w:r>
      <w:r w:rsidRPr="00FF3141">
        <w:rPr>
          <w:rFonts w:ascii="Times New Roman" w:hAnsi="Times New Roman" w:cs="Times New Roman"/>
          <w:color w:val="auto"/>
          <w:kern w:val="0"/>
          <w:sz w:val="12"/>
          <w:szCs w:val="12"/>
        </w:rPr>
        <w:tab/>
      </w:r>
      <w:r w:rsidRPr="00FF3141">
        <w:rPr>
          <w:rFonts w:ascii="Times New Roman" w:hAnsi="Times New Roman" w:cs="Times New Roman"/>
          <w:color w:val="auto"/>
          <w:kern w:val="0"/>
          <w:sz w:val="12"/>
          <w:szCs w:val="12"/>
        </w:rPr>
        <w:tab/>
        <w:t xml:space="preserve">         </w:t>
      </w:r>
      <w:r w:rsidRPr="00FF3141">
        <w:rPr>
          <w:rFonts w:ascii="Times New Roman" w:hAnsi="Times New Roman" w:cs="Times New Roman"/>
          <w:color w:val="auto"/>
          <w:kern w:val="0"/>
          <w:sz w:val="12"/>
          <w:szCs w:val="12"/>
        </w:rPr>
        <w:tab/>
        <w:t xml:space="preserve">          №19-193 </w:t>
      </w:r>
    </w:p>
    <w:p w:rsidR="00FF3141" w:rsidRPr="00FF3141" w:rsidRDefault="00FF3141" w:rsidP="00FF3141">
      <w:pPr>
        <w:tabs>
          <w:tab w:val="left" w:pos="8931"/>
        </w:tabs>
        <w:spacing w:after="0" w:line="240" w:lineRule="auto"/>
        <w:ind w:right="423"/>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ab/>
      </w:r>
      <w:r w:rsidRPr="00FF3141">
        <w:rPr>
          <w:rFonts w:ascii="Times New Roman" w:hAnsi="Times New Roman" w:cs="Times New Roman"/>
          <w:color w:val="auto"/>
          <w:kern w:val="0"/>
          <w:sz w:val="12"/>
          <w:szCs w:val="12"/>
        </w:rPr>
        <w:tab/>
        <w:t xml:space="preserve">            </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О назначении публичных слушаний по проекту решения Каратузского районного Совета депутатов «Об исполнении районного бюджета за 2022 год»</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Положением о порядке проведения публичных слушаний в Каратузском районе, утвержденного решением Каратузского районного Совета депутатов от 20.02.2020 №31-273 «Об утверждении положения о  публичных (общественных) слушаниях в муниципальном образовании Каратузский район»,  Каратузский районный Совет депутатов РЕШИЛ:</w:t>
      </w: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1. Вынести  на публичные слушания проект решения Каратузского районного Совета депутатов «Об исполнении районного бюджета за 2022 год».</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2. Проект решения опубликовать в периодическом печатном издании «Вести Муниципального образования «Каратузский район» и на официальном сайте администрации Каратузского района: </w:t>
      </w:r>
      <w:hyperlink r:id="rId15" w:history="1">
        <w:r w:rsidRPr="00FF3141">
          <w:rPr>
            <w:rFonts w:ascii="Times New Roman" w:hAnsi="Times New Roman" w:cs="Times New Roman"/>
            <w:color w:val="0000FF"/>
            <w:kern w:val="0"/>
            <w:sz w:val="12"/>
            <w:szCs w:val="12"/>
            <w:u w:val="single"/>
          </w:rPr>
          <w:t>http://www.кaratuzraion.ru/</w:t>
        </w:r>
      </w:hyperlink>
      <w:r w:rsidRPr="00FF3141">
        <w:rPr>
          <w:rFonts w:ascii="Times New Roman" w:hAnsi="Times New Roman" w:cs="Times New Roman"/>
          <w:color w:val="auto"/>
          <w:kern w:val="0"/>
          <w:sz w:val="12"/>
          <w:szCs w:val="12"/>
        </w:rPr>
        <w:t xml:space="preserve"> </w:t>
      </w: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3. Публичные слушания назначить на  11 мая 2023</w:t>
      </w:r>
      <w:r w:rsidRPr="00FF3141">
        <w:rPr>
          <w:rFonts w:ascii="Times New Roman" w:hAnsi="Times New Roman" w:cs="Times New Roman"/>
          <w:color w:val="FF0000"/>
          <w:kern w:val="0"/>
          <w:sz w:val="12"/>
          <w:szCs w:val="12"/>
        </w:rPr>
        <w:t xml:space="preserve"> </w:t>
      </w:r>
      <w:r w:rsidRPr="00FF3141">
        <w:rPr>
          <w:rFonts w:ascii="Times New Roman" w:hAnsi="Times New Roman" w:cs="Times New Roman"/>
          <w:color w:val="auto"/>
          <w:kern w:val="0"/>
          <w:sz w:val="12"/>
          <w:szCs w:val="12"/>
        </w:rPr>
        <w:t xml:space="preserve">года в 14 часов, в   актовом    зале  администрации Каратузского района по адресу: Красноярский край, Каратузский район, с. Каратузское, ул. Советская, 21. </w:t>
      </w: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4.Назначить ответственным за сбор информации по проекту решения Каратузского районного Совета депутатов «Об исполнении районного бюджета за 2021 год.»  главного специалиста  председателя Каратузского  районного  Совета  депутатов (Л.Г.Аношину),    кабинет  № 314, в здании администрации района по адресу: Красноярский край, Каратузский район, с. Каратузское, ул. Советская, 21, в рабочие дни (понедельник-пятница) с 09.00  до 12.00  и с 13.00 до 16.00 в срок по 10 мая 2023 года включительно, телефон для справок 22-4-28.</w:t>
      </w: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ab/>
        <w:t>5.Контроль за исполнением настоящего решения возложить на постоянную депутатскую комиссию по экономике и бюджету (С.И. Бакурова).</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6.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FF3141" w:rsidRPr="00FF3141" w:rsidTr="00AA3964">
        <w:tc>
          <w:tcPr>
            <w:tcW w:w="4785" w:type="dxa"/>
            <w:shd w:val="clear" w:color="auto" w:fill="auto"/>
          </w:tcPr>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Председатель </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Каратузского районного </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Совета депутатов</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____________ Г.И. Кулакова</w:t>
            </w:r>
          </w:p>
        </w:tc>
        <w:tc>
          <w:tcPr>
            <w:tcW w:w="4785" w:type="dxa"/>
            <w:shd w:val="clear" w:color="auto" w:fill="auto"/>
          </w:tcPr>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И.о. Главы </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Каратузского района</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_____________ Е.С. Мигла</w:t>
            </w:r>
          </w:p>
        </w:tc>
      </w:tr>
    </w:tbl>
    <w:p w:rsidR="00C012B5" w:rsidRDefault="00C012B5"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center"/>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18.04.2023                                с. Каратузское</w:t>
      </w:r>
      <w:r w:rsidRPr="00FF3141">
        <w:rPr>
          <w:rFonts w:ascii="Times New Roman" w:hAnsi="Times New Roman" w:cs="Times New Roman"/>
          <w:color w:val="auto"/>
          <w:kern w:val="0"/>
          <w:sz w:val="12"/>
          <w:szCs w:val="12"/>
        </w:rPr>
        <w:tab/>
        <w:t xml:space="preserve">                         №19-194</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О досрочном прекращении полномочий Саара М.А., депутата  Каратузского районного Совета депутатов пятого созыва  по одномандатному  избирательному округа №6</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ab/>
        <w:t xml:space="preserve">Рассмотрев личное письменное заявление  Саара М.А., депутата Каратузского районного Совета депутатов  шестого созыва по  одномандатному избирательному  округу №6, руководствуясь  п. п. 2 п.1 </w:t>
      </w:r>
      <w:r w:rsidRPr="00FF3141">
        <w:rPr>
          <w:rFonts w:ascii="Times New Roman" w:hAnsi="Times New Roman" w:cs="Times New Roman"/>
          <w:bCs/>
          <w:color w:val="auto"/>
          <w:kern w:val="0"/>
          <w:sz w:val="12"/>
          <w:szCs w:val="12"/>
        </w:rPr>
        <w:t xml:space="preserve"> статьи 18 Устава муниципального образования «Каратузский район», </w:t>
      </w:r>
      <w:r w:rsidRPr="00FF3141">
        <w:rPr>
          <w:rFonts w:ascii="Times New Roman" w:hAnsi="Times New Roman" w:cs="Times New Roman"/>
          <w:color w:val="auto"/>
          <w:kern w:val="0"/>
          <w:sz w:val="12"/>
          <w:szCs w:val="12"/>
        </w:rPr>
        <w:t>Каратузский районный Совет депутатов РЕШИЛ:</w:t>
      </w:r>
    </w:p>
    <w:p w:rsidR="00FF3141" w:rsidRPr="00FF3141" w:rsidRDefault="00FF3141" w:rsidP="00FF3141">
      <w:pPr>
        <w:shd w:val="clear" w:color="auto" w:fill="FFFFFF"/>
        <w:spacing w:after="0" w:line="240" w:lineRule="auto"/>
        <w:ind w:firstLine="708"/>
        <w:jc w:val="both"/>
        <w:outlineLvl w:val="0"/>
        <w:rPr>
          <w:rFonts w:ascii="Times New Roman" w:hAnsi="Times New Roman" w:cs="Times New Roman"/>
          <w:bCs/>
          <w:color w:val="auto"/>
          <w:kern w:val="0"/>
          <w:sz w:val="12"/>
          <w:szCs w:val="12"/>
        </w:rPr>
      </w:pPr>
      <w:r w:rsidRPr="00FF3141">
        <w:rPr>
          <w:rFonts w:ascii="Times New Roman" w:hAnsi="Times New Roman" w:cs="Times New Roman"/>
          <w:color w:val="auto"/>
          <w:kern w:val="0"/>
          <w:sz w:val="12"/>
          <w:szCs w:val="12"/>
        </w:rPr>
        <w:t>1.Досрочно  прекратить   полномочия  Саара Максима Александровича,  депутата  Каратузского районного Совета депутатов  шестого  созыва по одномандатному  избирательному округа №6,  в связи с отставкой по собственному желанию.</w:t>
      </w:r>
      <w:r w:rsidRPr="00FF3141">
        <w:rPr>
          <w:rFonts w:ascii="Times New Roman" w:hAnsi="Times New Roman" w:cs="Times New Roman"/>
          <w:bCs/>
          <w:color w:val="auto"/>
          <w:kern w:val="0"/>
          <w:sz w:val="12"/>
          <w:szCs w:val="12"/>
        </w:rPr>
        <w:t xml:space="preserve"> </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2. Решение вступает в силу со дня его принятия, подлежит опубликованию в периодическом печатном издание «Вести Муниципального образования «Каратузский район».</w:t>
      </w: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jc w:val="both"/>
        <w:rPr>
          <w:rFonts w:ascii="Times New Roman" w:hAnsi="Times New Roman" w:cs="Times New Roman"/>
          <w:color w:val="auto"/>
          <w:kern w:val="0"/>
          <w:sz w:val="12"/>
          <w:szCs w:val="12"/>
        </w:rPr>
      </w:pPr>
    </w:p>
    <w:p w:rsidR="00FF3141" w:rsidRPr="00FF3141" w:rsidRDefault="00FF3141" w:rsidP="00FF3141">
      <w:pPr>
        <w:spacing w:after="0" w:line="240" w:lineRule="auto"/>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Председатель  Каратузского</w:t>
      </w:r>
    </w:p>
    <w:p w:rsidR="00FF3141" w:rsidRPr="00FF3141" w:rsidRDefault="00FF3141" w:rsidP="00FF3141">
      <w:pPr>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районного Совета депутатов                                                Г.И. Кулакова</w:t>
      </w:r>
    </w:p>
    <w:p w:rsidR="00C012B5" w:rsidRDefault="00C012B5"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right"/>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ПРОЕКТ</w:t>
      </w: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autoSpaceDE w:val="0"/>
        <w:autoSpaceDN w:val="0"/>
        <w:adjustRightInd w:val="0"/>
        <w:spacing w:after="0" w:line="240" w:lineRule="auto"/>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2023                                                   с. Каратузское</w:t>
      </w:r>
      <w:r w:rsidRPr="00FF3141">
        <w:rPr>
          <w:rFonts w:ascii="Times New Roman" w:hAnsi="Times New Roman" w:cs="Times New Roman"/>
          <w:color w:val="auto"/>
          <w:kern w:val="0"/>
          <w:sz w:val="12"/>
          <w:szCs w:val="12"/>
        </w:rPr>
        <w:tab/>
      </w:r>
      <w:r w:rsidRPr="00FF3141">
        <w:rPr>
          <w:rFonts w:ascii="Times New Roman" w:hAnsi="Times New Roman" w:cs="Times New Roman"/>
          <w:color w:val="auto"/>
          <w:kern w:val="0"/>
          <w:sz w:val="12"/>
          <w:szCs w:val="12"/>
        </w:rPr>
        <w:tab/>
      </w:r>
      <w:r w:rsidRPr="00FF3141">
        <w:rPr>
          <w:rFonts w:ascii="Times New Roman" w:hAnsi="Times New Roman" w:cs="Times New Roman"/>
          <w:color w:val="auto"/>
          <w:kern w:val="0"/>
          <w:sz w:val="12"/>
          <w:szCs w:val="12"/>
        </w:rPr>
        <w:tab/>
        <w:t xml:space="preserve">     №  </w:t>
      </w:r>
    </w:p>
    <w:p w:rsidR="00FF3141" w:rsidRPr="00FF3141" w:rsidRDefault="00FF3141" w:rsidP="00FF3141">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FF3141" w:rsidRPr="00FF3141" w:rsidRDefault="00FF3141" w:rsidP="00FF3141">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1.1. Статью 33.1 «Избирательная комиссия муниципального образования» исключить.</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1.2.  Пункт 1 статьи 18 «Досрочное прекращение полномочий депутата» дополнить подпунктом 13 изложив его в следующей редакции: </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«13) Полномочия  депутата  районного Совета   прекращаются  досрочно  решением  Каратузского Районного Совета депутатов  в случае отсутствия депутата без уважительных  причин   на   всех  заседаниях  Каратузского Районного Совета депутатов в течение шести месяцев подряд.».</w:t>
      </w: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FF3141" w:rsidRPr="00FF3141" w:rsidTr="00AA3964">
        <w:tc>
          <w:tcPr>
            <w:tcW w:w="4785" w:type="dxa"/>
            <w:hideMark/>
          </w:tcPr>
          <w:p w:rsidR="00FF3141" w:rsidRPr="00FF3141" w:rsidRDefault="00FF3141" w:rsidP="00FF3141">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Председатель районного</w:t>
            </w:r>
          </w:p>
          <w:p w:rsidR="00FF3141" w:rsidRPr="00FF3141" w:rsidRDefault="00FF3141" w:rsidP="00FF3141">
            <w:pPr>
              <w:adjustRightInd w:val="0"/>
              <w:spacing w:after="0" w:line="240" w:lineRule="auto"/>
              <w:outlineLvl w:val="0"/>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 xml:space="preserve">Совета депутатов  _________________  Г.И. Кулакова </w:t>
            </w:r>
          </w:p>
        </w:tc>
        <w:tc>
          <w:tcPr>
            <w:tcW w:w="4785" w:type="dxa"/>
          </w:tcPr>
          <w:p w:rsidR="00FF3141" w:rsidRPr="00FF3141" w:rsidRDefault="00FF3141" w:rsidP="00FF3141">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 xml:space="preserve">И.о. главы района </w:t>
            </w:r>
          </w:p>
          <w:p w:rsidR="00FF3141" w:rsidRPr="00FF3141" w:rsidRDefault="00FF3141" w:rsidP="00FF3141">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FF3141" w:rsidRPr="00FF3141" w:rsidRDefault="00FF3141" w:rsidP="00FF3141">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FF3141">
              <w:rPr>
                <w:rFonts w:ascii="Times New Roman" w:eastAsia="Calibri" w:hAnsi="Times New Roman" w:cs="Times New Roman"/>
                <w:color w:val="auto"/>
                <w:kern w:val="0"/>
                <w:sz w:val="12"/>
                <w:szCs w:val="12"/>
                <w:lang w:eastAsia="en-US"/>
              </w:rPr>
              <w:t>_____________ Е.С. Мигла</w:t>
            </w:r>
          </w:p>
        </w:tc>
      </w:tr>
    </w:tbl>
    <w:p w:rsidR="00C012B5" w:rsidRDefault="00C012B5" w:rsidP="00773AA5">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КАРАТУЗСКИЙ   РАЙОННЫЙ   СОВЕТ  ДЕПУТАТОВ</w:t>
      </w:r>
    </w:p>
    <w:p w:rsidR="00FF3141" w:rsidRPr="00FF3141" w:rsidRDefault="00FF3141" w:rsidP="00FF3141">
      <w:pPr>
        <w:spacing w:after="0" w:line="240" w:lineRule="auto"/>
        <w:jc w:val="center"/>
        <w:rPr>
          <w:rFonts w:ascii="Times New Roman" w:hAnsi="Times New Roman" w:cs="Times New Roman"/>
          <w:color w:val="auto"/>
          <w:kern w:val="0"/>
          <w:sz w:val="12"/>
          <w:szCs w:val="12"/>
        </w:rPr>
      </w:pPr>
    </w:p>
    <w:p w:rsidR="00FF3141" w:rsidRPr="00FF3141" w:rsidRDefault="00FF3141" w:rsidP="00FF3141">
      <w:pPr>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РЕШЕНИЕ</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07.02.2013                                   с. Каратузское</w:t>
      </w:r>
      <w:r w:rsidRPr="00FF3141">
        <w:rPr>
          <w:rFonts w:ascii="Times New Roman" w:hAnsi="Times New Roman" w:cs="Times New Roman"/>
          <w:color w:val="auto"/>
          <w:kern w:val="0"/>
          <w:sz w:val="12"/>
          <w:szCs w:val="12"/>
        </w:rPr>
        <w:tab/>
      </w:r>
      <w:r w:rsidRPr="00FF3141">
        <w:rPr>
          <w:rFonts w:ascii="Times New Roman" w:hAnsi="Times New Roman" w:cs="Times New Roman"/>
          <w:color w:val="auto"/>
          <w:kern w:val="0"/>
          <w:sz w:val="12"/>
          <w:szCs w:val="12"/>
        </w:rPr>
        <w:tab/>
        <w:t xml:space="preserve">         </w:t>
      </w:r>
      <w:r w:rsidRPr="00FF3141">
        <w:rPr>
          <w:rFonts w:ascii="Times New Roman" w:hAnsi="Times New Roman" w:cs="Times New Roman"/>
          <w:color w:val="auto"/>
          <w:kern w:val="0"/>
          <w:sz w:val="12"/>
          <w:szCs w:val="12"/>
        </w:rPr>
        <w:tab/>
        <w:t xml:space="preserve">               № Р-178</w:t>
      </w:r>
    </w:p>
    <w:p w:rsidR="00FF3141" w:rsidRPr="00FF3141" w:rsidRDefault="00FF3141" w:rsidP="00FF3141">
      <w:pPr>
        <w:spacing w:after="0" w:line="240" w:lineRule="auto"/>
        <w:rPr>
          <w:rFonts w:ascii="Times New Roman" w:hAnsi="Times New Roman" w:cs="Times New Roman"/>
          <w:color w:val="auto"/>
          <w:kern w:val="0"/>
          <w:sz w:val="12"/>
          <w:szCs w:val="12"/>
        </w:rPr>
      </w:pPr>
    </w:p>
    <w:p w:rsidR="00FF3141" w:rsidRPr="00FF3141" w:rsidRDefault="00FF3141" w:rsidP="00FF3141">
      <w:pPr>
        <w:spacing w:after="0" w:line="240" w:lineRule="auto"/>
        <w:rPr>
          <w:rFonts w:ascii="Times New Roman" w:hAnsi="Times New Roman" w:cs="Times New Roman"/>
          <w:bCs/>
          <w:i/>
          <w:color w:val="auto"/>
          <w:kern w:val="0"/>
          <w:sz w:val="12"/>
          <w:szCs w:val="12"/>
          <w:u w:val="single"/>
        </w:rPr>
      </w:pPr>
    </w:p>
    <w:p w:rsidR="00FF3141" w:rsidRPr="00FF3141" w:rsidRDefault="00FF3141" w:rsidP="00FF3141">
      <w:pPr>
        <w:spacing w:after="0" w:line="240" w:lineRule="auto"/>
        <w:jc w:val="both"/>
        <w:rPr>
          <w:rFonts w:ascii="Times New Roman" w:hAnsi="Times New Roman" w:cs="Times New Roman"/>
          <w:bCs/>
          <w:color w:val="auto"/>
          <w:kern w:val="0"/>
          <w:sz w:val="12"/>
          <w:szCs w:val="12"/>
        </w:rPr>
      </w:pPr>
      <w:r w:rsidRPr="00FF3141">
        <w:rPr>
          <w:rFonts w:ascii="Times New Roman" w:hAnsi="Times New Roman" w:cs="Times New Roman"/>
          <w:bCs/>
          <w:color w:val="auto"/>
          <w:kern w:val="0"/>
          <w:sz w:val="12"/>
          <w:szCs w:val="12"/>
        </w:rPr>
        <w:t>Об утверждении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  порядок  участия граждан в его обсуждении</w:t>
      </w:r>
    </w:p>
    <w:p w:rsidR="00FF3141" w:rsidRPr="00FF3141" w:rsidRDefault="00FF3141" w:rsidP="00FF3141">
      <w:pPr>
        <w:spacing w:after="0" w:line="240" w:lineRule="auto"/>
        <w:jc w:val="both"/>
        <w:rPr>
          <w:rFonts w:ascii="Times New Roman" w:hAnsi="Times New Roman" w:cs="Times New Roman"/>
          <w:bCs/>
          <w:color w:val="auto"/>
          <w:kern w:val="0"/>
          <w:sz w:val="12"/>
          <w:szCs w:val="12"/>
        </w:rPr>
      </w:pPr>
    </w:p>
    <w:p w:rsidR="00FF3141" w:rsidRPr="00FF3141" w:rsidRDefault="00FF3141" w:rsidP="00FF3141">
      <w:pPr>
        <w:spacing w:after="0" w:line="240" w:lineRule="auto"/>
        <w:ind w:firstLine="708"/>
        <w:jc w:val="both"/>
        <w:rPr>
          <w:rFonts w:ascii="Times New Roman" w:hAnsi="Times New Roman" w:cs="Times New Roman"/>
          <w:color w:val="auto"/>
          <w:kern w:val="0"/>
          <w:sz w:val="12"/>
          <w:szCs w:val="12"/>
          <w:lang w:eastAsia="en-US"/>
        </w:rPr>
      </w:pPr>
      <w:r w:rsidRPr="00FF3141">
        <w:rPr>
          <w:rFonts w:ascii="Times New Roman" w:hAnsi="Times New Roman" w:cs="Times New Roman"/>
          <w:bCs/>
          <w:color w:val="auto"/>
          <w:kern w:val="0"/>
          <w:sz w:val="12"/>
          <w:szCs w:val="12"/>
        </w:rPr>
        <w:t xml:space="preserve">В соответствии со статьей 44 Федерального закона от 06.10.03г.           № 131-ФЗ «Об общих принципах организации местного самоуправления в Российской Федерации»,  статьей 57 Устава Муниципального образования «Каратузский район» Каратузский районный Совет депутатов </w:t>
      </w:r>
      <w:r w:rsidRPr="00FF3141">
        <w:rPr>
          <w:rFonts w:ascii="Times New Roman" w:hAnsi="Times New Roman" w:cs="Times New Roman"/>
          <w:color w:val="auto"/>
          <w:kern w:val="0"/>
          <w:sz w:val="12"/>
          <w:szCs w:val="12"/>
          <w:lang w:eastAsia="en-US"/>
        </w:rPr>
        <w:t>РЕШИЛ:</w:t>
      </w:r>
    </w:p>
    <w:p w:rsidR="00FF3141" w:rsidRPr="00FF3141" w:rsidRDefault="00FF3141" w:rsidP="00FF3141">
      <w:pPr>
        <w:spacing w:after="0" w:line="240" w:lineRule="auto"/>
        <w:ind w:firstLine="708"/>
        <w:jc w:val="both"/>
        <w:rPr>
          <w:rFonts w:ascii="Times New Roman" w:hAnsi="Times New Roman" w:cs="Times New Roman"/>
          <w:bCs/>
          <w:color w:val="auto"/>
          <w:kern w:val="0"/>
          <w:sz w:val="12"/>
          <w:szCs w:val="12"/>
        </w:rPr>
      </w:pPr>
      <w:r w:rsidRPr="00FF3141">
        <w:rPr>
          <w:rFonts w:ascii="Times New Roman" w:hAnsi="Times New Roman" w:cs="Times New Roman"/>
          <w:color w:val="auto"/>
          <w:kern w:val="0"/>
          <w:sz w:val="12"/>
          <w:szCs w:val="12"/>
          <w:lang w:eastAsia="en-US"/>
        </w:rPr>
        <w:t xml:space="preserve">1. Утвердить </w:t>
      </w:r>
      <w:r w:rsidRPr="00FF3141">
        <w:rPr>
          <w:rFonts w:ascii="Times New Roman" w:hAnsi="Times New Roman" w:cs="Times New Roman"/>
          <w:bCs/>
          <w:color w:val="auto"/>
          <w:kern w:val="0"/>
          <w:sz w:val="12"/>
          <w:szCs w:val="12"/>
        </w:rPr>
        <w:t xml:space="preserve"> </w:t>
      </w:r>
      <w:r w:rsidRPr="00FF3141">
        <w:rPr>
          <w:rFonts w:ascii="Times New Roman" w:hAnsi="Times New Roman" w:cs="Times New Roman"/>
          <w:color w:val="auto"/>
          <w:kern w:val="0"/>
          <w:sz w:val="12"/>
          <w:szCs w:val="12"/>
          <w:lang w:eastAsia="en-US"/>
        </w:rPr>
        <w:t xml:space="preserve">Порядок  учета предложений  по проекту Устава, проекту муниципального правового акта о внесении изменений и дополнений в Устав </w:t>
      </w:r>
      <w:r w:rsidRPr="00FF3141">
        <w:rPr>
          <w:rFonts w:ascii="Times New Roman" w:hAnsi="Times New Roman" w:cs="Times New Roman"/>
          <w:bCs/>
          <w:color w:val="auto"/>
          <w:kern w:val="0"/>
          <w:sz w:val="12"/>
          <w:szCs w:val="12"/>
        </w:rPr>
        <w:t>Муниципального образования «Каратузский район»,  порядок</w:t>
      </w:r>
      <w:r w:rsidRPr="00FF3141">
        <w:rPr>
          <w:rFonts w:ascii="Times New Roman" w:hAnsi="Times New Roman" w:cs="Times New Roman"/>
          <w:color w:val="auto"/>
          <w:kern w:val="0"/>
          <w:sz w:val="12"/>
          <w:szCs w:val="12"/>
          <w:lang w:eastAsia="en-US"/>
        </w:rPr>
        <w:t xml:space="preserve"> участия граждан в его обсуждении </w:t>
      </w:r>
      <w:r w:rsidRPr="00FF3141">
        <w:rPr>
          <w:rFonts w:ascii="Times New Roman" w:hAnsi="Times New Roman" w:cs="Times New Roman"/>
          <w:bCs/>
          <w:color w:val="auto"/>
          <w:kern w:val="0"/>
          <w:sz w:val="12"/>
          <w:szCs w:val="12"/>
        </w:rPr>
        <w:t>согласно приложению.</w:t>
      </w:r>
    </w:p>
    <w:p w:rsidR="00FF3141" w:rsidRPr="00FF3141" w:rsidRDefault="00FF3141" w:rsidP="00FF314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2.Контроль за исполнением решения возложить на постоянную депутатскую комиссию по охране   общественного   порядка и   законности</w:t>
      </w:r>
    </w:p>
    <w:p w:rsidR="00FF3141" w:rsidRPr="00FF3141" w:rsidRDefault="00FF3141" w:rsidP="00FF314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(В.И. Пономарев).</w:t>
      </w:r>
    </w:p>
    <w:p w:rsidR="00FF3141" w:rsidRPr="00FF3141" w:rsidRDefault="00FF3141" w:rsidP="00FF3141">
      <w:pPr>
        <w:spacing w:after="0" w:line="240" w:lineRule="auto"/>
        <w:jc w:val="both"/>
        <w:rPr>
          <w:rFonts w:ascii="Times New Roman" w:hAnsi="Times New Roman" w:cs="Times New Roman"/>
          <w:color w:val="0000FF"/>
          <w:kern w:val="0"/>
          <w:sz w:val="12"/>
          <w:szCs w:val="12"/>
          <w:u w:val="single"/>
        </w:rPr>
      </w:pPr>
      <w:r w:rsidRPr="00FF3141">
        <w:rPr>
          <w:rFonts w:ascii="Times New Roman" w:hAnsi="Times New Roman" w:cs="Times New Roman"/>
          <w:color w:val="auto"/>
          <w:kern w:val="0"/>
          <w:sz w:val="12"/>
          <w:szCs w:val="12"/>
        </w:rPr>
        <w:t xml:space="preserve">       3. Решение вступает в силу в день, следующий за днем его официального опубликования районной газете «Знамя труда» и подлежит размещению на официальном сайте Муниципального образования «Каратузский  район» </w:t>
      </w:r>
      <w:r w:rsidRPr="00FF3141">
        <w:rPr>
          <w:rFonts w:ascii="Times New Roman" w:hAnsi="Times New Roman" w:cs="Times New Roman"/>
          <w:color w:val="0000FF"/>
          <w:kern w:val="0"/>
          <w:sz w:val="12"/>
          <w:szCs w:val="12"/>
          <w:u w:val="single"/>
          <w:lang w:val="en-US"/>
        </w:rPr>
        <w:t>http</w:t>
      </w:r>
      <w:r w:rsidRPr="00FF3141">
        <w:rPr>
          <w:rFonts w:ascii="Times New Roman" w:hAnsi="Times New Roman" w:cs="Times New Roman"/>
          <w:color w:val="0000FF"/>
          <w:kern w:val="0"/>
          <w:sz w:val="12"/>
          <w:szCs w:val="12"/>
          <w:u w:val="single"/>
        </w:rPr>
        <w:t>://</w:t>
      </w:r>
      <w:r w:rsidRPr="00FF3141">
        <w:rPr>
          <w:rFonts w:ascii="Times New Roman" w:hAnsi="Times New Roman" w:cs="Times New Roman"/>
          <w:color w:val="0000FF"/>
          <w:kern w:val="0"/>
          <w:sz w:val="12"/>
          <w:szCs w:val="12"/>
          <w:u w:val="single"/>
          <w:lang w:val="en-US"/>
        </w:rPr>
        <w:t>karatuzraion</w:t>
      </w:r>
      <w:r w:rsidRPr="00FF3141">
        <w:rPr>
          <w:rFonts w:ascii="Times New Roman" w:hAnsi="Times New Roman" w:cs="Times New Roman"/>
          <w:color w:val="0000FF"/>
          <w:kern w:val="0"/>
          <w:sz w:val="12"/>
          <w:szCs w:val="12"/>
          <w:u w:val="single"/>
        </w:rPr>
        <w:t>.</w:t>
      </w:r>
      <w:r w:rsidRPr="00FF3141">
        <w:rPr>
          <w:rFonts w:ascii="Times New Roman" w:hAnsi="Times New Roman" w:cs="Times New Roman"/>
          <w:color w:val="0000FF"/>
          <w:kern w:val="0"/>
          <w:sz w:val="12"/>
          <w:szCs w:val="12"/>
          <w:u w:val="single"/>
          <w:lang w:val="en-US"/>
        </w:rPr>
        <w:t>ru</w:t>
      </w:r>
      <w:r w:rsidRPr="00FF3141">
        <w:rPr>
          <w:rFonts w:ascii="Times New Roman" w:hAnsi="Times New Roman" w:cs="Times New Roman"/>
          <w:color w:val="0000FF"/>
          <w:kern w:val="0"/>
          <w:sz w:val="12"/>
          <w:szCs w:val="12"/>
          <w:u w:val="single"/>
        </w:rPr>
        <w:t>/.</w:t>
      </w: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spacing w:after="0" w:line="240" w:lineRule="auto"/>
        <w:rPr>
          <w:rFonts w:ascii="Times New Roman" w:hAnsi="Times New Roman" w:cs="Times New Roman"/>
          <w:bCs/>
          <w:color w:val="auto"/>
          <w:kern w:val="0"/>
          <w:sz w:val="12"/>
          <w:szCs w:val="12"/>
        </w:rPr>
      </w:pPr>
      <w:r w:rsidRPr="00FF3141">
        <w:rPr>
          <w:rFonts w:ascii="Times New Roman" w:hAnsi="Times New Roman" w:cs="Times New Roman"/>
          <w:bCs/>
          <w:color w:val="auto"/>
          <w:kern w:val="0"/>
          <w:sz w:val="12"/>
          <w:szCs w:val="12"/>
        </w:rPr>
        <w:t>Глава района-</w:t>
      </w:r>
    </w:p>
    <w:p w:rsidR="00FF3141" w:rsidRPr="00FF3141" w:rsidRDefault="00FF3141" w:rsidP="00FF3141">
      <w:pPr>
        <w:spacing w:after="0" w:line="240" w:lineRule="auto"/>
        <w:rPr>
          <w:rFonts w:ascii="Times New Roman" w:hAnsi="Times New Roman" w:cs="Times New Roman"/>
          <w:bCs/>
          <w:color w:val="auto"/>
          <w:kern w:val="0"/>
          <w:sz w:val="12"/>
          <w:szCs w:val="12"/>
        </w:rPr>
      </w:pPr>
      <w:r w:rsidRPr="00FF3141">
        <w:rPr>
          <w:rFonts w:ascii="Times New Roman" w:hAnsi="Times New Roman" w:cs="Times New Roman"/>
          <w:bCs/>
          <w:color w:val="auto"/>
          <w:kern w:val="0"/>
          <w:sz w:val="12"/>
          <w:szCs w:val="12"/>
        </w:rPr>
        <w:t xml:space="preserve">Председатель районного </w:t>
      </w:r>
    </w:p>
    <w:p w:rsidR="00FF3141" w:rsidRPr="00FF3141" w:rsidRDefault="00FF3141" w:rsidP="00FF3141">
      <w:pPr>
        <w:spacing w:after="0" w:line="240" w:lineRule="auto"/>
        <w:rPr>
          <w:rFonts w:ascii="Times New Roman" w:hAnsi="Times New Roman" w:cs="Times New Roman"/>
          <w:bCs/>
          <w:color w:val="auto"/>
          <w:kern w:val="0"/>
          <w:sz w:val="12"/>
          <w:szCs w:val="12"/>
        </w:rPr>
      </w:pPr>
      <w:r w:rsidRPr="00FF3141">
        <w:rPr>
          <w:rFonts w:ascii="Times New Roman" w:hAnsi="Times New Roman" w:cs="Times New Roman"/>
          <w:bCs/>
          <w:color w:val="auto"/>
          <w:kern w:val="0"/>
          <w:sz w:val="12"/>
          <w:szCs w:val="12"/>
        </w:rPr>
        <w:t>Совета депутатов                                                                                   К.А. Тюнин</w:t>
      </w: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spacing w:after="0" w:line="240" w:lineRule="auto"/>
        <w:rPr>
          <w:rFonts w:ascii="Times New Roman" w:hAnsi="Times New Roman" w:cs="Times New Roman"/>
          <w:bCs/>
          <w:i/>
          <w:color w:val="auto"/>
          <w:kern w:val="0"/>
          <w:sz w:val="12"/>
          <w:szCs w:val="12"/>
        </w:rPr>
      </w:pPr>
    </w:p>
    <w:p w:rsidR="00FF3141" w:rsidRPr="00FF3141" w:rsidRDefault="00FF3141" w:rsidP="00FF3141">
      <w:pPr>
        <w:widowControl w:val="0"/>
        <w:spacing w:after="0" w:line="240" w:lineRule="auto"/>
        <w:ind w:left="5760"/>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 xml:space="preserve">Приложение </w:t>
      </w:r>
    </w:p>
    <w:p w:rsidR="00FF3141" w:rsidRPr="00FF3141" w:rsidRDefault="00FF3141" w:rsidP="00FF3141">
      <w:pPr>
        <w:widowControl w:val="0"/>
        <w:spacing w:after="0" w:line="240" w:lineRule="auto"/>
        <w:ind w:left="5760"/>
        <w:rPr>
          <w:rFonts w:ascii="Times New Roman" w:hAnsi="Times New Roman" w:cs="Times New Roman"/>
          <w:color w:val="auto"/>
          <w:kern w:val="0"/>
          <w:sz w:val="12"/>
          <w:szCs w:val="12"/>
          <w:u w:val="single"/>
          <w:lang w:eastAsia="en-US"/>
        </w:rPr>
      </w:pPr>
      <w:r w:rsidRPr="00FF3141">
        <w:rPr>
          <w:rFonts w:ascii="Times New Roman" w:hAnsi="Times New Roman" w:cs="Times New Roman"/>
          <w:color w:val="auto"/>
          <w:kern w:val="0"/>
          <w:sz w:val="12"/>
          <w:szCs w:val="12"/>
          <w:lang w:eastAsia="en-US"/>
        </w:rPr>
        <w:t>к решению Каратузского районного Совета депутатов</w:t>
      </w:r>
    </w:p>
    <w:p w:rsidR="00FF3141" w:rsidRPr="00FF3141" w:rsidRDefault="00FF3141" w:rsidP="00FF3141">
      <w:pPr>
        <w:spacing w:after="0" w:line="240" w:lineRule="auto"/>
        <w:ind w:left="5760"/>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от 07.02.2013 г. № Р-178</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FF3141">
        <w:rPr>
          <w:rFonts w:ascii="Times New Roman" w:hAnsi="Times New Roman" w:cs="Times New Roman"/>
          <w:b/>
          <w:bCs/>
          <w:color w:val="auto"/>
          <w:kern w:val="0"/>
          <w:sz w:val="12"/>
          <w:szCs w:val="12"/>
        </w:rPr>
        <w:lastRenderedPageBreak/>
        <w:t>Порядок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w:t>
      </w:r>
    </w:p>
    <w:p w:rsidR="00FF3141" w:rsidRPr="00FF3141" w:rsidRDefault="00FF3141" w:rsidP="00FF3141">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FF3141" w:rsidRPr="00FF3141" w:rsidRDefault="00FF3141" w:rsidP="00FF3141">
      <w:pPr>
        <w:spacing w:after="0" w:line="240" w:lineRule="auto"/>
        <w:ind w:firstLine="540"/>
        <w:jc w:val="both"/>
        <w:rPr>
          <w:rFonts w:ascii="Times New Roman" w:hAnsi="Times New Roman" w:cs="Times New Roman"/>
          <w:color w:val="auto"/>
          <w:kern w:val="0"/>
          <w:sz w:val="12"/>
          <w:szCs w:val="12"/>
          <w:lang w:eastAsia="en-US"/>
        </w:rPr>
      </w:pPr>
      <w:r w:rsidRPr="00FF3141">
        <w:rPr>
          <w:rFonts w:ascii="Times New Roman" w:hAnsi="Times New Roman" w:cs="Times New Roman"/>
          <w:color w:val="auto"/>
          <w:kern w:val="0"/>
          <w:sz w:val="12"/>
          <w:szCs w:val="12"/>
          <w:lang w:eastAsia="en-US"/>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w:t>
      </w:r>
      <w:r w:rsidRPr="00FF3141">
        <w:rPr>
          <w:rFonts w:asciiTheme="minorHAnsi" w:eastAsiaTheme="minorHAnsi" w:hAnsiTheme="minorHAnsi" w:cstheme="minorBidi"/>
          <w:color w:val="auto"/>
          <w:kern w:val="0"/>
          <w:sz w:val="12"/>
          <w:szCs w:val="12"/>
          <w:lang w:eastAsia="en-US"/>
        </w:rPr>
        <w:t xml:space="preserve"> </w:t>
      </w:r>
      <w:r w:rsidRPr="00FF3141">
        <w:rPr>
          <w:rFonts w:ascii="Times New Roman" w:hAnsi="Times New Roman" w:cs="Times New Roman"/>
          <w:color w:val="auto"/>
          <w:kern w:val="0"/>
          <w:sz w:val="12"/>
          <w:szCs w:val="12"/>
          <w:lang w:eastAsia="en-US"/>
        </w:rPr>
        <w:t>Муниципального образования «Каратузский район»</w:t>
      </w:r>
      <w:r w:rsidRPr="00FF3141">
        <w:rPr>
          <w:rFonts w:ascii="Times New Roman" w:hAnsi="Times New Roman" w:cs="Times New Roman"/>
          <w:bCs/>
          <w:color w:val="auto"/>
          <w:kern w:val="0"/>
          <w:sz w:val="12"/>
          <w:szCs w:val="12"/>
        </w:rPr>
        <w:t>,  порядок</w:t>
      </w:r>
      <w:r w:rsidRPr="00FF3141">
        <w:rPr>
          <w:rFonts w:ascii="Times New Roman" w:hAnsi="Times New Roman" w:cs="Times New Roman"/>
          <w:color w:val="auto"/>
          <w:kern w:val="0"/>
          <w:sz w:val="12"/>
          <w:szCs w:val="12"/>
          <w:lang w:eastAsia="en-US"/>
        </w:rPr>
        <w:t xml:space="preserve"> участия граждан в его обсуждении (далее по тексту - проект Устава, проект изменений в Устав, Порядок).</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Общие положения</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1.1. Предложения об изменениях и дополнениях к опубликованному проекту Устава, проекту изменений в Устав могут вноситься:</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гражданами, проживающими на территории Муниципального образования «Каратузский район»,</w:t>
      </w:r>
      <w:r w:rsidRPr="00FF3141">
        <w:rPr>
          <w:rFonts w:ascii="Times New Roman" w:hAnsi="Times New Roman" w:cs="Times New Roman"/>
          <w:i/>
          <w:color w:val="auto"/>
          <w:kern w:val="0"/>
          <w:sz w:val="12"/>
          <w:szCs w:val="12"/>
        </w:rPr>
        <w:t xml:space="preserve"> </w:t>
      </w:r>
      <w:r w:rsidRPr="00FF3141">
        <w:rPr>
          <w:rFonts w:ascii="Times New Roman" w:hAnsi="Times New Roman" w:cs="Times New Roman"/>
          <w:color w:val="auto"/>
          <w:kern w:val="0"/>
          <w:sz w:val="12"/>
          <w:szCs w:val="12"/>
        </w:rPr>
        <w:t>в порядке индивидуальных или коллективных обращений;</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 общественными объединениями;</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 органами территориального общественного самоуправления.</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1.2. 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1.3. Предложения по проекту Устава либо проекту изменений в Устав оформляются их инициаторами в письменном виде. Письменные предложения должны быть подписаны собственноручной подписью инициатора. В письменных предложениях должны быть указаны фамилия, имя, отчество, дата рождения и адрес места жительства лица, подписавшего предложения. По желанию инициатора им может быть указан контактный телефон.</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1.4. Предложения об изменениях и дополнениях к проекту Устава, проекту изменений в Устав должны быть внесены в Каратузский районный Совет депутатов в течение 10 дней со дня опубликования проекта соответствующего документа по адресу: 662850, Красноярский край, Каратузский район, с. Каратузское, ул. Советская, 21,кабинет № 309. </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1.5. Предложения об изменениях и дополнениях к проекту Устава, проекту изменений в Устав рассматриваться постоянной депутатской комиссией по охране   общественного   порядка и   законности (комиссией). </w:t>
      </w:r>
    </w:p>
    <w:p w:rsidR="00FF3141" w:rsidRPr="00FF3141" w:rsidRDefault="00FF3141" w:rsidP="00FF3141">
      <w:pPr>
        <w:autoSpaceDE w:val="0"/>
        <w:autoSpaceDN w:val="0"/>
        <w:adjustRightInd w:val="0"/>
        <w:spacing w:after="0" w:line="240" w:lineRule="auto"/>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 Организация обсуждения проекта Устава, проекта изменений  и дополнений в  Устав</w:t>
      </w:r>
    </w:p>
    <w:p w:rsidR="00FF3141" w:rsidRPr="00FF3141" w:rsidRDefault="00FF3141" w:rsidP="00FF3141">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2.2. Граждане в праве участвовать в публичных слушаниях по проекту Устава, проекту изменений и дополнений  в Устав в соответствии с принятым положением  о  публичных слушаниях в Каратузском районе.</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 xml:space="preserve"> 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 Порядок рассмотрения поступивших предложений</w:t>
      </w:r>
    </w:p>
    <w:p w:rsidR="00FF3141" w:rsidRPr="00FF3141" w:rsidRDefault="00FF3141" w:rsidP="00FF3141">
      <w:pPr>
        <w:autoSpaceDE w:val="0"/>
        <w:autoSpaceDN w:val="0"/>
        <w:adjustRightInd w:val="0"/>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об изменениях и дополнениях к проекту Устава,</w:t>
      </w:r>
    </w:p>
    <w:p w:rsidR="00FF3141" w:rsidRPr="00FF3141" w:rsidRDefault="00FF3141" w:rsidP="00FF3141">
      <w:pPr>
        <w:autoSpaceDE w:val="0"/>
        <w:autoSpaceDN w:val="0"/>
        <w:adjustRightInd w:val="0"/>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проекту изменений в Устав</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3.1. Все поступившие в предложения об изменениях и дополнениях к проекту Устава, проекту изменений в Устав подлежат регистрации.</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комиссией не рассматриваются.</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При необходимости привлеченные специалисты представляют свои заключения в письменной форме.</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4. Порядок учета предложений по проекту Устава,</w:t>
      </w:r>
    </w:p>
    <w:p w:rsidR="00FF3141" w:rsidRPr="00FF3141" w:rsidRDefault="00FF3141" w:rsidP="00FF3141">
      <w:pPr>
        <w:autoSpaceDE w:val="0"/>
        <w:autoSpaceDN w:val="0"/>
        <w:adjustRightInd w:val="0"/>
        <w:spacing w:after="0" w:line="240" w:lineRule="auto"/>
        <w:jc w:val="center"/>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проекту изменений в Устав</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1) общее количество поступивших предложений;</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2) количество поступивших предложений оставленных в соответствии с настоящим Положением без рассмотрения;</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3) отклоненные предложения ввиду несоответствия требованиям настоящего Положения;</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4) предложения рекомендуемые комиссией к отклонению;</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5) предложения рекомендуемые комиссией для внесения в текст проекта соответствующего документа.</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4.3. Комиссия представляет в Каратузский районный Совет депутатов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4.2. настоящего Положения.</w:t>
      </w:r>
    </w:p>
    <w:p w:rsidR="00FF3141" w:rsidRPr="00FF3141" w:rsidRDefault="00FF3141" w:rsidP="00FF314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F3141">
        <w:rPr>
          <w:rFonts w:ascii="Times New Roman" w:hAnsi="Times New Roman" w:cs="Times New Roman"/>
          <w:color w:val="auto"/>
          <w:kern w:val="0"/>
          <w:sz w:val="12"/>
          <w:szCs w:val="12"/>
        </w:rPr>
        <w:t>4.4. Каратузский районный Совет депутатов</w:t>
      </w:r>
      <w:r w:rsidRPr="00FF3141">
        <w:rPr>
          <w:rFonts w:ascii="Times New Roman" w:hAnsi="Times New Roman" w:cs="Times New Roman"/>
          <w:i/>
          <w:color w:val="auto"/>
          <w:kern w:val="0"/>
          <w:sz w:val="12"/>
          <w:szCs w:val="12"/>
        </w:rPr>
        <w:t xml:space="preserve"> </w:t>
      </w:r>
      <w:r w:rsidRPr="00FF3141">
        <w:rPr>
          <w:rFonts w:ascii="Times New Roman" w:hAnsi="Times New Roman" w:cs="Times New Roman"/>
          <w:color w:val="auto"/>
          <w:kern w:val="0"/>
          <w:sz w:val="12"/>
          <w:szCs w:val="12"/>
        </w:rPr>
        <w:t>рассматривает заключение комиссии в порядке, установленном регламентом Каратузского районного Совета депутатов.</w:t>
      </w:r>
    </w:p>
    <w:p w:rsidR="00FF3141" w:rsidRPr="00FF3141" w:rsidRDefault="00FF3141" w:rsidP="00FF3141">
      <w:pPr>
        <w:spacing w:after="0" w:line="240" w:lineRule="auto"/>
        <w:rPr>
          <w:rFonts w:ascii="Times New Roman" w:hAnsi="Times New Roman" w:cs="Times New Roman"/>
          <w:color w:val="auto"/>
          <w:kern w:val="0"/>
          <w:sz w:val="12"/>
          <w:szCs w:val="12"/>
          <w:lang w:eastAsia="en-US"/>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9B6DEE" w:rsidP="00773AA5">
      <w:pPr>
        <w:spacing w:after="0" w:line="240" w:lineRule="auto"/>
        <w:rPr>
          <w:rFonts w:ascii="Times New Roman" w:hAnsi="Times New Roman" w:cs="Times New Roman"/>
          <w:color w:val="auto"/>
          <w:kern w:val="0"/>
          <w:sz w:val="12"/>
          <w:szCs w:val="12"/>
        </w:rPr>
      </w:pPr>
      <w:bookmarkStart w:id="5" w:name="_GoBack"/>
      <w:r>
        <w:rPr>
          <w:rFonts w:ascii="Times New Roman" w:hAnsi="Times New Roman" w:cs="Times New Roman"/>
          <w:noProof/>
          <w:color w:val="auto"/>
          <w:kern w:val="0"/>
          <w:sz w:val="12"/>
          <w:szCs w:val="12"/>
        </w:rPr>
        <w:pict>
          <v:group id="_x0000_s1118" style="position:absolute;margin-left:25.7pt;margin-top:167.8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2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625A52" w:rsidRPr="00893B63" w:rsidRDefault="00625A52" w:rsidP="00625A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625A52" w:rsidRPr="00893B63" w:rsidRDefault="00625A52" w:rsidP="00625A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625A52" w:rsidRPr="00893B63" w:rsidRDefault="00625A52" w:rsidP="00625A52">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625A52" w:rsidRPr="00893B63" w:rsidRDefault="00625A52" w:rsidP="00625A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625A52" w:rsidRPr="00C57510" w:rsidRDefault="00625A52" w:rsidP="00625A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2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5"/>
    </w:p>
    <w:sectPr w:rsidR="00243AD4" w:rsidSect="00BB6B0E">
      <w:headerReference w:type="default" r:id="rId17"/>
      <w:footerReference w:type="default" r:id="rId1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EE" w:rsidRDefault="009B6DEE" w:rsidP="00D368D1">
      <w:pPr>
        <w:spacing w:after="0" w:line="240" w:lineRule="auto"/>
      </w:pPr>
      <w:r>
        <w:separator/>
      </w:r>
    </w:p>
  </w:endnote>
  <w:endnote w:type="continuationSeparator" w:id="0">
    <w:p w:rsidR="009B6DEE" w:rsidRDefault="009B6DE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AA3964" w:rsidRDefault="00AA3964">
        <w:pPr>
          <w:pStyle w:val="a5"/>
          <w:jc w:val="right"/>
        </w:pPr>
        <w:r>
          <w:fldChar w:fldCharType="begin"/>
        </w:r>
        <w:r>
          <w:instrText>PAGE   \* MERGEFORMAT</w:instrText>
        </w:r>
        <w:r>
          <w:fldChar w:fldCharType="separate"/>
        </w:r>
        <w:r w:rsidR="002148A1">
          <w:rPr>
            <w:noProof/>
          </w:rPr>
          <w:t>7</w:t>
        </w:r>
        <w:r>
          <w:fldChar w:fldCharType="end"/>
        </w:r>
      </w:p>
    </w:sdtContent>
  </w:sdt>
  <w:p w:rsidR="00AA3964" w:rsidRDefault="00AA3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EE" w:rsidRDefault="009B6DEE" w:rsidP="00D368D1">
      <w:pPr>
        <w:spacing w:after="0" w:line="240" w:lineRule="auto"/>
      </w:pPr>
      <w:r>
        <w:separator/>
      </w:r>
    </w:p>
  </w:footnote>
  <w:footnote w:type="continuationSeparator" w:id="0">
    <w:p w:rsidR="009B6DEE" w:rsidRDefault="009B6DEE"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AA3964" w:rsidRPr="00C012B5" w:rsidTr="00243AD4">
      <w:tc>
        <w:tcPr>
          <w:tcW w:w="4123" w:type="pct"/>
          <w:tcBorders>
            <w:bottom w:val="single" w:sz="4" w:space="0" w:color="auto"/>
          </w:tcBorders>
          <w:vAlign w:val="bottom"/>
        </w:tcPr>
        <w:p w:rsidR="00AA3964" w:rsidRPr="009F574C" w:rsidRDefault="00AA3964"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yrillicOld" w:hAnsi="CyrillicOld"/>
                  <w:b/>
                  <w:bCs/>
                  <w:caps/>
                  <w:szCs w:val="24"/>
                </w:rPr>
                <w:t>№ 17</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4-19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AA3964" w:rsidRPr="00C012B5" w:rsidRDefault="00AA3964" w:rsidP="009F574C">
              <w:pPr>
                <w:pStyle w:val="a3"/>
                <w:jc w:val="center"/>
                <w:rPr>
                  <w:rFonts w:ascii="CyrillicOld" w:hAnsi="CyrillicOld"/>
                  <w:color w:val="FFFFFF" w:themeColor="background1"/>
                </w:rPr>
              </w:pPr>
              <w:r>
                <w:rPr>
                  <w:rFonts w:ascii="CyrillicOld" w:hAnsi="CyrillicOld"/>
                  <w:color w:val="FFFFFF" w:themeColor="background1"/>
                  <w:sz w:val="24"/>
                </w:rPr>
                <w:t>19 апреля 2023 г.</w:t>
              </w:r>
            </w:p>
          </w:tc>
        </w:sdtContent>
      </w:sdt>
    </w:tr>
  </w:tbl>
  <w:p w:rsidR="00AA3964" w:rsidRDefault="00AA3964"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17205C"/>
    <w:multiLevelType w:val="hybridMultilevel"/>
    <w:tmpl w:val="35CE7B16"/>
    <w:lvl w:ilvl="0" w:tplc="57D02A1E">
      <w:start w:val="1"/>
      <w:numFmt w:val="decimal"/>
      <w:lvlText w:val="%1."/>
      <w:lvlJc w:val="left"/>
      <w:pPr>
        <w:ind w:left="3617"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8876E2"/>
    <w:multiLevelType w:val="hybridMultilevel"/>
    <w:tmpl w:val="35CE7B16"/>
    <w:lvl w:ilvl="0" w:tplc="57D02A1E">
      <w:start w:val="1"/>
      <w:numFmt w:val="decimal"/>
      <w:lvlText w:val="%1."/>
      <w:lvlJc w:val="left"/>
      <w:pPr>
        <w:ind w:left="3617"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8"/>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9"/>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4"/>
  </w:num>
  <w:num w:numId="24">
    <w:abstractNumId w:val="12"/>
  </w:num>
  <w:num w:numId="25">
    <w:abstractNumId w:val="29"/>
  </w:num>
  <w:num w:numId="26">
    <w:abstractNumId w:val="6"/>
  </w:num>
  <w:num w:numId="27">
    <w:abstractNumId w:val="41"/>
  </w:num>
  <w:num w:numId="28">
    <w:abstractNumId w:val="43"/>
  </w:num>
  <w:num w:numId="29">
    <w:abstractNumId w:val="33"/>
  </w:num>
  <w:num w:numId="30">
    <w:abstractNumId w:val="17"/>
  </w:num>
  <w:num w:numId="31">
    <w:abstractNumId w:val="18"/>
  </w:num>
  <w:num w:numId="32">
    <w:abstractNumId w:val="40"/>
  </w:num>
  <w:num w:numId="33">
    <w:abstractNumId w:val="2"/>
  </w:num>
  <w:num w:numId="34">
    <w:abstractNumId w:val="21"/>
  </w:num>
  <w:num w:numId="35">
    <w:abstractNumId w:val="19"/>
  </w:num>
  <w:num w:numId="36">
    <w:abstractNumId w:val="4"/>
  </w:num>
  <w:num w:numId="37">
    <w:abstractNumId w:val="16"/>
  </w:num>
  <w:num w:numId="38">
    <w:abstractNumId w:val="36"/>
  </w:num>
  <w:num w:numId="39">
    <w:abstractNumId w:val="46"/>
  </w:num>
  <w:num w:numId="40">
    <w:abstractNumId w:val="11"/>
  </w:num>
  <w:num w:numId="41">
    <w:abstractNumId w:val="24"/>
  </w:num>
  <w:num w:numId="42">
    <w:abstractNumId w:val="45"/>
  </w:num>
  <w:num w:numId="43">
    <w:abstractNumId w:val="13"/>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num>
  <w:num w:numId="49">
    <w:abstractNumId w:val="47"/>
  </w:num>
  <w:num w:numId="5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05C4"/>
    <w:rsid w:val="001D26FE"/>
    <w:rsid w:val="001D743C"/>
    <w:rsid w:val="001D7F52"/>
    <w:rsid w:val="001E1C3F"/>
    <w:rsid w:val="001F5670"/>
    <w:rsid w:val="001F739C"/>
    <w:rsid w:val="00200DB7"/>
    <w:rsid w:val="00202D9E"/>
    <w:rsid w:val="00203086"/>
    <w:rsid w:val="0020348F"/>
    <w:rsid w:val="00205C98"/>
    <w:rsid w:val="002148A1"/>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386"/>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5A52"/>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B6DEE"/>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3964"/>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43E3"/>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314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rsid w:val="00FF31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A3964"/>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AA3964"/>
    <w:pPr>
      <w:spacing w:before="100" w:beforeAutospacing="1" w:after="100" w:afterAutospacing="1" w:line="240" w:lineRule="auto"/>
    </w:pPr>
    <w:rPr>
      <w:rFonts w:ascii="Times New Roman" w:hAnsi="Times New Roman" w:cs="Times New Roman"/>
      <w:color w:val="auto"/>
      <w:kern w:val="0"/>
      <w:szCs w:val="24"/>
    </w:rPr>
  </w:style>
  <w:style w:type="paragraph" w:customStyle="1" w:styleId="xl63">
    <w:name w:val="xl63"/>
    <w:basedOn w:val="a"/>
    <w:rsid w:val="00AA3964"/>
    <w:pPr>
      <w:spacing w:before="100" w:beforeAutospacing="1" w:after="100" w:afterAutospacing="1" w:line="240" w:lineRule="auto"/>
    </w:pPr>
    <w:rPr>
      <w:color w:val="auto"/>
      <w:kern w:val="0"/>
      <w:szCs w:val="24"/>
    </w:rPr>
  </w:style>
  <w:style w:type="paragraph" w:customStyle="1" w:styleId="xl64">
    <w:name w:val="xl64"/>
    <w:basedOn w:val="a"/>
    <w:rsid w:val="00AA3964"/>
    <w:pPr>
      <w:spacing w:before="100" w:beforeAutospacing="1" w:after="100" w:afterAutospacing="1" w:line="240" w:lineRule="auto"/>
    </w:pPr>
    <w:rPr>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27067779">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2602257">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17685735">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47829769">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79730148">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07434078">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83506309">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5496141">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79211836">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05874400">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19897412">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65712322">
      <w:bodyDiv w:val="1"/>
      <w:marLeft w:val="0"/>
      <w:marRight w:val="0"/>
      <w:marTop w:val="0"/>
      <w:marBottom w:val="0"/>
      <w:divBdr>
        <w:top w:val="none" w:sz="0" w:space="0" w:color="auto"/>
        <w:left w:val="none" w:sz="0" w:space="0" w:color="auto"/>
        <w:bottom w:val="none" w:sz="0" w:space="0" w:color="auto"/>
        <w:right w:val="none" w:sz="0" w:space="0" w:color="auto"/>
      </w:divBdr>
    </w:div>
    <w:div w:id="1366639765">
      <w:bodyDiv w:val="1"/>
      <w:marLeft w:val="0"/>
      <w:marRight w:val="0"/>
      <w:marTop w:val="0"/>
      <w:marBottom w:val="0"/>
      <w:divBdr>
        <w:top w:val="none" w:sz="0" w:space="0" w:color="auto"/>
        <w:left w:val="none" w:sz="0" w:space="0" w:color="auto"/>
        <w:bottom w:val="none" w:sz="0" w:space="0" w:color="auto"/>
        <w:right w:val="none" w:sz="0" w:space="0" w:color="auto"/>
      </w:divBdr>
    </w:div>
    <w:div w:id="1387141119">
      <w:bodyDiv w:val="1"/>
      <w:marLeft w:val="0"/>
      <w:marRight w:val="0"/>
      <w:marTop w:val="0"/>
      <w:marBottom w:val="0"/>
      <w:divBdr>
        <w:top w:val="none" w:sz="0" w:space="0" w:color="auto"/>
        <w:left w:val="none" w:sz="0" w:space="0" w:color="auto"/>
        <w:bottom w:val="none" w:sz="0" w:space="0" w:color="auto"/>
        <w:right w:val="none" w:sz="0" w:space="0" w:color="auto"/>
      </w:divBdr>
    </w:div>
    <w:div w:id="1412238804">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44837665">
      <w:bodyDiv w:val="1"/>
      <w:marLeft w:val="0"/>
      <w:marRight w:val="0"/>
      <w:marTop w:val="0"/>
      <w:marBottom w:val="0"/>
      <w:divBdr>
        <w:top w:val="none" w:sz="0" w:space="0" w:color="auto"/>
        <w:left w:val="none" w:sz="0" w:space="0" w:color="auto"/>
        <w:bottom w:val="none" w:sz="0" w:space="0" w:color="auto"/>
        <w:right w:val="none" w:sz="0" w:space="0" w:color="auto"/>
      </w:divBdr>
    </w:div>
    <w:div w:id="1444963154">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04590037">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26019257">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0150077">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26555066">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1980648458">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2DEF59E69D9E2BA96117BC316D9E247E0D3C44C8D4B788EACFCAAEE8BF6B5F4017A7936D4D521E121949CD7AC63492447057A03D542CD2E3AC2E9FDFu9I"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135FAFF3AE35702CA86022167C800E0680353E46EC9619CE3922F3D7E005C6196943D171C255185E90B18A643A2A949CD6885FD2884E05EE3345329T64B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karatuzraion.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ser/Desktop/&#1042;&#1086;&#1080;&#1085;&#1089;&#1082;&#1080;&#1077;%20&#1079;&#1072;&#1093;&#1086;&#1088;&#1086;&#1085;&#1077;&#1085;&#1080;&#1103;/&#1055;&#1086;&#1088;&#1103;&#1076;&#1086;&#1082;%20&#1087;&#1086;%20&#1079;&#1072;&#1093;&#1086;&#1088;&#1086;&#1085;&#1077;&#1085;&#1080;&#1103;&#1084;1%20(1).docx" TargetMode="External"/><Relationship Id="rId5" Type="http://schemas.openxmlformats.org/officeDocument/2006/relationships/settings" Target="settings.xml"/><Relationship Id="rId15" Type="http://schemas.openxmlformats.org/officeDocument/2006/relationships/hyperlink" Target="http://www.&#1082;aratuzraion.ru/" TargetMode="External"/><Relationship Id="rId10" Type="http://schemas.openxmlformats.org/officeDocument/2006/relationships/hyperlink" Target="http://www.&#1082;aratuzraion.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3AFBCB8E21D14D76A9B0F80A61D76C2ED9327756CC40A557FBEC74F06371EC71C99DCF40D4CE755345EBE6706AE24EF92A89DC0E6655C3BBA83876FQ42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72DE9"/>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21104"/>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24FF"/>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67AFD-F1E2-44E0-BA90-9127F7D3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12375</TotalTime>
  <Pages>1</Pages>
  <Words>8842</Words>
  <Characters>50405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17 Вести муниципального образования «Каратузский район»</vt:lpstr>
    </vt:vector>
  </TitlesOfParts>
  <Company>Администрация</Company>
  <LinksUpToDate>false</LinksUpToDate>
  <CharactersWithSpaces>59129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17 Вести муниципального образования «Каратузский район»</dc:title>
  <dc:subject/>
  <dc:creator>Пользователь</dc:creator>
  <cp:keywords/>
  <dc:description/>
  <cp:lastModifiedBy>Морозов Павел Юрьевич</cp:lastModifiedBy>
  <cp:revision>222</cp:revision>
  <cp:lastPrinted>2023-05-10T08:15:00Z</cp:lastPrinted>
  <dcterms:created xsi:type="dcterms:W3CDTF">2014-02-28T06:38:00Z</dcterms:created>
  <dcterms:modified xsi:type="dcterms:W3CDTF">2023-05-10T08:33:00Z</dcterms:modified>
</cp:coreProperties>
</file>