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AA1">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415AA1" w:rsidRPr="005F0C50" w:rsidRDefault="00415AA1"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415AA1" w:rsidRPr="005F0C50" w:rsidRDefault="00415AA1"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415AA1" w:rsidRPr="005F0C50" w:rsidRDefault="00415AA1"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415AA1" w:rsidRDefault="00415AA1"/>
              </w:txbxContent>
            </v:textbox>
          </v:shape>
        </w:pict>
      </w:r>
      <w:r w:rsidR="00415AA1">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415AA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415AA1" w:rsidRPr="00EC32C1" w:rsidRDefault="00415AA1"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13</w:t>
                  </w:r>
                  <w:r>
                    <w:rPr>
                      <w:rFonts w:asciiTheme="minorHAnsi" w:hAnsiTheme="minorHAnsi" w:cs="Times New Roman"/>
                      <w:b/>
                      <w:bCs/>
                      <w:sz w:val="28"/>
                      <w:szCs w:val="22"/>
                    </w:rPr>
                    <w:t xml:space="preserve"> </w:t>
                  </w:r>
                  <w:r>
                    <w:rPr>
                      <w:rFonts w:ascii="Bodoni MT Condensed" w:hAnsi="Bodoni MT Condensed" w:cs="Times New Roman"/>
                      <w:b/>
                      <w:bCs/>
                      <w:sz w:val="28"/>
                      <w:szCs w:val="22"/>
                    </w:rPr>
                    <w:t>01</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04</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415AA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ПОСТАНОВЛЕНИЕ</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01.04.2021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415AA1">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5AA1">
        <w:rPr>
          <w:rFonts w:ascii="Times New Roman" w:hAnsi="Times New Roman" w:cs="Times New Roman"/>
          <w:color w:val="auto"/>
          <w:kern w:val="0"/>
          <w:sz w:val="12"/>
          <w:szCs w:val="12"/>
        </w:rPr>
        <w:t xml:space="preserve">                   № 249-п</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31.03.2021 года № 86-уг "О внесении изменений в указ Губернатора Красноярского края от 31.03.2020 № 73-уг "Об ограничении посещения общественных мест гражданами (самоизоляции)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письма Управления Федеральной службы по надзору в сфере защиты прав потребителей и благополучия человека по Красноярскому краю от 18.02.2021 № 24-00-17/02-2415-2021, от 29.03.2021 № 24-00-17/02-4348-2021, решение краевой комиссии по предупреждению и ликвидации чрез</w:t>
      </w:r>
      <w:bookmarkStart w:id="0" w:name="_GoBack"/>
      <w:bookmarkEnd w:id="0"/>
      <w:r w:rsidRPr="00415AA1">
        <w:rPr>
          <w:rFonts w:ascii="Times New Roman" w:hAnsi="Times New Roman" w:cs="Times New Roman"/>
          <w:color w:val="auto"/>
          <w:kern w:val="0"/>
          <w:sz w:val="12"/>
          <w:szCs w:val="12"/>
        </w:rPr>
        <w:t xml:space="preserve">вычайных ситуаций и обеспечению пожарной безопасности от 31.03.2021 № 14, руководствуясь  ст.22, 26 Устава муниципального образования «Каратузский район» Красноярского края ПОСТАНОВЛЯЮ: </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1.Внести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 следующие изменения: </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преамбуле:</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слова «постановлением Правительства Российской Федерации от 01.04.2020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исключить;</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слова «письмо Государственного учреждения – Красноярского регионального отделения Фонда социального страхования Российской Федерации от 20.10.2020 № 01-19/2401-4477,» заменить словами «от 18.02.2021 № 24-00-17/02-2415-2021, от 29.03.2021 № 24-00-17/02-4348-2021,»;</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слова «от 01.11.2020 № 98,» заменить словами «от 01.11.2020 № 98, от 31.03.2021 № 14,»;</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подпункт 3 пункта 1, пункт 1.2 признать утратившими силу;</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пункте 1.1:</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абзаце первом:</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слова «с 26 октября 2020 года» заменить словами «с 26 октября 2020 года до улучшения санитарно-эпидемиологической обстановки»;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абзац восемнадцатый изложить в следующей редакции: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«Граждане, указанные в настоящем пункте, вправе в установленном порядке оформить листок нетрудоспособности.».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415AA1">
          <w:rPr>
            <w:rFonts w:ascii="Times New Roman" w:hAnsi="Times New Roman" w:cs="Times New Roman"/>
            <w:color w:val="0000FF"/>
            <w:kern w:val="0"/>
            <w:sz w:val="12"/>
            <w:szCs w:val="12"/>
            <w:u w:val="single"/>
          </w:rPr>
          <w:t>w</w:t>
        </w:r>
        <w:r w:rsidRPr="00415AA1">
          <w:rPr>
            <w:rFonts w:ascii="Times New Roman" w:hAnsi="Times New Roman" w:cs="Times New Roman"/>
            <w:color w:val="0000FF"/>
            <w:kern w:val="0"/>
            <w:sz w:val="12"/>
            <w:szCs w:val="12"/>
            <w:u w:val="single"/>
            <w:lang w:val="en-US"/>
          </w:rPr>
          <w:t>ww</w:t>
        </w:r>
        <w:r w:rsidRPr="00415AA1">
          <w:rPr>
            <w:rFonts w:ascii="Times New Roman" w:hAnsi="Times New Roman" w:cs="Times New Roman"/>
            <w:color w:val="0000FF"/>
            <w:kern w:val="0"/>
            <w:sz w:val="12"/>
            <w:szCs w:val="12"/>
            <w:u w:val="single"/>
          </w:rPr>
          <w:t>.</w:t>
        </w:r>
        <w:r w:rsidRPr="00415AA1">
          <w:rPr>
            <w:rFonts w:ascii="Times New Roman" w:hAnsi="Times New Roman" w:cs="Times New Roman"/>
            <w:color w:val="0000FF"/>
            <w:kern w:val="0"/>
            <w:sz w:val="12"/>
            <w:szCs w:val="12"/>
            <w:u w:val="single"/>
            <w:lang w:val="en-US"/>
          </w:rPr>
          <w:t>karatuzraion</w:t>
        </w:r>
        <w:r w:rsidRPr="00415AA1">
          <w:rPr>
            <w:rFonts w:ascii="Times New Roman" w:hAnsi="Times New Roman" w:cs="Times New Roman"/>
            <w:color w:val="0000FF"/>
            <w:kern w:val="0"/>
            <w:sz w:val="12"/>
            <w:szCs w:val="12"/>
            <w:u w:val="single"/>
          </w:rPr>
          <w:t>.</w:t>
        </w:r>
        <w:r w:rsidRPr="00415AA1">
          <w:rPr>
            <w:rFonts w:ascii="Times New Roman" w:hAnsi="Times New Roman" w:cs="Times New Roman"/>
            <w:color w:val="0000FF"/>
            <w:kern w:val="0"/>
            <w:sz w:val="12"/>
            <w:szCs w:val="12"/>
            <w:u w:val="single"/>
            <w:lang w:val="en-US"/>
          </w:rPr>
          <w:t>ru</w:t>
        </w:r>
      </w:hyperlink>
      <w:r w:rsidRPr="00415AA1">
        <w:rPr>
          <w:rFonts w:ascii="Times New Roman" w:hAnsi="Times New Roman" w:cs="Times New Roman"/>
          <w:color w:val="auto"/>
          <w:kern w:val="0"/>
          <w:sz w:val="12"/>
          <w:szCs w:val="12"/>
        </w:rPr>
        <w:t>).</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4. Настоящее постановление вступает в силу с 1 апреля 2021 года, но не ранее дня, следующего за днем его опубликования в периодическом печатном издании «Вести муниципального образования «Каратузский район»». </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ab/>
      </w:r>
    </w:p>
    <w:p w:rsidR="00415AA1" w:rsidRPr="00415AA1" w:rsidRDefault="00415AA1" w:rsidP="00415AA1">
      <w:pPr>
        <w:spacing w:after="0" w:line="240" w:lineRule="auto"/>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Глава района                                                                                       К.А.Тюнин</w:t>
      </w:r>
    </w:p>
    <w:p w:rsidR="009F574C" w:rsidRDefault="009F574C"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АДМИНИСТРАЦИЯ КАРАТУЗСКОГО РАЙОНА</w:t>
      </w:r>
    </w:p>
    <w:p w:rsidR="00415AA1" w:rsidRPr="00415AA1" w:rsidRDefault="00415AA1" w:rsidP="00415AA1">
      <w:pPr>
        <w:spacing w:after="0" w:line="240" w:lineRule="auto"/>
        <w:jc w:val="center"/>
        <w:rPr>
          <w:rFonts w:ascii="Times New Roman" w:eastAsia="Calibri" w:hAnsi="Times New Roman" w:cs="Tahoma"/>
          <w:kern w:val="0"/>
          <w:sz w:val="12"/>
          <w:szCs w:val="12"/>
          <w:lang w:eastAsia="en-US"/>
        </w:rPr>
      </w:pPr>
    </w:p>
    <w:p w:rsidR="00415AA1" w:rsidRPr="00415AA1" w:rsidRDefault="00415AA1" w:rsidP="00415AA1">
      <w:pPr>
        <w:spacing w:after="0" w:line="240" w:lineRule="auto"/>
        <w:jc w:val="center"/>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ПОСТАНОВЛЕНИЕ</w:t>
      </w:r>
    </w:p>
    <w:p w:rsidR="00415AA1" w:rsidRPr="00415AA1" w:rsidRDefault="00415AA1" w:rsidP="00415AA1">
      <w:pPr>
        <w:spacing w:after="0" w:line="240" w:lineRule="auto"/>
        <w:rPr>
          <w:rFonts w:ascii="Times New Roman" w:eastAsia="Calibri" w:hAnsi="Times New Roman" w:cs="Tahoma"/>
          <w:kern w:val="0"/>
          <w:sz w:val="12"/>
          <w:szCs w:val="12"/>
          <w:lang w:eastAsia="en-US"/>
        </w:rPr>
      </w:pPr>
    </w:p>
    <w:p w:rsidR="00415AA1" w:rsidRPr="00415AA1" w:rsidRDefault="00415AA1" w:rsidP="00415AA1">
      <w:pPr>
        <w:spacing w:after="0" w:line="240" w:lineRule="auto"/>
        <w:ind w:hanging="1"/>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 xml:space="preserve">16.03.2021                 </w:t>
      </w:r>
      <w:r>
        <w:rPr>
          <w:rFonts w:ascii="Times New Roman" w:eastAsia="Calibri" w:hAnsi="Times New Roman" w:cs="Tahoma"/>
          <w:kern w:val="0"/>
          <w:sz w:val="12"/>
          <w:szCs w:val="12"/>
          <w:lang w:eastAsia="en-US"/>
        </w:rPr>
        <w:tab/>
      </w:r>
      <w:r>
        <w:rPr>
          <w:rFonts w:ascii="Times New Roman" w:eastAsia="Calibri" w:hAnsi="Times New Roman" w:cs="Tahoma"/>
          <w:kern w:val="0"/>
          <w:sz w:val="12"/>
          <w:szCs w:val="12"/>
          <w:lang w:eastAsia="en-US"/>
        </w:rPr>
        <w:tab/>
      </w:r>
      <w:r>
        <w:rPr>
          <w:rFonts w:ascii="Times New Roman" w:eastAsia="Calibri" w:hAnsi="Times New Roman" w:cs="Tahoma"/>
          <w:kern w:val="0"/>
          <w:sz w:val="12"/>
          <w:szCs w:val="12"/>
          <w:lang w:eastAsia="en-US"/>
        </w:rPr>
        <w:tab/>
      </w:r>
      <w:r>
        <w:rPr>
          <w:rFonts w:ascii="Times New Roman" w:eastAsia="Calibri" w:hAnsi="Times New Roman" w:cs="Tahoma"/>
          <w:kern w:val="0"/>
          <w:sz w:val="12"/>
          <w:szCs w:val="12"/>
          <w:lang w:eastAsia="en-US"/>
        </w:rPr>
        <w:tab/>
      </w:r>
      <w:r>
        <w:rPr>
          <w:rFonts w:ascii="Times New Roman" w:eastAsia="Calibri" w:hAnsi="Times New Roman" w:cs="Tahoma"/>
          <w:kern w:val="0"/>
          <w:sz w:val="12"/>
          <w:szCs w:val="12"/>
          <w:lang w:eastAsia="en-US"/>
        </w:rPr>
        <w:tab/>
        <w:t xml:space="preserve">            </w:t>
      </w:r>
      <w:r w:rsidRPr="00415AA1">
        <w:rPr>
          <w:rFonts w:ascii="Times New Roman" w:eastAsia="Calibri" w:hAnsi="Times New Roman" w:cs="Tahoma"/>
          <w:kern w:val="0"/>
          <w:sz w:val="12"/>
          <w:szCs w:val="12"/>
          <w:lang w:eastAsia="en-US"/>
        </w:rPr>
        <w:t xml:space="preserve">                  с. Каратузское        </w:t>
      </w:r>
      <w:r w:rsidRPr="00415AA1">
        <w:rPr>
          <w:rFonts w:ascii="Times New Roman" w:eastAsia="Calibri" w:hAnsi="Times New Roman" w:cs="Tahoma"/>
          <w:kern w:val="0"/>
          <w:sz w:val="12"/>
          <w:szCs w:val="12"/>
          <w:lang w:eastAsia="en-US"/>
        </w:rPr>
        <w:tab/>
      </w:r>
      <w:r>
        <w:rPr>
          <w:rFonts w:ascii="Times New Roman" w:eastAsia="Calibri" w:hAnsi="Times New Roman" w:cs="Tahoma"/>
          <w:kern w:val="0"/>
          <w:sz w:val="12"/>
          <w:szCs w:val="12"/>
          <w:lang w:eastAsia="en-US"/>
        </w:rPr>
        <w:tab/>
      </w:r>
      <w:r>
        <w:rPr>
          <w:rFonts w:ascii="Times New Roman" w:eastAsia="Calibri" w:hAnsi="Times New Roman" w:cs="Tahoma"/>
          <w:kern w:val="0"/>
          <w:sz w:val="12"/>
          <w:szCs w:val="12"/>
          <w:lang w:eastAsia="en-US"/>
        </w:rPr>
        <w:tab/>
      </w:r>
      <w:r>
        <w:rPr>
          <w:rFonts w:ascii="Times New Roman" w:eastAsia="Calibri" w:hAnsi="Times New Roman" w:cs="Tahoma"/>
          <w:kern w:val="0"/>
          <w:sz w:val="12"/>
          <w:szCs w:val="12"/>
          <w:lang w:eastAsia="en-US"/>
        </w:rPr>
        <w:tab/>
      </w:r>
      <w:r>
        <w:rPr>
          <w:rFonts w:ascii="Times New Roman" w:eastAsia="Calibri" w:hAnsi="Times New Roman" w:cs="Tahoma"/>
          <w:kern w:val="0"/>
          <w:sz w:val="12"/>
          <w:szCs w:val="12"/>
          <w:lang w:eastAsia="en-US"/>
        </w:rPr>
        <w:tab/>
      </w:r>
      <w:r w:rsidRPr="00415AA1">
        <w:rPr>
          <w:rFonts w:ascii="Times New Roman" w:eastAsia="Calibri" w:hAnsi="Times New Roman" w:cs="Tahoma"/>
          <w:kern w:val="0"/>
          <w:sz w:val="12"/>
          <w:szCs w:val="12"/>
          <w:lang w:eastAsia="en-US"/>
        </w:rPr>
        <w:tab/>
        <w:t xml:space="preserve">                  № 191-п</w:t>
      </w:r>
    </w:p>
    <w:p w:rsidR="00415AA1" w:rsidRPr="00415AA1" w:rsidRDefault="00415AA1" w:rsidP="00415AA1">
      <w:pPr>
        <w:spacing w:after="0" w:line="240" w:lineRule="auto"/>
        <w:ind w:left="3545" w:firstLine="709"/>
        <w:rPr>
          <w:rFonts w:ascii="Times New Roman" w:eastAsia="Calibri" w:hAnsi="Times New Roman" w:cs="Tahoma"/>
          <w:kern w:val="0"/>
          <w:sz w:val="12"/>
          <w:szCs w:val="12"/>
          <w:lang w:eastAsia="en-US"/>
        </w:rPr>
      </w:pPr>
    </w:p>
    <w:p w:rsidR="00415AA1" w:rsidRPr="00415AA1" w:rsidRDefault="00415AA1" w:rsidP="00415AA1">
      <w:pPr>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О внесении изменений в постановление администрации Каратузского района от 30.12.2019 № 1165-п «Об утверждении Административного регламента по предоставлению управлением образования администрации  Каратузского района муниципальной услуги  «Зачисление детей в  муниципальные общеобразовательные учреждения, расположенные  на территории муниципального образования «Каратузский район»</w:t>
      </w:r>
    </w:p>
    <w:p w:rsidR="00415AA1" w:rsidRPr="00415AA1" w:rsidRDefault="00415AA1" w:rsidP="00415AA1">
      <w:pPr>
        <w:spacing w:after="0" w:line="240" w:lineRule="auto"/>
        <w:rPr>
          <w:rFonts w:ascii="Times New Roman" w:eastAsia="Calibri" w:hAnsi="Times New Roman" w:cs="Tahoma"/>
          <w:kern w:val="0"/>
          <w:sz w:val="12"/>
          <w:szCs w:val="12"/>
          <w:highlight w:val="yellow"/>
          <w:lang w:eastAsia="en-US"/>
        </w:rPr>
      </w:pPr>
    </w:p>
    <w:p w:rsidR="00415AA1" w:rsidRPr="00415AA1" w:rsidRDefault="00415AA1" w:rsidP="00415AA1">
      <w:pPr>
        <w:spacing w:after="0" w:line="240" w:lineRule="auto"/>
        <w:ind w:firstLine="720"/>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 xml:space="preserve">В соответствии с Федеральным законом Российской Федерации  от 27.07.2010г. № 210-ФЗ « Об организации предоставления государственных и муниципальных услуг», 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в соответствии с Уставом Каратузского района и постановлением администрации Каратузского района от 18.10.2010 № 1277-п «Об утверждении Порядка разработки и утверждения муниципальных услуг (функций) в электронном виде», </w:t>
      </w:r>
    </w:p>
    <w:p w:rsidR="00415AA1" w:rsidRPr="00415AA1" w:rsidRDefault="00415AA1" w:rsidP="00415AA1">
      <w:pPr>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ПОСТАНОВЛЯЮ:</w:t>
      </w:r>
    </w:p>
    <w:p w:rsidR="00415AA1" w:rsidRPr="00415AA1" w:rsidRDefault="00415AA1" w:rsidP="00CE20EF">
      <w:pPr>
        <w:numPr>
          <w:ilvl w:val="0"/>
          <w:numId w:val="1"/>
        </w:numPr>
        <w:tabs>
          <w:tab w:val="left" w:pos="1134"/>
        </w:tabs>
        <w:spacing w:after="0" w:line="240" w:lineRule="auto"/>
        <w:ind w:left="0" w:firstLine="709"/>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Внести в административный регламент по предоставлению управлением образования администрации Каратузского района муниципальной услуги  «Зачисление детей в  муниципальные общеобразовательные учреждения, расположенные  на территории муниципального образования «Каратузский район», утвержденный постановлением администрации Каратузского района от 30.12.2019 №1165-п, следующие изменения:</w:t>
      </w:r>
    </w:p>
    <w:p w:rsidR="00415AA1" w:rsidRPr="00415AA1" w:rsidRDefault="00415AA1" w:rsidP="00415AA1">
      <w:pPr>
        <w:tabs>
          <w:tab w:val="left" w:pos="1134"/>
        </w:tabs>
        <w:spacing w:after="0" w:line="240" w:lineRule="auto"/>
        <w:ind w:firstLine="709"/>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 xml:space="preserve">пункт 2.4. раздела </w:t>
      </w:r>
      <w:r w:rsidRPr="00415AA1">
        <w:rPr>
          <w:rFonts w:ascii="Times New Roman" w:eastAsia="Calibri" w:hAnsi="Times New Roman" w:cs="Tahoma"/>
          <w:kern w:val="0"/>
          <w:sz w:val="12"/>
          <w:szCs w:val="12"/>
          <w:lang w:val="en-US" w:eastAsia="en-US"/>
        </w:rPr>
        <w:t>II</w:t>
      </w:r>
      <w:r w:rsidRPr="00415AA1">
        <w:rPr>
          <w:rFonts w:ascii="Times New Roman" w:eastAsia="Calibri" w:hAnsi="Times New Roman" w:cs="Tahoma"/>
          <w:kern w:val="0"/>
          <w:sz w:val="12"/>
          <w:szCs w:val="12"/>
          <w:lang w:eastAsia="en-US"/>
        </w:rPr>
        <w:t xml:space="preserve"> «Стандарт предоставления муниципальной услуги» изложить в следующей редакции: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Зачисление в общеобразовательное учреждение.</w:t>
      </w:r>
    </w:p>
    <w:p w:rsidR="00415AA1" w:rsidRPr="00415AA1" w:rsidRDefault="00415AA1" w:rsidP="00415AA1">
      <w:pPr>
        <w:spacing w:after="0" w:line="240" w:lineRule="auto"/>
        <w:ind w:firstLine="708"/>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2.4.1.В первоочередном порядке предоставляются места в общеобразовательных организациях:</w:t>
      </w:r>
    </w:p>
    <w:p w:rsidR="00415AA1" w:rsidRPr="00415AA1" w:rsidRDefault="00415AA1" w:rsidP="00415AA1">
      <w:pPr>
        <w:spacing w:after="0" w:line="240" w:lineRule="auto"/>
        <w:ind w:firstLine="708"/>
        <w:jc w:val="both"/>
        <w:rPr>
          <w:rFonts w:ascii="Times New Roman" w:eastAsia="Calibri" w:hAnsi="Times New Roman" w:cs="Tahoma"/>
          <w:kern w:val="0"/>
          <w:sz w:val="12"/>
          <w:szCs w:val="12"/>
          <w:vertAlign w:val="superscript"/>
          <w:lang w:eastAsia="en-US"/>
        </w:rPr>
      </w:pPr>
      <w:r w:rsidRPr="00415AA1">
        <w:rPr>
          <w:rFonts w:ascii="Times New Roman" w:eastAsia="Calibri" w:hAnsi="Times New Roman" w:cs="Tahoma"/>
          <w:kern w:val="0"/>
          <w:sz w:val="12"/>
          <w:szCs w:val="12"/>
          <w:lang w:eastAsia="en-US"/>
        </w:rPr>
        <w:t>детям военнослужащих;</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детям сотрудника полиции;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bookmarkStart w:id="1" w:name="dst100561"/>
      <w:bookmarkEnd w:id="1"/>
      <w:r w:rsidRPr="00415AA1">
        <w:rPr>
          <w:rFonts w:ascii="Times New Roman" w:hAnsi="Times New Roman" w:cs="Times New Roman"/>
          <w:color w:val="auto"/>
          <w:kern w:val="0"/>
          <w:sz w:val="12"/>
          <w:szCs w:val="12"/>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bookmarkStart w:id="2" w:name="dst100562"/>
      <w:bookmarkEnd w:id="2"/>
      <w:r w:rsidRPr="00415AA1">
        <w:rPr>
          <w:rFonts w:ascii="Times New Roman" w:hAnsi="Times New Roman" w:cs="Times New Roman"/>
          <w:color w:val="auto"/>
          <w:kern w:val="0"/>
          <w:sz w:val="12"/>
          <w:szCs w:val="12"/>
        </w:rPr>
        <w:t>детям сотрудника полиции, умершего вследствие заболевания, полученного в период прохождения службы в полиции;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bookmarkStart w:id="3" w:name="dst100563"/>
      <w:bookmarkEnd w:id="3"/>
      <w:r w:rsidRPr="00415AA1">
        <w:rPr>
          <w:rFonts w:ascii="Times New Roman" w:hAnsi="Times New Roman" w:cs="Times New Roman"/>
          <w:color w:val="auto"/>
          <w:kern w:val="0"/>
          <w:sz w:val="12"/>
          <w:szCs w:val="12"/>
        </w:rP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bookmarkStart w:id="4" w:name="dst100564"/>
      <w:bookmarkEnd w:id="4"/>
      <w:r w:rsidRPr="00415AA1">
        <w:rPr>
          <w:rFonts w:ascii="Times New Roman" w:hAnsi="Times New Roman" w:cs="Times New Roman"/>
          <w:color w:val="auto"/>
          <w:kern w:val="0"/>
          <w:sz w:val="12"/>
          <w:szCs w:val="12"/>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bookmarkStart w:id="5" w:name="dst100565"/>
      <w:bookmarkEnd w:id="5"/>
      <w:r w:rsidRPr="00415AA1">
        <w:rPr>
          <w:rFonts w:ascii="Times New Roman" w:hAnsi="Times New Roman" w:cs="Times New Roman"/>
          <w:color w:val="auto"/>
          <w:kern w:val="0"/>
          <w:sz w:val="12"/>
          <w:szCs w:val="12"/>
        </w:rPr>
        <w:t xml:space="preserve">детям, находящимся (находившимся) на иждивении сотрудника полиции, гражданина Российской Федерации, указанных в </w:t>
      </w:r>
      <w:hyperlink r:id="rId11" w:anchor="dst100554" w:history="1">
        <w:r w:rsidRPr="00415AA1">
          <w:rPr>
            <w:rFonts w:ascii="Times New Roman" w:hAnsi="Times New Roman" w:cs="Times New Roman"/>
            <w:color w:val="auto"/>
            <w:kern w:val="0"/>
            <w:sz w:val="12"/>
            <w:szCs w:val="12"/>
          </w:rPr>
          <w:t xml:space="preserve">абзацах </w:t>
        </w:r>
      </w:hyperlink>
      <w:r w:rsidRPr="00415AA1">
        <w:rPr>
          <w:rFonts w:ascii="Times New Roman" w:hAnsi="Times New Roman" w:cs="Times New Roman"/>
          <w:color w:val="auto"/>
          <w:kern w:val="0"/>
          <w:sz w:val="12"/>
          <w:szCs w:val="12"/>
        </w:rPr>
        <w:t xml:space="preserve">2 - </w:t>
      </w:r>
      <w:hyperlink r:id="rId12" w:anchor="dst8" w:history="1">
        <w:r w:rsidRPr="00415AA1">
          <w:rPr>
            <w:rFonts w:ascii="Times New Roman" w:hAnsi="Times New Roman" w:cs="Times New Roman"/>
            <w:color w:val="auto"/>
            <w:kern w:val="0"/>
            <w:sz w:val="12"/>
            <w:szCs w:val="12"/>
          </w:rPr>
          <w:t>6</w:t>
        </w:r>
      </w:hyperlink>
      <w:r w:rsidRPr="00415AA1">
        <w:rPr>
          <w:rFonts w:ascii="Times New Roman" w:hAnsi="Times New Roman" w:cs="Times New Roman"/>
          <w:color w:val="auto"/>
          <w:kern w:val="0"/>
          <w:sz w:val="12"/>
          <w:szCs w:val="12"/>
        </w:rPr>
        <w:t xml:space="preserve"> настоящего подпункта;</w:t>
      </w:r>
    </w:p>
    <w:p w:rsidR="00415AA1" w:rsidRPr="00415AA1" w:rsidRDefault="00415AA1" w:rsidP="00415AA1">
      <w:pPr>
        <w:spacing w:after="0" w:line="240" w:lineRule="auto"/>
        <w:ind w:firstLine="708"/>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детям сотрудников органов внутренних дел, не являющихся сотрудниками полиции;</w:t>
      </w:r>
    </w:p>
    <w:p w:rsidR="00415AA1" w:rsidRPr="00415AA1" w:rsidRDefault="00415AA1" w:rsidP="00415AA1">
      <w:pPr>
        <w:spacing w:after="0" w:line="240" w:lineRule="auto"/>
        <w:ind w:firstLine="708"/>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415AA1" w:rsidRPr="00415AA1" w:rsidRDefault="00415AA1" w:rsidP="00415AA1">
      <w:pPr>
        <w:spacing w:after="0" w:line="240" w:lineRule="auto"/>
        <w:ind w:firstLine="708"/>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2.4.2.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415AA1" w:rsidRPr="00415AA1" w:rsidRDefault="00415AA1" w:rsidP="00415AA1">
      <w:pPr>
        <w:spacing w:after="0" w:line="240" w:lineRule="auto"/>
        <w:ind w:firstLine="708"/>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2.4.3.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415AA1" w:rsidRPr="00415AA1" w:rsidRDefault="00415AA1" w:rsidP="00415AA1">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2.4.4. Зачисление в общеобразовательное учреждение:</w:t>
      </w:r>
    </w:p>
    <w:p w:rsidR="00415AA1" w:rsidRPr="00415AA1" w:rsidRDefault="00415AA1" w:rsidP="00415AA1">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получателей, зарегистрированных на закрепленной территории и указанных в подпунктах 2.4.1, 2.4.2, поступающих в 1 класс и документы которых поданы в период с 1 апреля по 30 июня текущего года, осуществляется в течение 3 рабочих дней после завершения приема документов;</w:t>
      </w:r>
    </w:p>
    <w:p w:rsidR="00415AA1" w:rsidRPr="00415AA1" w:rsidRDefault="00415AA1" w:rsidP="00415AA1">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получателей, не зарегистрированных на закрепленной территории, поступающих в 1 класс и документы которых поданы с 6 июля по 5 сентября текущего года, осуществляется после вынесения резолюции руководителем общеобразовательного учреждения;</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получателей, поступающих во 2–11 класс</w:t>
      </w:r>
      <w:r w:rsidRPr="00415AA1">
        <w:rPr>
          <w:rFonts w:ascii="Times New Roman" w:eastAsia="Calibri" w:hAnsi="Times New Roman" w:cs="Tahoma"/>
          <w:kern w:val="0"/>
          <w:sz w:val="12"/>
          <w:szCs w:val="12"/>
          <w:lang w:eastAsia="en-US"/>
        </w:rPr>
        <w:t xml:space="preserve"> и документы которых поданы в период с 1 июня по 30 августа</w:t>
      </w:r>
      <w:r w:rsidRPr="00415AA1">
        <w:rPr>
          <w:rFonts w:ascii="Times New Roman" w:hAnsi="Times New Roman" w:cs="Times New Roman"/>
          <w:color w:val="auto"/>
          <w:kern w:val="0"/>
          <w:sz w:val="12"/>
          <w:szCs w:val="12"/>
        </w:rPr>
        <w:t xml:space="preserve">, осуществляется </w:t>
      </w:r>
      <w:r w:rsidRPr="00415AA1">
        <w:rPr>
          <w:rFonts w:ascii="Times New Roman" w:eastAsia="Calibri" w:hAnsi="Times New Roman" w:cs="Times New Roman"/>
          <w:kern w:val="0"/>
          <w:sz w:val="12"/>
          <w:szCs w:val="12"/>
          <w:lang w:eastAsia="en-US"/>
        </w:rPr>
        <w:t>в течение 5 рабочих дней</w:t>
      </w:r>
      <w:r w:rsidRPr="00415AA1">
        <w:rPr>
          <w:rFonts w:ascii="Times New Roman" w:eastAsia="Calibri" w:hAnsi="Times New Roman" w:cs="Tahoma"/>
          <w:kern w:val="0"/>
          <w:sz w:val="12"/>
          <w:szCs w:val="12"/>
          <w:lang w:eastAsia="en-US"/>
        </w:rPr>
        <w:t xml:space="preserve"> после приема заявления о приеме на обучение и представленных документов</w:t>
      </w:r>
      <w:r w:rsidRPr="00415AA1">
        <w:rPr>
          <w:rFonts w:ascii="Times New Roman" w:hAnsi="Times New Roman" w:cs="Times New Roman"/>
          <w:color w:val="auto"/>
          <w:kern w:val="0"/>
          <w:sz w:val="12"/>
          <w:szCs w:val="12"/>
        </w:rPr>
        <w:t>.</w:t>
      </w:r>
    </w:p>
    <w:p w:rsidR="00415AA1" w:rsidRPr="00415AA1" w:rsidRDefault="00415AA1" w:rsidP="00415AA1">
      <w:pPr>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 xml:space="preserve">получателей, поступающих в 1–11 класс и документы которых поданы в период с 01 сентября по 31 мая, </w:t>
      </w:r>
      <w:r w:rsidRPr="00415AA1">
        <w:rPr>
          <w:rFonts w:ascii="Times New Roman" w:hAnsi="Times New Roman" w:cs="Times New Roman"/>
          <w:color w:val="auto"/>
          <w:kern w:val="0"/>
          <w:sz w:val="12"/>
          <w:szCs w:val="12"/>
        </w:rPr>
        <w:t xml:space="preserve">осуществляется </w:t>
      </w:r>
      <w:r w:rsidRPr="00415AA1">
        <w:rPr>
          <w:rFonts w:ascii="Times New Roman" w:eastAsia="Calibri" w:hAnsi="Times New Roman" w:cs="Times New Roman"/>
          <w:kern w:val="0"/>
          <w:sz w:val="12"/>
          <w:szCs w:val="12"/>
          <w:lang w:eastAsia="en-US"/>
        </w:rPr>
        <w:t>в течение 5 рабочих дней</w:t>
      </w:r>
      <w:r w:rsidRPr="00415AA1">
        <w:rPr>
          <w:rFonts w:ascii="Times New Roman" w:eastAsia="Calibri" w:hAnsi="Times New Roman" w:cs="Tahoma"/>
          <w:kern w:val="0"/>
          <w:sz w:val="12"/>
          <w:szCs w:val="12"/>
          <w:lang w:eastAsia="en-US"/>
        </w:rPr>
        <w:t xml:space="preserve"> после приема заявления о приеме на обучение и представленных документов</w:t>
      </w:r>
      <w:r w:rsidRPr="00415AA1">
        <w:rPr>
          <w:rFonts w:ascii="Times New Roman" w:hAnsi="Times New Roman" w:cs="Times New Roman"/>
          <w:color w:val="auto"/>
          <w:kern w:val="0"/>
          <w:sz w:val="12"/>
          <w:szCs w:val="12"/>
        </w:rPr>
        <w:t>.</w:t>
      </w:r>
    </w:p>
    <w:p w:rsidR="00415AA1" w:rsidRPr="00415AA1" w:rsidRDefault="00415AA1" w:rsidP="00415AA1">
      <w:pPr>
        <w:spacing w:after="0" w:line="240" w:lineRule="auto"/>
        <w:ind w:firstLine="708"/>
        <w:jc w:val="both"/>
        <w:rPr>
          <w:rFonts w:ascii="Times New Roman" w:eastAsia="Calibri" w:hAnsi="Times New Roman" w:cs="Tahoma"/>
          <w:kern w:val="0"/>
          <w:sz w:val="12"/>
          <w:szCs w:val="12"/>
          <w:lang w:eastAsia="en-US"/>
        </w:rPr>
      </w:pPr>
    </w:p>
    <w:p w:rsidR="00415AA1" w:rsidRPr="00415AA1" w:rsidRDefault="00415AA1" w:rsidP="00415AA1">
      <w:pPr>
        <w:spacing w:after="0" w:line="240" w:lineRule="auto"/>
        <w:ind w:firstLine="708"/>
        <w:jc w:val="both"/>
        <w:rPr>
          <w:rFonts w:ascii="Times New Roman" w:eastAsia="Calibri" w:hAnsi="Times New Roman" w:cs="Tahoma"/>
          <w:kern w:val="0"/>
          <w:sz w:val="12"/>
          <w:szCs w:val="12"/>
          <w:highlight w:val="yellow"/>
          <w:lang w:eastAsia="en-US"/>
        </w:rPr>
      </w:pPr>
      <w:r w:rsidRPr="00415AA1">
        <w:rPr>
          <w:rFonts w:ascii="Times New Roman" w:eastAsia="Calibri" w:hAnsi="Times New Roman" w:cs="Tahoma"/>
          <w:kern w:val="0"/>
          <w:sz w:val="12"/>
          <w:szCs w:val="12"/>
          <w:lang w:eastAsia="en-US"/>
        </w:rPr>
        <w:t xml:space="preserve">пункт 2.5. раздела </w:t>
      </w:r>
      <w:r w:rsidRPr="00415AA1">
        <w:rPr>
          <w:rFonts w:ascii="Times New Roman" w:eastAsia="Calibri" w:hAnsi="Times New Roman" w:cs="Tahoma"/>
          <w:kern w:val="0"/>
          <w:sz w:val="12"/>
          <w:szCs w:val="12"/>
          <w:lang w:val="en-US" w:eastAsia="en-US"/>
        </w:rPr>
        <w:t>II</w:t>
      </w:r>
      <w:r w:rsidRPr="00415AA1">
        <w:rPr>
          <w:rFonts w:ascii="Times New Roman" w:eastAsia="Calibri" w:hAnsi="Times New Roman" w:cs="Tahoma"/>
          <w:kern w:val="0"/>
          <w:sz w:val="12"/>
          <w:szCs w:val="12"/>
          <w:lang w:eastAsia="en-US"/>
        </w:rPr>
        <w:t xml:space="preserve"> «Стандарт предоставления муниципальной услуги» изложить в следующей редакции:</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 xml:space="preserve">Для предоставления муниципальной услуги Заявителю необходимо представить в образовательную организацию заявление при предъявлении оригинала документа, удостоверяющего личность Заявителя. </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 xml:space="preserve">В заявлении Заявителем указываются следующие сведения: </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фамилия, имя, отчество (при наличии) ребенка или поступающего;</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дата рождения ребенка или поступающего;</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адрес места жительства и (или) адрес места пребывания ребенка или поступающего;</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фамилия, имя, отчество (при наличии) родителя(ей) (законного(ых) представителя(ей) ребенка;</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адрес места жительства и (или) адрес места пребывания родителя(ей) (законного(ых) представителя(ей) ребенка;</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адрес(а) электронной почты, номер(а) телефона(ов) (при наличии) родителя(ей) (законного(ых) представителя(ей) ребенка или поступающего;</w:t>
      </w: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lastRenderedPageBreak/>
        <w:t>о наличии права внеочередного, первоочередного или преимущественного приема;</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язык образования (в случае получения образования на родном языке из числа языков народов Российской Федерации или на иностранном языке);</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согласие родителя(ей) (законного(ых) представителя(ей) ребенка или поступающего на обработку персональных данных.</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Образовательная организация может осуществлять прием заявления в форме электронного документа с использованием информационно-телекоммуникационных сетей общего пользования.</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 xml:space="preserve">Заявление может быть заполнено от руки (разборчивым почерком) или машинописным способом, распечатано посредством электронных печатающих устройств. </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highlight w:val="yellow"/>
          <w:lang w:eastAsia="en-US"/>
        </w:rPr>
      </w:pPr>
      <w:r w:rsidRPr="00415AA1">
        <w:rPr>
          <w:rFonts w:ascii="Times New Roman" w:eastAsia="Calibri" w:hAnsi="Times New Roman" w:cs="Tahoma"/>
          <w:kern w:val="0"/>
          <w:sz w:val="12"/>
          <w:szCs w:val="12"/>
          <w:lang w:eastAsia="en-US"/>
        </w:rPr>
        <w:tab/>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highlight w:val="yellow"/>
          <w:lang w:eastAsia="en-US"/>
        </w:rPr>
      </w:pPr>
      <w:r w:rsidRPr="00415AA1">
        <w:rPr>
          <w:rFonts w:ascii="Times New Roman" w:eastAsia="Calibri" w:hAnsi="Times New Roman" w:cs="Tahoma"/>
          <w:kern w:val="0"/>
          <w:sz w:val="12"/>
          <w:szCs w:val="12"/>
          <w:lang w:eastAsia="en-US"/>
        </w:rPr>
        <w:tab/>
        <w:t xml:space="preserve">подпункт 2.6.1. пункта 2.6. раздела </w:t>
      </w:r>
      <w:r w:rsidRPr="00415AA1">
        <w:rPr>
          <w:rFonts w:ascii="Times New Roman" w:eastAsia="Calibri" w:hAnsi="Times New Roman" w:cs="Tahoma"/>
          <w:kern w:val="0"/>
          <w:sz w:val="12"/>
          <w:szCs w:val="12"/>
          <w:lang w:val="en-US" w:eastAsia="en-US"/>
        </w:rPr>
        <w:t>II</w:t>
      </w:r>
      <w:r w:rsidRPr="00415AA1">
        <w:rPr>
          <w:rFonts w:ascii="Times New Roman" w:eastAsia="Calibri" w:hAnsi="Times New Roman" w:cs="Tahoma"/>
          <w:kern w:val="0"/>
          <w:sz w:val="12"/>
          <w:szCs w:val="12"/>
          <w:lang w:eastAsia="en-US"/>
        </w:rPr>
        <w:t xml:space="preserve"> «Стандарт предоставления муниципальной услуги» изложить в следующей редакции:</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Перечень документов, необходимых для зачисления Получателя в общеобразовательные организации:</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заявление Заявителя;</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копия документа, удостоверяющего личность родителя (законного представителя) ребенка или поступающего;</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копия свидетельства о рождении ребенка или документа, подтверждающего родство заявителя;</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копия документа, подтверждающего установление опеки или попечительства (при необходимости);</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копия заключения психолого-медико-педагогической комиссии (при наличии).</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Заявители Получателей, являющихся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 xml:space="preserve">Копии предъявляемых при приеме документов хранятся в общеобразовательной организации на время обучения Получателя. </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Заявители Получателей имеют право по своему усмотрению представлять другие документы.</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 xml:space="preserve">В случае отправления документов по электронной почте все документы, содержащие подписи и печати, должны быть отсканированы в формате PDF. </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ab/>
        <w:t xml:space="preserve">Отсканированный текст, подписи и печати должны читаться без затруднений в масштабе 1:1. </w:t>
      </w:r>
    </w:p>
    <w:p w:rsidR="00415AA1" w:rsidRPr="00415AA1" w:rsidRDefault="00415AA1" w:rsidP="00415AA1">
      <w:pPr>
        <w:tabs>
          <w:tab w:val="left" w:pos="709"/>
        </w:tabs>
        <w:spacing w:after="0" w:line="240" w:lineRule="auto"/>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 xml:space="preserve"> </w:t>
      </w:r>
      <w:r w:rsidRPr="00415AA1">
        <w:rPr>
          <w:rFonts w:ascii="Times New Roman" w:eastAsia="Calibri" w:hAnsi="Times New Roman" w:cs="Tahoma"/>
          <w:kern w:val="0"/>
          <w:sz w:val="12"/>
          <w:szCs w:val="12"/>
          <w:lang w:eastAsia="en-US"/>
        </w:rPr>
        <w:tab/>
        <w:t xml:space="preserve">пункт 3.3. раздела </w:t>
      </w:r>
      <w:r w:rsidRPr="00415AA1">
        <w:rPr>
          <w:rFonts w:ascii="Times New Roman" w:eastAsia="Calibri" w:hAnsi="Times New Roman" w:cs="Tahoma"/>
          <w:kern w:val="0"/>
          <w:sz w:val="12"/>
          <w:szCs w:val="12"/>
          <w:lang w:val="en-US" w:eastAsia="en-US"/>
        </w:rPr>
        <w:t>III</w:t>
      </w:r>
      <w:r w:rsidRPr="00415AA1">
        <w:rPr>
          <w:rFonts w:ascii="Times New Roman" w:eastAsia="Calibri" w:hAnsi="Times New Roman" w:cs="Tahoma"/>
          <w:kern w:val="0"/>
          <w:sz w:val="12"/>
          <w:szCs w:val="12"/>
          <w:lang w:eastAsia="en-U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изложить в следующей редакции:</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Сроки прохождения отдельных административных процедур:</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прием и регистрация документов Заявителя – не более 1 дня с момента поступления документов Заявителя в общеобразовательное учреждение;</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рассмотрение специалистом общеобразовательного учреждения документов Заявителя – 3 дня с момента приема и регистрации документов Заявителя;</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зачисление в общеобразовательное учреждение:</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получателей, поступающих в 1 класс и документы которых поданы в период с 1 апреля по 5 сентября, осуществляется </w:t>
      </w:r>
      <w:r w:rsidRPr="00415AA1">
        <w:rPr>
          <w:rFonts w:ascii="Times New Roman" w:eastAsia="Calibri" w:hAnsi="Times New Roman" w:cs="Times New Roman"/>
          <w:kern w:val="0"/>
          <w:sz w:val="12"/>
          <w:szCs w:val="12"/>
          <w:lang w:eastAsia="en-US"/>
        </w:rPr>
        <w:t>в течение 3 рабочих дней после завершения приема документов</w:t>
      </w:r>
      <w:r w:rsidRPr="00415AA1">
        <w:rPr>
          <w:rFonts w:ascii="Times New Roman" w:hAnsi="Times New Roman" w:cs="Times New Roman"/>
          <w:color w:val="auto"/>
          <w:kern w:val="0"/>
          <w:sz w:val="12"/>
          <w:szCs w:val="12"/>
        </w:rPr>
        <w:t>;</w:t>
      </w:r>
    </w:p>
    <w:p w:rsidR="00415AA1" w:rsidRPr="00415AA1" w:rsidRDefault="00415AA1" w:rsidP="00415AA1">
      <w:pPr>
        <w:autoSpaceDE w:val="0"/>
        <w:autoSpaceDN w:val="0"/>
        <w:adjustRightInd w:val="0"/>
        <w:spacing w:after="0" w:line="240" w:lineRule="auto"/>
        <w:ind w:firstLine="708"/>
        <w:jc w:val="both"/>
        <w:rPr>
          <w:rFonts w:ascii="Times New Roman" w:eastAsia="Calibri" w:hAnsi="Times New Roman" w:cs="Times New Roman"/>
          <w:kern w:val="0"/>
          <w:sz w:val="12"/>
          <w:szCs w:val="12"/>
        </w:rPr>
      </w:pPr>
      <w:r w:rsidRPr="00415AA1">
        <w:rPr>
          <w:rFonts w:ascii="Times New Roman" w:eastAsia="Calibri" w:hAnsi="Times New Roman" w:cs="Times New Roman"/>
          <w:kern w:val="0"/>
          <w:sz w:val="12"/>
          <w:szCs w:val="12"/>
        </w:rPr>
        <w:t xml:space="preserve">получателей, поступающих во 2–11 класс и документы которых поданы в период с 1 июня по 30 августа, </w:t>
      </w:r>
      <w:r w:rsidRPr="00415AA1">
        <w:rPr>
          <w:rFonts w:ascii="Times New Roman" w:hAnsi="Times New Roman" w:cs="Times New Roman"/>
          <w:color w:val="auto"/>
          <w:kern w:val="0"/>
          <w:sz w:val="12"/>
          <w:szCs w:val="12"/>
        </w:rPr>
        <w:t xml:space="preserve">осуществляется </w:t>
      </w:r>
      <w:r w:rsidRPr="00415AA1">
        <w:rPr>
          <w:rFonts w:ascii="Times New Roman" w:eastAsia="Calibri" w:hAnsi="Times New Roman" w:cs="Times New Roman"/>
          <w:kern w:val="0"/>
          <w:sz w:val="12"/>
          <w:szCs w:val="12"/>
        </w:rPr>
        <w:t xml:space="preserve">в течение 5 рабочих дней после приема заявления о приеме на обучение и представленных документов; </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eastAsia="Calibri" w:hAnsi="Times New Roman" w:cs="Tahoma"/>
          <w:kern w:val="0"/>
          <w:sz w:val="12"/>
          <w:szCs w:val="12"/>
          <w:lang w:eastAsia="en-US"/>
        </w:rPr>
        <w:t xml:space="preserve">получателей, поступающих в 1–11 класс и документы которых поданы в период с 01 сентября по 31 мая, </w:t>
      </w:r>
      <w:r w:rsidRPr="00415AA1">
        <w:rPr>
          <w:rFonts w:ascii="Times New Roman" w:hAnsi="Times New Roman" w:cs="Times New Roman"/>
          <w:color w:val="auto"/>
          <w:kern w:val="0"/>
          <w:sz w:val="12"/>
          <w:szCs w:val="12"/>
        </w:rPr>
        <w:t xml:space="preserve">осуществляется </w:t>
      </w:r>
      <w:r w:rsidRPr="00415AA1">
        <w:rPr>
          <w:rFonts w:ascii="Times New Roman" w:eastAsia="Calibri" w:hAnsi="Times New Roman" w:cs="Times New Roman"/>
          <w:kern w:val="0"/>
          <w:sz w:val="12"/>
          <w:szCs w:val="12"/>
          <w:lang w:eastAsia="en-US"/>
        </w:rPr>
        <w:t>в течение 5 рабочих дней</w:t>
      </w:r>
      <w:r w:rsidRPr="00415AA1">
        <w:rPr>
          <w:rFonts w:ascii="Times New Roman" w:eastAsia="Calibri" w:hAnsi="Times New Roman" w:cs="Tahoma"/>
          <w:kern w:val="0"/>
          <w:sz w:val="12"/>
          <w:szCs w:val="12"/>
          <w:lang w:eastAsia="en-US"/>
        </w:rPr>
        <w:t xml:space="preserve"> после приема заявления о приеме на обучение и представленных документов.</w:t>
      </w:r>
    </w:p>
    <w:p w:rsidR="00415AA1" w:rsidRPr="00415AA1" w:rsidRDefault="00415AA1" w:rsidP="00CE20EF">
      <w:pPr>
        <w:numPr>
          <w:ilvl w:val="0"/>
          <w:numId w:val="1"/>
        </w:numPr>
        <w:tabs>
          <w:tab w:val="left" w:pos="1134"/>
        </w:tabs>
        <w:spacing w:after="0" w:line="240" w:lineRule="auto"/>
        <w:ind w:left="0" w:firstLine="709"/>
        <w:jc w:val="both"/>
        <w:rPr>
          <w:rFonts w:ascii="Times New Roman" w:hAnsi="Times New Roman" w:cs="Times New Roman"/>
          <w:kern w:val="0"/>
          <w:sz w:val="12"/>
          <w:szCs w:val="12"/>
          <w:lang w:val="x-none" w:eastAsia="x-none"/>
        </w:rPr>
      </w:pPr>
      <w:r w:rsidRPr="00415AA1">
        <w:rPr>
          <w:rFonts w:ascii="Times New Roman" w:hAnsi="Times New Roman" w:cs="Times New Roman"/>
          <w:kern w:val="0"/>
          <w:sz w:val="12"/>
          <w:szCs w:val="12"/>
          <w:lang w:val="x-none" w:eastAsia="x-none"/>
        </w:rPr>
        <w:t xml:space="preserve">Контроль за исполнением настоящего постановления возложить на А.А. Савина, заместителя главы района по социальным вопросам. </w:t>
      </w:r>
    </w:p>
    <w:p w:rsidR="00415AA1" w:rsidRPr="00415AA1" w:rsidRDefault="00415AA1" w:rsidP="00CE20EF">
      <w:pPr>
        <w:numPr>
          <w:ilvl w:val="0"/>
          <w:numId w:val="1"/>
        </w:numPr>
        <w:tabs>
          <w:tab w:val="left" w:pos="1134"/>
        </w:tabs>
        <w:spacing w:after="0" w:line="240" w:lineRule="auto"/>
        <w:ind w:left="0" w:firstLine="709"/>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415AA1" w:rsidRPr="00415AA1" w:rsidRDefault="00415AA1" w:rsidP="00CE20EF">
      <w:pPr>
        <w:numPr>
          <w:ilvl w:val="0"/>
          <w:numId w:val="1"/>
        </w:numPr>
        <w:tabs>
          <w:tab w:val="left" w:pos="1134"/>
        </w:tabs>
        <w:spacing w:after="0" w:line="240" w:lineRule="auto"/>
        <w:ind w:left="0" w:firstLine="709"/>
        <w:jc w:val="both"/>
        <w:rPr>
          <w:rFonts w:ascii="Times New Roman" w:eastAsia="Calibri" w:hAnsi="Times New Roman" w:cs="Tahoma"/>
          <w:kern w:val="0"/>
          <w:sz w:val="12"/>
          <w:szCs w:val="12"/>
          <w:lang w:eastAsia="en-US"/>
        </w:rPr>
      </w:pPr>
      <w:r w:rsidRPr="00415AA1">
        <w:rPr>
          <w:rFonts w:ascii="Times New Roman" w:eastAsia="Calibri" w:hAnsi="Times New Roman" w:cs="Tahoma"/>
          <w:kern w:val="0"/>
          <w:sz w:val="12"/>
          <w:szCs w:val="12"/>
          <w:lang w:eastAsia="en-US"/>
        </w:rPr>
        <w:t>Постановление вступает в силу в день, следующий за днѐм его официального опубликования в периодическом печатном издании «Вести муниципального образования «Каратузский район».</w:t>
      </w:r>
    </w:p>
    <w:p w:rsidR="00415AA1" w:rsidRPr="00415AA1" w:rsidRDefault="00415AA1" w:rsidP="00415AA1">
      <w:pPr>
        <w:spacing w:after="0" w:line="240" w:lineRule="auto"/>
        <w:ind w:firstLine="708"/>
        <w:jc w:val="both"/>
        <w:rPr>
          <w:rFonts w:ascii="Times New Roman" w:eastAsia="Calibri" w:hAnsi="Times New Roman" w:cs="Tahoma"/>
          <w:kern w:val="0"/>
          <w:sz w:val="12"/>
          <w:szCs w:val="12"/>
          <w:highlight w:val="yellow"/>
          <w:lang w:eastAsia="en-US"/>
        </w:rPr>
      </w:pPr>
    </w:p>
    <w:p w:rsidR="00415AA1" w:rsidRPr="00415AA1" w:rsidRDefault="00415AA1" w:rsidP="00415AA1">
      <w:pPr>
        <w:spacing w:after="0" w:line="240" w:lineRule="auto"/>
        <w:ind w:firstLine="708"/>
        <w:jc w:val="both"/>
        <w:rPr>
          <w:rFonts w:ascii="Times New Roman" w:eastAsia="Calibri" w:hAnsi="Times New Roman" w:cs="Tahoma"/>
          <w:kern w:val="0"/>
          <w:sz w:val="12"/>
          <w:szCs w:val="12"/>
          <w:highlight w:val="yellow"/>
          <w:lang w:eastAsia="en-US"/>
        </w:rPr>
      </w:pPr>
    </w:p>
    <w:p w:rsidR="00415AA1" w:rsidRPr="00415AA1" w:rsidRDefault="00415AA1" w:rsidP="00415AA1">
      <w:pPr>
        <w:spacing w:after="0" w:line="240" w:lineRule="auto"/>
        <w:jc w:val="both"/>
        <w:rPr>
          <w:rFonts w:ascii="Times New Roman" w:hAnsi="Times New Roman" w:cs="Times New Roman"/>
          <w:b/>
          <w:color w:val="auto"/>
          <w:kern w:val="0"/>
          <w:sz w:val="12"/>
          <w:szCs w:val="12"/>
        </w:rPr>
      </w:pPr>
      <w:r w:rsidRPr="00415AA1">
        <w:rPr>
          <w:rFonts w:ascii="Times New Roman" w:eastAsia="Calibri" w:hAnsi="Times New Roman" w:cs="Tahoma"/>
          <w:kern w:val="0"/>
          <w:sz w:val="12"/>
          <w:szCs w:val="12"/>
          <w:lang w:eastAsia="en-US"/>
        </w:rPr>
        <w:t>И.о. главы района                                                                                   Е.С. Мигла</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ПОСТАНОВЛЕНИЕ</w:t>
      </w:r>
    </w:p>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23.03.2021</w:t>
      </w:r>
      <w:r w:rsidRPr="00415AA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415AA1">
        <w:rPr>
          <w:rFonts w:ascii="Times New Roman" w:hAnsi="Times New Roman" w:cs="Times New Roman"/>
          <w:color w:val="auto"/>
          <w:kern w:val="0"/>
          <w:sz w:val="12"/>
          <w:szCs w:val="12"/>
        </w:rPr>
        <w:t>с. Каратузское</w:t>
      </w:r>
      <w:r w:rsidRPr="00415AA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5AA1">
        <w:rPr>
          <w:rFonts w:ascii="Times New Roman" w:hAnsi="Times New Roman" w:cs="Times New Roman"/>
          <w:color w:val="auto"/>
          <w:kern w:val="0"/>
          <w:sz w:val="12"/>
          <w:szCs w:val="12"/>
        </w:rPr>
        <w:t>№ 211-п</w:t>
      </w:r>
    </w:p>
    <w:p w:rsidR="00415AA1" w:rsidRPr="00415AA1" w:rsidRDefault="00415AA1" w:rsidP="00415AA1">
      <w:pPr>
        <w:spacing w:after="0" w:line="240" w:lineRule="auto"/>
        <w:ind w:right="-257"/>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О внесении изменений в постановление администрации Каратузского района от 08.10.2020 № 857-п «Об утверждении Правил персонифицированного финансирования дополнительного образования детей в Каратузском районе»</w:t>
      </w:r>
    </w:p>
    <w:p w:rsidR="00415AA1" w:rsidRPr="00415AA1" w:rsidRDefault="00415AA1" w:rsidP="00415AA1">
      <w:pPr>
        <w:spacing w:after="0" w:line="240" w:lineRule="auto"/>
        <w:rPr>
          <w:rFonts w:ascii="Times New Roman" w:hAnsi="Times New Roman" w:cs="Times New Roman"/>
          <w:kern w:val="0"/>
          <w:sz w:val="12"/>
          <w:szCs w:val="12"/>
        </w:rPr>
      </w:pPr>
    </w:p>
    <w:p w:rsidR="00415AA1" w:rsidRPr="00415AA1" w:rsidRDefault="00415AA1" w:rsidP="00415AA1">
      <w:pPr>
        <w:shd w:val="clear" w:color="auto" w:fill="FFFFFF"/>
        <w:spacing w:after="0" w:line="240" w:lineRule="auto"/>
        <w:ind w:firstLine="567"/>
        <w:jc w:val="both"/>
        <w:textAlignment w:val="baseline"/>
        <w:outlineLvl w:val="1"/>
        <w:rPr>
          <w:rFonts w:ascii="Times New Roman" w:hAnsi="Times New Roman" w:cs="Times New Roman"/>
          <w:color w:val="auto"/>
          <w:spacing w:val="2"/>
          <w:kern w:val="0"/>
          <w:sz w:val="12"/>
          <w:szCs w:val="12"/>
        </w:rPr>
      </w:pPr>
      <w:r w:rsidRPr="00415AA1">
        <w:rPr>
          <w:rFonts w:ascii="Times New Roman" w:hAnsi="Times New Roman" w:cs="Times New Roman"/>
          <w:color w:val="auto"/>
          <w:kern w:val="0"/>
          <w:sz w:val="12"/>
          <w:szCs w:val="12"/>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415AA1">
        <w:rPr>
          <w:rFonts w:ascii="Times New Roman" w:hAnsi="Times New Roman" w:cs="Times New Roman"/>
          <w:kern w:val="0"/>
          <w:sz w:val="12"/>
          <w:szCs w:val="12"/>
        </w:rPr>
        <w:t>, утвержденными постановлением Правительства Российской Федерации от 18.09.2020 № 1492, ПОСТАНОВЛЯЮ:</w:t>
      </w:r>
    </w:p>
    <w:p w:rsidR="00415AA1" w:rsidRPr="00415AA1" w:rsidRDefault="00415AA1" w:rsidP="00CE20EF">
      <w:pPr>
        <w:numPr>
          <w:ilvl w:val="0"/>
          <w:numId w:val="2"/>
        </w:numPr>
        <w:tabs>
          <w:tab w:val="left" w:pos="426"/>
          <w:tab w:val="left" w:pos="993"/>
        </w:tabs>
        <w:spacing w:after="0" w:line="240" w:lineRule="auto"/>
        <w:ind w:firstLine="567"/>
        <w:jc w:val="both"/>
        <w:rPr>
          <w:rFonts w:ascii="Times New Roman" w:hAnsi="Times New Roman" w:cs="Times New Roman"/>
          <w:kern w:val="0"/>
          <w:sz w:val="12"/>
          <w:szCs w:val="12"/>
        </w:rPr>
      </w:pPr>
      <w:r w:rsidRPr="00415AA1">
        <w:rPr>
          <w:rFonts w:ascii="Times New Roman" w:hAnsi="Times New Roman" w:cs="Times New Roman"/>
          <w:kern w:val="0"/>
          <w:sz w:val="12"/>
          <w:szCs w:val="12"/>
        </w:rPr>
        <w:t xml:space="preserve">Внести в постановление  администрации  Каратузского района   от 08.10.2020 № 857-п «Об утверждении Правил персонифицированного финансирования дополнительного образования детей в Каратузском районе» </w:t>
      </w:r>
      <w:r w:rsidRPr="00415AA1">
        <w:rPr>
          <w:rFonts w:ascii="Times New Roman" w:hAnsi="Times New Roman" w:cs="Times New Roman"/>
          <w:color w:val="auto"/>
          <w:spacing w:val="2"/>
          <w:kern w:val="0"/>
          <w:sz w:val="12"/>
          <w:szCs w:val="12"/>
        </w:rPr>
        <w:t>изменения, изложив приложение 2 в редакции согласно приложению к настоящему постановлению</w:t>
      </w:r>
      <w:r w:rsidRPr="00415AA1">
        <w:rPr>
          <w:rFonts w:ascii="Times New Roman" w:hAnsi="Times New Roman" w:cs="Times New Roman"/>
          <w:kern w:val="0"/>
          <w:sz w:val="12"/>
          <w:szCs w:val="12"/>
        </w:rPr>
        <w:t xml:space="preserve">. </w:t>
      </w:r>
    </w:p>
    <w:p w:rsidR="00415AA1" w:rsidRPr="00415AA1" w:rsidRDefault="00415AA1" w:rsidP="00CE20EF">
      <w:pPr>
        <w:numPr>
          <w:ilvl w:val="0"/>
          <w:numId w:val="2"/>
        </w:numPr>
        <w:tabs>
          <w:tab w:val="left" w:pos="426"/>
          <w:tab w:val="left" w:pos="993"/>
        </w:tabs>
        <w:spacing w:after="0" w:line="240" w:lineRule="auto"/>
        <w:ind w:right="-1" w:firstLine="567"/>
        <w:jc w:val="both"/>
        <w:rPr>
          <w:rFonts w:ascii="Times New Roman" w:hAnsi="Times New Roman" w:cs="Times New Roman"/>
          <w:bCs/>
          <w:color w:val="323232"/>
          <w:kern w:val="0"/>
          <w:sz w:val="12"/>
          <w:szCs w:val="12"/>
        </w:rPr>
      </w:pPr>
      <w:r w:rsidRPr="00415AA1">
        <w:rPr>
          <w:rFonts w:ascii="Times New Roman" w:hAnsi="Times New Roman" w:cs="Times New Roman"/>
          <w:bCs/>
          <w:color w:val="auto"/>
          <w:kern w:val="0"/>
          <w:sz w:val="12"/>
          <w:szCs w:val="12"/>
        </w:rPr>
        <w:t xml:space="preserve">Контроль за исполнением настоящего постановления возложить на </w:t>
      </w:r>
      <w:r w:rsidRPr="00415AA1">
        <w:rPr>
          <w:rFonts w:ascii="Times New Roman" w:hAnsi="Times New Roman" w:cs="Times New Roman"/>
          <w:color w:val="auto"/>
          <w:kern w:val="0"/>
          <w:sz w:val="12"/>
          <w:szCs w:val="12"/>
        </w:rPr>
        <w:t>заместителя главы района по социальным вопросам - А.А. Савина.</w:t>
      </w:r>
    </w:p>
    <w:p w:rsidR="00415AA1" w:rsidRPr="00415AA1" w:rsidRDefault="00415AA1" w:rsidP="00CE20EF">
      <w:pPr>
        <w:numPr>
          <w:ilvl w:val="0"/>
          <w:numId w:val="2"/>
        </w:numPr>
        <w:tabs>
          <w:tab w:val="left" w:pos="993"/>
        </w:tabs>
        <w:spacing w:after="0" w:line="240" w:lineRule="auto"/>
        <w:ind w:right="-1" w:firstLine="567"/>
        <w:contextualSpacing/>
        <w:jc w:val="both"/>
        <w:rPr>
          <w:rFonts w:ascii="Times New Roman" w:hAnsi="Times New Roman" w:cs="Times New Roman"/>
          <w:bCs/>
          <w:color w:val="323232"/>
          <w:kern w:val="0"/>
          <w:sz w:val="12"/>
          <w:szCs w:val="12"/>
        </w:rPr>
      </w:pPr>
      <w:r w:rsidRPr="00415AA1">
        <w:rPr>
          <w:rFonts w:ascii="Times New Roman"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415AA1" w:rsidRPr="00415AA1" w:rsidRDefault="00415AA1" w:rsidP="00415AA1">
      <w:pPr>
        <w:spacing w:after="0" w:line="240" w:lineRule="auto"/>
        <w:ind w:left="720" w:right="-1"/>
        <w:contextualSpacing/>
        <w:jc w:val="both"/>
        <w:rPr>
          <w:rFonts w:ascii="Times New Roman" w:hAnsi="Times New Roman" w:cs="Times New Roman"/>
          <w:bCs/>
          <w:color w:val="323232"/>
          <w:kern w:val="0"/>
          <w:sz w:val="12"/>
          <w:szCs w:val="12"/>
        </w:rPr>
      </w:pPr>
    </w:p>
    <w:p w:rsidR="00415AA1" w:rsidRPr="00415AA1" w:rsidRDefault="00415AA1" w:rsidP="00415AA1">
      <w:pPr>
        <w:tabs>
          <w:tab w:val="left" w:pos="426"/>
        </w:tabs>
        <w:spacing w:after="0" w:line="240" w:lineRule="auto"/>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И.о. главы района                                                                                   Е.С. Мигла</w:t>
      </w:r>
    </w:p>
    <w:p w:rsidR="00415AA1" w:rsidRPr="00415AA1" w:rsidRDefault="00415AA1" w:rsidP="00415AA1">
      <w:pPr>
        <w:spacing w:after="0" w:line="240" w:lineRule="auto"/>
        <w:jc w:val="both"/>
        <w:rPr>
          <w:rFonts w:ascii="Times New Roman" w:hAnsi="Times New Roman" w:cs="Times New Roman"/>
          <w:kern w:val="0"/>
          <w:sz w:val="12"/>
          <w:szCs w:val="12"/>
        </w:rPr>
      </w:pPr>
    </w:p>
    <w:p w:rsidR="00415AA1" w:rsidRPr="00415AA1" w:rsidRDefault="00415AA1" w:rsidP="00415AA1">
      <w:pPr>
        <w:spacing w:after="0" w:line="240" w:lineRule="auto"/>
        <w:jc w:val="both"/>
        <w:rPr>
          <w:rFonts w:ascii="Times New Roman" w:hAnsi="Times New Roman" w:cs="Times New Roman"/>
          <w:kern w:val="0"/>
          <w:sz w:val="12"/>
          <w:szCs w:val="12"/>
        </w:rPr>
      </w:pPr>
    </w:p>
    <w:p w:rsidR="00415AA1" w:rsidRPr="00415AA1" w:rsidRDefault="00415AA1" w:rsidP="00415AA1">
      <w:pPr>
        <w:spacing w:after="0" w:line="240" w:lineRule="auto"/>
        <w:ind w:left="3969"/>
        <w:rPr>
          <w:rFonts w:ascii="Times New Roman" w:hAnsi="Times New Roman" w:cs="Times New Roman"/>
          <w:kern w:val="0"/>
          <w:sz w:val="12"/>
          <w:szCs w:val="12"/>
        </w:rPr>
      </w:pPr>
      <w:r w:rsidRPr="00415AA1">
        <w:rPr>
          <w:rFonts w:ascii="Times New Roman" w:hAnsi="Times New Roman" w:cs="Times New Roman"/>
          <w:kern w:val="0"/>
          <w:sz w:val="12"/>
          <w:szCs w:val="12"/>
        </w:rPr>
        <w:t xml:space="preserve">Приложение к постановлению </w:t>
      </w:r>
    </w:p>
    <w:p w:rsidR="00415AA1" w:rsidRPr="00415AA1" w:rsidRDefault="00415AA1" w:rsidP="00415AA1">
      <w:pPr>
        <w:spacing w:after="0" w:line="240" w:lineRule="auto"/>
        <w:ind w:left="3969"/>
        <w:rPr>
          <w:rFonts w:ascii="Times New Roman" w:hAnsi="Times New Roman" w:cs="Times New Roman"/>
          <w:kern w:val="0"/>
          <w:sz w:val="12"/>
          <w:szCs w:val="12"/>
        </w:rPr>
      </w:pPr>
      <w:r w:rsidRPr="00415AA1">
        <w:rPr>
          <w:rFonts w:ascii="Times New Roman" w:hAnsi="Times New Roman" w:cs="Times New Roman"/>
          <w:kern w:val="0"/>
          <w:sz w:val="12"/>
          <w:szCs w:val="12"/>
        </w:rPr>
        <w:t>администрации Каратузского района</w:t>
      </w:r>
    </w:p>
    <w:p w:rsidR="00415AA1" w:rsidRPr="00415AA1" w:rsidRDefault="00415AA1" w:rsidP="00415AA1">
      <w:pPr>
        <w:spacing w:after="0" w:line="240" w:lineRule="auto"/>
        <w:ind w:left="3969"/>
        <w:rPr>
          <w:rFonts w:ascii="Times New Roman" w:hAnsi="Times New Roman" w:cs="Times New Roman"/>
          <w:kern w:val="0"/>
          <w:sz w:val="12"/>
          <w:szCs w:val="12"/>
        </w:rPr>
      </w:pPr>
      <w:r w:rsidRPr="00415AA1">
        <w:rPr>
          <w:rFonts w:ascii="Times New Roman" w:hAnsi="Times New Roman" w:cs="Times New Roman"/>
          <w:kern w:val="0"/>
          <w:sz w:val="12"/>
          <w:szCs w:val="12"/>
        </w:rPr>
        <w:t>от 23.03.2021 № 211-п</w:t>
      </w:r>
    </w:p>
    <w:p w:rsidR="00415AA1" w:rsidRPr="00415AA1" w:rsidRDefault="00415AA1" w:rsidP="00415AA1">
      <w:pPr>
        <w:spacing w:after="0" w:line="240" w:lineRule="auto"/>
        <w:jc w:val="both"/>
        <w:rPr>
          <w:rFonts w:ascii="Times New Roman" w:hAnsi="Times New Roman" w:cs="Times New Roman"/>
          <w:kern w:val="0"/>
          <w:sz w:val="12"/>
          <w:szCs w:val="12"/>
        </w:rPr>
      </w:pPr>
    </w:p>
    <w:p w:rsidR="00415AA1" w:rsidRPr="00415AA1" w:rsidRDefault="00415AA1" w:rsidP="00415AA1">
      <w:pPr>
        <w:widowControl w:val="0"/>
        <w:tabs>
          <w:tab w:val="left" w:pos="0"/>
          <w:tab w:val="left" w:pos="993"/>
        </w:tabs>
        <w:autoSpaceDE w:val="0"/>
        <w:autoSpaceDN w:val="0"/>
        <w:adjustRightInd w:val="0"/>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Каратузского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415AA1" w:rsidRPr="00415AA1" w:rsidRDefault="00415AA1" w:rsidP="00415AA1">
      <w:pPr>
        <w:widowControl w:val="0"/>
        <w:tabs>
          <w:tab w:val="left" w:pos="0"/>
          <w:tab w:val="left" w:pos="993"/>
        </w:tabs>
        <w:autoSpaceDE w:val="0"/>
        <w:autoSpaceDN w:val="0"/>
        <w:adjustRightInd w:val="0"/>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Раздел I. Общие положения</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Каратузского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Управления образования администрации Каратузского района,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6" w:name="_Ref56163217"/>
      <w:r w:rsidRPr="00415AA1">
        <w:rPr>
          <w:rFonts w:ascii="Times New Roman" w:hAnsi="Times New Roman" w:cs="Times New Roman"/>
          <w:color w:val="auto"/>
          <w:kern w:val="0"/>
          <w:sz w:val="12"/>
          <w:szCs w:val="12"/>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bookmarkEnd w:id="6"/>
    </w:p>
    <w:p w:rsidR="00415AA1" w:rsidRPr="00415AA1" w:rsidRDefault="00415AA1" w:rsidP="00415AA1">
      <w:pPr>
        <w:tabs>
          <w:tab w:val="left" w:pos="993"/>
        </w:tabs>
        <w:spacing w:after="0" w:line="240" w:lineRule="auto"/>
        <w:jc w:val="both"/>
        <w:rPr>
          <w:rFonts w:ascii="Times New Roman" w:hAnsi="Times New Roman" w:cs="Times New Roman"/>
          <w:color w:val="auto"/>
          <w:kern w:val="0"/>
          <w:sz w:val="12"/>
          <w:szCs w:val="12"/>
        </w:rPr>
      </w:pP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Основные понятия, используемые в настоящем порядке:</w:t>
      </w:r>
    </w:p>
    <w:p w:rsidR="00415AA1" w:rsidRPr="00415AA1" w:rsidRDefault="00415AA1" w:rsidP="00CE20EF">
      <w:pPr>
        <w:numPr>
          <w:ilvl w:val="0"/>
          <w:numId w:val="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415AA1" w:rsidRPr="00415AA1" w:rsidRDefault="00415AA1" w:rsidP="00CE20EF">
      <w:pPr>
        <w:numPr>
          <w:ilvl w:val="0"/>
          <w:numId w:val="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415AA1" w:rsidRPr="00415AA1" w:rsidRDefault="00415AA1" w:rsidP="00CE20EF">
      <w:pPr>
        <w:numPr>
          <w:ilvl w:val="0"/>
          <w:numId w:val="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Каратузского района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415AA1" w:rsidRPr="00415AA1" w:rsidRDefault="00415AA1" w:rsidP="00CE20EF">
      <w:pPr>
        <w:numPr>
          <w:ilvl w:val="0"/>
          <w:numId w:val="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lastRenderedPageBreak/>
        <w:t>гранты в форме субсидии − средства, предоставляемые исполнителям услуг Управление образования администрации Каратузского района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415AA1" w:rsidRPr="00415AA1" w:rsidRDefault="00415AA1" w:rsidP="00CE20EF">
      <w:pPr>
        <w:numPr>
          <w:ilvl w:val="0"/>
          <w:numId w:val="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415AA1" w:rsidRPr="00415AA1" w:rsidRDefault="00415AA1" w:rsidP="00CE20EF">
      <w:pPr>
        <w:numPr>
          <w:ilvl w:val="0"/>
          <w:numId w:val="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уполномоченный орган – Управление образования администрации Каратузского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415AA1" w:rsidRPr="00415AA1" w:rsidRDefault="00415AA1" w:rsidP="00CE20EF">
      <w:pPr>
        <w:numPr>
          <w:ilvl w:val="0"/>
          <w:numId w:val="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kern w:val="0"/>
          <w:sz w:val="12"/>
          <w:szCs w:val="12"/>
        </w:rPr>
        <w:t>региональные Правила – Правила персонифицированного финансирования дополнительного образования детей в Красноярском крае, утвержденные приказом министерства образования Красноярского края №434-11-05 от 23.09.2020г.</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kern w:val="0"/>
          <w:sz w:val="12"/>
          <w:szCs w:val="12"/>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Уполномоченный орган осуществляет предоставление грантов в форме субсидии из бюджета Каратузского района в соответствии с решением Каратузского районного Совета депутатов о бюджете Каратузского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Каратузского района», утвержденной постановлением администрации Каратузского района № 1162-п от 11.11.2013 года.</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Гранты в форме субсидии предоставляются в рамках мероприятия «Обеспечение функционирования модели персонифицированного финансирования дополнительного образования детей» муниципальной программы «Развитие системы образования Каратузского района», утвержденной постановлением администрации Каратузского района № 1162-п от 11.11.2013 года. Действие настоящего порядка не распространяется на осуществление финансовой (грантовой) поддержки в рамках иных муниципальных программ (подпрограмм) Каратузского района.</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shd w:val="clear" w:color="auto" w:fill="FFFFFF"/>
        </w:rPr>
        <w:t>Информация о сведениях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415AA1" w:rsidRPr="00415AA1" w:rsidRDefault="00415AA1" w:rsidP="00415AA1">
      <w:pPr>
        <w:spacing w:after="0" w:line="240" w:lineRule="auto"/>
        <w:jc w:val="both"/>
        <w:rPr>
          <w:rFonts w:ascii="Times New Roman" w:hAnsi="Times New Roman" w:cs="Times New Roman"/>
          <w:b/>
          <w:bCs/>
          <w:color w:val="auto"/>
          <w:kern w:val="0"/>
          <w:sz w:val="12"/>
          <w:szCs w:val="12"/>
        </w:rPr>
      </w:pPr>
    </w:p>
    <w:p w:rsidR="00415AA1" w:rsidRPr="00415AA1" w:rsidRDefault="00415AA1" w:rsidP="00415AA1">
      <w:pPr>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Раздел II. Порядок проведения отбора исполнителей услуг</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Объявление о проведении отбора размещается на едином портале не позднее чем за 30 календарных дней до даты начала проведения отбора.</w:t>
      </w:r>
    </w:p>
    <w:p w:rsidR="00415AA1" w:rsidRPr="00415AA1" w:rsidRDefault="00415AA1" w:rsidP="00415AA1">
      <w:pPr>
        <w:tabs>
          <w:tab w:val="left" w:pos="993"/>
        </w:tabs>
        <w:spacing w:after="0" w:line="240" w:lineRule="auto"/>
        <w:ind w:left="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Отбор проводится ежегодно с 1 января по 5 декабря.</w:t>
      </w:r>
    </w:p>
    <w:p w:rsidR="00415AA1" w:rsidRPr="00415AA1" w:rsidRDefault="00415AA1" w:rsidP="00415AA1">
      <w:pPr>
        <w:tabs>
          <w:tab w:val="left" w:pos="993"/>
        </w:tabs>
        <w:spacing w:after="0" w:line="240" w:lineRule="auto"/>
        <w:ind w:left="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объявлении о проведении отбора указываются следующие сведения:</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место нахождения, почтовый адрес, адрес электронной почты уполномоченного органа;</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цели предоставления субсидии в соответствии с пунктом </w:t>
      </w:r>
      <w:r w:rsidRPr="00415AA1">
        <w:rPr>
          <w:rFonts w:ascii="Times New Roman" w:hAnsi="Times New Roman" w:cs="Times New Roman"/>
          <w:color w:val="auto"/>
          <w:kern w:val="0"/>
          <w:sz w:val="12"/>
          <w:szCs w:val="12"/>
        </w:rPr>
        <w:fldChar w:fldCharType="begin"/>
      </w:r>
      <w:r w:rsidRPr="00415AA1">
        <w:rPr>
          <w:rFonts w:ascii="Times New Roman" w:hAnsi="Times New Roman" w:cs="Times New Roman"/>
          <w:color w:val="auto"/>
          <w:kern w:val="0"/>
          <w:sz w:val="12"/>
          <w:szCs w:val="12"/>
        </w:rPr>
        <w:instrText xml:space="preserve"> REF _Ref56163217 \r \h  \* MERGEFORMAT </w:instrText>
      </w:r>
      <w:r w:rsidRPr="00415AA1">
        <w:rPr>
          <w:rFonts w:ascii="Times New Roman" w:hAnsi="Times New Roman" w:cs="Times New Roman"/>
          <w:color w:val="auto"/>
          <w:kern w:val="0"/>
          <w:sz w:val="12"/>
          <w:szCs w:val="12"/>
        </w:rPr>
      </w:r>
      <w:r w:rsidRPr="00415AA1">
        <w:rPr>
          <w:rFonts w:ascii="Times New Roman" w:hAnsi="Times New Roman" w:cs="Times New Roman"/>
          <w:color w:val="auto"/>
          <w:kern w:val="0"/>
          <w:sz w:val="12"/>
          <w:szCs w:val="12"/>
        </w:rPr>
        <w:fldChar w:fldCharType="separate"/>
      </w:r>
      <w:r w:rsidRPr="00415AA1">
        <w:rPr>
          <w:rFonts w:ascii="Times New Roman" w:hAnsi="Times New Roman" w:cs="Times New Roman"/>
          <w:color w:val="auto"/>
          <w:kern w:val="0"/>
          <w:sz w:val="12"/>
          <w:szCs w:val="12"/>
        </w:rPr>
        <w:t>2</w:t>
      </w:r>
      <w:r w:rsidRPr="00415AA1">
        <w:rPr>
          <w:rFonts w:ascii="Times New Roman" w:hAnsi="Times New Roman" w:cs="Times New Roman"/>
          <w:color w:val="auto"/>
          <w:kern w:val="0"/>
          <w:sz w:val="12"/>
          <w:szCs w:val="12"/>
        </w:rPr>
        <w:fldChar w:fldCharType="end"/>
      </w:r>
      <w:r w:rsidRPr="00415AA1">
        <w:rPr>
          <w:rFonts w:ascii="Times New Roman" w:hAnsi="Times New Roman" w:cs="Times New Roman"/>
          <w:color w:val="auto"/>
          <w:kern w:val="0"/>
          <w:sz w:val="12"/>
          <w:szCs w:val="12"/>
        </w:rPr>
        <w:t xml:space="preserve"> настоящего Порядка, а также результаты предоставления субсидии в соответствии с пунктом </w:t>
      </w:r>
      <w:r w:rsidRPr="00415AA1">
        <w:rPr>
          <w:rFonts w:ascii="Times New Roman" w:hAnsi="Times New Roman" w:cs="Times New Roman"/>
          <w:color w:val="auto"/>
          <w:kern w:val="0"/>
          <w:sz w:val="12"/>
          <w:szCs w:val="12"/>
        </w:rPr>
        <w:fldChar w:fldCharType="begin"/>
      </w:r>
      <w:r w:rsidRPr="00415AA1">
        <w:rPr>
          <w:rFonts w:ascii="Times New Roman" w:hAnsi="Times New Roman" w:cs="Times New Roman"/>
          <w:color w:val="auto"/>
          <w:kern w:val="0"/>
          <w:sz w:val="12"/>
          <w:szCs w:val="12"/>
        </w:rPr>
        <w:instrText xml:space="preserve"> REF _Ref56163238 \r \h  \* MERGEFORMAT </w:instrText>
      </w:r>
      <w:r w:rsidRPr="00415AA1">
        <w:rPr>
          <w:rFonts w:ascii="Times New Roman" w:hAnsi="Times New Roman" w:cs="Times New Roman"/>
          <w:color w:val="auto"/>
          <w:kern w:val="0"/>
          <w:sz w:val="12"/>
          <w:szCs w:val="12"/>
        </w:rPr>
      </w:r>
      <w:r w:rsidRPr="00415AA1">
        <w:rPr>
          <w:rFonts w:ascii="Times New Roman" w:hAnsi="Times New Roman" w:cs="Times New Roman"/>
          <w:color w:val="auto"/>
          <w:kern w:val="0"/>
          <w:sz w:val="12"/>
          <w:szCs w:val="12"/>
        </w:rPr>
        <w:fldChar w:fldCharType="separate"/>
      </w:r>
      <w:r w:rsidRPr="00415AA1">
        <w:rPr>
          <w:rFonts w:ascii="Times New Roman" w:hAnsi="Times New Roman" w:cs="Times New Roman"/>
          <w:color w:val="auto"/>
          <w:kern w:val="0"/>
          <w:sz w:val="12"/>
          <w:szCs w:val="12"/>
        </w:rPr>
        <w:t>33</w:t>
      </w:r>
      <w:r w:rsidRPr="00415AA1">
        <w:rPr>
          <w:rFonts w:ascii="Times New Roman" w:hAnsi="Times New Roman" w:cs="Times New Roman"/>
          <w:color w:val="auto"/>
          <w:kern w:val="0"/>
          <w:sz w:val="12"/>
          <w:szCs w:val="12"/>
        </w:rPr>
        <w:fldChar w:fldCharType="end"/>
      </w:r>
      <w:r w:rsidRPr="00415AA1">
        <w:rPr>
          <w:rFonts w:ascii="Times New Roman" w:hAnsi="Times New Roman" w:cs="Times New Roman"/>
          <w:color w:val="auto"/>
          <w:kern w:val="0"/>
          <w:sz w:val="12"/>
          <w:szCs w:val="12"/>
        </w:rPr>
        <w:t xml:space="preserve"> настоящего Порядка;</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требования к исполнителям услуг в соответствии с пунктом </w:t>
      </w:r>
      <w:r w:rsidRPr="00415AA1">
        <w:rPr>
          <w:rFonts w:ascii="Times New Roman" w:hAnsi="Times New Roman" w:cs="Times New Roman"/>
          <w:color w:val="auto"/>
          <w:kern w:val="0"/>
          <w:sz w:val="12"/>
          <w:szCs w:val="12"/>
        </w:rPr>
        <w:fldChar w:fldCharType="begin"/>
      </w:r>
      <w:r w:rsidRPr="00415AA1">
        <w:rPr>
          <w:rFonts w:ascii="Times New Roman" w:hAnsi="Times New Roman" w:cs="Times New Roman"/>
          <w:color w:val="auto"/>
          <w:kern w:val="0"/>
          <w:sz w:val="12"/>
          <w:szCs w:val="12"/>
        </w:rPr>
        <w:instrText xml:space="preserve"> REF _Ref30949936 \r \h  \* MERGEFORMAT </w:instrText>
      </w:r>
      <w:r w:rsidRPr="00415AA1">
        <w:rPr>
          <w:rFonts w:ascii="Times New Roman" w:hAnsi="Times New Roman" w:cs="Times New Roman"/>
          <w:color w:val="auto"/>
          <w:kern w:val="0"/>
          <w:sz w:val="12"/>
          <w:szCs w:val="12"/>
        </w:rPr>
      </w:r>
      <w:r w:rsidRPr="00415AA1">
        <w:rPr>
          <w:rFonts w:ascii="Times New Roman" w:hAnsi="Times New Roman" w:cs="Times New Roman"/>
          <w:color w:val="auto"/>
          <w:kern w:val="0"/>
          <w:sz w:val="12"/>
          <w:szCs w:val="12"/>
        </w:rPr>
        <w:fldChar w:fldCharType="separate"/>
      </w:r>
      <w:r w:rsidRPr="00415AA1">
        <w:rPr>
          <w:rFonts w:ascii="Times New Roman" w:hAnsi="Times New Roman" w:cs="Times New Roman"/>
          <w:color w:val="auto"/>
          <w:kern w:val="0"/>
          <w:sz w:val="12"/>
          <w:szCs w:val="12"/>
        </w:rPr>
        <w:t>9</w:t>
      </w:r>
      <w:r w:rsidRPr="00415AA1">
        <w:rPr>
          <w:rFonts w:ascii="Times New Roman" w:hAnsi="Times New Roman" w:cs="Times New Roman"/>
          <w:color w:val="auto"/>
          <w:kern w:val="0"/>
          <w:sz w:val="12"/>
          <w:szCs w:val="12"/>
        </w:rPr>
        <w:fldChar w:fldCharType="end"/>
      </w:r>
      <w:r w:rsidRPr="00415AA1">
        <w:rPr>
          <w:rFonts w:ascii="Times New Roman" w:hAnsi="Times New Roman" w:cs="Times New Roman"/>
          <w:color w:val="auto"/>
          <w:kern w:val="0"/>
          <w:sz w:val="12"/>
          <w:szCs w:val="12"/>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w:t>
      </w:r>
      <w:r w:rsidRPr="00415AA1">
        <w:rPr>
          <w:rFonts w:ascii="Times New Roman" w:hAnsi="Times New Roman" w:cs="Times New Roman"/>
          <w:color w:val="auto"/>
          <w:kern w:val="0"/>
          <w:sz w:val="12"/>
          <w:szCs w:val="12"/>
        </w:rPr>
        <w:fldChar w:fldCharType="begin"/>
      </w:r>
      <w:r w:rsidRPr="00415AA1">
        <w:rPr>
          <w:rFonts w:ascii="Times New Roman" w:hAnsi="Times New Roman" w:cs="Times New Roman"/>
          <w:color w:val="auto"/>
          <w:kern w:val="0"/>
          <w:sz w:val="12"/>
          <w:szCs w:val="12"/>
        </w:rPr>
        <w:instrText xml:space="preserve"> REF _Ref56176578 \r \h  \* MERGEFORMAT </w:instrText>
      </w:r>
      <w:r w:rsidRPr="00415AA1">
        <w:rPr>
          <w:rFonts w:ascii="Times New Roman" w:hAnsi="Times New Roman" w:cs="Times New Roman"/>
          <w:color w:val="auto"/>
          <w:kern w:val="0"/>
          <w:sz w:val="12"/>
          <w:szCs w:val="12"/>
        </w:rPr>
      </w:r>
      <w:r w:rsidRPr="00415AA1">
        <w:rPr>
          <w:rFonts w:ascii="Times New Roman" w:hAnsi="Times New Roman" w:cs="Times New Roman"/>
          <w:color w:val="auto"/>
          <w:kern w:val="0"/>
          <w:sz w:val="12"/>
          <w:szCs w:val="12"/>
        </w:rPr>
        <w:fldChar w:fldCharType="separate"/>
      </w:r>
      <w:r w:rsidRPr="00415AA1">
        <w:rPr>
          <w:rFonts w:ascii="Times New Roman" w:hAnsi="Times New Roman" w:cs="Times New Roman"/>
          <w:color w:val="auto"/>
          <w:kern w:val="0"/>
          <w:sz w:val="12"/>
          <w:szCs w:val="12"/>
        </w:rPr>
        <w:t>10</w:t>
      </w:r>
      <w:r w:rsidRPr="00415AA1">
        <w:rPr>
          <w:rFonts w:ascii="Times New Roman" w:hAnsi="Times New Roman" w:cs="Times New Roman"/>
          <w:color w:val="auto"/>
          <w:kern w:val="0"/>
          <w:sz w:val="12"/>
          <w:szCs w:val="12"/>
        </w:rPr>
        <w:fldChar w:fldCharType="end"/>
      </w:r>
      <w:r w:rsidRPr="00415AA1">
        <w:rPr>
          <w:rFonts w:ascii="Times New Roman" w:hAnsi="Times New Roman" w:cs="Times New Roman"/>
          <w:color w:val="auto"/>
          <w:kern w:val="0"/>
          <w:sz w:val="12"/>
          <w:szCs w:val="12"/>
        </w:rPr>
        <w:t xml:space="preserve"> настоящего Порядка;</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правила рассмотрения и оценки заявок исполнителей услуг в соответствии с пунктом </w:t>
      </w:r>
      <w:r w:rsidRPr="00415AA1">
        <w:rPr>
          <w:rFonts w:ascii="Times New Roman" w:hAnsi="Times New Roman" w:cs="Times New Roman"/>
          <w:color w:val="auto"/>
          <w:kern w:val="0"/>
          <w:sz w:val="12"/>
          <w:szCs w:val="12"/>
        </w:rPr>
        <w:fldChar w:fldCharType="begin"/>
      </w:r>
      <w:r w:rsidRPr="00415AA1">
        <w:rPr>
          <w:rFonts w:ascii="Times New Roman" w:hAnsi="Times New Roman" w:cs="Times New Roman"/>
          <w:color w:val="auto"/>
          <w:kern w:val="0"/>
          <w:sz w:val="12"/>
          <w:szCs w:val="12"/>
        </w:rPr>
        <w:instrText xml:space="preserve"> REF _Ref56178150 \r \h  \* MERGEFORMAT </w:instrText>
      </w:r>
      <w:r w:rsidRPr="00415AA1">
        <w:rPr>
          <w:rFonts w:ascii="Times New Roman" w:hAnsi="Times New Roman" w:cs="Times New Roman"/>
          <w:color w:val="auto"/>
          <w:kern w:val="0"/>
          <w:sz w:val="12"/>
          <w:szCs w:val="12"/>
        </w:rPr>
      </w:r>
      <w:r w:rsidRPr="00415AA1">
        <w:rPr>
          <w:rFonts w:ascii="Times New Roman" w:hAnsi="Times New Roman" w:cs="Times New Roman"/>
          <w:color w:val="auto"/>
          <w:kern w:val="0"/>
          <w:sz w:val="12"/>
          <w:szCs w:val="12"/>
        </w:rPr>
        <w:fldChar w:fldCharType="separate"/>
      </w:r>
      <w:r w:rsidRPr="00415AA1">
        <w:rPr>
          <w:rFonts w:ascii="Times New Roman" w:hAnsi="Times New Roman" w:cs="Times New Roman"/>
          <w:color w:val="auto"/>
          <w:kern w:val="0"/>
          <w:sz w:val="12"/>
          <w:szCs w:val="12"/>
        </w:rPr>
        <w:t>13</w:t>
      </w:r>
      <w:r w:rsidRPr="00415AA1">
        <w:rPr>
          <w:rFonts w:ascii="Times New Roman" w:hAnsi="Times New Roman" w:cs="Times New Roman"/>
          <w:color w:val="auto"/>
          <w:kern w:val="0"/>
          <w:sz w:val="12"/>
          <w:szCs w:val="12"/>
        </w:rPr>
        <w:fldChar w:fldCharType="end"/>
      </w:r>
      <w:r w:rsidRPr="00415AA1">
        <w:rPr>
          <w:rFonts w:ascii="Times New Roman" w:hAnsi="Times New Roman" w:cs="Times New Roman"/>
          <w:color w:val="auto"/>
          <w:kern w:val="0"/>
          <w:sz w:val="12"/>
          <w:szCs w:val="12"/>
        </w:rPr>
        <w:t xml:space="preserve"> настоящего Порядка;</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срок, в течение которого победитель (победители) отбора должны подписать рамочное соглашение;</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условия признания победителя (победителей) отбора уклонившимся от заключения соглашения;</w:t>
      </w:r>
    </w:p>
    <w:p w:rsidR="00415AA1" w:rsidRPr="00415AA1" w:rsidRDefault="00415AA1" w:rsidP="00CE20EF">
      <w:pPr>
        <w:numPr>
          <w:ilvl w:val="0"/>
          <w:numId w:val="1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7" w:name="_Ref30949936"/>
      <w:r w:rsidRPr="00415AA1">
        <w:rPr>
          <w:rFonts w:ascii="Times New Roman" w:hAnsi="Times New Roman" w:cs="Times New Roman"/>
          <w:color w:val="auto"/>
          <w:kern w:val="0"/>
          <w:sz w:val="12"/>
          <w:szCs w:val="12"/>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7"/>
    </w:p>
    <w:p w:rsidR="00415AA1" w:rsidRPr="00415AA1" w:rsidRDefault="00415AA1" w:rsidP="00CE20EF">
      <w:pPr>
        <w:widowControl w:val="0"/>
        <w:numPr>
          <w:ilvl w:val="0"/>
          <w:numId w:val="6"/>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исполнитель услуг включен в реестр исполнителей образовательных услуг;</w:t>
      </w:r>
    </w:p>
    <w:p w:rsidR="00415AA1" w:rsidRPr="00415AA1" w:rsidRDefault="00415AA1" w:rsidP="00CE20EF">
      <w:pPr>
        <w:widowControl w:val="0"/>
        <w:numPr>
          <w:ilvl w:val="0"/>
          <w:numId w:val="6"/>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образовательная услуга включена в реестр сертифицированных программ;</w:t>
      </w:r>
    </w:p>
    <w:p w:rsidR="00415AA1" w:rsidRPr="00415AA1" w:rsidRDefault="00415AA1" w:rsidP="00CE20EF">
      <w:pPr>
        <w:widowControl w:val="0"/>
        <w:numPr>
          <w:ilvl w:val="0"/>
          <w:numId w:val="6"/>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3" w:history="1">
        <w:r w:rsidRPr="00415AA1">
          <w:rPr>
            <w:rFonts w:ascii="Times New Roman" w:hAnsi="Times New Roman" w:cs="Times New Roman"/>
            <w:color w:val="auto"/>
            <w:kern w:val="0"/>
            <w:sz w:val="12"/>
            <w:szCs w:val="12"/>
          </w:rPr>
          <w:t>перечень</w:t>
        </w:r>
      </w:hyperlink>
      <w:r w:rsidRPr="00415AA1">
        <w:rPr>
          <w:rFonts w:ascii="Times New Roman" w:hAnsi="Times New Roman" w:cs="Times New Roman"/>
          <w:color w:val="auto"/>
          <w:kern w:val="0"/>
          <w:sz w:val="12"/>
          <w:szCs w:val="12"/>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15AA1" w:rsidRPr="00415AA1" w:rsidRDefault="00415AA1" w:rsidP="00CE20EF">
      <w:pPr>
        <w:widowControl w:val="0"/>
        <w:numPr>
          <w:ilvl w:val="0"/>
          <w:numId w:val="6"/>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участник отбора не получает в текущем финансовом году средства из бюджета Каратузского района в соответствии с иными правовыми актами на цели, установленные настоящим порядком;</w:t>
      </w:r>
    </w:p>
    <w:p w:rsidR="00415AA1" w:rsidRPr="00415AA1" w:rsidRDefault="00415AA1" w:rsidP="00CE20EF">
      <w:pPr>
        <w:widowControl w:val="0"/>
        <w:numPr>
          <w:ilvl w:val="0"/>
          <w:numId w:val="6"/>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 участника отбора на начало финансового года отсутствует просроченная задолженность по возврату в бюджет Каратузского района субсидий, бюджетных инвестиций, предоставленных в том числе в соответствии с иными правовыми актами;</w:t>
      </w:r>
    </w:p>
    <w:p w:rsidR="00415AA1" w:rsidRPr="00415AA1" w:rsidRDefault="00415AA1" w:rsidP="00CE20EF">
      <w:pPr>
        <w:widowControl w:val="0"/>
        <w:numPr>
          <w:ilvl w:val="0"/>
          <w:numId w:val="6"/>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415AA1" w:rsidRPr="00415AA1" w:rsidRDefault="00415AA1" w:rsidP="00CE20EF">
      <w:pPr>
        <w:widowControl w:val="0"/>
        <w:numPr>
          <w:ilvl w:val="0"/>
          <w:numId w:val="6"/>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415AA1" w:rsidRPr="00415AA1" w:rsidRDefault="00415AA1" w:rsidP="00CE20EF">
      <w:pPr>
        <w:widowControl w:val="0"/>
        <w:numPr>
          <w:ilvl w:val="0"/>
          <w:numId w:val="6"/>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415AA1" w:rsidRPr="00415AA1" w:rsidRDefault="00415AA1" w:rsidP="00CE20EF">
      <w:pPr>
        <w:widowControl w:val="0"/>
        <w:numPr>
          <w:ilvl w:val="0"/>
          <w:numId w:val="6"/>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415AA1" w:rsidRPr="00415AA1" w:rsidRDefault="00415AA1" w:rsidP="00415AA1">
      <w:pPr>
        <w:widowControl w:val="0"/>
        <w:tabs>
          <w:tab w:val="left" w:pos="0"/>
          <w:tab w:val="left" w:pos="993"/>
        </w:tabs>
        <w:autoSpaceDE w:val="0"/>
        <w:autoSpaceDN w:val="0"/>
        <w:adjustRightInd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spacing w:val="2"/>
          <w:kern w:val="0"/>
          <w:sz w:val="12"/>
          <w:szCs w:val="12"/>
          <w:shd w:val="clear" w:color="auto" w:fill="FFFFFF"/>
        </w:rPr>
        <w:tab/>
        <w:t xml:space="preserve">Документы, подтверждающие соответствие исполнителя услуг критериям, указанным в пункте </w:t>
      </w:r>
      <w:r w:rsidRPr="00415AA1">
        <w:rPr>
          <w:rFonts w:ascii="Times New Roman" w:hAnsi="Times New Roman" w:cs="Times New Roman"/>
          <w:color w:val="auto"/>
          <w:spacing w:val="2"/>
          <w:kern w:val="0"/>
          <w:sz w:val="12"/>
          <w:szCs w:val="12"/>
          <w:shd w:val="clear" w:color="auto" w:fill="FFFFFF"/>
        </w:rPr>
        <w:fldChar w:fldCharType="begin"/>
      </w:r>
      <w:r w:rsidRPr="00415AA1">
        <w:rPr>
          <w:rFonts w:ascii="Times New Roman" w:hAnsi="Times New Roman" w:cs="Times New Roman"/>
          <w:color w:val="auto"/>
          <w:spacing w:val="2"/>
          <w:kern w:val="0"/>
          <w:sz w:val="12"/>
          <w:szCs w:val="12"/>
          <w:shd w:val="clear" w:color="auto" w:fill="FFFFFF"/>
        </w:rPr>
        <w:instrText xml:space="preserve"> REF _Ref30949936 \r \h  \* MERGEFORMAT </w:instrText>
      </w:r>
      <w:r w:rsidRPr="00415AA1">
        <w:rPr>
          <w:rFonts w:ascii="Times New Roman" w:hAnsi="Times New Roman" w:cs="Times New Roman"/>
          <w:color w:val="auto"/>
          <w:spacing w:val="2"/>
          <w:kern w:val="0"/>
          <w:sz w:val="12"/>
          <w:szCs w:val="12"/>
          <w:shd w:val="clear" w:color="auto" w:fill="FFFFFF"/>
        </w:rPr>
      </w:r>
      <w:r w:rsidRPr="00415AA1">
        <w:rPr>
          <w:rFonts w:ascii="Times New Roman" w:hAnsi="Times New Roman" w:cs="Times New Roman"/>
          <w:color w:val="auto"/>
          <w:spacing w:val="2"/>
          <w:kern w:val="0"/>
          <w:sz w:val="12"/>
          <w:szCs w:val="12"/>
          <w:shd w:val="clear" w:color="auto" w:fill="FFFFFF"/>
        </w:rPr>
        <w:fldChar w:fldCharType="separate"/>
      </w:r>
      <w:r w:rsidRPr="00415AA1">
        <w:rPr>
          <w:rFonts w:ascii="Times New Roman" w:hAnsi="Times New Roman" w:cs="Times New Roman"/>
          <w:color w:val="auto"/>
          <w:spacing w:val="2"/>
          <w:kern w:val="0"/>
          <w:sz w:val="12"/>
          <w:szCs w:val="12"/>
          <w:shd w:val="clear" w:color="auto" w:fill="FFFFFF"/>
        </w:rPr>
        <w:t>9</w:t>
      </w:r>
      <w:r w:rsidRPr="00415AA1">
        <w:rPr>
          <w:rFonts w:ascii="Times New Roman" w:hAnsi="Times New Roman" w:cs="Times New Roman"/>
          <w:color w:val="auto"/>
          <w:spacing w:val="2"/>
          <w:kern w:val="0"/>
          <w:sz w:val="12"/>
          <w:szCs w:val="12"/>
          <w:shd w:val="clear" w:color="auto" w:fill="FFFFFF"/>
        </w:rPr>
        <w:fldChar w:fldCharType="end"/>
      </w:r>
      <w:r w:rsidRPr="00415AA1">
        <w:rPr>
          <w:rFonts w:ascii="Times New Roman" w:hAnsi="Times New Roman" w:cs="Times New Roman"/>
          <w:color w:val="auto"/>
          <w:spacing w:val="2"/>
          <w:kern w:val="0"/>
          <w:sz w:val="12"/>
          <w:szCs w:val="12"/>
          <w:shd w:val="clear" w:color="auto" w:fill="FFFFFF"/>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415AA1">
        <w:rPr>
          <w:rFonts w:ascii="Times New Roman" w:hAnsi="Times New Roman" w:cs="Times New Roman"/>
          <w:color w:val="auto"/>
          <w:kern w:val="0"/>
          <w:sz w:val="12"/>
          <w:szCs w:val="12"/>
        </w:rPr>
        <w:t>.</w:t>
      </w:r>
    </w:p>
    <w:p w:rsidR="00415AA1" w:rsidRPr="00415AA1" w:rsidRDefault="00415AA1" w:rsidP="00CE20EF">
      <w:pPr>
        <w:numPr>
          <w:ilvl w:val="0"/>
          <w:numId w:val="3"/>
        </w:numPr>
        <w:tabs>
          <w:tab w:val="left" w:pos="993"/>
        </w:tabs>
        <w:spacing w:after="0" w:line="240" w:lineRule="auto"/>
        <w:ind w:left="0" w:firstLine="709"/>
        <w:contextualSpacing/>
        <w:jc w:val="both"/>
        <w:rPr>
          <w:rFonts w:ascii="Times New Roman" w:hAnsi="Times New Roman" w:cs="Times New Roman"/>
          <w:color w:val="auto"/>
          <w:kern w:val="0"/>
          <w:sz w:val="12"/>
          <w:szCs w:val="12"/>
        </w:rPr>
      </w:pPr>
      <w:bookmarkStart w:id="8" w:name="_Ref56176578"/>
      <w:r w:rsidRPr="00415AA1">
        <w:rPr>
          <w:rFonts w:ascii="Times New Roman" w:hAnsi="Times New Roman" w:cs="Times New Roman"/>
          <w:color w:val="auto"/>
          <w:kern w:val="0"/>
          <w:sz w:val="12"/>
          <w:szCs w:val="12"/>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Красноярском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8"/>
    </w:p>
    <w:p w:rsidR="00415AA1" w:rsidRPr="00415AA1" w:rsidRDefault="00415AA1" w:rsidP="00415AA1">
      <w:pPr>
        <w:tabs>
          <w:tab w:val="left" w:pos="993"/>
        </w:tabs>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9" w:name="_Ref56178150"/>
      <w:r w:rsidRPr="00415AA1">
        <w:rPr>
          <w:rFonts w:ascii="Times New Roman" w:hAnsi="Times New Roman" w:cs="Times New Roman"/>
          <w:color w:val="auto"/>
          <w:kern w:val="0"/>
          <w:sz w:val="12"/>
          <w:szCs w:val="12"/>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9"/>
    </w:p>
    <w:p w:rsidR="00415AA1" w:rsidRPr="00415AA1" w:rsidRDefault="00415AA1" w:rsidP="00415AA1">
      <w:pPr>
        <w:tabs>
          <w:tab w:val="left" w:pos="993"/>
        </w:tabs>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415AA1" w:rsidRPr="00415AA1" w:rsidRDefault="00415AA1" w:rsidP="00CE20EF">
      <w:pPr>
        <w:numPr>
          <w:ilvl w:val="0"/>
          <w:numId w:val="14"/>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несоответствие исполнителя услуг требованиям, установленным пунктом </w:t>
      </w:r>
      <w:r w:rsidRPr="00415AA1">
        <w:rPr>
          <w:rFonts w:ascii="Times New Roman" w:hAnsi="Times New Roman" w:cs="Times New Roman"/>
          <w:color w:val="auto"/>
          <w:kern w:val="0"/>
          <w:sz w:val="12"/>
          <w:szCs w:val="12"/>
        </w:rPr>
        <w:fldChar w:fldCharType="begin"/>
      </w:r>
      <w:r w:rsidRPr="00415AA1">
        <w:rPr>
          <w:rFonts w:ascii="Times New Roman" w:hAnsi="Times New Roman" w:cs="Times New Roman"/>
          <w:color w:val="auto"/>
          <w:kern w:val="0"/>
          <w:sz w:val="12"/>
          <w:szCs w:val="12"/>
        </w:rPr>
        <w:instrText xml:space="preserve"> REF _Ref30949936 \r \h  \* MERGEFORMAT </w:instrText>
      </w:r>
      <w:r w:rsidRPr="00415AA1">
        <w:rPr>
          <w:rFonts w:ascii="Times New Roman" w:hAnsi="Times New Roman" w:cs="Times New Roman"/>
          <w:color w:val="auto"/>
          <w:kern w:val="0"/>
          <w:sz w:val="12"/>
          <w:szCs w:val="12"/>
        </w:rPr>
      </w:r>
      <w:r w:rsidRPr="00415AA1">
        <w:rPr>
          <w:rFonts w:ascii="Times New Roman" w:hAnsi="Times New Roman" w:cs="Times New Roman"/>
          <w:color w:val="auto"/>
          <w:kern w:val="0"/>
          <w:sz w:val="12"/>
          <w:szCs w:val="12"/>
        </w:rPr>
        <w:fldChar w:fldCharType="separate"/>
      </w:r>
      <w:r w:rsidRPr="00415AA1">
        <w:rPr>
          <w:rFonts w:ascii="Times New Roman" w:hAnsi="Times New Roman" w:cs="Times New Roman"/>
          <w:color w:val="auto"/>
          <w:kern w:val="0"/>
          <w:sz w:val="12"/>
          <w:szCs w:val="12"/>
        </w:rPr>
        <w:t>9</w:t>
      </w:r>
      <w:r w:rsidRPr="00415AA1">
        <w:rPr>
          <w:rFonts w:ascii="Times New Roman" w:hAnsi="Times New Roman" w:cs="Times New Roman"/>
          <w:color w:val="auto"/>
          <w:kern w:val="0"/>
          <w:sz w:val="12"/>
          <w:szCs w:val="12"/>
        </w:rPr>
        <w:fldChar w:fldCharType="end"/>
      </w:r>
      <w:r w:rsidRPr="00415AA1">
        <w:rPr>
          <w:rFonts w:ascii="Times New Roman" w:hAnsi="Times New Roman" w:cs="Times New Roman"/>
          <w:color w:val="auto"/>
          <w:kern w:val="0"/>
          <w:sz w:val="12"/>
          <w:szCs w:val="12"/>
        </w:rPr>
        <w:t xml:space="preserve"> настоящего Порядка;</w:t>
      </w:r>
      <w:bookmarkStart w:id="10" w:name="dst100079"/>
      <w:bookmarkEnd w:id="10"/>
    </w:p>
    <w:p w:rsidR="00415AA1" w:rsidRPr="00415AA1" w:rsidRDefault="00415AA1" w:rsidP="00CE20EF">
      <w:pPr>
        <w:numPr>
          <w:ilvl w:val="0"/>
          <w:numId w:val="14"/>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11" w:name="dst100080"/>
      <w:bookmarkEnd w:id="11"/>
    </w:p>
    <w:p w:rsidR="00415AA1" w:rsidRPr="00415AA1" w:rsidRDefault="00415AA1" w:rsidP="00CE20EF">
      <w:pPr>
        <w:numPr>
          <w:ilvl w:val="0"/>
          <w:numId w:val="14"/>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недостоверность представленной исполнителем услуг информации, в том числе информации о месте нахождения и адресе юридического лица;</w:t>
      </w:r>
      <w:bookmarkStart w:id="12" w:name="dst100081"/>
      <w:bookmarkEnd w:id="12"/>
    </w:p>
    <w:p w:rsidR="00415AA1" w:rsidRPr="00415AA1" w:rsidRDefault="00415AA1" w:rsidP="00CE20EF">
      <w:pPr>
        <w:numPr>
          <w:ilvl w:val="0"/>
          <w:numId w:val="14"/>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подача исполнителем услуг заявки после даты, определенной для подачи заявок;</w:t>
      </w:r>
    </w:p>
    <w:p w:rsidR="00415AA1" w:rsidRPr="00415AA1" w:rsidRDefault="00415AA1" w:rsidP="00415AA1">
      <w:pPr>
        <w:tabs>
          <w:tab w:val="left" w:pos="993"/>
        </w:tabs>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415AA1" w:rsidRPr="00415AA1" w:rsidRDefault="00415AA1" w:rsidP="00CE20EF">
      <w:pPr>
        <w:numPr>
          <w:ilvl w:val="1"/>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дата, время и место проведения рассмотрения заявок;</w:t>
      </w:r>
    </w:p>
    <w:p w:rsidR="00415AA1" w:rsidRPr="00415AA1" w:rsidRDefault="00415AA1" w:rsidP="00CE20EF">
      <w:pPr>
        <w:numPr>
          <w:ilvl w:val="1"/>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информация об исполнителях услуг, заявки которых были рассмотрены;</w:t>
      </w:r>
    </w:p>
    <w:p w:rsidR="00415AA1" w:rsidRPr="00415AA1" w:rsidRDefault="00415AA1" w:rsidP="00CE20EF">
      <w:pPr>
        <w:numPr>
          <w:ilvl w:val="1"/>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15AA1" w:rsidRPr="00415AA1" w:rsidRDefault="00415AA1" w:rsidP="00CE20EF">
      <w:pPr>
        <w:numPr>
          <w:ilvl w:val="1"/>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Рамочное соглашение с исполнителем услуг должно содержать следующие положения:</w:t>
      </w:r>
    </w:p>
    <w:p w:rsidR="00415AA1" w:rsidRPr="00415AA1" w:rsidRDefault="00415AA1" w:rsidP="00CE20EF">
      <w:pPr>
        <w:widowControl w:val="0"/>
        <w:numPr>
          <w:ilvl w:val="0"/>
          <w:numId w:val="9"/>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исполнителя услуг и уполномоченного органа;</w:t>
      </w:r>
    </w:p>
    <w:p w:rsidR="00415AA1" w:rsidRPr="00415AA1" w:rsidRDefault="00415AA1" w:rsidP="00CE20EF">
      <w:pPr>
        <w:widowControl w:val="0"/>
        <w:numPr>
          <w:ilvl w:val="0"/>
          <w:numId w:val="9"/>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rsidR="00415AA1" w:rsidRPr="00415AA1" w:rsidRDefault="00415AA1" w:rsidP="00CE20EF">
      <w:pPr>
        <w:widowControl w:val="0"/>
        <w:numPr>
          <w:ilvl w:val="0"/>
          <w:numId w:val="9"/>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415AA1" w:rsidRPr="00415AA1" w:rsidRDefault="00415AA1" w:rsidP="00CE20EF">
      <w:pPr>
        <w:widowControl w:val="0"/>
        <w:numPr>
          <w:ilvl w:val="0"/>
          <w:numId w:val="9"/>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415AA1" w:rsidRPr="00415AA1" w:rsidRDefault="00415AA1" w:rsidP="00CE20EF">
      <w:pPr>
        <w:widowControl w:val="0"/>
        <w:numPr>
          <w:ilvl w:val="0"/>
          <w:numId w:val="9"/>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Раздел II</w:t>
      </w:r>
      <w:r w:rsidRPr="00415AA1">
        <w:rPr>
          <w:rFonts w:ascii="Times New Roman" w:hAnsi="Times New Roman" w:cs="Times New Roman"/>
          <w:b/>
          <w:bCs/>
          <w:color w:val="auto"/>
          <w:kern w:val="0"/>
          <w:sz w:val="12"/>
          <w:szCs w:val="12"/>
          <w:lang w:val="en-US"/>
        </w:rPr>
        <w:t>I</w:t>
      </w:r>
      <w:r w:rsidRPr="00415AA1">
        <w:rPr>
          <w:rFonts w:ascii="Times New Roman" w:hAnsi="Times New Roman" w:cs="Times New Roman"/>
          <w:b/>
          <w:bCs/>
          <w:color w:val="auto"/>
          <w:kern w:val="0"/>
          <w:sz w:val="12"/>
          <w:szCs w:val="12"/>
        </w:rPr>
        <w:t>. Условия и порядок предоставления грантов</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13" w:name="_Ref25498205"/>
      <w:r w:rsidRPr="00415AA1">
        <w:rPr>
          <w:rFonts w:ascii="Times New Roman" w:hAnsi="Times New Roman" w:cs="Times New Roman"/>
          <w:color w:val="auto"/>
          <w:kern w:val="0"/>
          <w:sz w:val="12"/>
          <w:szCs w:val="12"/>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13"/>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Реестр договоров на авансирование содержит следующие сведения:</w:t>
      </w:r>
    </w:p>
    <w:p w:rsidR="00415AA1" w:rsidRPr="00415AA1" w:rsidRDefault="00415AA1" w:rsidP="00CE20EF">
      <w:pPr>
        <w:widowControl w:val="0"/>
        <w:numPr>
          <w:ilvl w:val="0"/>
          <w:numId w:val="10"/>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исполнителя услуг;</w:t>
      </w:r>
    </w:p>
    <w:p w:rsidR="00415AA1" w:rsidRPr="00415AA1" w:rsidRDefault="00415AA1" w:rsidP="00CE20EF">
      <w:pPr>
        <w:widowControl w:val="0"/>
        <w:numPr>
          <w:ilvl w:val="0"/>
          <w:numId w:val="10"/>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lastRenderedPageBreak/>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15AA1" w:rsidRPr="00415AA1" w:rsidRDefault="00415AA1" w:rsidP="00CE20EF">
      <w:pPr>
        <w:widowControl w:val="0"/>
        <w:numPr>
          <w:ilvl w:val="0"/>
          <w:numId w:val="10"/>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месяц, на который предполагается авансирование;</w:t>
      </w:r>
    </w:p>
    <w:p w:rsidR="00415AA1" w:rsidRPr="00415AA1" w:rsidRDefault="00415AA1" w:rsidP="00CE20EF">
      <w:pPr>
        <w:widowControl w:val="0"/>
        <w:numPr>
          <w:ilvl w:val="0"/>
          <w:numId w:val="10"/>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идентификаторы (номера) сертификатов дополнительного образования;</w:t>
      </w:r>
    </w:p>
    <w:p w:rsidR="00415AA1" w:rsidRPr="00415AA1" w:rsidRDefault="00415AA1" w:rsidP="00CE20EF">
      <w:pPr>
        <w:widowControl w:val="0"/>
        <w:numPr>
          <w:ilvl w:val="0"/>
          <w:numId w:val="10"/>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реквизиты (даты и номера заключения) договоров об образовании;</w:t>
      </w:r>
    </w:p>
    <w:p w:rsidR="00415AA1" w:rsidRPr="00415AA1" w:rsidRDefault="00415AA1" w:rsidP="00CE20EF">
      <w:pPr>
        <w:widowControl w:val="0"/>
        <w:numPr>
          <w:ilvl w:val="0"/>
          <w:numId w:val="10"/>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объем финансовых обязательств на текущий месяц в соответствии с договорами об образовании.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14" w:name="_Ref8587839"/>
      <w:r w:rsidRPr="00415AA1">
        <w:rPr>
          <w:rFonts w:ascii="Times New Roman" w:hAnsi="Times New Roman" w:cs="Times New Roman"/>
          <w:color w:val="auto"/>
          <w:kern w:val="0"/>
          <w:sz w:val="12"/>
          <w:szCs w:val="12"/>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14"/>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15" w:name="_Ref8587840"/>
      <w:r w:rsidRPr="00415AA1">
        <w:rPr>
          <w:rFonts w:ascii="Times New Roman" w:hAnsi="Times New Roman" w:cs="Times New Roman"/>
          <w:color w:val="auto"/>
          <w:kern w:val="0"/>
          <w:sz w:val="12"/>
          <w:szCs w:val="12"/>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5"/>
      <w:r w:rsidRPr="00415AA1">
        <w:rPr>
          <w:rFonts w:ascii="Times New Roman" w:hAnsi="Times New Roman" w:cs="Times New Roman"/>
          <w:color w:val="auto"/>
          <w:kern w:val="0"/>
          <w:sz w:val="12"/>
          <w:szCs w:val="12"/>
        </w:rPr>
        <w:t xml:space="preserve"> </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Реестр договоров на оплату должен содержать следующие сведения:</w:t>
      </w:r>
    </w:p>
    <w:p w:rsidR="00415AA1" w:rsidRPr="00415AA1" w:rsidRDefault="00415AA1" w:rsidP="00CE20EF">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исполнителя услуг;</w:t>
      </w:r>
    </w:p>
    <w:p w:rsidR="00415AA1" w:rsidRPr="00415AA1" w:rsidRDefault="00415AA1" w:rsidP="00CE20EF">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15AA1" w:rsidRPr="00415AA1" w:rsidRDefault="00415AA1" w:rsidP="00CE20EF">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месяц, за который сформирован реестр;</w:t>
      </w:r>
    </w:p>
    <w:p w:rsidR="00415AA1" w:rsidRPr="00415AA1" w:rsidRDefault="00415AA1" w:rsidP="00CE20EF">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идентификаторы (номера) сертификатов дополнительного образования;</w:t>
      </w:r>
    </w:p>
    <w:p w:rsidR="00415AA1" w:rsidRPr="00415AA1" w:rsidRDefault="00415AA1" w:rsidP="00CE20EF">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реквизиты (даты и номера заключения) договоров об образовании;</w:t>
      </w:r>
    </w:p>
    <w:p w:rsidR="00415AA1" w:rsidRPr="00415AA1" w:rsidRDefault="00415AA1" w:rsidP="00CE20EF">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415AA1" w:rsidRPr="00415AA1" w:rsidRDefault="00415AA1" w:rsidP="00CE20EF">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объем финансовых обязательств за отчетный месяц с учетом объема образовательных услуг, оказанных за отчетный месяц.</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16" w:name="_Ref25498208"/>
      <w:r w:rsidRPr="00415AA1">
        <w:rPr>
          <w:rFonts w:ascii="Times New Roman" w:hAnsi="Times New Roman" w:cs="Times New Roman"/>
          <w:color w:val="auto"/>
          <w:kern w:val="0"/>
          <w:sz w:val="12"/>
          <w:szCs w:val="12"/>
        </w:rPr>
        <w:t xml:space="preserve">Выполнение действий, предусмотренных пунктом </w:t>
      </w:r>
      <w:r w:rsidRPr="00415AA1">
        <w:rPr>
          <w:rFonts w:ascii="Times New Roman" w:hAnsi="Times New Roman" w:cs="Times New Roman"/>
          <w:color w:val="auto"/>
          <w:kern w:val="0"/>
          <w:sz w:val="12"/>
          <w:szCs w:val="12"/>
        </w:rPr>
        <w:fldChar w:fldCharType="begin"/>
      </w:r>
      <w:r w:rsidRPr="00415AA1">
        <w:rPr>
          <w:rFonts w:ascii="Times New Roman" w:hAnsi="Times New Roman" w:cs="Times New Roman"/>
          <w:color w:val="auto"/>
          <w:kern w:val="0"/>
          <w:sz w:val="12"/>
          <w:szCs w:val="12"/>
        </w:rPr>
        <w:instrText xml:space="preserve"> REF _Ref8587840 \r \h  \* MERGEFORMAT </w:instrText>
      </w:r>
      <w:r w:rsidRPr="00415AA1">
        <w:rPr>
          <w:rFonts w:ascii="Times New Roman" w:hAnsi="Times New Roman" w:cs="Times New Roman"/>
          <w:color w:val="auto"/>
          <w:kern w:val="0"/>
          <w:sz w:val="12"/>
          <w:szCs w:val="12"/>
        </w:rPr>
      </w:r>
      <w:r w:rsidRPr="00415AA1">
        <w:rPr>
          <w:rFonts w:ascii="Times New Roman" w:hAnsi="Times New Roman" w:cs="Times New Roman"/>
          <w:color w:val="auto"/>
          <w:kern w:val="0"/>
          <w:sz w:val="12"/>
          <w:szCs w:val="12"/>
        </w:rPr>
        <w:fldChar w:fldCharType="separate"/>
      </w:r>
      <w:r w:rsidRPr="00415AA1">
        <w:rPr>
          <w:rFonts w:ascii="Times New Roman" w:hAnsi="Times New Roman" w:cs="Times New Roman"/>
          <w:color w:val="auto"/>
          <w:kern w:val="0"/>
          <w:sz w:val="12"/>
          <w:szCs w:val="12"/>
        </w:rPr>
        <w:t>23</w:t>
      </w:r>
      <w:r w:rsidRPr="00415AA1">
        <w:rPr>
          <w:rFonts w:ascii="Times New Roman" w:hAnsi="Times New Roman" w:cs="Times New Roman"/>
          <w:color w:val="auto"/>
          <w:kern w:val="0"/>
          <w:sz w:val="12"/>
          <w:szCs w:val="12"/>
        </w:rPr>
        <w:fldChar w:fldCharType="end"/>
      </w:r>
      <w:r w:rsidRPr="00415AA1">
        <w:rPr>
          <w:rFonts w:ascii="Times New Roman" w:hAnsi="Times New Roman" w:cs="Times New Roman"/>
          <w:color w:val="auto"/>
          <w:kern w:val="0"/>
          <w:sz w:val="12"/>
          <w:szCs w:val="12"/>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6"/>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предоставлении гранта может быть отказано в следующих случаях:</w:t>
      </w:r>
    </w:p>
    <w:p w:rsidR="00415AA1" w:rsidRPr="00415AA1" w:rsidRDefault="00415AA1" w:rsidP="00CE20EF">
      <w:pPr>
        <w:numPr>
          <w:ilvl w:val="0"/>
          <w:numId w:val="15"/>
        </w:numPr>
        <w:spacing w:after="0" w:line="240" w:lineRule="auto"/>
        <w:ind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415AA1" w:rsidRPr="00415AA1" w:rsidRDefault="00415AA1" w:rsidP="00CE20EF">
      <w:pPr>
        <w:numPr>
          <w:ilvl w:val="0"/>
          <w:numId w:val="15"/>
        </w:numPr>
        <w:spacing w:after="0" w:line="240" w:lineRule="auto"/>
        <w:ind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установление факта недостоверности представленной исполнителем услуг информации.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исполнителя услуг и уполномоченного органа;</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обязательство уполномоченного органа о перечислении средств местного бюджета исполнителю услуг;</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заключение соглашения путем подписания исполнителем услуг соглашения в форме безотзывной оферты;</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порядок и сроки перечисления гранта в форме субсидии;</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порядок взыскания (возврата) средств гранта в форме субсидии в случае нарушения порядка, целей и условий его предоставления;</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порядок, формы и сроки представления отчетов;</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ответственность сторон за нарушение условий соглашения.</w:t>
      </w:r>
    </w:p>
    <w:p w:rsidR="00415AA1" w:rsidRPr="00415AA1" w:rsidRDefault="00415AA1" w:rsidP="00CE20EF">
      <w:pPr>
        <w:widowControl w:val="0"/>
        <w:numPr>
          <w:ilvl w:val="0"/>
          <w:numId w:val="8"/>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17" w:name="dst100088"/>
      <w:bookmarkStart w:id="18" w:name="dst100089"/>
      <w:bookmarkEnd w:id="17"/>
      <w:bookmarkEnd w:id="18"/>
      <w:r w:rsidRPr="00415AA1">
        <w:rPr>
          <w:rFonts w:ascii="Times New Roman" w:hAnsi="Times New Roman" w:cs="Times New Roman"/>
          <w:color w:val="auto"/>
          <w:kern w:val="0"/>
          <w:sz w:val="12"/>
          <w:szCs w:val="12"/>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415AA1" w:rsidRPr="00415AA1" w:rsidRDefault="00415AA1" w:rsidP="00CE20EF">
      <w:pPr>
        <w:numPr>
          <w:ilvl w:val="0"/>
          <w:numId w:val="5"/>
        </w:numPr>
        <w:tabs>
          <w:tab w:val="left" w:pos="993"/>
        </w:tabs>
        <w:spacing w:after="0" w:line="240" w:lineRule="auto"/>
        <w:ind w:left="0" w:firstLine="567"/>
        <w:contextualSpacing/>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расчетные счета, открытые </w:t>
      </w:r>
      <w:r w:rsidRPr="00415AA1">
        <w:rPr>
          <w:rFonts w:ascii="Times New Roman" w:hAnsi="Times New Roman" w:cs="Times New Roman"/>
          <w:color w:val="auto"/>
          <w:kern w:val="0"/>
          <w:sz w:val="12"/>
          <w:szCs w:val="12"/>
        </w:rPr>
        <w:t xml:space="preserve">исполнителям услуг – </w:t>
      </w:r>
      <w:r w:rsidRPr="00415AA1">
        <w:rPr>
          <w:rFonts w:ascii="Times New Roman" w:eastAsia="Calibri" w:hAnsi="Times New Roman" w:cs="Times New Roman"/>
          <w:color w:val="auto"/>
          <w:kern w:val="0"/>
          <w:sz w:val="12"/>
          <w:szCs w:val="12"/>
          <w:lang w:eastAsia="en-US"/>
        </w:rPr>
        <w:t>индивидуальным предпринимателям, юридическим лицам</w:t>
      </w:r>
      <w:r w:rsidRPr="00415AA1">
        <w:rPr>
          <w:rFonts w:ascii="Times New Roman" w:hAnsi="Times New Roman" w:cs="Times New Roman"/>
          <w:color w:val="auto"/>
          <w:kern w:val="0"/>
          <w:sz w:val="12"/>
          <w:szCs w:val="12"/>
        </w:rPr>
        <w:t xml:space="preserve"> (</w:t>
      </w:r>
      <w:r w:rsidRPr="00415AA1">
        <w:rPr>
          <w:rFonts w:ascii="Times New Roman" w:eastAsia="Calibri" w:hAnsi="Times New Roman" w:cs="Times New Roman"/>
          <w:color w:val="auto"/>
          <w:kern w:val="0"/>
          <w:sz w:val="12"/>
          <w:szCs w:val="12"/>
          <w:lang w:eastAsia="en-US"/>
        </w:rPr>
        <w:t>за исключением бюджетных (автономных) учреждений</w:t>
      </w:r>
      <w:r w:rsidRPr="00415AA1">
        <w:rPr>
          <w:rFonts w:ascii="Times New Roman" w:hAnsi="Times New Roman" w:cs="Times New Roman"/>
          <w:color w:val="auto"/>
          <w:kern w:val="0"/>
          <w:sz w:val="12"/>
          <w:szCs w:val="12"/>
        </w:rPr>
        <w:t>)</w:t>
      </w:r>
      <w:r w:rsidRPr="00415AA1">
        <w:rPr>
          <w:rFonts w:ascii="Times New Roman" w:eastAsia="Calibri" w:hAnsi="Times New Roman" w:cs="Times New Roman"/>
          <w:color w:val="auto"/>
          <w:kern w:val="0"/>
          <w:sz w:val="12"/>
          <w:szCs w:val="12"/>
          <w:lang w:eastAsia="en-US"/>
        </w:rPr>
        <w:t xml:space="preserve"> в российских кредитных организациях;</w:t>
      </w:r>
    </w:p>
    <w:p w:rsidR="00415AA1" w:rsidRPr="00415AA1" w:rsidRDefault="00415AA1" w:rsidP="00CE20EF">
      <w:pPr>
        <w:numPr>
          <w:ilvl w:val="0"/>
          <w:numId w:val="5"/>
        </w:numPr>
        <w:tabs>
          <w:tab w:val="left" w:pos="993"/>
        </w:tabs>
        <w:spacing w:after="0" w:line="240" w:lineRule="auto"/>
        <w:ind w:left="0" w:firstLine="567"/>
        <w:contextualSpacing/>
        <w:jc w:val="both"/>
        <w:rPr>
          <w:rFonts w:ascii="Times New Roman" w:eastAsia="Calibri" w:hAnsi="Times New Roman" w:cs="Times New Roman"/>
          <w:color w:val="auto"/>
          <w:kern w:val="0"/>
          <w:sz w:val="12"/>
          <w:szCs w:val="12"/>
          <w:lang w:eastAsia="en-US"/>
        </w:rPr>
      </w:pPr>
      <w:r w:rsidRPr="00415AA1">
        <w:rPr>
          <w:rFonts w:ascii="Times New Roman" w:hAnsi="Times New Roman" w:cs="Times New Roman"/>
          <w:color w:val="auto"/>
          <w:kern w:val="0"/>
          <w:sz w:val="12"/>
          <w:szCs w:val="12"/>
        </w:rPr>
        <w:t xml:space="preserve">лицевые счета, открытые исполнителям услуг – </w:t>
      </w:r>
      <w:r w:rsidRPr="00415AA1">
        <w:rPr>
          <w:rFonts w:ascii="Times New Roman" w:eastAsia="Calibri" w:hAnsi="Times New Roman" w:cs="Times New Roman"/>
          <w:color w:val="auto"/>
          <w:kern w:val="0"/>
          <w:sz w:val="12"/>
          <w:szCs w:val="12"/>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415AA1" w:rsidRPr="00415AA1" w:rsidRDefault="00415AA1" w:rsidP="00CE20EF">
      <w:pPr>
        <w:numPr>
          <w:ilvl w:val="0"/>
          <w:numId w:val="5"/>
        </w:numPr>
        <w:tabs>
          <w:tab w:val="left" w:pos="993"/>
        </w:tabs>
        <w:spacing w:after="0" w:line="240" w:lineRule="auto"/>
        <w:ind w:left="0" w:firstLine="567"/>
        <w:contextualSpacing/>
        <w:jc w:val="both"/>
        <w:rPr>
          <w:rFonts w:ascii="Times New Roman" w:eastAsia="Calibri" w:hAnsi="Times New Roman" w:cs="Times New Roman"/>
          <w:color w:val="auto"/>
          <w:kern w:val="0"/>
          <w:sz w:val="12"/>
          <w:szCs w:val="12"/>
          <w:lang w:eastAsia="en-US"/>
        </w:rPr>
      </w:pPr>
      <w:r w:rsidRPr="00415AA1">
        <w:rPr>
          <w:rFonts w:ascii="Times New Roman" w:hAnsi="Times New Roman" w:cs="Times New Roman"/>
          <w:color w:val="auto"/>
          <w:kern w:val="0"/>
          <w:sz w:val="12"/>
          <w:szCs w:val="12"/>
        </w:rPr>
        <w:t xml:space="preserve">лицевые счета, открытые исполнителям услуг – </w:t>
      </w:r>
      <w:r w:rsidRPr="00415AA1">
        <w:rPr>
          <w:rFonts w:ascii="Times New Roman" w:eastAsia="Calibri" w:hAnsi="Times New Roman" w:cs="Times New Roman"/>
          <w:color w:val="auto"/>
          <w:kern w:val="0"/>
          <w:sz w:val="12"/>
          <w:szCs w:val="12"/>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415AA1">
        <w:rPr>
          <w:rFonts w:ascii="Times New Roman" w:hAnsi="Times New Roman" w:cs="Times New Roman"/>
          <w:color w:val="auto"/>
          <w:kern w:val="0"/>
          <w:sz w:val="12"/>
          <w:szCs w:val="12"/>
        </w:rPr>
        <w:t>.</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Грант в форме субсидии не может быть использован на:</w:t>
      </w:r>
    </w:p>
    <w:p w:rsidR="00415AA1" w:rsidRPr="00415AA1" w:rsidRDefault="00415AA1" w:rsidP="00CE20EF">
      <w:pPr>
        <w:numPr>
          <w:ilvl w:val="0"/>
          <w:numId w:val="11"/>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капитальное строительство и инвестиции;</w:t>
      </w:r>
    </w:p>
    <w:p w:rsidR="00415AA1" w:rsidRPr="00415AA1" w:rsidRDefault="00415AA1" w:rsidP="00CE20EF">
      <w:pPr>
        <w:numPr>
          <w:ilvl w:val="0"/>
          <w:numId w:val="11"/>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415AA1" w:rsidRPr="00415AA1" w:rsidRDefault="00415AA1" w:rsidP="00CE20EF">
      <w:pPr>
        <w:numPr>
          <w:ilvl w:val="0"/>
          <w:numId w:val="11"/>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деятельность, запрещенную действующим законодательством.</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администрации Каратузского района, досрочно расторгает соглашение с последующим возвратом гранта в форме субсидии.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Раздел I</w:t>
      </w:r>
      <w:r w:rsidRPr="00415AA1">
        <w:rPr>
          <w:rFonts w:ascii="Times New Roman" w:hAnsi="Times New Roman" w:cs="Times New Roman"/>
          <w:b/>
          <w:bCs/>
          <w:color w:val="auto"/>
          <w:kern w:val="0"/>
          <w:sz w:val="12"/>
          <w:szCs w:val="12"/>
          <w:lang w:val="en-US"/>
        </w:rPr>
        <w:t>V</w:t>
      </w:r>
      <w:r w:rsidRPr="00415AA1">
        <w:rPr>
          <w:rFonts w:ascii="Times New Roman" w:hAnsi="Times New Roman" w:cs="Times New Roman"/>
          <w:b/>
          <w:bCs/>
          <w:color w:val="auto"/>
          <w:kern w:val="0"/>
          <w:sz w:val="12"/>
          <w:szCs w:val="12"/>
        </w:rPr>
        <w:t>. Требования к отчетности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19" w:name="_Ref56163238"/>
      <w:r w:rsidRPr="00415AA1">
        <w:rPr>
          <w:rFonts w:ascii="Times New Roman" w:hAnsi="Times New Roman" w:cs="Times New Roman"/>
          <w:color w:val="auto"/>
          <w:kern w:val="0"/>
          <w:sz w:val="12"/>
          <w:szCs w:val="12"/>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19"/>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Исполнитель услуг предоставляет в уполномоченный орган:</w:t>
      </w:r>
    </w:p>
    <w:p w:rsidR="00415AA1" w:rsidRPr="00415AA1" w:rsidRDefault="00415AA1" w:rsidP="00CE20EF">
      <w:pPr>
        <w:numPr>
          <w:ilvl w:val="0"/>
          <w:numId w:val="16"/>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415AA1" w:rsidRPr="00415AA1" w:rsidRDefault="00415AA1" w:rsidP="00CE20EF">
      <w:pPr>
        <w:numPr>
          <w:ilvl w:val="0"/>
          <w:numId w:val="16"/>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 xml:space="preserve">Раздел V. Порядок осуществления контроля за соблюдением целей, условий и порядка предоставления грантов </w:t>
      </w:r>
    </w:p>
    <w:p w:rsidR="00415AA1" w:rsidRPr="00415AA1" w:rsidRDefault="00415AA1" w:rsidP="00415AA1">
      <w:pPr>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и ответственности за их несоблюдение</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415AA1" w:rsidRPr="00415AA1" w:rsidRDefault="00415AA1" w:rsidP="00CE20EF">
      <w:pPr>
        <w:numPr>
          <w:ilvl w:val="0"/>
          <w:numId w:val="1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обеспечение соблюдения бюджетного законодательства Российской Федерации и иных правовых актов, регулирующих бюджетные правоотношения;</w:t>
      </w:r>
    </w:p>
    <w:p w:rsidR="00415AA1" w:rsidRPr="00415AA1" w:rsidRDefault="00415AA1" w:rsidP="00CE20EF">
      <w:pPr>
        <w:numPr>
          <w:ilvl w:val="0"/>
          <w:numId w:val="1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подтверждение достоверности, полноты и соответствия требованиям представления отчетности;</w:t>
      </w:r>
    </w:p>
    <w:p w:rsidR="00415AA1" w:rsidRPr="00415AA1" w:rsidRDefault="00415AA1" w:rsidP="00CE20EF">
      <w:pPr>
        <w:numPr>
          <w:ilvl w:val="0"/>
          <w:numId w:val="1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соблюдение целей, условий и порядка предоставления гранта в форме субсидий.</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Сроки и регламент проведения проверки устанавливаются внутренними документами органа муниципального финансового контроля.</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Раздел V</w:t>
      </w:r>
      <w:r w:rsidRPr="00415AA1">
        <w:rPr>
          <w:rFonts w:ascii="Times New Roman" w:hAnsi="Times New Roman" w:cs="Times New Roman"/>
          <w:b/>
          <w:bCs/>
          <w:color w:val="auto"/>
          <w:kern w:val="0"/>
          <w:sz w:val="12"/>
          <w:szCs w:val="12"/>
          <w:lang w:val="en-US"/>
        </w:rPr>
        <w:t>I</w:t>
      </w:r>
      <w:r w:rsidRPr="00415AA1">
        <w:rPr>
          <w:rFonts w:ascii="Times New Roman" w:hAnsi="Times New Roman" w:cs="Times New Roman"/>
          <w:b/>
          <w:bCs/>
          <w:color w:val="auto"/>
          <w:kern w:val="0"/>
          <w:sz w:val="12"/>
          <w:szCs w:val="12"/>
        </w:rPr>
        <w:t>. Порядок возврата грантов в форме субсидии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 полноту и достоверность представленной информации и документов несет ответственность исполнитель услуг.</w:t>
      </w:r>
    </w:p>
    <w:p w:rsidR="00415AA1" w:rsidRPr="00415AA1" w:rsidRDefault="00415AA1" w:rsidP="00CE20EF">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widowControl w:val="0"/>
        <w:spacing w:after="0" w:line="240" w:lineRule="auto"/>
        <w:ind w:firstLine="709"/>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ПРИЛОЖЕНИЕ</w:t>
      </w:r>
    </w:p>
    <w:p w:rsidR="00415AA1" w:rsidRPr="00415AA1" w:rsidRDefault="00415AA1" w:rsidP="00415AA1">
      <w:pPr>
        <w:widowControl w:val="0"/>
        <w:spacing w:after="0" w:line="240" w:lineRule="auto"/>
        <w:ind w:firstLine="709"/>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 Порядку</w:t>
      </w:r>
    </w:p>
    <w:p w:rsidR="00415AA1" w:rsidRPr="00415AA1" w:rsidRDefault="00415AA1" w:rsidP="00415AA1">
      <w:pPr>
        <w:widowControl w:val="0"/>
        <w:spacing w:after="0" w:line="240" w:lineRule="auto"/>
        <w:ind w:firstLine="709"/>
        <w:jc w:val="both"/>
        <w:rPr>
          <w:rFonts w:ascii="Times New Roman" w:hAnsi="Times New Roman" w:cs="Times New Roman"/>
          <w:color w:val="auto"/>
          <w:kern w:val="0"/>
          <w:sz w:val="12"/>
          <w:szCs w:val="12"/>
        </w:rPr>
      </w:pPr>
    </w:p>
    <w:p w:rsidR="00415AA1" w:rsidRPr="00415AA1" w:rsidRDefault="00415AA1" w:rsidP="00415AA1">
      <w:pPr>
        <w:widowControl w:val="0"/>
        <w:spacing w:after="0" w:line="240" w:lineRule="auto"/>
        <w:ind w:firstLine="709"/>
        <w:jc w:val="both"/>
        <w:rPr>
          <w:rFonts w:ascii="Times New Roman" w:hAnsi="Times New Roman" w:cs="Times New Roman"/>
          <w:color w:val="auto"/>
          <w:kern w:val="0"/>
          <w:sz w:val="12"/>
          <w:szCs w:val="12"/>
        </w:rPr>
      </w:pPr>
    </w:p>
    <w:p w:rsidR="00415AA1" w:rsidRPr="00415AA1" w:rsidRDefault="00415AA1" w:rsidP="00415AA1">
      <w:pPr>
        <w:widowControl w:val="0"/>
        <w:autoSpaceDE w:val="0"/>
        <w:autoSpaceDN w:val="0"/>
        <w:adjustRightInd w:val="0"/>
        <w:spacing w:after="0" w:line="240" w:lineRule="auto"/>
        <w:jc w:val="center"/>
        <w:rPr>
          <w:rFonts w:ascii="Times New Roman" w:eastAsia="Batang" w:hAnsi="Times New Roman" w:cs="Times New Roman"/>
          <w:b/>
          <w:bCs/>
          <w:color w:val="auto"/>
          <w:kern w:val="0"/>
          <w:sz w:val="12"/>
          <w:szCs w:val="12"/>
          <w:lang w:eastAsia="ko-KR"/>
        </w:rPr>
      </w:pPr>
      <w:r w:rsidRPr="00415AA1">
        <w:rPr>
          <w:rFonts w:ascii="Times New Roman" w:eastAsia="Batang" w:hAnsi="Times New Roman" w:cs="Times New Roman"/>
          <w:b/>
          <w:bCs/>
          <w:color w:val="auto"/>
          <w:kern w:val="0"/>
          <w:sz w:val="12"/>
          <w:szCs w:val="12"/>
          <w:lang w:eastAsia="ko-KR"/>
        </w:rPr>
        <w:t>РАМОЧНОЕ СОГЛАШЕНИЕ №______</w:t>
      </w:r>
    </w:p>
    <w:p w:rsidR="00415AA1" w:rsidRPr="00415AA1" w:rsidRDefault="00415AA1" w:rsidP="00415AA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415AA1" w:rsidRPr="00415AA1" w:rsidRDefault="00415AA1" w:rsidP="00415AA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г. _____________________                                                               "__" _____________ 20__ г.</w:t>
      </w:r>
    </w:p>
    <w:p w:rsidR="00415AA1" w:rsidRPr="00415AA1" w:rsidRDefault="00415AA1" w:rsidP="00415AA1">
      <w:pPr>
        <w:spacing w:after="0" w:line="240" w:lineRule="auto"/>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i/>
          <w:color w:val="auto"/>
          <w:kern w:val="0"/>
          <w:sz w:val="12"/>
          <w:szCs w:val="12"/>
        </w:rPr>
        <w:lastRenderedPageBreak/>
        <w:t>_______________________________________________________________</w:t>
      </w:r>
      <w:r w:rsidRPr="00415AA1">
        <w:rPr>
          <w:rFonts w:ascii="Times New Roman" w:hAnsi="Times New Roman" w:cs="Times New Roman"/>
          <w:color w:val="auto"/>
          <w:kern w:val="0"/>
          <w:sz w:val="12"/>
          <w:szCs w:val="12"/>
        </w:rPr>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Каратузском районе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Каратузского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________ от ____________ №______ (далее – Порядок предоставления грантов), заключили настоящее Соглашение о нижеследующем.</w:t>
      </w:r>
    </w:p>
    <w:p w:rsidR="00415AA1" w:rsidRPr="00415AA1" w:rsidRDefault="00415AA1" w:rsidP="00415AA1">
      <w:pPr>
        <w:spacing w:after="0" w:line="240" w:lineRule="auto"/>
        <w:jc w:val="both"/>
        <w:rPr>
          <w:rFonts w:ascii="Times New Roman" w:hAnsi="Times New Roman" w:cs="Times New Roman"/>
          <w:color w:val="auto"/>
          <w:kern w:val="0"/>
          <w:sz w:val="12"/>
          <w:szCs w:val="12"/>
        </w:rPr>
      </w:pPr>
    </w:p>
    <w:p w:rsidR="00415AA1" w:rsidRPr="00415AA1" w:rsidRDefault="00415AA1" w:rsidP="00CE20EF">
      <w:pPr>
        <w:numPr>
          <w:ilvl w:val="0"/>
          <w:numId w:val="17"/>
        </w:numPr>
        <w:spacing w:after="0" w:line="240" w:lineRule="auto"/>
        <w:ind w:left="0" w:firstLine="709"/>
        <w:contextualSpacing/>
        <w:jc w:val="center"/>
        <w:rPr>
          <w:rFonts w:ascii="Times New Roman" w:hAnsi="Times New Roman" w:cs="Times New Roman"/>
          <w:b/>
          <w:color w:val="auto"/>
          <w:kern w:val="0"/>
          <w:sz w:val="12"/>
          <w:szCs w:val="12"/>
          <w:lang w:val="en-US"/>
        </w:rPr>
      </w:pPr>
      <w:r w:rsidRPr="00415AA1">
        <w:rPr>
          <w:rFonts w:ascii="Times New Roman" w:hAnsi="Times New Roman" w:cs="Times New Roman"/>
          <w:b/>
          <w:color w:val="auto"/>
          <w:kern w:val="0"/>
          <w:sz w:val="12"/>
          <w:szCs w:val="12"/>
        </w:rPr>
        <w:t>Предмет соглашения</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Каратузского района Исполнителю услуг в рамках мероприятия «Обеспечение внедрения персонифицированного финансирования» муниципальной программы «Развитие системы образования Каратузского района» (далее - грант).</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415AA1" w:rsidRPr="00415AA1" w:rsidRDefault="00415AA1" w:rsidP="00415AA1">
      <w:pPr>
        <w:spacing w:after="0" w:line="240" w:lineRule="auto"/>
        <w:ind w:firstLine="709"/>
        <w:contextualSpacing/>
        <w:jc w:val="both"/>
        <w:rPr>
          <w:rFonts w:ascii="Times New Roman" w:hAnsi="Times New Roman" w:cs="Times New Roman"/>
          <w:color w:val="auto"/>
          <w:kern w:val="0"/>
          <w:sz w:val="12"/>
          <w:szCs w:val="12"/>
        </w:rPr>
      </w:pPr>
    </w:p>
    <w:p w:rsidR="00415AA1" w:rsidRPr="00415AA1" w:rsidRDefault="00415AA1" w:rsidP="00CE20EF">
      <w:pPr>
        <w:numPr>
          <w:ilvl w:val="0"/>
          <w:numId w:val="17"/>
        </w:numPr>
        <w:spacing w:after="0" w:line="240" w:lineRule="auto"/>
        <w:ind w:left="0" w:firstLine="709"/>
        <w:contextualSpacing/>
        <w:jc w:val="center"/>
        <w:rPr>
          <w:rFonts w:ascii="Times New Roman" w:hAnsi="Times New Roman" w:cs="Times New Roman"/>
          <w:b/>
          <w:color w:val="auto"/>
          <w:kern w:val="0"/>
          <w:sz w:val="12"/>
          <w:szCs w:val="12"/>
        </w:rPr>
      </w:pPr>
      <w:r w:rsidRPr="00415AA1">
        <w:rPr>
          <w:rFonts w:ascii="Times New Roman" w:hAnsi="Times New Roman" w:cs="Times New Roman"/>
          <w:b/>
          <w:color w:val="auto"/>
          <w:kern w:val="0"/>
          <w:sz w:val="12"/>
          <w:szCs w:val="12"/>
        </w:rPr>
        <w:t>Порядок и условия предоставления гранта</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Грант предоставляется Уполномоченным органом Исполнителю услуг в размере, определяемом согласно Разделу </w:t>
      </w:r>
      <w:r w:rsidRPr="00415AA1">
        <w:rPr>
          <w:rFonts w:ascii="Times New Roman" w:hAnsi="Times New Roman" w:cs="Times New Roman"/>
          <w:color w:val="auto"/>
          <w:kern w:val="0"/>
          <w:sz w:val="12"/>
          <w:szCs w:val="12"/>
          <w:lang w:val="en-US"/>
        </w:rPr>
        <w:t>III</w:t>
      </w:r>
      <w:r w:rsidRPr="00415AA1">
        <w:rPr>
          <w:rFonts w:ascii="Times New Roman" w:hAnsi="Times New Roman" w:cs="Times New Roman"/>
          <w:color w:val="auto"/>
          <w:kern w:val="0"/>
          <w:sz w:val="12"/>
          <w:szCs w:val="12"/>
        </w:rPr>
        <w:t xml:space="preserve"> Порядка предоставления грантов.</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Красноярского края от 23.09.2020г. № 434-11-05 «Об утверждении Правил персонифицированного финансирования дополнительного образования детей» (далее – Правила персонифицированного финансирования) и Порядка предоставления грантов.</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Предоставление гранта осуществляется в пределах бюджетных ассигнований, утвержденных решением Каратузского районного Совета депутатов о бюджете Каратузского района о бюджете Каратузского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Каратузского района».</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Перечисление гранта осуществляется на счет Исполнителя услуг, указанный в разделе </w:t>
      </w:r>
      <w:r w:rsidRPr="00415AA1">
        <w:rPr>
          <w:rFonts w:ascii="Times New Roman" w:hAnsi="Times New Roman" w:cs="Times New Roman"/>
          <w:color w:val="auto"/>
          <w:kern w:val="0"/>
          <w:sz w:val="12"/>
          <w:szCs w:val="12"/>
        </w:rPr>
        <w:fldChar w:fldCharType="begin"/>
      </w:r>
      <w:r w:rsidRPr="00415AA1">
        <w:rPr>
          <w:rFonts w:ascii="Times New Roman" w:hAnsi="Times New Roman" w:cs="Times New Roman"/>
          <w:color w:val="auto"/>
          <w:kern w:val="0"/>
          <w:sz w:val="12"/>
          <w:szCs w:val="12"/>
        </w:rPr>
        <w:instrText xml:space="preserve"> REF _Ref35886223 \r \h  \* MERGEFORMAT </w:instrText>
      </w:r>
      <w:r w:rsidRPr="00415AA1">
        <w:rPr>
          <w:rFonts w:ascii="Times New Roman" w:hAnsi="Times New Roman" w:cs="Times New Roman"/>
          <w:color w:val="auto"/>
          <w:kern w:val="0"/>
          <w:sz w:val="12"/>
          <w:szCs w:val="12"/>
        </w:rPr>
      </w:r>
      <w:r w:rsidRPr="00415AA1">
        <w:rPr>
          <w:rFonts w:ascii="Times New Roman" w:hAnsi="Times New Roman" w:cs="Times New Roman"/>
          <w:color w:val="auto"/>
          <w:kern w:val="0"/>
          <w:sz w:val="12"/>
          <w:szCs w:val="12"/>
        </w:rPr>
        <w:fldChar w:fldCharType="separate"/>
      </w:r>
      <w:r w:rsidRPr="00415AA1">
        <w:rPr>
          <w:rFonts w:ascii="Times New Roman" w:hAnsi="Times New Roman" w:cs="Times New Roman"/>
          <w:color w:val="auto"/>
          <w:kern w:val="0"/>
          <w:sz w:val="12"/>
          <w:szCs w:val="12"/>
        </w:rPr>
        <w:t>VII</w:t>
      </w:r>
      <w:r w:rsidRPr="00415AA1">
        <w:rPr>
          <w:rFonts w:ascii="Times New Roman" w:hAnsi="Times New Roman" w:cs="Times New Roman"/>
          <w:color w:val="auto"/>
          <w:kern w:val="0"/>
          <w:sz w:val="12"/>
          <w:szCs w:val="12"/>
        </w:rPr>
        <w:fldChar w:fldCharType="end"/>
      </w:r>
      <w:r w:rsidRPr="00415AA1">
        <w:rPr>
          <w:rFonts w:ascii="Times New Roman" w:hAnsi="Times New Roman" w:cs="Times New Roman"/>
          <w:color w:val="auto"/>
          <w:kern w:val="0"/>
          <w:sz w:val="12"/>
          <w:szCs w:val="12"/>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415AA1" w:rsidRPr="00415AA1" w:rsidRDefault="00415AA1" w:rsidP="00415AA1">
      <w:pPr>
        <w:spacing w:after="0" w:line="240" w:lineRule="auto"/>
        <w:ind w:firstLine="709"/>
        <w:contextualSpacing/>
        <w:jc w:val="both"/>
        <w:rPr>
          <w:rFonts w:ascii="Times New Roman" w:hAnsi="Times New Roman" w:cs="Times New Roman"/>
          <w:color w:val="auto"/>
          <w:kern w:val="0"/>
          <w:sz w:val="12"/>
          <w:szCs w:val="12"/>
        </w:rPr>
      </w:pPr>
    </w:p>
    <w:p w:rsidR="00415AA1" w:rsidRPr="00415AA1" w:rsidRDefault="00415AA1" w:rsidP="00CE20EF">
      <w:pPr>
        <w:numPr>
          <w:ilvl w:val="0"/>
          <w:numId w:val="17"/>
        </w:numPr>
        <w:spacing w:after="0" w:line="240" w:lineRule="auto"/>
        <w:ind w:left="0" w:firstLine="709"/>
        <w:contextualSpacing/>
        <w:jc w:val="center"/>
        <w:rPr>
          <w:rFonts w:ascii="Times New Roman" w:hAnsi="Times New Roman" w:cs="Times New Roman"/>
          <w:b/>
          <w:color w:val="auto"/>
          <w:kern w:val="0"/>
          <w:sz w:val="12"/>
          <w:szCs w:val="12"/>
        </w:rPr>
      </w:pPr>
      <w:r w:rsidRPr="00415AA1">
        <w:rPr>
          <w:rFonts w:ascii="Times New Roman" w:hAnsi="Times New Roman" w:cs="Times New Roman"/>
          <w:b/>
          <w:color w:val="auto"/>
          <w:kern w:val="0"/>
          <w:sz w:val="12"/>
          <w:szCs w:val="12"/>
        </w:rPr>
        <w:t>Права и обязанности сторон</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Исполнитель услуг обязан:</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Соблюдать Правила персонифицированного финансирования, в том числе при:</w:t>
      </w:r>
    </w:p>
    <w:p w:rsidR="00415AA1" w:rsidRPr="00415AA1" w:rsidRDefault="00415AA1" w:rsidP="00CE20EF">
      <w:pPr>
        <w:numPr>
          <w:ilvl w:val="3"/>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заключении договоров об образовании с родителями (законными представителями) обучающихся или обучающимися, достигшими возраста 14 лет;</w:t>
      </w:r>
    </w:p>
    <w:p w:rsidR="00415AA1" w:rsidRPr="00415AA1" w:rsidRDefault="00415AA1" w:rsidP="00CE20EF">
      <w:pPr>
        <w:numPr>
          <w:ilvl w:val="3"/>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установлении цен на оказываемые образовательные услуги в рамках системы персонифицированного финансирования;</w:t>
      </w:r>
    </w:p>
    <w:p w:rsidR="00415AA1" w:rsidRPr="00415AA1" w:rsidRDefault="00415AA1" w:rsidP="00CE20EF">
      <w:pPr>
        <w:numPr>
          <w:ilvl w:val="3"/>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предложении образовательных программ для обучения детей.</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Каратузском районе.</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Каратузском районе.</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Исполнитель услуг имеет право:</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415AA1" w:rsidRPr="00415AA1" w:rsidRDefault="00415AA1" w:rsidP="00CE20EF">
      <w:pPr>
        <w:numPr>
          <w:ilvl w:val="3"/>
          <w:numId w:val="17"/>
        </w:numPr>
        <w:spacing w:after="0" w:line="240" w:lineRule="auto"/>
        <w:ind w:left="0" w:firstLine="709"/>
        <w:contextualSpacing/>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415AA1" w:rsidRPr="00415AA1" w:rsidRDefault="00415AA1" w:rsidP="00CE20EF">
      <w:pPr>
        <w:numPr>
          <w:ilvl w:val="3"/>
          <w:numId w:val="17"/>
        </w:numPr>
        <w:spacing w:after="0" w:line="240" w:lineRule="auto"/>
        <w:ind w:left="0" w:firstLine="709"/>
        <w:contextualSpacing/>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направленность образовательной программы предусмотрена Программой персонифицированного финансирования Каратузского района, утвержденной приказом Управления образования администрации Каратузского района № 147-ос от 10.02.2021г.;</w:t>
      </w:r>
    </w:p>
    <w:p w:rsidR="00415AA1" w:rsidRPr="00415AA1" w:rsidRDefault="00415AA1" w:rsidP="00CE20EF">
      <w:pPr>
        <w:numPr>
          <w:ilvl w:val="3"/>
          <w:numId w:val="17"/>
        </w:numPr>
        <w:spacing w:after="0" w:line="240" w:lineRule="auto"/>
        <w:ind w:left="0" w:firstLine="709"/>
        <w:contextualSpacing/>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Каратузского района лимита зачисления на обучение для соответствующей направленности;</w:t>
      </w:r>
      <w:bookmarkStart w:id="20" w:name="_Ref450823035"/>
    </w:p>
    <w:p w:rsidR="00415AA1" w:rsidRPr="00415AA1" w:rsidRDefault="00415AA1" w:rsidP="00CE20EF">
      <w:pPr>
        <w:numPr>
          <w:ilvl w:val="3"/>
          <w:numId w:val="17"/>
        </w:numPr>
        <w:spacing w:after="0" w:line="240" w:lineRule="auto"/>
        <w:ind w:left="0" w:firstLine="709"/>
        <w:contextualSpacing/>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доступный остаток обеспечения сертификата дополнительного образования ребенка  в соответствующем учебном году больше 0 рублей.</w:t>
      </w:r>
      <w:bookmarkEnd w:id="20"/>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Отказаться от участия в системе персонифицированного финансирования дополнительного образования детей в Каратузском районе.</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Уполномоченный орган обязан:</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Каратузском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Уполномоченный орган имеет право:</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415AA1" w:rsidRPr="00415AA1" w:rsidRDefault="00415AA1" w:rsidP="00415AA1">
      <w:pPr>
        <w:spacing w:after="0" w:line="240" w:lineRule="auto"/>
        <w:ind w:firstLine="709"/>
        <w:contextualSpacing/>
        <w:jc w:val="both"/>
        <w:rPr>
          <w:rFonts w:ascii="Times New Roman" w:hAnsi="Times New Roman" w:cs="Times New Roman"/>
          <w:color w:val="auto"/>
          <w:kern w:val="0"/>
          <w:sz w:val="12"/>
          <w:szCs w:val="12"/>
        </w:rPr>
      </w:pPr>
    </w:p>
    <w:p w:rsidR="00415AA1" w:rsidRPr="00415AA1" w:rsidRDefault="00415AA1" w:rsidP="00CE20EF">
      <w:pPr>
        <w:numPr>
          <w:ilvl w:val="0"/>
          <w:numId w:val="17"/>
        </w:numPr>
        <w:spacing w:after="0" w:line="240" w:lineRule="auto"/>
        <w:ind w:left="0" w:firstLine="709"/>
        <w:contextualSpacing/>
        <w:jc w:val="center"/>
        <w:rPr>
          <w:rFonts w:ascii="Times New Roman" w:hAnsi="Times New Roman" w:cs="Times New Roman"/>
          <w:b/>
          <w:color w:val="auto"/>
          <w:kern w:val="0"/>
          <w:sz w:val="12"/>
          <w:szCs w:val="12"/>
        </w:rPr>
      </w:pPr>
      <w:bookmarkStart w:id="21" w:name="_Ref9763529"/>
      <w:r w:rsidRPr="00415AA1">
        <w:rPr>
          <w:rFonts w:ascii="Times New Roman" w:hAnsi="Times New Roman" w:cs="Times New Roman"/>
          <w:b/>
          <w:color w:val="auto"/>
          <w:kern w:val="0"/>
          <w:sz w:val="12"/>
          <w:szCs w:val="12"/>
        </w:rPr>
        <w:t xml:space="preserve">Порядок </w:t>
      </w:r>
      <w:bookmarkEnd w:id="21"/>
      <w:r w:rsidRPr="00415AA1">
        <w:rPr>
          <w:rFonts w:ascii="Times New Roman" w:hAnsi="Times New Roman" w:cs="Times New Roman"/>
          <w:b/>
          <w:color w:val="auto"/>
          <w:kern w:val="0"/>
          <w:sz w:val="12"/>
          <w:szCs w:val="12"/>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lastRenderedPageBreak/>
        <w:t>Согласно пункту 9.8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kern w:val="0"/>
          <w:sz w:val="12"/>
          <w:szCs w:val="12"/>
          <w:shd w:val="clear" w:color="auto" w:fill="FFFFFF"/>
        </w:rPr>
        <w:t>Согласно пункту 9.13 Правил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415AA1" w:rsidRPr="00415AA1" w:rsidRDefault="00415AA1" w:rsidP="00415AA1">
      <w:pPr>
        <w:spacing w:after="0" w:line="240" w:lineRule="auto"/>
        <w:ind w:firstLine="709"/>
        <w:contextualSpacing/>
        <w:jc w:val="both"/>
        <w:rPr>
          <w:rFonts w:ascii="Times New Roman" w:hAnsi="Times New Roman" w:cs="Times New Roman"/>
          <w:color w:val="auto"/>
          <w:kern w:val="0"/>
          <w:sz w:val="12"/>
          <w:szCs w:val="12"/>
        </w:rPr>
      </w:pPr>
    </w:p>
    <w:p w:rsidR="00415AA1" w:rsidRPr="00415AA1" w:rsidRDefault="00415AA1" w:rsidP="00CE20EF">
      <w:pPr>
        <w:numPr>
          <w:ilvl w:val="0"/>
          <w:numId w:val="17"/>
        </w:numPr>
        <w:spacing w:after="0" w:line="240" w:lineRule="auto"/>
        <w:ind w:left="0" w:firstLine="709"/>
        <w:contextualSpacing/>
        <w:jc w:val="center"/>
        <w:rPr>
          <w:rFonts w:ascii="Times New Roman" w:hAnsi="Times New Roman" w:cs="Times New Roman"/>
          <w:b/>
          <w:color w:val="auto"/>
          <w:kern w:val="0"/>
          <w:sz w:val="12"/>
          <w:szCs w:val="12"/>
        </w:rPr>
      </w:pPr>
      <w:r w:rsidRPr="00415AA1">
        <w:rPr>
          <w:rFonts w:ascii="Times New Roman" w:hAnsi="Times New Roman" w:cs="Times New Roman"/>
          <w:b/>
          <w:color w:val="auto"/>
          <w:kern w:val="0"/>
          <w:sz w:val="12"/>
          <w:szCs w:val="12"/>
        </w:rPr>
        <w:t>Ответственность сторон</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415AA1" w:rsidRPr="00415AA1" w:rsidRDefault="00415AA1" w:rsidP="00415AA1">
      <w:pPr>
        <w:spacing w:after="0" w:line="240" w:lineRule="auto"/>
        <w:ind w:firstLine="709"/>
        <w:contextualSpacing/>
        <w:jc w:val="both"/>
        <w:rPr>
          <w:rFonts w:ascii="Times New Roman" w:hAnsi="Times New Roman" w:cs="Times New Roman"/>
          <w:color w:val="auto"/>
          <w:kern w:val="0"/>
          <w:sz w:val="12"/>
          <w:szCs w:val="12"/>
        </w:rPr>
      </w:pPr>
    </w:p>
    <w:p w:rsidR="00415AA1" w:rsidRPr="00415AA1" w:rsidRDefault="00415AA1" w:rsidP="00CE20EF">
      <w:pPr>
        <w:numPr>
          <w:ilvl w:val="0"/>
          <w:numId w:val="17"/>
        </w:numPr>
        <w:spacing w:after="0" w:line="240" w:lineRule="auto"/>
        <w:ind w:left="0" w:firstLine="709"/>
        <w:contextualSpacing/>
        <w:jc w:val="center"/>
        <w:rPr>
          <w:rFonts w:ascii="Times New Roman" w:hAnsi="Times New Roman" w:cs="Times New Roman"/>
          <w:b/>
          <w:color w:val="auto"/>
          <w:kern w:val="0"/>
          <w:sz w:val="12"/>
          <w:szCs w:val="12"/>
        </w:rPr>
      </w:pPr>
      <w:r w:rsidRPr="00415AA1">
        <w:rPr>
          <w:rFonts w:ascii="Times New Roman" w:hAnsi="Times New Roman" w:cs="Times New Roman"/>
          <w:b/>
          <w:color w:val="auto"/>
          <w:kern w:val="0"/>
          <w:sz w:val="12"/>
          <w:szCs w:val="12"/>
        </w:rPr>
        <w:t>Заключительные положения</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Настоящее Соглашение может быть расторгнуто в одностороннем порядке Уполномоченным органом в следующих случаях: </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приостановление деятельности Исполнителя услуг в рамках системы персонифицированного финансирования Каратузского района;</w:t>
      </w:r>
    </w:p>
    <w:p w:rsidR="00415AA1" w:rsidRPr="00415AA1" w:rsidRDefault="00415AA1" w:rsidP="00CE20EF">
      <w:pPr>
        <w:numPr>
          <w:ilvl w:val="2"/>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завершение реализации программы персонифицированного финансирования дополнительного образования в Каратузском районе.</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Все приложения к настоящему Соглашению являются его неотъемлемой частью.</w:t>
      </w:r>
    </w:p>
    <w:p w:rsidR="00415AA1" w:rsidRPr="00415AA1" w:rsidRDefault="00415AA1" w:rsidP="00CE20EF">
      <w:pPr>
        <w:numPr>
          <w:ilvl w:val="1"/>
          <w:numId w:val="17"/>
        </w:numPr>
        <w:spacing w:after="0" w:line="240" w:lineRule="auto"/>
        <w:ind w:left="0" w:firstLine="709"/>
        <w:contextualSpacing/>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Настоящее Соглашение вступает в силу со дня его подписания Сторонами и действует до исполнения Сторонами своих обязательств.</w:t>
      </w:r>
    </w:p>
    <w:p w:rsidR="00415AA1" w:rsidRPr="00415AA1" w:rsidRDefault="00415AA1" w:rsidP="00415AA1">
      <w:pPr>
        <w:spacing w:after="0" w:line="240" w:lineRule="auto"/>
        <w:ind w:firstLine="709"/>
        <w:contextualSpacing/>
        <w:jc w:val="both"/>
        <w:rPr>
          <w:rFonts w:ascii="Times New Roman" w:hAnsi="Times New Roman" w:cs="Times New Roman"/>
          <w:color w:val="auto"/>
          <w:kern w:val="0"/>
          <w:sz w:val="12"/>
          <w:szCs w:val="12"/>
        </w:rPr>
      </w:pPr>
    </w:p>
    <w:p w:rsidR="00415AA1" w:rsidRPr="00415AA1" w:rsidRDefault="00415AA1" w:rsidP="00CE20EF">
      <w:pPr>
        <w:numPr>
          <w:ilvl w:val="0"/>
          <w:numId w:val="17"/>
        </w:numPr>
        <w:spacing w:after="0" w:line="240" w:lineRule="auto"/>
        <w:ind w:left="0" w:firstLine="709"/>
        <w:contextualSpacing/>
        <w:jc w:val="center"/>
        <w:rPr>
          <w:rFonts w:ascii="Times New Roman" w:hAnsi="Times New Roman" w:cs="Times New Roman"/>
          <w:b/>
          <w:color w:val="auto"/>
          <w:kern w:val="0"/>
          <w:sz w:val="12"/>
          <w:szCs w:val="12"/>
        </w:rPr>
      </w:pPr>
      <w:bookmarkStart w:id="22" w:name="_Ref35886223"/>
      <w:r w:rsidRPr="00415AA1">
        <w:rPr>
          <w:rFonts w:ascii="Times New Roman" w:hAnsi="Times New Roman" w:cs="Times New Roman"/>
          <w:b/>
          <w:color w:val="auto"/>
          <w:kern w:val="0"/>
          <w:sz w:val="12"/>
          <w:szCs w:val="12"/>
        </w:rPr>
        <w:t>Адреса и реквизиты сторон</w:t>
      </w:r>
      <w:bookmarkEnd w:id="22"/>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ind w:left="5245" w:firstLine="720"/>
        <w:jc w:val="right"/>
        <w:outlineLvl w:val="1"/>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Приложение №1</w:t>
      </w:r>
    </w:p>
    <w:p w:rsidR="00415AA1" w:rsidRPr="00415AA1" w:rsidRDefault="00415AA1" w:rsidP="00415AA1">
      <w:pPr>
        <w:autoSpaceDE w:val="0"/>
        <w:autoSpaceDN w:val="0"/>
        <w:adjustRightInd w:val="0"/>
        <w:spacing w:after="0" w:line="240" w:lineRule="auto"/>
        <w:ind w:left="5245" w:firstLine="720"/>
        <w:jc w:val="right"/>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к рамочному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415AA1" w:rsidRPr="00415AA1" w:rsidRDefault="00415AA1" w:rsidP="00415AA1">
      <w:pPr>
        <w:autoSpaceDE w:val="0"/>
        <w:autoSpaceDN w:val="0"/>
        <w:adjustRightInd w:val="0"/>
        <w:spacing w:after="0" w:line="240" w:lineRule="auto"/>
        <w:ind w:left="5245" w:firstLine="720"/>
        <w:jc w:val="right"/>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от "__" _________ 20__ г. N ___</w:t>
      </w:r>
    </w:p>
    <w:p w:rsidR="00415AA1" w:rsidRPr="00415AA1" w:rsidRDefault="00415AA1" w:rsidP="00415AA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15AA1" w:rsidRPr="00415AA1" w:rsidRDefault="00415AA1" w:rsidP="00415AA1">
      <w:pPr>
        <w:widowControl w:val="0"/>
        <w:autoSpaceDE w:val="0"/>
        <w:autoSpaceDN w:val="0"/>
        <w:adjustRightInd w:val="0"/>
        <w:spacing w:after="0" w:line="240" w:lineRule="auto"/>
        <w:jc w:val="center"/>
        <w:rPr>
          <w:rFonts w:ascii="Times New Roman" w:hAnsi="Times New Roman" w:cs="Times New Roman"/>
          <w:smallCaps/>
          <w:color w:val="auto"/>
          <w:kern w:val="0"/>
          <w:sz w:val="12"/>
          <w:szCs w:val="12"/>
        </w:rPr>
      </w:pPr>
      <w:r w:rsidRPr="00415AA1">
        <w:rPr>
          <w:rFonts w:ascii="Times New Roman" w:hAnsi="Times New Roman" w:cs="Times New Roman"/>
          <w:smallCaps/>
          <w:color w:val="auto"/>
          <w:kern w:val="0"/>
          <w:sz w:val="12"/>
          <w:szCs w:val="12"/>
        </w:rPr>
        <w:t>Реестр договоров на авансирование</w:t>
      </w:r>
    </w:p>
    <w:p w:rsidR="00415AA1" w:rsidRPr="00415AA1" w:rsidRDefault="00415AA1" w:rsidP="00415AA1">
      <w:pPr>
        <w:widowControl w:val="0"/>
        <w:autoSpaceDE w:val="0"/>
        <w:autoSpaceDN w:val="0"/>
        <w:adjustRightInd w:val="0"/>
        <w:spacing w:after="0" w:line="240" w:lineRule="auto"/>
        <w:jc w:val="center"/>
        <w:rPr>
          <w:rFonts w:ascii="Times New Roman" w:hAnsi="Times New Roman" w:cs="Times New Roman"/>
          <w:smallCaps/>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Месяц, за который сформирован реестр: _________________________</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исполнителя образовательных услуг: _________________________________</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ОГРН исполнителя образовательных услуг:  _________________</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415AA1" w:rsidRPr="00415AA1" w:rsidTr="00415AA1">
        <w:trPr>
          <w:jc w:val="center"/>
        </w:trPr>
        <w:tc>
          <w:tcPr>
            <w:tcW w:w="593"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п.п.</w:t>
            </w:r>
          </w:p>
        </w:tc>
        <w:tc>
          <w:tcPr>
            <w:tcW w:w="113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договора</w:t>
            </w:r>
          </w:p>
        </w:tc>
        <w:tc>
          <w:tcPr>
            <w:tcW w:w="137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Дата договора</w:t>
            </w:r>
          </w:p>
        </w:tc>
        <w:tc>
          <w:tcPr>
            <w:tcW w:w="1501"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Номер сертификата</w:t>
            </w:r>
          </w:p>
        </w:tc>
        <w:tc>
          <w:tcPr>
            <w:tcW w:w="1199"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Цена услуги, руб.</w:t>
            </w:r>
          </w:p>
        </w:tc>
        <w:tc>
          <w:tcPr>
            <w:tcW w:w="1276"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Объем услуги, часов</w:t>
            </w: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Обязательство по оплате, рублей</w:t>
            </w:r>
          </w:p>
        </w:tc>
      </w:tr>
      <w:tr w:rsidR="00415AA1" w:rsidRPr="00415AA1" w:rsidTr="00415AA1">
        <w:trPr>
          <w:jc w:val="center"/>
        </w:trPr>
        <w:tc>
          <w:tcPr>
            <w:tcW w:w="593"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jc w:val="center"/>
        </w:trPr>
        <w:tc>
          <w:tcPr>
            <w:tcW w:w="593"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jc w:val="center"/>
        </w:trPr>
        <w:tc>
          <w:tcPr>
            <w:tcW w:w="593"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jc w:val="center"/>
        </w:trPr>
        <w:tc>
          <w:tcPr>
            <w:tcW w:w="7083" w:type="dxa"/>
            <w:gridSpan w:val="6"/>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Совокупный объем обязательств Уполномоченного органа</w:t>
            </w: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bl>
    <w:p w:rsidR="00415AA1" w:rsidRPr="00415AA1" w:rsidRDefault="00415AA1" w:rsidP="00415AA1">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p w:rsidR="00415AA1" w:rsidRPr="00415AA1" w:rsidRDefault="00415AA1" w:rsidP="00415AA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415AA1" w:rsidRPr="00415AA1" w:rsidTr="00415AA1">
        <w:trPr>
          <w:trHeight w:val="20"/>
        </w:trPr>
        <w:tc>
          <w:tcPr>
            <w:tcW w:w="9587" w:type="dxa"/>
            <w:gridSpan w:val="2"/>
          </w:tcPr>
          <w:p w:rsidR="00415AA1" w:rsidRPr="00415AA1" w:rsidRDefault="00415AA1" w:rsidP="00415AA1">
            <w:pPr>
              <w:autoSpaceDE w:val="0"/>
              <w:autoSpaceDN w:val="0"/>
              <w:adjustRightInd w:val="0"/>
              <w:spacing w:after="0" w:line="240" w:lineRule="auto"/>
              <w:ind w:right="652" w:firstLine="720"/>
              <w:jc w:val="center"/>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Наименование Исполнителя образовательных услуг</w:t>
            </w:r>
          </w:p>
          <w:p w:rsidR="00415AA1" w:rsidRPr="00415AA1" w:rsidRDefault="00415AA1" w:rsidP="00415AA1">
            <w:pPr>
              <w:autoSpaceDE w:val="0"/>
              <w:autoSpaceDN w:val="0"/>
              <w:adjustRightInd w:val="0"/>
              <w:spacing w:after="0" w:line="240" w:lineRule="auto"/>
              <w:ind w:right="652" w:firstLine="720"/>
              <w:jc w:val="center"/>
              <w:rPr>
                <w:rFonts w:ascii="Times New Roman" w:eastAsia="Calibri" w:hAnsi="Times New Roman" w:cs="Times New Roman"/>
                <w:color w:val="auto"/>
                <w:kern w:val="0"/>
                <w:sz w:val="12"/>
                <w:szCs w:val="12"/>
                <w:lang w:eastAsia="en-US"/>
              </w:rPr>
            </w:pPr>
          </w:p>
        </w:tc>
      </w:tr>
      <w:tr w:rsidR="00415AA1" w:rsidRPr="00415AA1" w:rsidTr="00415AA1">
        <w:trPr>
          <w:trHeight w:val="20"/>
        </w:trPr>
        <w:tc>
          <w:tcPr>
            <w:tcW w:w="4825" w:type="dxa"/>
          </w:tcPr>
          <w:p w:rsidR="00415AA1" w:rsidRPr="00415AA1" w:rsidRDefault="00415AA1" w:rsidP="00415AA1">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Руководитель</w:t>
            </w:r>
          </w:p>
        </w:tc>
        <w:tc>
          <w:tcPr>
            <w:tcW w:w="4762" w:type="dxa"/>
          </w:tcPr>
          <w:p w:rsidR="00415AA1" w:rsidRPr="00415AA1" w:rsidRDefault="00415AA1" w:rsidP="00415AA1">
            <w:pPr>
              <w:autoSpaceDE w:val="0"/>
              <w:autoSpaceDN w:val="0"/>
              <w:adjustRightInd w:val="0"/>
              <w:spacing w:after="0" w:line="240" w:lineRule="auto"/>
              <w:ind w:firstLine="720"/>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Главный бухгалтер</w:t>
            </w:r>
          </w:p>
        </w:tc>
      </w:tr>
      <w:tr w:rsidR="00415AA1" w:rsidRPr="00415AA1" w:rsidTr="00415AA1">
        <w:trPr>
          <w:trHeight w:val="20"/>
        </w:trPr>
        <w:tc>
          <w:tcPr>
            <w:tcW w:w="4825" w:type="dxa"/>
          </w:tcPr>
          <w:p w:rsidR="00415AA1" w:rsidRPr="00415AA1" w:rsidRDefault="00415AA1" w:rsidP="00415AA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_________________/_________________/</w:t>
            </w:r>
          </w:p>
          <w:p w:rsidR="00415AA1" w:rsidRPr="00415AA1" w:rsidRDefault="00415AA1" w:rsidP="00415AA1">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М.П.</w:t>
            </w:r>
          </w:p>
        </w:tc>
        <w:tc>
          <w:tcPr>
            <w:tcW w:w="4762" w:type="dxa"/>
          </w:tcPr>
          <w:p w:rsidR="00415AA1" w:rsidRPr="00415AA1" w:rsidRDefault="00415AA1" w:rsidP="00415AA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_________________/_________________/</w:t>
            </w:r>
          </w:p>
          <w:p w:rsidR="00415AA1" w:rsidRPr="00415AA1" w:rsidRDefault="00415AA1" w:rsidP="00415AA1">
            <w:pPr>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lang w:eastAsia="en-US"/>
              </w:rPr>
            </w:pPr>
          </w:p>
        </w:tc>
      </w:tr>
    </w:tbl>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ind w:left="5245" w:firstLine="720"/>
        <w:jc w:val="right"/>
        <w:outlineLvl w:val="1"/>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Приложение №2</w:t>
      </w:r>
    </w:p>
    <w:p w:rsidR="00415AA1" w:rsidRPr="00415AA1" w:rsidRDefault="00415AA1" w:rsidP="00415AA1">
      <w:pPr>
        <w:autoSpaceDE w:val="0"/>
        <w:autoSpaceDN w:val="0"/>
        <w:adjustRightInd w:val="0"/>
        <w:spacing w:after="0" w:line="240" w:lineRule="auto"/>
        <w:ind w:left="5245" w:firstLine="720"/>
        <w:jc w:val="right"/>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к рамочному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415AA1" w:rsidRPr="00415AA1" w:rsidRDefault="00415AA1" w:rsidP="00415AA1">
      <w:pPr>
        <w:autoSpaceDE w:val="0"/>
        <w:autoSpaceDN w:val="0"/>
        <w:adjustRightInd w:val="0"/>
        <w:spacing w:after="0" w:line="240" w:lineRule="auto"/>
        <w:ind w:left="5245" w:firstLine="720"/>
        <w:jc w:val="right"/>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от "__" _________ 20__ г. N ___</w:t>
      </w:r>
    </w:p>
    <w:p w:rsidR="00415AA1" w:rsidRPr="00415AA1" w:rsidRDefault="00415AA1" w:rsidP="00415AA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15AA1" w:rsidRPr="00415AA1" w:rsidRDefault="00415AA1" w:rsidP="00415AA1">
      <w:pPr>
        <w:widowControl w:val="0"/>
        <w:autoSpaceDE w:val="0"/>
        <w:autoSpaceDN w:val="0"/>
        <w:adjustRightInd w:val="0"/>
        <w:spacing w:after="0" w:line="240" w:lineRule="auto"/>
        <w:jc w:val="center"/>
        <w:rPr>
          <w:rFonts w:ascii="Times New Roman" w:hAnsi="Times New Roman" w:cs="Times New Roman"/>
          <w:smallCaps/>
          <w:color w:val="auto"/>
          <w:kern w:val="0"/>
          <w:sz w:val="12"/>
          <w:szCs w:val="12"/>
        </w:rPr>
      </w:pPr>
      <w:r w:rsidRPr="00415AA1">
        <w:rPr>
          <w:rFonts w:ascii="Times New Roman" w:hAnsi="Times New Roman" w:cs="Times New Roman"/>
          <w:smallCaps/>
          <w:color w:val="auto"/>
          <w:kern w:val="0"/>
          <w:sz w:val="12"/>
          <w:szCs w:val="12"/>
        </w:rPr>
        <w:t>Реестр договоров</w:t>
      </w:r>
    </w:p>
    <w:p w:rsidR="00415AA1" w:rsidRPr="00415AA1" w:rsidRDefault="00415AA1" w:rsidP="00415AA1">
      <w:pPr>
        <w:widowControl w:val="0"/>
        <w:autoSpaceDE w:val="0"/>
        <w:autoSpaceDN w:val="0"/>
        <w:adjustRightInd w:val="0"/>
        <w:spacing w:after="0" w:line="240" w:lineRule="auto"/>
        <w:jc w:val="center"/>
        <w:rPr>
          <w:rFonts w:ascii="Times New Roman" w:hAnsi="Times New Roman" w:cs="Times New Roman"/>
          <w:smallCaps/>
          <w:color w:val="auto"/>
          <w:kern w:val="0"/>
          <w:sz w:val="12"/>
          <w:szCs w:val="12"/>
        </w:rPr>
      </w:pPr>
    </w:p>
    <w:p w:rsidR="00415AA1" w:rsidRPr="00415AA1" w:rsidRDefault="00415AA1" w:rsidP="00415AA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Месяц, за который сформирован реестр: _________________________</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исполнителя образовательных услуг: _________________________________</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ОГРН исполнителя образовательных услуг:  _________________</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Проавансировано услуг за месяц на сумму: __________________________ рублей</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415AA1" w:rsidRPr="00415AA1" w:rsidTr="00415AA1">
        <w:trPr>
          <w:jc w:val="center"/>
        </w:trPr>
        <w:tc>
          <w:tcPr>
            <w:tcW w:w="593"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п.п.</w:t>
            </w:r>
          </w:p>
        </w:tc>
        <w:tc>
          <w:tcPr>
            <w:tcW w:w="113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договора</w:t>
            </w:r>
          </w:p>
        </w:tc>
        <w:tc>
          <w:tcPr>
            <w:tcW w:w="137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Дата договора</w:t>
            </w:r>
          </w:p>
        </w:tc>
        <w:tc>
          <w:tcPr>
            <w:tcW w:w="1501"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Номер сертификата</w:t>
            </w:r>
          </w:p>
        </w:tc>
        <w:tc>
          <w:tcPr>
            <w:tcW w:w="1199"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Цена услуги, руб.</w:t>
            </w:r>
          </w:p>
        </w:tc>
        <w:tc>
          <w:tcPr>
            <w:tcW w:w="1276"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Объем услуги, часов</w:t>
            </w: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Обязательство по оплате, рублей</w:t>
            </w:r>
          </w:p>
        </w:tc>
      </w:tr>
      <w:tr w:rsidR="00415AA1" w:rsidRPr="00415AA1" w:rsidTr="00415AA1">
        <w:trPr>
          <w:jc w:val="center"/>
        </w:trPr>
        <w:tc>
          <w:tcPr>
            <w:tcW w:w="593"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jc w:val="center"/>
        </w:trPr>
        <w:tc>
          <w:tcPr>
            <w:tcW w:w="593"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jc w:val="center"/>
        </w:trPr>
        <w:tc>
          <w:tcPr>
            <w:tcW w:w="593"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jc w:val="center"/>
        </w:trPr>
        <w:tc>
          <w:tcPr>
            <w:tcW w:w="7083" w:type="dxa"/>
            <w:gridSpan w:val="6"/>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Совокупный объем обязательств Уполномоченного органа</w:t>
            </w:r>
          </w:p>
        </w:tc>
        <w:tc>
          <w:tcPr>
            <w:tcW w:w="1984" w:type="dxa"/>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bl>
    <w:p w:rsidR="00415AA1" w:rsidRPr="00415AA1" w:rsidRDefault="00415AA1" w:rsidP="00415AA1">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p w:rsidR="00415AA1" w:rsidRPr="00415AA1" w:rsidRDefault="00415AA1" w:rsidP="00415AA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415AA1" w:rsidRPr="00415AA1" w:rsidTr="00415AA1">
        <w:tc>
          <w:tcPr>
            <w:tcW w:w="9587" w:type="dxa"/>
            <w:gridSpan w:val="2"/>
          </w:tcPr>
          <w:p w:rsidR="00415AA1" w:rsidRPr="00415AA1" w:rsidRDefault="00415AA1" w:rsidP="00415AA1">
            <w:pPr>
              <w:autoSpaceDE w:val="0"/>
              <w:autoSpaceDN w:val="0"/>
              <w:adjustRightInd w:val="0"/>
              <w:spacing w:after="0" w:line="240" w:lineRule="auto"/>
              <w:ind w:right="652" w:firstLine="720"/>
              <w:jc w:val="center"/>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Наименование Исполнителя образовательных услуг</w:t>
            </w:r>
          </w:p>
          <w:p w:rsidR="00415AA1" w:rsidRPr="00415AA1" w:rsidRDefault="00415AA1" w:rsidP="00415AA1">
            <w:pPr>
              <w:autoSpaceDE w:val="0"/>
              <w:autoSpaceDN w:val="0"/>
              <w:adjustRightInd w:val="0"/>
              <w:spacing w:after="0" w:line="240" w:lineRule="auto"/>
              <w:ind w:right="652" w:firstLine="720"/>
              <w:jc w:val="center"/>
              <w:rPr>
                <w:rFonts w:ascii="Times New Roman" w:eastAsia="Calibri" w:hAnsi="Times New Roman" w:cs="Times New Roman"/>
                <w:color w:val="auto"/>
                <w:kern w:val="0"/>
                <w:sz w:val="12"/>
                <w:szCs w:val="12"/>
                <w:lang w:eastAsia="en-US"/>
              </w:rPr>
            </w:pPr>
          </w:p>
        </w:tc>
      </w:tr>
      <w:tr w:rsidR="00415AA1" w:rsidRPr="00415AA1" w:rsidTr="00415AA1">
        <w:tc>
          <w:tcPr>
            <w:tcW w:w="4825" w:type="dxa"/>
          </w:tcPr>
          <w:p w:rsidR="00415AA1" w:rsidRPr="00415AA1" w:rsidRDefault="00415AA1" w:rsidP="00415AA1">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Руководитель</w:t>
            </w:r>
          </w:p>
        </w:tc>
        <w:tc>
          <w:tcPr>
            <w:tcW w:w="4762" w:type="dxa"/>
          </w:tcPr>
          <w:p w:rsidR="00415AA1" w:rsidRPr="00415AA1" w:rsidRDefault="00415AA1" w:rsidP="00415AA1">
            <w:pPr>
              <w:autoSpaceDE w:val="0"/>
              <w:autoSpaceDN w:val="0"/>
              <w:adjustRightInd w:val="0"/>
              <w:spacing w:after="0" w:line="240" w:lineRule="auto"/>
              <w:ind w:firstLine="720"/>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Главный бухгалтер</w:t>
            </w:r>
          </w:p>
        </w:tc>
      </w:tr>
      <w:tr w:rsidR="00415AA1" w:rsidRPr="00415AA1" w:rsidTr="00415AA1">
        <w:trPr>
          <w:trHeight w:val="23"/>
        </w:trPr>
        <w:tc>
          <w:tcPr>
            <w:tcW w:w="4825" w:type="dxa"/>
          </w:tcPr>
          <w:p w:rsidR="00415AA1" w:rsidRPr="00415AA1" w:rsidRDefault="00415AA1" w:rsidP="00415AA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_________________/_________________/</w:t>
            </w:r>
          </w:p>
          <w:p w:rsidR="00415AA1" w:rsidRPr="00415AA1" w:rsidRDefault="00415AA1" w:rsidP="00415AA1">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М.П.</w:t>
            </w:r>
          </w:p>
        </w:tc>
        <w:tc>
          <w:tcPr>
            <w:tcW w:w="4762" w:type="dxa"/>
          </w:tcPr>
          <w:p w:rsidR="00415AA1" w:rsidRPr="00415AA1" w:rsidRDefault="00415AA1" w:rsidP="00415AA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_________________/_________________/</w:t>
            </w:r>
          </w:p>
          <w:p w:rsidR="00415AA1" w:rsidRPr="00415AA1" w:rsidRDefault="00415AA1" w:rsidP="00415AA1">
            <w:pPr>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lang w:eastAsia="en-US"/>
              </w:rPr>
            </w:pPr>
          </w:p>
        </w:tc>
      </w:tr>
    </w:tbl>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lastRenderedPageBreak/>
        <w:t>АДМИНИСТРАЦИЯ КАРАТУЗСКОГО РАЙОНА</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ПОСТАНОВЛЕНИЕ</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01.04.2021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415AA1">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5AA1">
        <w:rPr>
          <w:rFonts w:ascii="Times New Roman" w:hAnsi="Times New Roman" w:cs="Times New Roman"/>
          <w:color w:val="auto"/>
          <w:kern w:val="0"/>
          <w:sz w:val="12"/>
          <w:szCs w:val="12"/>
        </w:rPr>
        <w:t xml:space="preserve">                      № 244-п</w:t>
      </w:r>
    </w:p>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 утверждении «Порядка 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w:t>
      </w:r>
    </w:p>
    <w:p w:rsidR="00415AA1" w:rsidRPr="00415AA1" w:rsidRDefault="00415AA1" w:rsidP="00415AA1">
      <w:pPr>
        <w:spacing w:after="0" w:line="240" w:lineRule="auto"/>
        <w:jc w:val="both"/>
        <w:rPr>
          <w:rFonts w:ascii="Times New Roman" w:hAnsi="Times New Roman" w:cs="Times New Roman"/>
          <w:color w:val="auto"/>
          <w:kern w:val="0"/>
          <w:sz w:val="12"/>
          <w:szCs w:val="12"/>
        </w:rPr>
      </w:pPr>
    </w:p>
    <w:p w:rsidR="00415AA1" w:rsidRPr="00415AA1" w:rsidRDefault="00415AA1" w:rsidP="00415AA1">
      <w:pPr>
        <w:spacing w:after="0" w:line="240" w:lineRule="auto"/>
        <w:ind w:firstLine="708"/>
        <w:jc w:val="both"/>
        <w:rPr>
          <w:rFonts w:ascii="Times New Roman" w:hAnsi="Times New Roman" w:cs="Times New Roman"/>
          <w:bCs/>
          <w:color w:val="auto"/>
          <w:kern w:val="0"/>
          <w:sz w:val="12"/>
          <w:szCs w:val="12"/>
        </w:rPr>
      </w:pPr>
      <w:r w:rsidRPr="00415AA1">
        <w:rPr>
          <w:rFonts w:ascii="Times New Roman" w:hAnsi="Times New Roman" w:cs="Times New Roman"/>
          <w:snapToGrid w:val="0"/>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w:t>
      </w:r>
      <w:r w:rsidRPr="00415AA1">
        <w:rPr>
          <w:rFonts w:ascii="Times New Roman" w:hAnsi="Times New Roman" w:cs="Times New Roman"/>
          <w:color w:val="auto"/>
          <w:kern w:val="0"/>
          <w:sz w:val="12"/>
          <w:szCs w:val="12"/>
        </w:rPr>
        <w:t xml:space="preserve"> </w:t>
      </w:r>
      <w:r w:rsidRPr="00415AA1">
        <w:rPr>
          <w:rFonts w:ascii="Times New Roman" w:hAnsi="Times New Roman" w:cs="Times New Roman"/>
          <w:bCs/>
          <w:color w:val="auto"/>
          <w:kern w:val="0"/>
          <w:sz w:val="12"/>
          <w:szCs w:val="12"/>
        </w:rPr>
        <w:t xml:space="preserve">Постановлением Правительства Красноярского края № 131-п от 02.03.2020г. «Об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«Дороги Красноярья» государственной программы Красноярского края  «Развитие транспортной системы», </w:t>
      </w:r>
      <w:r w:rsidRPr="00415AA1">
        <w:rPr>
          <w:rFonts w:ascii="Times New Roman" w:hAnsi="Times New Roman" w:cs="Times New Roman"/>
          <w:color w:val="auto"/>
          <w:kern w:val="0"/>
          <w:sz w:val="12"/>
          <w:szCs w:val="12"/>
          <w:shd w:val="clear" w:color="auto" w:fill="FFFFFF"/>
        </w:rPr>
        <w:t>руководствуясь Уставом муниципального образования «Каратузский район»,</w:t>
      </w:r>
      <w:r w:rsidRPr="00415AA1">
        <w:rPr>
          <w:rFonts w:ascii="Times New Roman" w:hAnsi="Times New Roman" w:cs="Times New Roman"/>
          <w:color w:val="auto"/>
          <w:kern w:val="0"/>
          <w:sz w:val="12"/>
          <w:szCs w:val="12"/>
        </w:rPr>
        <w:t xml:space="preserve"> ПОСТАНОВЛЯЮ:</w:t>
      </w:r>
    </w:p>
    <w:p w:rsidR="00415AA1" w:rsidRPr="00415AA1" w:rsidRDefault="00415AA1" w:rsidP="00415AA1">
      <w:pPr>
        <w:tabs>
          <w:tab w:val="left" w:pos="851"/>
        </w:tabs>
        <w:spacing w:after="0" w:line="240" w:lineRule="auto"/>
        <w:ind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1.Утвердить Порядок 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 согласно приложению, к настоящему постановлению.</w:t>
      </w:r>
    </w:p>
    <w:p w:rsidR="00415AA1" w:rsidRPr="00415AA1" w:rsidRDefault="00415AA1" w:rsidP="00415AA1">
      <w:pPr>
        <w:spacing w:after="0" w:line="240" w:lineRule="auto"/>
        <w:ind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 Контроль за исполнением настоящего постановления возложить на А.Н. Цитовича, заместителя главы района по жизнеобеспечению и оперативным вопросам администрации Каратузского района.</w:t>
      </w:r>
    </w:p>
    <w:p w:rsidR="00415AA1" w:rsidRPr="00415AA1" w:rsidRDefault="00415AA1" w:rsidP="00415AA1">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 Постановление администрации Каратузского района от 30.04.2020 № 383-п «Об утверждении «Порядка 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 постановление администрации Каратузского района от 09.06.2020  № 507-п «О внесении изменений в постановление администрации Каратузского района от 30.04.2020 №383-п «Об утверждении «Порядка 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 считать утратившими силу с 01.01.2021.</w:t>
      </w:r>
    </w:p>
    <w:p w:rsidR="00415AA1" w:rsidRPr="00415AA1" w:rsidRDefault="00415AA1" w:rsidP="00415AA1">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4.Разместить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4" w:history="1">
        <w:r w:rsidRPr="00415AA1">
          <w:rPr>
            <w:rFonts w:ascii="Times New Roman" w:hAnsi="Times New Roman" w:cs="Times New Roman"/>
            <w:color w:val="0000FF"/>
            <w:kern w:val="0"/>
            <w:sz w:val="12"/>
            <w:szCs w:val="12"/>
            <w:u w:val="single"/>
          </w:rPr>
          <w:t>www.karatuzraion.ru</w:t>
        </w:r>
      </w:hyperlink>
      <w:r w:rsidRPr="00415AA1">
        <w:rPr>
          <w:rFonts w:ascii="Times New Roman" w:hAnsi="Times New Roman" w:cs="Times New Roman"/>
          <w:color w:val="auto"/>
          <w:kern w:val="0"/>
          <w:sz w:val="12"/>
          <w:szCs w:val="12"/>
        </w:rPr>
        <w:t>.</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 и применяется к правоотношениям, возникшим с 01.01.2021.</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415AA1" w:rsidRPr="00415AA1" w:rsidRDefault="00415AA1" w:rsidP="00415AA1">
      <w:pPr>
        <w:spacing w:after="0" w:line="240" w:lineRule="auto"/>
        <w:ind w:firstLine="567"/>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Глава района                                                                                         К.А. Тюнин </w:t>
      </w:r>
    </w:p>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415AA1" w:rsidRPr="00415AA1" w:rsidTr="00415AA1">
        <w:tc>
          <w:tcPr>
            <w:tcW w:w="4785" w:type="dxa"/>
            <w:shd w:val="clear" w:color="auto" w:fill="auto"/>
          </w:tcPr>
          <w:p w:rsidR="00415AA1" w:rsidRPr="00415AA1" w:rsidRDefault="00415AA1" w:rsidP="00415AA1">
            <w:pPr>
              <w:tabs>
                <w:tab w:val="left" w:pos="4305"/>
              </w:tabs>
              <w:spacing w:after="0" w:line="240" w:lineRule="auto"/>
              <w:jc w:val="center"/>
              <w:rPr>
                <w:rFonts w:ascii="Times New Roman" w:hAnsi="Times New Roman" w:cs="Times New Roman"/>
                <w:color w:val="auto"/>
                <w:kern w:val="0"/>
                <w:sz w:val="12"/>
                <w:szCs w:val="12"/>
              </w:rPr>
            </w:pPr>
          </w:p>
        </w:tc>
        <w:tc>
          <w:tcPr>
            <w:tcW w:w="4786" w:type="dxa"/>
            <w:shd w:val="clear" w:color="auto" w:fill="auto"/>
          </w:tcPr>
          <w:p w:rsidR="00415AA1" w:rsidRPr="00415AA1" w:rsidRDefault="00415AA1" w:rsidP="00415AA1">
            <w:pPr>
              <w:tabs>
                <w:tab w:val="left" w:pos="4305"/>
              </w:tabs>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Приложение к постановлению </w:t>
            </w:r>
          </w:p>
          <w:p w:rsidR="00415AA1" w:rsidRPr="00415AA1" w:rsidRDefault="00415AA1" w:rsidP="00415AA1">
            <w:pPr>
              <w:tabs>
                <w:tab w:val="left" w:pos="4305"/>
              </w:tabs>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администрации Каратузского района</w:t>
            </w:r>
          </w:p>
          <w:p w:rsidR="00415AA1" w:rsidRPr="00415AA1" w:rsidRDefault="00415AA1" w:rsidP="00415AA1">
            <w:pPr>
              <w:tabs>
                <w:tab w:val="left" w:pos="4305"/>
              </w:tabs>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от 01.04.2021 № 244-п</w:t>
            </w:r>
          </w:p>
        </w:tc>
      </w:tr>
    </w:tbl>
    <w:p w:rsidR="00415AA1" w:rsidRPr="00415AA1" w:rsidRDefault="00415AA1" w:rsidP="00415AA1">
      <w:pPr>
        <w:tabs>
          <w:tab w:val="left" w:pos="4305"/>
        </w:tabs>
        <w:spacing w:after="0" w:line="240" w:lineRule="auto"/>
        <w:jc w:val="center"/>
        <w:rPr>
          <w:rFonts w:ascii="Times New Roman" w:hAnsi="Times New Roman" w:cs="Times New Roman"/>
          <w:color w:val="auto"/>
          <w:kern w:val="0"/>
          <w:sz w:val="12"/>
          <w:szCs w:val="12"/>
        </w:rPr>
      </w:pPr>
    </w:p>
    <w:p w:rsidR="00415AA1" w:rsidRPr="00415AA1" w:rsidRDefault="00415AA1" w:rsidP="00415AA1">
      <w:pPr>
        <w:tabs>
          <w:tab w:val="left" w:pos="4305"/>
        </w:tabs>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Порядок </w:t>
      </w:r>
    </w:p>
    <w:p w:rsidR="00415AA1" w:rsidRPr="00415AA1" w:rsidRDefault="00415AA1" w:rsidP="00415AA1">
      <w:pPr>
        <w:tabs>
          <w:tab w:val="left" w:pos="4305"/>
        </w:tabs>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w:t>
      </w:r>
    </w:p>
    <w:p w:rsidR="00415AA1" w:rsidRPr="00415AA1" w:rsidRDefault="00415AA1" w:rsidP="00415AA1">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ab/>
      </w:r>
    </w:p>
    <w:p w:rsidR="00415AA1" w:rsidRPr="00415AA1" w:rsidRDefault="00415AA1" w:rsidP="00415AA1">
      <w:pPr>
        <w:tabs>
          <w:tab w:val="left" w:pos="4305"/>
        </w:tabs>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 Общие положения о предоставлении иных межбюджетных трансфертов </w:t>
      </w:r>
    </w:p>
    <w:p w:rsidR="00415AA1" w:rsidRPr="00415AA1" w:rsidRDefault="00415AA1" w:rsidP="00415AA1">
      <w:pPr>
        <w:tabs>
          <w:tab w:val="left" w:pos="4305"/>
        </w:tabs>
        <w:spacing w:after="0" w:line="240" w:lineRule="auto"/>
        <w:jc w:val="both"/>
        <w:rPr>
          <w:rFonts w:ascii="Times New Roman" w:hAnsi="Times New Roman" w:cs="Times New Roman"/>
          <w:color w:val="auto"/>
          <w:kern w:val="0"/>
          <w:sz w:val="12"/>
          <w:szCs w:val="12"/>
        </w:rPr>
      </w:pP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eastAsia="Calibri" w:hAnsi="Times New Roman" w:cs="Times New Roman"/>
          <w:color w:val="auto"/>
          <w:kern w:val="0"/>
          <w:sz w:val="12"/>
          <w:szCs w:val="12"/>
          <w:lang w:eastAsia="en-US"/>
        </w:rPr>
        <w:t xml:space="preserve">1.1. Порядок предоставления </w:t>
      </w:r>
      <w:r w:rsidRPr="00415AA1">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w:t>
      </w:r>
      <w:r w:rsidRPr="00415AA1">
        <w:rPr>
          <w:rFonts w:ascii="Times New Roman" w:eastAsia="Calibri" w:hAnsi="Times New Roman" w:cs="Times New Roman"/>
          <w:color w:val="auto"/>
          <w:kern w:val="0"/>
          <w:sz w:val="12"/>
          <w:szCs w:val="12"/>
          <w:lang w:eastAsia="en-US"/>
        </w:rPr>
        <w:t xml:space="preserve"> (далее – Порядок) устанавливает процедуру предоставления </w:t>
      </w:r>
      <w:r w:rsidRPr="00415AA1">
        <w:rPr>
          <w:rFonts w:ascii="Times New Roman" w:hAnsi="Times New Roman" w:cs="Times New Roman"/>
          <w:color w:val="auto"/>
          <w:kern w:val="0"/>
          <w:sz w:val="12"/>
          <w:szCs w:val="12"/>
        </w:rPr>
        <w:t xml:space="preserve">иных межбюджетных трансфертов </w:t>
      </w:r>
      <w:r w:rsidRPr="00415AA1">
        <w:rPr>
          <w:rFonts w:ascii="Times New Roman" w:eastAsia="Calibri" w:hAnsi="Times New Roman" w:cs="Times New Roman"/>
          <w:color w:val="auto"/>
          <w:kern w:val="0"/>
          <w:sz w:val="12"/>
          <w:szCs w:val="12"/>
          <w:lang w:eastAsia="en-US"/>
        </w:rPr>
        <w:t>бюджетам муниципальных образований Каратузского района (далее - муниципальные образования) на содержание автомобильных дорог общего пользования местного значения (далее – Трансферт).</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1.2. Трансферты на содержание автомобильных дорог общего пользования местного значения предоставляются в целях софинансирования расходных обязательств муниципальных образований, возникающих при выполнении муниципальными образованиями полномочий по содержанию автомобильных дорог общего пользования местного значения.</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1.3. Предоставление Трансферта на содержание автомобильных дорог общего пользования местного значения из бюджета Каратузского района бюджетам муниципальных образований осуществляется на основании заключаемого соглашения (далее - Соглашение) между финансовым управлением администрации Каратузского района и соответствующим муниципальным образованием.  </w:t>
      </w:r>
    </w:p>
    <w:p w:rsidR="00415AA1" w:rsidRPr="00415AA1" w:rsidRDefault="00415AA1" w:rsidP="00415AA1">
      <w:pPr>
        <w:spacing w:after="0" w:line="240" w:lineRule="auto"/>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w:t>
      </w:r>
    </w:p>
    <w:p w:rsidR="00415AA1" w:rsidRPr="00415AA1" w:rsidRDefault="00415AA1" w:rsidP="00415AA1">
      <w:pPr>
        <w:spacing w:after="0" w:line="240" w:lineRule="auto"/>
        <w:ind w:firstLine="709"/>
        <w:jc w:val="center"/>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2. Порядок предоставления </w:t>
      </w:r>
      <w:r w:rsidRPr="00415AA1">
        <w:rPr>
          <w:rFonts w:ascii="Times New Roman" w:hAnsi="Times New Roman" w:cs="Times New Roman"/>
          <w:color w:val="auto"/>
          <w:kern w:val="0"/>
          <w:sz w:val="12"/>
          <w:szCs w:val="12"/>
        </w:rPr>
        <w:t>иных межбюджетных трансфертов</w:t>
      </w:r>
    </w:p>
    <w:p w:rsidR="00415AA1" w:rsidRPr="00415AA1" w:rsidRDefault="00415AA1" w:rsidP="00415AA1">
      <w:pPr>
        <w:spacing w:after="0" w:line="240" w:lineRule="auto"/>
        <w:jc w:val="both"/>
        <w:rPr>
          <w:rFonts w:ascii="Times New Roman" w:eastAsia="Calibri" w:hAnsi="Times New Roman" w:cs="Times New Roman"/>
          <w:color w:val="auto"/>
          <w:kern w:val="0"/>
          <w:sz w:val="12"/>
          <w:szCs w:val="12"/>
          <w:lang w:eastAsia="en-US"/>
        </w:rPr>
      </w:pP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bookmarkStart w:id="23" w:name="P8"/>
      <w:bookmarkEnd w:id="23"/>
      <w:r w:rsidRPr="00415AA1">
        <w:rPr>
          <w:rFonts w:ascii="Times New Roman" w:eastAsia="Calibri" w:hAnsi="Times New Roman" w:cs="Times New Roman"/>
          <w:color w:val="auto"/>
          <w:kern w:val="0"/>
          <w:sz w:val="12"/>
          <w:szCs w:val="12"/>
          <w:lang w:eastAsia="en-US"/>
        </w:rPr>
        <w:t>2.1. Трансферты на содержание автомобильных дорог общего пользования местного значения предоставляются из бюджета Каратузского района  бюджетам муниципальных образований, при соблюдении условия 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Трансферт, в объеме, необходимом для его исполнения, включая размер планируемой к предоставлению из районного бюджета Трансферта.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2.2. Предельный уровень софинансирования объема расходного обязательства муниципального образования из бюджета Каратузского района определяется исходя из уровня расчётной бюджетной обеспеченности после выравнивания и устанавливается в размере не более 98,81 %, от объёма расходного обязательства. Размер долевого финансирования за счёт бюджета муниципального образования составляет не менее 1,19 %, от объёма расходного обязательства.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2.3. Разработка нормативов Трансферта одного километра содержания автомобильных дорог общего пользования местного значения, производится отделом ЖКХ, транспорта, строительства и связи администрации Каратузского района.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2.4. Распределение Трансферта на содержание автомобильных дорог общего пользования местного значения осуществляется в соответствии с принятым решением Каратузского районного Совета депутатов «О районном бюджете на очередной финансовый год и плановый период». </w:t>
      </w:r>
    </w:p>
    <w:p w:rsidR="00415AA1" w:rsidRPr="00415AA1" w:rsidRDefault="00415AA1" w:rsidP="00415AA1">
      <w:pPr>
        <w:spacing w:after="0" w:line="240" w:lineRule="auto"/>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2.5. Для определения размера Трансферта на содержание автомобильных дорог общего пользования местного значения (далее - автомобильные дороги) на текущий год и последующие годы используются следующие правила расчета: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В зависимости от индекса-дефлятора на соответствующий год применительно к каждой автомобильной дороге рассчитываются приведенные нормативы по формуле:</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Нприв. = Н x Кдеф.,</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где:</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Н - установленный норматив финансовых затрат на содержание автомобильных дорог;</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Кдеф. - индекс потребительских цен на год планирования (при расчете на период более одного года - произведение индексов-дефляторов на соответствующие годы).</w:t>
      </w:r>
    </w:p>
    <w:p w:rsidR="00415AA1" w:rsidRPr="00415AA1" w:rsidRDefault="00415AA1" w:rsidP="00415AA1">
      <w:pPr>
        <w:spacing w:after="0" w:line="240" w:lineRule="auto"/>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Расчет размера бюджетных ассигнований на содержание автомобильных дорог осуществляется по формуле:</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Асод. = Нприв.сод. x L</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где:</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Асод. - размер бюджетных ассигнований на выполнение работ по содержанию автомобильных дорог каждой категории (тыс. рублей);</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Нприв.сод. - приведенный норматив финансовых затрат на работы по содержанию автомобильных дорог каждой категории (тыс. рублей/км);</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L - протяженность автомобильных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2.6. Протяженность автомобильных дорог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Протяженность автомобильных дорог определяется с учетом требований статьи 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ОДМ 218.3.005-2010 «Методические рекомендации по измерению протяженности автомобильных дорог».</w:t>
      </w:r>
    </w:p>
    <w:p w:rsidR="00415AA1" w:rsidRPr="00415AA1" w:rsidRDefault="00415AA1" w:rsidP="00415AA1">
      <w:pPr>
        <w:spacing w:after="0" w:line="240" w:lineRule="auto"/>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2.7. Для заключения соглашения о предоставлении  Трансферта на содержание автомобильных дорог общего пользования местного значения  муниципальные образования представляют в отдел ЖКХ, транспорта, строительства и связи администрации Каратузского района  (далее – администрацию района) в срок не позднее 01 марта текущего финансового года выписку из решения о местном бюджете,(сводной бюджетной росписи поселений)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установленного в соответствии с пунктом 2 части 2 Порядка, и предоставляется на бумажном носителе с сопроводительным письмом для регистрации в отделе правового и документационного обеспечения администрации района.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2.8. Для заключения соглашения о предоставлении Трансферта, администрация района направляет проект соглашения в двух экземплярах для подписания в адрес муниципального образования. </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Муниципальное образование в течение 5 рабочих дней, следующих за днем получения проекта соглашения, осуществляет подписание двух экземпляров соглашения о предоставлении</w:t>
      </w:r>
      <w:r w:rsidRPr="00415AA1">
        <w:rPr>
          <w:rFonts w:ascii="Times New Roman" w:hAnsi="Times New Roman" w:cs="Times New Roman"/>
          <w:color w:val="auto"/>
          <w:kern w:val="0"/>
          <w:sz w:val="12"/>
          <w:szCs w:val="12"/>
        </w:rPr>
        <w:t xml:space="preserve"> </w:t>
      </w:r>
      <w:r w:rsidRPr="00415AA1">
        <w:rPr>
          <w:rFonts w:ascii="Times New Roman" w:eastAsia="Calibri" w:hAnsi="Times New Roman" w:cs="Times New Roman"/>
          <w:color w:val="auto"/>
          <w:kern w:val="0"/>
          <w:sz w:val="12"/>
          <w:szCs w:val="12"/>
          <w:lang w:eastAsia="en-US"/>
        </w:rPr>
        <w:t>иных межбюджетных трансфертов на содержание автомобильных дорог общего пользования местного значения и представляет их на бумажном носителе нарочным или посредством почтовой связи в отдел ЖКХ, транспорта, строительства и связи администрации Каратузского района для подписания.</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2.8.1. Соглашение заключается между финансовым управлением администрации Каратузского района и соответствующим муниципальным образованием Каратузского района.  </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highlight w:val="yellow"/>
          <w:lang w:eastAsia="en-US"/>
        </w:rPr>
      </w:pPr>
      <w:bookmarkStart w:id="24" w:name="P26"/>
      <w:bookmarkEnd w:id="24"/>
      <w:r w:rsidRPr="00415AA1">
        <w:rPr>
          <w:rFonts w:ascii="Times New Roman" w:eastAsia="Calibri" w:hAnsi="Times New Roman" w:cs="Times New Roman"/>
          <w:color w:val="auto"/>
          <w:kern w:val="0"/>
          <w:sz w:val="12"/>
          <w:szCs w:val="12"/>
          <w:lang w:eastAsia="en-US"/>
        </w:rPr>
        <w:t>Соглашение может быть заключено на 3-летний срок.</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В случае увеличения или уменьшения бюджетных ассигнований на исполнение действующих расходных обязательств по предоставлению Трансферта на содержание автомобильных дорог общего пользования местного значения бюджетам муниципальных образований, заключается дополнительное соглашение.  </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2.9. Расходование средств Трансферта на содержание автомобильных дорог общего пользования местного значения осуществляется на выполнение работ по содержанию автомобильных дорог общего пользования местного значения. Состав работ, финансируемых за счет средств Трансферта, определяется муниципальным образованием в соответствии с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2.9.1. Перечисление средств Трансферта из районного бюджета осуществляется в соответствии с графиком финансирования, после предоставления пакета документов муниципальными образованиями Каратузского района: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FF0000"/>
          <w:kern w:val="0"/>
          <w:sz w:val="12"/>
          <w:szCs w:val="12"/>
          <w:lang w:eastAsia="en-US"/>
        </w:rPr>
        <w:t xml:space="preserve">  </w:t>
      </w:r>
      <w:r w:rsidRPr="00415AA1">
        <w:rPr>
          <w:rFonts w:ascii="Times New Roman" w:eastAsia="Calibri" w:hAnsi="Times New Roman" w:cs="Times New Roman"/>
          <w:color w:val="auto"/>
          <w:kern w:val="0"/>
          <w:sz w:val="12"/>
          <w:szCs w:val="12"/>
          <w:lang w:eastAsia="en-US"/>
        </w:rPr>
        <w:t>выписки из решения о бюджете;</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заверенные копии муниципальных контрактов;</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заверенные копии счетов, счет-фактур;</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заверенные копии актов выполненных работ (КС-2, КС-3);</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заверенные копии накладных (при наличии).</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Копии заверяются уполномоченными лицами муниципальных образований. </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2.9.2. Муниципальные образования предоставляют в отдел ЖКХ, транспорта, строительства и связи администрации Каратузского района отчёты о расходах, в целях софинансирования которых предоставлен Трансферт, и отчёты о достижении значений показателей результативности по форме и в сроки, предусмотренные Соглашением.                      </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2.9.3.</w:t>
      </w:r>
      <w:bookmarkStart w:id="25" w:name="P39"/>
      <w:bookmarkEnd w:id="25"/>
      <w:r w:rsidRPr="00415AA1">
        <w:rPr>
          <w:rFonts w:ascii="Times New Roman" w:eastAsia="Calibri" w:hAnsi="Times New Roman" w:cs="Times New Roman"/>
          <w:color w:val="auto"/>
          <w:kern w:val="0"/>
          <w:sz w:val="12"/>
          <w:szCs w:val="12"/>
          <w:lang w:eastAsia="en-US"/>
        </w:rPr>
        <w:t xml:space="preserve"> Показателем результативности использования средств Трансферта является достижение значения протяженности автомобильных дорог, на которых выполнены работы по содержанию.</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p>
    <w:p w:rsidR="00415AA1" w:rsidRPr="00415AA1" w:rsidRDefault="00415AA1" w:rsidP="00415AA1">
      <w:pPr>
        <w:spacing w:after="0" w:line="240" w:lineRule="auto"/>
        <w:ind w:firstLine="709"/>
        <w:jc w:val="center"/>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lastRenderedPageBreak/>
        <w:t>3. Контроль за соблюдением условий,</w:t>
      </w:r>
    </w:p>
    <w:p w:rsidR="00415AA1" w:rsidRPr="00415AA1" w:rsidRDefault="00415AA1" w:rsidP="00415AA1">
      <w:pPr>
        <w:spacing w:after="0" w:line="240" w:lineRule="auto"/>
        <w:ind w:firstLine="709"/>
        <w:jc w:val="center"/>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целей и порядка предоставления Трансферта</w:t>
      </w:r>
    </w:p>
    <w:p w:rsidR="00415AA1" w:rsidRPr="00415AA1" w:rsidRDefault="00415AA1" w:rsidP="00415AA1">
      <w:pPr>
        <w:spacing w:after="0" w:line="240" w:lineRule="auto"/>
        <w:ind w:firstLine="709"/>
        <w:jc w:val="both"/>
        <w:rPr>
          <w:rFonts w:ascii="Times New Roman" w:eastAsia="Calibri" w:hAnsi="Times New Roman" w:cs="Times New Roman"/>
          <w:color w:val="FF0000"/>
          <w:kern w:val="0"/>
          <w:sz w:val="12"/>
          <w:szCs w:val="12"/>
          <w:lang w:eastAsia="en-US"/>
        </w:rPr>
      </w:pP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3.1. Муниципальное образование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Трансферта, в том числе:</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а) за достоверность представляемых сведений;</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б) за целевое использование Трансферта;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в) за соблюдение условий, установленных при предоставлении Трансферта настоящим Порядком и Соглашением о предоставлении Трансферта.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3.2. Предоставление Трансферта прекращается в случаях:</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прекращения действия Соглашения на предоставление Трансферта;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а) нарушения условий Соглашения на предоставление Трансферта;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б) по соглашению между финансовым управлением администрации Каратузского района и соответствующим муниципальным образованием;</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в) выявления факта нецелевого использования Трансферта, нарушения условий предоставления Трансферта.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4. Порядок возращения Трансферта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4.1. В случае если муниципальным образованием по состоянию на 31 декабря года предоставления Трансферта допущены нарушения обязательств, предусмотренных соглашением по достижению значения показателя результативности использования Трансферта, установленного в абзаце первом настоящего пункта, и в срок до первой даты представления отчетности о достижении значений показателей результативности использования Трансферта в соответствии с соглашением в году, следующем за годом предоставления Трансферта, указанные нарушения не устранены, Трансферт подлежит возврату из бюджета муниципального образования в районный бюджет  в течении первых 10 рабочих дней года, следующим за годом предоставления Трансферта.</w:t>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4.2. В случае невыполнения получателем субсидии в установленный срок требования о возврате субсидии администрация Каратузского района осуществляет взыскание средств Трансферта в судебном порядке в соответствии с действующим законодательством Российской Федерации.</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jc w:val="center"/>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АДМИНИСТРАЦИЯ КАРАТУЗСКОГО РАЙОНА</w:t>
      </w:r>
    </w:p>
    <w:p w:rsidR="00415AA1" w:rsidRPr="00415AA1" w:rsidRDefault="00415AA1" w:rsidP="00415AA1">
      <w:pPr>
        <w:tabs>
          <w:tab w:val="left" w:pos="43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r>
    </w:p>
    <w:p w:rsidR="00415AA1" w:rsidRPr="00415AA1" w:rsidRDefault="00415AA1" w:rsidP="00415AA1">
      <w:pPr>
        <w:tabs>
          <w:tab w:val="left" w:pos="4305"/>
        </w:tabs>
        <w:autoSpaceDE w:val="0"/>
        <w:autoSpaceDN w:val="0"/>
        <w:adjustRightInd w:val="0"/>
        <w:spacing w:after="0" w:line="240" w:lineRule="auto"/>
        <w:jc w:val="center"/>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ПОСТАНОВЛЕНИЕ</w:t>
      </w:r>
    </w:p>
    <w:p w:rsidR="00415AA1" w:rsidRPr="00415AA1" w:rsidRDefault="00415AA1" w:rsidP="00415AA1">
      <w:pPr>
        <w:tabs>
          <w:tab w:val="left" w:pos="43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w:t>
      </w:r>
    </w:p>
    <w:p w:rsidR="00415AA1" w:rsidRPr="00415AA1" w:rsidRDefault="00415AA1" w:rsidP="00415AA1">
      <w:pPr>
        <w:tabs>
          <w:tab w:val="left" w:pos="58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30.03.2021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415AA1">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415AA1">
        <w:rPr>
          <w:rFonts w:ascii="Times New Roman" w:eastAsiaTheme="minorHAnsi" w:hAnsi="Times New Roman" w:cs="Times New Roman"/>
          <w:color w:val="auto"/>
          <w:kern w:val="0"/>
          <w:sz w:val="12"/>
          <w:szCs w:val="12"/>
          <w:lang w:eastAsia="en-US"/>
        </w:rPr>
        <w:t>№ 234-п</w:t>
      </w:r>
    </w:p>
    <w:p w:rsidR="00415AA1" w:rsidRPr="00415AA1" w:rsidRDefault="00415AA1" w:rsidP="00415AA1">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Об утверждении Положения «О проведении аттестации муниципальных служащих администрации Каратузского района»</w:t>
      </w:r>
    </w:p>
    <w:p w:rsidR="00415AA1" w:rsidRPr="00415AA1" w:rsidRDefault="00415AA1" w:rsidP="00415AA1">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ind w:firstLine="555"/>
        <w:jc w:val="both"/>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В соответствии с Трудовым Кодексом Российской Федерации, Федеральным законом  от </w:t>
      </w:r>
      <w:r w:rsidRPr="00415AA1">
        <w:rPr>
          <w:rFonts w:ascii="Times New Roman" w:hAnsi="Times New Roman" w:cs="Times New Roman"/>
          <w:color w:val="auto"/>
          <w:kern w:val="0"/>
          <w:sz w:val="12"/>
          <w:szCs w:val="12"/>
        </w:rPr>
        <w:t xml:space="preserve">  02.03.2007 №25-ФЗ «О муниципальной службе в Российской Федерации», Законом Красноярского края от 24.04.2008 №5-1565 «Об особенностях правового регулирования муниципальной службы в Красноярском крае», ПОСТАНОВЛЯЮ:</w:t>
      </w:r>
    </w:p>
    <w:p w:rsidR="00415AA1" w:rsidRPr="00415AA1" w:rsidRDefault="00415AA1" w:rsidP="00415AA1">
      <w:pPr>
        <w:autoSpaceDE w:val="0"/>
        <w:autoSpaceDN w:val="0"/>
        <w:adjustRightInd w:val="0"/>
        <w:spacing w:after="0" w:line="240" w:lineRule="auto"/>
        <w:ind w:firstLine="555"/>
        <w:jc w:val="both"/>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1.Утвердить Положение о проведении аттестации муниципальных служащих администрации Каратузского района согласно приложению.</w:t>
      </w:r>
    </w:p>
    <w:p w:rsidR="00415AA1" w:rsidRPr="00415AA1" w:rsidRDefault="00415AA1" w:rsidP="00415AA1">
      <w:pPr>
        <w:tabs>
          <w:tab w:val="left" w:pos="615"/>
          <w:tab w:val="left" w:pos="10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2.Контроль за исполнением настоящего постановления возложить на начальника отдела по взаимодействию с территориями, организационной работе и кадрам администрации Каратузского района О.В. Серову.</w:t>
      </w:r>
    </w:p>
    <w:p w:rsidR="00415AA1" w:rsidRPr="00415AA1" w:rsidRDefault="00415AA1" w:rsidP="00415AA1">
      <w:pPr>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3.</w:t>
      </w:r>
      <w:r w:rsidRPr="00415AA1">
        <w:rPr>
          <w:rFonts w:asciiTheme="minorHAnsi" w:eastAsiaTheme="minorHAnsi" w:hAnsiTheme="minorHAnsi" w:cstheme="minorBidi"/>
          <w:color w:val="auto"/>
          <w:kern w:val="0"/>
          <w:sz w:val="12"/>
          <w:szCs w:val="12"/>
          <w:lang w:eastAsia="en-US"/>
        </w:rPr>
        <w:t xml:space="preserve"> </w:t>
      </w:r>
      <w:r w:rsidRPr="00415AA1">
        <w:rPr>
          <w:rFonts w:ascii="Times New Roman" w:eastAsiaTheme="minorHAnsi"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415AA1" w:rsidRPr="00415AA1" w:rsidRDefault="00415AA1" w:rsidP="00415AA1">
      <w:pPr>
        <w:tabs>
          <w:tab w:val="left" w:pos="615"/>
          <w:tab w:val="left" w:pos="10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p>
    <w:p w:rsidR="00415AA1" w:rsidRPr="00415AA1" w:rsidRDefault="00415AA1" w:rsidP="00415AA1">
      <w:pPr>
        <w:tabs>
          <w:tab w:val="left" w:pos="615"/>
          <w:tab w:val="left" w:pos="10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p>
    <w:p w:rsidR="00415AA1" w:rsidRPr="00415AA1" w:rsidRDefault="00415AA1" w:rsidP="00415AA1">
      <w:pPr>
        <w:tabs>
          <w:tab w:val="left" w:pos="615"/>
          <w:tab w:val="left" w:pos="1005"/>
        </w:tabs>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Глава района                                                                                          К.А. Тюнин</w:t>
      </w: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outlineLvl w:val="0"/>
        <w:rPr>
          <w:rFonts w:ascii="Times New Roman" w:eastAsiaTheme="minorHAnsi" w:hAnsi="Times New Roman" w:cs="Times New Roman"/>
          <w:color w:val="auto"/>
          <w:kern w:val="0"/>
          <w:sz w:val="12"/>
          <w:szCs w:val="12"/>
          <w:lang w:eastAsia="en-US"/>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5AA1" w:rsidRPr="00415AA1" w:rsidTr="00415AA1">
        <w:tc>
          <w:tcPr>
            <w:tcW w:w="4785" w:type="dxa"/>
          </w:tcPr>
          <w:p w:rsidR="00415AA1" w:rsidRPr="00415AA1" w:rsidRDefault="00415AA1" w:rsidP="00415AA1">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tc>
        <w:tc>
          <w:tcPr>
            <w:tcW w:w="4786" w:type="dxa"/>
          </w:tcPr>
          <w:p w:rsidR="00415AA1" w:rsidRPr="00415AA1" w:rsidRDefault="00415AA1" w:rsidP="00415AA1">
            <w:pPr>
              <w:autoSpaceDE w:val="0"/>
              <w:autoSpaceDN w:val="0"/>
              <w:adjustRightInd w:val="0"/>
              <w:spacing w:after="0" w:line="240" w:lineRule="auto"/>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Приложение к постановлению</w:t>
            </w:r>
          </w:p>
          <w:p w:rsidR="00415AA1" w:rsidRPr="00415AA1" w:rsidRDefault="00415AA1" w:rsidP="00415AA1">
            <w:pPr>
              <w:autoSpaceDE w:val="0"/>
              <w:autoSpaceDN w:val="0"/>
              <w:adjustRightInd w:val="0"/>
              <w:spacing w:after="0" w:line="240" w:lineRule="auto"/>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администрации Каратузского  района</w:t>
            </w:r>
          </w:p>
          <w:p w:rsidR="00415AA1" w:rsidRPr="00415AA1" w:rsidRDefault="00415AA1" w:rsidP="00415AA1">
            <w:pPr>
              <w:autoSpaceDE w:val="0"/>
              <w:autoSpaceDN w:val="0"/>
              <w:adjustRightInd w:val="0"/>
              <w:spacing w:after="0" w:line="240" w:lineRule="auto"/>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от  30.03.2021 № 234-п</w:t>
            </w:r>
          </w:p>
          <w:p w:rsidR="00415AA1" w:rsidRPr="00415AA1" w:rsidRDefault="00415AA1" w:rsidP="00415AA1">
            <w:pPr>
              <w:autoSpaceDE w:val="0"/>
              <w:autoSpaceDN w:val="0"/>
              <w:adjustRightInd w:val="0"/>
              <w:spacing w:after="0" w:line="240" w:lineRule="auto"/>
              <w:outlineLvl w:val="0"/>
              <w:rPr>
                <w:rFonts w:ascii="Times New Roman" w:eastAsiaTheme="minorHAnsi" w:hAnsi="Times New Roman" w:cs="Times New Roman"/>
                <w:color w:val="auto"/>
                <w:kern w:val="0"/>
                <w:sz w:val="12"/>
                <w:szCs w:val="12"/>
                <w:lang w:eastAsia="en-US"/>
              </w:rPr>
            </w:pPr>
          </w:p>
        </w:tc>
      </w:tr>
    </w:tbl>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b/>
          <w:bCs/>
          <w:color w:val="auto"/>
          <w:kern w:val="0"/>
          <w:sz w:val="12"/>
          <w:szCs w:val="12"/>
          <w:lang w:eastAsia="en-US"/>
        </w:rPr>
      </w:pPr>
    </w:p>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b/>
          <w:bCs/>
          <w:color w:val="auto"/>
          <w:kern w:val="0"/>
          <w:sz w:val="12"/>
          <w:szCs w:val="12"/>
          <w:lang w:eastAsia="en-US"/>
        </w:rPr>
      </w:pPr>
      <w:r w:rsidRPr="00415AA1">
        <w:rPr>
          <w:rFonts w:ascii="Times New Roman" w:eastAsiaTheme="minorHAnsi" w:hAnsi="Times New Roman" w:cs="Times New Roman"/>
          <w:b/>
          <w:bCs/>
          <w:color w:val="auto"/>
          <w:kern w:val="0"/>
          <w:sz w:val="12"/>
          <w:szCs w:val="12"/>
          <w:lang w:eastAsia="en-US"/>
        </w:rPr>
        <w:t>ПОЛОЖЕНИЕ</w:t>
      </w:r>
    </w:p>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b/>
          <w:bCs/>
          <w:color w:val="auto"/>
          <w:kern w:val="0"/>
          <w:sz w:val="12"/>
          <w:szCs w:val="12"/>
          <w:lang w:eastAsia="en-US"/>
        </w:rPr>
      </w:pPr>
      <w:r w:rsidRPr="00415AA1">
        <w:rPr>
          <w:rFonts w:ascii="Times New Roman" w:eastAsiaTheme="minorHAnsi" w:hAnsi="Times New Roman" w:cs="Times New Roman"/>
          <w:b/>
          <w:bCs/>
          <w:color w:val="auto"/>
          <w:kern w:val="0"/>
          <w:sz w:val="12"/>
          <w:szCs w:val="12"/>
          <w:lang w:eastAsia="en-US"/>
        </w:rPr>
        <w:t>О ПРОВЕДЕНИИ АТТЕСТАЦИИ МУНИЦИПАЛЬНЫХ СЛУЖАЩИХ</w:t>
      </w:r>
    </w:p>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b/>
          <w:bCs/>
          <w:color w:val="auto"/>
          <w:kern w:val="0"/>
          <w:sz w:val="12"/>
          <w:szCs w:val="12"/>
          <w:lang w:eastAsia="en-US"/>
        </w:rPr>
      </w:pPr>
      <w:r w:rsidRPr="00415AA1">
        <w:rPr>
          <w:rFonts w:ascii="Times New Roman" w:eastAsiaTheme="minorHAnsi" w:hAnsi="Times New Roman" w:cs="Times New Roman"/>
          <w:b/>
          <w:bCs/>
          <w:color w:val="auto"/>
          <w:kern w:val="0"/>
          <w:sz w:val="12"/>
          <w:szCs w:val="12"/>
          <w:lang w:eastAsia="en-US"/>
        </w:rPr>
        <w:t xml:space="preserve">АДМИНИСТРАЦИИ КАРАТУЗСКОГО РАЙОНА </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 ОБЩИЕ ПОЛОЖЕНИЯ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1.1. Настоящим Положением определяется порядок проведения аттестации муниципальных служащих администрации Каратузского района и структурных подразделениях (далее - муниципальные служащие).</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1.3 Основными задачами аттестации являются: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определение соответствия муниципального служащего замещаемой должности муниципальной службы;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выявление необходимости повышения квалификации или переподготовки муниципального служащего;</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обеспечение возможности долгосрочного планирования передвижения кадров муниципальных служащих, а также своевременного освобождения муниципального служащего от должности муниципальной службы или перевода на другую должность муниципальной службы.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1.4. Аттестации не подлежат муниципальные служащие:</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 замещающие должности муниципальной службы менее одного года;</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 достигшие возраста 60 лет;</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беременные женщины;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д) замещающие должности муниципальной службы на основании срочного трудового договора (контракта).</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1.5. Аттестация муниципального служащего проводится один раз в три года.</w:t>
      </w:r>
    </w:p>
    <w:p w:rsidR="00415AA1" w:rsidRPr="00415AA1" w:rsidRDefault="00415AA1" w:rsidP="00415AA1">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 ОРГАНИЗАЦИЯ ПРОВЕДЕНИЯ АТТЕСТАЦИИ</w:t>
      </w:r>
    </w:p>
    <w:p w:rsidR="00415AA1" w:rsidRPr="00415AA1" w:rsidRDefault="00415AA1" w:rsidP="00415AA1">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2.1. Аттестация муниципального служащего осуществляется аттестационной комиссией администрации Каратузского района.</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2.2. Для проведения аттестации муниципальных служащих издается распоряжение администрации  Каратузского района, содержащее положения: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 о формировании аттестационной комиссии;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 об утверждении графика проведения аттестации с указанием муниципальных служащих, подлежащих аттестации;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о подготовке документов, необходимых для работы аттестационной комиссии;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 о подготовке перечня вопросов для тестирования и устного собеседования.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2.3. Аттестационная комиссия формируется распоряжением администрации  района. Указанным распоряжением определяются состав аттестационной комиссии и порядок ее работы.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состав аттестационной комиссии включаются: заместители главы района, руководители, начальники отделов  администрации района, главные и ведущие специалисты отдела по взаимодействию с территориями, организационной работы и кадрам администрации района.</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Количество членов аттестационной комиссии не может быть менее трех человек.</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Администрация Каратузского района может приглашать для работы в аттестационной комиссии депутатов районного Совета депутатов Каратузского района, государственных гражданских служащих, муниципальных служащих других органов местного самоуправления.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зависимости от специфики должностных обязанностей муниципальных служащих может быть создано несколько аттестационных комиссий.</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2.5. График проведения аттестации утверждается распоряжением администрации Каратузского района и доводится до сведения каждого аттестуемого муниципального служащего не менее чем за месяц до начала аттестации.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2.6. В графике проведения аттестации указываются: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 наименование структурного подразделения администрации Каратузского района, в котором проводится аттестация;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 список муниципальных служащих, подлежащих аттестации, с указанием замещаемых ими должностей муниципальной службы;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дата, время и место проведения аттестации;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 дата представления в аттестационную комиссию необходимых документов.</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2.7. Не позднее чем за две недели до начала проведения аттестации в аттестационную комиссию представляется </w:t>
      </w:r>
      <w:hyperlink w:anchor="Par111" w:history="1">
        <w:r w:rsidRPr="00415AA1">
          <w:rPr>
            <w:rFonts w:ascii="Times New Roman" w:eastAsiaTheme="minorHAnsi" w:hAnsi="Times New Roman" w:cs="Times New Roman"/>
            <w:color w:val="0000FF"/>
            <w:kern w:val="0"/>
            <w:sz w:val="12"/>
            <w:szCs w:val="12"/>
            <w:lang w:eastAsia="en-US"/>
          </w:rPr>
          <w:t>отзыв</w:t>
        </w:r>
      </w:hyperlink>
      <w:r w:rsidRPr="00415AA1">
        <w:rPr>
          <w:rFonts w:ascii="Times New Roman" w:eastAsiaTheme="minorHAnsi" w:hAnsi="Times New Roman" w:cs="Times New Roman"/>
          <w:color w:val="auto"/>
          <w:kern w:val="0"/>
          <w:sz w:val="12"/>
          <w:szCs w:val="12"/>
          <w:lang w:eastAsia="en-US"/>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по форме согласно Приложению 1 к настоящему Положению, а также должностная инструкция по должности муниципальной службы, замещаемой аттестуемым муниципальным служащим.</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lastRenderedPageBreak/>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2.9. Ведущий специалист отдела по взаимодействию с территориями, организационной работе и кадрам администрации района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непосредственного руководителя.</w:t>
      </w:r>
    </w:p>
    <w:p w:rsidR="00415AA1" w:rsidRPr="00415AA1" w:rsidRDefault="00415AA1" w:rsidP="00415AA1">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 ПРОВЕДЕНИЕ АТТЕСТАЦИИ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Форму и методы проведения аттестации определяет аттестационная комиссия.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Устное собеседование с аттестационной комиссией заключается в ответах на предложенные вопросы о профессиональной деятельности.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3.5. Профессиональная деятельность муниципального служащего оценивается на основе:</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 определения соответствия муниципального служащего квалификационным требованиям по замещаемой должности муниципальной службы;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 участия муниципального служащего в решении поставленных перед администрацией района, его структурным подразделением задач, сложности выполняемой муниципальным служащим работы, ее эффективности и результативности.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3.6. При оценке профессиональной деятельности муниципального служащего должны учитываться: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 результаты исполнения муниципальным служащим должностной инструкции;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 профессиональные знания, умения и навыки, в том числе в области информационных технологий и государственного языка Российской Федерации, необходимые для исполнения должностных обязанностей, и опыт работы муниципального служащего;</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3.7. Заседание аттестационной комиссии считается правомочным, если на нем присутствует не менее двух третей ее членов.</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Присутствие председателя аттестационной комиссии или его заместителя является обязательным.</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3.9. По результатам аттестации муниципального служащего аттестационная комиссия выносит одно из следующих решений:</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 муниципальный служащий соответствует замещаемой должности муниципальной службы;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 муниципальный служащий не соответствует замещаемой должности муниципальной службы.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3.10. Аттестационная комиссия может давать рекомендации: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на профессиональную переподготовку или на повышение квалификации;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 аттестуемому муниципальному служащему - об улучшении его профессиональной деятельности.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При этом в протоколе заседания аттестационной комиссии указываются мотивы, побудившие комиссию дать соответствующие рекомендации.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3.11. Результаты аттестации заносятся в </w:t>
      </w:r>
      <w:hyperlink w:anchor="Par154" w:history="1">
        <w:r w:rsidRPr="00415AA1">
          <w:rPr>
            <w:rFonts w:ascii="Times New Roman" w:eastAsiaTheme="minorHAnsi" w:hAnsi="Times New Roman" w:cs="Times New Roman"/>
            <w:color w:val="0000FF"/>
            <w:kern w:val="0"/>
            <w:sz w:val="12"/>
            <w:szCs w:val="12"/>
            <w:lang w:eastAsia="en-US"/>
          </w:rPr>
          <w:t>аттестационный лист</w:t>
        </w:r>
      </w:hyperlink>
      <w:r w:rsidRPr="00415AA1">
        <w:rPr>
          <w:rFonts w:ascii="Times New Roman" w:eastAsiaTheme="minorHAnsi" w:hAnsi="Times New Roman" w:cs="Times New Roman"/>
          <w:color w:val="auto"/>
          <w:kern w:val="0"/>
          <w:sz w:val="12"/>
          <w:szCs w:val="12"/>
          <w:lang w:eastAsia="en-US"/>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Муниципальный служащий знакомится с аттестационным листом и ставит в нем личную подпись.</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 муниципальный служащий направляется на профессиональную переподготовку или повышение квалификации;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муниципальный служащий поощряется за достигнутые успехи в профессиональной деятельности;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 муниципальному служащему изменяется размер надбавки к должностному окладу за особые условия муниципальной службы;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д) муниципальный служащий понижается в должности муниципальной службы;</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eastAsiaTheme="minorHAnsi" w:hAnsi="Times New Roman" w:cs="Times New Roman"/>
          <w:color w:val="auto"/>
          <w:kern w:val="0"/>
          <w:sz w:val="12"/>
          <w:szCs w:val="12"/>
          <w:lang w:eastAsia="en-US"/>
        </w:rPr>
        <w:t>3.14.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outlineLvl w:val="1"/>
        <w:rPr>
          <w:rFonts w:eastAsiaTheme="minorHAnsi"/>
          <w:color w:val="auto"/>
          <w:kern w:val="0"/>
          <w:sz w:val="12"/>
          <w:szCs w:val="12"/>
          <w:lang w:eastAsia="en-US"/>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5AA1" w:rsidRPr="00415AA1" w:rsidTr="00415AA1">
        <w:tc>
          <w:tcPr>
            <w:tcW w:w="4785" w:type="dxa"/>
          </w:tcPr>
          <w:p w:rsidR="00415AA1" w:rsidRPr="00415AA1" w:rsidRDefault="00415AA1" w:rsidP="00415AA1">
            <w:pPr>
              <w:autoSpaceDE w:val="0"/>
              <w:autoSpaceDN w:val="0"/>
              <w:adjustRightInd w:val="0"/>
              <w:spacing w:after="0" w:line="240" w:lineRule="auto"/>
              <w:outlineLvl w:val="1"/>
              <w:rPr>
                <w:rFonts w:eastAsiaTheme="minorHAnsi"/>
                <w:color w:val="auto"/>
                <w:kern w:val="0"/>
                <w:sz w:val="12"/>
                <w:szCs w:val="12"/>
                <w:lang w:eastAsia="en-US"/>
              </w:rPr>
            </w:pPr>
          </w:p>
        </w:tc>
        <w:tc>
          <w:tcPr>
            <w:tcW w:w="4786" w:type="dxa"/>
          </w:tcPr>
          <w:p w:rsidR="00415AA1" w:rsidRPr="00415AA1" w:rsidRDefault="00415AA1" w:rsidP="00415AA1">
            <w:pPr>
              <w:autoSpaceDE w:val="0"/>
              <w:autoSpaceDN w:val="0"/>
              <w:adjustRightInd w:val="0"/>
              <w:spacing w:after="0" w:line="240" w:lineRule="auto"/>
              <w:outlineLvl w:val="1"/>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Приложение 1 к Положению о проведении аттестации муниципальных служащих</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в администрации Каратузского района и структурных  подразделениях</w:t>
            </w:r>
          </w:p>
          <w:p w:rsidR="00415AA1" w:rsidRPr="00415AA1" w:rsidRDefault="00415AA1" w:rsidP="00415AA1">
            <w:pPr>
              <w:autoSpaceDE w:val="0"/>
              <w:autoSpaceDN w:val="0"/>
              <w:adjustRightInd w:val="0"/>
              <w:spacing w:after="0" w:line="240" w:lineRule="auto"/>
              <w:outlineLvl w:val="1"/>
              <w:rPr>
                <w:rFonts w:eastAsiaTheme="minorHAnsi"/>
                <w:color w:val="auto"/>
                <w:kern w:val="0"/>
                <w:sz w:val="12"/>
                <w:szCs w:val="12"/>
                <w:lang w:eastAsia="en-US"/>
              </w:rPr>
            </w:pPr>
          </w:p>
        </w:tc>
      </w:tr>
    </w:tbl>
    <w:p w:rsidR="00415AA1" w:rsidRPr="00415AA1" w:rsidRDefault="00415AA1" w:rsidP="00415AA1">
      <w:pPr>
        <w:autoSpaceDE w:val="0"/>
        <w:autoSpaceDN w:val="0"/>
        <w:adjustRightInd w:val="0"/>
        <w:spacing w:after="0" w:line="240" w:lineRule="auto"/>
        <w:outlineLvl w:val="1"/>
        <w:rPr>
          <w:rFonts w:eastAsiaTheme="minorHAnsi"/>
          <w:color w:val="auto"/>
          <w:kern w:val="0"/>
          <w:sz w:val="12"/>
          <w:szCs w:val="12"/>
          <w:lang w:eastAsia="en-US"/>
        </w:rPr>
      </w:pPr>
      <w:r w:rsidRPr="00415AA1">
        <w:rPr>
          <w:rFonts w:eastAsiaTheme="minorHAnsi"/>
          <w:color w:val="auto"/>
          <w:kern w:val="0"/>
          <w:sz w:val="12"/>
          <w:szCs w:val="12"/>
          <w:lang w:eastAsia="en-US"/>
        </w:rPr>
        <w:t xml:space="preserve">                         </w:t>
      </w:r>
    </w:p>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bookmarkStart w:id="26" w:name="Par111"/>
      <w:bookmarkEnd w:id="26"/>
      <w:r w:rsidRPr="00415AA1">
        <w:rPr>
          <w:rFonts w:ascii="Times New Roman" w:eastAsiaTheme="minorHAnsi" w:hAnsi="Times New Roman" w:cs="Times New Roman"/>
          <w:color w:val="auto"/>
          <w:kern w:val="0"/>
          <w:sz w:val="12"/>
          <w:szCs w:val="12"/>
          <w:lang w:eastAsia="en-US"/>
        </w:rPr>
        <w:t>Отзыв</w:t>
      </w:r>
    </w:p>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об исполнении муниципальным служащим должностных</w:t>
      </w:r>
    </w:p>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обязанностей за аттестационный период (ФИО, замещаемая</w:t>
      </w:r>
    </w:p>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должность)</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Отзыв состоит из трех разделов и вывода.</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разделе 1 необходимо охарактеризовать вклад служащего в деятельность администрации района,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уровень профессиональных знаний, умений и навыков, в том числе в области информационных технологий и государственного языка Российской Федерации, необходимых для исполнения должностных обязанностей;</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знание нормативных правовых актов применительно к исполнению должностных обязанностей;</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стремление к расширению и углублению профессиональных знаний и умений, способность к самообразованию;</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умение и навыки работы с информацией, документами;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умение работать на персональном компьютере, с оргтехникой и т.д.;</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умение планировать и выполнить работу, организовать свою деятельность и деятельность других, способность к анализу;</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исполнительность и дисциплинированность;</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инициативность, творчество;</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умение сотрудничать с другими работниками (коммуникативные навыки);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способность доступно, четко и грамотно выражать мысли;</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оценка иных знаний, умений, навыков.</w:t>
      </w: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Наименование</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должности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непосредственного</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руководителя            __________ 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(подпись) (расшифровка подписи)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lastRenderedPageBreak/>
        <w:t>С отзывом ознакомлен (а)</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"__" ________ 20_ г.    (подпись) (расшифровка подписи)</w:t>
      </w:r>
    </w:p>
    <w:p w:rsidR="00415AA1" w:rsidRPr="00415AA1" w:rsidRDefault="00415AA1" w:rsidP="00415AA1">
      <w:pPr>
        <w:autoSpaceDE w:val="0"/>
        <w:autoSpaceDN w:val="0"/>
        <w:adjustRightInd w:val="0"/>
        <w:spacing w:after="0" w:line="240" w:lineRule="auto"/>
        <w:outlineLvl w:val="1"/>
        <w:rPr>
          <w:rFonts w:eastAsiaTheme="minorHAnsi"/>
          <w:color w:val="auto"/>
          <w:kern w:val="0"/>
          <w:sz w:val="12"/>
          <w:szCs w:val="12"/>
          <w:lang w:eastAsia="en-US"/>
        </w:rPr>
      </w:pPr>
    </w:p>
    <w:p w:rsidR="00415AA1" w:rsidRPr="00415AA1" w:rsidRDefault="00415AA1" w:rsidP="00415AA1">
      <w:pPr>
        <w:autoSpaceDE w:val="0"/>
        <w:autoSpaceDN w:val="0"/>
        <w:adjustRightInd w:val="0"/>
        <w:spacing w:after="0" w:line="240" w:lineRule="auto"/>
        <w:jc w:val="right"/>
        <w:outlineLvl w:val="1"/>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w:t>
      </w: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5AA1" w:rsidRPr="00415AA1" w:rsidTr="00415AA1">
        <w:tc>
          <w:tcPr>
            <w:tcW w:w="4785" w:type="dxa"/>
          </w:tcPr>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bookmarkStart w:id="27" w:name="Par154"/>
            <w:bookmarkEnd w:id="27"/>
          </w:p>
        </w:tc>
        <w:tc>
          <w:tcPr>
            <w:tcW w:w="4786" w:type="dxa"/>
          </w:tcPr>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Приложение 2 к Положению о проведении аттестации муниципальных служащих</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в администрации Каратузского района и структурных  подразделениях</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bl>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Аттестационный лист муниципального служащего</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 Фамилия, имя, отчество 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 Год, число и месяц рождения 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 Сведения о профессиональном образовании, наличии ученой степени, ученого</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звания ____________________________________________________________________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___________________________ (когда  и  какое  учебное   заведение  окончил,</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специальность и квалификация по образованию, ученая степень, ученое звание)</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4. Замещаемая  должность  муниципальной  службы на момент аттестации и дата</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назначения на эту должность</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___________________________________________________________________________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5. Стаж муниципальной службы 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6. Общий трудовой стаж ____________________________________________________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7. Вопросы к муниципальному служащему и краткие ответы на них</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___________________________________________________________________________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___________________________________________________________________________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___________________________________________________________________________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8. Рекомендации, высказанные аттестационной комиссией</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___________________________________________________________________________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___________________________________________________________________________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9. Краткая оценка выполнения муниципальным служащим рекомендаций предыдущей</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аттестации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___________________________________________________________________________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(выполнены, выполнены частично, не выполнены)</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10. Решение аттестационной комиссии _______________________________________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(соответствует замещаемой должности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муниципальной службы; не соответствует</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замещаемой должности муниципальной</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службы)</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11. Количественный состав аттестационной комиссии 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На заседании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присутствовало         ______ членов аттестационной комиссии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Количество</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голосов "за"           ________ "против" 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Председатель</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аттестационной</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комиссии              (подпись)                       (расшифровка подписи)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Заместитель</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председателя</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аттестационной</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комиссии              (подпись)                       (расшифровка подписи)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Секретарь</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аттестационной</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комиссии              (подпись)                       (расшифровка подписи)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Члены</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аттестационной</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комиссии              _____________  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(подпись)      (расшифровка подписи)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_____________  _________________________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(подпись)      (расшифровка подписи)</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Дата проведения аттестации _______________________</w:t>
      </w:r>
    </w:p>
    <w:p w:rsidR="00415AA1" w:rsidRPr="00415AA1" w:rsidRDefault="00415AA1" w:rsidP="00415AA1">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 аттестационным листом ознакомлен (а) ____________________________________</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415AA1">
        <w:rPr>
          <w:rFonts w:ascii="Times New Roman" w:hAnsi="Times New Roman" w:cs="Times New Roman"/>
          <w:bCs/>
          <w:color w:val="auto"/>
          <w:kern w:val="0"/>
          <w:sz w:val="12"/>
          <w:szCs w:val="12"/>
        </w:rPr>
        <w:t>АДМИНИСТРАЦИЯ КАРАТУЗСКОГО РАЙОНА</w:t>
      </w:r>
    </w:p>
    <w:p w:rsidR="00415AA1" w:rsidRPr="00415AA1" w:rsidRDefault="00415AA1" w:rsidP="00415AA1">
      <w:pPr>
        <w:autoSpaceDE w:val="0"/>
        <w:autoSpaceDN w:val="0"/>
        <w:adjustRightInd w:val="0"/>
        <w:spacing w:after="0" w:line="240" w:lineRule="auto"/>
        <w:jc w:val="center"/>
        <w:rPr>
          <w:rFonts w:ascii="Times New Roman" w:hAnsi="Times New Roman" w:cs="Times New Roman"/>
          <w:bCs/>
          <w:color w:val="auto"/>
          <w:kern w:val="0"/>
          <w:sz w:val="12"/>
          <w:szCs w:val="12"/>
        </w:rPr>
      </w:pPr>
    </w:p>
    <w:p w:rsidR="00415AA1" w:rsidRPr="00415AA1" w:rsidRDefault="00415AA1" w:rsidP="00415AA1">
      <w:pPr>
        <w:autoSpaceDE w:val="0"/>
        <w:autoSpaceDN w:val="0"/>
        <w:adjustRightInd w:val="0"/>
        <w:spacing w:after="0" w:line="240" w:lineRule="auto"/>
        <w:jc w:val="center"/>
        <w:rPr>
          <w:rFonts w:ascii="Times New Roman" w:hAnsi="Times New Roman" w:cs="Times New Roman"/>
          <w:bCs/>
          <w:color w:val="auto"/>
          <w:kern w:val="0"/>
          <w:sz w:val="12"/>
          <w:szCs w:val="12"/>
        </w:rPr>
      </w:pPr>
      <w:r w:rsidRPr="00415AA1">
        <w:rPr>
          <w:rFonts w:ascii="Times New Roman" w:hAnsi="Times New Roman" w:cs="Times New Roman"/>
          <w:bCs/>
          <w:color w:val="auto"/>
          <w:kern w:val="0"/>
          <w:sz w:val="12"/>
          <w:szCs w:val="12"/>
        </w:rPr>
        <w:t>ПОСТАНОВЛЕНИЕ</w:t>
      </w:r>
    </w:p>
    <w:p w:rsidR="00415AA1" w:rsidRPr="00415AA1" w:rsidRDefault="00415AA1" w:rsidP="00415AA1">
      <w:pPr>
        <w:autoSpaceDE w:val="0"/>
        <w:autoSpaceDN w:val="0"/>
        <w:adjustRightInd w:val="0"/>
        <w:spacing w:after="0" w:line="240" w:lineRule="auto"/>
        <w:rPr>
          <w:rFonts w:ascii="Times New Roman" w:hAnsi="Times New Roman" w:cs="Times New Roman"/>
          <w:bCs/>
          <w:color w:val="auto"/>
          <w:kern w:val="0"/>
          <w:sz w:val="12"/>
          <w:szCs w:val="12"/>
        </w:rPr>
      </w:pPr>
    </w:p>
    <w:p w:rsidR="00415AA1" w:rsidRPr="00415AA1" w:rsidRDefault="00415AA1" w:rsidP="00415AA1">
      <w:pPr>
        <w:autoSpaceDE w:val="0"/>
        <w:autoSpaceDN w:val="0"/>
        <w:adjustRightInd w:val="0"/>
        <w:spacing w:after="0" w:line="240" w:lineRule="auto"/>
        <w:rPr>
          <w:rFonts w:ascii="Times New Roman" w:hAnsi="Times New Roman" w:cs="Times New Roman"/>
          <w:bCs/>
          <w:color w:val="auto"/>
          <w:kern w:val="0"/>
          <w:sz w:val="12"/>
          <w:szCs w:val="12"/>
        </w:rPr>
      </w:pPr>
      <w:r w:rsidRPr="00415AA1">
        <w:rPr>
          <w:rFonts w:ascii="Times New Roman" w:hAnsi="Times New Roman" w:cs="Times New Roman"/>
          <w:bCs/>
          <w:color w:val="auto"/>
          <w:kern w:val="0"/>
          <w:sz w:val="12"/>
          <w:szCs w:val="12"/>
        </w:rPr>
        <w:t xml:space="preserve">30.03.2021 </w:t>
      </w:r>
      <w:r w:rsidRPr="00415AA1">
        <w:rPr>
          <w:rFonts w:ascii="Times New Roman" w:hAnsi="Times New Roman" w:cs="Times New Roman"/>
          <w:bCs/>
          <w:color w:val="auto"/>
          <w:kern w:val="0"/>
          <w:sz w:val="12"/>
          <w:szCs w:val="12"/>
        </w:rPr>
        <w:tab/>
      </w:r>
      <w:r w:rsidRPr="00415AA1">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t xml:space="preserve"> </w:t>
      </w:r>
      <w:r w:rsidRPr="00415AA1">
        <w:rPr>
          <w:rFonts w:ascii="Times New Roman" w:hAnsi="Times New Roman" w:cs="Times New Roman"/>
          <w:bCs/>
          <w:color w:val="auto"/>
          <w:kern w:val="0"/>
          <w:sz w:val="12"/>
          <w:szCs w:val="12"/>
        </w:rPr>
        <w:tab/>
        <w:t xml:space="preserve">     </w:t>
      </w:r>
      <w:r>
        <w:rPr>
          <w:rFonts w:ascii="Times New Roman" w:hAnsi="Times New Roman" w:cs="Times New Roman"/>
          <w:bCs/>
          <w:color w:val="auto"/>
          <w:kern w:val="0"/>
          <w:sz w:val="12"/>
          <w:szCs w:val="12"/>
        </w:rPr>
        <w:t xml:space="preserve">                   </w:t>
      </w:r>
      <w:r w:rsidRPr="00415AA1">
        <w:rPr>
          <w:rFonts w:ascii="Times New Roman" w:hAnsi="Times New Roman" w:cs="Times New Roman"/>
          <w:bCs/>
          <w:color w:val="auto"/>
          <w:kern w:val="0"/>
          <w:sz w:val="12"/>
          <w:szCs w:val="12"/>
        </w:rPr>
        <w:t xml:space="preserve">     с. Каратузское </w:t>
      </w:r>
      <w:r w:rsidRPr="00415AA1">
        <w:rPr>
          <w:rFonts w:ascii="Times New Roman" w:hAnsi="Times New Roman" w:cs="Times New Roman"/>
          <w:bCs/>
          <w:color w:val="auto"/>
          <w:kern w:val="0"/>
          <w:sz w:val="12"/>
          <w:szCs w:val="12"/>
        </w:rPr>
        <w:tab/>
      </w:r>
      <w:r w:rsidRPr="00415AA1">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415AA1">
        <w:rPr>
          <w:rFonts w:ascii="Times New Roman" w:hAnsi="Times New Roman" w:cs="Times New Roman"/>
          <w:bCs/>
          <w:color w:val="auto"/>
          <w:kern w:val="0"/>
          <w:sz w:val="12"/>
          <w:szCs w:val="12"/>
        </w:rPr>
        <w:tab/>
        <w:t xml:space="preserve">                  № 233-п</w:t>
      </w:r>
    </w:p>
    <w:p w:rsidR="00415AA1" w:rsidRPr="00415AA1" w:rsidRDefault="00415AA1" w:rsidP="00415AA1">
      <w:pPr>
        <w:autoSpaceDE w:val="0"/>
        <w:autoSpaceDN w:val="0"/>
        <w:adjustRightInd w:val="0"/>
        <w:spacing w:after="0" w:line="240" w:lineRule="auto"/>
        <w:jc w:val="right"/>
        <w:rPr>
          <w:rFonts w:ascii="Times New Roman" w:hAnsi="Times New Roman" w:cs="Times New Roman"/>
          <w:bCs/>
          <w:color w:val="auto"/>
          <w:kern w:val="0"/>
          <w:sz w:val="12"/>
          <w:szCs w:val="12"/>
        </w:rPr>
      </w:pP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Об утверждении Положения «О порядке проведения конкурса на замещение вакантной должности руководителя (начальника, директора) муниципального   учреждения Каратузского района»  </w:t>
      </w:r>
    </w:p>
    <w:p w:rsidR="00415AA1" w:rsidRPr="00415AA1" w:rsidRDefault="00415AA1" w:rsidP="00415AA1">
      <w:pPr>
        <w:spacing w:after="0" w:line="240" w:lineRule="auto"/>
        <w:jc w:val="both"/>
        <w:rPr>
          <w:rFonts w:ascii="Times New Roman" w:hAnsi="Times New Roman" w:cs="Times New Roman"/>
          <w:color w:val="auto"/>
          <w:kern w:val="0"/>
          <w:sz w:val="12"/>
          <w:szCs w:val="12"/>
        </w:rPr>
      </w:pPr>
    </w:p>
    <w:p w:rsidR="00415AA1" w:rsidRPr="00415AA1" w:rsidRDefault="00415AA1" w:rsidP="00415AA1">
      <w:pPr>
        <w:spacing w:after="0" w:line="240" w:lineRule="auto"/>
        <w:ind w:firstLine="567"/>
        <w:jc w:val="both"/>
        <w:rPr>
          <w:rFonts w:ascii="Tahoma" w:hAnsi="Tahoma" w:cs="Tahoma"/>
          <w:kern w:val="0"/>
          <w:sz w:val="12"/>
          <w:szCs w:val="12"/>
        </w:rPr>
      </w:pPr>
      <w:r w:rsidRPr="00415AA1">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«Каратузский район», в целях повышения эффективности управления муниципальными  учреждениями, совершенствования порядка назначения  их руководителей, руководствуясь ст.27.1, ст.28 ПОСТАНОВЛЯЮ:</w:t>
      </w:r>
      <w:r w:rsidRPr="00415AA1">
        <w:rPr>
          <w:rFonts w:ascii="Tahoma" w:hAnsi="Tahoma" w:cs="Tahoma"/>
          <w:kern w:val="0"/>
          <w:sz w:val="12"/>
          <w:szCs w:val="12"/>
        </w:rPr>
        <w:t xml:space="preserve"> </w:t>
      </w:r>
    </w:p>
    <w:p w:rsidR="00415AA1" w:rsidRPr="00415AA1" w:rsidRDefault="00415AA1" w:rsidP="00415AA1">
      <w:pPr>
        <w:spacing w:after="0" w:line="240" w:lineRule="auto"/>
        <w:ind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1.Утвердить Положение «О порядке проведения конкурса на замещение вакантной должности руководителя (начальника, директора) муниципального   учреждения Каратузского района», согласно приложению к настоящему постановлению. </w:t>
      </w:r>
    </w:p>
    <w:p w:rsidR="00415AA1" w:rsidRPr="00415AA1" w:rsidRDefault="00415AA1" w:rsidP="00415AA1">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2.Контроль за исполнением постановления возложить на  О.В. Серову, начальника отдела по взаимодействию с территориями, организационной работе и кадрам администрации Каратузского района.</w:t>
      </w:r>
    </w:p>
    <w:p w:rsidR="00415AA1" w:rsidRPr="00415AA1" w:rsidRDefault="00415AA1" w:rsidP="00415AA1">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Глава района                                                                                       К.А. Тюнин</w:t>
      </w: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415AA1" w:rsidRPr="00415AA1" w:rsidTr="00415AA1">
        <w:tc>
          <w:tcPr>
            <w:tcW w:w="4785" w:type="dxa"/>
            <w:shd w:val="clear" w:color="auto" w:fill="auto"/>
          </w:tcPr>
          <w:p w:rsidR="00415AA1" w:rsidRPr="00415AA1" w:rsidRDefault="00415AA1" w:rsidP="00415AA1">
            <w:pPr>
              <w:autoSpaceDE w:val="0"/>
              <w:autoSpaceDN w:val="0"/>
              <w:adjustRightInd w:val="0"/>
              <w:spacing w:after="0" w:line="240" w:lineRule="auto"/>
              <w:rPr>
                <w:rFonts w:ascii="Times New Roman" w:hAnsi="Times New Roman" w:cs="Times New Roman"/>
                <w:bCs/>
                <w:color w:val="auto"/>
                <w:kern w:val="0"/>
                <w:sz w:val="12"/>
                <w:szCs w:val="12"/>
              </w:rPr>
            </w:pPr>
          </w:p>
        </w:tc>
        <w:tc>
          <w:tcPr>
            <w:tcW w:w="4786" w:type="dxa"/>
            <w:shd w:val="clear" w:color="auto" w:fill="auto"/>
          </w:tcPr>
          <w:p w:rsidR="00415AA1" w:rsidRPr="00415AA1" w:rsidRDefault="00415AA1" w:rsidP="00415AA1">
            <w:pPr>
              <w:autoSpaceDE w:val="0"/>
              <w:autoSpaceDN w:val="0"/>
              <w:adjustRightInd w:val="0"/>
              <w:spacing w:after="0" w:line="240" w:lineRule="auto"/>
              <w:rPr>
                <w:rFonts w:ascii="Times New Roman" w:hAnsi="Times New Roman" w:cs="Times New Roman"/>
                <w:bCs/>
                <w:color w:val="auto"/>
                <w:kern w:val="0"/>
                <w:sz w:val="12"/>
                <w:szCs w:val="12"/>
              </w:rPr>
            </w:pPr>
            <w:r w:rsidRPr="00415AA1">
              <w:rPr>
                <w:rFonts w:ascii="Times New Roman" w:hAnsi="Times New Roman" w:cs="Times New Roman"/>
                <w:bCs/>
                <w:color w:val="auto"/>
                <w:kern w:val="0"/>
                <w:sz w:val="12"/>
                <w:szCs w:val="12"/>
              </w:rPr>
              <w:t xml:space="preserve">Приложение к постановлению </w:t>
            </w:r>
          </w:p>
          <w:p w:rsidR="00415AA1" w:rsidRPr="00415AA1" w:rsidRDefault="00415AA1" w:rsidP="00415AA1">
            <w:pPr>
              <w:autoSpaceDE w:val="0"/>
              <w:autoSpaceDN w:val="0"/>
              <w:adjustRightInd w:val="0"/>
              <w:spacing w:after="0" w:line="240" w:lineRule="auto"/>
              <w:rPr>
                <w:rFonts w:ascii="Times New Roman" w:hAnsi="Times New Roman" w:cs="Times New Roman"/>
                <w:bCs/>
                <w:color w:val="auto"/>
                <w:kern w:val="0"/>
                <w:sz w:val="12"/>
                <w:szCs w:val="12"/>
              </w:rPr>
            </w:pPr>
            <w:r w:rsidRPr="00415AA1">
              <w:rPr>
                <w:rFonts w:ascii="Times New Roman" w:hAnsi="Times New Roman" w:cs="Times New Roman"/>
                <w:bCs/>
                <w:color w:val="auto"/>
                <w:kern w:val="0"/>
                <w:sz w:val="12"/>
                <w:szCs w:val="12"/>
              </w:rPr>
              <w:t xml:space="preserve">администрации Каратузского района </w:t>
            </w:r>
          </w:p>
          <w:p w:rsidR="00415AA1" w:rsidRPr="00415AA1" w:rsidRDefault="00415AA1" w:rsidP="00415AA1">
            <w:pPr>
              <w:autoSpaceDE w:val="0"/>
              <w:autoSpaceDN w:val="0"/>
              <w:adjustRightInd w:val="0"/>
              <w:spacing w:after="0" w:line="240" w:lineRule="auto"/>
              <w:rPr>
                <w:rFonts w:ascii="Times New Roman" w:hAnsi="Times New Roman" w:cs="Times New Roman"/>
                <w:bCs/>
                <w:color w:val="auto"/>
                <w:kern w:val="0"/>
                <w:sz w:val="12"/>
                <w:szCs w:val="12"/>
              </w:rPr>
            </w:pPr>
            <w:r w:rsidRPr="00415AA1">
              <w:rPr>
                <w:rFonts w:ascii="Times New Roman" w:hAnsi="Times New Roman" w:cs="Times New Roman"/>
                <w:bCs/>
                <w:color w:val="auto"/>
                <w:kern w:val="0"/>
                <w:sz w:val="12"/>
                <w:szCs w:val="12"/>
              </w:rPr>
              <w:t xml:space="preserve">от 30.03.2021 № 233-п                    </w:t>
            </w:r>
          </w:p>
        </w:tc>
      </w:tr>
    </w:tbl>
    <w:p w:rsidR="00415AA1" w:rsidRPr="00415AA1" w:rsidRDefault="00415AA1" w:rsidP="00415AA1">
      <w:pPr>
        <w:autoSpaceDE w:val="0"/>
        <w:autoSpaceDN w:val="0"/>
        <w:adjustRightInd w:val="0"/>
        <w:spacing w:after="0" w:line="240" w:lineRule="auto"/>
        <w:rPr>
          <w:rFonts w:ascii="Times New Roman" w:hAnsi="Times New Roman" w:cs="Times New Roman"/>
          <w:bCs/>
          <w:color w:val="auto"/>
          <w:kern w:val="0"/>
          <w:sz w:val="12"/>
          <w:szCs w:val="12"/>
        </w:rPr>
      </w:pP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 xml:space="preserve">    </w:t>
      </w: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ПОЛОЖЕНИЕ</w:t>
      </w:r>
    </w:p>
    <w:p w:rsidR="00415AA1" w:rsidRPr="00415AA1" w:rsidRDefault="00415AA1" w:rsidP="00415AA1">
      <w:pPr>
        <w:autoSpaceDE w:val="0"/>
        <w:autoSpaceDN w:val="0"/>
        <w:adjustRightInd w:val="0"/>
        <w:spacing w:after="0" w:line="240" w:lineRule="auto"/>
        <w:jc w:val="center"/>
        <w:rPr>
          <w:rFonts w:ascii="Times New Roman" w:hAnsi="Times New Roman" w:cs="Times New Roman"/>
          <w:b/>
          <w:color w:val="auto"/>
          <w:kern w:val="0"/>
          <w:sz w:val="12"/>
          <w:szCs w:val="12"/>
        </w:rPr>
      </w:pPr>
      <w:r w:rsidRPr="00415AA1">
        <w:rPr>
          <w:rFonts w:ascii="Times New Roman" w:hAnsi="Times New Roman" w:cs="Times New Roman"/>
          <w:b/>
          <w:color w:val="auto"/>
          <w:kern w:val="0"/>
          <w:sz w:val="12"/>
          <w:szCs w:val="12"/>
        </w:rPr>
        <w:t xml:space="preserve">о порядке проведения конкурса на замещение вакантной должности руководителя (начальника, директора)  муниципального учреждения  Каратузского района </w:t>
      </w: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Статья 1. Общие положения</w:t>
      </w:r>
    </w:p>
    <w:p w:rsidR="00415AA1" w:rsidRPr="00415AA1" w:rsidRDefault="00415AA1" w:rsidP="00415AA1">
      <w:pPr>
        <w:autoSpaceDE w:val="0"/>
        <w:autoSpaceDN w:val="0"/>
        <w:adjustRightInd w:val="0"/>
        <w:spacing w:after="0" w:line="240" w:lineRule="auto"/>
        <w:jc w:val="both"/>
        <w:rPr>
          <w:rFonts w:ascii="Times New Roman" w:hAnsi="Times New Roman" w:cs="Times New Roman"/>
          <w:bCs/>
          <w:color w:val="auto"/>
          <w:kern w:val="0"/>
          <w:sz w:val="12"/>
          <w:szCs w:val="12"/>
        </w:rPr>
      </w:pPr>
    </w:p>
    <w:p w:rsidR="00415AA1" w:rsidRPr="00415AA1" w:rsidRDefault="00415AA1" w:rsidP="00415AA1">
      <w:pPr>
        <w:spacing w:after="0" w:line="240" w:lineRule="auto"/>
        <w:ind w:firstLine="708"/>
        <w:jc w:val="both"/>
        <w:rPr>
          <w:rFonts w:ascii="Times New Roman" w:hAnsi="Times New Roman" w:cs="Times New Roman"/>
          <w:color w:val="auto"/>
          <w:spacing w:val="2"/>
          <w:kern w:val="0"/>
          <w:sz w:val="12"/>
          <w:szCs w:val="12"/>
        </w:rPr>
      </w:pPr>
      <w:r w:rsidRPr="00415AA1">
        <w:rPr>
          <w:rFonts w:ascii="Times New Roman" w:hAnsi="Times New Roman" w:cs="Times New Roman"/>
          <w:color w:val="auto"/>
          <w:spacing w:val="2"/>
          <w:kern w:val="0"/>
          <w:sz w:val="12"/>
          <w:szCs w:val="12"/>
        </w:rPr>
        <w:t>1.1.Настоящим положением определены порядок и условия проведения конкурса на замещение вакантной должности руководителя (начальника, директора) муниципального учреждения в Каратузском районе. Конкурс на замещение вакантной должности (далее - конкурс) обеспечивает право граждан Российской Федерации на равный доступ к замещению обозначенных должностей, а также право работников учреждений и предприятий на должностной рост на конкурсной основе.</w:t>
      </w:r>
    </w:p>
    <w:p w:rsidR="00415AA1" w:rsidRPr="00415AA1" w:rsidRDefault="00415AA1" w:rsidP="00415AA1">
      <w:pPr>
        <w:spacing w:after="0" w:line="240" w:lineRule="auto"/>
        <w:ind w:firstLine="708"/>
        <w:jc w:val="both"/>
        <w:rPr>
          <w:rFonts w:ascii="Times New Roman" w:hAnsi="Times New Roman" w:cs="Times New Roman"/>
          <w:color w:val="auto"/>
          <w:spacing w:val="2"/>
          <w:kern w:val="0"/>
          <w:sz w:val="12"/>
          <w:szCs w:val="12"/>
        </w:rPr>
      </w:pPr>
      <w:r w:rsidRPr="00415AA1">
        <w:rPr>
          <w:rFonts w:ascii="Times New Roman" w:hAnsi="Times New Roman" w:cs="Times New Roman"/>
          <w:color w:val="auto"/>
          <w:spacing w:val="2"/>
          <w:kern w:val="0"/>
          <w:sz w:val="12"/>
          <w:szCs w:val="12"/>
        </w:rPr>
        <w:t>1.2.Целью конкурса является отбор на должности руководителей (начальников, директоров) муниципальных учреждений наиболее подготовленных лиц, способных обеспечить эффективную работу  муниципальных учреждений, обладающих необходимыми профессиональными знаниями.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1.3.Конкурс объявляется по решению администрации Каратузского  района при наличии вакант</w:t>
      </w:r>
      <w:r w:rsidRPr="00415AA1">
        <w:rPr>
          <w:rFonts w:ascii="Times New Roman" w:hAnsi="Times New Roman" w:cs="Times New Roman"/>
          <w:color w:val="auto"/>
          <w:kern w:val="0"/>
          <w:sz w:val="12"/>
          <w:szCs w:val="12"/>
        </w:rPr>
        <w:softHyphen/>
        <w:t>ной должности руководителя (начальника, директора) муниципального учреждения.</w:t>
      </w:r>
    </w:p>
    <w:p w:rsidR="00415AA1" w:rsidRPr="00415AA1" w:rsidRDefault="00415AA1" w:rsidP="00415AA1">
      <w:pPr>
        <w:autoSpaceDE w:val="0"/>
        <w:autoSpaceDN w:val="0"/>
        <w:adjustRightInd w:val="0"/>
        <w:spacing w:after="0" w:line="240" w:lineRule="auto"/>
        <w:jc w:val="both"/>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Статья 2. Порядок объявления конкурса</w:t>
      </w: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415AA1" w:rsidRPr="00415AA1" w:rsidRDefault="00415AA1" w:rsidP="00415AA1">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2.1.Администрация Каратузского района принимает решение об объявлении конкурса на замещение вакантной должности руководителя (начальника, директора) муниципального  учреждения</w:t>
      </w:r>
      <w:r w:rsidRPr="00415AA1">
        <w:rPr>
          <w:rFonts w:ascii="Times New Roman" w:hAnsi="Times New Roman" w:cs="Times New Roman"/>
          <w:i/>
          <w:color w:val="auto"/>
          <w:kern w:val="0"/>
          <w:sz w:val="12"/>
          <w:szCs w:val="12"/>
        </w:rPr>
        <w:t>.</w:t>
      </w:r>
      <w:r w:rsidRPr="00415AA1">
        <w:rPr>
          <w:rFonts w:ascii="Times New Roman" w:hAnsi="Times New Roman" w:cs="Times New Roman"/>
          <w:color w:val="auto"/>
          <w:kern w:val="0"/>
          <w:sz w:val="12"/>
          <w:szCs w:val="12"/>
        </w:rPr>
        <w:t xml:space="preserve"> </w:t>
      </w:r>
    </w:p>
    <w:p w:rsidR="00415AA1" w:rsidRPr="00415AA1" w:rsidRDefault="00415AA1" w:rsidP="00415AA1">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lastRenderedPageBreak/>
        <w:t>2.2. Распоряжение администрации района об объявлении конкурса должно содержать:</w:t>
      </w:r>
    </w:p>
    <w:p w:rsidR="00415AA1" w:rsidRPr="00415AA1" w:rsidRDefault="00415AA1" w:rsidP="00415AA1">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 дату, время и место (адрес) проведения конкурса;</w:t>
      </w:r>
    </w:p>
    <w:p w:rsidR="00415AA1" w:rsidRPr="00415AA1" w:rsidRDefault="00415AA1" w:rsidP="00415AA1">
      <w:pPr>
        <w:autoSpaceDE w:val="0"/>
        <w:autoSpaceDN w:val="0"/>
        <w:adjustRightInd w:val="0"/>
        <w:spacing w:after="0" w:line="240" w:lineRule="auto"/>
        <w:ind w:firstLine="567"/>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 xml:space="preserve">2) </w:t>
      </w:r>
      <w:r w:rsidRPr="00415AA1">
        <w:rPr>
          <w:rFonts w:ascii="Times New Roman" w:hAnsi="Times New Roman" w:cs="Times New Roman"/>
          <w:kern w:val="0"/>
          <w:sz w:val="12"/>
          <w:szCs w:val="12"/>
        </w:rPr>
        <w:t>наименование вакантной должности руководителя (начальника, директора);</w:t>
      </w:r>
    </w:p>
    <w:p w:rsidR="00415AA1" w:rsidRPr="00415AA1" w:rsidRDefault="00415AA1" w:rsidP="00415AA1">
      <w:pPr>
        <w:spacing w:after="0" w:line="240" w:lineRule="auto"/>
        <w:ind w:firstLine="567"/>
        <w:jc w:val="both"/>
        <w:rPr>
          <w:rFonts w:ascii="Times New Roman" w:hAnsi="Times New Roman" w:cs="Times New Roman"/>
          <w:kern w:val="0"/>
          <w:sz w:val="12"/>
          <w:szCs w:val="12"/>
        </w:rPr>
      </w:pPr>
      <w:r w:rsidRPr="00415AA1">
        <w:rPr>
          <w:rFonts w:ascii="Times New Roman" w:hAnsi="Times New Roman" w:cs="Times New Roman"/>
          <w:kern w:val="0"/>
          <w:sz w:val="12"/>
          <w:szCs w:val="12"/>
        </w:rPr>
        <w:t>3) квалификационные требования, предъявляемые к претенденту на замещение этой должности;</w:t>
      </w:r>
    </w:p>
    <w:p w:rsidR="00415AA1" w:rsidRPr="00415AA1" w:rsidRDefault="00415AA1" w:rsidP="00415AA1">
      <w:pPr>
        <w:spacing w:after="0" w:line="240" w:lineRule="auto"/>
        <w:ind w:firstLine="567"/>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4)</w:t>
      </w:r>
      <w:r w:rsidRPr="00415AA1">
        <w:rPr>
          <w:rFonts w:ascii="Times New Roman" w:hAnsi="Times New Roman" w:cs="Times New Roman"/>
          <w:kern w:val="0"/>
          <w:sz w:val="12"/>
          <w:szCs w:val="12"/>
        </w:rPr>
        <w:t xml:space="preserve">место и время приема документов и их копий от претендентов, подлежащих представлению в соответствии </w:t>
      </w:r>
      <w:r w:rsidRPr="00415AA1">
        <w:rPr>
          <w:rFonts w:ascii="Times New Roman" w:hAnsi="Times New Roman" w:cs="Times New Roman"/>
          <w:color w:val="auto"/>
          <w:kern w:val="0"/>
          <w:sz w:val="12"/>
          <w:szCs w:val="12"/>
        </w:rPr>
        <w:t>с </w:t>
      </w:r>
      <w:hyperlink r:id="rId15" w:history="1">
        <w:r w:rsidRPr="00415AA1">
          <w:rPr>
            <w:rFonts w:ascii="Times New Roman" w:hAnsi="Times New Roman" w:cs="Times New Roman"/>
            <w:color w:val="auto"/>
            <w:kern w:val="0"/>
            <w:sz w:val="12"/>
            <w:szCs w:val="12"/>
          </w:rPr>
          <w:t xml:space="preserve">пунктом </w:t>
        </w:r>
      </w:hyperlink>
      <w:r w:rsidRPr="00415AA1">
        <w:rPr>
          <w:rFonts w:ascii="Times New Roman" w:hAnsi="Times New Roman" w:cs="Times New Roman"/>
          <w:color w:val="auto"/>
          <w:kern w:val="0"/>
          <w:sz w:val="12"/>
          <w:szCs w:val="12"/>
        </w:rPr>
        <w:t xml:space="preserve">4.3. </w:t>
      </w:r>
      <w:r w:rsidRPr="00415AA1">
        <w:rPr>
          <w:rFonts w:ascii="Times New Roman" w:hAnsi="Times New Roman" w:cs="Times New Roman"/>
          <w:kern w:val="0"/>
          <w:sz w:val="12"/>
          <w:szCs w:val="12"/>
        </w:rPr>
        <w:t xml:space="preserve"> настоящего Положения, </w:t>
      </w:r>
      <w:r w:rsidRPr="00415AA1">
        <w:rPr>
          <w:rFonts w:ascii="Times New Roman" w:hAnsi="Times New Roman" w:cs="Times New Roman"/>
          <w:color w:val="auto"/>
          <w:kern w:val="0"/>
          <w:sz w:val="12"/>
          <w:szCs w:val="12"/>
        </w:rPr>
        <w:t xml:space="preserve">уполномоченным должностным лицом администрации района, </w:t>
      </w:r>
      <w:r w:rsidRPr="00415AA1">
        <w:rPr>
          <w:rFonts w:ascii="Times New Roman" w:hAnsi="Times New Roman" w:cs="Times New Roman"/>
          <w:kern w:val="0"/>
          <w:sz w:val="12"/>
          <w:szCs w:val="12"/>
        </w:rPr>
        <w:t>срок, до истечения которого принимаются указанные документы;</w:t>
      </w:r>
    </w:p>
    <w:p w:rsidR="00415AA1" w:rsidRPr="00415AA1" w:rsidRDefault="00415AA1" w:rsidP="00415AA1">
      <w:pPr>
        <w:spacing w:after="0" w:line="240" w:lineRule="auto"/>
        <w:ind w:firstLine="567"/>
        <w:jc w:val="both"/>
        <w:rPr>
          <w:rFonts w:ascii="Times New Roman" w:hAnsi="Times New Roman" w:cs="Times New Roman"/>
          <w:kern w:val="0"/>
          <w:sz w:val="12"/>
          <w:szCs w:val="12"/>
        </w:rPr>
      </w:pPr>
      <w:r w:rsidRPr="00415AA1">
        <w:rPr>
          <w:rFonts w:ascii="Times New Roman" w:hAnsi="Times New Roman" w:cs="Times New Roman"/>
          <w:kern w:val="0"/>
          <w:sz w:val="12"/>
          <w:szCs w:val="12"/>
        </w:rPr>
        <w:t>5) сведения об источнике подробной информации о конкурсе (телефон, электронная почта, электронный адрес сайта).</w:t>
      </w:r>
    </w:p>
    <w:p w:rsidR="00415AA1" w:rsidRPr="00415AA1" w:rsidRDefault="00415AA1" w:rsidP="00415AA1">
      <w:pPr>
        <w:autoSpaceDE w:val="0"/>
        <w:autoSpaceDN w:val="0"/>
        <w:adjustRightInd w:val="0"/>
        <w:spacing w:after="0" w:line="240" w:lineRule="auto"/>
        <w:ind w:firstLine="567"/>
        <w:jc w:val="both"/>
        <w:rPr>
          <w:rFonts w:ascii="Times New Roman" w:hAnsi="Times New Roman" w:cs="Times New Roman"/>
          <w:kern w:val="0"/>
          <w:sz w:val="12"/>
          <w:szCs w:val="12"/>
        </w:rPr>
      </w:pPr>
      <w:r w:rsidRPr="00415AA1">
        <w:rPr>
          <w:rFonts w:ascii="Times New Roman" w:hAnsi="Times New Roman" w:cs="Times New Roman"/>
          <w:kern w:val="0"/>
          <w:sz w:val="12"/>
          <w:szCs w:val="12"/>
        </w:rPr>
        <w:t>6) состав конкурсной комиссии.</w:t>
      </w:r>
    </w:p>
    <w:p w:rsidR="00415AA1" w:rsidRPr="00415AA1" w:rsidRDefault="00415AA1" w:rsidP="00415AA1">
      <w:pPr>
        <w:spacing w:after="0" w:line="240" w:lineRule="auto"/>
        <w:ind w:firstLine="567"/>
        <w:jc w:val="both"/>
        <w:rPr>
          <w:rFonts w:ascii="Times New Roman" w:hAnsi="Times New Roman" w:cs="Times New Roman"/>
          <w:kern w:val="0"/>
          <w:sz w:val="12"/>
          <w:szCs w:val="12"/>
        </w:rPr>
      </w:pPr>
    </w:p>
    <w:p w:rsidR="00415AA1" w:rsidRPr="00415AA1" w:rsidRDefault="00415AA1" w:rsidP="00415AA1">
      <w:pPr>
        <w:autoSpaceDE w:val="0"/>
        <w:autoSpaceDN w:val="0"/>
        <w:adjustRightInd w:val="0"/>
        <w:spacing w:after="0" w:line="240" w:lineRule="auto"/>
        <w:ind w:firstLine="567"/>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 xml:space="preserve">2.3.Распоряжение администрации района об объявлении конкурса подлежит официальному размещению </w:t>
      </w:r>
      <w:r w:rsidRPr="00415AA1">
        <w:rPr>
          <w:rFonts w:ascii="Times New Roman" w:hAnsi="Times New Roman" w:cs="Times New Roman"/>
          <w:kern w:val="0"/>
          <w:sz w:val="12"/>
          <w:szCs w:val="12"/>
        </w:rPr>
        <w:t>на официальном сайте органов местного самоуправления Каратузского района в сети "Интернет" (далее – сайт) и</w:t>
      </w:r>
      <w:r w:rsidRPr="00415AA1">
        <w:rPr>
          <w:rFonts w:ascii="Times New Roman" w:hAnsi="Times New Roman" w:cs="Times New Roman"/>
          <w:color w:val="auto"/>
          <w:kern w:val="0"/>
          <w:sz w:val="12"/>
          <w:szCs w:val="12"/>
        </w:rPr>
        <w:t xml:space="preserve"> в периодическом печатном издании Вести муниципального образования «Каратузский район».</w:t>
      </w:r>
    </w:p>
    <w:p w:rsidR="00415AA1" w:rsidRPr="00415AA1" w:rsidRDefault="00415AA1" w:rsidP="00415AA1">
      <w:pPr>
        <w:spacing w:after="0" w:line="240" w:lineRule="auto"/>
        <w:jc w:val="both"/>
        <w:rPr>
          <w:rFonts w:ascii="Times New Roman" w:hAnsi="Times New Roman" w:cs="Times New Roman"/>
          <w:kern w:val="0"/>
          <w:sz w:val="12"/>
          <w:szCs w:val="12"/>
        </w:rPr>
      </w:pP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Статья 3. Формирование, регламент работы и функции конкурсной комиссии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3.1.Количественный и персональный состав конкурсной комиссии утверждается распоряжение администрации района.</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3.2.Конкурсная комиссия состоит из председателя, заместителя председателя, секретаря и членов комиссии. </w:t>
      </w:r>
      <w:r w:rsidRPr="00415AA1">
        <w:rPr>
          <w:rFonts w:ascii="Times New Roman" w:hAnsi="Times New Roman" w:cs="Times New Roman"/>
          <w:color w:val="0F2A38"/>
          <w:kern w:val="0"/>
          <w:sz w:val="12"/>
          <w:szCs w:val="12"/>
        </w:rPr>
        <w:t>Общее число членов конкурсной комиссии должно быть не менее 5 человек и не должно составлять четного числа членов комиссии.</w:t>
      </w:r>
    </w:p>
    <w:p w:rsidR="00415AA1" w:rsidRPr="00415AA1" w:rsidRDefault="00415AA1" w:rsidP="00415AA1">
      <w:pPr>
        <w:spacing w:after="0" w:line="240" w:lineRule="auto"/>
        <w:ind w:firstLine="709"/>
        <w:jc w:val="both"/>
        <w:rPr>
          <w:rFonts w:ascii="Times New Roman" w:hAnsi="Times New Roman" w:cs="Times New Roman"/>
          <w:kern w:val="0"/>
          <w:sz w:val="12"/>
          <w:szCs w:val="12"/>
        </w:rPr>
      </w:pPr>
      <w:r w:rsidRPr="00415AA1">
        <w:rPr>
          <w:rFonts w:ascii="Times New Roman" w:hAnsi="Times New Roman" w:cs="Times New Roman"/>
          <w:kern w:val="0"/>
          <w:sz w:val="12"/>
          <w:szCs w:val="12"/>
        </w:rPr>
        <w:t>3.3.В состав конкурсной комиссии входят муниципальные служащие аппарата администрации Каратузского района и структурных подразделений администрации Каратузского района. Также в состав комиссии, по согласованию могут включаться депутаты Каратузского районного Совета, представители общественных организаций, приглашаемые администрацией в качестве независимых экспертов - специалистов по вопросам, связанным с направлением деятельности по вакантной должности руководителя (начальника, директора) муниципального учреждения.</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3.4.Конкурсная комиссия уполномочена принимать решения, если на заседании комиссии присутствуют не менее 2/3 членов комиссии, включая председателя комиссии или его заместителя.</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3.5.Заседания комиссии ведет председатель комиссии, а в отсутствие председателя – заместитель председателя комиссии.</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bCs/>
          <w:iCs/>
          <w:color w:val="auto"/>
          <w:kern w:val="0"/>
          <w:sz w:val="12"/>
          <w:szCs w:val="12"/>
        </w:rPr>
      </w:pPr>
      <w:r w:rsidRPr="00415AA1">
        <w:rPr>
          <w:rFonts w:ascii="Times New Roman" w:hAnsi="Times New Roman" w:cs="Times New Roman"/>
          <w:color w:val="auto"/>
          <w:kern w:val="0"/>
          <w:sz w:val="12"/>
          <w:szCs w:val="12"/>
        </w:rPr>
        <w:t>3.6.Голосование на заседаниях комиссии осуществляется в отсутствие претендентов открытым голосованием. Присутствие на заседании комиссии иных лиц допускается с разрешения председателя комиссии.</w:t>
      </w:r>
    </w:p>
    <w:p w:rsidR="00415AA1" w:rsidRPr="00415AA1" w:rsidRDefault="00415AA1" w:rsidP="00415AA1">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Заочное голосование и принятие решений членами комиссии запрещается. Член комиссии не может передать свои полномочия другому лицу.</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3.7.Решение конкурсной комиссии оформляется протоколом, который подписывают все присутствующие на заседании члены комиссии.</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3.8.Протокол заседания комиссии ведет секретарь конкурсной комиссии. В протоколе заседания комиссии в обязательном порядке указываются:</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дата, время и место проведения заседания комиссии;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список членов комиссии, участвующих в заседании;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список присутствующих претендентов и иных лиц, приглашенных на заседание комиссии;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повестка дня заседания комиссии;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перечень вопросов, заданных претендентам (излагаются в полном объеме);</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перечень ответов, полученных от претендентов по заданным вопросам (излагаются в полном объеме);</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оценки, выставленные претендентам по результатам индивидуального собеседования;</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итоги голосования;</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решения, принятые на заседании комиссии;</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приложения к протоколу</w:t>
      </w:r>
      <w:r w:rsidRPr="00415AA1">
        <w:rPr>
          <w:rFonts w:ascii="Times New Roman" w:hAnsi="Times New Roman" w:cs="Times New Roman"/>
          <w:bCs/>
          <w:color w:val="auto"/>
          <w:kern w:val="0"/>
          <w:sz w:val="12"/>
          <w:szCs w:val="12"/>
        </w:rPr>
        <w:t xml:space="preserve"> (именные листы кандидатов на должность)</w:t>
      </w:r>
      <w:r w:rsidRPr="00415AA1">
        <w:rPr>
          <w:rFonts w:ascii="Times New Roman" w:hAnsi="Times New Roman" w:cs="Times New Roman"/>
          <w:color w:val="auto"/>
          <w:kern w:val="0"/>
          <w:sz w:val="12"/>
          <w:szCs w:val="12"/>
        </w:rPr>
        <w:t>.</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bCs/>
          <w:color w:val="auto"/>
          <w:kern w:val="0"/>
          <w:sz w:val="12"/>
          <w:szCs w:val="12"/>
        </w:rPr>
        <w:t>3.9.</w:t>
      </w:r>
      <w:r w:rsidRPr="00415AA1">
        <w:rPr>
          <w:rFonts w:ascii="Times New Roman" w:hAnsi="Times New Roman" w:cs="Times New Roman"/>
          <w:color w:val="auto"/>
          <w:kern w:val="0"/>
          <w:sz w:val="12"/>
          <w:szCs w:val="12"/>
        </w:rPr>
        <w:t>Конкурсная комиссия:</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организует проведение конкурса;</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дает письменные и устные разъяснения по вопросам участия в конкурсе;</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оценивает претендентов и представленные ими документы на предмет их соответствия требованиям, указанным в статье 4 Положения;</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принимает решения и осуществляет иные функции, предусмотренные Положением.</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3.10.Секретарь конкурсной комиссии:</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организует работу конкурсной комиссии;</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осуществляет прием документов от лица, уполномоченного на прием документов и их копий от претендентов.</w:t>
      </w:r>
    </w:p>
    <w:p w:rsidR="00415AA1" w:rsidRPr="00415AA1" w:rsidRDefault="00415AA1" w:rsidP="00415AA1">
      <w:pPr>
        <w:autoSpaceDE w:val="0"/>
        <w:autoSpaceDN w:val="0"/>
        <w:adjustRightInd w:val="0"/>
        <w:spacing w:after="0" w:line="240" w:lineRule="auto"/>
        <w:rPr>
          <w:rFonts w:ascii="Times New Roman" w:hAnsi="Times New Roman" w:cs="Times New Roman"/>
          <w:b/>
          <w:bCs/>
          <w:color w:val="auto"/>
          <w:kern w:val="0"/>
          <w:sz w:val="12"/>
          <w:szCs w:val="12"/>
        </w:rPr>
      </w:pP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Статья 4. Условия конкурса</w:t>
      </w: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4.1.Гражданин, изъявивший желание участвовать в конкурсе, на день проведения конкурса должен отвечать следующим требованиям:</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 являться гражданином Российской Федерации и не иметь гражданства иностранного государства (иностранных государств); </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2)быть полностью дееспособным;</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3)отсутствие судимости и (или) факта уголовного преследования либо о прекращении уголовного преследования;</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4)не иметь заболевания, препятствующего поступлению на должность руководителя (начальника, директора) подтвержденного заключением медицинского учреждения;</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 представить подлинные документы и достоверные сведения о себе;</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6)соответствовать квалификационным требованиям, предъявляемым к вакантной должности: иметь в</w:t>
      </w:r>
      <w:r w:rsidRPr="00415AA1">
        <w:rPr>
          <w:rFonts w:ascii="Times New Roman" w:eastAsia="Calibri" w:hAnsi="Times New Roman" w:cs="Times New Roman"/>
          <w:color w:val="auto"/>
          <w:kern w:val="0"/>
          <w:sz w:val="12"/>
          <w:szCs w:val="12"/>
        </w:rPr>
        <w:t>ысшее профессиональное образование</w:t>
      </w:r>
      <w:r w:rsidRPr="00415AA1">
        <w:rPr>
          <w:rFonts w:ascii="Times New Roman" w:hAnsi="Times New Roman" w:cs="Times New Roman"/>
          <w:color w:val="auto"/>
          <w:kern w:val="0"/>
          <w:sz w:val="12"/>
          <w:szCs w:val="12"/>
        </w:rPr>
        <w:t>; определенный стаж работы на руководящих должностях или в конкретном направлении деятельности (</w:t>
      </w:r>
      <w:r w:rsidRPr="00415AA1">
        <w:rPr>
          <w:rFonts w:ascii="Times New Roman" w:eastAsia="Calibri" w:hAnsi="Times New Roman" w:cs="Times New Roman"/>
          <w:color w:val="auto"/>
          <w:kern w:val="0"/>
          <w:sz w:val="12"/>
          <w:szCs w:val="12"/>
        </w:rPr>
        <w:t>в зависимости от вакантной должности требования к направлению образования и стажу работы могут быть уточнены в распоряжении об объявлении конкурса в соответствии с действующим законодательством)</w:t>
      </w:r>
    </w:p>
    <w:p w:rsidR="00415AA1" w:rsidRPr="00415AA1" w:rsidRDefault="00415AA1" w:rsidP="00415AA1">
      <w:pPr>
        <w:autoSpaceDE w:val="0"/>
        <w:autoSpaceDN w:val="0"/>
        <w:adjustRightInd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7)обладать знаниями Конституции Российской Федерации,  федеральных и краевых законов, регулирующих общие принципы организации форм планирования и контроля деятельности учреждения, методов оценки эффективности деятельности учреждения и методов управления персоналом, организации документооборота, правил внутреннего трудового распорядка, а также делового этикета;</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4.2.Запрещается предъявлять к гражданам и кандидатам требования, не предусмотренные пунктом 4.1. статьи 4 Положения.</w:t>
      </w:r>
    </w:p>
    <w:p w:rsidR="00415AA1" w:rsidRPr="00415AA1" w:rsidRDefault="00415AA1" w:rsidP="00415AA1">
      <w:pPr>
        <w:spacing w:after="0" w:line="240" w:lineRule="auto"/>
        <w:ind w:firstLine="360"/>
        <w:jc w:val="both"/>
        <w:rPr>
          <w:rFonts w:ascii="Times New Roman" w:hAnsi="Times New Roman" w:cs="Times New Roman"/>
          <w:color w:val="332E2D"/>
          <w:spacing w:val="2"/>
          <w:kern w:val="0"/>
          <w:sz w:val="12"/>
          <w:szCs w:val="12"/>
        </w:rPr>
      </w:pPr>
      <w:r w:rsidRPr="00415AA1">
        <w:rPr>
          <w:color w:val="332E2D"/>
          <w:spacing w:val="2"/>
          <w:kern w:val="0"/>
          <w:sz w:val="12"/>
          <w:szCs w:val="12"/>
        </w:rPr>
        <w:t xml:space="preserve">     </w:t>
      </w:r>
      <w:r w:rsidRPr="00415AA1">
        <w:rPr>
          <w:rFonts w:ascii="Times New Roman" w:hAnsi="Times New Roman" w:cs="Times New Roman"/>
          <w:color w:val="332E2D"/>
          <w:spacing w:val="2"/>
          <w:kern w:val="0"/>
          <w:sz w:val="12"/>
          <w:szCs w:val="12"/>
        </w:rPr>
        <w:t>4.3.Гражданин,</w:t>
      </w:r>
      <w:r w:rsidRPr="00415AA1">
        <w:rPr>
          <w:color w:val="332E2D"/>
          <w:spacing w:val="2"/>
          <w:kern w:val="0"/>
          <w:sz w:val="12"/>
          <w:szCs w:val="12"/>
        </w:rPr>
        <w:t xml:space="preserve"> </w:t>
      </w:r>
      <w:r w:rsidRPr="00415AA1">
        <w:rPr>
          <w:rFonts w:ascii="Times New Roman" w:hAnsi="Times New Roman" w:cs="Times New Roman"/>
          <w:color w:val="332E2D"/>
          <w:spacing w:val="2"/>
          <w:kern w:val="0"/>
          <w:sz w:val="12"/>
          <w:szCs w:val="12"/>
        </w:rPr>
        <w:t xml:space="preserve">изъявивший желание участвовать в конкурсе, представляет в конкурсную комиссию следующие документы: </w:t>
      </w: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1) заявление на имя главы района о допуске к  участию в конкурсе согласно приложению 1 к Положению; </w:t>
      </w: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2) собственноручно заполненную и подписанную анкету с фотографией размером 3*4согласно приложению 2 к Положению; </w:t>
      </w: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3)согласие на обработку персональных данных согласно приложению 3 к Положению;</w:t>
      </w: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4)копию паспорта или заменяющего его документа;</w:t>
      </w:r>
    </w:p>
    <w:p w:rsidR="00415AA1" w:rsidRPr="00415AA1" w:rsidRDefault="00415AA1" w:rsidP="00415AA1">
      <w:pPr>
        <w:autoSpaceDE w:val="0"/>
        <w:autoSpaceDN w:val="0"/>
        <w:adjustRightInd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5) документы, подтверждающие высшее профессиональное образование, стаж работы и квалификацию:</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 копия трудовой книжки или иные документы, подтверждающие трудовую (служебную) деятельность гражданина, заверенные  кадровыми службами по месту работы (службы);</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 копии документов о высшем профессиональном образовании, а также по желанию гражданина – о профессиональной переподготовке, повышении квалификации, дополнительном профессиональном образовании, о присвоении ученой степени, ученого звания и иные документы;</w:t>
      </w:r>
    </w:p>
    <w:p w:rsidR="00415AA1" w:rsidRPr="00415AA1" w:rsidRDefault="00415AA1" w:rsidP="00415AA1">
      <w:pPr>
        <w:autoSpaceDE w:val="0"/>
        <w:autoSpaceDN w:val="0"/>
        <w:adjustRightInd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6) справку о состоянии здоровья; </w:t>
      </w: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7) справку о наличии (отсутствии) судимости и (или) факта уголовного преследования либо о прекращении уголовного преследования:</w:t>
      </w: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8)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супруга (супруги) и несовершеннолетних детей. </w:t>
      </w:r>
    </w:p>
    <w:p w:rsidR="00415AA1" w:rsidRPr="00415AA1" w:rsidRDefault="00415AA1" w:rsidP="00415AA1">
      <w:pPr>
        <w:spacing w:after="0" w:line="240" w:lineRule="auto"/>
        <w:ind w:firstLine="360"/>
        <w:jc w:val="both"/>
        <w:rPr>
          <w:rFonts w:ascii="Times New Roman" w:hAnsi="Times New Roman" w:cs="Times New Roman"/>
          <w:color w:val="auto"/>
          <w:spacing w:val="2"/>
          <w:kern w:val="0"/>
          <w:sz w:val="12"/>
          <w:szCs w:val="12"/>
        </w:rPr>
      </w:pPr>
      <w:r w:rsidRPr="00415AA1">
        <w:rPr>
          <w:rFonts w:ascii="Times New Roman" w:hAnsi="Times New Roman" w:cs="Times New Roman"/>
          <w:color w:val="auto"/>
          <w:spacing w:val="2"/>
          <w:kern w:val="0"/>
          <w:sz w:val="12"/>
          <w:szCs w:val="12"/>
        </w:rPr>
        <w:t xml:space="preserve">    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 </w:t>
      </w:r>
    </w:p>
    <w:p w:rsidR="00415AA1" w:rsidRPr="00415AA1" w:rsidRDefault="00415AA1" w:rsidP="00415AA1">
      <w:pPr>
        <w:spacing w:after="0" w:line="240" w:lineRule="auto"/>
        <w:ind w:firstLine="540"/>
        <w:jc w:val="both"/>
        <w:rPr>
          <w:rFonts w:ascii="Calibri" w:hAnsi="Calibri" w:cs="Calibri"/>
          <w:kern w:val="0"/>
          <w:sz w:val="12"/>
          <w:szCs w:val="12"/>
        </w:rPr>
      </w:pPr>
      <w:r w:rsidRPr="00415AA1">
        <w:rPr>
          <w:rFonts w:ascii="Times New Roman" w:hAnsi="Times New Roman" w:cs="Times New Roman"/>
          <w:color w:val="auto"/>
          <w:kern w:val="0"/>
          <w:sz w:val="12"/>
          <w:szCs w:val="12"/>
        </w:rPr>
        <w:t>4.4.Конкурсная комиссия вправе проверить достоверность и полноту сведений, представляемых претендентами.</w:t>
      </w:r>
      <w:r w:rsidRPr="00415AA1">
        <w:rPr>
          <w:rFonts w:ascii="Calibri" w:hAnsi="Calibri" w:cs="Calibri"/>
          <w:kern w:val="0"/>
          <w:sz w:val="12"/>
          <w:szCs w:val="12"/>
        </w:rPr>
        <w:t xml:space="preserve"> </w:t>
      </w:r>
    </w:p>
    <w:p w:rsidR="00415AA1" w:rsidRPr="00415AA1" w:rsidRDefault="00415AA1" w:rsidP="00415AA1">
      <w:pPr>
        <w:spacing w:after="0" w:line="240" w:lineRule="auto"/>
        <w:ind w:firstLine="540"/>
        <w:jc w:val="both"/>
        <w:rPr>
          <w:rFonts w:ascii="Times New Roman" w:hAnsi="Times New Roman" w:cs="Times New Roman"/>
          <w:kern w:val="0"/>
          <w:sz w:val="12"/>
          <w:szCs w:val="12"/>
        </w:rPr>
      </w:pPr>
      <w:r w:rsidRPr="00415AA1">
        <w:rPr>
          <w:rFonts w:ascii="Times New Roman" w:hAnsi="Times New Roman" w:cs="Times New Roman"/>
          <w:kern w:val="0"/>
          <w:sz w:val="12"/>
          <w:szCs w:val="12"/>
        </w:rPr>
        <w:t>В случае установления в ходе проверки обстоятельств, препятствующих в соответствии с законодательством Российской Федерации и настоящим Положением поступлению гражданина на должность руководителя (начальника, директора), он информируется в письменной форме о причинах отказа в участии в конкурсе.</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4.5.Запрещается требовать от претендентов документы и их копии, не предусмотренные пунктом 4.3. данной статьи.</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4.6.Документы и их копии для участия в конкурсе, перечисленные в пункте 4.3. настоящей статьи, представляются в конкурсную комиссию претендентами лично в течение тридцати пяти календарных дней со дня официального опубликования решения об объявлении конкурса по адресу, в приемные дни и часы, указанные в распоряжении об объявлении конкурса.    </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Несвоевременное или неполное предоставление документов без уважительных причин является основанием для отказа гражданину в участии в конкурсе. </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4.7. Должностное лицо уполномоченное распоряжением администрации района на прием документов и их копий от претендентов:</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не вправе отказать в приеме документов и их копий по любым основаниям;</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i/>
          <w:iCs/>
          <w:color w:val="auto"/>
          <w:kern w:val="0"/>
          <w:sz w:val="12"/>
          <w:szCs w:val="12"/>
        </w:rPr>
      </w:pPr>
      <w:r w:rsidRPr="00415AA1">
        <w:rPr>
          <w:rFonts w:ascii="Times New Roman" w:hAnsi="Times New Roman" w:cs="Times New Roman"/>
          <w:color w:val="auto"/>
          <w:kern w:val="0"/>
          <w:sz w:val="12"/>
          <w:szCs w:val="12"/>
        </w:rPr>
        <w:t>не позднее дня, следующего за днем окончания срока приема документов, установленного распоряжением администрации района, передает их по описи председателю конкурсной комиссии.</w:t>
      </w: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Статья 5. Порядок проведения конкурса</w:t>
      </w: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5.1.Конкурс проводится в форме конкурса-испытания в два этапа в течение рабочего дня.</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5.1.1. Первый этап конкурса проводится на основе конкурса документов, указанных в п. 4.3. Положения. На основании представленных документов Комиссия (в отсутствие кандидатов)  оценивает конкурсантов,  исходя из представленных ими документов, на предмет их соответствия требованиям пункта  4.3. статьи 4 Положения. Оценка кандидатов на первом этапе производится по пятибалльной системе. Каждый член Комиссии выставляет кандидату соответствующий балл, который, удостоверенный подписью члена Комиссии, заносится в протокол. Секретарь Комиссии подсчитывает сумму баллов по каждому кандидату и заносит в протокол.  </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 подведении итогов первого этапа конкурса  Комиссия принимает решение о допуске кандидатов к участию во втором этапе конкурса. До начала проведения второго этапа конкурса Комиссия  информирует претендентов, не прошедших первый этап конкурса и не допущенных ко второму этапу конкурса, под роспись о решении Комиссии.</w:t>
      </w:r>
    </w:p>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5.1.2.На втором этапе Комиссия проводит индивидуальное собеседование с кандидатами. Каждый член комиссии задает вопросы следующей направленности (но не более 2 вопросов каждый из членов комиссии):</w:t>
      </w:r>
    </w:p>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-вопросы на уточнение сведений, содержащихся в представленных кандидатом документах;</w:t>
      </w:r>
    </w:p>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-вопросы на уточнение мотивации для занятия искомой должности;</w:t>
      </w:r>
    </w:p>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-вопросы для определения знания кандидатом предмета будущей деятельности и способности к творческому мышлению;</w:t>
      </w:r>
    </w:p>
    <w:p w:rsidR="00415AA1" w:rsidRPr="00415AA1" w:rsidRDefault="00415AA1" w:rsidP="00415AA1">
      <w:pPr>
        <w:autoSpaceDE w:val="0"/>
        <w:autoSpaceDN w:val="0"/>
        <w:adjustRightInd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-вопросы на знание Конституции Российской Федерации,  федеральных и краевых законов, регулирующих общие принципы организации форм планирования и контроля деятельности учреждения, методов оценки эффективности деятельности учреждения и методов управления персоналом, организации документооборота, правил внутреннего трудового распорядка, а также делового этикета;</w:t>
      </w:r>
    </w:p>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-вопросы на выявление способностей и качеств к выполнению отдельных видов работ: </w:t>
      </w:r>
      <w:r w:rsidRPr="00415AA1">
        <w:rPr>
          <w:rFonts w:ascii="Times New Roman" w:hAnsi="Times New Roman" w:cs="Times New Roman"/>
          <w:iCs/>
          <w:color w:val="auto"/>
          <w:kern w:val="0"/>
          <w:sz w:val="12"/>
          <w:szCs w:val="12"/>
        </w:rPr>
        <w:t>лидерских (умение ставить цели и планировать реальные сроки их исполнения, умение владеть собой в стрессовых ситуациях; умение адаптироваться к новой ситуации); деловых (умение вести деловые переговоры); коммуникативных (умение четко выражать свои мысли, умение выступать публично); организаторских (умение управлять собственным временем, умение эффективно и последовательно организовывать работу); специальных (навыки владения компьютерной и другой оргтехникой, а работать в соц. сетях);</w:t>
      </w:r>
    </w:p>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lastRenderedPageBreak/>
        <w:t xml:space="preserve">          Члены Комиссии (в отсутствие кандидата) дают оценку собеседования в  бальной системе. Каждый член Комиссии выставляет кандидату соответствующий балл, который, удостоверенный подписью члена Комиссии, заносится в протокол.</w:t>
      </w:r>
    </w:p>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Секретарь Комиссии подсчитывает средний балл по каждому кандидату, заносит в протокол и объявляет членам комиссии. </w:t>
      </w:r>
    </w:p>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5.1.3.По завершении конкурсных испытаний секретарь Комиссии подсчитывает общее число баллов по каждому кандидату и заносит в протокол. Протокол подписывается председателем (заместителем председателя, в случае отсутствия председателя) и членами Комиссии.</w:t>
      </w:r>
    </w:p>
    <w:p w:rsidR="00415AA1" w:rsidRPr="00415AA1" w:rsidRDefault="00415AA1" w:rsidP="00415AA1">
      <w:pPr>
        <w:tabs>
          <w:tab w:val="left" w:pos="1260"/>
        </w:tabs>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5.1.4.Из кандидатов, набравших наибольшую сумму баллов по итогам двух этапов конкурса, определяется победитель. Об этом кандидатам сообщается сразу же после подсчета голосов путем ознакомления (под роспись) с  итоговым решением Комиссии. </w:t>
      </w:r>
    </w:p>
    <w:p w:rsidR="00415AA1" w:rsidRPr="00415AA1" w:rsidRDefault="00415AA1" w:rsidP="00415AA1">
      <w:pPr>
        <w:tabs>
          <w:tab w:val="left" w:pos="1260"/>
        </w:tabs>
        <w:spacing w:after="0" w:line="240" w:lineRule="auto"/>
        <w:ind w:right="-30"/>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5.1.5.В случае если по результатам двух этапов конкурса два  и более кандидатов набрали равное количество баллов, председатель комиссии принимает решение о проведении открытого голосования. Кандидат, набравший большинство голосов, объявляется победителем.</w:t>
      </w:r>
    </w:p>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415AA1">
        <w:rPr>
          <w:rFonts w:ascii="Times New Roman" w:hAnsi="Times New Roman" w:cs="Times New Roman"/>
          <w:b/>
          <w:bCs/>
          <w:color w:val="auto"/>
          <w:kern w:val="0"/>
          <w:sz w:val="12"/>
          <w:szCs w:val="12"/>
        </w:rPr>
        <w:t>Статья 6 Заключительные положения</w:t>
      </w:r>
    </w:p>
    <w:p w:rsidR="00415AA1" w:rsidRPr="00415AA1" w:rsidRDefault="00415AA1" w:rsidP="00415AA1">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415AA1" w:rsidRPr="00415AA1" w:rsidRDefault="00415AA1" w:rsidP="00415AA1">
      <w:pPr>
        <w:spacing w:after="0" w:line="240" w:lineRule="auto"/>
        <w:ind w:firstLine="540"/>
        <w:jc w:val="both"/>
        <w:rPr>
          <w:rFonts w:ascii="Times New Roman" w:hAnsi="Times New Roman" w:cs="Times New Roman"/>
          <w:kern w:val="0"/>
          <w:sz w:val="12"/>
          <w:szCs w:val="12"/>
        </w:rPr>
      </w:pPr>
      <w:r w:rsidRPr="00415AA1">
        <w:rPr>
          <w:rFonts w:ascii="Times New Roman" w:hAnsi="Times New Roman" w:cs="Times New Roman"/>
          <w:kern w:val="0"/>
          <w:sz w:val="12"/>
          <w:szCs w:val="12"/>
        </w:rPr>
        <w:t>6.1.По результатам конкурса в течение 5 календарных дней со дня принятия решения комиссии, администрации Каратузского района издает распоряжение о назначении победителя конкурса на вакантную должность руководителя (начальника, директора) муниципального учреждения и заключает с ним трудовой договор.</w:t>
      </w:r>
    </w:p>
    <w:p w:rsidR="00415AA1" w:rsidRPr="00415AA1" w:rsidRDefault="00415AA1" w:rsidP="00415AA1">
      <w:pPr>
        <w:spacing w:after="0" w:line="240" w:lineRule="auto"/>
        <w:ind w:firstLine="540"/>
        <w:jc w:val="both"/>
        <w:rPr>
          <w:rFonts w:ascii="Times New Roman" w:hAnsi="Times New Roman" w:cs="Times New Roman"/>
          <w:kern w:val="0"/>
          <w:sz w:val="12"/>
          <w:szCs w:val="12"/>
        </w:rPr>
      </w:pPr>
      <w:r w:rsidRPr="00415AA1">
        <w:rPr>
          <w:rFonts w:ascii="Times New Roman" w:hAnsi="Times New Roman" w:cs="Times New Roman"/>
          <w:kern w:val="0"/>
          <w:sz w:val="12"/>
          <w:szCs w:val="12"/>
        </w:rPr>
        <w:t>6.2.Информация о результатах конкурса размещаться на сайте администрации района в информационно-телекоммуникационной сети общего пользования "Интернет".</w:t>
      </w:r>
    </w:p>
    <w:p w:rsidR="00415AA1" w:rsidRPr="00415AA1" w:rsidRDefault="00415AA1" w:rsidP="00415AA1">
      <w:pPr>
        <w:spacing w:after="0" w:line="240" w:lineRule="auto"/>
        <w:ind w:firstLine="540"/>
        <w:jc w:val="both"/>
        <w:rPr>
          <w:rFonts w:ascii="Times New Roman" w:hAnsi="Times New Roman" w:cs="Times New Roman"/>
          <w:kern w:val="0"/>
          <w:sz w:val="12"/>
          <w:szCs w:val="12"/>
        </w:rPr>
      </w:pPr>
      <w:r w:rsidRPr="00415AA1">
        <w:rPr>
          <w:rFonts w:ascii="Times New Roman" w:hAnsi="Times New Roman" w:cs="Times New Roman"/>
          <w:kern w:val="0"/>
          <w:sz w:val="12"/>
          <w:szCs w:val="12"/>
        </w:rPr>
        <w:t>6.3.Документы претендентов на замещение вакантной должности руководителя,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отделе по взаимодействию с территориями, организационной работе и кадрам  администрации Каратузского района, после чего подлежат уничтожению.</w:t>
      </w:r>
    </w:p>
    <w:p w:rsidR="00415AA1" w:rsidRPr="00415AA1" w:rsidRDefault="00415AA1" w:rsidP="00415AA1">
      <w:pPr>
        <w:spacing w:after="0" w:line="240" w:lineRule="auto"/>
        <w:ind w:firstLine="540"/>
        <w:jc w:val="both"/>
        <w:rPr>
          <w:rFonts w:ascii="Times New Roman" w:hAnsi="Times New Roman" w:cs="Times New Roman"/>
          <w:kern w:val="0"/>
          <w:sz w:val="12"/>
          <w:szCs w:val="12"/>
        </w:rPr>
      </w:pPr>
      <w:r w:rsidRPr="00415AA1">
        <w:rPr>
          <w:rFonts w:ascii="Times New Roman" w:hAnsi="Times New Roman" w:cs="Times New Roman"/>
          <w:kern w:val="0"/>
          <w:sz w:val="12"/>
          <w:szCs w:val="12"/>
        </w:rPr>
        <w:t>6.4.Расходы,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15AA1" w:rsidRPr="00415AA1" w:rsidRDefault="00415AA1" w:rsidP="00415AA1">
      <w:pPr>
        <w:spacing w:after="0" w:line="240" w:lineRule="auto"/>
        <w:ind w:firstLine="540"/>
        <w:jc w:val="both"/>
        <w:rPr>
          <w:rFonts w:ascii="Times New Roman" w:hAnsi="Times New Roman" w:cs="Times New Roman"/>
          <w:kern w:val="0"/>
          <w:sz w:val="12"/>
          <w:szCs w:val="12"/>
        </w:rPr>
      </w:pPr>
      <w:r w:rsidRPr="00415AA1">
        <w:rPr>
          <w:rFonts w:ascii="Times New Roman" w:hAnsi="Times New Roman" w:cs="Times New Roman"/>
          <w:kern w:val="0"/>
          <w:sz w:val="12"/>
          <w:szCs w:val="12"/>
        </w:rPr>
        <w:t>6.5.Кандидат вправе обжаловать решение конкурсной комиссии в соответствии с законодательством Российской Федерации.</w:t>
      </w:r>
    </w:p>
    <w:p w:rsidR="00415AA1" w:rsidRPr="00415AA1" w:rsidRDefault="00415AA1" w:rsidP="00415AA1">
      <w:pPr>
        <w:spacing w:after="0" w:line="240" w:lineRule="auto"/>
        <w:ind w:firstLine="540"/>
        <w:jc w:val="both"/>
        <w:rPr>
          <w:rFonts w:ascii="Times New Roman" w:hAnsi="Times New Roman" w:cs="Times New Roman"/>
          <w:bCs/>
          <w:color w:val="auto"/>
          <w:kern w:val="0"/>
          <w:sz w:val="12"/>
          <w:szCs w:val="12"/>
        </w:rPr>
      </w:pPr>
      <w:r w:rsidRPr="00415AA1">
        <w:rPr>
          <w:rFonts w:ascii="Times New Roman" w:hAnsi="Times New Roman" w:cs="Times New Roman"/>
          <w:kern w:val="0"/>
          <w:sz w:val="12"/>
          <w:szCs w:val="12"/>
        </w:rPr>
        <w:t>6.6.</w:t>
      </w:r>
      <w:r w:rsidRPr="00415AA1">
        <w:rPr>
          <w:rFonts w:ascii="Times New Roman" w:hAnsi="Times New Roman" w:cs="Times New Roman"/>
          <w:bCs/>
          <w:color w:val="auto"/>
          <w:kern w:val="0"/>
          <w:sz w:val="12"/>
          <w:szCs w:val="12"/>
        </w:rPr>
        <w:t xml:space="preserve">Конкурс признается несостоявшимся в случае: </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415AA1">
        <w:rPr>
          <w:rFonts w:ascii="Times New Roman" w:hAnsi="Times New Roman" w:cs="Times New Roman"/>
          <w:bCs/>
          <w:color w:val="auto"/>
          <w:kern w:val="0"/>
          <w:sz w:val="12"/>
          <w:szCs w:val="12"/>
        </w:rPr>
        <w:t>- подачи конкурсной комиссии всеми претендентами заявлений о снятии своих кандидатур;</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415AA1">
        <w:rPr>
          <w:rFonts w:ascii="Times New Roman" w:hAnsi="Times New Roman" w:cs="Times New Roman"/>
          <w:bCs/>
          <w:color w:val="auto"/>
          <w:kern w:val="0"/>
          <w:sz w:val="12"/>
          <w:szCs w:val="12"/>
        </w:rPr>
        <w:t>- неявки всех претендентов на конкурс;</w:t>
      </w:r>
    </w:p>
    <w:p w:rsidR="00415AA1" w:rsidRPr="00415AA1" w:rsidRDefault="00415AA1" w:rsidP="00415AA1">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415AA1">
        <w:rPr>
          <w:rFonts w:ascii="Times New Roman" w:hAnsi="Times New Roman" w:cs="Times New Roman"/>
          <w:bCs/>
          <w:color w:val="auto"/>
          <w:kern w:val="0"/>
          <w:sz w:val="12"/>
          <w:szCs w:val="12"/>
        </w:rPr>
        <w:t>- если по результатам конкурса каждым претендентом набрано менее 50% от максимально возможного количества баллов.</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0F2A38"/>
          <w:kern w:val="0"/>
          <w:sz w:val="12"/>
          <w:szCs w:val="12"/>
        </w:rPr>
      </w:pPr>
      <w:r w:rsidRPr="00415AA1">
        <w:rPr>
          <w:rFonts w:ascii="Times New Roman" w:hAnsi="Times New Roman" w:cs="Times New Roman"/>
          <w:color w:val="0F2A38"/>
          <w:kern w:val="0"/>
          <w:sz w:val="12"/>
          <w:szCs w:val="12"/>
        </w:rPr>
        <w:t>- если в результате проведения конкурса не были выявлены кандидаты, отвечающие квалификационным требованиям к вакантной должности руководителя, на замещение которой он был объявлен.</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6.7.Администрация района не позднее пяти календарных дней с даты  получения протокола заседания комиссии с решением о признании конкурса несостоявшимся по основаниям, предусмотренным пунктом 6.6. настоящего Положения, издает распоряжение об объявлении нового конкурса, в котором должны быть указаны новая дата, время и место (адрес) проведения конкурса.</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6.8.</w:t>
      </w:r>
      <w:r w:rsidRPr="00415AA1">
        <w:rPr>
          <w:rFonts w:ascii="Times New Roman" w:hAnsi="Times New Roman" w:cs="Times New Roman"/>
          <w:kern w:val="0"/>
          <w:sz w:val="12"/>
          <w:szCs w:val="12"/>
        </w:rPr>
        <w:t>В случае если подано одно заявление кандидата на участие в конкурсе, конкурсная комиссия после оценки этого кандидата принимает одно из следующих решений:</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 xml:space="preserve">        -рекомендовать администрации района осуществить прием гражданина, изъявившего желание участвовать в конкурсе на должность руководителя;</w:t>
      </w:r>
    </w:p>
    <w:p w:rsidR="00415AA1" w:rsidRPr="00415AA1" w:rsidRDefault="00415AA1" w:rsidP="00415AA1">
      <w:pPr>
        <w:spacing w:after="0" w:line="240" w:lineRule="auto"/>
        <w:rPr>
          <w:rFonts w:ascii="Times New Roman" w:hAnsi="Times New Roman" w:cs="Times New Roman"/>
          <w:kern w:val="0"/>
          <w:sz w:val="12"/>
          <w:szCs w:val="12"/>
        </w:rPr>
      </w:pPr>
      <w:r w:rsidRPr="00415AA1">
        <w:rPr>
          <w:rFonts w:ascii="Times New Roman" w:hAnsi="Times New Roman" w:cs="Times New Roman"/>
          <w:kern w:val="0"/>
          <w:sz w:val="12"/>
          <w:szCs w:val="12"/>
        </w:rPr>
        <w:t xml:space="preserve">         - провести повторный конкурс.</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right"/>
        <w:rPr>
          <w:rFonts w:ascii="Times New Roman" w:hAnsi="Times New Roman" w:cs="Times New Roman"/>
          <w:kern w:val="0"/>
          <w:sz w:val="12"/>
          <w:szCs w:val="12"/>
        </w:rPr>
      </w:pPr>
      <w:r w:rsidRPr="00415AA1">
        <w:rPr>
          <w:rFonts w:ascii="Times New Roman" w:hAnsi="Times New Roman" w:cs="Times New Roman"/>
          <w:kern w:val="0"/>
          <w:sz w:val="12"/>
          <w:szCs w:val="12"/>
        </w:rPr>
        <w:t>Приложение 1 к Положению</w:t>
      </w:r>
    </w:p>
    <w:p w:rsidR="00415AA1" w:rsidRPr="00415AA1" w:rsidRDefault="00415AA1" w:rsidP="00415AA1">
      <w:pPr>
        <w:spacing w:after="0" w:line="240" w:lineRule="auto"/>
        <w:jc w:val="right"/>
        <w:rPr>
          <w:rFonts w:ascii="Tahoma" w:hAnsi="Tahoma" w:cs="Tahoma"/>
          <w:kern w:val="0"/>
          <w:sz w:val="12"/>
          <w:szCs w:val="12"/>
        </w:rPr>
      </w:pPr>
      <w:r w:rsidRPr="00415AA1">
        <w:rPr>
          <w:rFonts w:ascii="Tahoma" w:hAnsi="Tahoma" w:cs="Tahoma"/>
          <w:kern w:val="0"/>
          <w:sz w:val="12"/>
          <w:szCs w:val="12"/>
        </w:rPr>
        <w:t> </w:t>
      </w:r>
    </w:p>
    <w:p w:rsidR="00415AA1" w:rsidRPr="00415AA1" w:rsidRDefault="00415AA1" w:rsidP="00415AA1">
      <w:pPr>
        <w:spacing w:after="0" w:line="240" w:lineRule="auto"/>
        <w:rPr>
          <w:rFonts w:ascii="Tahoma" w:hAnsi="Tahoma" w:cs="Tahoma"/>
          <w:kern w:val="0"/>
          <w:sz w:val="12"/>
          <w:szCs w:val="12"/>
        </w:rPr>
      </w:pPr>
      <w:r w:rsidRPr="00415AA1">
        <w:rPr>
          <w:rFonts w:ascii="Tahoma" w:hAnsi="Tahoma" w:cs="Tahoma"/>
          <w:kern w:val="0"/>
          <w:sz w:val="12"/>
          <w:szCs w:val="12"/>
        </w:rPr>
        <w:t> </w:t>
      </w: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1695"/>
      </w:tblGrid>
      <w:tr w:rsidR="00415AA1" w:rsidRPr="00415AA1" w:rsidTr="00415AA1">
        <w:trPr>
          <w:tblCellSpacing w:w="0" w:type="dxa"/>
          <w:jc w:val="right"/>
        </w:trPr>
        <w:tc>
          <w:tcPr>
            <w:tcW w:w="5100" w:type="dxa"/>
            <w:gridSpan w:val="2"/>
            <w:tcBorders>
              <w:top w:val="outset" w:sz="6" w:space="0" w:color="auto"/>
              <w:left w:val="outset" w:sz="6" w:space="0" w:color="auto"/>
              <w:bottom w:val="outset" w:sz="6" w:space="0" w:color="auto"/>
              <w:right w:val="outset" w:sz="6" w:space="0" w:color="auto"/>
            </w:tcBorders>
          </w:tcPr>
          <w:p w:rsidR="00415AA1" w:rsidRPr="00415AA1" w:rsidRDefault="00415AA1" w:rsidP="00415AA1">
            <w:pPr>
              <w:spacing w:after="0" w:line="240" w:lineRule="auto"/>
              <w:rPr>
                <w:rFonts w:ascii="Times New Roman" w:hAnsi="Times New Roman" w:cs="Times New Roman"/>
                <w:kern w:val="0"/>
                <w:sz w:val="12"/>
                <w:szCs w:val="12"/>
              </w:rPr>
            </w:pPr>
            <w:r w:rsidRPr="00415AA1">
              <w:rPr>
                <w:rFonts w:ascii="Times New Roman" w:hAnsi="Times New Roman" w:cs="Times New Roman"/>
                <w:kern w:val="0"/>
                <w:sz w:val="12"/>
                <w:szCs w:val="12"/>
              </w:rPr>
              <w:t>Главе Каратузского района</w:t>
            </w:r>
          </w:p>
        </w:tc>
      </w:tr>
      <w:tr w:rsidR="00415AA1" w:rsidRPr="00415AA1" w:rsidTr="00415AA1">
        <w:trPr>
          <w:tblCellSpacing w:w="0" w:type="dxa"/>
          <w:jc w:val="right"/>
        </w:trPr>
        <w:tc>
          <w:tcPr>
            <w:tcW w:w="5100" w:type="dxa"/>
            <w:gridSpan w:val="2"/>
            <w:tcBorders>
              <w:top w:val="outset" w:sz="6" w:space="0" w:color="auto"/>
              <w:left w:val="outset" w:sz="6" w:space="0" w:color="auto"/>
              <w:bottom w:val="outset" w:sz="6" w:space="0" w:color="auto"/>
              <w:right w:val="outset" w:sz="6" w:space="0" w:color="auto"/>
            </w:tcBorders>
          </w:tcPr>
          <w:p w:rsidR="00415AA1" w:rsidRPr="00415AA1" w:rsidRDefault="00415AA1" w:rsidP="00415AA1">
            <w:pPr>
              <w:spacing w:after="0" w:line="240" w:lineRule="auto"/>
              <w:rPr>
                <w:rFonts w:ascii="Times New Roman" w:hAnsi="Times New Roman" w:cs="Times New Roman"/>
                <w:kern w:val="0"/>
                <w:sz w:val="12"/>
                <w:szCs w:val="12"/>
              </w:rPr>
            </w:pPr>
            <w:r w:rsidRPr="00415AA1">
              <w:rPr>
                <w:rFonts w:ascii="Times New Roman" w:hAnsi="Times New Roman" w:cs="Times New Roman"/>
                <w:bCs/>
                <w:iCs/>
                <w:kern w:val="0"/>
                <w:sz w:val="12"/>
                <w:szCs w:val="12"/>
              </w:rPr>
              <w:t> </w:t>
            </w:r>
          </w:p>
        </w:tc>
      </w:tr>
      <w:tr w:rsidR="00415AA1" w:rsidRPr="00415AA1" w:rsidTr="00415AA1">
        <w:trPr>
          <w:tblCellSpacing w:w="0" w:type="dxa"/>
          <w:jc w:val="right"/>
        </w:trPr>
        <w:tc>
          <w:tcPr>
            <w:tcW w:w="5100" w:type="dxa"/>
            <w:gridSpan w:val="2"/>
            <w:tcBorders>
              <w:top w:val="outset" w:sz="6" w:space="0" w:color="auto"/>
              <w:left w:val="outset" w:sz="6" w:space="0" w:color="auto"/>
              <w:bottom w:val="outset" w:sz="6" w:space="0" w:color="auto"/>
              <w:right w:val="outset" w:sz="6" w:space="0" w:color="auto"/>
            </w:tcBorders>
          </w:tcPr>
          <w:p w:rsidR="00415AA1" w:rsidRPr="00415AA1" w:rsidRDefault="00415AA1" w:rsidP="00415AA1">
            <w:pPr>
              <w:spacing w:after="0" w:line="240" w:lineRule="auto"/>
              <w:rPr>
                <w:rFonts w:ascii="Times New Roman" w:hAnsi="Times New Roman" w:cs="Times New Roman"/>
                <w:kern w:val="0"/>
                <w:sz w:val="12"/>
                <w:szCs w:val="12"/>
              </w:rPr>
            </w:pPr>
            <w:r w:rsidRPr="00415AA1">
              <w:rPr>
                <w:rFonts w:ascii="Times New Roman" w:hAnsi="Times New Roman" w:cs="Times New Roman"/>
                <w:kern w:val="0"/>
                <w:sz w:val="12"/>
                <w:szCs w:val="12"/>
              </w:rPr>
              <w:t> </w:t>
            </w:r>
          </w:p>
        </w:tc>
      </w:tr>
      <w:tr w:rsidR="00415AA1" w:rsidRPr="00415AA1" w:rsidTr="00415AA1">
        <w:trPr>
          <w:tblCellSpacing w:w="0" w:type="dxa"/>
          <w:jc w:val="right"/>
        </w:trPr>
        <w:tc>
          <w:tcPr>
            <w:tcW w:w="3405" w:type="dxa"/>
            <w:tcBorders>
              <w:top w:val="outset" w:sz="6" w:space="0" w:color="auto"/>
              <w:left w:val="outset" w:sz="6" w:space="0" w:color="auto"/>
              <w:bottom w:val="outset" w:sz="6" w:space="0" w:color="auto"/>
              <w:right w:val="outset" w:sz="6" w:space="0" w:color="auto"/>
            </w:tcBorders>
          </w:tcPr>
          <w:p w:rsidR="00415AA1" w:rsidRPr="00415AA1" w:rsidRDefault="00415AA1" w:rsidP="00415AA1">
            <w:pPr>
              <w:spacing w:after="0" w:line="240" w:lineRule="auto"/>
              <w:rPr>
                <w:rFonts w:ascii="Times New Roman" w:hAnsi="Times New Roman" w:cs="Times New Roman"/>
                <w:kern w:val="0"/>
                <w:sz w:val="12"/>
                <w:szCs w:val="12"/>
              </w:rPr>
            </w:pPr>
            <w:r w:rsidRPr="00415AA1">
              <w:rPr>
                <w:rFonts w:ascii="Times New Roman" w:hAnsi="Times New Roman" w:cs="Times New Roman"/>
                <w:kern w:val="0"/>
                <w:sz w:val="12"/>
                <w:szCs w:val="12"/>
              </w:rPr>
              <w:t>проживающего по адресу:</w:t>
            </w:r>
          </w:p>
        </w:tc>
        <w:tc>
          <w:tcPr>
            <w:tcW w:w="1695" w:type="dxa"/>
            <w:tcBorders>
              <w:top w:val="outset" w:sz="6" w:space="0" w:color="auto"/>
              <w:left w:val="outset" w:sz="6" w:space="0" w:color="auto"/>
              <w:bottom w:val="outset" w:sz="6" w:space="0" w:color="auto"/>
              <w:right w:val="outset" w:sz="6" w:space="0" w:color="auto"/>
            </w:tcBorders>
          </w:tcPr>
          <w:p w:rsidR="00415AA1" w:rsidRPr="00415AA1" w:rsidRDefault="00415AA1" w:rsidP="00415AA1">
            <w:pPr>
              <w:spacing w:after="0" w:line="240" w:lineRule="auto"/>
              <w:rPr>
                <w:rFonts w:ascii="Times New Roman" w:hAnsi="Times New Roman" w:cs="Times New Roman"/>
                <w:kern w:val="0"/>
                <w:sz w:val="12"/>
                <w:szCs w:val="12"/>
              </w:rPr>
            </w:pPr>
            <w:r w:rsidRPr="00415AA1">
              <w:rPr>
                <w:rFonts w:ascii="Times New Roman" w:hAnsi="Times New Roman" w:cs="Times New Roman"/>
                <w:kern w:val="0"/>
                <w:sz w:val="12"/>
                <w:szCs w:val="12"/>
              </w:rPr>
              <w:t> </w:t>
            </w:r>
          </w:p>
        </w:tc>
      </w:tr>
      <w:tr w:rsidR="00415AA1" w:rsidRPr="00415AA1" w:rsidTr="00415AA1">
        <w:trPr>
          <w:tblCellSpacing w:w="0" w:type="dxa"/>
          <w:jc w:val="right"/>
        </w:trPr>
        <w:tc>
          <w:tcPr>
            <w:tcW w:w="5100" w:type="dxa"/>
            <w:gridSpan w:val="2"/>
            <w:tcBorders>
              <w:top w:val="outset" w:sz="6" w:space="0" w:color="auto"/>
              <w:left w:val="outset" w:sz="6" w:space="0" w:color="auto"/>
              <w:bottom w:val="outset" w:sz="6" w:space="0" w:color="auto"/>
              <w:right w:val="outset" w:sz="6" w:space="0" w:color="auto"/>
            </w:tcBorders>
          </w:tcPr>
          <w:p w:rsidR="00415AA1" w:rsidRPr="00415AA1" w:rsidRDefault="00415AA1" w:rsidP="00415AA1">
            <w:pPr>
              <w:spacing w:after="0" w:line="240" w:lineRule="auto"/>
              <w:rPr>
                <w:rFonts w:ascii="Times New Roman" w:hAnsi="Times New Roman" w:cs="Times New Roman"/>
                <w:kern w:val="0"/>
                <w:sz w:val="12"/>
                <w:szCs w:val="12"/>
              </w:rPr>
            </w:pPr>
            <w:r w:rsidRPr="00415AA1">
              <w:rPr>
                <w:rFonts w:ascii="Times New Roman" w:hAnsi="Times New Roman" w:cs="Times New Roman"/>
                <w:kern w:val="0"/>
                <w:sz w:val="12"/>
                <w:szCs w:val="12"/>
              </w:rPr>
              <w:t> </w:t>
            </w:r>
          </w:p>
        </w:tc>
      </w:tr>
      <w:tr w:rsidR="00415AA1" w:rsidRPr="00415AA1" w:rsidTr="00415AA1">
        <w:trPr>
          <w:tblCellSpacing w:w="0" w:type="dxa"/>
          <w:jc w:val="right"/>
        </w:trPr>
        <w:tc>
          <w:tcPr>
            <w:tcW w:w="5100" w:type="dxa"/>
            <w:gridSpan w:val="2"/>
            <w:tcBorders>
              <w:top w:val="outset" w:sz="6" w:space="0" w:color="auto"/>
              <w:left w:val="outset" w:sz="6" w:space="0" w:color="auto"/>
              <w:bottom w:val="outset" w:sz="6" w:space="0" w:color="auto"/>
              <w:right w:val="outset" w:sz="6" w:space="0" w:color="auto"/>
            </w:tcBorders>
          </w:tcPr>
          <w:p w:rsidR="00415AA1" w:rsidRPr="00415AA1" w:rsidRDefault="00415AA1" w:rsidP="00415AA1">
            <w:pPr>
              <w:spacing w:after="0" w:line="240" w:lineRule="auto"/>
              <w:rPr>
                <w:rFonts w:ascii="Times New Roman" w:hAnsi="Times New Roman" w:cs="Times New Roman"/>
                <w:kern w:val="0"/>
                <w:sz w:val="12"/>
                <w:szCs w:val="12"/>
              </w:rPr>
            </w:pPr>
            <w:r w:rsidRPr="00415AA1">
              <w:rPr>
                <w:rFonts w:ascii="Times New Roman" w:hAnsi="Times New Roman" w:cs="Times New Roman"/>
                <w:kern w:val="0"/>
                <w:sz w:val="12"/>
                <w:szCs w:val="12"/>
              </w:rPr>
              <w:t> </w:t>
            </w:r>
          </w:p>
        </w:tc>
      </w:tr>
    </w:tbl>
    <w:p w:rsidR="00415AA1" w:rsidRPr="00415AA1" w:rsidRDefault="00415AA1" w:rsidP="00415AA1">
      <w:pPr>
        <w:spacing w:after="0" w:line="240" w:lineRule="auto"/>
        <w:rPr>
          <w:rFonts w:ascii="Tahoma" w:hAnsi="Tahoma" w:cs="Tahoma"/>
          <w:kern w:val="0"/>
          <w:sz w:val="12"/>
          <w:szCs w:val="12"/>
        </w:rPr>
      </w:pPr>
      <w:r w:rsidRPr="00415AA1">
        <w:rPr>
          <w:rFonts w:ascii="Tahoma" w:hAnsi="Tahoma" w:cs="Tahoma"/>
          <w:kern w:val="0"/>
          <w:sz w:val="12"/>
          <w:szCs w:val="12"/>
        </w:rPr>
        <w:t> </w:t>
      </w:r>
    </w:p>
    <w:p w:rsidR="00415AA1" w:rsidRPr="00415AA1" w:rsidRDefault="00415AA1" w:rsidP="00415AA1">
      <w:pPr>
        <w:spacing w:after="0" w:line="240" w:lineRule="auto"/>
        <w:jc w:val="center"/>
        <w:rPr>
          <w:rFonts w:ascii="Tahoma" w:hAnsi="Tahoma" w:cs="Tahoma"/>
          <w:kern w:val="0"/>
          <w:sz w:val="12"/>
          <w:szCs w:val="12"/>
        </w:rPr>
      </w:pPr>
      <w:r w:rsidRPr="00415AA1">
        <w:rPr>
          <w:rFonts w:ascii="Tahoma" w:hAnsi="Tahoma" w:cs="Tahoma"/>
          <w:kern w:val="0"/>
          <w:sz w:val="12"/>
          <w:szCs w:val="12"/>
        </w:rPr>
        <w:t> </w:t>
      </w:r>
    </w:p>
    <w:p w:rsidR="00415AA1" w:rsidRPr="00415AA1" w:rsidRDefault="00415AA1" w:rsidP="00415AA1">
      <w:pPr>
        <w:spacing w:after="0" w:line="240" w:lineRule="auto"/>
        <w:jc w:val="center"/>
        <w:rPr>
          <w:rFonts w:ascii="Times New Roman" w:hAnsi="Times New Roman" w:cs="Times New Roman"/>
          <w:kern w:val="0"/>
          <w:sz w:val="12"/>
          <w:szCs w:val="12"/>
        </w:rPr>
      </w:pPr>
      <w:r w:rsidRPr="00415AA1">
        <w:rPr>
          <w:rFonts w:ascii="Times New Roman" w:hAnsi="Times New Roman" w:cs="Times New Roman"/>
          <w:kern w:val="0"/>
          <w:sz w:val="12"/>
          <w:szCs w:val="12"/>
        </w:rPr>
        <w:t>заявление</w:t>
      </w:r>
    </w:p>
    <w:p w:rsidR="00415AA1" w:rsidRPr="00415AA1" w:rsidRDefault="00415AA1" w:rsidP="00415AA1">
      <w:pPr>
        <w:spacing w:after="0" w:line="240" w:lineRule="auto"/>
        <w:jc w:val="center"/>
        <w:rPr>
          <w:rFonts w:ascii="Times New Roman" w:hAnsi="Times New Roman" w:cs="Times New Roman"/>
          <w:kern w:val="0"/>
          <w:sz w:val="12"/>
          <w:szCs w:val="12"/>
        </w:rPr>
      </w:pP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 xml:space="preserve">           Прошу допустить меня к участию в конкурсе на  замещение вакантной должности_______________________________________________________</w:t>
      </w:r>
    </w:p>
    <w:p w:rsidR="00415AA1" w:rsidRPr="00415AA1" w:rsidRDefault="00415AA1" w:rsidP="00415AA1">
      <w:pPr>
        <w:spacing w:after="0" w:line="240" w:lineRule="auto"/>
        <w:jc w:val="center"/>
        <w:rPr>
          <w:rFonts w:ascii="Times New Roman" w:hAnsi="Times New Roman" w:cs="Times New Roman"/>
          <w:kern w:val="0"/>
          <w:sz w:val="12"/>
          <w:szCs w:val="12"/>
        </w:rPr>
      </w:pPr>
      <w:r w:rsidRPr="00415AA1">
        <w:rPr>
          <w:rFonts w:ascii="Times New Roman" w:hAnsi="Times New Roman" w:cs="Times New Roman"/>
          <w:kern w:val="0"/>
          <w:sz w:val="12"/>
          <w:szCs w:val="12"/>
        </w:rPr>
        <w:t>________________________________________________________________________________________________________________________________________________________________</w:t>
      </w:r>
    </w:p>
    <w:p w:rsidR="00415AA1" w:rsidRPr="00415AA1" w:rsidRDefault="00415AA1" w:rsidP="00415AA1">
      <w:pPr>
        <w:spacing w:after="0" w:line="240" w:lineRule="auto"/>
        <w:jc w:val="center"/>
        <w:rPr>
          <w:rFonts w:ascii="Times New Roman" w:hAnsi="Times New Roman" w:cs="Times New Roman"/>
          <w:kern w:val="0"/>
          <w:sz w:val="12"/>
          <w:szCs w:val="12"/>
        </w:rPr>
      </w:pPr>
      <w:r w:rsidRPr="00415AA1">
        <w:rPr>
          <w:rFonts w:ascii="Times New Roman" w:hAnsi="Times New Roman" w:cs="Times New Roman"/>
          <w:kern w:val="0"/>
          <w:sz w:val="12"/>
          <w:szCs w:val="12"/>
        </w:rPr>
        <w:t>(наименование вакантной должности)</w:t>
      </w:r>
    </w:p>
    <w:p w:rsidR="00415AA1" w:rsidRPr="00415AA1" w:rsidRDefault="00415AA1" w:rsidP="00415AA1">
      <w:pPr>
        <w:spacing w:after="0" w:line="240" w:lineRule="auto"/>
        <w:jc w:val="center"/>
        <w:rPr>
          <w:rFonts w:ascii="Times New Roman" w:hAnsi="Times New Roman" w:cs="Times New Roman"/>
          <w:kern w:val="0"/>
          <w:sz w:val="12"/>
          <w:szCs w:val="12"/>
        </w:rPr>
      </w:pPr>
    </w:p>
    <w:p w:rsidR="00415AA1" w:rsidRPr="00415AA1" w:rsidRDefault="00415AA1" w:rsidP="00415AA1">
      <w:pPr>
        <w:tabs>
          <w:tab w:val="num" w:pos="1080"/>
        </w:tabs>
        <w:spacing w:after="0" w:line="240" w:lineRule="auto"/>
        <w:ind w:right="-185"/>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15AA1" w:rsidRPr="00415AA1" w:rsidRDefault="00415AA1" w:rsidP="00415AA1">
      <w:pPr>
        <w:spacing w:after="0" w:line="240" w:lineRule="auto"/>
        <w:jc w:val="center"/>
        <w:rPr>
          <w:rFonts w:ascii="Times New Roman" w:hAnsi="Times New Roman" w:cs="Times New Roman"/>
          <w:kern w:val="0"/>
          <w:sz w:val="12"/>
          <w:szCs w:val="12"/>
        </w:rPr>
      </w:pPr>
    </w:p>
    <w:p w:rsidR="00415AA1" w:rsidRPr="00415AA1" w:rsidRDefault="00415AA1" w:rsidP="00415AA1">
      <w:pPr>
        <w:spacing w:after="0" w:line="240" w:lineRule="auto"/>
        <w:jc w:val="center"/>
        <w:rPr>
          <w:rFonts w:ascii="Tahoma" w:hAnsi="Tahoma" w:cs="Tahoma"/>
          <w:kern w:val="0"/>
          <w:sz w:val="12"/>
          <w:szCs w:val="12"/>
        </w:rPr>
      </w:pPr>
      <w:r w:rsidRPr="00415AA1">
        <w:rPr>
          <w:rFonts w:ascii="Tahoma" w:hAnsi="Tahoma" w:cs="Tahoma"/>
          <w:kern w:val="0"/>
          <w:sz w:val="12"/>
          <w:szCs w:val="12"/>
        </w:rPr>
        <w:t> </w:t>
      </w:r>
    </w:p>
    <w:p w:rsidR="00415AA1" w:rsidRPr="00415AA1" w:rsidRDefault="00415AA1" w:rsidP="00415AA1">
      <w:pPr>
        <w:spacing w:after="0" w:line="240" w:lineRule="auto"/>
        <w:jc w:val="right"/>
        <w:rPr>
          <w:rFonts w:ascii="Times New Roman" w:hAnsi="Times New Roman" w:cs="Times New Roman"/>
          <w:kern w:val="0"/>
          <w:sz w:val="12"/>
          <w:szCs w:val="12"/>
        </w:rPr>
      </w:pPr>
      <w:r w:rsidRPr="00415AA1">
        <w:rPr>
          <w:rFonts w:ascii="Times New Roman" w:hAnsi="Times New Roman" w:cs="Times New Roman"/>
          <w:kern w:val="0"/>
          <w:sz w:val="12"/>
          <w:szCs w:val="12"/>
        </w:rPr>
        <w:t>дата,</w:t>
      </w:r>
    </w:p>
    <w:p w:rsidR="00415AA1" w:rsidRPr="00415AA1" w:rsidRDefault="00415AA1" w:rsidP="00415AA1">
      <w:pPr>
        <w:spacing w:after="0" w:line="240" w:lineRule="auto"/>
        <w:jc w:val="right"/>
        <w:rPr>
          <w:rFonts w:ascii="Times New Roman" w:hAnsi="Times New Roman" w:cs="Times New Roman"/>
          <w:kern w:val="0"/>
          <w:sz w:val="12"/>
          <w:szCs w:val="12"/>
        </w:rPr>
      </w:pPr>
      <w:r w:rsidRPr="00415AA1">
        <w:rPr>
          <w:rFonts w:ascii="Times New Roman" w:hAnsi="Times New Roman" w:cs="Times New Roman"/>
          <w:kern w:val="0"/>
          <w:sz w:val="12"/>
          <w:szCs w:val="12"/>
        </w:rPr>
        <w:t>подпись</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right"/>
        <w:rPr>
          <w:rFonts w:ascii="Times New Roman" w:hAnsi="Times New Roman" w:cs="Times New Roman"/>
          <w:kern w:val="0"/>
          <w:sz w:val="12"/>
          <w:szCs w:val="12"/>
        </w:rPr>
      </w:pPr>
      <w:r w:rsidRPr="00415AA1">
        <w:rPr>
          <w:rFonts w:ascii="Times New Roman" w:hAnsi="Times New Roman" w:cs="Times New Roman"/>
          <w:kern w:val="0"/>
          <w:sz w:val="12"/>
          <w:szCs w:val="12"/>
        </w:rPr>
        <w:t>Приложение 2 к Положению</w:t>
      </w:r>
    </w:p>
    <w:p w:rsidR="00415AA1" w:rsidRPr="00415AA1" w:rsidRDefault="00415AA1" w:rsidP="00415AA1">
      <w:pPr>
        <w:tabs>
          <w:tab w:val="num" w:pos="-2340"/>
        </w:tabs>
        <w:spacing w:after="0" w:line="240" w:lineRule="auto"/>
        <w:jc w:val="center"/>
        <w:rPr>
          <w:rFonts w:ascii="Times New Roman" w:hAnsi="Times New Roman" w:cs="Times New Roman"/>
          <w:b/>
          <w:color w:val="auto"/>
          <w:kern w:val="0"/>
          <w:sz w:val="12"/>
          <w:szCs w:val="12"/>
        </w:rPr>
      </w:pPr>
      <w:r w:rsidRPr="00415AA1">
        <w:rPr>
          <w:rFonts w:ascii="Times New Roman" w:hAnsi="Times New Roman" w:cs="Times New Roman"/>
          <w:b/>
          <w:color w:val="auto"/>
          <w:kern w:val="0"/>
          <w:sz w:val="12"/>
          <w:szCs w:val="12"/>
        </w:rPr>
        <w:t>АНКЕТА</w:t>
      </w:r>
    </w:p>
    <w:p w:rsidR="00415AA1" w:rsidRPr="00415AA1" w:rsidRDefault="00415AA1" w:rsidP="00415AA1">
      <w:pPr>
        <w:tabs>
          <w:tab w:val="num" w:pos="-2340"/>
        </w:tabs>
        <w:spacing w:after="0" w:line="240" w:lineRule="auto"/>
        <w:jc w:val="center"/>
        <w:rPr>
          <w:rFonts w:ascii="Times New Roman" w:hAnsi="Times New Roman" w:cs="Times New Roman"/>
          <w:b/>
          <w:color w:val="auto"/>
          <w:kern w:val="0"/>
          <w:sz w:val="12"/>
          <w:szCs w:val="12"/>
        </w:rPr>
      </w:pPr>
      <w:r w:rsidRPr="00415AA1">
        <w:rPr>
          <w:rFonts w:ascii="Times New Roman" w:hAnsi="Times New Roman" w:cs="Times New Roman"/>
          <w:b/>
          <w:color w:val="auto"/>
          <w:kern w:val="0"/>
          <w:sz w:val="12"/>
          <w:szCs w:val="12"/>
        </w:rPr>
        <w:t>участника конкурса на замещение вакантной должности</w:t>
      </w:r>
    </w:p>
    <w:p w:rsidR="00415AA1" w:rsidRPr="00415AA1" w:rsidRDefault="00415AA1" w:rsidP="00415AA1">
      <w:pPr>
        <w:tabs>
          <w:tab w:val="num" w:pos="-2340"/>
        </w:tabs>
        <w:spacing w:after="0" w:line="240" w:lineRule="auto"/>
        <w:jc w:val="center"/>
        <w:rPr>
          <w:rFonts w:ascii="Times New Roman" w:hAnsi="Times New Roman" w:cs="Times New Roman"/>
          <w:b/>
          <w:color w:val="auto"/>
          <w:kern w:val="0"/>
          <w:sz w:val="12"/>
          <w:szCs w:val="12"/>
        </w:rPr>
      </w:pPr>
      <w:r w:rsidRPr="00415AA1">
        <w:rPr>
          <w:rFonts w:ascii="Times New Roman" w:hAnsi="Times New Roman" w:cs="Times New Roman"/>
          <w:b/>
          <w:color w:val="auto"/>
          <w:kern w:val="0"/>
          <w:sz w:val="12"/>
          <w:szCs w:val="12"/>
        </w:rPr>
        <w:t>руководителя (начальника, директора) муниципального учреждения Каратузского района</w:t>
      </w:r>
    </w:p>
    <w:p w:rsidR="00415AA1" w:rsidRPr="00415AA1" w:rsidRDefault="00415AA1" w:rsidP="00415AA1">
      <w:pPr>
        <w:spacing w:after="0" w:line="240" w:lineRule="auto"/>
        <w:jc w:val="center"/>
        <w:rPr>
          <w:rFonts w:ascii="Times New Roman" w:hAnsi="Times New Roman" w:cs="Times New Roman"/>
          <w:b/>
          <w:bCs/>
          <w:i/>
          <w:color w:val="auto"/>
          <w:kern w:val="0"/>
          <w:sz w:val="12"/>
          <w:szCs w:val="12"/>
        </w:rPr>
      </w:pPr>
      <w:r w:rsidRPr="00415AA1">
        <w:rPr>
          <w:rFonts w:ascii="Times New Roman" w:hAnsi="Times New Roman" w:cs="Times New Roman"/>
          <w:b/>
          <w:bCs/>
          <w:i/>
          <w:color w:val="auto"/>
          <w:kern w:val="0"/>
          <w:sz w:val="12"/>
          <w:szCs w:val="12"/>
        </w:rPr>
        <w:t>(заполняется собственноручно)</w:t>
      </w:r>
    </w:p>
    <w:tbl>
      <w:tblPr>
        <w:tblW w:w="9866" w:type="dxa"/>
        <w:tblLayout w:type="fixed"/>
        <w:tblCellMar>
          <w:left w:w="28" w:type="dxa"/>
          <w:right w:w="28" w:type="dxa"/>
        </w:tblCellMar>
        <w:tblLook w:val="0000" w:firstRow="0" w:lastRow="0" w:firstColumn="0" w:lastColumn="0" w:noHBand="0" w:noVBand="0"/>
      </w:tblPr>
      <w:tblGrid>
        <w:gridCol w:w="351"/>
        <w:gridCol w:w="539"/>
        <w:gridCol w:w="539"/>
        <w:gridCol w:w="5431"/>
        <w:gridCol w:w="1366"/>
        <w:gridCol w:w="1640"/>
      </w:tblGrid>
      <w:tr w:rsidR="00415AA1" w:rsidRPr="00415AA1" w:rsidTr="00415AA1">
        <w:trPr>
          <w:cantSplit/>
          <w:trHeight w:val="20"/>
        </w:trPr>
        <w:tc>
          <w:tcPr>
            <w:tcW w:w="8226" w:type="dxa"/>
            <w:gridSpan w:val="5"/>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Место</w:t>
            </w:r>
            <w:r w:rsidRPr="00415AA1">
              <w:rPr>
                <w:rFonts w:ascii="Times New Roman" w:hAnsi="Times New Roman" w:cs="Times New Roman"/>
                <w:color w:val="auto"/>
                <w:kern w:val="0"/>
                <w:sz w:val="12"/>
                <w:szCs w:val="12"/>
              </w:rPr>
              <w:br/>
              <w:t>для</w:t>
            </w:r>
            <w:r w:rsidRPr="00415AA1">
              <w:rPr>
                <w:rFonts w:ascii="Times New Roman" w:hAnsi="Times New Roman" w:cs="Times New Roman"/>
                <w:color w:val="auto"/>
                <w:kern w:val="0"/>
                <w:sz w:val="12"/>
                <w:szCs w:val="12"/>
              </w:rPr>
              <w:br/>
              <w:t>фотографии</w:t>
            </w:r>
          </w:p>
        </w:tc>
      </w:tr>
      <w:tr w:rsidR="00415AA1" w:rsidRPr="00415AA1" w:rsidTr="00415AA1">
        <w:trPr>
          <w:cantSplit/>
          <w:trHeight w:val="20"/>
        </w:trPr>
        <w:tc>
          <w:tcPr>
            <w:tcW w:w="351"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w:t>
            </w:r>
          </w:p>
        </w:tc>
        <w:tc>
          <w:tcPr>
            <w:tcW w:w="1078" w:type="dxa"/>
            <w:gridSpan w:val="2"/>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Фамилия</w:t>
            </w:r>
          </w:p>
        </w:tc>
        <w:tc>
          <w:tcPr>
            <w:tcW w:w="5431" w:type="dxa"/>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366"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351"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539"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Имя</w:t>
            </w:r>
          </w:p>
        </w:tc>
        <w:tc>
          <w:tcPr>
            <w:tcW w:w="5970" w:type="dxa"/>
            <w:gridSpan w:val="2"/>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366"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351"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078" w:type="dxa"/>
            <w:gridSpan w:val="2"/>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Отчество</w:t>
            </w:r>
          </w:p>
        </w:tc>
        <w:tc>
          <w:tcPr>
            <w:tcW w:w="5431" w:type="dxa"/>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366"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r>
    </w:tbl>
    <w:p w:rsidR="00415AA1" w:rsidRPr="00415AA1" w:rsidRDefault="00415AA1" w:rsidP="00415AA1">
      <w:pPr>
        <w:spacing w:after="0" w:line="240" w:lineRule="auto"/>
        <w:rPr>
          <w:rFonts w:ascii="Times New Roman" w:hAnsi="Times New Roman" w:cs="Times New Roman"/>
          <w:color w:val="auto"/>
          <w:kern w:val="0"/>
          <w:sz w:val="12"/>
          <w:szCs w:val="12"/>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9"/>
        <w:gridCol w:w="4999"/>
      </w:tblGrid>
      <w:tr w:rsidR="00415AA1" w:rsidRPr="00415AA1" w:rsidTr="00415AA1">
        <w:trPr>
          <w:trHeight w:val="20"/>
        </w:trPr>
        <w:tc>
          <w:tcPr>
            <w:tcW w:w="4999" w:type="dxa"/>
            <w:tcBorders>
              <w:top w:val="single" w:sz="4" w:space="0" w:color="auto"/>
              <w:left w:val="nil"/>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 Если изменяли фамилию, имя или отчество,</w:t>
            </w:r>
            <w:r w:rsidRPr="00415AA1">
              <w:rPr>
                <w:rFonts w:ascii="Times New Roman" w:hAnsi="Times New Roman" w:cs="Times New Roman"/>
                <w:color w:val="auto"/>
                <w:kern w:val="0"/>
                <w:sz w:val="12"/>
                <w:szCs w:val="12"/>
              </w:rPr>
              <w:br/>
              <w:t>то укажите их, а также когда, где и по какой причине изменяли</w:t>
            </w:r>
          </w:p>
        </w:tc>
        <w:tc>
          <w:tcPr>
            <w:tcW w:w="4999" w:type="dxa"/>
            <w:tcBorders>
              <w:top w:val="single" w:sz="4" w:space="0" w:color="auto"/>
              <w:left w:val="single" w:sz="4" w:space="0" w:color="auto"/>
              <w:bottom w:val="single" w:sz="4" w:space="0" w:color="auto"/>
              <w:right w:val="nil"/>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999" w:type="dxa"/>
            <w:tcBorders>
              <w:top w:val="single" w:sz="4" w:space="0" w:color="auto"/>
              <w:left w:val="nil"/>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 Число, месяц, год и место рождения (село, деревня, город, район, область, край, республика, страна)</w:t>
            </w:r>
          </w:p>
        </w:tc>
        <w:tc>
          <w:tcPr>
            <w:tcW w:w="4999" w:type="dxa"/>
            <w:tcBorders>
              <w:top w:val="single" w:sz="4" w:space="0" w:color="auto"/>
              <w:left w:val="single" w:sz="4" w:space="0" w:color="auto"/>
              <w:bottom w:val="single" w:sz="4" w:space="0" w:color="auto"/>
              <w:right w:val="nil"/>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999" w:type="dxa"/>
            <w:tcBorders>
              <w:top w:val="single" w:sz="4" w:space="0" w:color="auto"/>
              <w:left w:val="nil"/>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 Гражданство (если изменяли, то укажите, когда и по какой причине, если имеете гражданство другого государства – укажите)</w:t>
            </w:r>
          </w:p>
        </w:tc>
        <w:tc>
          <w:tcPr>
            <w:tcW w:w="4999" w:type="dxa"/>
            <w:tcBorders>
              <w:top w:val="single" w:sz="4" w:space="0" w:color="auto"/>
              <w:left w:val="single" w:sz="4" w:space="0" w:color="auto"/>
              <w:bottom w:val="single" w:sz="4" w:space="0" w:color="auto"/>
              <w:right w:val="nil"/>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999" w:type="dxa"/>
            <w:tcBorders>
              <w:top w:val="single" w:sz="4" w:space="0" w:color="auto"/>
              <w:left w:val="nil"/>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 Образование (когда и какие учебные заведения окончили, номера дипломов)</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Направление подготовки или специальность по диплому</w:t>
            </w:r>
            <w:r w:rsidRPr="00415AA1">
              <w:rPr>
                <w:rFonts w:ascii="Times New Roman" w:hAnsi="Times New Roman" w:cs="Times New Roman"/>
                <w:color w:val="auto"/>
                <w:kern w:val="0"/>
                <w:sz w:val="12"/>
                <w:szCs w:val="12"/>
              </w:rPr>
              <w:br/>
              <w:t>Квалификация по диплому</w:t>
            </w:r>
          </w:p>
        </w:tc>
        <w:tc>
          <w:tcPr>
            <w:tcW w:w="4999" w:type="dxa"/>
            <w:tcBorders>
              <w:top w:val="single" w:sz="4" w:space="0" w:color="auto"/>
              <w:left w:val="single" w:sz="4" w:space="0" w:color="auto"/>
              <w:bottom w:val="single" w:sz="4" w:space="0" w:color="auto"/>
              <w:right w:val="nil"/>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999" w:type="dxa"/>
            <w:tcBorders>
              <w:top w:val="single" w:sz="4" w:space="0" w:color="auto"/>
              <w:left w:val="nil"/>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15AA1">
              <w:rPr>
                <w:rFonts w:ascii="Times New Roman" w:hAnsi="Times New Roman" w:cs="Times New Roman"/>
                <w:color w:val="auto"/>
                <w:kern w:val="0"/>
                <w:sz w:val="12"/>
                <w:szCs w:val="12"/>
              </w:rPr>
              <w:br/>
              <w:t>Ученая степень, ученое звание (когда присвоены, номера дипломов, аттестатов)</w:t>
            </w:r>
          </w:p>
        </w:tc>
        <w:tc>
          <w:tcPr>
            <w:tcW w:w="4999" w:type="dxa"/>
            <w:tcBorders>
              <w:top w:val="single" w:sz="4" w:space="0" w:color="auto"/>
              <w:left w:val="single" w:sz="4" w:space="0" w:color="auto"/>
              <w:bottom w:val="single" w:sz="4" w:space="0" w:color="auto"/>
              <w:right w:val="nil"/>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999" w:type="dxa"/>
            <w:tcBorders>
              <w:top w:val="single" w:sz="4" w:space="0" w:color="auto"/>
              <w:left w:val="nil"/>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99" w:type="dxa"/>
            <w:tcBorders>
              <w:top w:val="single" w:sz="4" w:space="0" w:color="auto"/>
              <w:left w:val="single" w:sz="4" w:space="0" w:color="auto"/>
              <w:bottom w:val="single" w:sz="4" w:space="0" w:color="auto"/>
              <w:right w:val="nil"/>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999" w:type="dxa"/>
            <w:tcBorders>
              <w:top w:val="single" w:sz="4" w:space="0" w:color="auto"/>
              <w:left w:val="nil"/>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8. Были ли Вы судимы, когда и за что (заполняется при поступлении на государственную гражданскую службу Российской Федерации)</w:t>
            </w:r>
          </w:p>
        </w:tc>
        <w:tc>
          <w:tcPr>
            <w:tcW w:w="4999" w:type="dxa"/>
            <w:tcBorders>
              <w:top w:val="single" w:sz="4" w:space="0" w:color="auto"/>
              <w:left w:val="single" w:sz="4" w:space="0" w:color="auto"/>
              <w:bottom w:val="single" w:sz="4" w:space="0" w:color="auto"/>
              <w:right w:val="nil"/>
            </w:tcBorders>
          </w:tcPr>
          <w:p w:rsidR="00415AA1" w:rsidRPr="00415AA1" w:rsidRDefault="00415AA1" w:rsidP="00415AA1">
            <w:pPr>
              <w:pageBreakBefore/>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999" w:type="dxa"/>
            <w:tcBorders>
              <w:top w:val="single" w:sz="4" w:space="0" w:color="auto"/>
              <w:left w:val="nil"/>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 Допуск к государственной тайне, оформленный за период работы, службы, учебы, его форма, номер и дата (если имеется)</w:t>
            </w:r>
          </w:p>
        </w:tc>
        <w:tc>
          <w:tcPr>
            <w:tcW w:w="4999" w:type="dxa"/>
            <w:tcBorders>
              <w:top w:val="single" w:sz="4" w:space="0" w:color="auto"/>
              <w:left w:val="single" w:sz="4" w:space="0" w:color="auto"/>
              <w:bottom w:val="single" w:sz="4" w:space="0" w:color="auto"/>
              <w:right w:val="nil"/>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bl>
    <w:p w:rsidR="00415AA1" w:rsidRPr="00415AA1" w:rsidRDefault="00415AA1" w:rsidP="00415AA1">
      <w:pPr>
        <w:spacing w:before="120" w:line="240" w:lineRule="auto"/>
        <w:rPr>
          <w:rFonts w:ascii="Times New Roman" w:hAnsi="Times New Roman" w:cs="Times New Roman"/>
          <w:color w:val="auto"/>
          <w:kern w:val="0"/>
          <w:sz w:val="12"/>
          <w:szCs w:val="12"/>
        </w:rPr>
      </w:pPr>
    </w:p>
    <w:p w:rsidR="00415AA1" w:rsidRPr="00415AA1" w:rsidRDefault="00415AA1" w:rsidP="00415AA1">
      <w:pPr>
        <w:spacing w:before="12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15AA1" w:rsidRPr="00415AA1" w:rsidRDefault="00415AA1" w:rsidP="00415AA1">
      <w:pPr>
        <w:spacing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5"/>
        <w:gridCol w:w="1266"/>
        <w:gridCol w:w="4171"/>
        <w:gridCol w:w="3337"/>
      </w:tblGrid>
      <w:tr w:rsidR="00415AA1" w:rsidRPr="00415AA1" w:rsidTr="00415AA1">
        <w:trPr>
          <w:cantSplit/>
          <w:trHeight w:val="20"/>
        </w:trPr>
        <w:tc>
          <w:tcPr>
            <w:tcW w:w="2531" w:type="dxa"/>
            <w:gridSpan w:val="2"/>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Месяц и год</w:t>
            </w:r>
          </w:p>
        </w:tc>
        <w:tc>
          <w:tcPr>
            <w:tcW w:w="4171" w:type="dxa"/>
            <w:vMerge w:val="restart"/>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Должность с указанием</w:t>
            </w:r>
            <w:r w:rsidRPr="00415AA1">
              <w:rPr>
                <w:rFonts w:ascii="Times New Roman" w:hAnsi="Times New Roman" w:cs="Times New Roman"/>
                <w:color w:val="auto"/>
                <w:kern w:val="0"/>
                <w:sz w:val="12"/>
                <w:szCs w:val="12"/>
              </w:rPr>
              <w:br/>
              <w:t>организации</w:t>
            </w:r>
          </w:p>
        </w:tc>
        <w:tc>
          <w:tcPr>
            <w:tcW w:w="3337" w:type="dxa"/>
            <w:vMerge w:val="restart"/>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Адрес</w:t>
            </w:r>
            <w:r w:rsidRPr="00415AA1">
              <w:rPr>
                <w:rFonts w:ascii="Times New Roman" w:hAnsi="Times New Roman" w:cs="Times New Roman"/>
                <w:color w:val="auto"/>
                <w:kern w:val="0"/>
                <w:sz w:val="12"/>
                <w:szCs w:val="12"/>
              </w:rPr>
              <w:br/>
              <w:t>организации</w:t>
            </w:r>
            <w:r w:rsidRPr="00415AA1">
              <w:rPr>
                <w:rFonts w:ascii="Times New Roman" w:hAnsi="Times New Roman" w:cs="Times New Roman"/>
                <w:color w:val="auto"/>
                <w:kern w:val="0"/>
                <w:sz w:val="12"/>
                <w:szCs w:val="12"/>
              </w:rPr>
              <w:br/>
              <w:t>(в т.ч. за границей)</w:t>
            </w: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поступ</w:t>
            </w:r>
            <w:r w:rsidRPr="00415AA1">
              <w:rPr>
                <w:rFonts w:ascii="Times New Roman" w:hAnsi="Times New Roman" w:cs="Times New Roman"/>
                <w:color w:val="auto"/>
                <w:kern w:val="0"/>
                <w:sz w:val="12"/>
                <w:szCs w:val="12"/>
              </w:rPr>
              <w:softHyphen/>
              <w:t>ления</w:t>
            </w: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ухода</w:t>
            </w:r>
          </w:p>
        </w:tc>
        <w:tc>
          <w:tcPr>
            <w:tcW w:w="4171" w:type="dxa"/>
            <w:vMerge/>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vMerge/>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171"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171"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171"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171"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171"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171"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171"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171"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26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6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171"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3337"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bl>
    <w:p w:rsidR="00415AA1" w:rsidRPr="00415AA1" w:rsidRDefault="00415AA1" w:rsidP="00415AA1">
      <w:pPr>
        <w:spacing w:before="120"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12. Государственные награды, иные награды и знаки отличия</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13. Ваши близкие родственники (отец, мать, братья, сестры и дети), а также муж (жена), в том числе бывшие.</w:t>
      </w:r>
    </w:p>
    <w:p w:rsidR="00415AA1" w:rsidRPr="00415AA1" w:rsidRDefault="00415AA1" w:rsidP="00415AA1">
      <w:pPr>
        <w:spacing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Если родственники изменяли фамилию, имя, отчество, необходимо также указать их прежние фамилию, имя, отчество.</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6"/>
        <w:gridCol w:w="2658"/>
        <w:gridCol w:w="1694"/>
        <w:gridCol w:w="2020"/>
        <w:gridCol w:w="2020"/>
      </w:tblGrid>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Степень родства</w:t>
            </w:r>
          </w:p>
        </w:tc>
        <w:tc>
          <w:tcPr>
            <w:tcW w:w="2658" w:type="dxa"/>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Фамилия, имя,</w:t>
            </w:r>
            <w:r w:rsidRPr="00415AA1">
              <w:rPr>
                <w:rFonts w:ascii="Times New Roman" w:hAnsi="Times New Roman" w:cs="Times New Roman"/>
                <w:color w:val="auto"/>
                <w:kern w:val="0"/>
                <w:sz w:val="12"/>
                <w:szCs w:val="12"/>
              </w:rPr>
              <w:br/>
              <w:t>отчество</w:t>
            </w:r>
          </w:p>
        </w:tc>
        <w:tc>
          <w:tcPr>
            <w:tcW w:w="1694" w:type="dxa"/>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Год, число, месяц и место рождения</w:t>
            </w:r>
          </w:p>
        </w:tc>
        <w:tc>
          <w:tcPr>
            <w:tcW w:w="2020" w:type="dxa"/>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Место работы (наименование и адрес организации), должность</w:t>
            </w:r>
          </w:p>
        </w:tc>
        <w:tc>
          <w:tcPr>
            <w:tcW w:w="2020" w:type="dxa"/>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Домашний адрес (адрес регистрации, фактического проживания)</w:t>
            </w:r>
          </w:p>
        </w:tc>
      </w:tr>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658"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658"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658"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658"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658"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658"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658"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658"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cantSplit/>
          <w:trHeight w:val="20"/>
        </w:trPr>
        <w:tc>
          <w:tcPr>
            <w:tcW w:w="1706"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658"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94"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020"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pacing w:after="0" w:line="240" w:lineRule="auto"/>
              <w:rPr>
                <w:rFonts w:ascii="Times New Roman" w:hAnsi="Times New Roman" w:cs="Times New Roman"/>
                <w:color w:val="auto"/>
                <w:kern w:val="0"/>
                <w:sz w:val="12"/>
                <w:szCs w:val="12"/>
              </w:rPr>
            </w:pPr>
          </w:p>
        </w:tc>
      </w:tr>
    </w:tbl>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15AA1" w:rsidRPr="00415AA1" w:rsidRDefault="00415AA1" w:rsidP="00415AA1">
      <w:pPr>
        <w:pBdr>
          <w:top w:val="single" w:sz="4" w:space="1" w:color="auto"/>
        </w:pBd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(фамилия, имя, отчество,</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 какого времени они проживают за границей)</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tabs>
          <w:tab w:val="left" w:pos="8505"/>
        </w:tabs>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15. Пребывание за границей (когда, где, с какой целью)  </w:t>
      </w:r>
    </w:p>
    <w:p w:rsidR="00415AA1" w:rsidRPr="00415AA1" w:rsidRDefault="00415AA1" w:rsidP="00415AA1">
      <w:pPr>
        <w:pBdr>
          <w:top w:val="single" w:sz="4" w:space="1" w:color="auto"/>
        </w:pBdr>
        <w:tabs>
          <w:tab w:val="left" w:pos="8505"/>
        </w:tabs>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tabs>
          <w:tab w:val="left" w:pos="8505"/>
        </w:tabs>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16. Отношение к воинской обязанности и воинское звание  </w:t>
      </w:r>
    </w:p>
    <w:p w:rsidR="00415AA1" w:rsidRPr="00415AA1" w:rsidRDefault="00415AA1" w:rsidP="00415AA1">
      <w:pPr>
        <w:pBdr>
          <w:top w:val="single" w:sz="4" w:space="1" w:color="auto"/>
        </w:pBdr>
        <w:tabs>
          <w:tab w:val="left" w:pos="8505"/>
        </w:tabs>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tabs>
          <w:tab w:val="left" w:pos="8505"/>
        </w:tabs>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17. Домашний адрес (адрес регистрации, фактического проживания), номер телефона (либо иной вид связи)  </w:t>
      </w:r>
    </w:p>
    <w:p w:rsidR="00415AA1" w:rsidRPr="00415AA1" w:rsidRDefault="00415AA1" w:rsidP="00415AA1">
      <w:pPr>
        <w:pBdr>
          <w:top w:val="single" w:sz="4" w:space="1" w:color="auto"/>
        </w:pBdr>
        <w:tabs>
          <w:tab w:val="left" w:pos="8505"/>
        </w:tabs>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tabs>
          <w:tab w:val="left" w:pos="8505"/>
        </w:tabs>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18. Паспорт или документ, его заменяющий  </w:t>
      </w:r>
    </w:p>
    <w:p w:rsidR="00415AA1" w:rsidRPr="00415AA1" w:rsidRDefault="00415AA1" w:rsidP="00415AA1">
      <w:pPr>
        <w:pBdr>
          <w:top w:val="single" w:sz="4" w:space="1" w:color="auto"/>
        </w:pBdr>
        <w:tabs>
          <w:tab w:val="left" w:pos="8505"/>
        </w:tabs>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(серия, номер, кем и когда выдан)</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tabs>
          <w:tab w:val="left" w:pos="8505"/>
        </w:tabs>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19. Наличие заграничного паспорта  </w:t>
      </w:r>
    </w:p>
    <w:p w:rsidR="00415AA1" w:rsidRPr="00415AA1" w:rsidRDefault="00415AA1" w:rsidP="00415AA1">
      <w:pPr>
        <w:pBdr>
          <w:top w:val="single" w:sz="4" w:space="1" w:color="auto"/>
        </w:pBd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(серия, номер, кем и когда выдан)</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20. Номер страхового свидетельства обязательного пенсионного страхования (если имеется)</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21. ИНН (если имеется)  </w:t>
      </w: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22. Дополнительные сведения (участие в выборных представительных органах, другая информация, которую желаете сообщить о себе)  </w:t>
      </w: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pBdr>
          <w:top w:val="single" w:sz="4" w:space="1" w:color="auto"/>
        </w:pBd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на замещение вакантной должности руководителя (начальника, директора) муниципального учреждения (предприятия) Каратузского района.</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 проведение в отношении меня проверочных мероприятий согласен (согласна).</w:t>
      </w:r>
    </w:p>
    <w:tbl>
      <w:tblPr>
        <w:tblW w:w="10117" w:type="dxa"/>
        <w:tblLayout w:type="fixed"/>
        <w:tblCellMar>
          <w:left w:w="28" w:type="dxa"/>
          <w:right w:w="28" w:type="dxa"/>
        </w:tblCellMar>
        <w:tblLook w:val="0000" w:firstRow="0" w:lastRow="0" w:firstColumn="0" w:lastColumn="0" w:noHBand="0" w:noVBand="0"/>
      </w:tblPr>
      <w:tblGrid>
        <w:gridCol w:w="168"/>
        <w:gridCol w:w="420"/>
        <w:gridCol w:w="281"/>
        <w:gridCol w:w="1961"/>
        <w:gridCol w:w="421"/>
        <w:gridCol w:w="313"/>
        <w:gridCol w:w="4264"/>
        <w:gridCol w:w="2289"/>
      </w:tblGrid>
      <w:tr w:rsidR="00415AA1" w:rsidRPr="00415AA1" w:rsidTr="00415AA1">
        <w:trPr>
          <w:trHeight w:val="356"/>
        </w:trPr>
        <w:tc>
          <w:tcPr>
            <w:tcW w:w="168"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w:t>
            </w:r>
          </w:p>
        </w:tc>
        <w:tc>
          <w:tcPr>
            <w:tcW w:w="420" w:type="dxa"/>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81"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w:t>
            </w:r>
          </w:p>
        </w:tc>
        <w:tc>
          <w:tcPr>
            <w:tcW w:w="1961" w:type="dxa"/>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21" w:type="dxa"/>
            <w:vAlign w:val="bottom"/>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20</w:t>
            </w:r>
          </w:p>
        </w:tc>
        <w:tc>
          <w:tcPr>
            <w:tcW w:w="313" w:type="dxa"/>
            <w:tcBorders>
              <w:top w:val="nil"/>
              <w:left w:val="nil"/>
              <w:bottom w:val="single" w:sz="4" w:space="0" w:color="auto"/>
              <w:right w:val="nil"/>
            </w:tcBorders>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4264" w:type="dxa"/>
            <w:vAlign w:val="bottom"/>
          </w:tcPr>
          <w:p w:rsidR="00415AA1" w:rsidRPr="00415AA1" w:rsidRDefault="00415AA1" w:rsidP="00415AA1">
            <w:pPr>
              <w:tabs>
                <w:tab w:val="left" w:pos="3270"/>
              </w:tabs>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г.</w:t>
            </w:r>
            <w:r w:rsidRPr="00415AA1">
              <w:rPr>
                <w:rFonts w:ascii="Times New Roman" w:hAnsi="Times New Roman" w:cs="Times New Roman"/>
                <w:color w:val="auto"/>
                <w:kern w:val="0"/>
                <w:sz w:val="12"/>
                <w:szCs w:val="12"/>
              </w:rPr>
              <w:tab/>
              <w:t>Подпись</w:t>
            </w:r>
          </w:p>
        </w:tc>
        <w:tc>
          <w:tcPr>
            <w:tcW w:w="2289" w:type="dxa"/>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bl>
    <w:p w:rsidR="00415AA1" w:rsidRPr="00415AA1" w:rsidRDefault="00415AA1" w:rsidP="00415AA1">
      <w:pPr>
        <w:spacing w:after="0" w:line="240" w:lineRule="auto"/>
        <w:rPr>
          <w:rFonts w:ascii="Times New Roman" w:hAnsi="Times New Roman" w:cs="Times New Roman"/>
          <w:color w:val="auto"/>
          <w:kern w:val="0"/>
          <w:sz w:val="12"/>
          <w:szCs w:val="12"/>
        </w:rPr>
      </w:pPr>
    </w:p>
    <w:tbl>
      <w:tblPr>
        <w:tblW w:w="9748" w:type="dxa"/>
        <w:tblLayout w:type="fixed"/>
        <w:tblCellMar>
          <w:left w:w="28" w:type="dxa"/>
          <w:right w:w="28" w:type="dxa"/>
        </w:tblCellMar>
        <w:tblLook w:val="0000" w:firstRow="0" w:lastRow="0" w:firstColumn="0" w:lastColumn="0" w:noHBand="0" w:noVBand="0"/>
      </w:tblPr>
      <w:tblGrid>
        <w:gridCol w:w="2013"/>
        <w:gridCol w:w="7735"/>
      </w:tblGrid>
      <w:tr w:rsidR="00415AA1" w:rsidRPr="00415AA1" w:rsidTr="00415AA1">
        <w:tc>
          <w:tcPr>
            <w:tcW w:w="2013" w:type="dxa"/>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М.П.</w:t>
            </w:r>
          </w:p>
        </w:tc>
        <w:tc>
          <w:tcPr>
            <w:tcW w:w="7735" w:type="dxa"/>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15AA1" w:rsidRPr="00415AA1" w:rsidRDefault="00415AA1" w:rsidP="00415AA1">
      <w:pPr>
        <w:spacing w:after="0" w:line="240" w:lineRule="auto"/>
        <w:rPr>
          <w:rFonts w:ascii="Times New Roman" w:hAnsi="Times New Roman" w:cs="Times New Roman"/>
          <w:color w:val="auto"/>
          <w:kern w:val="0"/>
          <w:sz w:val="12"/>
          <w:szCs w:val="12"/>
        </w:rPr>
      </w:pPr>
    </w:p>
    <w:tbl>
      <w:tblPr>
        <w:tblW w:w="10167" w:type="dxa"/>
        <w:tblLayout w:type="fixed"/>
        <w:tblCellMar>
          <w:left w:w="28" w:type="dxa"/>
          <w:right w:w="28" w:type="dxa"/>
        </w:tblCellMar>
        <w:tblLook w:val="0000" w:firstRow="0" w:lastRow="0" w:firstColumn="0" w:lastColumn="0" w:noHBand="0" w:noVBand="0"/>
      </w:tblPr>
      <w:tblGrid>
        <w:gridCol w:w="169"/>
        <w:gridCol w:w="422"/>
        <w:gridCol w:w="282"/>
        <w:gridCol w:w="1971"/>
        <w:gridCol w:w="423"/>
        <w:gridCol w:w="315"/>
        <w:gridCol w:w="671"/>
        <w:gridCol w:w="1831"/>
        <w:gridCol w:w="4083"/>
      </w:tblGrid>
      <w:tr w:rsidR="00415AA1" w:rsidRPr="00415AA1" w:rsidTr="00415AA1">
        <w:trPr>
          <w:cantSplit/>
          <w:trHeight w:val="356"/>
        </w:trPr>
        <w:tc>
          <w:tcPr>
            <w:tcW w:w="169"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w:t>
            </w:r>
          </w:p>
        </w:tc>
        <w:tc>
          <w:tcPr>
            <w:tcW w:w="422" w:type="dxa"/>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82" w:type="dxa"/>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w:t>
            </w:r>
          </w:p>
        </w:tc>
        <w:tc>
          <w:tcPr>
            <w:tcW w:w="1971" w:type="dxa"/>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23" w:type="dxa"/>
            <w:vAlign w:val="bottom"/>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20</w:t>
            </w:r>
          </w:p>
        </w:tc>
        <w:tc>
          <w:tcPr>
            <w:tcW w:w="315" w:type="dxa"/>
            <w:tcBorders>
              <w:top w:val="nil"/>
              <w:left w:val="nil"/>
              <w:bottom w:val="single" w:sz="4" w:space="0" w:color="auto"/>
              <w:right w:val="nil"/>
            </w:tcBorders>
            <w:vAlign w:val="bottom"/>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671" w:type="dxa"/>
            <w:vAlign w:val="bottom"/>
          </w:tcPr>
          <w:p w:rsidR="00415AA1" w:rsidRPr="00415AA1" w:rsidRDefault="00415AA1" w:rsidP="00415AA1">
            <w:pPr>
              <w:tabs>
                <w:tab w:val="left" w:pos="3270"/>
              </w:tabs>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г.</w:t>
            </w:r>
          </w:p>
        </w:tc>
        <w:tc>
          <w:tcPr>
            <w:tcW w:w="1831" w:type="dxa"/>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083" w:type="dxa"/>
            <w:tcBorders>
              <w:top w:val="nil"/>
              <w:left w:val="nil"/>
              <w:bottom w:val="single" w:sz="4" w:space="0" w:color="auto"/>
              <w:right w:val="nil"/>
            </w:tcBorders>
            <w:vAlign w:val="bottom"/>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9"/>
        </w:trPr>
        <w:tc>
          <w:tcPr>
            <w:tcW w:w="169"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422"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282"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71"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423" w:type="dxa"/>
          </w:tcPr>
          <w:p w:rsidR="00415AA1" w:rsidRPr="00415AA1" w:rsidRDefault="00415AA1" w:rsidP="00415AA1">
            <w:pPr>
              <w:spacing w:after="0" w:line="240" w:lineRule="auto"/>
              <w:jc w:val="right"/>
              <w:rPr>
                <w:rFonts w:ascii="Times New Roman" w:hAnsi="Times New Roman" w:cs="Times New Roman"/>
                <w:color w:val="auto"/>
                <w:kern w:val="0"/>
                <w:sz w:val="12"/>
                <w:szCs w:val="12"/>
              </w:rPr>
            </w:pPr>
          </w:p>
        </w:tc>
        <w:tc>
          <w:tcPr>
            <w:tcW w:w="31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671" w:type="dxa"/>
          </w:tcPr>
          <w:p w:rsidR="00415AA1" w:rsidRPr="00415AA1" w:rsidRDefault="00415AA1" w:rsidP="00415AA1">
            <w:pPr>
              <w:tabs>
                <w:tab w:val="left" w:pos="3270"/>
              </w:tabs>
              <w:spacing w:after="0" w:line="240" w:lineRule="auto"/>
              <w:rPr>
                <w:rFonts w:ascii="Times New Roman" w:hAnsi="Times New Roman" w:cs="Times New Roman"/>
                <w:color w:val="auto"/>
                <w:kern w:val="0"/>
                <w:sz w:val="12"/>
                <w:szCs w:val="12"/>
              </w:rPr>
            </w:pPr>
          </w:p>
        </w:tc>
        <w:tc>
          <w:tcPr>
            <w:tcW w:w="5914" w:type="dxa"/>
            <w:gridSpan w:val="2"/>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(подпись, фамилия работника кадровой службы)</w:t>
            </w:r>
          </w:p>
        </w:tc>
      </w:tr>
    </w:tbl>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right"/>
        <w:rPr>
          <w:rFonts w:ascii="Times New Roman" w:hAnsi="Times New Roman" w:cs="Times New Roman"/>
          <w:kern w:val="0"/>
          <w:sz w:val="12"/>
          <w:szCs w:val="12"/>
        </w:rPr>
      </w:pPr>
      <w:r w:rsidRPr="00415AA1">
        <w:rPr>
          <w:rFonts w:ascii="Times New Roman" w:hAnsi="Times New Roman" w:cs="Times New Roman"/>
          <w:kern w:val="0"/>
          <w:sz w:val="12"/>
          <w:szCs w:val="12"/>
        </w:rPr>
        <w:t>Приложение 3 к Положению</w:t>
      </w:r>
    </w:p>
    <w:p w:rsidR="00415AA1" w:rsidRPr="00415AA1" w:rsidRDefault="00415AA1" w:rsidP="00415AA1">
      <w:pPr>
        <w:spacing w:after="0" w:line="240" w:lineRule="auto"/>
        <w:jc w:val="center"/>
        <w:rPr>
          <w:rFonts w:ascii="Tahoma" w:hAnsi="Tahoma" w:cs="Tahoma"/>
          <w:kern w:val="0"/>
          <w:sz w:val="12"/>
          <w:szCs w:val="12"/>
        </w:rPr>
      </w:pPr>
      <w:r w:rsidRPr="00415AA1">
        <w:rPr>
          <w:rFonts w:ascii="Tahoma" w:hAnsi="Tahoma" w:cs="Tahoma"/>
          <w:kern w:val="0"/>
          <w:sz w:val="12"/>
          <w:szCs w:val="12"/>
        </w:rPr>
        <w:t> </w:t>
      </w:r>
    </w:p>
    <w:p w:rsidR="00415AA1" w:rsidRPr="00415AA1" w:rsidRDefault="00415AA1" w:rsidP="00415AA1">
      <w:pPr>
        <w:spacing w:after="0" w:line="240" w:lineRule="auto"/>
        <w:jc w:val="center"/>
        <w:rPr>
          <w:rFonts w:ascii="Times New Roman" w:hAnsi="Times New Roman" w:cs="Times New Roman"/>
          <w:kern w:val="0"/>
          <w:sz w:val="12"/>
          <w:szCs w:val="12"/>
        </w:rPr>
      </w:pPr>
      <w:r w:rsidRPr="00415AA1">
        <w:rPr>
          <w:rFonts w:ascii="Times New Roman" w:hAnsi="Times New Roman" w:cs="Times New Roman"/>
          <w:kern w:val="0"/>
          <w:sz w:val="12"/>
          <w:szCs w:val="12"/>
        </w:rPr>
        <w:t>СОГЛАСИЕ НА ОБРАБОТКУ ПЕРСОНАЛЬНЫХ ДАННЫХ</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 </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 </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Я, </w:t>
      </w:r>
      <w:r w:rsidRPr="00415AA1">
        <w:rPr>
          <w:rFonts w:ascii="Times New Roman" w:hAnsi="Times New Roman" w:cs="Times New Roman"/>
          <w:i/>
          <w:iCs/>
          <w:kern w:val="0"/>
          <w:sz w:val="12"/>
          <w:szCs w:val="12"/>
        </w:rPr>
        <w:t>Ф.И.О. (полностью)</w:t>
      </w:r>
      <w:r w:rsidRPr="00415AA1">
        <w:rPr>
          <w:rFonts w:ascii="Times New Roman" w:hAnsi="Times New Roman" w:cs="Times New Roman"/>
          <w:kern w:val="0"/>
          <w:sz w:val="12"/>
          <w:szCs w:val="12"/>
        </w:rPr>
        <w:t xml:space="preserve"> ______________________________________________, паспорт серия _____ номер _________, кем и когда выдан _____________________ _____________________________________________________________________________, проживающий по адресу__________________________________________________________ </w:t>
      </w:r>
      <w:r w:rsidRPr="00415AA1">
        <w:rPr>
          <w:rFonts w:ascii="Times New Roman" w:hAnsi="Times New Roman" w:cs="Times New Roman"/>
          <w:kern w:val="0"/>
          <w:sz w:val="12"/>
          <w:szCs w:val="12"/>
        </w:rPr>
        <w:lastRenderedPageBreak/>
        <w:t>_____________________________________________________ согласен(а) на обработку приведенных в анкете моих персональных данных (Ф.И.О., контактная информация, фотографии, информация об образовании, о трудовой деятельности и т.д.) органами местного самоуправления Каратузский район (далее - Оператор).</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Я проинформирован (а), что в соответствии с пунктом 6.3. статьи 6 Положения о проведении конкурса на замещение вакантной должности руководителя (начальника, директора) муниципального учреждения, предоставленные мной на конкурс документы в течение трех лет со дня завершения конкурса будут храниться в  организационно-правовом отделе администрации района, после чего подлежат уничтожению в установленном действующим законодательстве порядке.</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Я согласен(а), что при условии включения меня в кадровый резерв органа местного самоуправления, мои персональные данные будут в течение пяти лет со дня завершения конкурса ограниченно доступны представителям органа местного самоуправления и использованы для решения задач подбора, ротации, обучения и развития персонала, ведения баз данных.</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Я проинформирован (а), что под обработкой персональных данных понимаются действия (операции) с персональными данными в рамках выполнения Федерального закона от 27.07.2006 № 152-ФЗ, а именно: систематизация, накопление, хранение, уточнение, обновление, изменение, использование, передача, уничтожение персональных данных. </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 </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 </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 </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____________________                                     _______________      _____________________</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              Дата                                                               Подпись                              ФИО</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kern w:val="0"/>
          <w:sz w:val="12"/>
          <w:szCs w:val="12"/>
        </w:rPr>
        <w:t> </w:t>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5AA1">
        <w:rPr>
          <w:rFonts w:ascii="Tahoma" w:hAnsi="Tahoma" w:cs="Tahoma"/>
          <w:kern w:val="0"/>
          <w:sz w:val="12"/>
          <w:szCs w:val="12"/>
        </w:rPr>
        <w:br w:type="textWrapping" w:clear="all"/>
      </w:r>
    </w:p>
    <w:p w:rsidR="00415AA1" w:rsidRPr="00415AA1" w:rsidRDefault="00415AA1" w:rsidP="00415AA1">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415AA1" w:rsidRPr="00415AA1" w:rsidRDefault="00415AA1" w:rsidP="00415AA1">
      <w:pPr>
        <w:spacing w:after="0" w:line="240" w:lineRule="auto"/>
        <w:ind w:left="4962"/>
        <w:jc w:val="center"/>
        <w:rPr>
          <w:rFonts w:ascii="Times New Roman" w:hAnsi="Times New Roman" w:cs="Times New Roman"/>
          <w:color w:val="auto"/>
          <w:kern w:val="0"/>
          <w:sz w:val="12"/>
          <w:szCs w:val="12"/>
        </w:rPr>
      </w:pPr>
    </w:p>
    <w:tbl>
      <w:tblPr>
        <w:tblpPr w:leftFromText="180" w:rightFromText="180" w:vertAnchor="text" w:tblpX="5800"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2"/>
      </w:tblGrid>
      <w:tr w:rsidR="00415AA1" w:rsidRPr="00415AA1" w:rsidTr="00415AA1">
        <w:tblPrEx>
          <w:tblCellMar>
            <w:top w:w="0" w:type="dxa"/>
            <w:bottom w:w="0" w:type="dxa"/>
          </w:tblCellMar>
        </w:tblPrEx>
        <w:trPr>
          <w:trHeight w:val="796"/>
        </w:trPr>
        <w:tc>
          <w:tcPr>
            <w:tcW w:w="3812" w:type="dxa"/>
            <w:tcBorders>
              <w:top w:val="nil"/>
              <w:left w:val="nil"/>
              <w:bottom w:val="nil"/>
              <w:right w:val="nil"/>
            </w:tcBorders>
          </w:tcPr>
          <w:p w:rsidR="00415AA1" w:rsidRPr="00415AA1" w:rsidRDefault="00415AA1" w:rsidP="00415AA1">
            <w:pPr>
              <w:autoSpaceDE w:val="0"/>
              <w:autoSpaceDN w:val="0"/>
              <w:adjustRightInd w:val="0"/>
              <w:spacing w:after="0" w:line="240" w:lineRule="auto"/>
              <w:jc w:val="right"/>
              <w:rPr>
                <w:rFonts w:ascii="Times New Roman" w:hAnsi="Times New Roman" w:cs="Times New Roman"/>
                <w:iCs/>
                <w:kern w:val="0"/>
                <w:sz w:val="12"/>
                <w:szCs w:val="12"/>
              </w:rPr>
            </w:pPr>
          </w:p>
          <w:p w:rsidR="00415AA1" w:rsidRPr="00415AA1" w:rsidRDefault="00415AA1" w:rsidP="00415AA1">
            <w:pPr>
              <w:autoSpaceDE w:val="0"/>
              <w:autoSpaceDN w:val="0"/>
              <w:adjustRightInd w:val="0"/>
              <w:spacing w:after="0" w:line="240" w:lineRule="auto"/>
              <w:jc w:val="right"/>
              <w:rPr>
                <w:rFonts w:ascii="Times New Roman" w:hAnsi="Times New Roman" w:cs="Times New Roman"/>
                <w:bCs/>
                <w:color w:val="auto"/>
                <w:kern w:val="0"/>
                <w:sz w:val="12"/>
                <w:szCs w:val="12"/>
              </w:rPr>
            </w:pPr>
            <w:r w:rsidRPr="00415AA1">
              <w:rPr>
                <w:rFonts w:ascii="Times New Roman" w:hAnsi="Times New Roman" w:cs="Times New Roman"/>
                <w:iCs/>
                <w:kern w:val="0"/>
                <w:sz w:val="12"/>
                <w:szCs w:val="12"/>
              </w:rPr>
              <w:t xml:space="preserve">Приложение № 4 к Положению </w:t>
            </w:r>
            <w:r w:rsidRPr="00415AA1">
              <w:rPr>
                <w:rFonts w:ascii="Times New Roman" w:hAnsi="Times New Roman" w:cs="Times New Roman"/>
                <w:bCs/>
                <w:color w:val="auto"/>
                <w:kern w:val="0"/>
                <w:sz w:val="12"/>
                <w:szCs w:val="12"/>
              </w:rPr>
              <w:t xml:space="preserve">  </w:t>
            </w:r>
          </w:p>
          <w:p w:rsidR="00415AA1" w:rsidRPr="00415AA1" w:rsidRDefault="00415AA1" w:rsidP="00415AA1">
            <w:pPr>
              <w:autoSpaceDE w:val="0"/>
              <w:autoSpaceDN w:val="0"/>
              <w:adjustRightInd w:val="0"/>
              <w:spacing w:after="0" w:line="240" w:lineRule="auto"/>
              <w:jc w:val="right"/>
              <w:rPr>
                <w:rFonts w:ascii="Times New Roman" w:hAnsi="Times New Roman" w:cs="Times New Roman"/>
                <w:color w:val="auto"/>
                <w:kern w:val="0"/>
                <w:sz w:val="12"/>
                <w:szCs w:val="12"/>
              </w:rPr>
            </w:pPr>
          </w:p>
        </w:tc>
      </w:tr>
    </w:tbl>
    <w:p w:rsidR="00415AA1" w:rsidRPr="00415AA1" w:rsidRDefault="00415AA1" w:rsidP="00415AA1">
      <w:pPr>
        <w:spacing w:after="0" w:line="240" w:lineRule="auto"/>
        <w:ind w:left="1240"/>
        <w:jc w:val="center"/>
        <w:rPr>
          <w:rFonts w:ascii="Times New Roman" w:hAnsi="Times New Roman" w:cs="Times New Roman"/>
          <w:b/>
          <w:color w:val="auto"/>
          <w:kern w:val="0"/>
          <w:sz w:val="12"/>
          <w:szCs w:val="12"/>
        </w:rPr>
      </w:pPr>
      <w:r w:rsidRPr="00415AA1">
        <w:rPr>
          <w:rFonts w:ascii="Times New Roman" w:hAnsi="Times New Roman" w:cs="Times New Roman"/>
          <w:b/>
          <w:color w:val="auto"/>
          <w:kern w:val="0"/>
          <w:sz w:val="12"/>
          <w:szCs w:val="12"/>
        </w:rPr>
        <w:t>Именной лист кандидата на должность _______________________________________________________________________________________________________</w:t>
      </w:r>
    </w:p>
    <w:p w:rsidR="00415AA1" w:rsidRPr="00415AA1" w:rsidRDefault="00415AA1" w:rsidP="00415AA1">
      <w:pPr>
        <w:spacing w:after="0" w:line="240" w:lineRule="auto"/>
        <w:ind w:left="1240"/>
        <w:jc w:val="center"/>
        <w:rPr>
          <w:rFonts w:ascii="Times New Roman" w:hAnsi="Times New Roman" w:cs="Times New Roman"/>
          <w:b/>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u w:val="single"/>
        </w:rPr>
        <w:t>Ф.И.О</w:t>
      </w:r>
      <w:r w:rsidRPr="00415AA1">
        <w:rPr>
          <w:rFonts w:ascii="Times New Roman" w:hAnsi="Times New Roman" w:cs="Times New Roman"/>
          <w:color w:val="auto"/>
          <w:kern w:val="0"/>
          <w:sz w:val="12"/>
          <w:szCs w:val="12"/>
        </w:rPr>
        <w:t>. ______________________________________________________________</w:t>
      </w:r>
      <w:r w:rsidRPr="00415AA1">
        <w:rPr>
          <w:rFonts w:ascii="Times New Roman" w:hAnsi="Times New Roman" w:cs="Times New Roman"/>
          <w:b/>
          <w:i/>
          <w:color w:val="auto"/>
          <w:kern w:val="0"/>
          <w:sz w:val="12"/>
          <w:szCs w:val="12"/>
        </w:rPr>
        <w:t xml:space="preserve"> </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u w:val="single"/>
        </w:rPr>
        <w:t>Дата рождения</w:t>
      </w:r>
      <w:r w:rsidRPr="00415AA1">
        <w:rPr>
          <w:rFonts w:ascii="Times New Roman" w:hAnsi="Times New Roman" w:cs="Times New Roman"/>
          <w:b/>
          <w:i/>
          <w:color w:val="auto"/>
          <w:kern w:val="0"/>
          <w:sz w:val="12"/>
          <w:szCs w:val="12"/>
        </w:rPr>
        <w:t xml:space="preserve"> </w:t>
      </w:r>
      <w:r w:rsidRPr="00415AA1">
        <w:rPr>
          <w:rFonts w:ascii="Times New Roman" w:hAnsi="Times New Roman" w:cs="Times New Roman"/>
          <w:color w:val="auto"/>
          <w:kern w:val="0"/>
          <w:sz w:val="12"/>
          <w:szCs w:val="12"/>
        </w:rPr>
        <w:t>_______________________________________________________</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u w:val="single"/>
        </w:rPr>
        <w:t>Образование</w:t>
      </w:r>
      <w:r w:rsidRPr="00415AA1">
        <w:rPr>
          <w:rFonts w:ascii="Times New Roman" w:hAnsi="Times New Roman" w:cs="Times New Roman"/>
          <w:color w:val="auto"/>
          <w:kern w:val="0"/>
          <w:sz w:val="12"/>
          <w:szCs w:val="12"/>
        </w:rPr>
        <w:t xml:space="preserve">_____________________________________________________________________________________________________________________________ </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u w:val="single"/>
        </w:rPr>
        <w:t>Стаж работы</w:t>
      </w:r>
      <w:r w:rsidRPr="00415AA1">
        <w:rPr>
          <w:rFonts w:ascii="Times New Roman" w:hAnsi="Times New Roman" w:cs="Times New Roman"/>
          <w:color w:val="auto"/>
          <w:kern w:val="0"/>
          <w:sz w:val="12"/>
          <w:szCs w:val="12"/>
        </w:rPr>
        <w:t xml:space="preserve">   _______________________________________________________</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u w:val="single"/>
        </w:rPr>
      </w:pPr>
      <w:r w:rsidRPr="00415AA1">
        <w:rPr>
          <w:rFonts w:ascii="Times New Roman" w:hAnsi="Times New Roman" w:cs="Times New Roman"/>
          <w:color w:val="auto"/>
          <w:kern w:val="0"/>
          <w:sz w:val="12"/>
          <w:szCs w:val="12"/>
          <w:u w:val="single"/>
        </w:rPr>
        <w:t>Повышение квалификации по программам:</w:t>
      </w:r>
    </w:p>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ind w:left="1240"/>
        <w:jc w:val="center"/>
        <w:rPr>
          <w:rFonts w:ascii="Times New Roman" w:hAnsi="Times New Roman" w:cs="Times New Roman"/>
          <w:b/>
          <w:color w:val="auto"/>
          <w:kern w:val="0"/>
          <w:sz w:val="12"/>
          <w:szCs w:val="12"/>
        </w:rPr>
      </w:pPr>
      <w:r w:rsidRPr="00415AA1">
        <w:rPr>
          <w:rFonts w:ascii="Times New Roman" w:hAnsi="Times New Roman" w:cs="Times New Roman"/>
          <w:b/>
          <w:i/>
          <w:color w:val="auto"/>
          <w:kern w:val="0"/>
          <w:sz w:val="12"/>
          <w:szCs w:val="12"/>
        </w:rPr>
        <w:t>Оценка документов кандидата</w:t>
      </w:r>
      <w:r w:rsidRPr="00415AA1">
        <w:rPr>
          <w:rFonts w:ascii="Times New Roman" w:hAnsi="Times New Roman" w:cs="Times New Roman"/>
          <w:b/>
          <w:color w:val="auto"/>
          <w:kern w:val="0"/>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737"/>
        <w:gridCol w:w="1418"/>
        <w:gridCol w:w="1807"/>
      </w:tblGrid>
      <w:tr w:rsidR="00415AA1" w:rsidRPr="00415AA1" w:rsidTr="00415AA1">
        <w:trPr>
          <w:trHeight w:val="20"/>
        </w:trPr>
        <w:tc>
          <w:tcPr>
            <w:tcW w:w="4608"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Основные критерии</w:t>
            </w:r>
          </w:p>
        </w:tc>
        <w:tc>
          <w:tcPr>
            <w:tcW w:w="1737"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Максимальное количество баллов</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Оценка  члена конкурсной комиссии</w:t>
            </w:r>
          </w:p>
        </w:tc>
        <w:tc>
          <w:tcPr>
            <w:tcW w:w="180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Мотивировка оценки</w:t>
            </w:r>
          </w:p>
        </w:tc>
      </w:tr>
      <w:tr w:rsidR="00415AA1" w:rsidRPr="00415AA1" w:rsidTr="00415AA1">
        <w:trPr>
          <w:trHeight w:val="20"/>
        </w:trPr>
        <w:tc>
          <w:tcPr>
            <w:tcW w:w="460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 Полнота представленных документов, предусмотренных Положением и соответствие дополнительным требованиям, предусмотренным законом</w:t>
            </w:r>
          </w:p>
        </w:tc>
        <w:tc>
          <w:tcPr>
            <w:tcW w:w="173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1,0</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80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460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 Уровень профессиональной подготовки (образование, повышение квалификации)</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73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2,0</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8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60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 Трудовая деятельность (стаж на руководящих должностях, практическая работа на должностях  в органах государственной власти и местного самоуправления)</w:t>
            </w:r>
          </w:p>
        </w:tc>
        <w:tc>
          <w:tcPr>
            <w:tcW w:w="173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2,0</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807" w:type="dxa"/>
          </w:tcPr>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60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Итоговое количество баллов</w:t>
            </w:r>
          </w:p>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73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5,0</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8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bl>
    <w:p w:rsidR="00415AA1" w:rsidRPr="00415AA1" w:rsidRDefault="00415AA1" w:rsidP="00415AA1">
      <w:pPr>
        <w:spacing w:after="0" w:line="240" w:lineRule="auto"/>
        <w:ind w:left="1240"/>
        <w:jc w:val="center"/>
        <w:rPr>
          <w:rFonts w:ascii="Times New Roman" w:hAnsi="Times New Roman" w:cs="Times New Roman"/>
          <w:b/>
          <w:i/>
          <w:color w:val="auto"/>
          <w:kern w:val="0"/>
          <w:sz w:val="12"/>
          <w:szCs w:val="12"/>
        </w:rPr>
      </w:pPr>
    </w:p>
    <w:p w:rsidR="00415AA1" w:rsidRPr="00415AA1" w:rsidRDefault="00415AA1" w:rsidP="00415AA1">
      <w:pPr>
        <w:spacing w:after="0" w:line="240" w:lineRule="auto"/>
        <w:ind w:left="1240"/>
        <w:jc w:val="center"/>
        <w:rPr>
          <w:rFonts w:ascii="Times New Roman" w:hAnsi="Times New Roman" w:cs="Times New Roman"/>
          <w:b/>
          <w:i/>
          <w:color w:val="auto"/>
          <w:kern w:val="0"/>
          <w:sz w:val="12"/>
          <w:szCs w:val="12"/>
        </w:rPr>
      </w:pPr>
      <w:r w:rsidRPr="00415AA1">
        <w:rPr>
          <w:rFonts w:ascii="Times New Roman" w:hAnsi="Times New Roman" w:cs="Times New Roman"/>
          <w:b/>
          <w:i/>
          <w:color w:val="auto"/>
          <w:kern w:val="0"/>
          <w:sz w:val="12"/>
          <w:szCs w:val="12"/>
        </w:rPr>
        <w:t>Оценка индивидуального собеседования конкурсной комиссии</w:t>
      </w:r>
      <w:r w:rsidRPr="00415AA1">
        <w:rPr>
          <w:rFonts w:ascii="Times New Roman" w:hAnsi="Times New Roman" w:cs="Times New Roman"/>
          <w:b/>
          <w:color w:val="auto"/>
          <w:kern w:val="0"/>
          <w:sz w:val="12"/>
          <w:szCs w:val="12"/>
        </w:rPr>
        <w:t xml:space="preserve"> с </w:t>
      </w:r>
      <w:r w:rsidRPr="00415AA1">
        <w:rPr>
          <w:rFonts w:ascii="Times New Roman" w:hAnsi="Times New Roman" w:cs="Times New Roman"/>
          <w:b/>
          <w:i/>
          <w:color w:val="auto"/>
          <w:kern w:val="0"/>
          <w:sz w:val="12"/>
          <w:szCs w:val="12"/>
        </w:rPr>
        <w:t>претендентом</w:t>
      </w:r>
    </w:p>
    <w:p w:rsidR="00415AA1" w:rsidRPr="00415AA1" w:rsidRDefault="00415AA1" w:rsidP="00415AA1">
      <w:pPr>
        <w:spacing w:after="0" w:line="240" w:lineRule="auto"/>
        <w:ind w:left="1240"/>
        <w:jc w:val="center"/>
        <w:rPr>
          <w:rFonts w:ascii="Times New Roman" w:hAnsi="Times New Roman" w:cs="Times New Roman"/>
          <w:b/>
          <w:i/>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737"/>
        <w:gridCol w:w="1418"/>
        <w:gridCol w:w="1807"/>
      </w:tblGrid>
      <w:tr w:rsidR="00415AA1" w:rsidRPr="00415AA1" w:rsidTr="00415AA1">
        <w:trPr>
          <w:trHeight w:val="20"/>
        </w:trPr>
        <w:tc>
          <w:tcPr>
            <w:tcW w:w="4608"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качество</w:t>
            </w:r>
          </w:p>
        </w:tc>
        <w:tc>
          <w:tcPr>
            <w:tcW w:w="1737"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Максимальное количество баллов</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Оценка  члена конкурсной комиссии</w:t>
            </w:r>
          </w:p>
        </w:tc>
        <w:tc>
          <w:tcPr>
            <w:tcW w:w="180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Мотивировка оценки</w:t>
            </w:r>
          </w:p>
        </w:tc>
      </w:tr>
      <w:tr w:rsidR="00415AA1" w:rsidRPr="00415AA1" w:rsidTr="00415AA1">
        <w:trPr>
          <w:trHeight w:val="20"/>
        </w:trPr>
        <w:tc>
          <w:tcPr>
            <w:tcW w:w="460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Понимание приоритетов публичной службы</w:t>
            </w:r>
          </w:p>
        </w:tc>
        <w:tc>
          <w:tcPr>
            <w:tcW w:w="173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10,0</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8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60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Профессиональные знания и умения</w:t>
            </w:r>
          </w:p>
        </w:tc>
        <w:tc>
          <w:tcPr>
            <w:tcW w:w="173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8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60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Коммуникативные (умение четко выражать свои мысли, умение выступать публично,  и др.)</w:t>
            </w:r>
          </w:p>
        </w:tc>
        <w:tc>
          <w:tcPr>
            <w:tcW w:w="173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807" w:type="dxa"/>
          </w:tcPr>
          <w:p w:rsidR="00415AA1" w:rsidRPr="00415AA1" w:rsidRDefault="00415AA1" w:rsidP="00415AA1">
            <w:pPr>
              <w:spacing w:after="0" w:line="240" w:lineRule="auto"/>
              <w:ind w:right="-30"/>
              <w:jc w:val="both"/>
              <w:rPr>
                <w:rFonts w:ascii="Times New Roman" w:hAnsi="Times New Roman" w:cs="Times New Roman"/>
                <w:color w:val="auto"/>
                <w:kern w:val="0"/>
                <w:sz w:val="12"/>
                <w:szCs w:val="12"/>
              </w:rPr>
            </w:pPr>
          </w:p>
        </w:tc>
      </w:tr>
      <w:tr w:rsidR="00415AA1" w:rsidRPr="00415AA1" w:rsidTr="00415AA1">
        <w:trPr>
          <w:trHeight w:val="20"/>
        </w:trPr>
        <w:tc>
          <w:tcPr>
            <w:tcW w:w="460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Иные качества</w:t>
            </w:r>
          </w:p>
        </w:tc>
        <w:tc>
          <w:tcPr>
            <w:tcW w:w="173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10,0</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8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608"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Итоговая оценка</w:t>
            </w:r>
          </w:p>
        </w:tc>
        <w:tc>
          <w:tcPr>
            <w:tcW w:w="1737" w:type="dxa"/>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50,0</w:t>
            </w:r>
          </w:p>
        </w:tc>
        <w:tc>
          <w:tcPr>
            <w:tcW w:w="1418"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8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bl>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ОБЩЕЕ КОЛИЧЕСТВО  БАЛЛОВ ___________</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Подпись члена комиссии ____________/  ФИО/                                                                              </w:t>
      </w: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center"/>
        <w:rPr>
          <w:rFonts w:ascii="Times New Roman" w:hAnsi="Times New Roman" w:cs="Times New Roman"/>
          <w:color w:val="auto"/>
          <w:kern w:val="0"/>
          <w:sz w:val="12"/>
          <w:szCs w:val="12"/>
        </w:rPr>
      </w:pPr>
    </w:p>
    <w:tbl>
      <w:tblPr>
        <w:tblpPr w:leftFromText="180" w:rightFromText="180" w:vertAnchor="text" w:tblpX="5443"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415AA1" w:rsidRPr="00415AA1" w:rsidTr="00415AA1">
        <w:tblPrEx>
          <w:tblCellMar>
            <w:top w:w="0" w:type="dxa"/>
            <w:bottom w:w="0" w:type="dxa"/>
          </w:tblCellMar>
        </w:tblPrEx>
        <w:trPr>
          <w:trHeight w:val="1273"/>
        </w:trPr>
        <w:tc>
          <w:tcPr>
            <w:tcW w:w="4219" w:type="dxa"/>
            <w:tcBorders>
              <w:top w:val="nil"/>
              <w:left w:val="nil"/>
              <w:bottom w:val="nil"/>
              <w:right w:val="nil"/>
            </w:tcBorders>
          </w:tcPr>
          <w:p w:rsidR="00415AA1" w:rsidRPr="00415AA1" w:rsidRDefault="00415AA1" w:rsidP="00415AA1">
            <w:pPr>
              <w:autoSpaceDE w:val="0"/>
              <w:autoSpaceDN w:val="0"/>
              <w:adjustRightInd w:val="0"/>
              <w:spacing w:after="0" w:line="240" w:lineRule="auto"/>
              <w:jc w:val="right"/>
              <w:rPr>
                <w:rFonts w:ascii="Times New Roman" w:hAnsi="Times New Roman" w:cs="Times New Roman"/>
                <w:bCs/>
                <w:color w:val="auto"/>
                <w:kern w:val="0"/>
                <w:sz w:val="12"/>
                <w:szCs w:val="12"/>
              </w:rPr>
            </w:pPr>
            <w:r w:rsidRPr="00415AA1">
              <w:rPr>
                <w:rFonts w:ascii="Times New Roman" w:hAnsi="Times New Roman" w:cs="Times New Roman"/>
                <w:iCs/>
                <w:kern w:val="0"/>
                <w:sz w:val="12"/>
                <w:szCs w:val="12"/>
              </w:rPr>
              <w:t xml:space="preserve">Приложение №5 к Положению </w:t>
            </w:r>
            <w:r w:rsidRPr="00415AA1">
              <w:rPr>
                <w:rFonts w:ascii="Times New Roman" w:hAnsi="Times New Roman" w:cs="Times New Roman"/>
                <w:bCs/>
                <w:color w:val="auto"/>
                <w:kern w:val="0"/>
                <w:sz w:val="12"/>
                <w:szCs w:val="12"/>
              </w:rPr>
              <w:t xml:space="preserve">  </w:t>
            </w:r>
          </w:p>
          <w:p w:rsidR="00415AA1" w:rsidRPr="00415AA1" w:rsidRDefault="00415AA1" w:rsidP="00415AA1">
            <w:pPr>
              <w:autoSpaceDE w:val="0"/>
              <w:autoSpaceDN w:val="0"/>
              <w:adjustRightInd w:val="0"/>
              <w:spacing w:after="0" w:line="240" w:lineRule="auto"/>
              <w:jc w:val="right"/>
              <w:rPr>
                <w:rFonts w:ascii="Times New Roman" w:hAnsi="Times New Roman" w:cs="Times New Roman"/>
                <w:color w:val="auto"/>
                <w:kern w:val="0"/>
                <w:sz w:val="12"/>
                <w:szCs w:val="12"/>
              </w:rPr>
            </w:pPr>
          </w:p>
        </w:tc>
      </w:tr>
    </w:tbl>
    <w:p w:rsidR="00415AA1" w:rsidRPr="00415AA1" w:rsidRDefault="00415AA1" w:rsidP="00415AA1">
      <w:pPr>
        <w:spacing w:after="0" w:line="240" w:lineRule="auto"/>
        <w:jc w:val="center"/>
        <w:rPr>
          <w:rFonts w:ascii="Times New Roman" w:hAnsi="Times New Roman" w:cs="Times New Roman"/>
          <w:color w:val="auto"/>
          <w:kern w:val="0"/>
          <w:sz w:val="12"/>
          <w:szCs w:val="12"/>
        </w:rPr>
      </w:pPr>
    </w:p>
    <w:tbl>
      <w:tblPr>
        <w:tblpPr w:leftFromText="180" w:rightFromText="180" w:vertAnchor="page" w:horzAnchor="margin" w:tblpXSpec="center" w:tblpY="350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
        <w:gridCol w:w="1505"/>
        <w:gridCol w:w="1369"/>
        <w:gridCol w:w="1505"/>
        <w:gridCol w:w="1505"/>
        <w:gridCol w:w="1607"/>
        <w:gridCol w:w="1764"/>
      </w:tblGrid>
      <w:tr w:rsidR="00415AA1" w:rsidRPr="00415AA1" w:rsidTr="00415AA1">
        <w:trPr>
          <w:trHeight w:val="20"/>
        </w:trPr>
        <w:tc>
          <w:tcPr>
            <w:tcW w:w="1473" w:type="dxa"/>
            <w:vMerge w:val="restart"/>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ФИО кандидата</w:t>
            </w: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ФИО </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члена комиссии</w:t>
            </w:r>
          </w:p>
        </w:tc>
        <w:tc>
          <w:tcPr>
            <w:tcW w:w="1369"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ФИО </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члена комиссии</w:t>
            </w: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ФИО </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члена комиссии</w:t>
            </w: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ФИО </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члена комиссии</w:t>
            </w:r>
          </w:p>
        </w:tc>
        <w:tc>
          <w:tcPr>
            <w:tcW w:w="1607" w:type="dxa"/>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ФИО члена комиссии</w:t>
            </w:r>
          </w:p>
        </w:tc>
        <w:tc>
          <w:tcPr>
            <w:tcW w:w="1764" w:type="dxa"/>
            <w:vMerge w:val="restart"/>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Итоговый средний  </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балл</w:t>
            </w:r>
          </w:p>
        </w:tc>
      </w:tr>
      <w:tr w:rsidR="00415AA1" w:rsidRPr="00415AA1" w:rsidTr="00415AA1">
        <w:trPr>
          <w:trHeight w:val="20"/>
        </w:trPr>
        <w:tc>
          <w:tcPr>
            <w:tcW w:w="1473" w:type="dxa"/>
            <w:vMerge/>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7491" w:type="dxa"/>
            <w:gridSpan w:val="5"/>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сумма баллов по итогам двух этапов конкурса</w:t>
            </w:r>
          </w:p>
        </w:tc>
        <w:tc>
          <w:tcPr>
            <w:tcW w:w="1764" w:type="dxa"/>
            <w:vMerge/>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1473"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369"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764"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1473"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369"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764"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1473"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369"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764"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1473"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369"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764"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1473"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369"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505"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607"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764" w:type="dxa"/>
          </w:tcPr>
          <w:p w:rsidR="00415AA1" w:rsidRPr="00415AA1" w:rsidRDefault="00415AA1" w:rsidP="00415AA1">
            <w:pPr>
              <w:spacing w:after="0" w:line="240" w:lineRule="auto"/>
              <w:rPr>
                <w:rFonts w:ascii="Times New Roman" w:hAnsi="Times New Roman" w:cs="Times New Roman"/>
                <w:color w:val="auto"/>
                <w:kern w:val="0"/>
                <w:sz w:val="12"/>
                <w:szCs w:val="12"/>
              </w:rPr>
            </w:pPr>
          </w:p>
        </w:tc>
      </w:tr>
    </w:tbl>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Итоговый лист</w:t>
      </w:r>
    </w:p>
    <w:p w:rsidR="00415AA1" w:rsidRPr="00415AA1" w:rsidRDefault="00415AA1" w:rsidP="00415AA1">
      <w:pPr>
        <w:spacing w:after="0" w:line="240" w:lineRule="auto"/>
        <w:ind w:left="720"/>
        <w:rPr>
          <w:rFonts w:ascii="Times New Roman" w:hAnsi="Times New Roman" w:cs="Times New Roman"/>
          <w:color w:val="auto"/>
          <w:kern w:val="0"/>
          <w:sz w:val="12"/>
          <w:szCs w:val="12"/>
        </w:rPr>
      </w:pPr>
    </w:p>
    <w:p w:rsidR="00415AA1" w:rsidRPr="00415AA1" w:rsidRDefault="00415AA1" w:rsidP="00415AA1">
      <w:pPr>
        <w:spacing w:after="0" w:line="240" w:lineRule="auto"/>
        <w:ind w:left="720"/>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Подписи членов комиссии: __________________________</w:t>
      </w:r>
    </w:p>
    <w:p w:rsidR="00415AA1" w:rsidRPr="00415AA1" w:rsidRDefault="00415AA1" w:rsidP="00415AA1">
      <w:pPr>
        <w:spacing w:after="0" w:line="240" w:lineRule="auto"/>
        <w:ind w:left="720"/>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__________________________</w:t>
      </w:r>
    </w:p>
    <w:p w:rsidR="00415AA1" w:rsidRPr="00415AA1" w:rsidRDefault="00415AA1" w:rsidP="00415AA1">
      <w:pPr>
        <w:spacing w:after="0" w:line="240" w:lineRule="auto"/>
        <w:ind w:left="720"/>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___________________________</w:t>
      </w:r>
    </w:p>
    <w:p w:rsidR="00415AA1" w:rsidRPr="00415AA1" w:rsidRDefault="00415AA1" w:rsidP="00415AA1">
      <w:pPr>
        <w:spacing w:after="0" w:line="240" w:lineRule="auto"/>
        <w:ind w:left="720"/>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___________________________</w:t>
      </w:r>
    </w:p>
    <w:p w:rsidR="00415AA1" w:rsidRPr="00415AA1" w:rsidRDefault="00415AA1" w:rsidP="00415AA1">
      <w:pPr>
        <w:spacing w:after="0" w:line="240" w:lineRule="auto"/>
        <w:ind w:left="720"/>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___________________________</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415AA1">
      <w:pPr>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АДМИНИСТРАЦИЯ КАРАТУЗ</w:t>
      </w:r>
      <w:r>
        <w:rPr>
          <w:rFonts w:ascii="Times New Roman" w:eastAsiaTheme="minorHAnsi" w:hAnsi="Times New Roman" w:cs="Times New Roman"/>
          <w:color w:val="auto"/>
          <w:kern w:val="0"/>
          <w:sz w:val="12"/>
          <w:szCs w:val="12"/>
          <w:lang w:eastAsia="en-US"/>
        </w:rPr>
        <w:t xml:space="preserve">СКОГО </w:t>
      </w:r>
      <w:r w:rsidRPr="00415AA1">
        <w:rPr>
          <w:rFonts w:ascii="Times New Roman" w:eastAsiaTheme="minorHAnsi" w:hAnsi="Times New Roman" w:cs="Times New Roman"/>
          <w:color w:val="auto"/>
          <w:kern w:val="0"/>
          <w:sz w:val="12"/>
          <w:szCs w:val="12"/>
          <w:lang w:eastAsia="en-US"/>
        </w:rPr>
        <w:t>РАЙОНА</w:t>
      </w:r>
    </w:p>
    <w:p w:rsidR="00415AA1" w:rsidRPr="00415AA1" w:rsidRDefault="00415AA1" w:rsidP="00415AA1">
      <w:pPr>
        <w:spacing w:after="0" w:line="240" w:lineRule="auto"/>
        <w:jc w:val="center"/>
        <w:rPr>
          <w:rFonts w:ascii="Times New Roman" w:eastAsiaTheme="minorHAnsi" w:hAnsi="Times New Roman" w:cs="Times New Roman"/>
          <w:color w:val="auto"/>
          <w:kern w:val="0"/>
          <w:sz w:val="12"/>
          <w:szCs w:val="12"/>
          <w:lang w:eastAsia="en-US"/>
        </w:rPr>
      </w:pPr>
    </w:p>
    <w:p w:rsidR="00415AA1" w:rsidRPr="00415AA1" w:rsidRDefault="00415AA1" w:rsidP="00415AA1">
      <w:pPr>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ПОСТАНОВЛЕНИЕ</w:t>
      </w:r>
    </w:p>
    <w:p w:rsidR="00415AA1" w:rsidRPr="00415AA1" w:rsidRDefault="00415AA1" w:rsidP="00415AA1">
      <w:pPr>
        <w:tabs>
          <w:tab w:val="left" w:pos="3465"/>
        </w:tabs>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tabs>
          <w:tab w:val="left" w:pos="3465"/>
        </w:tabs>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30.03.2021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415AA1">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415AA1">
        <w:rPr>
          <w:rFonts w:ascii="Times New Roman" w:eastAsiaTheme="minorHAnsi" w:hAnsi="Times New Roman" w:cs="Times New Roman"/>
          <w:color w:val="auto"/>
          <w:kern w:val="0"/>
          <w:sz w:val="12"/>
          <w:szCs w:val="12"/>
          <w:lang w:eastAsia="en-US"/>
        </w:rPr>
        <w:t xml:space="preserve">                     № 235-п</w:t>
      </w:r>
    </w:p>
    <w:p w:rsidR="00415AA1" w:rsidRPr="00415AA1" w:rsidRDefault="00415AA1" w:rsidP="00415AA1">
      <w:pPr>
        <w:tabs>
          <w:tab w:val="left" w:pos="3465"/>
        </w:tabs>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tabs>
          <w:tab w:val="left" w:pos="3465"/>
        </w:tabs>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Об утверждении состава районной комиссии по делам несовершеннолетних</w:t>
      </w:r>
    </w:p>
    <w:p w:rsidR="00415AA1" w:rsidRPr="00415AA1" w:rsidRDefault="00415AA1" w:rsidP="00415AA1">
      <w:pPr>
        <w:tabs>
          <w:tab w:val="left" w:pos="3465"/>
        </w:tabs>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и защите их прав</w:t>
      </w:r>
    </w:p>
    <w:p w:rsidR="00415AA1" w:rsidRPr="00415AA1" w:rsidRDefault="00415AA1" w:rsidP="00415AA1">
      <w:pPr>
        <w:tabs>
          <w:tab w:val="left" w:pos="3465"/>
        </w:tabs>
        <w:spacing w:after="0" w:line="240" w:lineRule="auto"/>
        <w:rPr>
          <w:rFonts w:ascii="Times New Roman" w:eastAsiaTheme="minorHAnsi" w:hAnsi="Times New Roman" w:cs="Times New Roman"/>
          <w:color w:val="auto"/>
          <w:kern w:val="0"/>
          <w:sz w:val="12"/>
          <w:szCs w:val="12"/>
          <w:lang w:eastAsia="en-US"/>
        </w:rPr>
      </w:pPr>
    </w:p>
    <w:p w:rsidR="00415AA1" w:rsidRPr="00415AA1" w:rsidRDefault="00415AA1" w:rsidP="00415AA1">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В соответствии с постановлением Правительства РФ от 06 ноября 2013 года  № 995 «Об утверждении Положения о комиссиях по делам несовершеннолетних и защите их прав», Федеральным законом от 24.06.1999 года № 120 - ФЗ «Об  основах системы профилактики безнадзорности и правонарушений несовершеннолетних»:</w:t>
      </w:r>
    </w:p>
    <w:p w:rsidR="00415AA1" w:rsidRPr="00415AA1" w:rsidRDefault="00415AA1" w:rsidP="00415AA1">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 Утвердить состав районной комиссии по делам несовершеннолетних и защите их прав согласно приложению.</w:t>
      </w:r>
    </w:p>
    <w:p w:rsidR="00415AA1" w:rsidRPr="00415AA1" w:rsidRDefault="00415AA1" w:rsidP="00415AA1">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2. Признать утратившим силу постановление администрации Каратузского района  от 01.03.2021  № № 0147-п «Об утверждении состава районной комиссии по делам несовершеннолетних и защите их прав».</w:t>
      </w:r>
    </w:p>
    <w:p w:rsidR="00415AA1" w:rsidRPr="00415AA1" w:rsidRDefault="00415AA1" w:rsidP="00415AA1">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3. Контроль за исполнением настоящего постановления возложить на А.А. Савина заместителя главы района по социальным вопросам.</w:t>
      </w:r>
    </w:p>
    <w:p w:rsidR="00415AA1" w:rsidRPr="00415AA1" w:rsidRDefault="00415AA1" w:rsidP="00415AA1">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5AA1" w:rsidRPr="00415AA1" w:rsidRDefault="00415AA1" w:rsidP="00415AA1">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415AA1" w:rsidRPr="00415AA1" w:rsidRDefault="00415AA1" w:rsidP="00415AA1">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415AA1" w:rsidRPr="00415AA1" w:rsidRDefault="00415AA1" w:rsidP="00415AA1">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Глава района                                                                                   К.А. Тюнин</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tabs>
          <w:tab w:val="left" w:pos="0"/>
          <w:tab w:val="left" w:pos="7065"/>
        </w:tabs>
        <w:spacing w:after="0" w:line="276" w:lineRule="auto"/>
        <w:jc w:val="both"/>
        <w:rPr>
          <w:rFonts w:ascii="Times New Roman" w:eastAsiaTheme="minorHAnsi" w:hAnsi="Times New Roman" w:cs="Times New Roman"/>
          <w:color w:val="auto"/>
          <w:kern w:val="0"/>
          <w:sz w:val="12"/>
          <w:szCs w:val="12"/>
          <w:lang w:eastAsia="en-US"/>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5625"/>
      </w:tblGrid>
      <w:tr w:rsidR="00415AA1" w:rsidRPr="00415AA1" w:rsidTr="00415AA1">
        <w:tc>
          <w:tcPr>
            <w:tcW w:w="4688" w:type="dxa"/>
          </w:tcPr>
          <w:p w:rsidR="00415AA1" w:rsidRPr="00415AA1" w:rsidRDefault="00415AA1" w:rsidP="00415AA1">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w:t>
            </w:r>
          </w:p>
        </w:tc>
        <w:tc>
          <w:tcPr>
            <w:tcW w:w="4883" w:type="dxa"/>
          </w:tcPr>
          <w:p w:rsidR="00415AA1" w:rsidRPr="00415AA1" w:rsidRDefault="00415AA1" w:rsidP="00415AA1">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Приложение к постановлению</w:t>
            </w:r>
          </w:p>
          <w:p w:rsidR="00415AA1" w:rsidRPr="00415AA1" w:rsidRDefault="00415AA1" w:rsidP="00415AA1">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администрации Каратузского района</w:t>
            </w:r>
          </w:p>
          <w:p w:rsidR="00415AA1" w:rsidRPr="00415AA1" w:rsidRDefault="00415AA1" w:rsidP="00415AA1">
            <w:pPr>
              <w:tabs>
                <w:tab w:val="left" w:pos="415"/>
                <w:tab w:val="left" w:pos="6521"/>
              </w:tabs>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 от 30.03.2021 № 235-п</w:t>
            </w:r>
            <w:r w:rsidRPr="00415AA1">
              <w:rPr>
                <w:rFonts w:ascii="Times New Roman" w:eastAsiaTheme="minorHAnsi" w:hAnsi="Times New Roman" w:cs="Times New Roman"/>
                <w:color w:val="auto"/>
                <w:kern w:val="0"/>
                <w:sz w:val="12"/>
                <w:szCs w:val="12"/>
                <w:lang w:eastAsia="en-US"/>
              </w:rPr>
              <w:tab/>
              <w:t>к постановлению от    №</w:t>
            </w:r>
          </w:p>
        </w:tc>
      </w:tr>
    </w:tbl>
    <w:p w:rsidR="00415AA1" w:rsidRPr="00415AA1" w:rsidRDefault="00415AA1" w:rsidP="00415AA1">
      <w:pPr>
        <w:tabs>
          <w:tab w:val="left" w:pos="0"/>
        </w:tabs>
        <w:spacing w:after="0" w:line="276" w:lineRule="auto"/>
        <w:jc w:val="both"/>
        <w:rPr>
          <w:rFonts w:ascii="Times New Roman" w:eastAsiaTheme="minorHAnsi" w:hAnsi="Times New Roman" w:cs="Times New Roman"/>
          <w:color w:val="auto"/>
          <w:kern w:val="0"/>
          <w:sz w:val="12"/>
          <w:szCs w:val="12"/>
          <w:lang w:eastAsia="en-US"/>
        </w:rPr>
      </w:pPr>
    </w:p>
    <w:p w:rsidR="00415AA1" w:rsidRPr="00415AA1" w:rsidRDefault="00415AA1" w:rsidP="00415AA1">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Состав районной комиссии </w:t>
      </w:r>
    </w:p>
    <w:p w:rsidR="00415AA1" w:rsidRPr="00415AA1" w:rsidRDefault="00415AA1" w:rsidP="00415AA1">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по делам несовершеннолетних и защите их прав</w:t>
      </w:r>
    </w:p>
    <w:p w:rsidR="00415AA1" w:rsidRPr="00415AA1" w:rsidRDefault="00415AA1" w:rsidP="00415AA1">
      <w:pPr>
        <w:tabs>
          <w:tab w:val="left" w:pos="0"/>
          <w:tab w:val="left" w:pos="3135"/>
        </w:tabs>
        <w:spacing w:after="0" w:line="276" w:lineRule="auto"/>
        <w:jc w:val="center"/>
        <w:rPr>
          <w:rFonts w:ascii="Times New Roman" w:eastAsiaTheme="minorHAnsi" w:hAnsi="Times New Roman" w:cs="Times New Roman"/>
          <w:color w:val="auto"/>
          <w:kern w:val="0"/>
          <w:sz w:val="12"/>
          <w:szCs w:val="12"/>
          <w:lang w:eastAsia="en-US"/>
        </w:rPr>
      </w:pPr>
    </w:p>
    <w:p w:rsidR="00415AA1" w:rsidRPr="00415AA1" w:rsidRDefault="00415AA1" w:rsidP="00415AA1">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А.А. Савин, заместитель главы района по социальным вопросам, председатель комиссии.</w:t>
      </w:r>
    </w:p>
    <w:p w:rsidR="00415AA1" w:rsidRPr="00415AA1" w:rsidRDefault="00415AA1" w:rsidP="00415AA1">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lastRenderedPageBreak/>
        <w:tab/>
        <w:t>М.В. Юркова, заместитель директора по воспитательной и реабилитационной работе МБУ «Комплексный Центр социального обслуживания населения», заместитель председателя комиссии (по согласованию).</w:t>
      </w:r>
    </w:p>
    <w:p w:rsidR="00415AA1" w:rsidRPr="00415AA1" w:rsidRDefault="00415AA1" w:rsidP="00415AA1">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А.В. Анисимова, ведущий специалист администрации Каратузского района, ответственный секретарь комиссии.</w:t>
      </w:r>
    </w:p>
    <w:p w:rsidR="00415AA1" w:rsidRPr="00415AA1" w:rsidRDefault="00415AA1" w:rsidP="00415AA1">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 xml:space="preserve"> Члены комиссии: </w:t>
      </w:r>
    </w:p>
    <w:p w:rsidR="00415AA1" w:rsidRPr="00415AA1" w:rsidRDefault="00415AA1" w:rsidP="00415AA1">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 xml:space="preserve">А.А. Бойков – заместитель начальника ОП № 2 МО МВД России </w:t>
      </w:r>
    </w:p>
    <w:p w:rsidR="00415AA1" w:rsidRPr="00415AA1" w:rsidRDefault="00415AA1" w:rsidP="00415AA1">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Курагинский»;</w:t>
      </w:r>
    </w:p>
    <w:p w:rsidR="00415AA1" w:rsidRPr="00415AA1" w:rsidRDefault="00415AA1" w:rsidP="00415AA1">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М.А. Фатюшина – заместитель председателя Каратузского районного Совета депутатов (по согласованию);</w:t>
      </w:r>
    </w:p>
    <w:p w:rsidR="00415AA1" w:rsidRPr="00415AA1" w:rsidRDefault="00415AA1" w:rsidP="00415AA1">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Т.Г. Серегина, руководитель Управления образования Каратузского района, сопредседатель Российского движения школьников в Каратузском районе (РДШ – общероссийская общественно-государственная детско-юношеская организация);</w:t>
      </w:r>
    </w:p>
    <w:p w:rsidR="00415AA1" w:rsidRPr="00415AA1" w:rsidRDefault="00415AA1" w:rsidP="00415AA1">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А.А. Морева, главный</w:t>
      </w:r>
      <w:r w:rsidRPr="00415AA1">
        <w:rPr>
          <w:rFonts w:ascii="Times New Roman" w:eastAsiaTheme="minorHAnsi" w:hAnsi="Times New Roman" w:cs="Times New Roman"/>
          <w:color w:val="auto"/>
          <w:kern w:val="0"/>
          <w:sz w:val="12"/>
          <w:szCs w:val="12"/>
          <w:lang w:eastAsia="en-US"/>
        </w:rPr>
        <w:tab/>
        <w:t xml:space="preserve"> специалист  по опеке и попечительству  отдела социальной поддержки детства Управления образования администрации Каратузского района (по согласованию);</w:t>
      </w:r>
    </w:p>
    <w:p w:rsidR="00415AA1" w:rsidRPr="00415AA1" w:rsidRDefault="00415AA1" w:rsidP="00415AA1">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И.В. Тонких, педагог - психолог Каратузского филиала КГБПОУ      Минусинского сельскохозяйственного  колледжа (по согласованию);</w:t>
      </w:r>
    </w:p>
    <w:p w:rsidR="00415AA1" w:rsidRPr="00415AA1" w:rsidRDefault="00415AA1" w:rsidP="00415AA1">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С.В. Сокирин, инспектор филиала по Каратузскому    району ФКУ УИИ ГУФСИН России « Курагинский»</w:t>
      </w:r>
      <w:r w:rsidRPr="00415AA1">
        <w:rPr>
          <w:rFonts w:asciiTheme="minorHAnsi" w:eastAsiaTheme="minorHAnsi" w:hAnsiTheme="minorHAnsi" w:cstheme="minorBidi"/>
          <w:color w:val="auto"/>
          <w:kern w:val="0"/>
          <w:sz w:val="12"/>
          <w:szCs w:val="12"/>
          <w:lang w:eastAsia="en-US"/>
        </w:rPr>
        <w:t xml:space="preserve"> </w:t>
      </w:r>
      <w:r w:rsidRPr="00415AA1">
        <w:rPr>
          <w:rFonts w:ascii="Times New Roman" w:eastAsiaTheme="minorHAnsi" w:hAnsi="Times New Roman" w:cs="Times New Roman"/>
          <w:color w:val="auto"/>
          <w:kern w:val="0"/>
          <w:sz w:val="12"/>
          <w:szCs w:val="12"/>
          <w:lang w:eastAsia="en-US"/>
        </w:rPr>
        <w:t>(по согласованию);</w:t>
      </w:r>
    </w:p>
    <w:p w:rsidR="00415AA1" w:rsidRPr="00415AA1" w:rsidRDefault="00415AA1" w:rsidP="00415AA1">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Ю.А. Громова, старший инспектор по делам несовершеннолетних   ОП № 2 МО  МВД России  «Курагинский»</w:t>
      </w:r>
      <w:r w:rsidRPr="00415AA1">
        <w:rPr>
          <w:rFonts w:asciiTheme="minorHAnsi" w:eastAsiaTheme="minorHAnsi" w:hAnsiTheme="minorHAnsi" w:cstheme="minorBidi"/>
          <w:color w:val="auto"/>
          <w:kern w:val="0"/>
          <w:sz w:val="12"/>
          <w:szCs w:val="12"/>
          <w:lang w:eastAsia="en-US"/>
        </w:rPr>
        <w:t xml:space="preserve"> </w:t>
      </w:r>
      <w:r w:rsidRPr="00415AA1">
        <w:rPr>
          <w:rFonts w:ascii="Times New Roman" w:eastAsiaTheme="minorHAnsi" w:hAnsi="Times New Roman" w:cs="Times New Roman"/>
          <w:color w:val="auto"/>
          <w:kern w:val="0"/>
          <w:sz w:val="12"/>
          <w:szCs w:val="12"/>
          <w:lang w:eastAsia="en-US"/>
        </w:rPr>
        <w:t>(по согласованию);</w:t>
      </w:r>
    </w:p>
    <w:p w:rsidR="00415AA1" w:rsidRPr="00415AA1" w:rsidRDefault="00415AA1" w:rsidP="00415AA1">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И.Л.  Шункина, директор КГКУ « Центр занятости населения Каратузского района»</w:t>
      </w:r>
      <w:r w:rsidRPr="00415AA1">
        <w:rPr>
          <w:rFonts w:asciiTheme="minorHAnsi" w:eastAsiaTheme="minorHAnsi" w:hAnsiTheme="minorHAnsi" w:cstheme="minorBidi"/>
          <w:color w:val="auto"/>
          <w:kern w:val="0"/>
          <w:sz w:val="12"/>
          <w:szCs w:val="12"/>
          <w:lang w:eastAsia="en-US"/>
        </w:rPr>
        <w:t xml:space="preserve"> </w:t>
      </w:r>
      <w:r w:rsidRPr="00415AA1">
        <w:rPr>
          <w:rFonts w:ascii="Times New Roman" w:eastAsiaTheme="minorHAnsi" w:hAnsi="Times New Roman" w:cs="Times New Roman"/>
          <w:color w:val="auto"/>
          <w:kern w:val="0"/>
          <w:sz w:val="12"/>
          <w:szCs w:val="12"/>
          <w:lang w:eastAsia="en-US"/>
        </w:rPr>
        <w:t>(по согласованию);</w:t>
      </w:r>
    </w:p>
    <w:p w:rsidR="00415AA1" w:rsidRPr="00415AA1" w:rsidRDefault="00415AA1" w:rsidP="00415AA1">
      <w:pPr>
        <w:spacing w:after="0" w:line="276"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ab/>
        <w:t xml:space="preserve">Е.И. Блинцов, директор МБУ Молодежный центр «Лидер», председатель штаба юнармии (всероссийское детско-юношеское военно-патриотическое общественное движение) в Каратузском районе; </w:t>
      </w:r>
    </w:p>
    <w:p w:rsidR="00415AA1" w:rsidRPr="00415AA1" w:rsidRDefault="00415AA1" w:rsidP="00415AA1">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А.А. Козин, начальник отдела  молодежной политики, физкультуры, спорта и туризма;</w:t>
      </w:r>
    </w:p>
    <w:p w:rsidR="00415AA1" w:rsidRPr="00415AA1" w:rsidRDefault="00415AA1" w:rsidP="00415AA1">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В.И. Котягин, заместитель руководителя МСО ГСУ СК России по Красноярскому краю, старший лейтенант юстиции (по согласованию);</w:t>
      </w:r>
    </w:p>
    <w:p w:rsidR="00415AA1" w:rsidRPr="00415AA1" w:rsidRDefault="00415AA1" w:rsidP="00415AA1">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Т.А. Пинчук, главный врач КГБУЗ «Каратузская РБ»</w:t>
      </w:r>
      <w:r w:rsidRPr="00415AA1">
        <w:rPr>
          <w:rFonts w:asciiTheme="minorHAnsi" w:eastAsiaTheme="minorHAnsi" w:hAnsiTheme="minorHAnsi" w:cstheme="minorBidi"/>
          <w:color w:val="auto"/>
          <w:kern w:val="0"/>
          <w:sz w:val="12"/>
          <w:szCs w:val="12"/>
          <w:lang w:eastAsia="en-US"/>
        </w:rPr>
        <w:t xml:space="preserve"> </w:t>
      </w:r>
      <w:r w:rsidRPr="00415AA1">
        <w:rPr>
          <w:rFonts w:ascii="Times New Roman" w:eastAsiaTheme="minorHAnsi" w:hAnsi="Times New Roman" w:cs="Times New Roman"/>
          <w:color w:val="auto"/>
          <w:kern w:val="0"/>
          <w:sz w:val="12"/>
          <w:szCs w:val="12"/>
          <w:lang w:eastAsia="en-US"/>
        </w:rPr>
        <w:t>(по согласованию);</w:t>
      </w:r>
    </w:p>
    <w:p w:rsidR="00415AA1" w:rsidRPr="00415AA1" w:rsidRDefault="00415AA1" w:rsidP="00415AA1">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В.В. Иванов, начальник ОНД и ПР по Каратузскому району, подполковник внутренней службы (по согласованию).</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415AA1">
      <w:pPr>
        <w:autoSpaceDE w:val="0"/>
        <w:autoSpaceDN w:val="0"/>
        <w:adjustRightInd w:val="0"/>
        <w:spacing w:after="0" w:line="240" w:lineRule="auto"/>
        <w:ind w:firstLine="567"/>
        <w:jc w:val="center"/>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АДМИНИСТРАЦИЯ КАРАТУЗСКОГО РАЙОНА</w:t>
      </w:r>
    </w:p>
    <w:p w:rsidR="00415AA1" w:rsidRPr="00415AA1" w:rsidRDefault="00415AA1" w:rsidP="00415AA1">
      <w:pPr>
        <w:autoSpaceDE w:val="0"/>
        <w:autoSpaceDN w:val="0"/>
        <w:adjustRightInd w:val="0"/>
        <w:spacing w:after="0" w:line="240" w:lineRule="auto"/>
        <w:ind w:firstLine="567"/>
        <w:jc w:val="center"/>
        <w:outlineLvl w:val="0"/>
        <w:rPr>
          <w:rFonts w:ascii="Times New Roman" w:eastAsiaTheme="minorHAnsi" w:hAnsi="Times New Roman" w:cs="Times New Roman"/>
          <w:color w:val="auto"/>
          <w:kern w:val="0"/>
          <w:sz w:val="12"/>
          <w:szCs w:val="12"/>
          <w:lang w:eastAsia="en-US"/>
        </w:rPr>
      </w:pPr>
    </w:p>
    <w:p w:rsidR="00415AA1" w:rsidRDefault="00415AA1" w:rsidP="00415AA1">
      <w:pPr>
        <w:autoSpaceDE w:val="0"/>
        <w:autoSpaceDN w:val="0"/>
        <w:adjustRightInd w:val="0"/>
        <w:spacing w:after="0" w:line="240" w:lineRule="auto"/>
        <w:ind w:firstLine="567"/>
        <w:jc w:val="center"/>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ПОСТАНОВЛЕНИЕ</w:t>
      </w:r>
    </w:p>
    <w:p w:rsidR="00415AA1" w:rsidRPr="00415AA1" w:rsidRDefault="00415AA1" w:rsidP="00415AA1">
      <w:pPr>
        <w:autoSpaceDE w:val="0"/>
        <w:autoSpaceDN w:val="0"/>
        <w:adjustRightInd w:val="0"/>
        <w:spacing w:after="0" w:line="240" w:lineRule="auto"/>
        <w:ind w:firstLine="567"/>
        <w:jc w:val="center"/>
        <w:outlineLvl w:val="0"/>
        <w:rPr>
          <w:rFonts w:ascii="Times New Roman" w:eastAsiaTheme="minorHAnsi" w:hAnsi="Times New Roman" w:cs="Times New Roman"/>
          <w:color w:val="auto"/>
          <w:kern w:val="0"/>
          <w:sz w:val="12"/>
          <w:szCs w:val="12"/>
          <w:lang w:eastAsia="en-US"/>
        </w:rPr>
      </w:pPr>
    </w:p>
    <w:p w:rsidR="00415AA1" w:rsidRPr="00415AA1" w:rsidRDefault="00415AA1" w:rsidP="00415AA1">
      <w:pPr>
        <w:autoSpaceDE w:val="0"/>
        <w:autoSpaceDN w:val="0"/>
        <w:adjustRightInd w:val="0"/>
        <w:spacing w:after="0" w:line="240" w:lineRule="auto"/>
        <w:outlineLvl w:val="0"/>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30.03.2021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415AA1">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415AA1">
        <w:rPr>
          <w:rFonts w:ascii="Times New Roman" w:eastAsiaTheme="minorHAnsi" w:hAnsi="Times New Roman" w:cs="Times New Roman"/>
          <w:color w:val="auto"/>
          <w:kern w:val="0"/>
          <w:sz w:val="12"/>
          <w:szCs w:val="12"/>
          <w:lang w:eastAsia="en-US"/>
        </w:rPr>
        <w:t xml:space="preserve">                   № 236-п</w:t>
      </w:r>
    </w:p>
    <w:p w:rsidR="00415AA1" w:rsidRPr="00415AA1" w:rsidRDefault="00415AA1" w:rsidP="00415AA1">
      <w:pPr>
        <w:widowControl w:val="0"/>
        <w:autoSpaceDE w:val="0"/>
        <w:autoSpaceDN w:val="0"/>
        <w:spacing w:after="0" w:line="240" w:lineRule="auto"/>
        <w:jc w:val="both"/>
        <w:rPr>
          <w:rFonts w:ascii="Times New Roman" w:hAnsi="Times New Roman" w:cs="Times New Roman"/>
          <w:color w:val="auto"/>
          <w:kern w:val="0"/>
          <w:sz w:val="12"/>
          <w:szCs w:val="12"/>
        </w:rPr>
      </w:pPr>
    </w:p>
    <w:p w:rsidR="00415AA1" w:rsidRPr="00415AA1" w:rsidRDefault="00415AA1" w:rsidP="00415AA1">
      <w:pPr>
        <w:widowControl w:val="0"/>
        <w:autoSpaceDE w:val="0"/>
        <w:autoSpaceDN w:val="0"/>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 создании Молодёжного совета при главе Каратузского района</w:t>
      </w:r>
    </w:p>
    <w:p w:rsidR="00415AA1" w:rsidRPr="00415AA1" w:rsidRDefault="00415AA1" w:rsidP="00415AA1">
      <w:pPr>
        <w:widowControl w:val="0"/>
        <w:autoSpaceDE w:val="0"/>
        <w:autoSpaceDN w:val="0"/>
        <w:spacing w:after="0" w:line="240" w:lineRule="auto"/>
        <w:jc w:val="both"/>
        <w:rPr>
          <w:rFonts w:ascii="Times New Roman" w:hAnsi="Times New Roman" w:cs="Times New Roman"/>
          <w:color w:val="auto"/>
          <w:kern w:val="0"/>
          <w:sz w:val="12"/>
          <w:szCs w:val="12"/>
        </w:rPr>
      </w:pPr>
    </w:p>
    <w:p w:rsidR="00415AA1" w:rsidRPr="00415AA1" w:rsidRDefault="00415AA1" w:rsidP="00415AA1">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целях повышения правовой и политической культуры молодежи, подготовки и приобщения социально-активных молодых людей к управленческой деятельности, подготовки рекомендаций по реализации государственной молодежной политики в Каратузском районе, руководствуясь ст. 26, ст. 28 Устава Муниципального образования «Каратузский район» ПОСТАНОВЛЯЮ:</w:t>
      </w:r>
    </w:p>
    <w:p w:rsidR="00415AA1" w:rsidRPr="00415AA1" w:rsidRDefault="00415AA1" w:rsidP="00415AA1">
      <w:pPr>
        <w:spacing w:after="0" w:line="240" w:lineRule="auto"/>
        <w:ind w:firstLine="708"/>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1. Создать Молодежный совет при главе Каратузского района и утвердить его состав согласно приложению № 1 к настоящему постановлению.</w:t>
      </w:r>
    </w:p>
    <w:p w:rsidR="00415AA1" w:rsidRPr="00415AA1" w:rsidRDefault="00415AA1" w:rsidP="00415AA1">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 Утвердить Положение о Молодежном совете при главе Каратузского района согласно приложению № 2 к настоящему постановлению.</w:t>
      </w:r>
    </w:p>
    <w:p w:rsidR="00415AA1" w:rsidRPr="00415AA1" w:rsidRDefault="00415AA1" w:rsidP="00415AA1">
      <w:pPr>
        <w:widowControl w:val="0"/>
        <w:autoSpaceDE w:val="0"/>
        <w:autoSpaceDN w:val="0"/>
        <w:spacing w:after="0" w:line="240" w:lineRule="auto"/>
        <w:ind w:firstLine="708"/>
        <w:jc w:val="both"/>
        <w:rPr>
          <w:rFonts w:ascii="Times New Roman" w:hAnsi="Times New Roman" w:cs="Times New Roman"/>
          <w:color w:val="auto"/>
          <w:kern w:val="0"/>
          <w:sz w:val="12"/>
          <w:szCs w:val="12"/>
          <w:u w:val="single"/>
        </w:rPr>
      </w:pPr>
      <w:r w:rsidRPr="00415AA1">
        <w:rPr>
          <w:rFonts w:ascii="Times New Roman"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6" w:history="1">
        <w:r w:rsidRPr="00415AA1">
          <w:rPr>
            <w:rFonts w:ascii="Times New Roman" w:hAnsi="Times New Roman" w:cs="Times New Roman"/>
            <w:color w:val="auto"/>
            <w:kern w:val="0"/>
            <w:sz w:val="12"/>
            <w:szCs w:val="12"/>
            <w:u w:val="single"/>
            <w:lang w:val="en-US"/>
          </w:rPr>
          <w:t>www</w:t>
        </w:r>
        <w:r w:rsidRPr="00415AA1">
          <w:rPr>
            <w:rFonts w:ascii="Times New Roman" w:hAnsi="Times New Roman" w:cs="Times New Roman"/>
            <w:color w:val="auto"/>
            <w:kern w:val="0"/>
            <w:sz w:val="12"/>
            <w:szCs w:val="12"/>
            <w:u w:val="single"/>
          </w:rPr>
          <w:t>.</w:t>
        </w:r>
        <w:r w:rsidRPr="00415AA1">
          <w:rPr>
            <w:rFonts w:ascii="Times New Roman" w:hAnsi="Times New Roman" w:cs="Times New Roman"/>
            <w:color w:val="auto"/>
            <w:kern w:val="0"/>
            <w:sz w:val="12"/>
            <w:szCs w:val="12"/>
            <w:u w:val="single"/>
            <w:lang w:val="en-US"/>
          </w:rPr>
          <w:t>karatuzraion</w:t>
        </w:r>
        <w:r w:rsidRPr="00415AA1">
          <w:rPr>
            <w:rFonts w:ascii="Times New Roman" w:hAnsi="Times New Roman" w:cs="Times New Roman"/>
            <w:color w:val="auto"/>
            <w:kern w:val="0"/>
            <w:sz w:val="12"/>
            <w:szCs w:val="12"/>
            <w:u w:val="single"/>
          </w:rPr>
          <w:t>.</w:t>
        </w:r>
        <w:r w:rsidRPr="00415AA1">
          <w:rPr>
            <w:rFonts w:ascii="Times New Roman" w:hAnsi="Times New Roman" w:cs="Times New Roman"/>
            <w:color w:val="auto"/>
            <w:kern w:val="0"/>
            <w:sz w:val="12"/>
            <w:szCs w:val="12"/>
            <w:u w:val="single"/>
            <w:lang w:val="en-US"/>
          </w:rPr>
          <w:t>ru</w:t>
        </w:r>
      </w:hyperlink>
    </w:p>
    <w:p w:rsidR="00415AA1" w:rsidRPr="00415AA1" w:rsidRDefault="00415AA1" w:rsidP="00415AA1">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4. Постановление </w:t>
      </w:r>
      <w:r w:rsidRPr="00415AA1">
        <w:rPr>
          <w:rFonts w:ascii="Times New Roman" w:eastAsia="Times New Roman CYR" w:hAnsi="Times New Roman" w:cs="Times New Roman"/>
          <w:color w:val="auto"/>
          <w:kern w:val="0"/>
          <w:sz w:val="12"/>
          <w:szCs w:val="12"/>
        </w:rPr>
        <w:t>главы Каратузского района № 37-п от 12.12.2013 «Об утверждении Положения «О молодежном Совете при главе Каратузского района» признать утратившим силу.</w:t>
      </w:r>
    </w:p>
    <w:p w:rsidR="00415AA1" w:rsidRPr="00415AA1" w:rsidRDefault="00415AA1" w:rsidP="00415AA1">
      <w:pPr>
        <w:widowControl w:val="0"/>
        <w:autoSpaceDE w:val="0"/>
        <w:autoSpaceDN w:val="0"/>
        <w:spacing w:after="0" w:line="240" w:lineRule="auto"/>
        <w:ind w:firstLine="708"/>
        <w:jc w:val="both"/>
        <w:rPr>
          <w:rFonts w:ascii="Times New Roman" w:hAnsi="Times New Roman" w:cs="Times New Roman"/>
          <w:color w:val="auto"/>
          <w:kern w:val="0"/>
          <w:sz w:val="12"/>
          <w:szCs w:val="12"/>
          <w:u w:val="single"/>
        </w:rPr>
      </w:pPr>
      <w:r w:rsidRPr="00415AA1">
        <w:rPr>
          <w:rFonts w:ascii="Times New Roman" w:hAnsi="Times New Roman" w:cs="Times New Roman"/>
          <w:color w:val="auto"/>
          <w:kern w:val="0"/>
          <w:sz w:val="12"/>
          <w:szCs w:val="12"/>
        </w:rPr>
        <w:t xml:space="preserve">5. </w:t>
      </w:r>
      <w:r w:rsidRPr="00415AA1">
        <w:rPr>
          <w:rFonts w:ascii="Times New Roman" w:eastAsia="Times New Roman CYR" w:hAnsi="Times New Roman" w:cs="Times New Roman"/>
          <w:color w:val="auto"/>
          <w:kern w:val="0"/>
          <w:sz w:val="12"/>
          <w:szCs w:val="12"/>
        </w:rPr>
        <w:t>Контроль за исполнением настоящего постановления возложить на Савина А.А., заместителя главы района по социальным вопросам.</w:t>
      </w:r>
    </w:p>
    <w:p w:rsidR="00415AA1" w:rsidRPr="00415AA1" w:rsidRDefault="00415AA1" w:rsidP="00415AA1">
      <w:pPr>
        <w:autoSpaceDE w:val="0"/>
        <w:autoSpaceDN w:val="0"/>
        <w:adjustRightInd w:val="0"/>
        <w:spacing w:after="0" w:line="240" w:lineRule="auto"/>
        <w:ind w:firstLine="708"/>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6. Настоящее постановление вступает в силу со дня его подписания.</w:t>
      </w:r>
    </w:p>
    <w:p w:rsidR="00415AA1" w:rsidRPr="00415AA1" w:rsidRDefault="00415AA1" w:rsidP="00415AA1">
      <w:pPr>
        <w:autoSpaceDE w:val="0"/>
        <w:autoSpaceDN w:val="0"/>
        <w:adjustRightInd w:val="0"/>
        <w:spacing w:after="0" w:line="240" w:lineRule="auto"/>
        <w:contextualSpacing/>
        <w:jc w:val="both"/>
        <w:rPr>
          <w:rFonts w:ascii="Times New Roman" w:hAnsi="Times New Roman" w:cs="Times New Roman"/>
          <w:color w:val="auto"/>
          <w:kern w:val="0"/>
          <w:sz w:val="12"/>
          <w:szCs w:val="12"/>
        </w:rPr>
      </w:pPr>
    </w:p>
    <w:p w:rsidR="00415AA1" w:rsidRPr="00415AA1" w:rsidRDefault="00415AA1" w:rsidP="00415AA1">
      <w:pPr>
        <w:autoSpaceDE w:val="0"/>
        <w:autoSpaceDN w:val="0"/>
        <w:adjustRightInd w:val="0"/>
        <w:spacing w:after="0" w:line="240" w:lineRule="auto"/>
        <w:contextualSpacing/>
        <w:jc w:val="both"/>
        <w:rPr>
          <w:rFonts w:ascii="Times New Roman" w:hAnsi="Times New Roman" w:cs="Times New Roman"/>
          <w:color w:val="auto"/>
          <w:kern w:val="0"/>
          <w:sz w:val="12"/>
          <w:szCs w:val="12"/>
        </w:rPr>
      </w:pPr>
    </w:p>
    <w:p w:rsidR="00415AA1" w:rsidRPr="00415AA1" w:rsidRDefault="00415AA1" w:rsidP="00415AA1">
      <w:pPr>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Глава района                                                                                         К.А. Тюнин</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5AA1" w:rsidRPr="00415AA1" w:rsidTr="00415AA1">
        <w:tc>
          <w:tcPr>
            <w:tcW w:w="4785" w:type="dxa"/>
          </w:tcPr>
          <w:p w:rsidR="00415AA1" w:rsidRPr="00415AA1" w:rsidRDefault="00415AA1" w:rsidP="00415AA1">
            <w:pPr>
              <w:spacing w:after="0" w:line="240" w:lineRule="auto"/>
              <w:jc w:val="center"/>
              <w:textAlignment w:val="baseline"/>
              <w:rPr>
                <w:rFonts w:ascii="Times New Roman" w:hAnsi="Times New Roman" w:cs="Times New Roman"/>
                <w:b/>
                <w:bCs/>
                <w:kern w:val="0"/>
                <w:sz w:val="12"/>
                <w:szCs w:val="12"/>
                <w:bdr w:val="none" w:sz="0" w:space="0" w:color="auto" w:frame="1"/>
              </w:rPr>
            </w:pPr>
          </w:p>
        </w:tc>
        <w:tc>
          <w:tcPr>
            <w:tcW w:w="4786" w:type="dxa"/>
          </w:tcPr>
          <w:p w:rsidR="00415AA1" w:rsidRPr="00415AA1" w:rsidRDefault="00415AA1" w:rsidP="00415AA1">
            <w:pPr>
              <w:spacing w:after="0" w:line="240" w:lineRule="auto"/>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Приложение №1 к постановлению </w:t>
            </w:r>
          </w:p>
          <w:p w:rsidR="00415AA1" w:rsidRPr="00415AA1" w:rsidRDefault="00415AA1" w:rsidP="00415AA1">
            <w:pPr>
              <w:spacing w:after="0" w:line="240" w:lineRule="auto"/>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администрации Каратузского района</w:t>
            </w:r>
          </w:p>
          <w:p w:rsidR="00415AA1" w:rsidRPr="00415AA1" w:rsidRDefault="00415AA1" w:rsidP="00415AA1">
            <w:pPr>
              <w:spacing w:after="0" w:line="240" w:lineRule="auto"/>
              <w:textAlignment w:val="baseline"/>
              <w:rPr>
                <w:rFonts w:ascii="Times New Roman" w:hAnsi="Times New Roman" w:cs="Times New Roman"/>
                <w:b/>
                <w:bCs/>
                <w:kern w:val="0"/>
                <w:sz w:val="12"/>
                <w:szCs w:val="12"/>
                <w:bdr w:val="none" w:sz="0" w:space="0" w:color="auto" w:frame="1"/>
              </w:rPr>
            </w:pPr>
            <w:r w:rsidRPr="00415AA1">
              <w:rPr>
                <w:rFonts w:ascii="Times New Roman" w:hAnsi="Times New Roman" w:cs="Times New Roman"/>
                <w:color w:val="auto"/>
                <w:kern w:val="0"/>
                <w:sz w:val="12"/>
                <w:szCs w:val="12"/>
              </w:rPr>
              <w:t>от 30.03.2021 № 236-п</w:t>
            </w:r>
          </w:p>
        </w:tc>
      </w:tr>
    </w:tbl>
    <w:p w:rsidR="00415AA1" w:rsidRPr="00415AA1" w:rsidRDefault="00415AA1" w:rsidP="00415AA1">
      <w:pPr>
        <w:shd w:val="clear" w:color="auto" w:fill="FFFFFF"/>
        <w:spacing w:after="0" w:line="240" w:lineRule="auto"/>
        <w:jc w:val="center"/>
        <w:textAlignment w:val="baseline"/>
        <w:rPr>
          <w:rFonts w:ascii="Times New Roman" w:hAnsi="Times New Roman" w:cs="Times New Roman"/>
          <w:b/>
          <w:bCs/>
          <w:kern w:val="0"/>
          <w:sz w:val="12"/>
          <w:szCs w:val="12"/>
          <w:bdr w:val="none" w:sz="0" w:space="0" w:color="auto" w:frame="1"/>
        </w:rPr>
      </w:pPr>
    </w:p>
    <w:p w:rsidR="00415AA1" w:rsidRPr="00415AA1" w:rsidRDefault="00415AA1" w:rsidP="00415AA1">
      <w:pPr>
        <w:tabs>
          <w:tab w:val="left" w:pos="4080"/>
        </w:tabs>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СОСТАВ</w:t>
      </w:r>
    </w:p>
    <w:p w:rsidR="00415AA1" w:rsidRPr="00415AA1" w:rsidRDefault="00415AA1" w:rsidP="00415AA1">
      <w:pPr>
        <w:tabs>
          <w:tab w:val="left" w:pos="4080"/>
        </w:tabs>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Молодежного совета при главе Каратузского района</w:t>
      </w:r>
    </w:p>
    <w:p w:rsidR="00415AA1" w:rsidRPr="00415AA1" w:rsidRDefault="00415AA1" w:rsidP="00415AA1">
      <w:pPr>
        <w:spacing w:after="0" w:line="240" w:lineRule="auto"/>
        <w:jc w:val="center"/>
        <w:rPr>
          <w:rFonts w:ascii="Times New Roman" w:eastAsiaTheme="minorHAnsi" w:hAnsi="Times New Roman" w:cs="Times New Roman"/>
          <w:color w:val="auto"/>
          <w:kern w:val="0"/>
          <w:sz w:val="12"/>
          <w:szCs w:val="1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68"/>
      </w:tblGrid>
      <w:tr w:rsidR="00415AA1" w:rsidRPr="00415AA1" w:rsidTr="00415AA1">
        <w:trPr>
          <w:trHeight w:val="20"/>
          <w:jc w:val="center"/>
        </w:trPr>
        <w:tc>
          <w:tcPr>
            <w:tcW w:w="4219" w:type="dxa"/>
          </w:tcPr>
          <w:p w:rsidR="00415AA1" w:rsidRPr="00415AA1" w:rsidRDefault="00415AA1" w:rsidP="00415AA1">
            <w:pPr>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Блинцов Евгений Иванович</w:t>
            </w:r>
          </w:p>
        </w:tc>
        <w:tc>
          <w:tcPr>
            <w:tcW w:w="5068"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Председатель молодежного совета </w:t>
            </w:r>
          </w:p>
        </w:tc>
      </w:tr>
      <w:tr w:rsidR="00415AA1" w:rsidRPr="00415AA1" w:rsidTr="00415AA1">
        <w:trPr>
          <w:trHeight w:val="20"/>
          <w:jc w:val="center"/>
        </w:trPr>
        <w:tc>
          <w:tcPr>
            <w:tcW w:w="4219" w:type="dxa"/>
          </w:tcPr>
          <w:p w:rsidR="00415AA1" w:rsidRPr="00415AA1" w:rsidRDefault="00415AA1" w:rsidP="00415AA1">
            <w:pPr>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Тонких Юлия Юрьевна</w:t>
            </w:r>
          </w:p>
        </w:tc>
        <w:tc>
          <w:tcPr>
            <w:tcW w:w="5068" w:type="dxa"/>
          </w:tcPr>
          <w:p w:rsidR="00415AA1" w:rsidRPr="00415AA1" w:rsidRDefault="00415AA1" w:rsidP="00415AA1">
            <w:pPr>
              <w:tabs>
                <w:tab w:val="center" w:pos="4819"/>
              </w:tabs>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Заместитель председателя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jc w:val="both"/>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Усатова Анастасия Алексеевна</w:t>
            </w:r>
          </w:p>
        </w:tc>
        <w:tc>
          <w:tcPr>
            <w:tcW w:w="5068" w:type="dxa"/>
          </w:tcPr>
          <w:p w:rsidR="00415AA1" w:rsidRPr="00415AA1" w:rsidRDefault="00415AA1" w:rsidP="00415AA1">
            <w:pPr>
              <w:tabs>
                <w:tab w:val="left" w:pos="3240"/>
              </w:tabs>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Секретарь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Безруких Софья Андреевна </w:t>
            </w:r>
          </w:p>
        </w:tc>
        <w:tc>
          <w:tcPr>
            <w:tcW w:w="5068" w:type="dxa"/>
          </w:tcPr>
          <w:p w:rsidR="00415AA1" w:rsidRPr="00415AA1" w:rsidRDefault="00415AA1" w:rsidP="00415AA1">
            <w:pPr>
              <w:tabs>
                <w:tab w:val="center" w:pos="4819"/>
              </w:tabs>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Попова Кристина Максимовна</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Тимошкина Татьяна Андреевна </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Непомнящая Снежана Александровна</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Тимшина Татьяна Алексеевна </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 xml:space="preserve">Петров Александр Олегович </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Бочкарева Маргарита Андреевна</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Власова Юлия Андреевна</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Кошелькова Мария Александровна</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Епифанова Наталья Викторовна</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Коваленко –Бродягина  Алена Валерьевна</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r w:rsidR="00415AA1" w:rsidRPr="00415AA1" w:rsidTr="00415AA1">
        <w:trPr>
          <w:trHeight w:val="20"/>
          <w:jc w:val="center"/>
        </w:trPr>
        <w:tc>
          <w:tcPr>
            <w:tcW w:w="4219" w:type="dxa"/>
          </w:tcPr>
          <w:p w:rsidR="00415AA1" w:rsidRPr="00415AA1" w:rsidRDefault="00415AA1" w:rsidP="00415AA1">
            <w:pPr>
              <w:spacing w:after="0" w:line="240" w:lineRule="auto"/>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Головков Илья Игоревич</w:t>
            </w:r>
          </w:p>
        </w:tc>
        <w:tc>
          <w:tcPr>
            <w:tcW w:w="5068" w:type="dxa"/>
          </w:tcPr>
          <w:p w:rsidR="00415AA1" w:rsidRPr="00415AA1" w:rsidRDefault="00415AA1" w:rsidP="00415AA1">
            <w:pPr>
              <w:spacing w:after="0" w:line="240" w:lineRule="auto"/>
              <w:rPr>
                <w:rFonts w:asciiTheme="minorHAnsi" w:eastAsiaTheme="minorHAnsi" w:hAnsiTheme="minorHAnsi" w:cstheme="minorBidi"/>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Член молодежного совета</w:t>
            </w:r>
          </w:p>
        </w:tc>
      </w:tr>
    </w:tbl>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5AA1" w:rsidRPr="00415AA1" w:rsidTr="00415AA1">
        <w:tc>
          <w:tcPr>
            <w:tcW w:w="4785" w:type="dxa"/>
          </w:tcPr>
          <w:p w:rsidR="00415AA1" w:rsidRPr="00415AA1" w:rsidRDefault="00415AA1" w:rsidP="00415AA1">
            <w:pPr>
              <w:spacing w:after="0" w:line="240" w:lineRule="auto"/>
              <w:jc w:val="center"/>
              <w:textAlignment w:val="baseline"/>
              <w:rPr>
                <w:rFonts w:ascii="Times New Roman" w:hAnsi="Times New Roman" w:cs="Times New Roman"/>
                <w:b/>
                <w:bCs/>
                <w:kern w:val="0"/>
                <w:sz w:val="12"/>
                <w:szCs w:val="12"/>
                <w:bdr w:val="none" w:sz="0" w:space="0" w:color="auto" w:frame="1"/>
              </w:rPr>
            </w:pPr>
          </w:p>
        </w:tc>
        <w:tc>
          <w:tcPr>
            <w:tcW w:w="4786" w:type="dxa"/>
          </w:tcPr>
          <w:p w:rsidR="00415AA1" w:rsidRPr="00415AA1" w:rsidRDefault="00415AA1" w:rsidP="00415AA1">
            <w:pPr>
              <w:spacing w:after="0" w:line="240" w:lineRule="auto"/>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Приложение №2 к постановлению администрации Каратузского района </w:t>
            </w:r>
          </w:p>
          <w:p w:rsidR="00415AA1" w:rsidRPr="00415AA1" w:rsidRDefault="00415AA1" w:rsidP="00415AA1">
            <w:pPr>
              <w:spacing w:after="0" w:line="240" w:lineRule="auto"/>
              <w:textAlignment w:val="baseline"/>
              <w:rPr>
                <w:rFonts w:ascii="Times New Roman" w:hAnsi="Times New Roman" w:cs="Times New Roman"/>
                <w:b/>
                <w:bCs/>
                <w:kern w:val="0"/>
                <w:sz w:val="12"/>
                <w:szCs w:val="12"/>
                <w:bdr w:val="none" w:sz="0" w:space="0" w:color="auto" w:frame="1"/>
              </w:rPr>
            </w:pPr>
            <w:r w:rsidRPr="00415AA1">
              <w:rPr>
                <w:rFonts w:ascii="Times New Roman" w:hAnsi="Times New Roman" w:cs="Times New Roman"/>
                <w:color w:val="auto"/>
                <w:kern w:val="0"/>
                <w:sz w:val="12"/>
                <w:szCs w:val="12"/>
              </w:rPr>
              <w:t>от 30.03.2021 № 236-п</w:t>
            </w:r>
          </w:p>
        </w:tc>
      </w:tr>
    </w:tbl>
    <w:p w:rsidR="00415AA1" w:rsidRDefault="00415AA1" w:rsidP="00415AA1">
      <w:pPr>
        <w:tabs>
          <w:tab w:val="center" w:pos="4819"/>
        </w:tabs>
        <w:spacing w:after="0" w:line="240" w:lineRule="auto"/>
        <w:jc w:val="center"/>
        <w:rPr>
          <w:rFonts w:ascii="Times New Roman" w:eastAsiaTheme="minorHAnsi" w:hAnsi="Times New Roman" w:cs="Times New Roman"/>
          <w:color w:val="auto"/>
          <w:kern w:val="0"/>
          <w:sz w:val="12"/>
          <w:szCs w:val="12"/>
          <w:lang w:eastAsia="en-US"/>
        </w:rPr>
      </w:pPr>
    </w:p>
    <w:p w:rsidR="00415AA1" w:rsidRPr="00415AA1" w:rsidRDefault="00415AA1" w:rsidP="00415AA1">
      <w:pPr>
        <w:tabs>
          <w:tab w:val="center" w:pos="4819"/>
        </w:tabs>
        <w:spacing w:after="0" w:line="240" w:lineRule="auto"/>
        <w:jc w:val="center"/>
        <w:rPr>
          <w:rFonts w:ascii="Times New Roman" w:eastAsiaTheme="minorHAnsi" w:hAnsi="Times New Roman" w:cs="Times New Roman"/>
          <w:color w:val="auto"/>
          <w:kern w:val="0"/>
          <w:sz w:val="12"/>
          <w:szCs w:val="12"/>
          <w:lang w:eastAsia="en-US"/>
        </w:rPr>
      </w:pPr>
      <w:r w:rsidRPr="00415AA1">
        <w:rPr>
          <w:rFonts w:ascii="Times New Roman" w:eastAsiaTheme="minorHAnsi" w:hAnsi="Times New Roman" w:cs="Times New Roman"/>
          <w:color w:val="auto"/>
          <w:kern w:val="0"/>
          <w:sz w:val="12"/>
          <w:szCs w:val="12"/>
          <w:lang w:eastAsia="en-US"/>
        </w:rPr>
        <w:t>ПОЛОЖЕНИЕ</w:t>
      </w:r>
    </w:p>
    <w:p w:rsidR="00415AA1" w:rsidRPr="00415AA1" w:rsidRDefault="00415AA1" w:rsidP="00415AA1">
      <w:pPr>
        <w:shd w:val="clear" w:color="auto" w:fill="FFFFFF"/>
        <w:spacing w:after="0" w:line="240" w:lineRule="auto"/>
        <w:jc w:val="center"/>
        <w:textAlignment w:val="baseline"/>
        <w:rPr>
          <w:rFonts w:ascii="Times New Roman" w:hAnsi="Times New Roman" w:cs="Times New Roman"/>
          <w:color w:val="auto"/>
          <w:spacing w:val="2"/>
          <w:kern w:val="0"/>
          <w:sz w:val="12"/>
          <w:szCs w:val="12"/>
        </w:rPr>
      </w:pPr>
      <w:r w:rsidRPr="00415AA1">
        <w:rPr>
          <w:rFonts w:ascii="Times New Roman" w:eastAsiaTheme="minorHAnsi" w:hAnsi="Times New Roman" w:cs="Times New Roman"/>
          <w:color w:val="auto"/>
          <w:kern w:val="0"/>
          <w:sz w:val="12"/>
          <w:szCs w:val="12"/>
          <w:lang w:eastAsia="en-US"/>
        </w:rPr>
        <w:t>«О Молодежном Совете при главе Каратузского района»</w:t>
      </w:r>
    </w:p>
    <w:p w:rsidR="00415AA1" w:rsidRPr="00415AA1" w:rsidRDefault="00415AA1" w:rsidP="00415AA1">
      <w:pPr>
        <w:shd w:val="clear" w:color="auto" w:fill="FFFFFF"/>
        <w:spacing w:after="0" w:line="240" w:lineRule="auto"/>
        <w:jc w:val="both"/>
        <w:textAlignment w:val="baseline"/>
        <w:rPr>
          <w:rFonts w:ascii="Times New Roman" w:hAnsi="Times New Roman" w:cs="Times New Roman"/>
          <w:b/>
          <w:bCs/>
          <w:color w:val="auto"/>
          <w:kern w:val="0"/>
          <w:sz w:val="12"/>
          <w:szCs w:val="12"/>
          <w:bdr w:val="none" w:sz="0" w:space="0" w:color="auto" w:frame="1"/>
        </w:rPr>
      </w:pPr>
    </w:p>
    <w:p w:rsidR="00415AA1" w:rsidRPr="00415AA1" w:rsidRDefault="00415AA1" w:rsidP="00415AA1">
      <w:pPr>
        <w:shd w:val="clear" w:color="auto" w:fill="FFFFFF"/>
        <w:spacing w:after="0" w:line="240" w:lineRule="auto"/>
        <w:jc w:val="center"/>
        <w:textAlignment w:val="baseline"/>
        <w:rPr>
          <w:rFonts w:ascii="Times New Roman" w:hAnsi="Times New Roman" w:cs="Times New Roman"/>
          <w:b/>
          <w:bCs/>
          <w:color w:val="auto"/>
          <w:kern w:val="0"/>
          <w:sz w:val="12"/>
          <w:szCs w:val="12"/>
          <w:bdr w:val="none" w:sz="0" w:space="0" w:color="auto" w:frame="1"/>
        </w:rPr>
      </w:pPr>
      <w:r w:rsidRPr="00415AA1">
        <w:rPr>
          <w:rFonts w:ascii="Times New Roman" w:hAnsi="Times New Roman" w:cs="Times New Roman"/>
          <w:b/>
          <w:bCs/>
          <w:color w:val="auto"/>
          <w:kern w:val="0"/>
          <w:sz w:val="12"/>
          <w:szCs w:val="12"/>
          <w:bdr w:val="none" w:sz="0" w:space="0" w:color="auto" w:frame="1"/>
        </w:rPr>
        <w:t>1.  ОБЩИЕ ПОЛОЖЕНИЯ</w:t>
      </w:r>
    </w:p>
    <w:p w:rsidR="00415AA1" w:rsidRPr="00415AA1" w:rsidRDefault="00415AA1" w:rsidP="00415AA1">
      <w:pPr>
        <w:shd w:val="clear" w:color="auto" w:fill="FFFFFF"/>
        <w:spacing w:after="0" w:line="240" w:lineRule="auto"/>
        <w:jc w:val="center"/>
        <w:textAlignment w:val="baseline"/>
        <w:rPr>
          <w:rFonts w:ascii="Times New Roman" w:hAnsi="Times New Roman" w:cs="Times New Roman"/>
          <w:color w:val="auto"/>
          <w:kern w:val="0"/>
          <w:sz w:val="12"/>
          <w:szCs w:val="12"/>
        </w:rPr>
      </w:pP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1.1. Молодёжный Совет при главе Каратузского района</w:t>
      </w:r>
      <w:r w:rsidRPr="00415AA1">
        <w:rPr>
          <w:rFonts w:ascii="Times New Roman" w:hAnsi="Times New Roman" w:cs="Times New Roman"/>
          <w:iCs/>
          <w:color w:val="auto"/>
          <w:kern w:val="0"/>
          <w:sz w:val="12"/>
          <w:szCs w:val="12"/>
          <w:bdr w:val="none" w:sz="0" w:space="0" w:color="auto" w:frame="1"/>
        </w:rPr>
        <w:t> </w:t>
      </w:r>
      <w:r w:rsidRPr="00415AA1">
        <w:rPr>
          <w:rFonts w:ascii="Times New Roman" w:hAnsi="Times New Roman" w:cs="Times New Roman"/>
          <w:color w:val="auto"/>
          <w:kern w:val="0"/>
          <w:sz w:val="12"/>
          <w:szCs w:val="12"/>
        </w:rPr>
        <w:t>(далее - Молодёжный совет) является совещательно-консультативным органом, осуществляющим свою деятельность на общественных началах.</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1.2. Молодёжный совет осуществляет свою деятельность в соответствии с </w:t>
      </w:r>
      <w:hyperlink r:id="rId17" w:tooltip="Конституция Российской Федерации" w:history="1">
        <w:r w:rsidRPr="00415AA1">
          <w:rPr>
            <w:rFonts w:ascii="Times New Roman" w:hAnsi="Times New Roman" w:cs="Times New Roman"/>
            <w:color w:val="auto"/>
            <w:kern w:val="0"/>
            <w:sz w:val="12"/>
            <w:szCs w:val="12"/>
            <w:bdr w:val="none" w:sz="0" w:space="0" w:color="auto" w:frame="1"/>
          </w:rPr>
          <w:t>Конституцией Российской Федерации</w:t>
        </w:r>
      </w:hyperlink>
      <w:r w:rsidRPr="00415AA1">
        <w:rPr>
          <w:rFonts w:ascii="Times New Roman" w:hAnsi="Times New Roman" w:cs="Times New Roman"/>
          <w:color w:val="auto"/>
          <w:kern w:val="0"/>
          <w:sz w:val="12"/>
          <w:szCs w:val="12"/>
        </w:rPr>
        <w:t>, федеральными законами, Законами Красноярского края, Уставом муниципального образования Каратузский район</w:t>
      </w:r>
      <w:r w:rsidRPr="00415AA1">
        <w:rPr>
          <w:rFonts w:ascii="Times New Roman" w:hAnsi="Times New Roman" w:cs="Times New Roman"/>
          <w:iCs/>
          <w:color w:val="auto"/>
          <w:kern w:val="0"/>
          <w:sz w:val="12"/>
          <w:szCs w:val="12"/>
          <w:bdr w:val="none" w:sz="0" w:space="0" w:color="auto" w:frame="1"/>
        </w:rPr>
        <w:t>,</w:t>
      </w:r>
      <w:r w:rsidRPr="00415AA1">
        <w:rPr>
          <w:rFonts w:ascii="Times New Roman" w:hAnsi="Times New Roman" w:cs="Times New Roman"/>
          <w:color w:val="auto"/>
          <w:kern w:val="0"/>
          <w:sz w:val="12"/>
          <w:szCs w:val="12"/>
        </w:rPr>
        <w:t xml:space="preserve"> и настоящим Положением.</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1.3. Молодёжный совет не является юридическим лицом.</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1.4. Решения Молодёжного совета, принятые в пределах его компетенции, обязательны для исполнения всеми членами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 Срок полномочий Молодёжного совета составляет три года и исчисляется со дня утверждения главой муниципального образования Каратузский район состава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1.6. Полномочия Молодёжного совета предыдущего состава прекращаются со дня утверждения нового состава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1.7. Молодёжный совет может иметь собственную символику.</w:t>
      </w:r>
    </w:p>
    <w:p w:rsidR="00415AA1" w:rsidRPr="00415AA1" w:rsidRDefault="00415AA1" w:rsidP="00415AA1">
      <w:pPr>
        <w:shd w:val="clear" w:color="auto" w:fill="FFFFFF"/>
        <w:spacing w:after="0" w:line="240" w:lineRule="auto"/>
        <w:jc w:val="center"/>
        <w:textAlignment w:val="baseline"/>
        <w:rPr>
          <w:rFonts w:ascii="Times New Roman" w:hAnsi="Times New Roman" w:cs="Times New Roman"/>
          <w:b/>
          <w:bCs/>
          <w:color w:val="auto"/>
          <w:kern w:val="0"/>
          <w:sz w:val="12"/>
          <w:szCs w:val="12"/>
          <w:bdr w:val="none" w:sz="0" w:space="0" w:color="auto" w:frame="1"/>
        </w:rPr>
      </w:pPr>
      <w:r w:rsidRPr="00415AA1">
        <w:rPr>
          <w:rFonts w:ascii="Times New Roman" w:hAnsi="Times New Roman" w:cs="Times New Roman"/>
          <w:b/>
          <w:bCs/>
          <w:color w:val="auto"/>
          <w:kern w:val="0"/>
          <w:sz w:val="12"/>
          <w:szCs w:val="12"/>
          <w:bdr w:val="none" w:sz="0" w:space="0" w:color="auto" w:frame="1"/>
        </w:rPr>
        <w:t>2.  ЦЕЛИ И ЗАДАЧИ МОЛОДЁЖНОГО СОВЕТА</w:t>
      </w:r>
    </w:p>
    <w:p w:rsidR="00415AA1" w:rsidRPr="00415AA1" w:rsidRDefault="00415AA1" w:rsidP="00415AA1">
      <w:pPr>
        <w:shd w:val="clear" w:color="auto" w:fill="FFFFFF"/>
        <w:spacing w:after="0" w:line="240" w:lineRule="auto"/>
        <w:jc w:val="both"/>
        <w:textAlignment w:val="baseline"/>
        <w:rPr>
          <w:rFonts w:ascii="Times New Roman" w:hAnsi="Times New Roman" w:cs="Times New Roman"/>
          <w:color w:val="auto"/>
          <w:kern w:val="0"/>
          <w:sz w:val="12"/>
          <w:szCs w:val="12"/>
        </w:rPr>
      </w:pP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2.1. Целью деятельности Молодёжного совета является обеспечение всестороннего и оперативного взаимодействия </w:t>
      </w:r>
      <w:hyperlink r:id="rId18" w:tooltip="Органы местного самоуправления" w:history="1">
        <w:r w:rsidRPr="00415AA1">
          <w:rPr>
            <w:rFonts w:ascii="Times New Roman" w:hAnsi="Times New Roman" w:cs="Times New Roman"/>
            <w:color w:val="auto"/>
            <w:kern w:val="0"/>
            <w:sz w:val="12"/>
            <w:szCs w:val="12"/>
            <w:bdr w:val="none" w:sz="0" w:space="0" w:color="auto" w:frame="1"/>
          </w:rPr>
          <w:t>органов местного самоуправления</w:t>
        </w:r>
      </w:hyperlink>
      <w:r w:rsidRPr="00415AA1">
        <w:rPr>
          <w:rFonts w:ascii="Times New Roman" w:hAnsi="Times New Roman" w:cs="Times New Roman"/>
          <w:color w:val="auto"/>
          <w:kern w:val="0"/>
          <w:sz w:val="12"/>
          <w:szCs w:val="12"/>
        </w:rPr>
        <w:t> муниципального образования Каратузский район с молодёжью, молодёжными организациями в рамках реализации молодёжной политики, привлечение молодых граждан к решению социально-экономических, общественно-политических вопросов муниципального образования Каратузский район</w:t>
      </w:r>
      <w:r w:rsidRPr="00415AA1">
        <w:rPr>
          <w:rFonts w:ascii="Times New Roman" w:hAnsi="Times New Roman" w:cs="Times New Roman"/>
          <w:iCs/>
          <w:color w:val="auto"/>
          <w:kern w:val="0"/>
          <w:sz w:val="12"/>
          <w:szCs w:val="12"/>
          <w:bdr w:val="none" w:sz="0" w:space="0" w:color="auto" w:frame="1"/>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2.2. Задачами Молодёжного совета являются:</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2.2.1 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молодёжи и молодёжных организаций, содействие в реализации основных направлений государственной молодёжной политики на территории муниципального образования </w:t>
      </w:r>
      <w:r w:rsidRPr="00415AA1">
        <w:rPr>
          <w:rFonts w:ascii="Times New Roman" w:hAnsi="Times New Roman" w:cs="Times New Roman"/>
          <w:iCs/>
          <w:color w:val="auto"/>
          <w:kern w:val="0"/>
          <w:sz w:val="12"/>
          <w:szCs w:val="12"/>
          <w:bdr w:val="none" w:sz="0" w:space="0" w:color="auto" w:frame="1"/>
        </w:rPr>
        <w:t>Каратузский район</w:t>
      </w:r>
      <w:r w:rsidRPr="00415AA1">
        <w:rPr>
          <w:rFonts w:ascii="Times New Roman" w:hAnsi="Times New Roman" w:cs="Times New Roman"/>
          <w:color w:val="auto"/>
          <w:kern w:val="0"/>
          <w:sz w:val="12"/>
          <w:szCs w:val="12"/>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2.2.2. Привлечение молодых граждан к участию в общественной деятельности, деятельности органов местного самоуправления муниципального образования </w:t>
      </w:r>
      <w:r w:rsidRPr="00415AA1">
        <w:rPr>
          <w:rFonts w:ascii="Times New Roman" w:hAnsi="Times New Roman" w:cs="Times New Roman"/>
          <w:iCs/>
          <w:color w:val="auto"/>
          <w:kern w:val="0"/>
          <w:sz w:val="12"/>
          <w:szCs w:val="12"/>
          <w:bdr w:val="none" w:sz="0" w:space="0" w:color="auto" w:frame="1"/>
        </w:rPr>
        <w:t>Каратузский район</w:t>
      </w:r>
      <w:r w:rsidRPr="00415AA1">
        <w:rPr>
          <w:rFonts w:ascii="Times New Roman" w:hAnsi="Times New Roman" w:cs="Times New Roman"/>
          <w:color w:val="auto"/>
          <w:kern w:val="0"/>
          <w:sz w:val="12"/>
          <w:szCs w:val="12"/>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2.2.3. Оказание содействия молодёжи </w:t>
      </w:r>
      <w:r w:rsidRPr="00415AA1">
        <w:rPr>
          <w:rFonts w:ascii="Times New Roman" w:hAnsi="Times New Roman" w:cs="Times New Roman"/>
          <w:iCs/>
          <w:color w:val="auto"/>
          <w:kern w:val="0"/>
          <w:sz w:val="12"/>
          <w:szCs w:val="12"/>
          <w:bdr w:val="none" w:sz="0" w:space="0" w:color="auto" w:frame="1"/>
        </w:rPr>
        <w:t xml:space="preserve">Каратузского района </w:t>
      </w:r>
      <w:r w:rsidRPr="00415AA1">
        <w:rPr>
          <w:rFonts w:ascii="Times New Roman" w:hAnsi="Times New Roman" w:cs="Times New Roman"/>
          <w:color w:val="auto"/>
          <w:kern w:val="0"/>
          <w:sz w:val="12"/>
          <w:szCs w:val="12"/>
        </w:rPr>
        <w:t>в реализации программ, инициатив, социальных проектов;</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2.2.4. Формирование гражданской позиции, повышение социальной активности молодёжи и её участие в социально-политической жизни муниципального образования </w:t>
      </w:r>
      <w:r w:rsidRPr="00415AA1">
        <w:rPr>
          <w:rFonts w:ascii="Times New Roman" w:hAnsi="Times New Roman" w:cs="Times New Roman"/>
          <w:iCs/>
          <w:color w:val="auto"/>
          <w:kern w:val="0"/>
          <w:sz w:val="12"/>
          <w:szCs w:val="12"/>
          <w:bdr w:val="none" w:sz="0" w:space="0" w:color="auto" w:frame="1"/>
        </w:rPr>
        <w:t>Каратузского района</w:t>
      </w:r>
      <w:r w:rsidRPr="00415AA1">
        <w:rPr>
          <w:rFonts w:ascii="Times New Roman" w:hAnsi="Times New Roman" w:cs="Times New Roman"/>
          <w:color w:val="auto"/>
          <w:kern w:val="0"/>
          <w:sz w:val="12"/>
          <w:szCs w:val="12"/>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2.2.5. Проведение просветительской и разъяснительной работы в молодёжной среде, направленной на повышение </w:t>
      </w:r>
      <w:hyperlink r:id="rId19" w:tooltip="Авторитет" w:history="1">
        <w:r w:rsidRPr="00415AA1">
          <w:rPr>
            <w:rFonts w:ascii="Times New Roman" w:hAnsi="Times New Roman" w:cs="Times New Roman"/>
            <w:color w:val="auto"/>
            <w:kern w:val="0"/>
            <w:sz w:val="12"/>
            <w:szCs w:val="12"/>
            <w:bdr w:val="none" w:sz="0" w:space="0" w:color="auto" w:frame="1"/>
          </w:rPr>
          <w:t>авторитета</w:t>
        </w:r>
      </w:hyperlink>
      <w:r w:rsidRPr="00415AA1">
        <w:rPr>
          <w:rFonts w:ascii="Times New Roman" w:hAnsi="Times New Roman" w:cs="Times New Roman"/>
          <w:color w:val="auto"/>
          <w:kern w:val="0"/>
          <w:sz w:val="12"/>
          <w:szCs w:val="12"/>
        </w:rPr>
        <w:t> органов местного самоуправления муниципального образования </w:t>
      </w:r>
      <w:r w:rsidRPr="00415AA1">
        <w:rPr>
          <w:rFonts w:ascii="Times New Roman" w:hAnsi="Times New Roman" w:cs="Times New Roman"/>
          <w:iCs/>
          <w:color w:val="auto"/>
          <w:kern w:val="0"/>
          <w:sz w:val="12"/>
          <w:szCs w:val="12"/>
          <w:bdr w:val="none" w:sz="0" w:space="0" w:color="auto" w:frame="1"/>
        </w:rPr>
        <w:t>Каратузский район</w:t>
      </w:r>
      <w:r w:rsidRPr="00415AA1">
        <w:rPr>
          <w:rFonts w:ascii="Times New Roman" w:hAnsi="Times New Roman" w:cs="Times New Roman"/>
          <w:color w:val="auto"/>
          <w:kern w:val="0"/>
          <w:sz w:val="12"/>
          <w:szCs w:val="12"/>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2.2.6. Представление интересов молодёжи </w:t>
      </w:r>
      <w:r w:rsidRPr="00415AA1">
        <w:rPr>
          <w:rFonts w:ascii="Times New Roman" w:hAnsi="Times New Roman" w:cs="Times New Roman"/>
          <w:iCs/>
          <w:color w:val="auto"/>
          <w:kern w:val="0"/>
          <w:sz w:val="12"/>
          <w:szCs w:val="12"/>
          <w:bdr w:val="none" w:sz="0" w:space="0" w:color="auto" w:frame="1"/>
        </w:rPr>
        <w:t>Каратузского района </w:t>
      </w:r>
      <w:r w:rsidRPr="00415AA1">
        <w:rPr>
          <w:rFonts w:ascii="Times New Roman" w:hAnsi="Times New Roman" w:cs="Times New Roman"/>
          <w:color w:val="auto"/>
          <w:kern w:val="0"/>
          <w:sz w:val="12"/>
          <w:szCs w:val="12"/>
        </w:rPr>
        <w:t>на мероприятиях всех уровней, проводимых для молодёжи, молодёжных организаций;</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2.2.7. Взаимодействие с Муниципальным бюджетным учреждением «Молодёжный центр Лидер», координирующим и обеспечивающим деятельность Молодёжного совета, по вопросам реализации молодёжных инициатив, проектов муниципального и регионального значений;</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2.2.8. Изучение, обобщение и распространение передового опыта работы с молодёжью других регионов;</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2.2.9. Предложение кандидатур из числа молодёжи Каратузского района для награждения благодарностями, почётными грамотами и другими поощрениями главы муниципального образования Каратузского района за особые успехи и достижения.</w:t>
      </w:r>
    </w:p>
    <w:p w:rsidR="00415AA1" w:rsidRPr="00415AA1" w:rsidRDefault="00415AA1" w:rsidP="00415AA1">
      <w:pPr>
        <w:shd w:val="clear" w:color="auto" w:fill="FFFFFF"/>
        <w:spacing w:after="0" w:line="240" w:lineRule="auto"/>
        <w:jc w:val="both"/>
        <w:textAlignment w:val="baseline"/>
        <w:rPr>
          <w:rFonts w:ascii="Times New Roman" w:hAnsi="Times New Roman" w:cs="Times New Roman"/>
          <w:color w:val="auto"/>
          <w:kern w:val="0"/>
          <w:sz w:val="12"/>
          <w:szCs w:val="12"/>
        </w:rPr>
      </w:pPr>
    </w:p>
    <w:p w:rsidR="00415AA1" w:rsidRPr="00415AA1" w:rsidRDefault="00415AA1" w:rsidP="00415AA1">
      <w:pPr>
        <w:shd w:val="clear" w:color="auto" w:fill="FFFFFF"/>
        <w:spacing w:after="0" w:line="240" w:lineRule="auto"/>
        <w:jc w:val="center"/>
        <w:textAlignment w:val="baseline"/>
        <w:rPr>
          <w:rFonts w:ascii="Times New Roman" w:hAnsi="Times New Roman" w:cs="Times New Roman"/>
          <w:b/>
          <w:bCs/>
          <w:color w:val="auto"/>
          <w:kern w:val="0"/>
          <w:sz w:val="12"/>
          <w:szCs w:val="12"/>
          <w:bdr w:val="none" w:sz="0" w:space="0" w:color="auto" w:frame="1"/>
        </w:rPr>
      </w:pPr>
      <w:r w:rsidRPr="00415AA1">
        <w:rPr>
          <w:rFonts w:ascii="Times New Roman" w:hAnsi="Times New Roman" w:cs="Times New Roman"/>
          <w:b/>
          <w:bCs/>
          <w:color w:val="auto"/>
          <w:kern w:val="0"/>
          <w:sz w:val="12"/>
          <w:szCs w:val="12"/>
          <w:bdr w:val="none" w:sz="0" w:space="0" w:color="auto" w:frame="1"/>
        </w:rPr>
        <w:t>3. ФОРМИРОВАНИЕ И ВКЛЮЧЕНИЕ В СОСТАВ МОЛОДЁЖНОГО СОВЕТА</w:t>
      </w:r>
    </w:p>
    <w:p w:rsidR="00415AA1" w:rsidRPr="00415AA1" w:rsidRDefault="00415AA1" w:rsidP="00415AA1">
      <w:pPr>
        <w:shd w:val="clear" w:color="auto" w:fill="FFFFFF"/>
        <w:spacing w:after="0" w:line="240" w:lineRule="auto"/>
        <w:jc w:val="both"/>
        <w:textAlignment w:val="baseline"/>
        <w:rPr>
          <w:rFonts w:ascii="Times New Roman" w:hAnsi="Times New Roman" w:cs="Times New Roman"/>
          <w:color w:val="auto"/>
          <w:kern w:val="0"/>
          <w:sz w:val="12"/>
          <w:szCs w:val="12"/>
        </w:rPr>
      </w:pP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lastRenderedPageBreak/>
        <w:t>3.1. Молодёжный совет состоит из представителей работающей молодёжи, а также представителей молодёжных организаций, осуществляющих свою деятельность на территории муниципального образования </w:t>
      </w:r>
      <w:r w:rsidRPr="00415AA1">
        <w:rPr>
          <w:rFonts w:ascii="Times New Roman" w:hAnsi="Times New Roman" w:cs="Times New Roman"/>
          <w:iCs/>
          <w:color w:val="auto"/>
          <w:kern w:val="0"/>
          <w:sz w:val="12"/>
          <w:szCs w:val="12"/>
          <w:bdr w:val="none" w:sz="0" w:space="0" w:color="auto" w:frame="1"/>
        </w:rPr>
        <w:t>Каратузский район</w:t>
      </w:r>
      <w:r w:rsidRPr="00415AA1">
        <w:rPr>
          <w:rFonts w:ascii="Times New Roman" w:hAnsi="Times New Roman" w:cs="Times New Roman"/>
          <w:color w:val="auto"/>
          <w:kern w:val="0"/>
          <w:sz w:val="12"/>
          <w:szCs w:val="12"/>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3.2. Членами Молодёжного совета могут быть молодые люди в возрасте от 18 до 35 лет, постоянно проживающие на территории </w:t>
      </w:r>
      <w:r w:rsidRPr="00415AA1">
        <w:rPr>
          <w:rFonts w:ascii="Times New Roman" w:hAnsi="Times New Roman" w:cs="Times New Roman"/>
          <w:iCs/>
          <w:color w:val="auto"/>
          <w:kern w:val="0"/>
          <w:sz w:val="12"/>
          <w:szCs w:val="12"/>
          <w:bdr w:val="none" w:sz="0" w:space="0" w:color="auto" w:frame="1"/>
        </w:rPr>
        <w:t>Каратузского района</w:t>
      </w:r>
      <w:r w:rsidRPr="00415AA1">
        <w:rPr>
          <w:rFonts w:ascii="Times New Roman" w:hAnsi="Times New Roman" w:cs="Times New Roman"/>
          <w:color w:val="auto"/>
          <w:kern w:val="0"/>
          <w:sz w:val="12"/>
          <w:szCs w:val="12"/>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3.3. Максимальное количество членов Молодёжного совета составляет не более 15 человек.</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3.4. Молодёжный совет состоит из председателя, заместителя председателя, секретаря и членов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3.5. Порядок и условия включения в состав Молодёжного совета определяются настоящим положением в соответствие с пунктом 3.2</w:t>
      </w:r>
      <w:r w:rsidRPr="00415AA1">
        <w:rPr>
          <w:rFonts w:ascii="Times New Roman" w:hAnsi="Times New Roman" w:cs="Times New Roman"/>
          <w:iCs/>
          <w:color w:val="auto"/>
          <w:kern w:val="0"/>
          <w:sz w:val="12"/>
          <w:szCs w:val="12"/>
          <w:bdr w:val="none" w:sz="0" w:space="0" w:color="auto" w:frame="1"/>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3.6. Персональный состав Молодёжного совета утверждается нормативно-правовым актом Администрации муниципального образования </w:t>
      </w:r>
      <w:r w:rsidRPr="00415AA1">
        <w:rPr>
          <w:rFonts w:ascii="Times New Roman" w:hAnsi="Times New Roman" w:cs="Times New Roman"/>
          <w:iCs/>
          <w:color w:val="auto"/>
          <w:kern w:val="0"/>
          <w:sz w:val="12"/>
          <w:szCs w:val="12"/>
          <w:bdr w:val="none" w:sz="0" w:space="0" w:color="auto" w:frame="1"/>
        </w:rPr>
        <w:t>Каратузского района.</w:t>
      </w:r>
    </w:p>
    <w:p w:rsidR="00415AA1" w:rsidRPr="00415AA1" w:rsidRDefault="00415AA1" w:rsidP="00415AA1">
      <w:pPr>
        <w:shd w:val="clear" w:color="auto" w:fill="FFFFFF"/>
        <w:spacing w:after="0" w:line="240" w:lineRule="auto"/>
        <w:jc w:val="both"/>
        <w:textAlignment w:val="baseline"/>
        <w:rPr>
          <w:rFonts w:ascii="Times New Roman" w:hAnsi="Times New Roman" w:cs="Times New Roman"/>
          <w:color w:val="auto"/>
          <w:kern w:val="0"/>
          <w:sz w:val="12"/>
          <w:szCs w:val="12"/>
        </w:rPr>
      </w:pPr>
    </w:p>
    <w:p w:rsidR="00415AA1" w:rsidRPr="00415AA1" w:rsidRDefault="00415AA1" w:rsidP="00415AA1">
      <w:pPr>
        <w:shd w:val="clear" w:color="auto" w:fill="FFFFFF"/>
        <w:spacing w:after="0" w:line="240" w:lineRule="auto"/>
        <w:jc w:val="center"/>
        <w:textAlignment w:val="baseline"/>
        <w:rPr>
          <w:rFonts w:ascii="Times New Roman" w:hAnsi="Times New Roman" w:cs="Times New Roman"/>
          <w:b/>
          <w:bCs/>
          <w:color w:val="auto"/>
          <w:kern w:val="0"/>
          <w:sz w:val="12"/>
          <w:szCs w:val="12"/>
          <w:bdr w:val="none" w:sz="0" w:space="0" w:color="auto" w:frame="1"/>
        </w:rPr>
      </w:pPr>
      <w:r w:rsidRPr="00415AA1">
        <w:rPr>
          <w:rFonts w:ascii="Times New Roman" w:hAnsi="Times New Roman" w:cs="Times New Roman"/>
          <w:color w:val="auto"/>
          <w:kern w:val="0"/>
          <w:sz w:val="12"/>
          <w:szCs w:val="12"/>
        </w:rPr>
        <w:t>4.  </w:t>
      </w:r>
      <w:r w:rsidRPr="00415AA1">
        <w:rPr>
          <w:rFonts w:ascii="Times New Roman" w:hAnsi="Times New Roman" w:cs="Times New Roman"/>
          <w:b/>
          <w:bCs/>
          <w:color w:val="auto"/>
          <w:kern w:val="0"/>
          <w:sz w:val="12"/>
          <w:szCs w:val="12"/>
          <w:bdr w:val="none" w:sz="0" w:space="0" w:color="auto" w:frame="1"/>
        </w:rPr>
        <w:t>ПОЛНОМОЧИЯ МОЛОДЁЖНОГО СОВЕТА</w:t>
      </w:r>
    </w:p>
    <w:p w:rsidR="00415AA1" w:rsidRPr="00415AA1" w:rsidRDefault="00415AA1" w:rsidP="00415AA1">
      <w:pPr>
        <w:shd w:val="clear" w:color="auto" w:fill="FFFFFF"/>
        <w:spacing w:after="0" w:line="240" w:lineRule="auto"/>
        <w:jc w:val="center"/>
        <w:textAlignment w:val="baseline"/>
        <w:rPr>
          <w:rFonts w:ascii="Times New Roman" w:hAnsi="Times New Roman" w:cs="Times New Roman"/>
          <w:color w:val="auto"/>
          <w:kern w:val="0"/>
          <w:sz w:val="12"/>
          <w:szCs w:val="12"/>
        </w:rPr>
      </w:pP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 Молодёжный совет в целях реализации своих задач осуществляет следующие полномочия:</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4.1.1. Оказывает консультативную помощь молодёжным общественным организациям в разработке и внедрении исследовательских, культурных, экологических, спортивных и патриотических программ по воспитанию и обучению молодёжи;</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4.1.2. Приглашает для участия в своих заседаниях руководителей и специалистов структурных подразделений Администрации муниципального образования </w:t>
      </w:r>
      <w:r w:rsidRPr="00415AA1">
        <w:rPr>
          <w:rFonts w:ascii="Times New Roman" w:hAnsi="Times New Roman" w:cs="Times New Roman"/>
          <w:iCs/>
          <w:color w:val="auto"/>
          <w:kern w:val="0"/>
          <w:sz w:val="12"/>
          <w:szCs w:val="12"/>
          <w:bdr w:val="none" w:sz="0" w:space="0" w:color="auto" w:frame="1"/>
        </w:rPr>
        <w:t>Каратузский район</w:t>
      </w:r>
      <w:r w:rsidRPr="00415AA1">
        <w:rPr>
          <w:rFonts w:ascii="Times New Roman" w:hAnsi="Times New Roman" w:cs="Times New Roman"/>
          <w:color w:val="auto"/>
          <w:kern w:val="0"/>
          <w:sz w:val="12"/>
          <w:szCs w:val="12"/>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4.1.3. Участвует в мероприятиях, программах и проектах, проводимых Администрацией муниципального Каратузского района (участие в работе экспертных групп, координационных и консультативных органов, подготовка и проведение совещаний, семинаров, конференций, участие в мероприятиях мониторингового характера);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4.1.4. Создаёт экспертные и рабочие группы;</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4.1.5. Инициирует и организует по согласованию с главой муниципального образования проведение совещаний, консультаций, семинаров, конференций, форумов, «</w:t>
      </w:r>
      <w:hyperlink r:id="rId20" w:tooltip="Круглые столы" w:history="1">
        <w:r w:rsidRPr="00415AA1">
          <w:rPr>
            <w:rFonts w:ascii="Times New Roman" w:hAnsi="Times New Roman" w:cs="Times New Roman"/>
            <w:color w:val="auto"/>
            <w:kern w:val="0"/>
            <w:sz w:val="12"/>
            <w:szCs w:val="12"/>
            <w:bdr w:val="none" w:sz="0" w:space="0" w:color="auto" w:frame="1"/>
          </w:rPr>
          <w:t>круглых столов</w:t>
        </w:r>
      </w:hyperlink>
      <w:r w:rsidRPr="00415AA1">
        <w:rPr>
          <w:rFonts w:ascii="Times New Roman" w:hAnsi="Times New Roman" w:cs="Times New Roman"/>
          <w:color w:val="auto"/>
          <w:kern w:val="0"/>
          <w:sz w:val="12"/>
          <w:szCs w:val="12"/>
        </w:rPr>
        <w:t>» и иных мероприятий, с приглашением представителей Администрации Каратузского района, муниципальных учреждений;</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4.1.6. Осуществляет взаимодействие с </w:t>
      </w:r>
      <w:hyperlink r:id="rId21" w:tooltip="Общественно-Государственные объединения" w:history="1">
        <w:r w:rsidRPr="00415AA1">
          <w:rPr>
            <w:rFonts w:ascii="Times New Roman" w:hAnsi="Times New Roman" w:cs="Times New Roman"/>
            <w:color w:val="auto"/>
            <w:kern w:val="0"/>
            <w:sz w:val="12"/>
            <w:szCs w:val="12"/>
            <w:bdr w:val="none" w:sz="0" w:space="0" w:color="auto" w:frame="1"/>
          </w:rPr>
          <w:t>общественными объединениями</w:t>
        </w:r>
      </w:hyperlink>
      <w:r w:rsidRPr="00415AA1">
        <w:rPr>
          <w:rFonts w:ascii="Times New Roman" w:hAnsi="Times New Roman" w:cs="Times New Roman"/>
          <w:color w:val="auto"/>
          <w:kern w:val="0"/>
          <w:sz w:val="12"/>
          <w:szCs w:val="12"/>
        </w:rPr>
        <w:t>, органами местного самоуправления, в области разработки инициатив, направленных на защиту законных прав и интересов молодёжи;</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4.1.7. Направляет главе муниципального образования Каратузский район</w:t>
      </w:r>
      <w:r w:rsidRPr="00415AA1">
        <w:rPr>
          <w:rFonts w:ascii="Times New Roman" w:hAnsi="Times New Roman" w:cs="Times New Roman"/>
          <w:iCs/>
          <w:color w:val="auto"/>
          <w:kern w:val="0"/>
          <w:sz w:val="12"/>
          <w:szCs w:val="12"/>
          <w:bdr w:val="none" w:sz="0" w:space="0" w:color="auto" w:frame="1"/>
        </w:rPr>
        <w:t> </w:t>
      </w:r>
      <w:r w:rsidRPr="00415AA1">
        <w:rPr>
          <w:rFonts w:ascii="Times New Roman" w:hAnsi="Times New Roman" w:cs="Times New Roman"/>
          <w:color w:val="auto"/>
          <w:kern w:val="0"/>
          <w:sz w:val="12"/>
          <w:szCs w:val="12"/>
        </w:rPr>
        <w:t>предложения по решению актуальных социальных и </w:t>
      </w:r>
      <w:hyperlink r:id="rId22" w:tooltip="Экономическая проблематика" w:history="1">
        <w:r w:rsidRPr="00415AA1">
          <w:rPr>
            <w:rFonts w:ascii="Times New Roman" w:hAnsi="Times New Roman" w:cs="Times New Roman"/>
            <w:color w:val="auto"/>
            <w:kern w:val="0"/>
            <w:sz w:val="12"/>
            <w:szCs w:val="12"/>
            <w:bdr w:val="none" w:sz="0" w:space="0" w:color="auto" w:frame="1"/>
          </w:rPr>
          <w:t>экономических проблем</w:t>
        </w:r>
      </w:hyperlink>
      <w:r w:rsidRPr="00415AA1">
        <w:rPr>
          <w:rFonts w:ascii="Times New Roman" w:hAnsi="Times New Roman" w:cs="Times New Roman"/>
          <w:color w:val="auto"/>
          <w:kern w:val="0"/>
          <w:sz w:val="12"/>
          <w:szCs w:val="12"/>
        </w:rPr>
        <w:t>;</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4.1.8  Предоставляет ежеквартально информацию о своей деятельности главе муниципального образования.</w:t>
      </w:r>
    </w:p>
    <w:p w:rsidR="00415AA1" w:rsidRPr="00415AA1" w:rsidRDefault="00415AA1" w:rsidP="00415AA1">
      <w:pPr>
        <w:shd w:val="clear" w:color="auto" w:fill="FFFFFF"/>
        <w:spacing w:after="0" w:line="240" w:lineRule="auto"/>
        <w:ind w:left="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4.1.9 Осуществляет информационное сопровождение своей деятельности в </w:t>
      </w:r>
      <w:hyperlink r:id="rId23" w:tooltip="Средства массовой информации" w:history="1">
        <w:r w:rsidRPr="00415AA1">
          <w:rPr>
            <w:rFonts w:ascii="Times New Roman" w:hAnsi="Times New Roman" w:cs="Times New Roman"/>
            <w:color w:val="auto"/>
            <w:kern w:val="0"/>
            <w:sz w:val="12"/>
            <w:szCs w:val="12"/>
            <w:bdr w:val="none" w:sz="0" w:space="0" w:color="auto" w:frame="1"/>
          </w:rPr>
          <w:t>средствах массовой информации</w:t>
        </w:r>
      </w:hyperlink>
      <w:r w:rsidRPr="00415AA1">
        <w:rPr>
          <w:rFonts w:ascii="Times New Roman" w:hAnsi="Times New Roman" w:cs="Times New Roman"/>
          <w:color w:val="auto"/>
          <w:kern w:val="0"/>
          <w:sz w:val="12"/>
          <w:szCs w:val="12"/>
        </w:rPr>
        <w:t>.</w:t>
      </w:r>
    </w:p>
    <w:p w:rsidR="00415AA1" w:rsidRPr="00415AA1" w:rsidRDefault="00415AA1" w:rsidP="00415AA1">
      <w:pPr>
        <w:shd w:val="clear" w:color="auto" w:fill="FFFFFF"/>
        <w:spacing w:after="0" w:line="240" w:lineRule="auto"/>
        <w:jc w:val="both"/>
        <w:textAlignment w:val="baseline"/>
        <w:rPr>
          <w:rFonts w:ascii="Times New Roman" w:hAnsi="Times New Roman" w:cs="Times New Roman"/>
          <w:color w:val="auto"/>
          <w:kern w:val="0"/>
          <w:sz w:val="12"/>
          <w:szCs w:val="12"/>
        </w:rPr>
      </w:pPr>
    </w:p>
    <w:p w:rsidR="00415AA1" w:rsidRPr="00415AA1" w:rsidRDefault="00415AA1" w:rsidP="00415AA1">
      <w:pPr>
        <w:shd w:val="clear" w:color="auto" w:fill="FFFFFF"/>
        <w:spacing w:after="0" w:line="240" w:lineRule="auto"/>
        <w:jc w:val="center"/>
        <w:textAlignment w:val="baseline"/>
        <w:rPr>
          <w:rFonts w:ascii="Times New Roman" w:hAnsi="Times New Roman" w:cs="Times New Roman"/>
          <w:b/>
          <w:bCs/>
          <w:color w:val="auto"/>
          <w:kern w:val="0"/>
          <w:sz w:val="12"/>
          <w:szCs w:val="12"/>
          <w:bdr w:val="none" w:sz="0" w:space="0" w:color="auto" w:frame="1"/>
        </w:rPr>
      </w:pPr>
      <w:r w:rsidRPr="00415AA1">
        <w:rPr>
          <w:rFonts w:ascii="Times New Roman" w:hAnsi="Times New Roman" w:cs="Times New Roman"/>
          <w:b/>
          <w:bCs/>
          <w:color w:val="auto"/>
          <w:kern w:val="0"/>
          <w:sz w:val="12"/>
          <w:szCs w:val="12"/>
          <w:bdr w:val="none" w:sz="0" w:space="0" w:color="auto" w:frame="1"/>
        </w:rPr>
        <w:t>5.</w:t>
      </w:r>
      <w:r w:rsidRPr="00415AA1">
        <w:rPr>
          <w:rFonts w:ascii="Times New Roman" w:hAnsi="Times New Roman" w:cs="Times New Roman"/>
          <w:color w:val="auto"/>
          <w:kern w:val="0"/>
          <w:sz w:val="12"/>
          <w:szCs w:val="12"/>
        </w:rPr>
        <w:t> </w:t>
      </w:r>
      <w:r w:rsidRPr="00415AA1">
        <w:rPr>
          <w:rFonts w:ascii="Times New Roman" w:hAnsi="Times New Roman" w:cs="Times New Roman"/>
          <w:b/>
          <w:bCs/>
          <w:color w:val="auto"/>
          <w:kern w:val="0"/>
          <w:sz w:val="12"/>
          <w:szCs w:val="12"/>
          <w:bdr w:val="none" w:sz="0" w:space="0" w:color="auto" w:frame="1"/>
        </w:rPr>
        <w:t>ОРГАНИЗАЦИЯ ДЕЯТЕЛЬНОСТИ МОЛОДЁЖНОГО СОВЕТА</w:t>
      </w:r>
    </w:p>
    <w:p w:rsidR="00415AA1" w:rsidRPr="00415AA1" w:rsidRDefault="00415AA1" w:rsidP="00415AA1">
      <w:pPr>
        <w:shd w:val="clear" w:color="auto" w:fill="FFFFFF"/>
        <w:spacing w:after="0" w:line="240" w:lineRule="auto"/>
        <w:jc w:val="both"/>
        <w:textAlignment w:val="baseline"/>
        <w:rPr>
          <w:rFonts w:ascii="Times New Roman" w:hAnsi="Times New Roman" w:cs="Times New Roman"/>
          <w:color w:val="auto"/>
          <w:kern w:val="0"/>
          <w:sz w:val="12"/>
          <w:szCs w:val="12"/>
        </w:rPr>
      </w:pP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  Первое заседание Молодёжного совета проводится в течение месяца после издания правового акта муниципального образования Каратузского района об утверждении состава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5.2.  Основной формой деятельности Молодёжного совета является заседание. Заседание Молодёжного совета проводится не реже трех раз в год. В случае необходимости могут проводиться внеочередные заседания. Дату, время и место заседания определяет председатель Молодёжного совета с учётом мнения членов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5.3.  Регламент работы и план работы Молодёжного совета утверждаются на его первом заседании.</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5.4.  Заседания Молодёжного совета проводит председатель, в случае отсутствия председателя – заместитель председателя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5.5.  Заседание Молодёжного совета считается правомочным, если на нём присутствует более половины членов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5.6. Председатель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5.6.1. Осуществляет руководство работой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5.6.2. Председательствует на заседаниях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5.6.3. Созывает и проводит заседания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5.6.4. Формирует с учётом предложений членов Молодёжного совета и утверждает перспективный план работы Молодёжного совета и повестку заседаний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5.6.5. Координирует работу всех членов Молодёжного совета, рабочих и экспертных групп, создаваемых Молодёжным советом;</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5.6.6. Даёт поручения членам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5.7. В отсутствие председателя Молодёжного совета его обязанности выполняет заместитель председателя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5.8. Заместитель председателя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5.8.1. По поручению председателя Молодёжного совета представляет Молодёжный совет во </w:t>
      </w:r>
      <w:hyperlink r:id="rId24" w:tooltip="Взаимоотношение" w:history="1">
        <w:r w:rsidRPr="00415AA1">
          <w:rPr>
            <w:rFonts w:ascii="Times New Roman" w:hAnsi="Times New Roman" w:cs="Times New Roman"/>
            <w:color w:val="auto"/>
            <w:kern w:val="0"/>
            <w:sz w:val="12"/>
            <w:szCs w:val="12"/>
            <w:bdr w:val="none" w:sz="0" w:space="0" w:color="auto" w:frame="1"/>
          </w:rPr>
          <w:t>взаимоотношениях</w:t>
        </w:r>
      </w:hyperlink>
      <w:r w:rsidRPr="00415AA1">
        <w:rPr>
          <w:rFonts w:ascii="Times New Roman" w:hAnsi="Times New Roman" w:cs="Times New Roman"/>
          <w:color w:val="auto"/>
          <w:kern w:val="0"/>
          <w:sz w:val="12"/>
          <w:szCs w:val="12"/>
        </w:rPr>
        <w:t> с органами местного самоуправления, организациями и общественными объединениями;</w:t>
      </w:r>
    </w:p>
    <w:p w:rsidR="00415AA1" w:rsidRPr="00415AA1" w:rsidRDefault="00415AA1" w:rsidP="00415AA1">
      <w:pPr>
        <w:spacing w:after="0" w:line="240" w:lineRule="auto"/>
        <w:ind w:firstLine="708"/>
        <w:jc w:val="both"/>
        <w:rPr>
          <w:rFonts w:ascii="Times New Roman" w:eastAsiaTheme="minorHAnsi" w:hAnsi="Times New Roman" w:cs="Times New Roman"/>
          <w:color w:val="auto"/>
          <w:kern w:val="0"/>
          <w:sz w:val="12"/>
          <w:szCs w:val="12"/>
          <w:shd w:val="clear" w:color="auto" w:fill="FFFFFF"/>
          <w:lang w:eastAsia="en-US"/>
        </w:rPr>
      </w:pPr>
      <w:r w:rsidRPr="00415AA1">
        <w:rPr>
          <w:rFonts w:ascii="Times New Roman" w:eastAsiaTheme="minorHAnsi" w:hAnsi="Times New Roman" w:cs="Times New Roman"/>
          <w:color w:val="auto"/>
          <w:kern w:val="0"/>
          <w:sz w:val="12"/>
          <w:szCs w:val="12"/>
          <w:shd w:val="clear" w:color="auto" w:fill="FFFFFF"/>
          <w:lang w:eastAsia="en-US"/>
        </w:rPr>
        <w:t>5.8.2. В отсутствие председателя Молодёжного совета координирует деятельность рабочих и экспертных групп, создаваемых Молодёжным советом;</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5.8.3. Решает иные вопросы деятельности Молодёжного совета в соответствии с настоящим Положением и регламентом работы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5.9. Секретарь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5.9.1. Оповещает членов Молодёжного совета о предстоящем заседании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5.9.2. Взаимодействует с рабочими и экспертными группами Молодёжного совета при подготовке вопросов, выносимых на заседание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5.9.3. Осуществляет обеспечение членов Молодёжного совета необходимыми материалами и информацией о заседаниях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5.9.4. Представляет в Молодёжный совет поступившие предложения о перспективном плане работы, проекте повестки заседания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5.9.5. Ведёт </w:t>
      </w:r>
      <w:hyperlink r:id="rId25" w:tooltip="Протоколы заседаний" w:history="1">
        <w:r w:rsidRPr="00415AA1">
          <w:rPr>
            <w:rFonts w:ascii="Times New Roman" w:hAnsi="Times New Roman" w:cs="Times New Roman"/>
            <w:color w:val="auto"/>
            <w:kern w:val="0"/>
            <w:sz w:val="12"/>
            <w:szCs w:val="12"/>
            <w:bdr w:val="none" w:sz="0" w:space="0" w:color="auto" w:frame="1"/>
          </w:rPr>
          <w:t>протоколы заседаний</w:t>
        </w:r>
      </w:hyperlink>
      <w:r w:rsidRPr="00415AA1">
        <w:rPr>
          <w:rFonts w:ascii="Times New Roman" w:hAnsi="Times New Roman" w:cs="Times New Roman"/>
          <w:color w:val="auto"/>
          <w:kern w:val="0"/>
          <w:sz w:val="12"/>
          <w:szCs w:val="12"/>
        </w:rPr>
        <w:t>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5.9.6. Обеспечивает регистрацию, хранение и учёт документов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5.9.7. Информирует членов Молодёжного совета о решении органов местного самоуправления Каратузский район, касающихся деятельности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5.9.8. Выполняет иные функции, возложенные на секретаря председателем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5.10. В случае невозможности члена Молодёжного совета по объективным причинам принять участие в заседании Молодёжного совета, он информирует об этом ответственного секретаря Молодёжного совета и предоставляет в письменной форме своё мнение по рассматриваемым вопросам, в том числе по вопросам, выносимым на согласование.</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5.11 Решения Молодёжного совета принимаются простым большинством голосов присутствующих на заседании членов Молодёжного совета, при этом учитывается мнение отсутствующего члена Молодёжного совета, представленное в письменной форме. При равенстве голосов решающим является голос председателя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5.12. Решения Молодёжного совета оформляются протоколом, который подписывается председателем и секретарём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5.13. Члены Молодёжного совета обязаны:</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5.13.1. Исполнять решения Молодёжного совета, поручения председателя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5.13.2. Лично участвовать в деятельности Молодёжного совета, посещать все его заседания, активно содействовать решению стоящих перед Молодёжным советом задач;</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5.13.3. Информировать Молодёжный совет, ответственного секретаря и председателя Молодёжного совета о своей работе;</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5.13.4. Содействовать повышению авторитета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5.13.5. Не допускать действий, наносящих ущерб деятельности и законным интересам Молодёжного совета и его членов.</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5.14. За два месяца до окончания срока полномочий членов Молодёжного совета инициируется процедура формирования нового состава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5.15. Полномочия члена Молодёжного совета прекращаются досрочно в случаях:</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5.15.1. Вступления в законную силу обвинительного приговора суда в отношении лица, являющегося членом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5.15.2. Вступления в законную силу решения суда о признании недееспособным или ограниченно дееспособным лица, являющегося членом Молодёжного совета;</w:t>
      </w:r>
    </w:p>
    <w:p w:rsidR="00415AA1" w:rsidRPr="00415AA1" w:rsidRDefault="00415AA1" w:rsidP="00415AA1">
      <w:pPr>
        <w:shd w:val="clear" w:color="auto" w:fill="FFFFFF"/>
        <w:spacing w:after="0" w:line="240" w:lineRule="auto"/>
        <w:ind w:left="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5.15.3. Выезда на постоянное место жительства за пределы муниципального образования;</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5.15.4. Достижения возраста 36 лет;</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5.15.5. Подачи личного заявления о сложении полномочий;</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5.15.6. Отсутствие на двух подряд общих собраниях Молодёжного совета без уважительной причины.</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5.16. В случае неисполнения или ненадлежащего исполнения своих обязанностей член Молодёжного совета может быть исключён из его состава решением Молодёжного совета, если за это решение проголосуют не менее двух третей от общего числа членов Молодёжного совета.</w:t>
      </w:r>
    </w:p>
    <w:p w:rsidR="00415AA1" w:rsidRPr="00415AA1" w:rsidRDefault="00415AA1" w:rsidP="00415AA1">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5.17. Вопросы деятельности Молодёжного совета, не урегулированные настоящим Положением, определяются регламентом работы Молодёжного совета.</w:t>
      </w: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jc w:val="center"/>
        <w:outlineLvl w:val="0"/>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p w:rsidR="00415AA1" w:rsidRPr="00415AA1" w:rsidRDefault="00415AA1" w:rsidP="00415AA1">
      <w:pPr>
        <w:spacing w:after="0" w:line="240" w:lineRule="auto"/>
        <w:jc w:val="center"/>
        <w:rPr>
          <w:rFonts w:ascii="Times New Roman" w:hAnsi="Times New Roman" w:cs="Times New Roman"/>
          <w:color w:val="auto"/>
          <w:kern w:val="0"/>
          <w:sz w:val="12"/>
          <w:szCs w:val="12"/>
        </w:rPr>
      </w:pPr>
    </w:p>
    <w:p w:rsidR="00415AA1" w:rsidRPr="00415AA1" w:rsidRDefault="00415AA1" w:rsidP="00415AA1">
      <w:pPr>
        <w:spacing w:after="0" w:line="240" w:lineRule="auto"/>
        <w:jc w:val="center"/>
        <w:outlineLvl w:val="0"/>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ПОСТАНОВЛЕНИЯ</w:t>
      </w:r>
    </w:p>
    <w:p w:rsidR="00415AA1" w:rsidRPr="00415AA1" w:rsidRDefault="00415AA1" w:rsidP="00415AA1">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30.03.2021</w:t>
      </w:r>
      <w:r w:rsidRPr="00415AA1">
        <w:rPr>
          <w:rFonts w:ascii="Times New Roman" w:hAnsi="Times New Roman" w:cs="Times New Roman"/>
          <w:color w:val="auto"/>
          <w:kern w:val="0"/>
          <w:sz w:val="12"/>
          <w:szCs w:val="12"/>
        </w:rPr>
        <w:tab/>
      </w:r>
      <w:r w:rsidRPr="00415AA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5AA1">
        <w:rPr>
          <w:rFonts w:ascii="Times New Roman" w:hAnsi="Times New Roman" w:cs="Times New Roman"/>
          <w:color w:val="auto"/>
          <w:kern w:val="0"/>
          <w:sz w:val="12"/>
          <w:szCs w:val="12"/>
        </w:rPr>
        <w:tab/>
        <w:t xml:space="preserve">             с. Каратузское </w:t>
      </w:r>
      <w:r w:rsidRPr="00415AA1">
        <w:rPr>
          <w:rFonts w:ascii="Times New Roman" w:hAnsi="Times New Roman" w:cs="Times New Roman"/>
          <w:color w:val="auto"/>
          <w:kern w:val="0"/>
          <w:sz w:val="12"/>
          <w:szCs w:val="12"/>
        </w:rPr>
        <w:tab/>
      </w:r>
      <w:r w:rsidRPr="00415AA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5AA1">
        <w:rPr>
          <w:rFonts w:ascii="Times New Roman" w:hAnsi="Times New Roman" w:cs="Times New Roman"/>
          <w:color w:val="auto"/>
          <w:kern w:val="0"/>
          <w:sz w:val="12"/>
          <w:szCs w:val="12"/>
        </w:rPr>
        <w:tab/>
        <w:t xml:space="preserve">                  № 237-п</w:t>
      </w:r>
    </w:p>
    <w:p w:rsidR="00415AA1" w:rsidRPr="00415AA1" w:rsidRDefault="00415AA1" w:rsidP="00415AA1">
      <w:pPr>
        <w:spacing w:after="0" w:line="240" w:lineRule="auto"/>
        <w:ind w:firstLine="709"/>
        <w:jc w:val="both"/>
        <w:rPr>
          <w:rFonts w:ascii="Times New Roman" w:hAnsi="Times New Roman" w:cs="Times New Roman"/>
          <w:color w:val="auto"/>
          <w:kern w:val="0"/>
          <w:sz w:val="12"/>
          <w:szCs w:val="12"/>
        </w:rPr>
      </w:pPr>
    </w:p>
    <w:p w:rsidR="00415AA1" w:rsidRPr="00415AA1" w:rsidRDefault="00415AA1" w:rsidP="00415AA1">
      <w:pPr>
        <w:spacing w:after="0" w:line="276" w:lineRule="auto"/>
        <w:jc w:val="both"/>
        <w:rPr>
          <w:rFonts w:ascii="Times New Roman" w:eastAsia="Calibri" w:hAnsi="Times New Roman" w:cs="Times New Roman"/>
          <w:color w:val="auto"/>
          <w:kern w:val="0"/>
          <w:sz w:val="12"/>
          <w:szCs w:val="12"/>
        </w:rPr>
      </w:pPr>
      <w:r w:rsidRPr="00415AA1">
        <w:rPr>
          <w:rFonts w:ascii="Times New Roman" w:eastAsia="Calibri" w:hAnsi="Times New Roman" w:cs="Times New Roman"/>
          <w:color w:val="auto"/>
          <w:kern w:val="0"/>
          <w:sz w:val="12"/>
          <w:szCs w:val="12"/>
          <w:lang w:eastAsia="en-US"/>
        </w:rPr>
        <w:t xml:space="preserve"> </w:t>
      </w:r>
      <w:r w:rsidRPr="00415AA1">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w:t>
      </w:r>
    </w:p>
    <w:p w:rsidR="00415AA1" w:rsidRPr="00415AA1" w:rsidRDefault="00415AA1" w:rsidP="00415AA1">
      <w:pPr>
        <w:spacing w:after="0" w:line="276" w:lineRule="auto"/>
        <w:jc w:val="both"/>
        <w:rPr>
          <w:rFonts w:ascii="Times New Roman" w:eastAsia="Calibri" w:hAnsi="Times New Roman" w:cs="Times New Roman"/>
          <w:color w:val="auto"/>
          <w:kern w:val="0"/>
          <w:sz w:val="12"/>
          <w:szCs w:val="12"/>
        </w:rPr>
      </w:pPr>
      <w:r w:rsidRPr="00415AA1">
        <w:rPr>
          <w:rFonts w:ascii="Times New Roman" w:eastAsia="Calibri" w:hAnsi="Times New Roman" w:cs="Times New Roman"/>
          <w:color w:val="auto"/>
          <w:kern w:val="0"/>
          <w:sz w:val="12"/>
          <w:szCs w:val="12"/>
        </w:rPr>
        <w:t xml:space="preserve">  </w:t>
      </w:r>
      <w:r w:rsidRPr="00415AA1">
        <w:rPr>
          <w:rFonts w:ascii="Times New Roman" w:eastAsia="Calibri" w:hAnsi="Times New Roman" w:cs="Times New Roman"/>
          <w:color w:val="auto"/>
          <w:kern w:val="0"/>
          <w:sz w:val="12"/>
          <w:szCs w:val="12"/>
        </w:rPr>
        <w:tab/>
      </w:r>
    </w:p>
    <w:p w:rsidR="00415AA1" w:rsidRPr="00415AA1" w:rsidRDefault="00415AA1" w:rsidP="00415AA1">
      <w:pPr>
        <w:spacing w:after="0" w:line="240" w:lineRule="auto"/>
        <w:ind w:firstLine="709"/>
        <w:jc w:val="both"/>
        <w:rPr>
          <w:rFonts w:ascii="Times New Roman" w:eastAsia="Calibri" w:hAnsi="Times New Roman" w:cs="Times New Roman"/>
          <w:color w:val="auto"/>
          <w:kern w:val="0"/>
          <w:sz w:val="12"/>
          <w:szCs w:val="12"/>
        </w:rPr>
      </w:pPr>
      <w:r w:rsidRPr="00415AA1">
        <w:rPr>
          <w:rFonts w:ascii="Times New Roman" w:eastAsia="Calibri" w:hAnsi="Times New Roman" w:cs="Times New Roman"/>
          <w:color w:val="auto"/>
          <w:kern w:val="0"/>
          <w:sz w:val="12"/>
          <w:szCs w:val="12"/>
        </w:rPr>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415AA1" w:rsidRPr="00415AA1" w:rsidRDefault="00415AA1" w:rsidP="00415AA1">
      <w:pPr>
        <w:spacing w:after="0" w:line="240" w:lineRule="auto"/>
        <w:jc w:val="both"/>
        <w:rPr>
          <w:rFonts w:ascii="Times New Roman" w:eastAsia="Calibri" w:hAnsi="Times New Roman" w:cs="Times New Roman"/>
          <w:color w:val="auto"/>
          <w:kern w:val="0"/>
          <w:sz w:val="12"/>
          <w:szCs w:val="12"/>
        </w:rPr>
      </w:pPr>
      <w:r w:rsidRPr="00415AA1">
        <w:rPr>
          <w:rFonts w:ascii="Times New Roman" w:eastAsia="Calibri" w:hAnsi="Times New Roman" w:cs="Times New Roman"/>
          <w:color w:val="auto"/>
          <w:kern w:val="0"/>
          <w:sz w:val="12"/>
          <w:szCs w:val="12"/>
        </w:rPr>
        <w:t xml:space="preserve">      </w:t>
      </w:r>
      <w:r w:rsidRPr="00415AA1">
        <w:rPr>
          <w:rFonts w:ascii="Times New Roman" w:eastAsia="Calibri" w:hAnsi="Times New Roman" w:cs="Times New Roman"/>
          <w:color w:val="auto"/>
          <w:kern w:val="0"/>
          <w:sz w:val="12"/>
          <w:szCs w:val="12"/>
        </w:rPr>
        <w:tab/>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следующие изменения:  </w:t>
      </w: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eastAsia="Calibri" w:hAnsi="Times New Roman" w:cs="Times New Roman"/>
          <w:color w:val="auto"/>
          <w:kern w:val="0"/>
          <w:sz w:val="12"/>
          <w:szCs w:val="12"/>
        </w:rPr>
        <w:t xml:space="preserve">      </w:t>
      </w:r>
      <w:r w:rsidRPr="00415AA1">
        <w:rPr>
          <w:rFonts w:ascii="Times New Roman" w:eastAsia="Calibri" w:hAnsi="Times New Roman" w:cs="Times New Roman"/>
          <w:color w:val="auto"/>
          <w:kern w:val="0"/>
          <w:sz w:val="12"/>
          <w:szCs w:val="12"/>
        </w:rPr>
        <w:tab/>
        <w:t>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w:t>
      </w:r>
      <w:r w:rsidRPr="00415AA1">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415AA1" w:rsidRPr="00415AA1" w:rsidRDefault="00415AA1" w:rsidP="00415AA1">
      <w:pPr>
        <w:spacing w:after="0" w:line="240" w:lineRule="auto"/>
        <w:jc w:val="both"/>
        <w:rPr>
          <w:rFonts w:ascii="Times New Roman" w:eastAsia="Calibri" w:hAnsi="Times New Roman" w:cs="Times New Roman"/>
          <w:color w:val="auto"/>
          <w:kern w:val="0"/>
          <w:sz w:val="12"/>
          <w:szCs w:val="12"/>
        </w:rPr>
      </w:pPr>
      <w:r w:rsidRPr="00415AA1">
        <w:rPr>
          <w:rFonts w:ascii="Times New Roman" w:hAnsi="Times New Roman" w:cs="Times New Roman"/>
          <w:color w:val="auto"/>
          <w:kern w:val="0"/>
          <w:sz w:val="12"/>
          <w:szCs w:val="12"/>
        </w:rPr>
        <w:t>№1, №2.</w:t>
      </w:r>
    </w:p>
    <w:tbl>
      <w:tblPr>
        <w:tblpPr w:leftFromText="180" w:rightFromText="180" w:vertAnchor="text" w:horzAnchor="margin" w:tblpX="250"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415AA1" w:rsidRPr="00415AA1" w:rsidTr="00415AA1">
        <w:trPr>
          <w:trHeight w:val="983"/>
        </w:trPr>
        <w:tc>
          <w:tcPr>
            <w:tcW w:w="3085" w:type="dxa"/>
            <w:tcBorders>
              <w:top w:val="single" w:sz="4" w:space="0" w:color="auto"/>
              <w:left w:val="single" w:sz="4" w:space="0" w:color="auto"/>
              <w:bottom w:val="single" w:sz="4" w:space="0" w:color="auto"/>
              <w:right w:val="single" w:sz="4" w:space="0" w:color="auto"/>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Ресурсное обеспечение</w:t>
            </w:r>
          </w:p>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муниципальной программы, в том числе,</w:t>
            </w:r>
          </w:p>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p>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Общий объем финансирования программы – </w:t>
            </w:r>
          </w:p>
          <w:p w:rsidR="00415AA1" w:rsidRPr="00415AA1" w:rsidRDefault="00415AA1" w:rsidP="00415AA1">
            <w:pPr>
              <w:suppressAutoHyphens/>
              <w:spacing w:after="0" w:line="240" w:lineRule="auto"/>
              <w:rPr>
                <w:rFonts w:ascii="Times New Roman" w:eastAsia="Calibri" w:hAnsi="Times New Roman" w:cs="Times New Roman"/>
                <w:b/>
                <w:color w:val="auto"/>
                <w:kern w:val="0"/>
                <w:sz w:val="12"/>
                <w:szCs w:val="12"/>
                <w:lang w:eastAsia="ar-SA"/>
              </w:rPr>
            </w:pPr>
            <w:r w:rsidRPr="00415AA1">
              <w:rPr>
                <w:rFonts w:ascii="Times New Roman" w:eastAsia="Calibri" w:hAnsi="Times New Roman" w:cs="Times New Roman"/>
                <w:b/>
                <w:color w:val="auto"/>
                <w:kern w:val="0"/>
                <w:sz w:val="12"/>
                <w:szCs w:val="12"/>
                <w:lang w:eastAsia="ar-SA"/>
              </w:rPr>
              <w:t>162287,62 тыс. рублей.</w:t>
            </w:r>
          </w:p>
          <w:p w:rsidR="00415AA1" w:rsidRPr="00415AA1" w:rsidRDefault="00415AA1" w:rsidP="00415AA1">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в том числе:                                    </w:t>
            </w:r>
            <w:r w:rsidRPr="00415AA1">
              <w:rPr>
                <w:rFonts w:ascii="Times New Roman" w:eastAsia="Calibri" w:hAnsi="Times New Roman" w:cs="Times New Roman"/>
                <w:color w:val="FF0000"/>
                <w:kern w:val="0"/>
                <w:sz w:val="12"/>
                <w:szCs w:val="12"/>
                <w:lang w:eastAsia="ar-SA"/>
              </w:rPr>
              <w:br/>
            </w:r>
            <w:r w:rsidRPr="00415AA1">
              <w:rPr>
                <w:rFonts w:ascii="Times New Roman" w:eastAsia="Calibri" w:hAnsi="Times New Roman" w:cs="Times New Roman"/>
                <w:color w:val="auto"/>
                <w:kern w:val="0"/>
                <w:sz w:val="12"/>
                <w:szCs w:val="12"/>
                <w:lang w:eastAsia="ar-SA"/>
              </w:rPr>
              <w:t>средства федерального бюджета – 409,44 тыс. руб.</w:t>
            </w:r>
          </w:p>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средства краевого бюджета –  4833,96 тыс. руб.          </w:t>
            </w:r>
            <w:r w:rsidRPr="00415AA1">
              <w:rPr>
                <w:rFonts w:ascii="Times New Roman" w:eastAsia="Calibri" w:hAnsi="Times New Roman" w:cs="Times New Roman"/>
                <w:color w:val="auto"/>
                <w:kern w:val="0"/>
                <w:sz w:val="12"/>
                <w:szCs w:val="12"/>
                <w:lang w:eastAsia="ar-SA"/>
              </w:rPr>
              <w:br/>
              <w:t>средства районного бюджета –  157044,23 тыс. руб.</w:t>
            </w:r>
          </w:p>
          <w:p w:rsidR="00415AA1" w:rsidRPr="00415AA1" w:rsidRDefault="00415AA1" w:rsidP="00415AA1">
            <w:pPr>
              <w:suppressAutoHyphens/>
              <w:autoSpaceDE w:val="0"/>
              <w:autoSpaceDN w:val="0"/>
              <w:adjustRightInd w:val="0"/>
              <w:spacing w:after="0" w:line="240" w:lineRule="auto"/>
              <w:rPr>
                <w:rFonts w:ascii="Times New Roman" w:eastAsia="Calibri" w:hAnsi="Times New Roman" w:cs="Times New Roman"/>
                <w:color w:val="FF0000"/>
                <w:kern w:val="0"/>
                <w:sz w:val="12"/>
                <w:szCs w:val="12"/>
                <w:lang w:eastAsia="ar-SA"/>
              </w:rPr>
            </w:pPr>
          </w:p>
          <w:p w:rsidR="00415AA1" w:rsidRPr="00415AA1" w:rsidRDefault="00415AA1" w:rsidP="00415AA1">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bCs/>
                <w:color w:val="auto"/>
                <w:kern w:val="0"/>
                <w:sz w:val="12"/>
                <w:szCs w:val="12"/>
                <w:lang w:eastAsia="ar-SA"/>
              </w:rPr>
              <w:t>2021 год – 82599,27 тыс. руб.</w:t>
            </w:r>
          </w:p>
          <w:p w:rsidR="00415AA1" w:rsidRPr="00415AA1" w:rsidRDefault="00415AA1" w:rsidP="00415AA1">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в том числе:        </w:t>
            </w:r>
          </w:p>
          <w:p w:rsidR="00415AA1" w:rsidRPr="00415AA1" w:rsidRDefault="00415AA1" w:rsidP="00415AA1">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средства федерального бюджета – 409,44 тыс. руб.</w:t>
            </w:r>
          </w:p>
          <w:p w:rsidR="00415AA1" w:rsidRPr="00415AA1" w:rsidRDefault="00415AA1" w:rsidP="00415AA1">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средства краевого бюджета  -  3678,76 тыс. руб.</w:t>
            </w:r>
            <w:r w:rsidRPr="00415AA1">
              <w:rPr>
                <w:rFonts w:ascii="Times New Roman" w:eastAsia="Calibri" w:hAnsi="Times New Roman" w:cs="Times New Roman"/>
                <w:color w:val="auto"/>
                <w:kern w:val="0"/>
                <w:sz w:val="12"/>
                <w:szCs w:val="12"/>
                <w:lang w:eastAsia="ar-SA"/>
              </w:rPr>
              <w:br/>
              <w:t>средства  районного бюджета – 78511,07</w:t>
            </w:r>
            <w:r w:rsidRPr="00415AA1">
              <w:rPr>
                <w:rFonts w:ascii="Times New Roman" w:eastAsia="Calibri" w:hAnsi="Times New Roman" w:cs="Times New Roman"/>
                <w:bCs/>
                <w:color w:val="auto"/>
                <w:kern w:val="0"/>
                <w:sz w:val="12"/>
                <w:szCs w:val="12"/>
                <w:lang w:eastAsia="ar-SA"/>
              </w:rPr>
              <w:t xml:space="preserve"> </w:t>
            </w:r>
            <w:r w:rsidRPr="00415AA1">
              <w:rPr>
                <w:rFonts w:ascii="Times New Roman" w:eastAsia="Calibri" w:hAnsi="Times New Roman" w:cs="Times New Roman"/>
                <w:color w:val="auto"/>
                <w:kern w:val="0"/>
                <w:sz w:val="12"/>
                <w:szCs w:val="12"/>
                <w:lang w:eastAsia="ar-SA"/>
              </w:rPr>
              <w:t xml:space="preserve"> тыс. руб.</w:t>
            </w:r>
          </w:p>
          <w:p w:rsidR="00415AA1" w:rsidRPr="00415AA1" w:rsidRDefault="00415AA1" w:rsidP="00415AA1">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bCs/>
                <w:color w:val="auto"/>
                <w:kern w:val="0"/>
                <w:sz w:val="12"/>
                <w:szCs w:val="12"/>
                <w:lang w:eastAsia="ar-SA"/>
              </w:rPr>
              <w:lastRenderedPageBreak/>
              <w:t>2022 год – 39844,18 тыс. руб.</w:t>
            </w:r>
          </w:p>
          <w:p w:rsidR="00415AA1" w:rsidRPr="00415AA1" w:rsidRDefault="00415AA1" w:rsidP="00415AA1">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в том числе:                                    </w:t>
            </w:r>
            <w:r w:rsidRPr="00415AA1">
              <w:rPr>
                <w:rFonts w:ascii="Times New Roman" w:eastAsia="Calibri" w:hAnsi="Times New Roman" w:cs="Times New Roman"/>
                <w:color w:val="auto"/>
                <w:kern w:val="0"/>
                <w:sz w:val="12"/>
                <w:szCs w:val="12"/>
                <w:lang w:eastAsia="ar-SA"/>
              </w:rPr>
              <w:br/>
              <w:t>средства федерального бюджета – 0,00 тыс. руб.</w:t>
            </w:r>
          </w:p>
          <w:p w:rsidR="00415AA1" w:rsidRPr="00415AA1" w:rsidRDefault="00415AA1" w:rsidP="00415AA1">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средства краевого бюджета – 577,60 тыс. руб.</w:t>
            </w:r>
            <w:r w:rsidRPr="00415AA1">
              <w:rPr>
                <w:rFonts w:ascii="Times New Roman" w:eastAsia="Calibri" w:hAnsi="Times New Roman" w:cs="Times New Roman"/>
                <w:color w:val="auto"/>
                <w:kern w:val="0"/>
                <w:sz w:val="12"/>
                <w:szCs w:val="12"/>
                <w:lang w:eastAsia="ar-SA"/>
              </w:rPr>
              <w:br/>
              <w:t>средства  районного бюджета – 39266,58</w:t>
            </w:r>
            <w:r w:rsidRPr="00415AA1">
              <w:rPr>
                <w:rFonts w:ascii="Times New Roman" w:eastAsia="Calibri" w:hAnsi="Times New Roman" w:cs="Times New Roman"/>
                <w:bCs/>
                <w:color w:val="auto"/>
                <w:kern w:val="0"/>
                <w:sz w:val="12"/>
                <w:szCs w:val="12"/>
                <w:lang w:eastAsia="ar-SA"/>
              </w:rPr>
              <w:t xml:space="preserve"> </w:t>
            </w:r>
            <w:r w:rsidRPr="00415AA1">
              <w:rPr>
                <w:rFonts w:ascii="Times New Roman" w:eastAsia="Calibri" w:hAnsi="Times New Roman" w:cs="Times New Roman"/>
                <w:color w:val="auto"/>
                <w:kern w:val="0"/>
                <w:sz w:val="12"/>
                <w:szCs w:val="12"/>
                <w:lang w:eastAsia="ar-SA"/>
              </w:rPr>
              <w:t xml:space="preserve"> тыс. руб.</w:t>
            </w:r>
          </w:p>
          <w:p w:rsidR="00415AA1" w:rsidRPr="00415AA1" w:rsidRDefault="00415AA1" w:rsidP="00415AA1">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bCs/>
                <w:color w:val="auto"/>
                <w:kern w:val="0"/>
                <w:sz w:val="12"/>
                <w:szCs w:val="12"/>
                <w:lang w:eastAsia="ar-SA"/>
              </w:rPr>
              <w:t>2023 год – 39844,18 тыс. руб.</w:t>
            </w:r>
          </w:p>
          <w:p w:rsidR="00415AA1" w:rsidRPr="00415AA1" w:rsidRDefault="00415AA1" w:rsidP="00415AA1">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в том числе:                                    </w:t>
            </w:r>
            <w:r w:rsidRPr="00415AA1">
              <w:rPr>
                <w:rFonts w:ascii="Times New Roman" w:eastAsia="Calibri" w:hAnsi="Times New Roman" w:cs="Times New Roman"/>
                <w:color w:val="auto"/>
                <w:kern w:val="0"/>
                <w:sz w:val="12"/>
                <w:szCs w:val="12"/>
                <w:lang w:eastAsia="ar-SA"/>
              </w:rPr>
              <w:br/>
              <w:t>средства федерального бюджета – 0,00 тыс. руб.</w:t>
            </w:r>
          </w:p>
          <w:p w:rsidR="00415AA1" w:rsidRPr="00415AA1" w:rsidRDefault="00415AA1" w:rsidP="00415AA1">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средства краевого бюджета –  577,60тыс. руб.</w:t>
            </w:r>
            <w:r w:rsidRPr="00415AA1">
              <w:rPr>
                <w:rFonts w:ascii="Times New Roman" w:eastAsia="Calibri" w:hAnsi="Times New Roman" w:cs="Times New Roman"/>
                <w:color w:val="auto"/>
                <w:kern w:val="0"/>
                <w:sz w:val="12"/>
                <w:szCs w:val="12"/>
                <w:lang w:eastAsia="ar-SA"/>
              </w:rPr>
              <w:br/>
              <w:t>средства  районного бюджета – 39266,58</w:t>
            </w:r>
            <w:r w:rsidRPr="00415AA1">
              <w:rPr>
                <w:rFonts w:ascii="Times New Roman" w:eastAsia="Calibri" w:hAnsi="Times New Roman" w:cs="Times New Roman"/>
                <w:bCs/>
                <w:color w:val="auto"/>
                <w:kern w:val="0"/>
                <w:sz w:val="12"/>
                <w:szCs w:val="12"/>
                <w:lang w:eastAsia="ar-SA"/>
              </w:rPr>
              <w:t xml:space="preserve"> </w:t>
            </w:r>
            <w:r w:rsidRPr="00415AA1">
              <w:rPr>
                <w:rFonts w:ascii="Times New Roman" w:eastAsia="Calibri" w:hAnsi="Times New Roman" w:cs="Times New Roman"/>
                <w:color w:val="auto"/>
                <w:kern w:val="0"/>
                <w:sz w:val="12"/>
                <w:szCs w:val="12"/>
                <w:lang w:eastAsia="ar-SA"/>
              </w:rPr>
              <w:t xml:space="preserve"> тыс. руб.</w:t>
            </w:r>
          </w:p>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p>
        </w:tc>
      </w:tr>
    </w:tbl>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Default="00415AA1" w:rsidP="00415AA1">
      <w:pPr>
        <w:spacing w:after="0" w:line="276" w:lineRule="auto"/>
        <w:ind w:firstLine="708"/>
        <w:jc w:val="both"/>
        <w:rPr>
          <w:rFonts w:ascii="Times New Roman" w:hAnsi="Times New Roman" w:cs="Times New Roman"/>
          <w:color w:val="auto"/>
          <w:kern w:val="0"/>
          <w:sz w:val="12"/>
          <w:szCs w:val="12"/>
        </w:rPr>
      </w:pPr>
    </w:p>
    <w:p w:rsidR="00415AA1" w:rsidRPr="00415AA1" w:rsidRDefault="00415AA1" w:rsidP="00415AA1">
      <w:pPr>
        <w:spacing w:after="0" w:line="276" w:lineRule="auto"/>
        <w:ind w:firstLine="708"/>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1.2.   Внести изменение в приложение № 3</w:t>
      </w:r>
      <w:r w:rsidRPr="00415AA1">
        <w:rPr>
          <w:rFonts w:ascii="Times New Roman" w:hAnsi="Times New Roman" w:cs="Times New Roman"/>
          <w:color w:val="auto"/>
          <w:kern w:val="0"/>
          <w:sz w:val="12"/>
          <w:szCs w:val="12"/>
          <w:lang w:eastAsia="ar-SA"/>
        </w:rPr>
        <w:t xml:space="preserve"> к </w:t>
      </w:r>
      <w:r w:rsidRPr="00415AA1">
        <w:rPr>
          <w:rFonts w:ascii="Times New Roman" w:hAnsi="Times New Roman" w:cs="Times New Roman"/>
          <w:color w:val="auto"/>
          <w:kern w:val="0"/>
          <w:sz w:val="12"/>
          <w:szCs w:val="12"/>
        </w:rPr>
        <w:t>муниципальной программе</w:t>
      </w:r>
    </w:p>
    <w:p w:rsidR="00415AA1" w:rsidRPr="00415AA1" w:rsidRDefault="00415AA1" w:rsidP="00415AA1">
      <w:pPr>
        <w:spacing w:after="0" w:line="240" w:lineRule="auto"/>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w:t>
      </w:r>
      <w:r w:rsidRPr="00415AA1">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0" w:type="auto"/>
        <w:tblInd w:w="108" w:type="dxa"/>
        <w:tblLayout w:type="fixed"/>
        <w:tblLook w:val="04A0" w:firstRow="1" w:lastRow="0" w:firstColumn="1" w:lastColumn="0" w:noHBand="0" w:noVBand="1"/>
      </w:tblPr>
      <w:tblGrid>
        <w:gridCol w:w="3690"/>
        <w:gridCol w:w="5621"/>
      </w:tblGrid>
      <w:tr w:rsidR="00415AA1" w:rsidRPr="00415AA1" w:rsidTr="00415AA1">
        <w:tc>
          <w:tcPr>
            <w:tcW w:w="3690" w:type="dxa"/>
            <w:tcBorders>
              <w:top w:val="single" w:sz="4" w:space="0" w:color="000000"/>
              <w:left w:val="single" w:sz="4" w:space="0" w:color="000000"/>
              <w:bottom w:val="single" w:sz="4" w:space="0" w:color="000000"/>
              <w:right w:val="nil"/>
            </w:tcBorders>
            <w:hideMark/>
          </w:tcPr>
          <w:p w:rsidR="00415AA1" w:rsidRPr="00415AA1" w:rsidRDefault="00415AA1" w:rsidP="00415AA1">
            <w:pPr>
              <w:widowControl w:val="0"/>
              <w:suppressAutoHyphens/>
              <w:spacing w:after="0" w:line="276" w:lineRule="auto"/>
              <w:rPr>
                <w:rFonts w:ascii="Times New Roman" w:eastAsia="SimSun" w:hAnsi="Times New Roman" w:cs="Times New Roman"/>
                <w:color w:val="auto"/>
                <w:kern w:val="2"/>
                <w:sz w:val="12"/>
                <w:szCs w:val="12"/>
                <w:lang w:eastAsia="ar-SA"/>
              </w:rPr>
            </w:pPr>
            <w:r w:rsidRPr="00415AA1">
              <w:rPr>
                <w:rFonts w:ascii="Times New Roman" w:eastAsia="SimSun" w:hAnsi="Times New Roman" w:cs="Times New Roman"/>
                <w:color w:val="auto"/>
                <w:kern w:val="2"/>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autoSpaceDE w:val="0"/>
              <w:spacing w:after="0" w:line="276" w:lineRule="auto"/>
              <w:rPr>
                <w:rFonts w:ascii="Times New Roman" w:hAnsi="Times New Roman" w:cs="Times New Roman"/>
                <w:b/>
                <w:color w:val="auto"/>
                <w:kern w:val="0"/>
                <w:sz w:val="12"/>
                <w:szCs w:val="12"/>
                <w:lang w:eastAsia="ar-SA"/>
              </w:rPr>
            </w:pPr>
            <w:r w:rsidRPr="00415AA1">
              <w:rPr>
                <w:rFonts w:ascii="Times New Roman" w:hAnsi="Times New Roman" w:cs="Times New Roman"/>
                <w:color w:val="auto"/>
                <w:kern w:val="0"/>
                <w:sz w:val="12"/>
                <w:szCs w:val="12"/>
                <w:lang w:eastAsia="ar-SA"/>
              </w:rPr>
              <w:t xml:space="preserve">Общий объем финансирования:                     </w:t>
            </w:r>
            <w:r w:rsidRPr="00415AA1">
              <w:rPr>
                <w:rFonts w:ascii="Times New Roman" w:hAnsi="Times New Roman" w:cs="Times New Roman"/>
                <w:b/>
                <w:color w:val="auto"/>
                <w:kern w:val="0"/>
                <w:sz w:val="12"/>
                <w:szCs w:val="12"/>
                <w:lang w:eastAsia="ar-SA"/>
              </w:rPr>
              <w:t>26070,10 тыс. руб.;</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xml:space="preserve"> в том числе:</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федеральный бюджет – 0,00 тыс. руб.</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краевой бюджет – 2970,00 тыс. руб.</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районный бюджет – 23100,10 тыс. руб.</w:t>
            </w:r>
          </w:p>
          <w:p w:rsidR="00415AA1" w:rsidRPr="00415AA1" w:rsidRDefault="00415AA1" w:rsidP="00415AA1">
            <w:pPr>
              <w:suppressAutoHyphens/>
              <w:autoSpaceDE w:val="0"/>
              <w:spacing w:after="0" w:line="276" w:lineRule="auto"/>
              <w:rPr>
                <w:rFonts w:ascii="Times New Roman" w:hAnsi="Times New Roman" w:cs="Times New Roman"/>
                <w:b/>
                <w:bCs/>
                <w:color w:val="auto"/>
                <w:kern w:val="0"/>
                <w:sz w:val="12"/>
                <w:szCs w:val="12"/>
                <w:lang w:eastAsia="ar-SA"/>
              </w:rPr>
            </w:pPr>
            <w:r w:rsidRPr="00415AA1">
              <w:rPr>
                <w:rFonts w:ascii="Times New Roman" w:hAnsi="Times New Roman" w:cs="Times New Roman"/>
                <w:color w:val="auto"/>
                <w:kern w:val="0"/>
                <w:sz w:val="12"/>
                <w:szCs w:val="12"/>
                <w:lang w:eastAsia="ar-SA"/>
              </w:rPr>
              <w:t>в том числе по годам:</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b/>
                <w:bCs/>
                <w:color w:val="auto"/>
                <w:kern w:val="0"/>
                <w:sz w:val="12"/>
                <w:szCs w:val="12"/>
                <w:lang w:eastAsia="ar-SA"/>
              </w:rPr>
              <w:t>2021 г. – 10736,70 тыс. руб</w:t>
            </w:r>
            <w:r w:rsidRPr="00415AA1">
              <w:rPr>
                <w:rFonts w:ascii="Times New Roman" w:hAnsi="Times New Roman" w:cs="Times New Roman"/>
                <w:color w:val="auto"/>
                <w:kern w:val="0"/>
                <w:sz w:val="12"/>
                <w:szCs w:val="12"/>
                <w:lang w:eastAsia="ar-SA"/>
              </w:rPr>
              <w:t>.</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федеральный бюджет  0,00 тыс. руб.</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краевой бюджет – 2970,00 тыс. руб.</w:t>
            </w:r>
          </w:p>
          <w:p w:rsidR="00415AA1" w:rsidRPr="00415AA1" w:rsidRDefault="00415AA1" w:rsidP="00415AA1">
            <w:pPr>
              <w:suppressAutoHyphens/>
              <w:autoSpaceDE w:val="0"/>
              <w:spacing w:after="0" w:line="276" w:lineRule="auto"/>
              <w:rPr>
                <w:rFonts w:ascii="Times New Roman" w:hAnsi="Times New Roman" w:cs="Times New Roman"/>
                <w:b/>
                <w:bCs/>
                <w:color w:val="auto"/>
                <w:kern w:val="0"/>
                <w:sz w:val="12"/>
                <w:szCs w:val="12"/>
                <w:lang w:eastAsia="ar-SA"/>
              </w:rPr>
            </w:pPr>
            <w:r w:rsidRPr="00415AA1">
              <w:rPr>
                <w:rFonts w:ascii="Times New Roman" w:hAnsi="Times New Roman" w:cs="Times New Roman"/>
                <w:color w:val="auto"/>
                <w:kern w:val="0"/>
                <w:sz w:val="12"/>
                <w:szCs w:val="12"/>
                <w:lang w:eastAsia="ar-SA"/>
              </w:rPr>
              <w:t>- районный бюджет – 7766,70 тыс. руб.</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b/>
                <w:bCs/>
                <w:color w:val="auto"/>
                <w:kern w:val="0"/>
                <w:sz w:val="12"/>
                <w:szCs w:val="12"/>
                <w:lang w:eastAsia="ar-SA"/>
              </w:rPr>
              <w:t>2022 г. – 7666,70 тыс. руб</w:t>
            </w:r>
            <w:r w:rsidRPr="00415AA1">
              <w:rPr>
                <w:rFonts w:ascii="Times New Roman" w:hAnsi="Times New Roman" w:cs="Times New Roman"/>
                <w:color w:val="auto"/>
                <w:kern w:val="0"/>
                <w:sz w:val="12"/>
                <w:szCs w:val="12"/>
                <w:lang w:eastAsia="ar-SA"/>
              </w:rPr>
              <w:t>.</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федеральный бюджет  0,00 тыс. руб.</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краевой бюджет – 0,00 тыс. руб.</w:t>
            </w:r>
          </w:p>
          <w:p w:rsidR="00415AA1" w:rsidRPr="00415AA1" w:rsidRDefault="00415AA1" w:rsidP="00415AA1">
            <w:pPr>
              <w:suppressAutoHyphens/>
              <w:autoSpaceDE w:val="0"/>
              <w:spacing w:after="0" w:line="276" w:lineRule="auto"/>
              <w:rPr>
                <w:rFonts w:ascii="Times New Roman" w:hAnsi="Times New Roman" w:cs="Times New Roman"/>
                <w:b/>
                <w:bCs/>
                <w:color w:val="auto"/>
                <w:kern w:val="0"/>
                <w:sz w:val="12"/>
                <w:szCs w:val="12"/>
                <w:lang w:eastAsia="ar-SA"/>
              </w:rPr>
            </w:pPr>
            <w:r w:rsidRPr="00415AA1">
              <w:rPr>
                <w:rFonts w:ascii="Times New Roman" w:hAnsi="Times New Roman" w:cs="Times New Roman"/>
                <w:color w:val="auto"/>
                <w:kern w:val="0"/>
                <w:sz w:val="12"/>
                <w:szCs w:val="12"/>
                <w:lang w:eastAsia="ar-SA"/>
              </w:rPr>
              <w:t>- районный бюджет – 7666,70 тыс. руб.</w:t>
            </w:r>
          </w:p>
          <w:p w:rsidR="00415AA1" w:rsidRPr="00415AA1" w:rsidRDefault="00415AA1" w:rsidP="00415AA1">
            <w:pPr>
              <w:suppressAutoHyphens/>
              <w:autoSpaceDE w:val="0"/>
              <w:spacing w:after="0" w:line="276" w:lineRule="auto"/>
              <w:rPr>
                <w:rFonts w:ascii="Times New Roman" w:hAnsi="Times New Roman" w:cs="Times New Roman"/>
                <w:b/>
                <w:bCs/>
                <w:color w:val="auto"/>
                <w:kern w:val="0"/>
                <w:sz w:val="12"/>
                <w:szCs w:val="12"/>
                <w:lang w:eastAsia="ar-SA"/>
              </w:rPr>
            </w:pPr>
            <w:r w:rsidRPr="00415AA1">
              <w:rPr>
                <w:rFonts w:ascii="Times New Roman" w:hAnsi="Times New Roman" w:cs="Times New Roman"/>
                <w:b/>
                <w:bCs/>
                <w:color w:val="auto"/>
                <w:kern w:val="0"/>
                <w:sz w:val="12"/>
                <w:szCs w:val="12"/>
                <w:lang w:eastAsia="ar-SA"/>
              </w:rPr>
              <w:t>2023 г. – 7666,70 тыс. руб.</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b/>
                <w:bCs/>
                <w:color w:val="auto"/>
                <w:kern w:val="0"/>
                <w:sz w:val="12"/>
                <w:szCs w:val="12"/>
                <w:lang w:eastAsia="ar-SA"/>
              </w:rPr>
              <w:t>-</w:t>
            </w:r>
            <w:r w:rsidRPr="00415AA1">
              <w:rPr>
                <w:rFonts w:ascii="Times New Roman" w:hAnsi="Times New Roman" w:cs="Times New Roman"/>
                <w:color w:val="auto"/>
                <w:kern w:val="0"/>
                <w:sz w:val="12"/>
                <w:szCs w:val="12"/>
                <w:lang w:eastAsia="ar-SA"/>
              </w:rPr>
              <w:t xml:space="preserve"> федеральный бюджет – 0,00 тыс. руб.</w:t>
            </w:r>
          </w:p>
          <w:p w:rsidR="00415AA1" w:rsidRPr="00415AA1" w:rsidRDefault="00415AA1" w:rsidP="00415AA1">
            <w:pPr>
              <w:suppressAutoHyphens/>
              <w:autoSpaceDE w:val="0"/>
              <w:spacing w:after="0" w:line="276"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краевой бюджет – 0,00 тыс. руб.</w:t>
            </w:r>
          </w:p>
          <w:p w:rsidR="00415AA1" w:rsidRPr="00415AA1" w:rsidRDefault="00415AA1" w:rsidP="00415AA1">
            <w:pPr>
              <w:suppressAutoHyphens/>
              <w:autoSpaceDE w:val="0"/>
              <w:spacing w:after="0" w:line="276" w:lineRule="auto"/>
              <w:rPr>
                <w:rFonts w:ascii="Times New Roman" w:hAnsi="Times New Roman" w:cs="Times New Roman"/>
                <w:b/>
                <w:bCs/>
                <w:color w:val="auto"/>
                <w:kern w:val="0"/>
                <w:sz w:val="12"/>
                <w:szCs w:val="12"/>
                <w:lang w:eastAsia="ar-SA"/>
              </w:rPr>
            </w:pPr>
            <w:r w:rsidRPr="00415AA1">
              <w:rPr>
                <w:rFonts w:ascii="Times New Roman" w:hAnsi="Times New Roman" w:cs="Times New Roman"/>
                <w:color w:val="auto"/>
                <w:kern w:val="0"/>
                <w:sz w:val="12"/>
                <w:szCs w:val="12"/>
                <w:lang w:eastAsia="ar-SA"/>
              </w:rPr>
              <w:t>- районный бюджет –  7666,70 тыс. руб.</w:t>
            </w:r>
          </w:p>
          <w:p w:rsidR="00415AA1" w:rsidRPr="00415AA1" w:rsidRDefault="00415AA1" w:rsidP="00415AA1">
            <w:pPr>
              <w:widowControl w:val="0"/>
              <w:suppressAutoHyphens/>
              <w:autoSpaceDE w:val="0"/>
              <w:spacing w:after="0" w:line="276" w:lineRule="auto"/>
              <w:jc w:val="both"/>
              <w:rPr>
                <w:rFonts w:ascii="Times New Roman" w:hAnsi="Times New Roman" w:cs="Times New Roman"/>
                <w:color w:val="auto"/>
                <w:kern w:val="0"/>
                <w:sz w:val="12"/>
                <w:szCs w:val="12"/>
                <w:lang w:eastAsia="ar-SA"/>
              </w:rPr>
            </w:pPr>
          </w:p>
        </w:tc>
      </w:tr>
    </w:tbl>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kern w:val="0"/>
          <w:sz w:val="12"/>
          <w:szCs w:val="12"/>
        </w:rPr>
        <w:t xml:space="preserve">Приложение № 3 к паспорту подпрограммы </w:t>
      </w:r>
      <w:r w:rsidRPr="00415AA1">
        <w:rPr>
          <w:rFonts w:ascii="Times New Roman" w:hAnsi="Times New Roman" w:cs="Times New Roman"/>
          <w:color w:val="auto"/>
          <w:kern w:val="0"/>
          <w:sz w:val="12"/>
          <w:szCs w:val="12"/>
        </w:rPr>
        <w:t xml:space="preserve">«Развитие и пропаганда физической культуры и спорта», </w:t>
      </w:r>
      <w:r w:rsidRPr="00415AA1">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3 </w:t>
      </w:r>
      <w:r w:rsidRPr="00415AA1">
        <w:rPr>
          <w:rFonts w:ascii="Times New Roman" w:hAnsi="Times New Roman" w:cs="Times New Roman"/>
          <w:color w:val="auto"/>
          <w:kern w:val="0"/>
          <w:sz w:val="12"/>
          <w:szCs w:val="12"/>
        </w:rPr>
        <w:t>к настоящему постановлению</w:t>
      </w:r>
    </w:p>
    <w:p w:rsidR="00415AA1" w:rsidRPr="00415AA1" w:rsidRDefault="00415AA1" w:rsidP="00415AA1">
      <w:pPr>
        <w:spacing w:after="0" w:line="240" w:lineRule="auto"/>
        <w:ind w:firstLine="708"/>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 xml:space="preserve">1.3. Внести изменение в приложение № 4 </w:t>
      </w:r>
      <w:r w:rsidRPr="00415AA1">
        <w:rPr>
          <w:rFonts w:ascii="Times New Roman" w:hAnsi="Times New Roman" w:cs="Times New Roman"/>
          <w:color w:val="auto"/>
          <w:kern w:val="0"/>
          <w:sz w:val="12"/>
          <w:szCs w:val="12"/>
          <w:lang w:eastAsia="ar-SA"/>
        </w:rPr>
        <w:t>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r w:rsidRPr="00415AA1">
        <w:rPr>
          <w:rFonts w:ascii="Times New Roman" w:hAnsi="Times New Roman" w:cs="Times New Roman"/>
          <w:color w:val="auto"/>
          <w:kern w:val="0"/>
          <w:sz w:val="12"/>
          <w:szCs w:val="12"/>
        </w:rPr>
        <w:t xml:space="preserve">, </w:t>
      </w:r>
      <w:r w:rsidRPr="00415AA1">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415AA1" w:rsidRPr="00415AA1" w:rsidTr="00415AA1">
        <w:tc>
          <w:tcPr>
            <w:tcW w:w="2460" w:type="dxa"/>
            <w:tcBorders>
              <w:top w:val="single" w:sz="4" w:space="0" w:color="000000"/>
              <w:left w:val="single" w:sz="4" w:space="0" w:color="000000"/>
              <w:bottom w:val="single" w:sz="4" w:space="0" w:color="000000"/>
            </w:tcBorders>
            <w:shd w:val="clear" w:color="auto" w:fill="auto"/>
          </w:tcPr>
          <w:p w:rsidR="00415AA1" w:rsidRPr="00415AA1" w:rsidRDefault="00415AA1" w:rsidP="00415AA1">
            <w:pPr>
              <w:suppressAutoHyphens/>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Общий объем финансирования: 55545,69</w:t>
            </w:r>
            <w:r w:rsidRPr="00415AA1">
              <w:rPr>
                <w:rFonts w:ascii="Times New Roman" w:hAnsi="Times New Roman" w:cs="Times New Roman"/>
                <w:b/>
                <w:bCs/>
                <w:color w:val="auto"/>
                <w:kern w:val="0"/>
                <w:sz w:val="12"/>
                <w:szCs w:val="12"/>
                <w:lang w:eastAsia="ar-SA"/>
              </w:rPr>
              <w:t xml:space="preserve"> тыс. руб. </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xml:space="preserve"> в том числе:</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федеральный бюджет – 148,81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краевой бюджет –  936,79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районный бюджет – 54460,09 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color w:val="auto"/>
                <w:kern w:val="0"/>
                <w:sz w:val="12"/>
                <w:szCs w:val="12"/>
                <w:lang w:eastAsia="ar-SA"/>
              </w:rPr>
              <w:t>в том числе по годам:</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b/>
                <w:color w:val="auto"/>
                <w:kern w:val="0"/>
                <w:sz w:val="12"/>
                <w:szCs w:val="12"/>
                <w:lang w:eastAsia="ar-SA"/>
              </w:rPr>
              <w:t>2021 г. – 18719,63 тыс. руб</w:t>
            </w:r>
            <w:r w:rsidRPr="00415AA1">
              <w:rPr>
                <w:rFonts w:ascii="Times New Roman" w:hAnsi="Times New Roman" w:cs="Times New Roman"/>
                <w:color w:val="auto"/>
                <w:kern w:val="0"/>
                <w:sz w:val="12"/>
                <w:szCs w:val="12"/>
                <w:lang w:eastAsia="ar-SA"/>
              </w:rPr>
              <w:t>.</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федеральный бюджет – 148,81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краевой бюджет – 346,39 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color w:val="auto"/>
                <w:kern w:val="0"/>
                <w:sz w:val="12"/>
                <w:szCs w:val="12"/>
                <w:lang w:eastAsia="ar-SA"/>
              </w:rPr>
              <w:t>- районный бюджет – 18224,43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b/>
                <w:color w:val="auto"/>
                <w:kern w:val="0"/>
                <w:sz w:val="12"/>
                <w:szCs w:val="12"/>
                <w:lang w:eastAsia="ar-SA"/>
              </w:rPr>
              <w:t>2022 г. – 18413,03 тыс. руб</w:t>
            </w:r>
            <w:r w:rsidRPr="00415AA1">
              <w:rPr>
                <w:rFonts w:ascii="Times New Roman" w:hAnsi="Times New Roman" w:cs="Times New Roman"/>
                <w:color w:val="auto"/>
                <w:kern w:val="0"/>
                <w:sz w:val="12"/>
                <w:szCs w:val="12"/>
                <w:lang w:eastAsia="ar-SA"/>
              </w:rPr>
              <w:t>.</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федеральный бюджет – 0,00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краевой бюджет – 295,20 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color w:val="auto"/>
                <w:kern w:val="0"/>
                <w:sz w:val="12"/>
                <w:szCs w:val="12"/>
                <w:lang w:eastAsia="ar-SA"/>
              </w:rPr>
              <w:t>- районный бюджет – 18117,83 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b/>
                <w:color w:val="auto"/>
                <w:kern w:val="0"/>
                <w:sz w:val="12"/>
                <w:szCs w:val="12"/>
                <w:lang w:eastAsia="ar-SA"/>
              </w:rPr>
              <w:t>2023 г. – 18413,03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федеральный бюджет – 0,00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краевой бюджет – 295,20 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color w:val="auto"/>
                <w:kern w:val="0"/>
                <w:sz w:val="12"/>
                <w:szCs w:val="12"/>
                <w:lang w:eastAsia="ar-SA"/>
              </w:rPr>
              <w:t>- районный бюджет – 18117,83 тыс. руб.</w:t>
            </w:r>
          </w:p>
          <w:p w:rsidR="00415AA1" w:rsidRPr="00415AA1" w:rsidRDefault="00415AA1" w:rsidP="00415AA1">
            <w:pPr>
              <w:suppressAutoHyphens/>
              <w:autoSpaceDE w:val="0"/>
              <w:spacing w:after="0" w:line="240" w:lineRule="auto"/>
              <w:rPr>
                <w:rFonts w:ascii="Courier New" w:hAnsi="Courier New" w:cs="Courier New"/>
                <w:b/>
                <w:bCs/>
                <w:color w:val="auto"/>
                <w:kern w:val="0"/>
                <w:sz w:val="12"/>
                <w:szCs w:val="12"/>
                <w:lang w:eastAsia="ar-SA"/>
              </w:rPr>
            </w:pPr>
          </w:p>
        </w:tc>
      </w:tr>
    </w:tbl>
    <w:p w:rsidR="00415AA1" w:rsidRPr="00415AA1" w:rsidRDefault="00415AA1" w:rsidP="00415AA1">
      <w:pPr>
        <w:spacing w:after="0" w:line="240" w:lineRule="auto"/>
        <w:ind w:firstLine="708"/>
        <w:jc w:val="both"/>
        <w:rPr>
          <w:rFonts w:ascii="Times New Roman" w:hAnsi="Times New Roman" w:cs="Times New Roman"/>
          <w:color w:val="auto"/>
          <w:kern w:val="0"/>
          <w:sz w:val="12"/>
          <w:szCs w:val="12"/>
          <w:lang w:eastAsia="ar-SA"/>
        </w:rPr>
      </w:pPr>
      <w:r w:rsidRPr="00415AA1">
        <w:rPr>
          <w:rFonts w:ascii="Times New Roman" w:hAnsi="Times New Roman" w:cs="Times New Roman"/>
          <w:kern w:val="0"/>
          <w:sz w:val="12"/>
          <w:szCs w:val="12"/>
        </w:rPr>
        <w:t xml:space="preserve">Приложение № 4 к паспорту подпрограммы </w:t>
      </w:r>
      <w:r w:rsidRPr="00415AA1">
        <w:rPr>
          <w:rFonts w:ascii="Times New Roman" w:hAnsi="Times New Roman" w:cs="Times New Roman"/>
          <w:color w:val="auto"/>
          <w:kern w:val="0"/>
          <w:sz w:val="12"/>
          <w:szCs w:val="12"/>
          <w:lang w:eastAsia="ar-SA"/>
        </w:rPr>
        <w:t xml:space="preserve">«Сохранение и развитие </w:t>
      </w:r>
    </w:p>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lang w:eastAsia="ar-SA"/>
        </w:rPr>
        <w:t xml:space="preserve">библиотечного дела района», </w:t>
      </w:r>
      <w:r w:rsidRPr="00415AA1">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4 </w:t>
      </w:r>
      <w:r w:rsidRPr="00415AA1">
        <w:rPr>
          <w:rFonts w:ascii="Times New Roman" w:hAnsi="Times New Roman" w:cs="Times New Roman"/>
          <w:color w:val="auto"/>
          <w:kern w:val="0"/>
          <w:sz w:val="12"/>
          <w:szCs w:val="12"/>
        </w:rPr>
        <w:t>к настоящему постановлению</w:t>
      </w:r>
    </w:p>
    <w:p w:rsidR="00415AA1" w:rsidRPr="00415AA1" w:rsidRDefault="00415AA1" w:rsidP="00415AA1">
      <w:pPr>
        <w:spacing w:after="0" w:line="240" w:lineRule="auto"/>
        <w:ind w:firstLine="708"/>
        <w:jc w:val="both"/>
        <w:rPr>
          <w:rFonts w:ascii="Times New Roman" w:hAnsi="Times New Roman" w:cs="Times New Roman"/>
          <w:kern w:val="0"/>
          <w:sz w:val="12"/>
          <w:szCs w:val="12"/>
        </w:rPr>
      </w:pPr>
      <w:r w:rsidRPr="00415AA1">
        <w:rPr>
          <w:rFonts w:ascii="Times New Roman" w:hAnsi="Times New Roman" w:cs="Times New Roman"/>
          <w:color w:val="auto"/>
          <w:kern w:val="0"/>
          <w:sz w:val="12"/>
          <w:szCs w:val="12"/>
        </w:rPr>
        <w:t xml:space="preserve">1.4.  Внести изменение в приложение № 5 </w:t>
      </w:r>
      <w:r w:rsidRPr="00415AA1">
        <w:rPr>
          <w:rFonts w:ascii="Times New Roman" w:hAnsi="Times New Roman" w:cs="Times New Roman"/>
          <w:color w:val="auto"/>
          <w:kern w:val="0"/>
          <w:sz w:val="12"/>
          <w:szCs w:val="12"/>
          <w:lang w:eastAsia="ar-SA"/>
        </w:rPr>
        <w:t>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w:t>
      </w:r>
      <w:r w:rsidRPr="00415AA1">
        <w:rPr>
          <w:rFonts w:ascii="Times New Roman" w:hAnsi="Times New Roman" w:cs="Times New Roman"/>
          <w:color w:val="auto"/>
          <w:kern w:val="0"/>
          <w:sz w:val="12"/>
          <w:szCs w:val="12"/>
        </w:rPr>
        <w:t xml:space="preserve">, </w:t>
      </w:r>
      <w:r w:rsidRPr="00415AA1">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108" w:type="dxa"/>
        <w:tblLayout w:type="fixed"/>
        <w:tblLook w:val="0000" w:firstRow="0" w:lastRow="0" w:firstColumn="0" w:lastColumn="0" w:noHBand="0" w:noVBand="0"/>
      </w:tblPr>
      <w:tblGrid>
        <w:gridCol w:w="2460"/>
        <w:gridCol w:w="7271"/>
      </w:tblGrid>
      <w:tr w:rsidR="00415AA1" w:rsidRPr="00415AA1" w:rsidTr="00415AA1">
        <w:tc>
          <w:tcPr>
            <w:tcW w:w="2460" w:type="dxa"/>
            <w:tcBorders>
              <w:top w:val="single" w:sz="4" w:space="0" w:color="000000"/>
              <w:left w:val="single" w:sz="4" w:space="0" w:color="000000"/>
              <w:bottom w:val="single" w:sz="4" w:space="0" w:color="000000"/>
            </w:tcBorders>
            <w:shd w:val="clear" w:color="auto" w:fill="auto"/>
          </w:tcPr>
          <w:p w:rsidR="00415AA1" w:rsidRPr="00415AA1" w:rsidRDefault="00415AA1" w:rsidP="00415AA1">
            <w:pPr>
              <w:suppressAutoHyphens/>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Общий объем финансирования: 62935,51</w:t>
            </w:r>
            <w:r w:rsidRPr="00415AA1">
              <w:rPr>
                <w:rFonts w:ascii="Times New Roman" w:hAnsi="Times New Roman" w:cs="Times New Roman"/>
                <w:b/>
                <w:bCs/>
                <w:color w:val="auto"/>
                <w:kern w:val="0"/>
                <w:sz w:val="12"/>
                <w:szCs w:val="12"/>
                <w:lang w:eastAsia="ar-SA"/>
              </w:rPr>
              <w:t xml:space="preserve"> тыс. руб. </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xml:space="preserve"> в том числе:</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федеральный бюджет – 260,63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краевой бюджет – 86,87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районный бюджет – 62588,01 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color w:val="auto"/>
                <w:kern w:val="0"/>
                <w:sz w:val="12"/>
                <w:szCs w:val="12"/>
                <w:lang w:eastAsia="ar-SA"/>
              </w:rPr>
              <w:t>в том числе по годам:</w:t>
            </w:r>
          </w:p>
          <w:p w:rsidR="00415AA1" w:rsidRPr="00415AA1" w:rsidRDefault="00415AA1" w:rsidP="00415AA1">
            <w:pPr>
              <w:suppressAutoHyphens/>
              <w:autoSpaceDE w:val="0"/>
              <w:spacing w:after="0" w:line="240" w:lineRule="auto"/>
              <w:rPr>
                <w:rFonts w:ascii="Times New Roman" w:hAnsi="Times New Roman" w:cs="Times New Roman"/>
                <w:color w:val="FF0000"/>
                <w:kern w:val="0"/>
                <w:sz w:val="12"/>
                <w:szCs w:val="12"/>
                <w:lang w:eastAsia="ar-SA"/>
              </w:rPr>
            </w:pPr>
            <w:r w:rsidRPr="00415AA1">
              <w:rPr>
                <w:rFonts w:ascii="Times New Roman" w:hAnsi="Times New Roman" w:cs="Times New Roman"/>
                <w:b/>
                <w:color w:val="auto"/>
                <w:kern w:val="0"/>
                <w:sz w:val="12"/>
                <w:szCs w:val="12"/>
                <w:lang w:eastAsia="ar-SA"/>
              </w:rPr>
              <w:t>2021 г</w:t>
            </w:r>
            <w:r w:rsidRPr="00415AA1">
              <w:rPr>
                <w:rFonts w:ascii="Times New Roman" w:hAnsi="Times New Roman" w:cs="Times New Roman"/>
                <w:b/>
                <w:kern w:val="0"/>
                <w:sz w:val="12"/>
                <w:szCs w:val="12"/>
                <w:lang w:eastAsia="ar-SA"/>
              </w:rPr>
              <w:t>. – 47215,43 тыс. руб</w:t>
            </w:r>
            <w:r w:rsidRPr="00415AA1">
              <w:rPr>
                <w:rFonts w:ascii="Times New Roman" w:hAnsi="Times New Roman" w:cs="Times New Roman"/>
                <w:kern w:val="0"/>
                <w:sz w:val="12"/>
                <w:szCs w:val="12"/>
                <w:lang w:eastAsia="ar-SA"/>
              </w:rPr>
              <w:t>.</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федеральный бюджет – 260,63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краевой бюджет – 86,87</w:t>
            </w:r>
            <w:r w:rsidRPr="00415AA1">
              <w:rPr>
                <w:rFonts w:ascii="Times New Roman" w:hAnsi="Times New Roman" w:cs="Times New Roman"/>
                <w:color w:val="FF0000"/>
                <w:kern w:val="0"/>
                <w:sz w:val="12"/>
                <w:szCs w:val="12"/>
                <w:lang w:eastAsia="ar-SA"/>
              </w:rPr>
              <w:t xml:space="preserve"> </w:t>
            </w:r>
            <w:r w:rsidRPr="00415AA1">
              <w:rPr>
                <w:rFonts w:ascii="Times New Roman" w:hAnsi="Times New Roman" w:cs="Times New Roman"/>
                <w:kern w:val="0"/>
                <w:sz w:val="12"/>
                <w:szCs w:val="12"/>
                <w:lang w:eastAsia="ar-SA"/>
              </w:rPr>
              <w:t>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color w:val="auto"/>
                <w:kern w:val="0"/>
                <w:sz w:val="12"/>
                <w:szCs w:val="12"/>
                <w:lang w:eastAsia="ar-SA"/>
              </w:rPr>
              <w:t>- районный бюджет –  46867,93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b/>
                <w:color w:val="auto"/>
                <w:kern w:val="0"/>
                <w:sz w:val="12"/>
                <w:szCs w:val="12"/>
                <w:lang w:eastAsia="ar-SA"/>
              </w:rPr>
              <w:t>2022 г. – 7860,04 тыс. руб</w:t>
            </w:r>
            <w:r w:rsidRPr="00415AA1">
              <w:rPr>
                <w:rFonts w:ascii="Times New Roman" w:hAnsi="Times New Roman" w:cs="Times New Roman"/>
                <w:color w:val="auto"/>
                <w:kern w:val="0"/>
                <w:sz w:val="12"/>
                <w:szCs w:val="12"/>
                <w:lang w:eastAsia="ar-SA"/>
              </w:rPr>
              <w:t>.</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федеральный бюджет – 0,00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краевой бюджет – 0,00 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color w:val="auto"/>
                <w:kern w:val="0"/>
                <w:sz w:val="12"/>
                <w:szCs w:val="12"/>
                <w:lang w:eastAsia="ar-SA"/>
              </w:rPr>
              <w:t>- районный бюджет – 7860,04 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b/>
                <w:color w:val="auto"/>
                <w:kern w:val="0"/>
                <w:sz w:val="12"/>
                <w:szCs w:val="12"/>
                <w:lang w:eastAsia="ar-SA"/>
              </w:rPr>
              <w:t>2023 г. – 7860,04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федеральный бюджет – 0,00 тыс. руб.</w:t>
            </w:r>
          </w:p>
          <w:p w:rsidR="00415AA1" w:rsidRPr="00415AA1" w:rsidRDefault="00415AA1" w:rsidP="00415AA1">
            <w:pPr>
              <w:suppressAutoHyphens/>
              <w:autoSpaceDE w:val="0"/>
              <w:spacing w:after="0" w:line="240" w:lineRule="auto"/>
              <w:rPr>
                <w:rFonts w:ascii="Times New Roman" w:hAnsi="Times New Roman" w:cs="Times New Roman"/>
                <w:color w:val="auto"/>
                <w:kern w:val="0"/>
                <w:sz w:val="12"/>
                <w:szCs w:val="12"/>
                <w:lang w:eastAsia="ar-SA"/>
              </w:rPr>
            </w:pPr>
            <w:r w:rsidRPr="00415AA1">
              <w:rPr>
                <w:rFonts w:ascii="Times New Roman" w:hAnsi="Times New Roman" w:cs="Times New Roman"/>
                <w:color w:val="auto"/>
                <w:kern w:val="0"/>
                <w:sz w:val="12"/>
                <w:szCs w:val="12"/>
                <w:lang w:eastAsia="ar-SA"/>
              </w:rPr>
              <w:t>- краевой бюджет – 0,00 тыс. руб.</w:t>
            </w:r>
          </w:p>
          <w:p w:rsidR="00415AA1" w:rsidRPr="00415AA1" w:rsidRDefault="00415AA1" w:rsidP="00415AA1">
            <w:pPr>
              <w:suppressAutoHyphens/>
              <w:autoSpaceDE w:val="0"/>
              <w:spacing w:after="0" w:line="240" w:lineRule="auto"/>
              <w:rPr>
                <w:rFonts w:ascii="Times New Roman" w:hAnsi="Times New Roman" w:cs="Times New Roman"/>
                <w:b/>
                <w:color w:val="auto"/>
                <w:kern w:val="0"/>
                <w:sz w:val="12"/>
                <w:szCs w:val="12"/>
                <w:lang w:eastAsia="ar-SA"/>
              </w:rPr>
            </w:pPr>
            <w:r w:rsidRPr="00415AA1">
              <w:rPr>
                <w:rFonts w:ascii="Times New Roman" w:hAnsi="Times New Roman" w:cs="Times New Roman"/>
                <w:color w:val="auto"/>
                <w:kern w:val="0"/>
                <w:sz w:val="12"/>
                <w:szCs w:val="12"/>
                <w:lang w:eastAsia="ar-SA"/>
              </w:rPr>
              <w:t>- районный бюджет – 7860,04 тыс. руб.</w:t>
            </w:r>
          </w:p>
          <w:p w:rsidR="00415AA1" w:rsidRPr="00415AA1" w:rsidRDefault="00415AA1" w:rsidP="00415AA1">
            <w:pPr>
              <w:suppressAutoHyphens/>
              <w:autoSpaceDE w:val="0"/>
              <w:spacing w:after="0" w:line="240" w:lineRule="auto"/>
              <w:rPr>
                <w:rFonts w:ascii="Courier New" w:hAnsi="Courier New" w:cs="Courier New"/>
                <w:b/>
                <w:bCs/>
                <w:color w:val="auto"/>
                <w:kern w:val="0"/>
                <w:sz w:val="12"/>
                <w:szCs w:val="12"/>
                <w:lang w:eastAsia="ar-SA"/>
              </w:rPr>
            </w:pPr>
          </w:p>
        </w:tc>
      </w:tr>
    </w:tbl>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hAnsi="Times New Roman" w:cs="Times New Roman"/>
          <w:kern w:val="0"/>
          <w:sz w:val="12"/>
          <w:szCs w:val="12"/>
        </w:rPr>
        <w:t xml:space="preserve">Приложение № 5 к паспорту подпрограммы </w:t>
      </w:r>
      <w:r w:rsidRPr="00415AA1">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415AA1">
        <w:rPr>
          <w:rFonts w:ascii="Times New Roman" w:hAnsi="Times New Roman" w:cs="Times New Roman"/>
          <w:color w:val="auto"/>
          <w:kern w:val="0"/>
          <w:sz w:val="12"/>
          <w:szCs w:val="12"/>
        </w:rPr>
        <w:t xml:space="preserve">, </w:t>
      </w:r>
      <w:r w:rsidRPr="00415AA1">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5 </w:t>
      </w:r>
      <w:r w:rsidRPr="00415AA1">
        <w:rPr>
          <w:rFonts w:ascii="Times New Roman" w:hAnsi="Times New Roman" w:cs="Times New Roman"/>
          <w:color w:val="auto"/>
          <w:kern w:val="0"/>
          <w:sz w:val="12"/>
          <w:szCs w:val="12"/>
        </w:rPr>
        <w:t>к настоящему постановлению</w:t>
      </w:r>
    </w:p>
    <w:p w:rsidR="00415AA1" w:rsidRPr="00415AA1" w:rsidRDefault="00415AA1" w:rsidP="00415AA1">
      <w:pPr>
        <w:spacing w:after="0" w:line="240" w:lineRule="auto"/>
        <w:ind w:firstLine="708"/>
        <w:jc w:val="both"/>
        <w:rPr>
          <w:rFonts w:ascii="Times New Roman" w:hAnsi="Times New Roman" w:cs="Times New Roman"/>
          <w:color w:val="auto"/>
          <w:kern w:val="0"/>
          <w:sz w:val="12"/>
          <w:szCs w:val="12"/>
        </w:rPr>
      </w:pPr>
      <w:r w:rsidRPr="00415AA1">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415AA1" w:rsidRPr="00415AA1" w:rsidRDefault="00415AA1" w:rsidP="00415AA1">
      <w:pPr>
        <w:tabs>
          <w:tab w:val="left" w:pos="709"/>
        </w:tabs>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15AA1" w:rsidRPr="00415AA1" w:rsidRDefault="00415AA1" w:rsidP="00415AA1">
      <w:pPr>
        <w:tabs>
          <w:tab w:val="left" w:pos="709"/>
        </w:tabs>
        <w:spacing w:after="0" w:line="240" w:lineRule="auto"/>
        <w:jc w:val="both"/>
        <w:rPr>
          <w:rFonts w:ascii="Times New Roman" w:eastAsia="Calibri" w:hAnsi="Times New Roman" w:cs="Times New Roman"/>
          <w:i/>
          <w:color w:val="auto"/>
          <w:kern w:val="0"/>
          <w:sz w:val="12"/>
          <w:szCs w:val="12"/>
        </w:rPr>
      </w:pPr>
    </w:p>
    <w:p w:rsidR="00415AA1" w:rsidRPr="00415AA1" w:rsidRDefault="00415AA1" w:rsidP="00415AA1">
      <w:pPr>
        <w:tabs>
          <w:tab w:val="left" w:pos="709"/>
        </w:tabs>
        <w:spacing w:after="0" w:line="240" w:lineRule="auto"/>
        <w:jc w:val="both"/>
        <w:rPr>
          <w:rFonts w:ascii="Times New Roman" w:eastAsia="Calibri" w:hAnsi="Times New Roman" w:cs="Times New Roman"/>
          <w:i/>
          <w:color w:val="auto"/>
          <w:kern w:val="0"/>
          <w:sz w:val="12"/>
          <w:szCs w:val="12"/>
        </w:rPr>
      </w:pPr>
    </w:p>
    <w:p w:rsidR="00415AA1" w:rsidRPr="00415AA1" w:rsidRDefault="00415AA1" w:rsidP="00415AA1">
      <w:pPr>
        <w:shd w:val="clear" w:color="auto" w:fill="FFFFFF"/>
        <w:spacing w:after="0" w:line="240" w:lineRule="auto"/>
        <w:jc w:val="both"/>
        <w:rPr>
          <w:rFonts w:ascii="Times New Roman" w:hAnsi="Times New Roman" w:cs="Times New Roman"/>
          <w:color w:val="auto"/>
          <w:kern w:val="0"/>
          <w:sz w:val="12"/>
          <w:szCs w:val="12"/>
        </w:rPr>
      </w:pPr>
      <w:r w:rsidRPr="00415AA1">
        <w:rPr>
          <w:rFonts w:ascii="Times New Roman" w:eastAsia="Calibri" w:hAnsi="Times New Roman" w:cs="Times New Roman"/>
          <w:color w:val="auto"/>
          <w:kern w:val="0"/>
          <w:sz w:val="12"/>
          <w:szCs w:val="12"/>
          <w:lang w:eastAsia="en-US"/>
        </w:rPr>
        <w:t xml:space="preserve"> Глава района                                                                                        К.А. Тюнин</w:t>
      </w:r>
    </w:p>
    <w:p w:rsidR="00415AA1" w:rsidRPr="00415AA1" w:rsidRDefault="00415AA1" w:rsidP="00415AA1">
      <w:pPr>
        <w:spacing w:after="0" w:line="276" w:lineRule="auto"/>
        <w:ind w:firstLine="709"/>
        <w:jc w:val="both"/>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76" w:lineRule="auto"/>
        <w:ind w:left="6804"/>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Приложение  № 1  к постановлению  администрации</w:t>
      </w:r>
    </w:p>
    <w:p w:rsidR="00415AA1" w:rsidRPr="00415AA1" w:rsidRDefault="00415AA1" w:rsidP="00415AA1">
      <w:pPr>
        <w:spacing w:after="0" w:line="276" w:lineRule="auto"/>
        <w:ind w:left="6804"/>
        <w:rPr>
          <w:rFonts w:ascii="Times New Roman" w:eastAsia="Calibri" w:hAnsi="Times New Roman" w:cs="Times New Roman"/>
          <w:kern w:val="0"/>
          <w:sz w:val="12"/>
          <w:szCs w:val="12"/>
          <w:lang w:eastAsia="en-US"/>
        </w:rPr>
      </w:pPr>
      <w:r w:rsidRPr="00415AA1">
        <w:rPr>
          <w:rFonts w:ascii="Times New Roman" w:eastAsia="Calibri" w:hAnsi="Times New Roman" w:cs="Times New Roman"/>
          <w:color w:val="auto"/>
          <w:kern w:val="0"/>
          <w:sz w:val="12"/>
          <w:szCs w:val="12"/>
          <w:lang w:eastAsia="en-US"/>
        </w:rPr>
        <w:t>Каратузского района от 30.03.2021 № 237-п</w:t>
      </w:r>
    </w:p>
    <w:p w:rsidR="00415AA1" w:rsidRPr="00415AA1" w:rsidRDefault="00415AA1" w:rsidP="00415AA1">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Приложение № 1</w:t>
      </w:r>
    </w:p>
    <w:p w:rsidR="00415AA1" w:rsidRPr="00415AA1" w:rsidRDefault="00415AA1" w:rsidP="00415AA1">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к муниципальной программе</w:t>
      </w:r>
    </w:p>
    <w:p w:rsidR="00415AA1" w:rsidRPr="00415AA1" w:rsidRDefault="00415AA1" w:rsidP="00415AA1">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«Развитие культуры, молодежной политики,</w:t>
      </w:r>
    </w:p>
    <w:p w:rsidR="00415AA1" w:rsidRPr="00415AA1" w:rsidRDefault="00415AA1" w:rsidP="00415AA1">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физкультуры и спорта  в Каратузском районе»</w:t>
      </w:r>
    </w:p>
    <w:p w:rsidR="00415AA1" w:rsidRPr="00415AA1" w:rsidRDefault="00415AA1" w:rsidP="00415AA1">
      <w:pPr>
        <w:spacing w:after="0" w:line="240" w:lineRule="auto"/>
        <w:jc w:val="center"/>
        <w:rPr>
          <w:rFonts w:ascii="Times New Roman" w:eastAsia="Calibri" w:hAnsi="Times New Roman" w:cs="Times New Roman"/>
          <w:kern w:val="0"/>
          <w:sz w:val="12"/>
          <w:szCs w:val="12"/>
        </w:rPr>
      </w:pPr>
      <w:bookmarkStart w:id="28" w:name="P1180"/>
      <w:bookmarkEnd w:id="28"/>
    </w:p>
    <w:p w:rsidR="00415AA1" w:rsidRPr="00415AA1" w:rsidRDefault="00415AA1" w:rsidP="00415AA1">
      <w:pPr>
        <w:spacing w:after="0" w:line="240" w:lineRule="auto"/>
        <w:jc w:val="center"/>
        <w:rPr>
          <w:rFonts w:ascii="Times New Roman" w:eastAsia="Calibri" w:hAnsi="Times New Roman" w:cs="Times New Roman"/>
          <w:kern w:val="0"/>
          <w:sz w:val="12"/>
          <w:szCs w:val="12"/>
        </w:rPr>
      </w:pPr>
      <w:r w:rsidRPr="00415AA1">
        <w:rPr>
          <w:rFonts w:ascii="Times New Roman" w:eastAsia="Calibri" w:hAnsi="Times New Roman" w:cs="Times New Roman"/>
          <w:kern w:val="0"/>
          <w:sz w:val="12"/>
          <w:szCs w:val="12"/>
        </w:rPr>
        <w:t>ИНФОРМАЦИЯ</w:t>
      </w:r>
    </w:p>
    <w:p w:rsidR="00415AA1" w:rsidRPr="00415AA1" w:rsidRDefault="00415AA1" w:rsidP="00415AA1">
      <w:pPr>
        <w:spacing w:after="0" w:line="240" w:lineRule="auto"/>
        <w:jc w:val="center"/>
        <w:rPr>
          <w:rFonts w:ascii="Times New Roman" w:eastAsia="Calibri" w:hAnsi="Times New Roman" w:cs="Times New Roman"/>
          <w:kern w:val="0"/>
          <w:sz w:val="12"/>
          <w:szCs w:val="12"/>
        </w:rPr>
      </w:pPr>
      <w:r w:rsidRPr="00415AA1">
        <w:rPr>
          <w:rFonts w:ascii="Times New Roman" w:eastAsia="Calibri" w:hAnsi="Times New Roman" w:cs="Times New Roman"/>
          <w:kern w:val="0"/>
          <w:sz w:val="12"/>
          <w:szCs w:val="12"/>
        </w:rPr>
        <w:t>О РЕСУРСНОМ ОБЕСПЕЧЕНИИ МУНИЦИПАЛЬНОЙ ПРОГРАММЫ</w:t>
      </w:r>
    </w:p>
    <w:p w:rsidR="00415AA1" w:rsidRPr="00415AA1" w:rsidRDefault="00415AA1" w:rsidP="00415AA1">
      <w:pPr>
        <w:spacing w:after="0" w:line="240" w:lineRule="auto"/>
        <w:jc w:val="center"/>
        <w:rPr>
          <w:rFonts w:ascii="Times New Roman" w:eastAsia="Calibri" w:hAnsi="Times New Roman" w:cs="Times New Roman"/>
          <w:kern w:val="0"/>
          <w:sz w:val="12"/>
          <w:szCs w:val="12"/>
        </w:rPr>
      </w:pPr>
      <w:r w:rsidRPr="00415AA1">
        <w:rPr>
          <w:rFonts w:ascii="Times New Roman" w:eastAsia="Calibri" w:hAnsi="Times New Roman" w:cs="Times New Roman"/>
          <w:kern w:val="0"/>
          <w:sz w:val="12"/>
          <w:szCs w:val="12"/>
        </w:rPr>
        <w:t>КАРАТУЗСКОГО РАЙОНА ЗА СЧЕТ СРЕДСТВ РАЙОННОГО БЮДЖЕТА,</w:t>
      </w:r>
    </w:p>
    <w:p w:rsidR="00415AA1" w:rsidRPr="00415AA1" w:rsidRDefault="00415AA1" w:rsidP="00415AA1">
      <w:pPr>
        <w:spacing w:after="0" w:line="240" w:lineRule="auto"/>
        <w:jc w:val="center"/>
        <w:rPr>
          <w:rFonts w:ascii="Times New Roman" w:eastAsia="Calibri" w:hAnsi="Times New Roman" w:cs="Times New Roman"/>
          <w:kern w:val="0"/>
          <w:sz w:val="12"/>
          <w:szCs w:val="12"/>
        </w:rPr>
      </w:pPr>
      <w:r w:rsidRPr="00415AA1">
        <w:rPr>
          <w:rFonts w:ascii="Times New Roman" w:eastAsia="Calibri" w:hAnsi="Times New Roman" w:cs="Times New Roman"/>
          <w:kern w:val="0"/>
          <w:sz w:val="12"/>
          <w:szCs w:val="12"/>
        </w:rPr>
        <w:t>В ТОМ ЧИСЛЕ СРЕДСТВ, ПОСТУПИВШИХ ИЗ БЮДЖЕТОВ ДРУГИХ</w:t>
      </w:r>
    </w:p>
    <w:p w:rsidR="00415AA1" w:rsidRPr="00415AA1" w:rsidRDefault="00415AA1" w:rsidP="00415AA1">
      <w:pPr>
        <w:spacing w:after="0" w:line="240" w:lineRule="auto"/>
        <w:jc w:val="center"/>
        <w:rPr>
          <w:rFonts w:ascii="Times New Roman" w:eastAsia="Calibri" w:hAnsi="Times New Roman" w:cs="Times New Roman"/>
          <w:kern w:val="0"/>
          <w:sz w:val="12"/>
          <w:szCs w:val="12"/>
        </w:rPr>
      </w:pPr>
      <w:r w:rsidRPr="00415AA1">
        <w:rPr>
          <w:rFonts w:ascii="Times New Roman" w:eastAsia="Calibri" w:hAnsi="Times New Roman" w:cs="Times New Roman"/>
          <w:kern w:val="0"/>
          <w:sz w:val="12"/>
          <w:szCs w:val="12"/>
        </w:rPr>
        <w:lastRenderedPageBreak/>
        <w:t>УРОВНЕЙ БЮДЖЕТНОЙ СИСТЕМЫ И БЮДЖЕТОВ ГОСУДАРСТВЕННЫХ</w:t>
      </w:r>
    </w:p>
    <w:p w:rsidR="00415AA1" w:rsidRPr="00415AA1" w:rsidRDefault="00415AA1" w:rsidP="00415AA1">
      <w:pPr>
        <w:spacing w:after="0" w:line="240" w:lineRule="auto"/>
        <w:jc w:val="center"/>
        <w:rPr>
          <w:rFonts w:ascii="Times New Roman" w:eastAsia="Calibri" w:hAnsi="Times New Roman" w:cs="Times New Roman"/>
          <w:kern w:val="0"/>
          <w:sz w:val="12"/>
          <w:szCs w:val="12"/>
          <w:lang w:eastAsia="en-US"/>
        </w:rPr>
      </w:pPr>
      <w:r w:rsidRPr="00415AA1">
        <w:rPr>
          <w:rFonts w:ascii="Times New Roman" w:eastAsia="Calibri" w:hAnsi="Times New Roman" w:cs="Times New Roman"/>
          <w:kern w:val="0"/>
          <w:sz w:val="12"/>
          <w:szCs w:val="12"/>
          <w:lang w:eastAsia="en-US"/>
        </w:rPr>
        <w:t>ВНЕБЮДЖЕТНЫХ ФОНДОВ</w:t>
      </w:r>
    </w:p>
    <w:p w:rsidR="00415AA1" w:rsidRPr="00415AA1" w:rsidRDefault="00415AA1" w:rsidP="00415AA1">
      <w:pPr>
        <w:spacing w:after="0" w:line="240" w:lineRule="auto"/>
        <w:jc w:val="center"/>
        <w:rPr>
          <w:rFonts w:ascii="Times New Roman" w:eastAsia="Calibri" w:hAnsi="Times New Roman" w:cs="Times New Roman"/>
          <w:color w:val="FF0000"/>
          <w:kern w:val="0"/>
          <w:sz w:val="12"/>
          <w:szCs w:val="12"/>
          <w:lang w:eastAsia="en-US"/>
        </w:rPr>
      </w:pPr>
    </w:p>
    <w:tbl>
      <w:tblPr>
        <w:tblW w:w="10991" w:type="dxa"/>
        <w:tblInd w:w="108" w:type="dxa"/>
        <w:tblLayout w:type="fixed"/>
        <w:tblLook w:val="04A0" w:firstRow="1" w:lastRow="0" w:firstColumn="1" w:lastColumn="0" w:noHBand="0" w:noVBand="1"/>
      </w:tblPr>
      <w:tblGrid>
        <w:gridCol w:w="425"/>
        <w:gridCol w:w="1276"/>
        <w:gridCol w:w="1417"/>
        <w:gridCol w:w="1985"/>
        <w:gridCol w:w="625"/>
        <w:gridCol w:w="567"/>
        <w:gridCol w:w="470"/>
        <w:gridCol w:w="425"/>
        <w:gridCol w:w="13"/>
        <w:gridCol w:w="877"/>
        <w:gridCol w:w="850"/>
        <w:gridCol w:w="851"/>
        <w:gridCol w:w="1210"/>
      </w:tblGrid>
      <w:tr w:rsidR="00415AA1" w:rsidRPr="00415AA1" w:rsidTr="00415AA1">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N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Статус (муниципальная программа, подпрограмма)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00" w:type="dxa"/>
            <w:gridSpan w:val="5"/>
            <w:tcBorders>
              <w:top w:val="single" w:sz="4" w:space="0" w:color="auto"/>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Код бюджетной классификации</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Очередной финансовый год – 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Первый год планового периода- 2022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Второй год планового периода – 2023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Итого на период 2021 – 2023 годов</w:t>
            </w:r>
          </w:p>
        </w:tc>
      </w:tr>
      <w:tr w:rsidR="00415AA1" w:rsidRPr="00415AA1" w:rsidTr="00415AA1">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Рз Пр</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ВР</w:t>
            </w:r>
          </w:p>
        </w:tc>
        <w:tc>
          <w:tcPr>
            <w:tcW w:w="890" w:type="dxa"/>
            <w:gridSpan w:val="2"/>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план</w:t>
            </w:r>
          </w:p>
        </w:tc>
        <w:tc>
          <w:tcPr>
            <w:tcW w:w="1210" w:type="dxa"/>
            <w:tcBorders>
              <w:top w:val="single" w:sz="4" w:space="0" w:color="auto"/>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w:t>
            </w:r>
          </w:p>
        </w:tc>
        <w:tc>
          <w:tcPr>
            <w:tcW w:w="1276"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w:t>
            </w:r>
          </w:p>
        </w:tc>
        <w:tc>
          <w:tcPr>
            <w:tcW w:w="141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w:t>
            </w: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8</w:t>
            </w:r>
          </w:p>
        </w:tc>
        <w:tc>
          <w:tcPr>
            <w:tcW w:w="890" w:type="dxa"/>
            <w:gridSpan w:val="2"/>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10</w:t>
            </w:r>
          </w:p>
        </w:tc>
        <w:tc>
          <w:tcPr>
            <w:tcW w:w="851"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11</w:t>
            </w:r>
          </w:p>
        </w:tc>
        <w:tc>
          <w:tcPr>
            <w:tcW w:w="121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12</w:t>
            </w:r>
          </w:p>
        </w:tc>
      </w:tr>
      <w:tr w:rsidR="00415AA1" w:rsidRPr="00415AA1" w:rsidTr="00415AA1">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Муниципальная программа Каратузского района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82599,27</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39844,18</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39844,18</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162287,62</w:t>
            </w: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78511,07</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39266,58</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39266,58</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157044,23</w:t>
            </w:r>
          </w:p>
        </w:tc>
      </w:tr>
      <w:tr w:rsidR="00415AA1" w:rsidRPr="00415AA1" w:rsidTr="00415AA1">
        <w:trPr>
          <w:trHeight w:val="20"/>
        </w:trPr>
        <w:tc>
          <w:tcPr>
            <w:tcW w:w="425" w:type="dxa"/>
            <w:vMerge w:val="restart"/>
            <w:tcBorders>
              <w:top w:val="nil"/>
              <w:left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w:t>
            </w:r>
          </w:p>
        </w:tc>
        <w:tc>
          <w:tcPr>
            <w:tcW w:w="1276" w:type="dxa"/>
            <w:vMerge w:val="restart"/>
            <w:tcBorders>
              <w:top w:val="nil"/>
              <w:left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Подпрограмма 1</w:t>
            </w:r>
          </w:p>
        </w:tc>
        <w:tc>
          <w:tcPr>
            <w:tcW w:w="1417" w:type="dxa"/>
            <w:vMerge w:val="restart"/>
            <w:tcBorders>
              <w:top w:val="nil"/>
              <w:left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eastAsia="Calibri" w:hAnsi="Times New Roman" w:cs="Times New Roman"/>
                <w:color w:val="auto"/>
                <w:kern w:val="0"/>
                <w:sz w:val="12"/>
                <w:szCs w:val="12"/>
                <w:lang w:eastAsia="en-US"/>
              </w:rPr>
              <w:t>«Развитие музейной деятельности»</w:t>
            </w:r>
          </w:p>
        </w:tc>
        <w:tc>
          <w:tcPr>
            <w:tcW w:w="1985"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9426,00</w:t>
            </w:r>
          </w:p>
        </w:tc>
      </w:tr>
      <w:tr w:rsidR="00415AA1" w:rsidRPr="00415AA1" w:rsidTr="00415AA1">
        <w:trPr>
          <w:trHeight w:val="20"/>
        </w:trPr>
        <w:tc>
          <w:tcPr>
            <w:tcW w:w="425" w:type="dxa"/>
            <w:vMerge/>
            <w:tcBorders>
              <w:left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left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10"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425" w:type="dxa"/>
            <w:vMerge/>
            <w:tcBorders>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left w:val="single" w:sz="4" w:space="0" w:color="auto"/>
              <w:bottom w:val="single" w:sz="4" w:space="0" w:color="auto"/>
              <w:right w:val="single" w:sz="4" w:space="0" w:color="auto"/>
            </w:tcBorders>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850"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1210" w:type="dxa"/>
            <w:tcBorders>
              <w:top w:val="single" w:sz="4" w:space="0" w:color="auto"/>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9426,00</w:t>
            </w:r>
          </w:p>
        </w:tc>
      </w:tr>
      <w:tr w:rsidR="00415AA1" w:rsidRPr="00415AA1" w:rsidTr="00415AA1">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26" w:anchor="RANGE!P2072" w:history="1">
              <w:r w:rsidRPr="00415AA1">
                <w:rPr>
                  <w:rFonts w:ascii="Times New Roman" w:hAnsi="Times New Roman" w:cs="Times New Roman"/>
                  <w:color w:val="auto"/>
                  <w:kern w:val="0"/>
                  <w:sz w:val="12"/>
                  <w:szCs w:val="12"/>
                </w:rPr>
                <w:t xml:space="preserve">Подпрограмма 2  </w:t>
              </w:r>
            </w:hyperlink>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eastAsia="Calibri" w:hAnsi="Times New Roman" w:cs="Times New Roman"/>
                <w:color w:val="auto"/>
                <w:kern w:val="0"/>
                <w:sz w:val="12"/>
                <w:szCs w:val="12"/>
                <w:lang w:eastAsia="en-US"/>
              </w:rPr>
              <w:t>«Каратуз молодой»</w:t>
            </w: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2590,51</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2597,41</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2597,41</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7785,32</w:t>
            </w: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2315,01</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2315,01</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2315,01</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6945,03</w:t>
            </w:r>
          </w:p>
        </w:tc>
      </w:tr>
      <w:tr w:rsidR="00415AA1" w:rsidRPr="00415AA1" w:rsidTr="00415AA1">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27" w:anchor="RANGE!P3508" w:history="1">
              <w:r w:rsidRPr="00415AA1">
                <w:rPr>
                  <w:rFonts w:ascii="Times New Roman" w:hAnsi="Times New Roman" w:cs="Times New Roman"/>
                  <w:color w:val="auto"/>
                  <w:kern w:val="0"/>
                  <w:sz w:val="12"/>
                  <w:szCs w:val="12"/>
                </w:rPr>
                <w:t xml:space="preserve">Подпрограмма 3 </w:t>
              </w:r>
            </w:hyperlink>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w:t>
            </w:r>
            <w:r w:rsidRPr="00415AA1">
              <w:rPr>
                <w:rFonts w:ascii="Times New Roman" w:eastAsia="Calibri" w:hAnsi="Times New Roman" w:cs="Times New Roman"/>
                <w:color w:val="auto"/>
                <w:kern w:val="0"/>
                <w:sz w:val="12"/>
                <w:szCs w:val="12"/>
                <w:lang w:eastAsia="en-US"/>
              </w:rPr>
              <w:t>Развитие и пропаганда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10736,70</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7666,70</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26070,10</w:t>
            </w: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7766,70</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7666,70</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23100,10</w:t>
            </w:r>
          </w:p>
        </w:tc>
      </w:tr>
      <w:tr w:rsidR="00415AA1" w:rsidRPr="00415AA1" w:rsidTr="00415AA1">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28" w:anchor="RANGE!P3759"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w:t>
            </w:r>
            <w:r w:rsidRPr="00415AA1">
              <w:rPr>
                <w:rFonts w:ascii="Times New Roman" w:eastAsia="Calibri" w:hAnsi="Times New Roman" w:cs="Times New Roman"/>
                <w:color w:val="auto"/>
                <w:kern w:val="0"/>
                <w:sz w:val="12"/>
                <w:szCs w:val="12"/>
                <w:lang w:eastAsia="en-US"/>
              </w:rPr>
              <w:t>Поддержка и развитие культурного потенциала»</w:t>
            </w: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noWrap/>
            <w:vAlign w:val="bottom"/>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noWrap/>
            <w:vAlign w:val="bottom"/>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noWrap/>
            <w:vAlign w:val="bottom"/>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450,00</w:t>
            </w: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bottom"/>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vAlign w:val="bottom"/>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vAlign w:val="bottom"/>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450,00</w:t>
            </w:r>
          </w:p>
        </w:tc>
      </w:tr>
      <w:tr w:rsidR="00415AA1" w:rsidRPr="00415AA1" w:rsidTr="00415AA1">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29" w:anchor="RANGE!P3759"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w:t>
            </w:r>
            <w:r w:rsidRPr="00415AA1">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18719,63</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18413,03</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18413,03</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55545,69</w:t>
            </w: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18224,43</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18117,83</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18117,83</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54460,09</w:t>
            </w:r>
          </w:p>
        </w:tc>
      </w:tr>
      <w:tr w:rsidR="00415AA1" w:rsidRPr="00415AA1" w:rsidTr="00415AA1">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30" w:anchor="RANGE!P3759"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6</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47215,43</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7860,04</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7860,04</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62935,51</w:t>
            </w: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46867,93</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7860,04</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7860,04</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62588,01</w:t>
            </w:r>
          </w:p>
        </w:tc>
      </w:tr>
      <w:tr w:rsidR="00415AA1" w:rsidRPr="00415AA1" w:rsidTr="00415AA1">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Подпрограмма 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15AA1" w:rsidRPr="00415AA1" w:rsidRDefault="00415AA1" w:rsidP="00415AA1">
            <w:pPr>
              <w:spacing w:after="200" w:line="276" w:lineRule="auto"/>
              <w:rPr>
                <w:rFonts w:ascii="Calibri" w:eastAsia="Calibri" w:hAnsi="Calibri"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«Социальные услуги населению через партнерство не коммерчес- ких организаций и власти»</w:t>
            </w:r>
          </w:p>
          <w:p w:rsidR="00415AA1" w:rsidRPr="00415AA1" w:rsidRDefault="00415AA1" w:rsidP="00415AA1">
            <w:pPr>
              <w:spacing w:after="200" w:line="276" w:lineRule="auto"/>
              <w:rPr>
                <w:rFonts w:ascii="Calibri" w:eastAsia="Calibri" w:hAnsi="Calibri"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45,00</w:t>
            </w: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425"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985" w:type="dxa"/>
            <w:tcBorders>
              <w:top w:val="nil"/>
              <w:left w:val="nil"/>
              <w:bottom w:val="single" w:sz="4" w:space="0" w:color="auto"/>
              <w:right w:val="single" w:sz="4" w:space="0" w:color="auto"/>
            </w:tcBorders>
            <w:shd w:val="clear" w:color="auto" w:fill="auto"/>
            <w:vAlign w:val="center"/>
            <w:hideMark/>
          </w:tcPr>
          <w:p w:rsidR="00415AA1" w:rsidRPr="00415AA1" w:rsidRDefault="00415AA1" w:rsidP="00415AA1">
            <w:pPr>
              <w:spacing w:after="0" w:line="240" w:lineRule="auto"/>
              <w:jc w:val="both"/>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Х</w:t>
            </w:r>
          </w:p>
        </w:tc>
        <w:tc>
          <w:tcPr>
            <w:tcW w:w="890" w:type="dxa"/>
            <w:gridSpan w:val="2"/>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45,00</w:t>
            </w:r>
          </w:p>
        </w:tc>
      </w:tr>
    </w:tbl>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76" w:lineRule="auto"/>
        <w:rPr>
          <w:rFonts w:ascii="Times New Roman" w:eastAsia="Calibri" w:hAnsi="Times New Roman" w:cs="Times New Roman"/>
          <w:color w:val="auto"/>
          <w:kern w:val="0"/>
          <w:sz w:val="12"/>
          <w:szCs w:val="12"/>
          <w:lang w:eastAsia="en-US"/>
        </w:rPr>
      </w:pPr>
      <w:r w:rsidRPr="00415AA1">
        <w:rPr>
          <w:rFonts w:ascii="Times New Roman" w:hAnsi="Times New Roman" w:cs="Times New Roman"/>
          <w:color w:val="auto"/>
          <w:kern w:val="0"/>
          <w:sz w:val="12"/>
          <w:szCs w:val="12"/>
        </w:rPr>
        <w:t xml:space="preserve">                                                                                                                                                                                     </w:t>
      </w:r>
      <w:r w:rsidRPr="00415AA1">
        <w:rPr>
          <w:rFonts w:ascii="Times New Roman" w:eastAsia="Calibri" w:hAnsi="Times New Roman" w:cs="Times New Roman"/>
          <w:color w:val="auto"/>
          <w:kern w:val="0"/>
          <w:sz w:val="12"/>
          <w:szCs w:val="12"/>
          <w:lang w:eastAsia="en-US"/>
        </w:rPr>
        <w:t>Приложение  № 2  к постановлению  администрации</w:t>
      </w:r>
    </w:p>
    <w:p w:rsidR="00415AA1" w:rsidRPr="00415AA1" w:rsidRDefault="00415AA1" w:rsidP="00415AA1">
      <w:pPr>
        <w:spacing w:after="0" w:line="276" w:lineRule="auto"/>
        <w:rPr>
          <w:rFonts w:ascii="Times New Roman" w:hAnsi="Times New Roman" w:cs="Times New Roman"/>
          <w:color w:val="auto"/>
          <w:kern w:val="0"/>
          <w:sz w:val="12"/>
          <w:szCs w:val="12"/>
        </w:rPr>
      </w:pPr>
      <w:r w:rsidRPr="00415AA1">
        <w:rPr>
          <w:rFonts w:ascii="Times New Roman" w:eastAsia="Calibri" w:hAnsi="Times New Roman" w:cs="Times New Roman"/>
          <w:color w:val="auto"/>
          <w:kern w:val="0"/>
          <w:sz w:val="12"/>
          <w:szCs w:val="12"/>
          <w:lang w:eastAsia="en-US"/>
        </w:rPr>
        <w:t xml:space="preserve">                                                                                                                                                                                                       Каратузского района от 30.03.2021 № 237-п</w:t>
      </w:r>
    </w:p>
    <w:p w:rsidR="00415AA1" w:rsidRPr="00415AA1" w:rsidRDefault="00415AA1" w:rsidP="00415AA1">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415AA1" w:rsidRPr="00415AA1" w:rsidRDefault="00415AA1" w:rsidP="00415AA1">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Приложение № 2 </w:t>
      </w:r>
    </w:p>
    <w:p w:rsidR="00415AA1" w:rsidRPr="00415AA1" w:rsidRDefault="00415AA1" w:rsidP="00415AA1">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 муниципальной программе</w:t>
      </w:r>
    </w:p>
    <w:p w:rsidR="00415AA1" w:rsidRPr="00415AA1" w:rsidRDefault="00415AA1" w:rsidP="00415AA1">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«Развитие культуры, молодежной политики, </w:t>
      </w:r>
    </w:p>
    <w:p w:rsidR="00415AA1" w:rsidRPr="00415AA1" w:rsidRDefault="00415AA1" w:rsidP="00415AA1">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                                                                                                                                                             физкультуры и спорта в Каратузском районе»</w:t>
      </w:r>
    </w:p>
    <w:p w:rsidR="00415AA1" w:rsidRPr="00415AA1" w:rsidRDefault="00415AA1" w:rsidP="00415AA1">
      <w:pPr>
        <w:spacing w:after="0" w:line="240" w:lineRule="auto"/>
        <w:jc w:val="center"/>
        <w:rPr>
          <w:rFonts w:ascii="Times New Roman" w:eastAsia="Calibri" w:hAnsi="Times New Roman" w:cs="Times New Roman"/>
          <w:color w:val="auto"/>
          <w:kern w:val="0"/>
          <w:sz w:val="12"/>
          <w:szCs w:val="12"/>
        </w:rPr>
      </w:pPr>
    </w:p>
    <w:p w:rsidR="00415AA1" w:rsidRPr="00415AA1" w:rsidRDefault="00415AA1" w:rsidP="00415AA1">
      <w:pPr>
        <w:widowControl w:val="0"/>
        <w:autoSpaceDE w:val="0"/>
        <w:autoSpaceDN w:val="0"/>
        <w:spacing w:after="0" w:line="240" w:lineRule="auto"/>
        <w:jc w:val="center"/>
        <w:rPr>
          <w:rFonts w:ascii="Times New Roman" w:hAnsi="Times New Roman" w:cs="Times New Roman"/>
          <w:color w:val="auto"/>
          <w:kern w:val="0"/>
          <w:sz w:val="12"/>
          <w:szCs w:val="12"/>
        </w:rPr>
      </w:pPr>
    </w:p>
    <w:p w:rsidR="00415AA1" w:rsidRPr="00415AA1" w:rsidRDefault="00415AA1" w:rsidP="00415AA1">
      <w:pPr>
        <w:widowControl w:val="0"/>
        <w:autoSpaceDE w:val="0"/>
        <w:autoSpaceDN w:val="0"/>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ИНФОРМАЦИЯ</w:t>
      </w:r>
    </w:p>
    <w:p w:rsidR="00415AA1" w:rsidRPr="00415AA1" w:rsidRDefault="00415AA1" w:rsidP="00415AA1">
      <w:pPr>
        <w:widowControl w:val="0"/>
        <w:autoSpaceDE w:val="0"/>
        <w:autoSpaceDN w:val="0"/>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ОБ ИСТОЧНИКАХ ФИНАНСИРОВАНИЯ ПОДПРОГРАММ, ОТДЕЛЬНЫХ</w:t>
      </w:r>
    </w:p>
    <w:p w:rsidR="00415AA1" w:rsidRPr="00415AA1" w:rsidRDefault="00415AA1" w:rsidP="00415AA1">
      <w:pPr>
        <w:widowControl w:val="0"/>
        <w:autoSpaceDE w:val="0"/>
        <w:autoSpaceDN w:val="0"/>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МЕРОПРИЯТИЙ МУНИЦИПАЛЬНОЙ ПРОГРАММЫ КАРАТУЗСКОГО РАЙОНА</w:t>
      </w:r>
    </w:p>
    <w:p w:rsidR="00415AA1" w:rsidRPr="00415AA1" w:rsidRDefault="00415AA1" w:rsidP="00415AA1">
      <w:pPr>
        <w:widowControl w:val="0"/>
        <w:autoSpaceDE w:val="0"/>
        <w:autoSpaceDN w:val="0"/>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(СРЕДСТВА РАЙОННОГО БЮДЖЕТА, В ТОМ ЧИСЛЕ СРЕДСТВА,</w:t>
      </w:r>
    </w:p>
    <w:p w:rsidR="00415AA1" w:rsidRPr="00415AA1" w:rsidRDefault="00415AA1" w:rsidP="00415AA1">
      <w:pPr>
        <w:widowControl w:val="0"/>
        <w:autoSpaceDE w:val="0"/>
        <w:autoSpaceDN w:val="0"/>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ПОСТУПИВШИЕ ИЗ БЮДЖЕТОВ ДРУГИХ УРОВНЕЙ БЮДЖЕТНОЙ СИСТЕМЫ,</w:t>
      </w:r>
    </w:p>
    <w:p w:rsidR="00415AA1" w:rsidRPr="00415AA1" w:rsidRDefault="00415AA1" w:rsidP="00415AA1">
      <w:pPr>
        <w:widowControl w:val="0"/>
        <w:autoSpaceDE w:val="0"/>
        <w:autoSpaceDN w:val="0"/>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БЮДЖЕТОВ ГОСУДАРСТВЕННЫХ ВНЕБЮДЖЕТНЫХ ФОНДОВ)</w:t>
      </w:r>
    </w:p>
    <w:p w:rsidR="00415AA1" w:rsidRPr="00415AA1" w:rsidRDefault="00415AA1" w:rsidP="00415AA1">
      <w:pPr>
        <w:spacing w:after="0" w:line="240" w:lineRule="auto"/>
        <w:jc w:val="center"/>
        <w:rPr>
          <w:rFonts w:ascii="Times New Roman" w:eastAsia="Calibri" w:hAnsi="Times New Roman" w:cs="Times New Roman"/>
          <w:color w:val="auto"/>
          <w:kern w:val="0"/>
          <w:sz w:val="12"/>
          <w:szCs w:val="12"/>
        </w:rPr>
      </w:pPr>
      <w:r w:rsidRPr="00415AA1">
        <w:rPr>
          <w:rFonts w:ascii="Times New Roman" w:eastAsia="Calibri" w:hAnsi="Times New Roman" w:cs="Times New Roman"/>
          <w:color w:val="auto"/>
          <w:kern w:val="0"/>
          <w:sz w:val="12"/>
          <w:szCs w:val="12"/>
        </w:rPr>
        <w:t xml:space="preserve">                                                                                 </w:t>
      </w:r>
    </w:p>
    <w:p w:rsidR="00415AA1" w:rsidRPr="00415AA1" w:rsidRDefault="00415AA1" w:rsidP="00415AA1">
      <w:pPr>
        <w:spacing w:after="0" w:line="240" w:lineRule="auto"/>
        <w:jc w:val="center"/>
        <w:rPr>
          <w:rFonts w:ascii="Times New Roman" w:eastAsia="Calibri" w:hAnsi="Times New Roman" w:cs="Times New Roman"/>
          <w:color w:val="auto"/>
          <w:kern w:val="0"/>
          <w:sz w:val="12"/>
          <w:szCs w:val="12"/>
        </w:rPr>
      </w:pPr>
      <w:r w:rsidRPr="00415AA1">
        <w:rPr>
          <w:rFonts w:ascii="Times New Roman" w:eastAsia="Calibri" w:hAnsi="Times New Roman" w:cs="Times New Roman"/>
          <w:color w:val="auto"/>
          <w:kern w:val="0"/>
          <w:sz w:val="12"/>
          <w:szCs w:val="12"/>
        </w:rPr>
        <w:t xml:space="preserve">                                                                                                                                                                                                                                                 (тыс.руб)</w:t>
      </w:r>
    </w:p>
    <w:tbl>
      <w:tblPr>
        <w:tblW w:w="11079" w:type="dxa"/>
        <w:tblInd w:w="108" w:type="dxa"/>
        <w:tblLook w:val="04A0" w:firstRow="1" w:lastRow="0" w:firstColumn="1" w:lastColumn="0" w:noHBand="0" w:noVBand="1"/>
      </w:tblPr>
      <w:tblGrid>
        <w:gridCol w:w="536"/>
        <w:gridCol w:w="1165"/>
        <w:gridCol w:w="2127"/>
        <w:gridCol w:w="2978"/>
        <w:gridCol w:w="991"/>
        <w:gridCol w:w="992"/>
        <w:gridCol w:w="993"/>
        <w:gridCol w:w="1297"/>
      </w:tblGrid>
      <w:tr w:rsidR="00415AA1" w:rsidRPr="00415AA1" w:rsidTr="00415AA1">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N п/п</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Статус (муниципальная программа, подпрограмма)</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2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Уровень бюджетной системы/источники финансирования</w:t>
            </w:r>
          </w:p>
        </w:tc>
        <w:tc>
          <w:tcPr>
            <w:tcW w:w="991" w:type="dxa"/>
            <w:tcBorders>
              <w:top w:val="single" w:sz="8" w:space="0" w:color="auto"/>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Очередной финансовый год – 2021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Первый год планового периода – 2022</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Второй год планового периода – 2023</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Итого на период 2021 – 2023 годов</w:t>
            </w:r>
          </w:p>
        </w:tc>
      </w:tr>
      <w:tr w:rsidR="00415AA1" w:rsidRPr="00415AA1" w:rsidTr="00415AA1">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991"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план</w:t>
            </w:r>
          </w:p>
        </w:tc>
        <w:tc>
          <w:tcPr>
            <w:tcW w:w="992"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план</w:t>
            </w:r>
          </w:p>
        </w:tc>
        <w:tc>
          <w:tcPr>
            <w:tcW w:w="993"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r>
      <w:tr w:rsidR="00415AA1" w:rsidRPr="00415AA1" w:rsidTr="00415AA1">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w:t>
            </w:r>
          </w:p>
        </w:tc>
        <w:tc>
          <w:tcPr>
            <w:tcW w:w="1165"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w:t>
            </w:r>
          </w:p>
        </w:tc>
        <w:tc>
          <w:tcPr>
            <w:tcW w:w="2127"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w:t>
            </w: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w:t>
            </w:r>
          </w:p>
        </w:tc>
        <w:tc>
          <w:tcPr>
            <w:tcW w:w="991"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w:t>
            </w:r>
          </w:p>
        </w:tc>
        <w:tc>
          <w:tcPr>
            <w:tcW w:w="992"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w:t>
            </w:r>
          </w:p>
        </w:tc>
        <w:tc>
          <w:tcPr>
            <w:tcW w:w="993"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8</w:t>
            </w:r>
          </w:p>
        </w:tc>
      </w:tr>
      <w:tr w:rsidR="00415AA1" w:rsidRPr="00415AA1" w:rsidTr="00415AA1">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w:t>
            </w:r>
          </w:p>
        </w:tc>
        <w:tc>
          <w:tcPr>
            <w:tcW w:w="1165" w:type="dxa"/>
            <w:vMerge w:val="restart"/>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Муниципальная программа Каратузского района</w:t>
            </w:r>
          </w:p>
        </w:tc>
        <w:tc>
          <w:tcPr>
            <w:tcW w:w="2127" w:type="dxa"/>
            <w:vMerge w:val="restart"/>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2978"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всего</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82599,27</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39844,18</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39844,18</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162287,62</w:t>
            </w:r>
          </w:p>
        </w:tc>
      </w:tr>
      <w:tr w:rsidR="00415AA1" w:rsidRPr="00415AA1" w:rsidTr="00415AA1">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федеральный бюджет </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409,44</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409,44</w:t>
            </w:r>
          </w:p>
        </w:tc>
      </w:tr>
      <w:tr w:rsidR="00415AA1" w:rsidRPr="00415AA1" w:rsidTr="00415AA1">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краевой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3678,76</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577,6</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577,6</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4833,96</w:t>
            </w:r>
          </w:p>
        </w:tc>
      </w:tr>
      <w:tr w:rsidR="00415AA1" w:rsidRPr="00415AA1" w:rsidTr="00415AA1">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районный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78511,07</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39266,58</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39266,58</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157044,23</w:t>
            </w:r>
          </w:p>
        </w:tc>
      </w:tr>
      <w:tr w:rsidR="00415AA1" w:rsidRPr="00415AA1" w:rsidTr="00415AA1">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nil"/>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бюджеты сельских поселений Каратузского района</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31" w:anchor="RANGE!P3508"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1</w:t>
            </w:r>
          </w:p>
        </w:tc>
        <w:tc>
          <w:tcPr>
            <w:tcW w:w="2127" w:type="dxa"/>
            <w:vMerge w:val="restart"/>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«Развитие музейной деятельности»</w:t>
            </w: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всего</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9426,00</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федеральный бюджет </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краевой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районный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9426,00</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бюджеты сельских поселений Каратузского района</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32" w:anchor="RANGE!P3759"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2</w:t>
            </w:r>
          </w:p>
        </w:tc>
        <w:tc>
          <w:tcPr>
            <w:tcW w:w="2127" w:type="dxa"/>
            <w:vMerge w:val="restart"/>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p>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«Каратуз молодой»</w:t>
            </w: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всего</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2590,51</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2597,41</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2597,41</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7785,32</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федеральный бюджет </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краевой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275,50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282,40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840,30</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районный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2315,01</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2315,01</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2315,01</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6945,03</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бюджеты сельских поселений Каратузского района</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33" w:anchor="RANGE!P3759"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3</w:t>
            </w:r>
          </w:p>
        </w:tc>
        <w:tc>
          <w:tcPr>
            <w:tcW w:w="2127" w:type="dxa"/>
            <w:vMerge w:val="restart"/>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p>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«Развитие и пропаганда физической культуры и спорта»</w:t>
            </w: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всего</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10736,70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7666,70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26070,10</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федеральный бюджет </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краевой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2970,00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районный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7766,70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7666,70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23100,10</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бюджеты сельских поселений Каратузского района</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34" w:anchor="RANGE!P2072"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4</w:t>
            </w:r>
          </w:p>
        </w:tc>
        <w:tc>
          <w:tcPr>
            <w:tcW w:w="2127" w:type="dxa"/>
            <w:vMerge w:val="restart"/>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p>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«Поддержка и развитие культурного потенциала»</w:t>
            </w: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всего</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450,00</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федеральный бюджет </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краевой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районный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450,00</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бюджеты сельских поселений Каратузского района</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35" w:anchor="RANGE!P3759"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5</w:t>
            </w:r>
          </w:p>
        </w:tc>
        <w:tc>
          <w:tcPr>
            <w:tcW w:w="2127"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всего</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18719,63</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18413,03</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18413,03</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55545,69</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федеральный бюджет </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148,81</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148,81</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краевой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346,39</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295,20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295,20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936,79</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районный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18224,43</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18117,83</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18117,83</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54460,09</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бюджеты сельских поселений Каратузского района</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36" w:anchor="RANGE!P3759"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6</w:t>
            </w:r>
          </w:p>
        </w:tc>
        <w:tc>
          <w:tcPr>
            <w:tcW w:w="2127" w:type="dxa"/>
            <w:vMerge w:val="restart"/>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jc w:val="center"/>
              <w:rPr>
                <w:rFonts w:ascii="Times New Roman" w:eastAsia="Calibri" w:hAnsi="Times New Roman" w:cs="Times New Roman"/>
                <w:color w:val="FF0000"/>
                <w:kern w:val="0"/>
                <w:sz w:val="12"/>
                <w:szCs w:val="12"/>
                <w:lang w:eastAsia="en-US"/>
              </w:rPr>
            </w:pPr>
          </w:p>
          <w:p w:rsidR="00415AA1" w:rsidRPr="00415AA1" w:rsidRDefault="00415AA1" w:rsidP="00415AA1">
            <w:pPr>
              <w:spacing w:after="0" w:line="240" w:lineRule="auto"/>
              <w:jc w:val="center"/>
              <w:rPr>
                <w:rFonts w:ascii="Times New Roman" w:eastAsia="Calibri" w:hAnsi="Times New Roman" w:cs="Times New Roman"/>
                <w:color w:val="FF0000"/>
                <w:kern w:val="0"/>
                <w:sz w:val="12"/>
                <w:szCs w:val="12"/>
                <w:lang w:eastAsia="en-US"/>
              </w:rPr>
            </w:pPr>
          </w:p>
          <w:p w:rsidR="00415AA1" w:rsidRPr="00415AA1" w:rsidRDefault="00415AA1" w:rsidP="00415AA1">
            <w:pPr>
              <w:spacing w:after="0" w:line="240" w:lineRule="auto"/>
              <w:jc w:val="center"/>
              <w:rPr>
                <w:rFonts w:ascii="Times New Roman" w:eastAsia="Calibri" w:hAnsi="Times New Roman" w:cs="Times New Roman"/>
                <w:color w:val="FF0000"/>
                <w:kern w:val="0"/>
                <w:sz w:val="12"/>
                <w:szCs w:val="12"/>
                <w:lang w:eastAsia="en-US"/>
              </w:rPr>
            </w:pPr>
            <w:r w:rsidRPr="00415AA1">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всего</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47215,43</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7860,04</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7860,04</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62935,51</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федеральный бюджет </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260,63</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260,63</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краевой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86,87</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86,87</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районный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46867,93</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7860,04</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7860,04</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62588,01</w:t>
            </w:r>
          </w:p>
        </w:tc>
      </w:tr>
      <w:tr w:rsidR="00415AA1" w:rsidRPr="00415AA1" w:rsidTr="00415AA1">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nil"/>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бюджеты сельских поселений Каратузского района</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jc w:val="right"/>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8</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hyperlink r:id="rId37" w:anchor="RANGE!P3759" w:history="1">
              <w:r w:rsidRPr="00415AA1">
                <w:rPr>
                  <w:rFonts w:ascii="Times New Roman" w:hAnsi="Times New Roman" w:cs="Times New Roman"/>
                  <w:color w:val="auto"/>
                  <w:kern w:val="0"/>
                  <w:sz w:val="12"/>
                  <w:szCs w:val="12"/>
                </w:rPr>
                <w:t xml:space="preserve">Подпрограмма </w:t>
              </w:r>
            </w:hyperlink>
            <w:r w:rsidRPr="00415AA1">
              <w:rPr>
                <w:rFonts w:ascii="Times New Roman" w:hAnsi="Times New Roman" w:cs="Times New Roman"/>
                <w:color w:val="auto"/>
                <w:kern w:val="0"/>
                <w:sz w:val="12"/>
                <w:szCs w:val="12"/>
              </w:rPr>
              <w:t>7</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15AA1" w:rsidRPr="00415AA1" w:rsidRDefault="00415AA1" w:rsidP="00415AA1">
            <w:pPr>
              <w:spacing w:after="0" w:line="240" w:lineRule="auto"/>
              <w:rPr>
                <w:rFonts w:ascii="Times New Roman" w:eastAsia="Calibri" w:hAnsi="Times New Roman" w:cs="Times New Roman"/>
                <w:color w:val="FF0000"/>
                <w:kern w:val="0"/>
                <w:sz w:val="12"/>
                <w:szCs w:val="12"/>
                <w:lang w:eastAsia="en-US"/>
              </w:rPr>
            </w:pPr>
          </w:p>
          <w:p w:rsidR="00415AA1" w:rsidRPr="00415AA1" w:rsidRDefault="00415AA1" w:rsidP="00415AA1">
            <w:pPr>
              <w:spacing w:after="0" w:line="240" w:lineRule="auto"/>
              <w:rPr>
                <w:rFonts w:ascii="Times New Roman" w:eastAsia="Calibri" w:hAnsi="Times New Roman" w:cs="Times New Roman"/>
                <w:color w:val="FF0000"/>
                <w:kern w:val="0"/>
                <w:sz w:val="12"/>
                <w:szCs w:val="12"/>
                <w:lang w:eastAsia="en-US"/>
              </w:rPr>
            </w:pPr>
            <w:r w:rsidRPr="00415AA1">
              <w:rPr>
                <w:rFonts w:ascii="Times New Roman" w:eastAsia="Calibri" w:hAnsi="Times New Roman" w:cs="Times New Roman"/>
                <w:color w:val="auto"/>
                <w:kern w:val="0"/>
                <w:sz w:val="12"/>
                <w:szCs w:val="12"/>
                <w:lang w:eastAsia="en-US"/>
              </w:rPr>
              <w:t>«Социальные услуги населению через партнерство некоммерческих организаций и власти»</w:t>
            </w: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всего</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45,00</w:t>
            </w:r>
          </w:p>
        </w:tc>
      </w:tr>
      <w:tr w:rsidR="00415AA1" w:rsidRPr="00415AA1" w:rsidTr="00415AA1">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в том числе:</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 xml:space="preserve">федеральный бюджет </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краевой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r w:rsidR="00415AA1" w:rsidRPr="00415AA1" w:rsidTr="00415AA1">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районный  бюджет</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45,00</w:t>
            </w:r>
          </w:p>
        </w:tc>
      </w:tr>
      <w:tr w:rsidR="00415AA1" w:rsidRPr="00415AA1" w:rsidTr="00415AA1">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p>
        </w:tc>
        <w:tc>
          <w:tcPr>
            <w:tcW w:w="2978" w:type="dxa"/>
            <w:tcBorders>
              <w:top w:val="nil"/>
              <w:left w:val="nil"/>
              <w:bottom w:val="single" w:sz="8" w:space="0" w:color="auto"/>
              <w:right w:val="single" w:sz="8" w:space="0" w:color="auto"/>
            </w:tcBorders>
            <w:shd w:val="clear" w:color="auto" w:fill="auto"/>
            <w:vAlign w:val="center"/>
            <w:hideMark/>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бюджеты сельских поселений Каратузского района</w:t>
            </w:r>
          </w:p>
        </w:tc>
        <w:tc>
          <w:tcPr>
            <w:tcW w:w="991"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415AA1" w:rsidRPr="00415AA1" w:rsidRDefault="00415AA1" w:rsidP="00415AA1">
            <w:pPr>
              <w:spacing w:after="0" w:line="240" w:lineRule="auto"/>
              <w:jc w:val="center"/>
              <w:rPr>
                <w:rFonts w:ascii="Times New Roman" w:hAnsi="Times New Roman" w:cs="Times New Roman"/>
                <w:color w:val="auto"/>
                <w:kern w:val="0"/>
                <w:sz w:val="12"/>
                <w:szCs w:val="12"/>
              </w:rPr>
            </w:pPr>
          </w:p>
        </w:tc>
      </w:tr>
    </w:tbl>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Приложение  № 3  к постановлению  администрации</w:t>
      </w:r>
    </w:p>
    <w:p w:rsidR="00415AA1" w:rsidRPr="00415AA1" w:rsidRDefault="00415AA1" w:rsidP="00415AA1">
      <w:pPr>
        <w:spacing w:after="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Каратузского района от 30.03.2021 № 237-п</w:t>
      </w:r>
    </w:p>
    <w:p w:rsidR="00415AA1" w:rsidRPr="00415AA1" w:rsidRDefault="00415AA1" w:rsidP="00415AA1">
      <w:pPr>
        <w:autoSpaceDE w:val="0"/>
        <w:spacing w:after="0" w:line="276" w:lineRule="auto"/>
        <w:ind w:left="9781"/>
        <w:rPr>
          <w:rFonts w:ascii="Times New Roman" w:eastAsia="Calibri" w:hAnsi="Times New Roman" w:cs="Times New Roman"/>
          <w:color w:val="auto"/>
          <w:kern w:val="0"/>
          <w:sz w:val="12"/>
          <w:szCs w:val="12"/>
          <w:lang w:eastAsia="en-US"/>
        </w:rPr>
      </w:pPr>
    </w:p>
    <w:p w:rsidR="00415AA1" w:rsidRPr="00415AA1" w:rsidRDefault="00415AA1" w:rsidP="00415AA1">
      <w:pPr>
        <w:spacing w:after="0" w:line="276" w:lineRule="auto"/>
        <w:rPr>
          <w:rFonts w:ascii="Times New Roman" w:eastAsia="Calibri" w:hAnsi="Times New Roman" w:cs="Times New Roman"/>
          <w:kern w:val="0"/>
          <w:sz w:val="12"/>
          <w:szCs w:val="12"/>
          <w:lang w:eastAsia="en-US"/>
        </w:rPr>
      </w:pPr>
      <w:r w:rsidRPr="00415AA1">
        <w:rPr>
          <w:rFonts w:ascii="Times New Roman" w:hAnsi="Times New Roman" w:cs="Times New Roman"/>
          <w:color w:val="auto"/>
          <w:kern w:val="0"/>
          <w:sz w:val="12"/>
          <w:szCs w:val="12"/>
        </w:rPr>
        <w:t xml:space="preserve">     </w:t>
      </w:r>
      <w:r w:rsidRPr="00415AA1">
        <w:rPr>
          <w:rFonts w:ascii="Times New Roman" w:eastAsia="Calibri" w:hAnsi="Times New Roman" w:cs="Times New Roman"/>
          <w:color w:val="auto"/>
          <w:kern w:val="0"/>
          <w:sz w:val="12"/>
          <w:szCs w:val="12"/>
          <w:lang w:eastAsia="en-US"/>
        </w:rPr>
        <w:t xml:space="preserve">                                                                                                                                                                                                                                                                                                                                                                                    </w:t>
      </w:r>
    </w:p>
    <w:p w:rsidR="00415AA1" w:rsidRPr="00415AA1" w:rsidRDefault="00415AA1" w:rsidP="00415AA1">
      <w:pPr>
        <w:autoSpaceDE w:val="0"/>
        <w:spacing w:after="0" w:line="276" w:lineRule="auto"/>
        <w:ind w:left="9781"/>
        <w:rPr>
          <w:rFonts w:ascii="Times New Roman" w:eastAsia="Calibri" w:hAnsi="Times New Roman" w:cs="Times New Roman"/>
          <w:color w:val="auto"/>
          <w:kern w:val="0"/>
          <w:sz w:val="12"/>
          <w:szCs w:val="12"/>
          <w:lang w:eastAsia="en-US"/>
        </w:rPr>
      </w:pPr>
    </w:p>
    <w:p w:rsidR="00415AA1" w:rsidRPr="00415AA1" w:rsidRDefault="00415AA1" w:rsidP="00415AA1">
      <w:pPr>
        <w:autoSpaceDE w:val="0"/>
        <w:spacing w:after="0" w:line="276" w:lineRule="auto"/>
        <w:ind w:left="9781"/>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Приложение к  подпрограмме «Развитие и пропаганда физической культуры и спорта»</w:t>
      </w:r>
    </w:p>
    <w:p w:rsidR="00415AA1" w:rsidRPr="00415AA1" w:rsidRDefault="00415AA1" w:rsidP="00415AA1">
      <w:pPr>
        <w:autoSpaceDE w:val="0"/>
        <w:spacing w:after="200" w:line="276" w:lineRule="auto"/>
        <w:rPr>
          <w:rFonts w:ascii="Times New Roman" w:eastAsia="Calibri" w:hAnsi="Times New Roman" w:cs="Times New Roman"/>
          <w:color w:val="auto"/>
          <w:kern w:val="0"/>
          <w:sz w:val="12"/>
          <w:szCs w:val="12"/>
          <w:lang w:eastAsia="en-US"/>
        </w:rPr>
      </w:pPr>
    </w:p>
    <w:p w:rsidR="00415AA1" w:rsidRPr="00415AA1" w:rsidRDefault="00415AA1" w:rsidP="00415AA1">
      <w:pPr>
        <w:spacing w:after="200" w:line="276" w:lineRule="auto"/>
        <w:jc w:val="center"/>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Перечень мероприятий подпрограммы </w:t>
      </w:r>
    </w:p>
    <w:tbl>
      <w:tblPr>
        <w:tblW w:w="11258" w:type="dxa"/>
        <w:tblInd w:w="108" w:type="dxa"/>
        <w:tblLayout w:type="fixed"/>
        <w:tblLook w:val="0000" w:firstRow="0" w:lastRow="0" w:firstColumn="0" w:lastColumn="0" w:noHBand="0" w:noVBand="0"/>
      </w:tblPr>
      <w:tblGrid>
        <w:gridCol w:w="2552"/>
        <w:gridCol w:w="1080"/>
        <w:gridCol w:w="29"/>
        <w:gridCol w:w="567"/>
        <w:gridCol w:w="567"/>
        <w:gridCol w:w="851"/>
        <w:gridCol w:w="425"/>
        <w:gridCol w:w="895"/>
        <w:gridCol w:w="851"/>
        <w:gridCol w:w="850"/>
        <w:gridCol w:w="851"/>
        <w:gridCol w:w="1681"/>
        <w:gridCol w:w="59"/>
      </w:tblGrid>
      <w:tr w:rsidR="00415AA1" w:rsidRPr="00415AA1" w:rsidTr="00415AA1">
        <w:trPr>
          <w:gridAfter w:val="1"/>
          <w:wAfter w:w="59" w:type="dxa"/>
          <w:trHeight w:val="20"/>
        </w:trPr>
        <w:tc>
          <w:tcPr>
            <w:tcW w:w="2552" w:type="dxa"/>
            <w:vMerge w:val="restart"/>
            <w:tcBorders>
              <w:top w:val="single" w:sz="4" w:space="0" w:color="000000"/>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Наименование программы, подпрограммы</w:t>
            </w:r>
          </w:p>
        </w:tc>
        <w:tc>
          <w:tcPr>
            <w:tcW w:w="1109" w:type="dxa"/>
            <w:gridSpan w:val="2"/>
            <w:vMerge w:val="restart"/>
            <w:tcBorders>
              <w:top w:val="single" w:sz="4" w:space="0" w:color="000000"/>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ГРБС </w:t>
            </w:r>
          </w:p>
        </w:tc>
        <w:tc>
          <w:tcPr>
            <w:tcW w:w="2410" w:type="dxa"/>
            <w:gridSpan w:val="4"/>
            <w:tcBorders>
              <w:top w:val="single" w:sz="4" w:space="0" w:color="000000"/>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Код бюджетной классификации</w:t>
            </w:r>
          </w:p>
        </w:tc>
        <w:tc>
          <w:tcPr>
            <w:tcW w:w="3447" w:type="dxa"/>
            <w:gridSpan w:val="4"/>
            <w:tcBorders>
              <w:top w:val="single" w:sz="4" w:space="0" w:color="000000"/>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Расходы </w:t>
            </w:r>
            <w:r w:rsidRPr="00415AA1">
              <w:rPr>
                <w:rFonts w:ascii="Times New Roman" w:eastAsia="Calibri" w:hAnsi="Times New Roman" w:cs="Times New Roman"/>
                <w:color w:val="auto"/>
                <w:kern w:val="0"/>
                <w:sz w:val="12"/>
                <w:szCs w:val="12"/>
                <w:lang w:eastAsia="ar-SA"/>
              </w:rPr>
              <w:br/>
              <w:t>(тыс. руб.), годы</w:t>
            </w:r>
          </w:p>
        </w:tc>
        <w:tc>
          <w:tcPr>
            <w:tcW w:w="1681" w:type="dxa"/>
            <w:tcBorders>
              <w:top w:val="single" w:sz="4" w:space="0" w:color="000000"/>
              <w:left w:val="single" w:sz="4" w:space="0" w:color="000000"/>
              <w:bottom w:val="single" w:sz="4" w:space="0" w:color="000000"/>
              <w:right w:val="single" w:sz="4" w:space="0" w:color="000000"/>
            </w:tcBorders>
            <w:vAlign w:val="center"/>
          </w:tcPr>
          <w:p w:rsidR="00415AA1" w:rsidRPr="00415AA1" w:rsidRDefault="00415AA1" w:rsidP="00415AA1">
            <w:pPr>
              <w:spacing w:after="0" w:line="240" w:lineRule="auto"/>
              <w:rPr>
                <w:rFonts w:ascii="Calibri" w:eastAsia="Calibri" w:hAnsi="Calibri" w:cs="Times New Roman"/>
                <w:color w:val="auto"/>
                <w:kern w:val="0"/>
                <w:sz w:val="12"/>
                <w:szCs w:val="12"/>
                <w:lang w:eastAsia="en-US"/>
              </w:rPr>
            </w:pPr>
            <w:r w:rsidRPr="00415AA1">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415AA1" w:rsidRPr="00415AA1" w:rsidTr="00415AA1">
        <w:trPr>
          <w:gridAfter w:val="1"/>
          <w:wAfter w:w="59" w:type="dxa"/>
          <w:trHeight w:val="20"/>
        </w:trPr>
        <w:tc>
          <w:tcPr>
            <w:tcW w:w="2552" w:type="dxa"/>
            <w:vMerge/>
            <w:tcBorders>
              <w:top w:val="single" w:sz="4" w:space="0" w:color="000000"/>
              <w:left w:val="single" w:sz="4" w:space="0" w:color="000000"/>
              <w:bottom w:val="single" w:sz="4" w:space="0" w:color="000000"/>
            </w:tcBorders>
            <w:vAlign w:val="center"/>
          </w:tcPr>
          <w:p w:rsidR="00415AA1" w:rsidRPr="00415AA1" w:rsidRDefault="00415AA1" w:rsidP="00415AA1">
            <w:pPr>
              <w:snapToGrid w:val="0"/>
              <w:spacing w:after="0" w:line="240" w:lineRule="auto"/>
              <w:rPr>
                <w:rFonts w:ascii="Times New Roman" w:eastAsia="Calibri" w:hAnsi="Times New Roman" w:cs="Times New Roman"/>
                <w:color w:val="auto"/>
                <w:kern w:val="0"/>
                <w:sz w:val="12"/>
                <w:szCs w:val="12"/>
                <w:lang w:eastAsia="ar-SA"/>
              </w:rPr>
            </w:pPr>
          </w:p>
        </w:tc>
        <w:tc>
          <w:tcPr>
            <w:tcW w:w="1109" w:type="dxa"/>
            <w:gridSpan w:val="2"/>
            <w:vMerge/>
            <w:tcBorders>
              <w:top w:val="single" w:sz="4" w:space="0" w:color="000000"/>
              <w:left w:val="single" w:sz="4" w:space="0" w:color="000000"/>
              <w:bottom w:val="single" w:sz="4" w:space="0" w:color="000000"/>
            </w:tcBorders>
            <w:vAlign w:val="center"/>
          </w:tcPr>
          <w:p w:rsidR="00415AA1" w:rsidRPr="00415AA1" w:rsidRDefault="00415AA1" w:rsidP="00415AA1">
            <w:pPr>
              <w:snapToGrid w:val="0"/>
              <w:spacing w:after="0" w:line="240" w:lineRule="auto"/>
              <w:rPr>
                <w:rFonts w:ascii="Times New Roman" w:eastAsia="Calibri" w:hAnsi="Times New Roman" w:cs="Times New Roman"/>
                <w:color w:val="auto"/>
                <w:kern w:val="0"/>
                <w:sz w:val="12"/>
                <w:szCs w:val="12"/>
                <w:lang w:eastAsia="ar-SA"/>
              </w:rPr>
            </w:pPr>
          </w:p>
        </w:tc>
        <w:tc>
          <w:tcPr>
            <w:tcW w:w="567" w:type="dxa"/>
            <w:tcBorders>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РзПр</w:t>
            </w:r>
          </w:p>
        </w:tc>
        <w:tc>
          <w:tcPr>
            <w:tcW w:w="851" w:type="dxa"/>
            <w:tcBorders>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ЦСР</w:t>
            </w:r>
          </w:p>
        </w:tc>
        <w:tc>
          <w:tcPr>
            <w:tcW w:w="425" w:type="dxa"/>
            <w:tcBorders>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ВР</w:t>
            </w:r>
          </w:p>
        </w:tc>
        <w:tc>
          <w:tcPr>
            <w:tcW w:w="895" w:type="dxa"/>
            <w:tcBorders>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Очередной финансовый</w:t>
            </w:r>
          </w:p>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2021 г.</w:t>
            </w:r>
          </w:p>
        </w:tc>
        <w:tc>
          <w:tcPr>
            <w:tcW w:w="851" w:type="dxa"/>
            <w:tcBorders>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Первый год планового периода2022 год.</w:t>
            </w:r>
          </w:p>
        </w:tc>
        <w:tc>
          <w:tcPr>
            <w:tcW w:w="850" w:type="dxa"/>
            <w:tcBorders>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Второй год планового периода</w:t>
            </w:r>
          </w:p>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2023 г.</w:t>
            </w:r>
          </w:p>
        </w:tc>
        <w:tc>
          <w:tcPr>
            <w:tcW w:w="851" w:type="dxa"/>
            <w:tcBorders>
              <w:left w:val="single" w:sz="4" w:space="0" w:color="000000"/>
              <w:bottom w:val="single" w:sz="4" w:space="0" w:color="000000"/>
            </w:tcBorders>
            <w:vAlign w:val="center"/>
          </w:tcPr>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Итого на период</w:t>
            </w:r>
          </w:p>
          <w:p w:rsidR="00415AA1" w:rsidRPr="00415AA1" w:rsidRDefault="00415AA1" w:rsidP="00415AA1">
            <w:pPr>
              <w:suppressAutoHyphens/>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2021-2023 годы</w:t>
            </w:r>
          </w:p>
        </w:tc>
        <w:tc>
          <w:tcPr>
            <w:tcW w:w="1681" w:type="dxa"/>
            <w:tcBorders>
              <w:top w:val="single" w:sz="4" w:space="0" w:color="000000"/>
              <w:left w:val="single" w:sz="4" w:space="0" w:color="000000"/>
              <w:bottom w:val="single" w:sz="4" w:space="0" w:color="000000"/>
              <w:right w:val="single" w:sz="4" w:space="0" w:color="000000"/>
            </w:tcBorders>
            <w:vAlign w:val="center"/>
          </w:tcPr>
          <w:p w:rsidR="00415AA1" w:rsidRPr="00415AA1" w:rsidRDefault="00415AA1" w:rsidP="00415AA1">
            <w:pPr>
              <w:snapToGrid w:val="0"/>
              <w:spacing w:after="0" w:line="240" w:lineRule="auto"/>
              <w:rPr>
                <w:rFonts w:ascii="Times New Roman" w:eastAsia="Calibri" w:hAnsi="Times New Roman" w:cs="Times New Roman"/>
                <w:color w:val="auto"/>
                <w:kern w:val="0"/>
                <w:sz w:val="12"/>
                <w:szCs w:val="12"/>
                <w:lang w:eastAsia="ar-SA"/>
              </w:rPr>
            </w:pPr>
          </w:p>
        </w:tc>
      </w:tr>
      <w:tr w:rsidR="00415AA1" w:rsidRPr="00415AA1" w:rsidTr="00415AA1">
        <w:trPr>
          <w:trHeight w:val="20"/>
        </w:trPr>
        <w:tc>
          <w:tcPr>
            <w:tcW w:w="11258" w:type="dxa"/>
            <w:gridSpan w:val="13"/>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415AA1" w:rsidRPr="00415AA1" w:rsidTr="00415AA1">
        <w:trPr>
          <w:trHeight w:val="20"/>
        </w:trPr>
        <w:tc>
          <w:tcPr>
            <w:tcW w:w="11258" w:type="dxa"/>
            <w:gridSpan w:val="13"/>
            <w:tcBorders>
              <w:top w:val="single" w:sz="4" w:space="0" w:color="000000"/>
              <w:left w:val="single" w:sz="4" w:space="0" w:color="000000"/>
              <w:right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Задача 1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tc>
      </w:tr>
      <w:tr w:rsidR="00415AA1" w:rsidRPr="00415AA1" w:rsidTr="00415AA1">
        <w:tblPrEx>
          <w:tblCellMar>
            <w:top w:w="108" w:type="dxa"/>
            <w:bottom w:w="108" w:type="dxa"/>
          </w:tblCellMar>
        </w:tblPrEx>
        <w:trPr>
          <w:gridAfter w:val="1"/>
          <w:wAfter w:w="59"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Мероприятие 1.1. Проведение конкурсов, фестивалей, конференций, форумов, интенсивных школ, олимпиад  для одаренных и талантливых детей в области спорта Каратузского района.</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администрация</w:t>
            </w:r>
          </w:p>
        </w:tc>
        <w:tc>
          <w:tcPr>
            <w:tcW w:w="596" w:type="dxa"/>
            <w:gridSpan w:val="2"/>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0830002030</w:t>
            </w:r>
          </w:p>
        </w:tc>
        <w:tc>
          <w:tcPr>
            <w:tcW w:w="425"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612</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39,80</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39,80</w:t>
            </w:r>
          </w:p>
        </w:tc>
        <w:tc>
          <w:tcPr>
            <w:tcW w:w="850"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39,80</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119,40</w:t>
            </w:r>
          </w:p>
        </w:tc>
        <w:tc>
          <w:tcPr>
            <w:tcW w:w="1681"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Увеличение количества участников различных возрастов населения</w:t>
            </w:r>
          </w:p>
        </w:tc>
      </w:tr>
      <w:tr w:rsidR="00415AA1" w:rsidRPr="00415AA1" w:rsidTr="00415AA1">
        <w:tblPrEx>
          <w:tblCellMar>
            <w:top w:w="108" w:type="dxa"/>
            <w:bottom w:w="108" w:type="dxa"/>
          </w:tblCellMar>
        </w:tblPrEx>
        <w:trPr>
          <w:gridAfter w:val="1"/>
          <w:wAfter w:w="59"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Мероприятие 1.2</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Проведение районных спортивных праздников</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w:t>
            </w:r>
          </w:p>
        </w:tc>
        <w:tc>
          <w:tcPr>
            <w:tcW w:w="596" w:type="dxa"/>
            <w:gridSpan w:val="2"/>
            <w:tcBorders>
              <w:top w:val="single" w:sz="4" w:space="0" w:color="000000"/>
              <w:left w:val="single" w:sz="4" w:space="0" w:color="000000"/>
              <w:bottom w:val="single" w:sz="4" w:space="0" w:color="000000"/>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901</w:t>
            </w:r>
          </w:p>
        </w:tc>
        <w:tc>
          <w:tcPr>
            <w:tcW w:w="567"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1101</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0830008220</w:t>
            </w:r>
          </w:p>
        </w:tc>
        <w:tc>
          <w:tcPr>
            <w:tcW w:w="425"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612</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145,85</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145,85</w:t>
            </w:r>
          </w:p>
        </w:tc>
        <w:tc>
          <w:tcPr>
            <w:tcW w:w="850"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145,85</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437,55</w:t>
            </w:r>
          </w:p>
        </w:tc>
        <w:tc>
          <w:tcPr>
            <w:tcW w:w="1681"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415AA1" w:rsidRPr="00415AA1" w:rsidTr="00415AA1">
        <w:tblPrEx>
          <w:tblCellMar>
            <w:top w:w="108" w:type="dxa"/>
            <w:bottom w:w="108" w:type="dxa"/>
          </w:tblCellMar>
        </w:tblPrEx>
        <w:trPr>
          <w:gridAfter w:val="1"/>
          <w:wAfter w:w="59"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Мероприятие 1.3</w:t>
            </w:r>
          </w:p>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Проведение районных спортивных соревнований</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администрация</w:t>
            </w:r>
          </w:p>
        </w:tc>
        <w:tc>
          <w:tcPr>
            <w:tcW w:w="596" w:type="dxa"/>
            <w:gridSpan w:val="2"/>
            <w:tcBorders>
              <w:top w:val="single" w:sz="4" w:space="0" w:color="000000"/>
              <w:left w:val="single" w:sz="4" w:space="0" w:color="000000"/>
              <w:bottom w:val="single" w:sz="4" w:space="0" w:color="000000"/>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901</w:t>
            </w:r>
          </w:p>
        </w:tc>
        <w:tc>
          <w:tcPr>
            <w:tcW w:w="567"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jc w:val="center"/>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1101</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0830008240</w:t>
            </w:r>
          </w:p>
        </w:tc>
        <w:tc>
          <w:tcPr>
            <w:tcW w:w="425"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hAnsi="Times New Roman" w:cs="Times New Roman"/>
                <w:color w:val="auto"/>
                <w:kern w:val="0"/>
                <w:sz w:val="12"/>
                <w:szCs w:val="12"/>
              </w:rPr>
            </w:pPr>
            <w:r w:rsidRPr="00415AA1">
              <w:rPr>
                <w:rFonts w:ascii="Times New Roman" w:hAnsi="Times New Roman" w:cs="Times New Roman"/>
                <w:color w:val="auto"/>
                <w:kern w:val="0"/>
                <w:sz w:val="12"/>
                <w:szCs w:val="12"/>
              </w:rPr>
              <w:t>612</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237,00</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237,00</w:t>
            </w:r>
          </w:p>
        </w:tc>
        <w:tc>
          <w:tcPr>
            <w:tcW w:w="850"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237,00</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711,00</w:t>
            </w:r>
          </w:p>
        </w:tc>
        <w:tc>
          <w:tcPr>
            <w:tcW w:w="1681"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415AA1" w:rsidRPr="00415AA1" w:rsidTr="00415AA1">
        <w:trPr>
          <w:trHeight w:val="20"/>
        </w:trPr>
        <w:tc>
          <w:tcPr>
            <w:tcW w:w="11258" w:type="dxa"/>
            <w:gridSpan w:val="13"/>
            <w:tcBorders>
              <w:top w:val="single" w:sz="4" w:space="0" w:color="000000"/>
              <w:left w:val="single" w:sz="4" w:space="0" w:color="000000"/>
              <w:right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Задача 2 Совершенствование спортивного мастерства команд района через участие в межрайонных, зональных и краевых соревнованиях</w:t>
            </w:r>
          </w:p>
        </w:tc>
      </w:tr>
      <w:tr w:rsidR="00415AA1" w:rsidRPr="00415AA1" w:rsidTr="00415AA1">
        <w:trPr>
          <w:gridAfter w:val="1"/>
          <w:wAfter w:w="59"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Мероприятие 2.1.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администрация</w:t>
            </w:r>
          </w:p>
        </w:tc>
        <w:tc>
          <w:tcPr>
            <w:tcW w:w="596" w:type="dxa"/>
            <w:gridSpan w:val="2"/>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0830002040</w:t>
            </w:r>
          </w:p>
        </w:tc>
        <w:tc>
          <w:tcPr>
            <w:tcW w:w="425"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612</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132,80</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132,80</w:t>
            </w:r>
          </w:p>
        </w:tc>
        <w:tc>
          <w:tcPr>
            <w:tcW w:w="850"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132,80</w:t>
            </w:r>
          </w:p>
        </w:tc>
        <w:tc>
          <w:tcPr>
            <w:tcW w:w="851" w:type="dxa"/>
            <w:tcBorders>
              <w:top w:val="single" w:sz="4" w:space="0" w:color="000000"/>
              <w:left w:val="single" w:sz="4" w:space="0" w:color="000000"/>
              <w:bottom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398,40</w:t>
            </w:r>
          </w:p>
        </w:tc>
        <w:tc>
          <w:tcPr>
            <w:tcW w:w="1681"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pacing w:after="0" w:line="240" w:lineRule="auto"/>
              <w:rPr>
                <w:rFonts w:ascii="Times New Roman" w:eastAsia="Calibri" w:hAnsi="Times New Roman" w:cs="Times New Roman"/>
                <w:color w:val="auto"/>
                <w:kern w:val="0"/>
                <w:sz w:val="12"/>
                <w:szCs w:val="12"/>
                <w:lang w:eastAsia="ar-SA"/>
              </w:rPr>
            </w:pPr>
          </w:p>
        </w:tc>
      </w:tr>
    </w:tbl>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Pr="00415AA1" w:rsidRDefault="00415AA1" w:rsidP="00415AA1">
      <w:pPr>
        <w:spacing w:after="0" w:line="276" w:lineRule="auto"/>
        <w:ind w:left="6804"/>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Приложение  № 4  к постановлению  администрации</w:t>
      </w:r>
    </w:p>
    <w:p w:rsidR="00415AA1" w:rsidRPr="00415AA1" w:rsidRDefault="00415AA1" w:rsidP="00415AA1">
      <w:pPr>
        <w:framePr w:hSpace="180" w:wrap="around" w:vAnchor="page" w:hAnchor="margin" w:xAlign="center" w:y="961"/>
        <w:spacing w:after="0" w:line="276" w:lineRule="auto"/>
        <w:ind w:left="6804"/>
        <w:rPr>
          <w:rFonts w:ascii="Times New Roman" w:eastAsia="Calibri" w:hAnsi="Times New Roman" w:cs="Times New Roman"/>
          <w:color w:val="auto"/>
          <w:kern w:val="0"/>
          <w:sz w:val="12"/>
          <w:szCs w:val="12"/>
        </w:rPr>
      </w:pPr>
      <w:r w:rsidRPr="00415AA1">
        <w:rPr>
          <w:rFonts w:ascii="Times New Roman" w:eastAsia="Calibri" w:hAnsi="Times New Roman" w:cs="Times New Roman"/>
          <w:color w:val="auto"/>
          <w:kern w:val="0"/>
          <w:sz w:val="12"/>
          <w:szCs w:val="12"/>
          <w:lang w:eastAsia="en-US"/>
        </w:rPr>
        <w:t>Каратузского района  от 30.03.2021 № 237-п</w:t>
      </w:r>
      <w:r w:rsidRPr="00415AA1">
        <w:rPr>
          <w:rFonts w:ascii="Times New Roman" w:eastAsia="Calibri" w:hAnsi="Times New Roman" w:cs="Times New Roman"/>
          <w:color w:val="auto"/>
          <w:kern w:val="0"/>
          <w:sz w:val="12"/>
          <w:szCs w:val="12"/>
        </w:rPr>
        <w:t xml:space="preserve"> </w:t>
      </w:r>
    </w:p>
    <w:p w:rsidR="00415AA1" w:rsidRDefault="00415AA1" w:rsidP="00415AA1">
      <w:pPr>
        <w:spacing w:after="0" w:line="240" w:lineRule="auto"/>
        <w:ind w:left="6804"/>
        <w:rPr>
          <w:rFonts w:ascii="Times New Roman" w:hAnsi="Times New Roman" w:cs="Times New Roman"/>
          <w:color w:val="auto"/>
          <w:kern w:val="0"/>
          <w:sz w:val="12"/>
          <w:szCs w:val="12"/>
        </w:rPr>
      </w:pPr>
      <w:r w:rsidRPr="00415AA1">
        <w:rPr>
          <w:rFonts w:ascii="Times New Roman" w:eastAsia="Calibri" w:hAnsi="Times New Roman" w:cs="Times New Roman"/>
          <w:color w:val="auto"/>
          <w:kern w:val="0"/>
          <w:sz w:val="12"/>
          <w:szCs w:val="12"/>
        </w:rPr>
        <w:t>Приложение к  подпрограмме   «Сохранение и развитие библиотечного дела района»</w:t>
      </w:r>
    </w:p>
    <w:p w:rsidR="00415AA1" w:rsidRDefault="00415AA1" w:rsidP="00773AA5">
      <w:pPr>
        <w:spacing w:after="0" w:line="240" w:lineRule="auto"/>
        <w:rPr>
          <w:rFonts w:ascii="Times New Roman" w:hAnsi="Times New Roman" w:cs="Times New Roman"/>
          <w:color w:val="auto"/>
          <w:kern w:val="0"/>
          <w:sz w:val="12"/>
          <w:szCs w:val="12"/>
        </w:rPr>
      </w:pPr>
    </w:p>
    <w:tbl>
      <w:tblPr>
        <w:tblW w:w="11107" w:type="dxa"/>
        <w:tblInd w:w="108" w:type="dxa"/>
        <w:tblLayout w:type="fixed"/>
        <w:tblLook w:val="0000" w:firstRow="0" w:lastRow="0" w:firstColumn="0" w:lastColumn="0" w:noHBand="0" w:noVBand="0"/>
      </w:tblPr>
      <w:tblGrid>
        <w:gridCol w:w="2552"/>
        <w:gridCol w:w="1080"/>
        <w:gridCol w:w="596"/>
        <w:gridCol w:w="709"/>
        <w:gridCol w:w="895"/>
        <w:gridCol w:w="722"/>
        <w:gridCol w:w="763"/>
        <w:gridCol w:w="708"/>
        <w:gridCol w:w="709"/>
        <w:gridCol w:w="709"/>
        <w:gridCol w:w="1614"/>
        <w:gridCol w:w="50"/>
      </w:tblGrid>
      <w:tr w:rsidR="00415AA1" w:rsidRPr="00415AA1" w:rsidTr="00415AA1">
        <w:trPr>
          <w:gridAfter w:val="1"/>
          <w:wAfter w:w="50"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pacing w:after="0" w:line="276" w:lineRule="auto"/>
              <w:rPr>
                <w:rFonts w:ascii="Times New Roman" w:hAnsi="Times New Roman" w:cs="Times New Roman"/>
                <w:kern w:val="0"/>
                <w:sz w:val="12"/>
                <w:szCs w:val="12"/>
              </w:rPr>
            </w:pPr>
            <w:r w:rsidRPr="00415AA1">
              <w:rPr>
                <w:rFonts w:ascii="Times New Roman" w:hAnsi="Times New Roman" w:cs="Times New Roman"/>
                <w:kern w:val="0"/>
                <w:sz w:val="12"/>
                <w:szCs w:val="12"/>
              </w:rPr>
              <w:t>Мероприятие 2.2</w:t>
            </w:r>
          </w:p>
          <w:p w:rsidR="00415AA1" w:rsidRPr="00415AA1" w:rsidRDefault="00415AA1" w:rsidP="00415AA1">
            <w:pPr>
              <w:spacing w:after="0" w:line="276" w:lineRule="auto"/>
              <w:rPr>
                <w:rFonts w:ascii="Times New Roman" w:hAnsi="Times New Roman" w:cs="Times New Roman"/>
                <w:kern w:val="0"/>
                <w:sz w:val="12"/>
                <w:szCs w:val="12"/>
              </w:rPr>
            </w:pPr>
            <w:r w:rsidRPr="00415AA1">
              <w:rPr>
                <w:rFonts w:ascii="Times New Roman" w:hAnsi="Times New Roman" w:cs="Times New Roman"/>
                <w:kern w:val="0"/>
                <w:sz w:val="12"/>
                <w:szCs w:val="12"/>
              </w:rPr>
              <w:t>Участие в краевых и зональных спортивных соревнованиях:</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hAnsi="Times New Roman" w:cs="Times New Roman"/>
                <w:kern w:val="0"/>
                <w:sz w:val="12"/>
                <w:szCs w:val="12"/>
              </w:rPr>
            </w:pPr>
            <w:r w:rsidRPr="00415AA1">
              <w:rPr>
                <w:rFonts w:ascii="Times New Roman" w:hAnsi="Times New Roman" w:cs="Times New Roman"/>
                <w:kern w:val="0"/>
                <w:sz w:val="12"/>
                <w:szCs w:val="12"/>
              </w:rPr>
              <w:t>администрация</w:t>
            </w:r>
          </w:p>
        </w:tc>
        <w:tc>
          <w:tcPr>
            <w:tcW w:w="596"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jc w:val="center"/>
              <w:rPr>
                <w:rFonts w:ascii="Times New Roman" w:hAnsi="Times New Roman" w:cs="Times New Roman"/>
                <w:kern w:val="0"/>
                <w:sz w:val="12"/>
                <w:szCs w:val="12"/>
              </w:rPr>
            </w:pPr>
            <w:r w:rsidRPr="00415AA1">
              <w:rPr>
                <w:rFonts w:ascii="Times New Roman" w:hAnsi="Times New Roman" w:cs="Times New Roman"/>
                <w:kern w:val="0"/>
                <w:sz w:val="12"/>
                <w:szCs w:val="12"/>
              </w:rPr>
              <w:t>901</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jc w:val="center"/>
              <w:rPr>
                <w:rFonts w:ascii="Times New Roman" w:hAnsi="Times New Roman" w:cs="Times New Roman"/>
                <w:kern w:val="0"/>
                <w:sz w:val="12"/>
                <w:szCs w:val="12"/>
              </w:rPr>
            </w:pPr>
            <w:r w:rsidRPr="00415AA1">
              <w:rPr>
                <w:rFonts w:ascii="Times New Roman" w:hAnsi="Times New Roman" w:cs="Times New Roman"/>
                <w:kern w:val="0"/>
                <w:sz w:val="12"/>
                <w:szCs w:val="12"/>
              </w:rPr>
              <w:t>1101</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hAnsi="Times New Roman" w:cs="Times New Roman"/>
                <w:kern w:val="0"/>
                <w:sz w:val="12"/>
                <w:szCs w:val="12"/>
              </w:rPr>
            </w:pPr>
            <w:r w:rsidRPr="00415AA1">
              <w:rPr>
                <w:rFonts w:ascii="Times New Roman" w:hAnsi="Times New Roman" w:cs="Times New Roman"/>
                <w:kern w:val="0"/>
                <w:sz w:val="12"/>
                <w:szCs w:val="12"/>
              </w:rPr>
              <w:t>0830008230</w:t>
            </w:r>
          </w:p>
        </w:tc>
        <w:tc>
          <w:tcPr>
            <w:tcW w:w="722"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hAnsi="Times New Roman" w:cs="Times New Roman"/>
                <w:kern w:val="0"/>
                <w:sz w:val="12"/>
                <w:szCs w:val="12"/>
              </w:rPr>
            </w:pPr>
            <w:r w:rsidRPr="00415AA1">
              <w:rPr>
                <w:rFonts w:ascii="Times New Roman" w:hAnsi="Times New Roman" w:cs="Times New Roman"/>
                <w:kern w:val="0"/>
                <w:sz w:val="12"/>
                <w:szCs w:val="12"/>
              </w:rPr>
              <w:t>612</w:t>
            </w:r>
          </w:p>
        </w:tc>
        <w:tc>
          <w:tcPr>
            <w:tcW w:w="763"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kern w:val="0"/>
                <w:sz w:val="12"/>
                <w:szCs w:val="12"/>
                <w:lang w:eastAsia="en-US"/>
              </w:rPr>
            </w:pPr>
            <w:r w:rsidRPr="00415AA1">
              <w:rPr>
                <w:rFonts w:ascii="Times New Roman" w:eastAsia="Calibri" w:hAnsi="Times New Roman" w:cs="Times New Roman"/>
                <w:kern w:val="0"/>
                <w:sz w:val="12"/>
                <w:szCs w:val="12"/>
                <w:lang w:eastAsia="en-US"/>
              </w:rPr>
              <w:t>179,15</w:t>
            </w:r>
          </w:p>
        </w:tc>
        <w:tc>
          <w:tcPr>
            <w:tcW w:w="708"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kern w:val="0"/>
                <w:sz w:val="12"/>
                <w:szCs w:val="12"/>
                <w:lang w:eastAsia="en-US"/>
              </w:rPr>
            </w:pPr>
            <w:r w:rsidRPr="00415AA1">
              <w:rPr>
                <w:rFonts w:ascii="Times New Roman" w:eastAsia="Calibri" w:hAnsi="Times New Roman" w:cs="Times New Roman"/>
                <w:kern w:val="0"/>
                <w:sz w:val="12"/>
                <w:szCs w:val="12"/>
                <w:lang w:eastAsia="en-US"/>
              </w:rPr>
              <w:t>179,15</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kern w:val="0"/>
                <w:sz w:val="12"/>
                <w:szCs w:val="12"/>
                <w:lang w:eastAsia="en-US"/>
              </w:rPr>
            </w:pPr>
            <w:r w:rsidRPr="00415AA1">
              <w:rPr>
                <w:rFonts w:ascii="Times New Roman" w:eastAsia="Calibri" w:hAnsi="Times New Roman" w:cs="Times New Roman"/>
                <w:kern w:val="0"/>
                <w:sz w:val="12"/>
                <w:szCs w:val="12"/>
                <w:lang w:eastAsia="en-US"/>
              </w:rPr>
              <w:t>179,15</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kern w:val="0"/>
                <w:sz w:val="12"/>
                <w:szCs w:val="12"/>
                <w:lang w:eastAsia="en-US"/>
              </w:rPr>
            </w:pPr>
            <w:r w:rsidRPr="00415AA1">
              <w:rPr>
                <w:rFonts w:ascii="Times New Roman" w:eastAsia="Calibri" w:hAnsi="Times New Roman" w:cs="Times New Roman"/>
                <w:kern w:val="0"/>
                <w:sz w:val="12"/>
                <w:szCs w:val="12"/>
                <w:lang w:eastAsia="en-US"/>
              </w:rPr>
              <w:t>537,45</w:t>
            </w:r>
          </w:p>
        </w:tc>
        <w:tc>
          <w:tcPr>
            <w:tcW w:w="1614"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FF0000"/>
                <w:kern w:val="0"/>
                <w:sz w:val="12"/>
                <w:szCs w:val="12"/>
                <w:lang w:eastAsia="ar-SA"/>
              </w:rPr>
            </w:pPr>
          </w:p>
        </w:tc>
      </w:tr>
      <w:tr w:rsidR="00415AA1" w:rsidRPr="00415AA1" w:rsidTr="00415AA1">
        <w:trPr>
          <w:trHeight w:val="20"/>
        </w:trPr>
        <w:tc>
          <w:tcPr>
            <w:tcW w:w="11107" w:type="dxa"/>
            <w:gridSpan w:val="12"/>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Задача 3 Обеспечение  стабильного функционирования учреждения  Муниципального бюджетного учреждения «Каратузская спортивная школа»</w:t>
            </w:r>
          </w:p>
        </w:tc>
      </w:tr>
      <w:tr w:rsidR="00415AA1" w:rsidRPr="00415AA1" w:rsidTr="00415AA1">
        <w:trPr>
          <w:gridAfter w:val="1"/>
          <w:wAfter w:w="50"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Мероприятие 3.1. Обеспечение стабильного функционирования и развития учреждений спорта.</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0830042390</w:t>
            </w:r>
          </w:p>
        </w:tc>
        <w:tc>
          <w:tcPr>
            <w:tcW w:w="722"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611</w:t>
            </w:r>
          </w:p>
        </w:tc>
        <w:tc>
          <w:tcPr>
            <w:tcW w:w="763"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6740,28</w:t>
            </w:r>
          </w:p>
        </w:tc>
        <w:tc>
          <w:tcPr>
            <w:tcW w:w="708"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6932,10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6932,10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20604,48</w:t>
            </w:r>
          </w:p>
        </w:tc>
        <w:tc>
          <w:tcPr>
            <w:tcW w:w="1614"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415AA1" w:rsidRPr="00415AA1" w:rsidTr="00415AA1">
        <w:trPr>
          <w:gridAfter w:val="1"/>
          <w:wAfter w:w="50"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Мероприятие 3.2</w:t>
            </w:r>
          </w:p>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Обеспечение стабильного функционирования и развития учреждений </w:t>
            </w:r>
            <w:r w:rsidRPr="00415AA1">
              <w:rPr>
                <w:rFonts w:ascii="Times New Roman" w:eastAsia="Calibri" w:hAnsi="Times New Roman" w:cs="Times New Roman"/>
                <w:color w:val="auto"/>
                <w:kern w:val="0"/>
                <w:sz w:val="12"/>
                <w:szCs w:val="12"/>
                <w:lang w:eastAsia="ar-SA"/>
              </w:rPr>
              <w:lastRenderedPageBreak/>
              <w:t>спорта.</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lastRenderedPageBreak/>
              <w:t>администрация</w:t>
            </w:r>
          </w:p>
        </w:tc>
        <w:tc>
          <w:tcPr>
            <w:tcW w:w="596"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0830042390</w:t>
            </w:r>
          </w:p>
        </w:tc>
        <w:tc>
          <w:tcPr>
            <w:tcW w:w="722"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612</w:t>
            </w:r>
          </w:p>
        </w:tc>
        <w:tc>
          <w:tcPr>
            <w:tcW w:w="763"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261,82</w:t>
            </w:r>
          </w:p>
        </w:tc>
        <w:tc>
          <w:tcPr>
            <w:tcW w:w="708"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261,82</w:t>
            </w:r>
          </w:p>
        </w:tc>
        <w:tc>
          <w:tcPr>
            <w:tcW w:w="1614"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415AA1" w:rsidRPr="00415AA1" w:rsidTr="00415AA1">
        <w:trPr>
          <w:gridAfter w:val="1"/>
          <w:wAfter w:w="50"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Мероприятие 3.3. </w:t>
            </w:r>
          </w:p>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1101</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0830010490</w:t>
            </w:r>
          </w:p>
        </w:tc>
        <w:tc>
          <w:tcPr>
            <w:tcW w:w="722"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611</w:t>
            </w:r>
          </w:p>
        </w:tc>
        <w:tc>
          <w:tcPr>
            <w:tcW w:w="763"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0,00</w:t>
            </w:r>
          </w:p>
        </w:tc>
        <w:tc>
          <w:tcPr>
            <w:tcW w:w="708"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0,00</w:t>
            </w:r>
          </w:p>
        </w:tc>
        <w:tc>
          <w:tcPr>
            <w:tcW w:w="1614"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415AA1" w:rsidRPr="00415AA1" w:rsidTr="00415AA1">
        <w:trPr>
          <w:gridAfter w:val="1"/>
          <w:wAfter w:w="50"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 xml:space="preserve">Мероприятие 3.4. </w:t>
            </w:r>
          </w:p>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Расходы за счет субсидии на устройство плоскостных спортивных сооружений в сельской местности</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1102</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0830074200</w:t>
            </w:r>
          </w:p>
        </w:tc>
        <w:tc>
          <w:tcPr>
            <w:tcW w:w="722"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612</w:t>
            </w:r>
          </w:p>
        </w:tc>
        <w:tc>
          <w:tcPr>
            <w:tcW w:w="763"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2 970,00</w:t>
            </w:r>
          </w:p>
        </w:tc>
        <w:tc>
          <w:tcPr>
            <w:tcW w:w="708"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 xml:space="preserve"> 0,00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2 970,00</w:t>
            </w:r>
          </w:p>
        </w:tc>
        <w:tc>
          <w:tcPr>
            <w:tcW w:w="1614"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415AA1" w:rsidRPr="00415AA1" w:rsidTr="00415AA1">
        <w:trPr>
          <w:gridAfter w:val="1"/>
          <w:wAfter w:w="50"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Мероприятие 3.5</w:t>
            </w:r>
          </w:p>
          <w:p w:rsidR="00415AA1" w:rsidRPr="00415AA1" w:rsidRDefault="00415AA1" w:rsidP="00415AA1">
            <w:pPr>
              <w:suppressAutoHyphens/>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Софинансирование расходов за счет субсидии на устройство плоскостных спортивных сооружений в сельской местности</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901</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1102</w:t>
            </w:r>
          </w:p>
        </w:tc>
        <w:tc>
          <w:tcPr>
            <w:tcW w:w="895"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08300</w:t>
            </w:r>
            <w:r w:rsidRPr="00415AA1">
              <w:rPr>
                <w:rFonts w:ascii="Times New Roman" w:eastAsia="Calibri" w:hAnsi="Times New Roman" w:cs="Times New Roman"/>
                <w:color w:val="auto"/>
                <w:kern w:val="0"/>
                <w:sz w:val="12"/>
                <w:szCs w:val="12"/>
                <w:lang w:val="en-US" w:eastAsia="ar-SA"/>
              </w:rPr>
              <w:t>S</w:t>
            </w:r>
            <w:r w:rsidRPr="00415AA1">
              <w:rPr>
                <w:rFonts w:ascii="Times New Roman" w:eastAsia="Calibri" w:hAnsi="Times New Roman" w:cs="Times New Roman"/>
                <w:color w:val="auto"/>
                <w:kern w:val="0"/>
                <w:sz w:val="12"/>
                <w:szCs w:val="12"/>
                <w:lang w:eastAsia="ar-SA"/>
              </w:rPr>
              <w:t>4200</w:t>
            </w:r>
          </w:p>
        </w:tc>
        <w:tc>
          <w:tcPr>
            <w:tcW w:w="722"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612</w:t>
            </w:r>
          </w:p>
        </w:tc>
        <w:tc>
          <w:tcPr>
            <w:tcW w:w="763"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30,00</w:t>
            </w:r>
          </w:p>
        </w:tc>
        <w:tc>
          <w:tcPr>
            <w:tcW w:w="708"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0,00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color w:val="auto"/>
                <w:kern w:val="0"/>
                <w:sz w:val="12"/>
                <w:szCs w:val="12"/>
                <w:lang w:eastAsia="en-US"/>
              </w:rPr>
            </w:pPr>
            <w:r w:rsidRPr="00415AA1">
              <w:rPr>
                <w:rFonts w:ascii="Times New Roman" w:eastAsia="Calibri" w:hAnsi="Times New Roman" w:cs="Times New Roman"/>
                <w:color w:val="auto"/>
                <w:kern w:val="0"/>
                <w:sz w:val="12"/>
                <w:szCs w:val="12"/>
                <w:lang w:eastAsia="en-US"/>
              </w:rPr>
              <w:t>30,00</w:t>
            </w:r>
          </w:p>
        </w:tc>
        <w:tc>
          <w:tcPr>
            <w:tcW w:w="1614"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415AA1" w:rsidRPr="00415AA1" w:rsidTr="00415AA1">
        <w:trPr>
          <w:gridAfter w:val="1"/>
          <w:wAfter w:w="50" w:type="dxa"/>
          <w:trHeight w:val="20"/>
        </w:trPr>
        <w:tc>
          <w:tcPr>
            <w:tcW w:w="2552" w:type="dxa"/>
            <w:tcBorders>
              <w:top w:val="single" w:sz="4" w:space="0" w:color="000000"/>
              <w:left w:val="single" w:sz="4" w:space="0" w:color="000000"/>
              <w:bottom w:val="single" w:sz="4" w:space="0" w:color="000000"/>
            </w:tcBorders>
          </w:tcPr>
          <w:p w:rsidR="00415AA1" w:rsidRPr="00415AA1" w:rsidRDefault="00415AA1" w:rsidP="00415AA1">
            <w:pPr>
              <w:suppressAutoHyphens/>
              <w:spacing w:after="0" w:line="240" w:lineRule="auto"/>
              <w:rPr>
                <w:rFonts w:ascii="Times New Roman" w:eastAsia="Calibri" w:hAnsi="Times New Roman" w:cs="Times New Roman"/>
                <w:b/>
                <w:kern w:val="0"/>
                <w:sz w:val="12"/>
                <w:szCs w:val="12"/>
                <w:lang w:eastAsia="ar-SA"/>
              </w:rPr>
            </w:pPr>
            <w:r w:rsidRPr="00415AA1">
              <w:rPr>
                <w:rFonts w:ascii="Times New Roman" w:eastAsia="Calibri" w:hAnsi="Times New Roman" w:cs="Times New Roman"/>
                <w:b/>
                <w:kern w:val="0"/>
                <w:sz w:val="12"/>
                <w:szCs w:val="12"/>
                <w:lang w:eastAsia="ar-SA"/>
              </w:rPr>
              <w:t xml:space="preserve">Итого по подпрограмме ГРБС </w:t>
            </w:r>
          </w:p>
        </w:tc>
        <w:tc>
          <w:tcPr>
            <w:tcW w:w="1080"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b/>
                <w:kern w:val="0"/>
                <w:sz w:val="12"/>
                <w:szCs w:val="12"/>
                <w:lang w:eastAsia="ar-SA"/>
              </w:rPr>
            </w:pPr>
            <w:r w:rsidRPr="00415AA1">
              <w:rPr>
                <w:rFonts w:ascii="Times New Roman" w:eastAsia="Calibri" w:hAnsi="Times New Roman" w:cs="Times New Roman"/>
                <w:b/>
                <w:kern w:val="0"/>
                <w:sz w:val="12"/>
                <w:szCs w:val="12"/>
                <w:lang w:eastAsia="ar-SA"/>
              </w:rPr>
              <w:t>администрация</w:t>
            </w:r>
          </w:p>
        </w:tc>
        <w:tc>
          <w:tcPr>
            <w:tcW w:w="596"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jc w:val="center"/>
              <w:rPr>
                <w:rFonts w:ascii="Times New Roman" w:eastAsia="Calibri" w:hAnsi="Times New Roman" w:cs="Times New Roman"/>
                <w:b/>
                <w:kern w:val="0"/>
                <w:sz w:val="12"/>
                <w:szCs w:val="12"/>
                <w:lang w:eastAsia="ar-SA"/>
              </w:rPr>
            </w:pPr>
            <w:r w:rsidRPr="00415AA1">
              <w:rPr>
                <w:rFonts w:ascii="Times New Roman" w:eastAsia="Calibri" w:hAnsi="Times New Roman" w:cs="Times New Roman"/>
                <w:b/>
                <w:kern w:val="0"/>
                <w:sz w:val="12"/>
                <w:szCs w:val="12"/>
                <w:lang w:eastAsia="ar-SA"/>
              </w:rPr>
              <w:t>901</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b/>
                <w:kern w:val="0"/>
                <w:sz w:val="12"/>
                <w:szCs w:val="12"/>
                <w:lang w:eastAsia="ar-SA"/>
              </w:rPr>
            </w:pPr>
          </w:p>
        </w:tc>
        <w:tc>
          <w:tcPr>
            <w:tcW w:w="895"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b/>
                <w:kern w:val="0"/>
                <w:sz w:val="12"/>
                <w:szCs w:val="12"/>
                <w:lang w:eastAsia="ar-SA"/>
              </w:rPr>
            </w:pPr>
          </w:p>
        </w:tc>
        <w:tc>
          <w:tcPr>
            <w:tcW w:w="722" w:type="dxa"/>
            <w:tcBorders>
              <w:top w:val="single" w:sz="4" w:space="0" w:color="000000"/>
              <w:left w:val="single" w:sz="4" w:space="0" w:color="000000"/>
              <w:bottom w:val="single" w:sz="4" w:space="0" w:color="000000"/>
            </w:tcBorders>
          </w:tcPr>
          <w:p w:rsidR="00415AA1" w:rsidRPr="00415AA1" w:rsidRDefault="00415AA1" w:rsidP="00415AA1">
            <w:pPr>
              <w:suppressAutoHyphens/>
              <w:snapToGrid w:val="0"/>
              <w:spacing w:after="0" w:line="240" w:lineRule="auto"/>
              <w:rPr>
                <w:rFonts w:ascii="Times New Roman" w:eastAsia="Calibri" w:hAnsi="Times New Roman" w:cs="Times New Roman"/>
                <w:b/>
                <w:kern w:val="0"/>
                <w:sz w:val="12"/>
                <w:szCs w:val="12"/>
                <w:lang w:eastAsia="ar-SA"/>
              </w:rPr>
            </w:pPr>
          </w:p>
        </w:tc>
        <w:tc>
          <w:tcPr>
            <w:tcW w:w="763"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b/>
                <w:kern w:val="0"/>
                <w:sz w:val="12"/>
                <w:szCs w:val="12"/>
                <w:lang w:eastAsia="en-US"/>
              </w:rPr>
            </w:pPr>
            <w:r w:rsidRPr="00415AA1">
              <w:rPr>
                <w:rFonts w:ascii="Times New Roman" w:eastAsia="Calibri" w:hAnsi="Times New Roman" w:cs="Times New Roman"/>
                <w:b/>
                <w:kern w:val="0"/>
                <w:sz w:val="12"/>
                <w:szCs w:val="12"/>
                <w:lang w:eastAsia="en-US"/>
              </w:rPr>
              <w:t>10736,70</w:t>
            </w:r>
          </w:p>
        </w:tc>
        <w:tc>
          <w:tcPr>
            <w:tcW w:w="708"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b/>
                <w:kern w:val="0"/>
                <w:sz w:val="12"/>
                <w:szCs w:val="12"/>
                <w:lang w:eastAsia="en-US"/>
              </w:rPr>
            </w:pPr>
            <w:r w:rsidRPr="00415AA1">
              <w:rPr>
                <w:rFonts w:ascii="Times New Roman" w:eastAsia="Calibri" w:hAnsi="Times New Roman" w:cs="Times New Roman"/>
                <w:b/>
                <w:kern w:val="0"/>
                <w:sz w:val="12"/>
                <w:szCs w:val="12"/>
                <w:lang w:eastAsia="en-US"/>
              </w:rPr>
              <w:t>7666,70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b/>
                <w:kern w:val="0"/>
                <w:sz w:val="12"/>
                <w:szCs w:val="12"/>
                <w:lang w:eastAsia="en-US"/>
              </w:rPr>
            </w:pPr>
            <w:r w:rsidRPr="00415AA1">
              <w:rPr>
                <w:rFonts w:ascii="Times New Roman" w:eastAsia="Calibri" w:hAnsi="Times New Roman" w:cs="Times New Roman"/>
                <w:b/>
                <w:kern w:val="0"/>
                <w:sz w:val="12"/>
                <w:szCs w:val="12"/>
                <w:lang w:eastAsia="en-US"/>
              </w:rPr>
              <w:t>7666,70</w:t>
            </w:r>
          </w:p>
        </w:tc>
        <w:tc>
          <w:tcPr>
            <w:tcW w:w="709" w:type="dxa"/>
            <w:tcBorders>
              <w:top w:val="single" w:sz="4" w:space="0" w:color="000000"/>
              <w:left w:val="single" w:sz="4" w:space="0" w:color="000000"/>
              <w:bottom w:val="single" w:sz="4" w:space="0" w:color="000000"/>
            </w:tcBorders>
          </w:tcPr>
          <w:p w:rsidR="00415AA1" w:rsidRPr="00415AA1" w:rsidRDefault="00415AA1" w:rsidP="00415AA1">
            <w:pPr>
              <w:spacing w:after="200" w:line="276" w:lineRule="auto"/>
              <w:rPr>
                <w:rFonts w:ascii="Times New Roman" w:eastAsia="Calibri" w:hAnsi="Times New Roman" w:cs="Times New Roman"/>
                <w:b/>
                <w:kern w:val="0"/>
                <w:sz w:val="12"/>
                <w:szCs w:val="12"/>
                <w:lang w:eastAsia="en-US"/>
              </w:rPr>
            </w:pPr>
            <w:r w:rsidRPr="00415AA1">
              <w:rPr>
                <w:rFonts w:ascii="Times New Roman" w:eastAsia="Calibri" w:hAnsi="Times New Roman" w:cs="Times New Roman"/>
                <w:b/>
                <w:kern w:val="0"/>
                <w:sz w:val="12"/>
                <w:szCs w:val="12"/>
                <w:lang w:eastAsia="en-US"/>
              </w:rPr>
              <w:t>26070,10</w:t>
            </w:r>
          </w:p>
        </w:tc>
        <w:tc>
          <w:tcPr>
            <w:tcW w:w="1614" w:type="dxa"/>
            <w:tcBorders>
              <w:top w:val="single" w:sz="4" w:space="0" w:color="000000"/>
              <w:left w:val="single" w:sz="4" w:space="0" w:color="000000"/>
              <w:bottom w:val="single" w:sz="4" w:space="0" w:color="000000"/>
              <w:right w:val="single" w:sz="4" w:space="0" w:color="000000"/>
            </w:tcBorders>
          </w:tcPr>
          <w:p w:rsidR="00415AA1" w:rsidRPr="00415AA1" w:rsidRDefault="00415AA1" w:rsidP="00415AA1">
            <w:pPr>
              <w:suppressAutoHyphens/>
              <w:snapToGrid w:val="0"/>
              <w:spacing w:after="0" w:line="240" w:lineRule="auto"/>
              <w:jc w:val="center"/>
              <w:rPr>
                <w:rFonts w:ascii="Times New Roman" w:eastAsia="Calibri" w:hAnsi="Times New Roman" w:cs="Times New Roman"/>
                <w:color w:val="auto"/>
                <w:kern w:val="0"/>
                <w:sz w:val="12"/>
                <w:szCs w:val="12"/>
                <w:lang w:eastAsia="ar-SA"/>
              </w:rPr>
            </w:pPr>
          </w:p>
          <w:p w:rsidR="00415AA1" w:rsidRPr="00415AA1" w:rsidRDefault="00415AA1" w:rsidP="00415AA1">
            <w:pPr>
              <w:tabs>
                <w:tab w:val="left" w:pos="1965"/>
              </w:tabs>
              <w:spacing w:after="200" w:line="276" w:lineRule="auto"/>
              <w:rPr>
                <w:rFonts w:ascii="Times New Roman" w:eastAsia="Calibri" w:hAnsi="Times New Roman" w:cs="Times New Roman"/>
                <w:color w:val="auto"/>
                <w:kern w:val="0"/>
                <w:sz w:val="12"/>
                <w:szCs w:val="12"/>
                <w:lang w:eastAsia="ar-SA"/>
              </w:rPr>
            </w:pPr>
            <w:r w:rsidRPr="00415AA1">
              <w:rPr>
                <w:rFonts w:ascii="Times New Roman" w:eastAsia="Calibri" w:hAnsi="Times New Roman" w:cs="Times New Roman"/>
                <w:color w:val="auto"/>
                <w:kern w:val="0"/>
                <w:sz w:val="12"/>
                <w:szCs w:val="12"/>
                <w:lang w:eastAsia="ar-SA"/>
              </w:rPr>
              <w:tab/>
            </w:r>
          </w:p>
        </w:tc>
      </w:tr>
    </w:tbl>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415AA1" w:rsidRDefault="00415AA1" w:rsidP="00415AA1">
      <w:pPr>
        <w:spacing w:after="0" w:line="240" w:lineRule="auto"/>
        <w:jc w:val="center"/>
        <w:rPr>
          <w:rFonts w:ascii="Times New Roman" w:hAnsi="Times New Roman" w:cs="Times New Roman"/>
          <w:color w:val="auto"/>
          <w:kern w:val="0"/>
          <w:sz w:val="12"/>
          <w:szCs w:val="12"/>
        </w:rPr>
      </w:pPr>
      <w:r w:rsidRPr="00A818B1">
        <w:rPr>
          <w:rFonts w:ascii="Times New Roman" w:hAnsi="Times New Roman"/>
          <w:b/>
          <w:bCs/>
          <w:sz w:val="12"/>
          <w:szCs w:val="12"/>
        </w:rPr>
        <w:t>Перечень мероприятий подпрограммы</w:t>
      </w:r>
    </w:p>
    <w:p w:rsidR="00415AA1" w:rsidRDefault="00415AA1" w:rsidP="00773AA5">
      <w:pPr>
        <w:framePr w:hSpace="180" w:wrap="around" w:vAnchor="page" w:hAnchor="margin" w:xAlign="center" w:y="961"/>
        <w:spacing w:after="0" w:line="240" w:lineRule="auto"/>
        <w:rPr>
          <w:rFonts w:ascii="Times New Roman" w:hAnsi="Times New Roman" w:cs="Times New Roman"/>
          <w:color w:val="auto"/>
          <w:kern w:val="0"/>
          <w:sz w:val="12"/>
          <w:szCs w:val="12"/>
        </w:rPr>
      </w:pPr>
    </w:p>
    <w:p w:rsidR="00415AA1" w:rsidRDefault="00415AA1" w:rsidP="00773AA5">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76" w:lineRule="auto"/>
        <w:rPr>
          <w:rFonts w:ascii="Times New Roman" w:eastAsia="Calibri" w:hAnsi="Times New Roman" w:cs="Times New Roman"/>
          <w:color w:val="auto"/>
          <w:kern w:val="0"/>
          <w:sz w:val="12"/>
          <w:szCs w:val="12"/>
          <w:lang w:eastAsia="en-US"/>
        </w:rPr>
      </w:pPr>
    </w:p>
    <w:p w:rsidR="006D4E9A" w:rsidRPr="006D4E9A" w:rsidRDefault="006D4E9A" w:rsidP="006D4E9A">
      <w:pPr>
        <w:spacing w:after="0" w:line="276"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 xml:space="preserve">                                                                                                                                   Приложение  № 5  к постановлению  администрации</w:t>
      </w:r>
    </w:p>
    <w:p w:rsidR="006D4E9A" w:rsidRPr="006D4E9A" w:rsidRDefault="006D4E9A" w:rsidP="006D4E9A">
      <w:pPr>
        <w:tabs>
          <w:tab w:val="left" w:pos="8799"/>
        </w:tabs>
        <w:spacing w:after="200" w:line="276"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 xml:space="preserve">                                                                                                                                                                                        Каратузского района от 30.03.2021 № 237-п</w:t>
      </w:r>
    </w:p>
    <w:p w:rsidR="006D4E9A" w:rsidRPr="006D4E9A" w:rsidRDefault="006D4E9A" w:rsidP="006D4E9A">
      <w:pPr>
        <w:spacing w:after="200" w:line="276" w:lineRule="auto"/>
        <w:rPr>
          <w:rFonts w:ascii="Times New Roman" w:eastAsia="Calibri" w:hAnsi="Times New Roman" w:cs="Times New Roman"/>
          <w:color w:val="auto"/>
          <w:kern w:val="0"/>
          <w:sz w:val="12"/>
          <w:szCs w:val="12"/>
          <w:lang w:eastAsia="en-US"/>
        </w:rPr>
      </w:pPr>
    </w:p>
    <w:tbl>
      <w:tblPr>
        <w:tblW w:w="11177" w:type="dxa"/>
        <w:tblInd w:w="94" w:type="dxa"/>
        <w:tblLayout w:type="fixed"/>
        <w:tblLook w:val="04A0" w:firstRow="1" w:lastRow="0" w:firstColumn="1" w:lastColumn="0" w:noHBand="0" w:noVBand="1"/>
      </w:tblPr>
      <w:tblGrid>
        <w:gridCol w:w="581"/>
        <w:gridCol w:w="1985"/>
        <w:gridCol w:w="1134"/>
        <w:gridCol w:w="567"/>
        <w:gridCol w:w="561"/>
        <w:gridCol w:w="856"/>
        <w:gridCol w:w="425"/>
        <w:gridCol w:w="33"/>
        <w:gridCol w:w="840"/>
        <w:gridCol w:w="851"/>
        <w:gridCol w:w="850"/>
        <w:gridCol w:w="1097"/>
        <w:gridCol w:w="50"/>
        <w:gridCol w:w="1241"/>
        <w:gridCol w:w="67"/>
        <w:gridCol w:w="39"/>
      </w:tblGrid>
      <w:tr w:rsidR="006D4E9A" w:rsidRPr="006D4E9A" w:rsidTr="006D4E9A">
        <w:trPr>
          <w:gridAfter w:val="2"/>
          <w:wAfter w:w="106" w:type="dxa"/>
          <w:trHeight w:val="20"/>
        </w:trPr>
        <w:tc>
          <w:tcPr>
            <w:tcW w:w="581" w:type="dxa"/>
            <w:tcBorders>
              <w:top w:val="nil"/>
              <w:left w:val="nil"/>
              <w:bottom w:val="nil"/>
              <w:right w:val="nil"/>
            </w:tcBorders>
            <w:shd w:val="clear" w:color="FFFFCC" w:fill="FFFFFF"/>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c>
          <w:tcPr>
            <w:tcW w:w="1985"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b/>
                <w:bCs/>
                <w:color w:val="auto"/>
                <w:kern w:val="0"/>
                <w:sz w:val="12"/>
                <w:szCs w:val="12"/>
              </w:rPr>
            </w:pPr>
          </w:p>
        </w:tc>
        <w:tc>
          <w:tcPr>
            <w:tcW w:w="1134"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561"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856"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4962" w:type="dxa"/>
            <w:gridSpan w:val="7"/>
            <w:tcBorders>
              <w:top w:val="nil"/>
              <w:left w:val="nil"/>
              <w:bottom w:val="nil"/>
              <w:right w:val="nil"/>
            </w:tcBorders>
            <w:shd w:val="clear" w:color="auto" w:fill="auto"/>
            <w:hideMark/>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Приложение к  подпрограмме   "Обеспечение условий предоставления культурно-досуговых услуг населению района"  </w:t>
            </w:r>
          </w:p>
        </w:tc>
      </w:tr>
      <w:tr w:rsidR="006D4E9A" w:rsidRPr="006D4E9A" w:rsidTr="006D4E9A">
        <w:trPr>
          <w:gridAfter w:val="2"/>
          <w:wAfter w:w="106" w:type="dxa"/>
          <w:trHeight w:val="20"/>
        </w:trPr>
        <w:tc>
          <w:tcPr>
            <w:tcW w:w="581" w:type="dxa"/>
            <w:tcBorders>
              <w:top w:val="nil"/>
              <w:left w:val="nil"/>
              <w:bottom w:val="nil"/>
              <w:right w:val="nil"/>
            </w:tcBorders>
            <w:shd w:val="clear" w:color="FFFFCC" w:fill="FFFFFF"/>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c>
          <w:tcPr>
            <w:tcW w:w="1985"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561"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856"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873" w:type="dxa"/>
            <w:gridSpan w:val="2"/>
            <w:tcBorders>
              <w:top w:val="nil"/>
              <w:left w:val="nil"/>
              <w:bottom w:val="nil"/>
              <w:right w:val="nil"/>
            </w:tcBorders>
            <w:shd w:val="clear" w:color="auto" w:fill="auto"/>
            <w:hideMark/>
          </w:tcPr>
          <w:p w:rsidR="006D4E9A" w:rsidRPr="006D4E9A" w:rsidRDefault="006D4E9A" w:rsidP="006D4E9A">
            <w:pPr>
              <w:spacing w:after="0" w:line="240" w:lineRule="auto"/>
              <w:jc w:val="right"/>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hideMark/>
          </w:tcPr>
          <w:p w:rsidR="006D4E9A" w:rsidRPr="006D4E9A" w:rsidRDefault="006D4E9A" w:rsidP="006D4E9A">
            <w:pPr>
              <w:spacing w:after="0" w:line="240" w:lineRule="auto"/>
              <w:jc w:val="right"/>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hideMark/>
          </w:tcPr>
          <w:p w:rsidR="006D4E9A" w:rsidRPr="006D4E9A" w:rsidRDefault="006D4E9A" w:rsidP="006D4E9A">
            <w:pPr>
              <w:spacing w:after="0" w:line="240" w:lineRule="auto"/>
              <w:jc w:val="right"/>
              <w:rPr>
                <w:rFonts w:ascii="Times New Roman" w:hAnsi="Times New Roman" w:cs="Times New Roman"/>
                <w:color w:val="auto"/>
                <w:kern w:val="0"/>
                <w:sz w:val="12"/>
                <w:szCs w:val="12"/>
              </w:rPr>
            </w:pPr>
          </w:p>
        </w:tc>
        <w:tc>
          <w:tcPr>
            <w:tcW w:w="1097" w:type="dxa"/>
            <w:tcBorders>
              <w:top w:val="nil"/>
              <w:left w:val="nil"/>
              <w:bottom w:val="nil"/>
              <w:right w:val="nil"/>
            </w:tcBorders>
            <w:shd w:val="clear" w:color="auto" w:fill="auto"/>
            <w:hideMark/>
          </w:tcPr>
          <w:p w:rsidR="006D4E9A" w:rsidRPr="006D4E9A" w:rsidRDefault="006D4E9A" w:rsidP="006D4E9A">
            <w:pPr>
              <w:spacing w:after="0" w:line="240" w:lineRule="auto"/>
              <w:jc w:val="right"/>
              <w:rPr>
                <w:rFonts w:ascii="Times New Roman" w:hAnsi="Times New Roman" w:cs="Times New Roman"/>
                <w:color w:val="auto"/>
                <w:kern w:val="0"/>
                <w:sz w:val="12"/>
                <w:szCs w:val="12"/>
              </w:rPr>
            </w:pPr>
          </w:p>
        </w:tc>
        <w:tc>
          <w:tcPr>
            <w:tcW w:w="1291" w:type="dxa"/>
            <w:gridSpan w:val="2"/>
            <w:tcBorders>
              <w:top w:val="nil"/>
              <w:left w:val="nil"/>
              <w:bottom w:val="nil"/>
              <w:right w:val="nil"/>
            </w:tcBorders>
            <w:shd w:val="clear" w:color="auto" w:fill="auto"/>
            <w:hideMark/>
          </w:tcPr>
          <w:p w:rsidR="006D4E9A" w:rsidRPr="006D4E9A" w:rsidRDefault="006D4E9A" w:rsidP="006D4E9A">
            <w:pPr>
              <w:spacing w:after="0" w:line="240" w:lineRule="auto"/>
              <w:jc w:val="right"/>
              <w:rPr>
                <w:rFonts w:ascii="Times New Roman" w:hAnsi="Times New Roman" w:cs="Times New Roman"/>
                <w:color w:val="auto"/>
                <w:kern w:val="0"/>
                <w:sz w:val="12"/>
                <w:szCs w:val="12"/>
              </w:rPr>
            </w:pPr>
          </w:p>
        </w:tc>
      </w:tr>
      <w:tr w:rsidR="006D4E9A" w:rsidRPr="006D4E9A" w:rsidTr="006D4E9A">
        <w:trPr>
          <w:trHeight w:val="359"/>
        </w:trPr>
        <w:tc>
          <w:tcPr>
            <w:tcW w:w="11177" w:type="dxa"/>
            <w:gridSpan w:val="16"/>
            <w:vMerge w:val="restart"/>
            <w:tcBorders>
              <w:top w:val="nil"/>
              <w:left w:val="nil"/>
              <w:bottom w:val="nil"/>
              <w:right w:val="nil"/>
            </w:tcBorders>
            <w:shd w:val="clear" w:color="auto" w:fill="auto"/>
            <w:hideMark/>
          </w:tcPr>
          <w:p w:rsidR="006D4E9A" w:rsidRPr="006D4E9A" w:rsidRDefault="006D4E9A" w:rsidP="006D4E9A">
            <w:pPr>
              <w:spacing w:after="0" w:line="240" w:lineRule="auto"/>
              <w:jc w:val="center"/>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 xml:space="preserve">Перечень мероприятий подпрограммы  </w:t>
            </w:r>
          </w:p>
        </w:tc>
      </w:tr>
      <w:tr w:rsidR="006D4E9A" w:rsidRPr="006D4E9A" w:rsidTr="006D4E9A">
        <w:trPr>
          <w:trHeight w:val="359"/>
        </w:trPr>
        <w:tc>
          <w:tcPr>
            <w:tcW w:w="11177" w:type="dxa"/>
            <w:gridSpan w:val="16"/>
            <w:vMerge/>
            <w:tcBorders>
              <w:top w:val="nil"/>
              <w:left w:val="nil"/>
              <w:bottom w:val="nil"/>
              <w:right w:val="nil"/>
            </w:tcBorders>
            <w:vAlign w:val="center"/>
            <w:hideMark/>
          </w:tcPr>
          <w:p w:rsidR="006D4E9A" w:rsidRPr="006D4E9A" w:rsidRDefault="006D4E9A" w:rsidP="006D4E9A">
            <w:pPr>
              <w:spacing w:after="0" w:line="240" w:lineRule="auto"/>
              <w:rPr>
                <w:rFonts w:ascii="Times New Roman" w:hAnsi="Times New Roman" w:cs="Times New Roman"/>
                <w:b/>
                <w:bCs/>
                <w:color w:val="auto"/>
                <w:kern w:val="0"/>
                <w:sz w:val="12"/>
                <w:szCs w:val="12"/>
              </w:rPr>
            </w:pPr>
          </w:p>
        </w:tc>
      </w:tr>
      <w:tr w:rsidR="006D4E9A" w:rsidRPr="006D4E9A" w:rsidTr="006D4E9A">
        <w:trPr>
          <w:gridAfter w:val="1"/>
          <w:wAfter w:w="39" w:type="dxa"/>
          <w:trHeight w:val="20"/>
        </w:trPr>
        <w:tc>
          <w:tcPr>
            <w:tcW w:w="581"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Наименование  программы, подпрограммы</w:t>
            </w:r>
          </w:p>
        </w:tc>
        <w:tc>
          <w:tcPr>
            <w:tcW w:w="1134" w:type="dxa"/>
            <w:vMerge w:val="restart"/>
            <w:tcBorders>
              <w:top w:val="single" w:sz="4" w:space="0" w:color="000000"/>
              <w:left w:val="single" w:sz="4" w:space="0" w:color="auto"/>
              <w:bottom w:val="single" w:sz="4" w:space="0" w:color="000000"/>
              <w:right w:val="nil"/>
            </w:tcBorders>
            <w:shd w:val="clear" w:color="auto" w:fill="auto"/>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ГРБС </w:t>
            </w:r>
          </w:p>
        </w:tc>
        <w:tc>
          <w:tcPr>
            <w:tcW w:w="244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Код бюджетной классификации</w:t>
            </w:r>
          </w:p>
        </w:tc>
        <w:tc>
          <w:tcPr>
            <w:tcW w:w="3688" w:type="dxa"/>
            <w:gridSpan w:val="5"/>
            <w:tcBorders>
              <w:top w:val="single" w:sz="4" w:space="0" w:color="000000"/>
              <w:left w:val="nil"/>
              <w:bottom w:val="single" w:sz="4" w:space="0" w:color="000000"/>
              <w:right w:val="single" w:sz="4" w:space="0" w:color="000000"/>
            </w:tcBorders>
            <w:shd w:val="clear" w:color="auto" w:fill="auto"/>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Расходы</w:t>
            </w:r>
          </w:p>
        </w:tc>
        <w:tc>
          <w:tcPr>
            <w:tcW w:w="1308" w:type="dxa"/>
            <w:gridSpan w:val="2"/>
            <w:vMerge w:val="restart"/>
            <w:tcBorders>
              <w:top w:val="single" w:sz="4" w:space="0" w:color="000000"/>
              <w:left w:val="nil"/>
              <w:bottom w:val="single" w:sz="4" w:space="0" w:color="000000"/>
              <w:right w:val="single" w:sz="4" w:space="0" w:color="auto"/>
            </w:tcBorders>
            <w:shd w:val="clear" w:color="auto" w:fill="auto"/>
            <w:vAlign w:val="center"/>
            <w:hideMark/>
          </w:tcPr>
          <w:p w:rsidR="006D4E9A" w:rsidRPr="006D4E9A" w:rsidRDefault="006D4E9A" w:rsidP="006D4E9A">
            <w:pPr>
              <w:spacing w:after="0" w:line="240" w:lineRule="auto"/>
              <w:rPr>
                <w:rFonts w:ascii="Calibri" w:eastAsia="Calibri" w:hAnsi="Calibri" w:cs="Times New Roman"/>
                <w:color w:val="auto"/>
                <w:kern w:val="0"/>
                <w:sz w:val="12"/>
                <w:szCs w:val="12"/>
                <w:lang w:eastAsia="en-US"/>
              </w:rPr>
            </w:pPr>
            <w:r w:rsidRPr="006D4E9A">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gridAfter w:val="1"/>
          <w:wAfter w:w="39" w:type="dxa"/>
          <w:trHeight w:val="2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vMerge/>
            <w:tcBorders>
              <w:top w:val="single" w:sz="4" w:space="0" w:color="000000"/>
              <w:left w:val="single" w:sz="4" w:space="0" w:color="auto"/>
              <w:bottom w:val="single" w:sz="4" w:space="0" w:color="000000"/>
              <w:right w:val="nil"/>
            </w:tcBorders>
            <w:vAlign w:val="center"/>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442" w:type="dxa"/>
            <w:gridSpan w:val="5"/>
            <w:vMerge/>
            <w:tcBorders>
              <w:top w:val="single" w:sz="4" w:space="0" w:color="000000"/>
              <w:left w:val="single" w:sz="4" w:space="0" w:color="000000"/>
              <w:bottom w:val="single" w:sz="4" w:space="0" w:color="000000"/>
              <w:right w:val="single" w:sz="4" w:space="0" w:color="000000"/>
            </w:tcBorders>
            <w:vAlign w:val="center"/>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3688" w:type="dxa"/>
            <w:gridSpan w:val="5"/>
            <w:tcBorders>
              <w:top w:val="single" w:sz="4" w:space="0" w:color="000000"/>
              <w:left w:val="nil"/>
              <w:bottom w:val="single" w:sz="4" w:space="0" w:color="000000"/>
              <w:right w:val="single" w:sz="4" w:space="0" w:color="000000"/>
            </w:tcBorders>
            <w:shd w:val="clear" w:color="auto" w:fill="auto"/>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(тыс. руб.), годы</w:t>
            </w:r>
          </w:p>
        </w:tc>
        <w:tc>
          <w:tcPr>
            <w:tcW w:w="1308" w:type="dxa"/>
            <w:gridSpan w:val="2"/>
            <w:vMerge/>
            <w:tcBorders>
              <w:top w:val="single" w:sz="4" w:space="0" w:color="000000"/>
              <w:left w:val="nil"/>
              <w:bottom w:val="single" w:sz="4" w:space="0" w:color="000000"/>
              <w:right w:val="single" w:sz="4" w:space="0" w:color="auto"/>
            </w:tcBorders>
            <w:vAlign w:val="center"/>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r>
      <w:tr w:rsidR="006D4E9A" w:rsidRPr="006D4E9A" w:rsidTr="006D4E9A">
        <w:trPr>
          <w:gridAfter w:val="2"/>
          <w:wAfter w:w="106" w:type="dxa"/>
          <w:trHeight w:val="2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vMerge/>
            <w:tcBorders>
              <w:top w:val="single" w:sz="4" w:space="0" w:color="000000"/>
              <w:left w:val="single" w:sz="4" w:space="0" w:color="auto"/>
              <w:bottom w:val="single" w:sz="4" w:space="0" w:color="000000"/>
              <w:right w:val="nil"/>
            </w:tcBorders>
            <w:vAlign w:val="center"/>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ГРБС</w:t>
            </w:r>
          </w:p>
        </w:tc>
        <w:tc>
          <w:tcPr>
            <w:tcW w:w="561"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РзПр</w:t>
            </w:r>
          </w:p>
        </w:tc>
        <w:tc>
          <w:tcPr>
            <w:tcW w:w="856"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ЦСР</w:t>
            </w:r>
          </w:p>
        </w:tc>
        <w:tc>
          <w:tcPr>
            <w:tcW w:w="425"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ВР</w:t>
            </w:r>
          </w:p>
        </w:tc>
        <w:tc>
          <w:tcPr>
            <w:tcW w:w="873"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очередной финансовый год</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2021 год</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первый год планового периода</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2022 год</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второй год планового периода</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2023 год</w:t>
            </w:r>
          </w:p>
        </w:tc>
        <w:tc>
          <w:tcPr>
            <w:tcW w:w="109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Итого на очередной финансовый год и плановый период</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2021-2023</w:t>
            </w:r>
          </w:p>
        </w:tc>
        <w:tc>
          <w:tcPr>
            <w:tcW w:w="1291" w:type="dxa"/>
            <w:gridSpan w:val="2"/>
            <w:tcBorders>
              <w:top w:val="single" w:sz="4" w:space="0" w:color="000000"/>
              <w:left w:val="nil"/>
              <w:bottom w:val="single" w:sz="4" w:space="0" w:color="000000"/>
              <w:right w:val="single" w:sz="4" w:space="0" w:color="auto"/>
            </w:tcBorders>
            <w:vAlign w:val="center"/>
            <w:hideMark/>
          </w:tcPr>
          <w:p w:rsidR="006D4E9A" w:rsidRPr="006D4E9A" w:rsidRDefault="006D4E9A" w:rsidP="006D4E9A">
            <w:pPr>
              <w:spacing w:after="0" w:line="240" w:lineRule="auto"/>
              <w:rPr>
                <w:rFonts w:ascii="Times New Roman" w:hAnsi="Times New Roman" w:cs="Times New Roman"/>
                <w:color w:val="auto"/>
                <w:kern w:val="0"/>
                <w:sz w:val="12"/>
                <w:szCs w:val="12"/>
              </w:rPr>
            </w:pP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w:t>
            </w:r>
          </w:p>
        </w:tc>
        <w:tc>
          <w:tcPr>
            <w:tcW w:w="1985" w:type="dxa"/>
            <w:tcBorders>
              <w:top w:val="nil"/>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w:t>
            </w:r>
          </w:p>
        </w:tc>
        <w:tc>
          <w:tcPr>
            <w:tcW w:w="561" w:type="dxa"/>
            <w:tcBorders>
              <w:top w:val="nil"/>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5</w:t>
            </w:r>
          </w:p>
        </w:tc>
        <w:tc>
          <w:tcPr>
            <w:tcW w:w="856" w:type="dxa"/>
            <w:tcBorders>
              <w:top w:val="nil"/>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7</w:t>
            </w:r>
          </w:p>
        </w:tc>
        <w:tc>
          <w:tcPr>
            <w:tcW w:w="873" w:type="dxa"/>
            <w:gridSpan w:val="2"/>
            <w:tcBorders>
              <w:top w:val="single" w:sz="4" w:space="0" w:color="auto"/>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8</w:t>
            </w:r>
          </w:p>
        </w:tc>
        <w:tc>
          <w:tcPr>
            <w:tcW w:w="851" w:type="dxa"/>
            <w:tcBorders>
              <w:top w:val="single" w:sz="4" w:space="0" w:color="auto"/>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w:t>
            </w:r>
          </w:p>
        </w:tc>
        <w:tc>
          <w:tcPr>
            <w:tcW w:w="850" w:type="dxa"/>
            <w:tcBorders>
              <w:top w:val="single" w:sz="4" w:space="0" w:color="auto"/>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10</w:t>
            </w:r>
          </w:p>
        </w:tc>
        <w:tc>
          <w:tcPr>
            <w:tcW w:w="1097" w:type="dxa"/>
            <w:tcBorders>
              <w:top w:val="nil"/>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11</w:t>
            </w:r>
          </w:p>
        </w:tc>
        <w:tc>
          <w:tcPr>
            <w:tcW w:w="1291" w:type="dxa"/>
            <w:gridSpan w:val="2"/>
            <w:tcBorders>
              <w:top w:val="nil"/>
              <w:left w:val="nil"/>
              <w:bottom w:val="single" w:sz="4" w:space="0" w:color="auto"/>
              <w:right w:val="single" w:sz="4" w:space="0" w:color="auto"/>
            </w:tcBorders>
            <w:shd w:val="clear" w:color="FFFFCC" w:fill="FFFFFF"/>
            <w:noWrap/>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12</w:t>
            </w:r>
          </w:p>
        </w:tc>
      </w:tr>
      <w:tr w:rsidR="006D4E9A" w:rsidRPr="006D4E9A" w:rsidTr="006D4E9A">
        <w:trPr>
          <w:trHeight w:val="20"/>
        </w:trPr>
        <w:tc>
          <w:tcPr>
            <w:tcW w:w="11177" w:type="dxa"/>
            <w:gridSpan w:val="16"/>
            <w:tcBorders>
              <w:top w:val="single" w:sz="4" w:space="0" w:color="auto"/>
              <w:left w:val="single" w:sz="4" w:space="0" w:color="auto"/>
              <w:bottom w:val="nil"/>
              <w:right w:val="nil"/>
            </w:tcBorders>
            <w:shd w:val="clear" w:color="auto" w:fill="auto"/>
            <w:vAlign w:val="center"/>
            <w:hideMark/>
          </w:tcPr>
          <w:p w:rsidR="006D4E9A" w:rsidRPr="006D4E9A" w:rsidRDefault="006D4E9A" w:rsidP="006D4E9A">
            <w:pPr>
              <w:spacing w:after="0" w:line="240" w:lineRule="auto"/>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Цель: Повышение роли киновидеообслуживания населения Каратузского района, как фактора социально-культурного развития района</w:t>
            </w:r>
          </w:p>
        </w:tc>
      </w:tr>
      <w:tr w:rsidR="006D4E9A" w:rsidRPr="006D4E9A" w:rsidTr="006D4E9A">
        <w:trPr>
          <w:trHeight w:val="20"/>
        </w:trPr>
        <w:tc>
          <w:tcPr>
            <w:tcW w:w="11177" w:type="dxa"/>
            <w:gridSpan w:val="16"/>
            <w:tcBorders>
              <w:top w:val="single" w:sz="4" w:space="0" w:color="auto"/>
              <w:left w:val="single" w:sz="4" w:space="0" w:color="auto"/>
              <w:bottom w:val="nil"/>
              <w:right w:val="nil"/>
            </w:tcBorders>
            <w:shd w:val="clear" w:color="auto" w:fill="auto"/>
            <w:vAlign w:val="center"/>
            <w:hideMark/>
          </w:tcPr>
          <w:p w:rsidR="006D4E9A" w:rsidRPr="006D4E9A" w:rsidRDefault="006D4E9A" w:rsidP="006D4E9A">
            <w:pPr>
              <w:spacing w:after="0" w:line="240" w:lineRule="auto"/>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Задача 1 Укрепление единого информационно-культурного пространства района</w:t>
            </w:r>
          </w:p>
        </w:tc>
      </w:tr>
      <w:tr w:rsidR="006D4E9A" w:rsidRPr="006D4E9A" w:rsidTr="006D4E9A">
        <w:trPr>
          <w:gridAfter w:val="2"/>
          <w:wAfter w:w="106" w:type="dxa"/>
          <w:trHeight w:val="20"/>
        </w:trPr>
        <w:tc>
          <w:tcPr>
            <w:tcW w:w="58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1.1.</w:t>
            </w:r>
          </w:p>
        </w:tc>
        <w:tc>
          <w:tcPr>
            <w:tcW w:w="1985" w:type="dxa"/>
            <w:tcBorders>
              <w:top w:val="single" w:sz="4" w:space="0" w:color="000000"/>
              <w:left w:val="nil"/>
              <w:bottom w:val="nil"/>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134" w:type="dxa"/>
            <w:tcBorders>
              <w:top w:val="single" w:sz="4" w:space="0" w:color="000000"/>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администрация</w:t>
            </w:r>
          </w:p>
        </w:tc>
        <w:tc>
          <w:tcPr>
            <w:tcW w:w="567" w:type="dxa"/>
            <w:tcBorders>
              <w:top w:val="single" w:sz="4" w:space="0" w:color="000000"/>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901</w:t>
            </w:r>
          </w:p>
        </w:tc>
        <w:tc>
          <w:tcPr>
            <w:tcW w:w="561" w:type="dxa"/>
            <w:tcBorders>
              <w:top w:val="single" w:sz="4" w:space="0" w:color="000000"/>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0801</w:t>
            </w:r>
          </w:p>
        </w:tc>
        <w:tc>
          <w:tcPr>
            <w:tcW w:w="856" w:type="dxa"/>
            <w:tcBorders>
              <w:top w:val="single" w:sz="4" w:space="0" w:color="000000"/>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0860008490</w:t>
            </w:r>
          </w:p>
        </w:tc>
        <w:tc>
          <w:tcPr>
            <w:tcW w:w="425" w:type="dxa"/>
            <w:tcBorders>
              <w:top w:val="single" w:sz="4" w:space="0" w:color="000000"/>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612</w:t>
            </w:r>
          </w:p>
        </w:tc>
        <w:tc>
          <w:tcPr>
            <w:tcW w:w="873" w:type="dxa"/>
            <w:gridSpan w:val="2"/>
            <w:tcBorders>
              <w:top w:val="single" w:sz="4" w:space="0" w:color="000000"/>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10,00</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10,00</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10,00</w:t>
            </w:r>
          </w:p>
        </w:tc>
        <w:tc>
          <w:tcPr>
            <w:tcW w:w="1097" w:type="dxa"/>
            <w:tcBorders>
              <w:top w:val="single" w:sz="4" w:space="0" w:color="000000"/>
              <w:left w:val="nil"/>
              <w:bottom w:val="single" w:sz="4" w:space="0" w:color="000000"/>
              <w:right w:val="nil"/>
            </w:tcBorders>
            <w:shd w:val="clear" w:color="auto" w:fill="auto"/>
            <w:noWrap/>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30,00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1.2.</w:t>
            </w:r>
          </w:p>
        </w:tc>
        <w:tc>
          <w:tcPr>
            <w:tcW w:w="1985" w:type="dxa"/>
            <w:tcBorders>
              <w:top w:val="single" w:sz="4" w:space="0" w:color="000000"/>
              <w:left w:val="nil"/>
              <w:bottom w:val="nil"/>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Техническое переоснащение видеостудии</w:t>
            </w:r>
          </w:p>
        </w:tc>
        <w:tc>
          <w:tcPr>
            <w:tcW w:w="1134" w:type="dxa"/>
            <w:tcBorders>
              <w:top w:val="nil"/>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администрация</w:t>
            </w:r>
          </w:p>
        </w:tc>
        <w:tc>
          <w:tcPr>
            <w:tcW w:w="567" w:type="dxa"/>
            <w:tcBorders>
              <w:top w:val="nil"/>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901</w:t>
            </w:r>
          </w:p>
        </w:tc>
        <w:tc>
          <w:tcPr>
            <w:tcW w:w="561" w:type="dxa"/>
            <w:tcBorders>
              <w:top w:val="nil"/>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0801</w:t>
            </w:r>
          </w:p>
        </w:tc>
        <w:tc>
          <w:tcPr>
            <w:tcW w:w="856" w:type="dxa"/>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0860008500</w:t>
            </w:r>
          </w:p>
        </w:tc>
        <w:tc>
          <w:tcPr>
            <w:tcW w:w="425" w:type="dxa"/>
            <w:tcBorders>
              <w:top w:val="nil"/>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612</w:t>
            </w:r>
          </w:p>
        </w:tc>
        <w:tc>
          <w:tcPr>
            <w:tcW w:w="873" w:type="dxa"/>
            <w:gridSpan w:val="2"/>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15,00</w:t>
            </w:r>
          </w:p>
        </w:tc>
        <w:tc>
          <w:tcPr>
            <w:tcW w:w="851" w:type="dxa"/>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15,00</w:t>
            </w:r>
          </w:p>
        </w:tc>
        <w:tc>
          <w:tcPr>
            <w:tcW w:w="850" w:type="dxa"/>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15,00</w:t>
            </w:r>
          </w:p>
        </w:tc>
        <w:tc>
          <w:tcPr>
            <w:tcW w:w="1097" w:type="dxa"/>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45,00</w:t>
            </w:r>
          </w:p>
        </w:tc>
        <w:tc>
          <w:tcPr>
            <w:tcW w:w="1291" w:type="dxa"/>
            <w:gridSpan w:val="2"/>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 </w:t>
            </w: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1.3.</w:t>
            </w:r>
          </w:p>
        </w:tc>
        <w:tc>
          <w:tcPr>
            <w:tcW w:w="1985" w:type="dxa"/>
            <w:tcBorders>
              <w:top w:val="single" w:sz="4" w:space="0" w:color="000000"/>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Реализация на территории района проектов и акций</w:t>
            </w:r>
          </w:p>
        </w:tc>
        <w:tc>
          <w:tcPr>
            <w:tcW w:w="1134" w:type="dxa"/>
            <w:tcBorders>
              <w:top w:val="nil"/>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администрация</w:t>
            </w:r>
          </w:p>
        </w:tc>
        <w:tc>
          <w:tcPr>
            <w:tcW w:w="567" w:type="dxa"/>
            <w:tcBorders>
              <w:top w:val="nil"/>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901</w:t>
            </w:r>
          </w:p>
        </w:tc>
        <w:tc>
          <w:tcPr>
            <w:tcW w:w="561" w:type="dxa"/>
            <w:tcBorders>
              <w:top w:val="nil"/>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0801</w:t>
            </w:r>
          </w:p>
        </w:tc>
        <w:tc>
          <w:tcPr>
            <w:tcW w:w="856" w:type="dxa"/>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0860008600</w:t>
            </w:r>
          </w:p>
        </w:tc>
        <w:tc>
          <w:tcPr>
            <w:tcW w:w="425" w:type="dxa"/>
            <w:tcBorders>
              <w:top w:val="nil"/>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612</w:t>
            </w:r>
          </w:p>
        </w:tc>
        <w:tc>
          <w:tcPr>
            <w:tcW w:w="873" w:type="dxa"/>
            <w:gridSpan w:val="2"/>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30,00</w:t>
            </w:r>
          </w:p>
        </w:tc>
        <w:tc>
          <w:tcPr>
            <w:tcW w:w="851" w:type="dxa"/>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30,00</w:t>
            </w:r>
          </w:p>
        </w:tc>
        <w:tc>
          <w:tcPr>
            <w:tcW w:w="850" w:type="dxa"/>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30,00</w:t>
            </w:r>
          </w:p>
        </w:tc>
        <w:tc>
          <w:tcPr>
            <w:tcW w:w="1097" w:type="dxa"/>
            <w:tcBorders>
              <w:top w:val="nil"/>
              <w:left w:val="nil"/>
              <w:bottom w:val="single" w:sz="4" w:space="0" w:color="000000"/>
              <w:right w:val="single" w:sz="4" w:space="0" w:color="000000"/>
            </w:tcBorders>
            <w:shd w:val="clear" w:color="auto" w:fill="auto"/>
            <w:noWrap/>
            <w:hideMark/>
          </w:tcPr>
          <w:p w:rsidR="006D4E9A" w:rsidRPr="006D4E9A" w:rsidRDefault="006D4E9A" w:rsidP="006D4E9A">
            <w:pPr>
              <w:spacing w:after="0" w:line="240" w:lineRule="auto"/>
              <w:jc w:val="right"/>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90,00</w:t>
            </w:r>
          </w:p>
        </w:tc>
        <w:tc>
          <w:tcPr>
            <w:tcW w:w="1291" w:type="dxa"/>
            <w:gridSpan w:val="2"/>
            <w:tcBorders>
              <w:top w:val="nil"/>
              <w:left w:val="nil"/>
              <w:bottom w:val="single" w:sz="4" w:space="0" w:color="000000"/>
              <w:right w:val="single" w:sz="4" w:space="0" w:color="000000"/>
            </w:tcBorders>
            <w:shd w:val="clear" w:color="auto" w:fill="auto"/>
            <w:hideMark/>
          </w:tcPr>
          <w:p w:rsidR="006D4E9A" w:rsidRPr="006D4E9A" w:rsidRDefault="006D4E9A" w:rsidP="006D4E9A">
            <w:pPr>
              <w:spacing w:after="0" w:line="240" w:lineRule="auto"/>
              <w:rPr>
                <w:rFonts w:ascii="Times New Roman" w:hAnsi="Times New Roman" w:cs="Times New Roman"/>
                <w:color w:val="FF0000"/>
                <w:kern w:val="0"/>
                <w:sz w:val="12"/>
                <w:szCs w:val="12"/>
              </w:rPr>
            </w:pPr>
            <w:r w:rsidRPr="006D4E9A">
              <w:rPr>
                <w:rFonts w:ascii="Times New Roman" w:hAnsi="Times New Roman" w:cs="Times New Roman"/>
                <w:color w:val="FF0000"/>
                <w:kern w:val="0"/>
                <w:sz w:val="12"/>
                <w:szCs w:val="12"/>
              </w:rPr>
              <w:t> </w:t>
            </w:r>
          </w:p>
        </w:tc>
      </w:tr>
      <w:tr w:rsidR="006D4E9A" w:rsidRPr="006D4E9A" w:rsidTr="006D4E9A">
        <w:trPr>
          <w:trHeight w:val="20"/>
        </w:trPr>
        <w:tc>
          <w:tcPr>
            <w:tcW w:w="11177" w:type="dxa"/>
            <w:gridSpan w:val="16"/>
            <w:tcBorders>
              <w:top w:val="nil"/>
              <w:left w:val="single" w:sz="4" w:space="0" w:color="auto"/>
              <w:bottom w:val="single" w:sz="4" w:space="0" w:color="auto"/>
              <w:right w:val="nil"/>
            </w:tcBorders>
            <w:shd w:val="clear" w:color="auto" w:fill="auto"/>
            <w:noWrap/>
            <w:hideMark/>
          </w:tcPr>
          <w:p w:rsidR="006D4E9A" w:rsidRPr="006D4E9A" w:rsidRDefault="006D4E9A" w:rsidP="006D4E9A">
            <w:pPr>
              <w:spacing w:after="0" w:line="240" w:lineRule="auto"/>
              <w:rPr>
                <w:rFonts w:ascii="Times New Roman" w:hAnsi="Times New Roman" w:cs="Times New Roman"/>
                <w:b/>
                <w:bCs/>
                <w:kern w:val="0"/>
                <w:sz w:val="12"/>
                <w:szCs w:val="12"/>
              </w:rPr>
            </w:pPr>
            <w:r w:rsidRPr="006D4E9A">
              <w:rPr>
                <w:rFonts w:ascii="Times New Roman" w:hAnsi="Times New Roman" w:cs="Times New Roman"/>
                <w:b/>
                <w:bCs/>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2.1.</w:t>
            </w:r>
          </w:p>
        </w:tc>
        <w:tc>
          <w:tcPr>
            <w:tcW w:w="1985"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901</w:t>
            </w:r>
          </w:p>
        </w:tc>
        <w:tc>
          <w:tcPr>
            <w:tcW w:w="561"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0801</w:t>
            </w:r>
          </w:p>
        </w:tc>
        <w:tc>
          <w:tcPr>
            <w:tcW w:w="856" w:type="dxa"/>
            <w:tcBorders>
              <w:top w:val="nil"/>
              <w:left w:val="nil"/>
              <w:bottom w:val="single" w:sz="4" w:space="0" w:color="auto"/>
              <w:right w:val="single" w:sz="4" w:space="0" w:color="auto"/>
            </w:tcBorders>
            <w:shd w:val="clear" w:color="auto" w:fill="auto"/>
            <w:noWrap/>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0860000610</w:t>
            </w:r>
          </w:p>
        </w:tc>
        <w:tc>
          <w:tcPr>
            <w:tcW w:w="425"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611</w:t>
            </w:r>
          </w:p>
        </w:tc>
        <w:tc>
          <w:tcPr>
            <w:tcW w:w="873" w:type="dxa"/>
            <w:gridSpan w:val="2"/>
            <w:tcBorders>
              <w:top w:val="nil"/>
              <w:left w:val="nil"/>
              <w:bottom w:val="single" w:sz="4" w:space="0" w:color="auto"/>
              <w:right w:val="single" w:sz="4" w:space="0" w:color="auto"/>
            </w:tcBorders>
            <w:shd w:val="clear" w:color="auto" w:fill="auto"/>
            <w:noWrap/>
            <w:hideMark/>
          </w:tcPr>
          <w:p w:rsidR="006D4E9A" w:rsidRPr="006D4E9A" w:rsidRDefault="006D4E9A" w:rsidP="006D4E9A">
            <w:pPr>
              <w:spacing w:after="0" w:line="240" w:lineRule="auto"/>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4040,84</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5243,69</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5243,69</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14528,22</w:t>
            </w:r>
          </w:p>
        </w:tc>
        <w:tc>
          <w:tcPr>
            <w:tcW w:w="1291" w:type="dxa"/>
            <w:gridSpan w:val="2"/>
            <w:tcBorders>
              <w:top w:val="nil"/>
              <w:left w:val="nil"/>
              <w:bottom w:val="single" w:sz="4" w:space="0" w:color="auto"/>
              <w:right w:val="single" w:sz="4" w:space="0" w:color="auto"/>
            </w:tcBorders>
            <w:shd w:val="clear" w:color="auto" w:fill="auto"/>
            <w:noWrap/>
            <w:hideMark/>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r>
      <w:tr w:rsidR="006D4E9A" w:rsidRPr="006D4E9A" w:rsidTr="006D4E9A">
        <w:trPr>
          <w:trHeight w:val="20"/>
        </w:trPr>
        <w:tc>
          <w:tcPr>
            <w:tcW w:w="11177"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6D4E9A" w:rsidRPr="006D4E9A" w:rsidRDefault="006D4E9A" w:rsidP="006D4E9A">
            <w:pPr>
              <w:spacing w:after="0" w:line="240" w:lineRule="auto"/>
              <w:rPr>
                <w:rFonts w:ascii="Times New Roman" w:hAnsi="Times New Roman" w:cs="Times New Roman"/>
                <w:b/>
                <w:bCs/>
                <w:kern w:val="0"/>
                <w:sz w:val="12"/>
                <w:szCs w:val="12"/>
              </w:rPr>
            </w:pPr>
            <w:r w:rsidRPr="006D4E9A">
              <w:rPr>
                <w:rFonts w:ascii="Times New Roman" w:hAnsi="Times New Roman" w:cs="Times New Roman"/>
                <w:b/>
                <w:bCs/>
                <w:kern w:val="0"/>
                <w:sz w:val="12"/>
                <w:szCs w:val="12"/>
              </w:rPr>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3.1.</w:t>
            </w:r>
          </w:p>
        </w:tc>
        <w:tc>
          <w:tcPr>
            <w:tcW w:w="1985"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901</w:t>
            </w:r>
          </w:p>
        </w:tc>
        <w:tc>
          <w:tcPr>
            <w:tcW w:w="561"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0801</w:t>
            </w:r>
          </w:p>
        </w:tc>
        <w:tc>
          <w:tcPr>
            <w:tcW w:w="856" w:type="dxa"/>
            <w:tcBorders>
              <w:top w:val="nil"/>
              <w:left w:val="nil"/>
              <w:bottom w:val="single" w:sz="4" w:space="0" w:color="auto"/>
              <w:right w:val="single" w:sz="4" w:space="0" w:color="auto"/>
            </w:tcBorders>
            <w:shd w:val="clear" w:color="auto" w:fill="auto"/>
            <w:noWrap/>
            <w:hideMark/>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0860000610</w:t>
            </w:r>
          </w:p>
        </w:tc>
        <w:tc>
          <w:tcPr>
            <w:tcW w:w="425" w:type="dxa"/>
            <w:tcBorders>
              <w:top w:val="nil"/>
              <w:left w:val="nil"/>
              <w:bottom w:val="single" w:sz="4" w:space="0" w:color="auto"/>
              <w:right w:val="single" w:sz="4" w:space="0" w:color="auto"/>
            </w:tcBorders>
            <w:shd w:val="clear" w:color="auto" w:fill="auto"/>
            <w:hideMark/>
          </w:tcPr>
          <w:p w:rsidR="006D4E9A" w:rsidRPr="006D4E9A" w:rsidRDefault="006D4E9A" w:rsidP="006D4E9A">
            <w:pPr>
              <w:spacing w:after="0" w:line="240" w:lineRule="auto"/>
              <w:jc w:val="right"/>
              <w:rPr>
                <w:rFonts w:ascii="Times New Roman" w:hAnsi="Times New Roman" w:cs="Times New Roman"/>
                <w:kern w:val="0"/>
                <w:sz w:val="12"/>
                <w:szCs w:val="12"/>
              </w:rPr>
            </w:pPr>
            <w:r w:rsidRPr="006D4E9A">
              <w:rPr>
                <w:rFonts w:ascii="Times New Roman" w:hAnsi="Times New Roman" w:cs="Times New Roman"/>
                <w:kern w:val="0"/>
                <w:sz w:val="12"/>
                <w:szCs w:val="12"/>
              </w:rPr>
              <w:t>611</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40315,68</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kern w:val="0"/>
                <w:sz w:val="12"/>
                <w:szCs w:val="12"/>
                <w:lang w:eastAsia="en-US"/>
              </w:rPr>
            </w:pPr>
            <w:r w:rsidRPr="006D4E9A">
              <w:rPr>
                <w:rFonts w:ascii="Times New Roman" w:eastAsia="Calibri" w:hAnsi="Times New Roman" w:cs="Times New Roman"/>
                <w:kern w:val="0"/>
                <w:sz w:val="12"/>
                <w:szCs w:val="12"/>
                <w:lang w:eastAsia="en-US"/>
              </w:rPr>
              <w:t>40315,68</w:t>
            </w:r>
          </w:p>
        </w:tc>
        <w:tc>
          <w:tcPr>
            <w:tcW w:w="1291" w:type="dxa"/>
            <w:gridSpan w:val="2"/>
            <w:tcBorders>
              <w:top w:val="nil"/>
              <w:left w:val="nil"/>
              <w:bottom w:val="single" w:sz="4" w:space="0" w:color="auto"/>
              <w:right w:val="single" w:sz="4" w:space="0" w:color="auto"/>
            </w:tcBorders>
            <w:shd w:val="clear" w:color="auto" w:fill="auto"/>
            <w:noWrap/>
            <w:hideMark/>
          </w:tcPr>
          <w:p w:rsidR="006D4E9A" w:rsidRPr="006D4E9A" w:rsidRDefault="006D4E9A" w:rsidP="006D4E9A">
            <w:pPr>
              <w:spacing w:after="0" w:line="240" w:lineRule="auto"/>
              <w:rPr>
                <w:rFonts w:ascii="Times New Roman" w:hAnsi="Times New Roman" w:cs="Times New Roman"/>
                <w:color w:val="FF0000"/>
                <w:kern w:val="0"/>
                <w:sz w:val="12"/>
                <w:szCs w:val="12"/>
              </w:rPr>
            </w:pPr>
            <w:r w:rsidRPr="006D4E9A">
              <w:rPr>
                <w:rFonts w:ascii="Times New Roman" w:hAnsi="Times New Roman" w:cs="Times New Roman"/>
                <w:color w:val="FF0000"/>
                <w:kern w:val="0"/>
                <w:sz w:val="12"/>
                <w:szCs w:val="12"/>
              </w:rPr>
              <w:t> </w:t>
            </w:r>
          </w:p>
        </w:tc>
      </w:tr>
      <w:tr w:rsidR="006D4E9A" w:rsidRPr="006D4E9A" w:rsidTr="006D4E9A">
        <w:trPr>
          <w:trHeight w:val="20"/>
        </w:trPr>
        <w:tc>
          <w:tcPr>
            <w:tcW w:w="11177" w:type="dxa"/>
            <w:gridSpan w:val="16"/>
            <w:tcBorders>
              <w:top w:val="nil"/>
              <w:left w:val="single" w:sz="4" w:space="0" w:color="auto"/>
              <w:bottom w:val="single" w:sz="4" w:space="0" w:color="auto"/>
              <w:right w:val="single" w:sz="4" w:space="0" w:color="auto"/>
            </w:tcBorders>
            <w:shd w:val="clear" w:color="FFFFCC" w:fill="FFFFFF"/>
            <w:noWrap/>
            <w:vAlign w:val="center"/>
          </w:tcPr>
          <w:p w:rsidR="006D4E9A" w:rsidRPr="006D4E9A" w:rsidRDefault="006D4E9A" w:rsidP="006D4E9A">
            <w:pPr>
              <w:spacing w:after="0" w:line="240" w:lineRule="auto"/>
              <w:rPr>
                <w:rFonts w:ascii="Times New Roman" w:hAnsi="Times New Roman" w:cs="Times New Roman"/>
                <w:b/>
                <w:color w:val="auto"/>
                <w:kern w:val="0"/>
                <w:sz w:val="12"/>
                <w:szCs w:val="12"/>
              </w:rPr>
            </w:pPr>
            <w:r w:rsidRPr="006D4E9A">
              <w:rPr>
                <w:rFonts w:ascii="Times New Roman" w:hAnsi="Times New Roman" w:cs="Times New Roman"/>
                <w:b/>
                <w:color w:val="auto"/>
                <w:kern w:val="0"/>
                <w:sz w:val="12"/>
                <w:szCs w:val="12"/>
              </w:rPr>
              <w:t>Задачи 4. Повышение качества предоставления услуг, укрепление материально- технической базы учреждений культуры</w:t>
            </w: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4.1.</w:t>
            </w:r>
          </w:p>
        </w:tc>
        <w:tc>
          <w:tcPr>
            <w:tcW w:w="198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0801</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0860000610</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612</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0,00</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0,00</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0,00</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0,00</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4.2.</w:t>
            </w:r>
          </w:p>
        </w:tc>
        <w:tc>
          <w:tcPr>
            <w:tcW w:w="198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Участие в краевых и  зональных культурных акциях</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0801</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0860008540</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612</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45,60</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45,60</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45,60</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136,80</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4.3.</w:t>
            </w:r>
          </w:p>
        </w:tc>
        <w:tc>
          <w:tcPr>
            <w:tcW w:w="198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Государственные и традиционно-праздничные мероприятия</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0801</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0860008550</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612</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67,80</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67,80</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67,80</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203,40</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4.4.</w:t>
            </w:r>
          </w:p>
        </w:tc>
        <w:tc>
          <w:tcPr>
            <w:tcW w:w="198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0801</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0860008560</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612</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30,00</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30,00</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30,00</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eastAsia="Calibri" w:hAnsi="Times New Roman" w:cs="Times New Roman"/>
                <w:color w:val="auto"/>
                <w:kern w:val="0"/>
                <w:sz w:val="12"/>
                <w:szCs w:val="12"/>
                <w:lang w:eastAsia="en-US"/>
              </w:rPr>
            </w:pPr>
            <w:r w:rsidRPr="006D4E9A">
              <w:rPr>
                <w:rFonts w:ascii="Times New Roman" w:eastAsia="Calibri" w:hAnsi="Times New Roman" w:cs="Times New Roman"/>
                <w:color w:val="auto"/>
                <w:kern w:val="0"/>
                <w:sz w:val="12"/>
                <w:szCs w:val="12"/>
                <w:lang w:eastAsia="en-US"/>
              </w:rPr>
              <w:t>90,00</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4.5.</w:t>
            </w:r>
          </w:p>
        </w:tc>
        <w:tc>
          <w:tcPr>
            <w:tcW w:w="198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0801</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0860008620</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464</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2313,01</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2417,95</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2417,95</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7148,91</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4.6</w:t>
            </w:r>
          </w:p>
        </w:tc>
        <w:tc>
          <w:tcPr>
            <w:tcW w:w="198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Государственная поддержка отрасли культуры (поддержка лучших работников сельских учреждений культуры)</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0801</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086А255195</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612</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100,00</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0,00</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100,00</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4.7.</w:t>
            </w:r>
          </w:p>
        </w:tc>
        <w:tc>
          <w:tcPr>
            <w:tcW w:w="198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 xml:space="preserve">Обеспечение развития и укрепления материально-технической базы домов культуры в населенных пунктах с числом жителей до 50 тысяч человек, в том числе: </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0801</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08600</w:t>
            </w:r>
            <w:r w:rsidRPr="006D4E9A">
              <w:rPr>
                <w:rFonts w:ascii="Times New Roman" w:hAnsi="Times New Roman" w:cs="Times New Roman"/>
                <w:bCs/>
                <w:color w:val="auto"/>
                <w:kern w:val="0"/>
                <w:sz w:val="12"/>
                <w:szCs w:val="12"/>
                <w:lang w:val="en-US"/>
              </w:rPr>
              <w:t>L</w:t>
            </w:r>
            <w:r w:rsidRPr="006D4E9A">
              <w:rPr>
                <w:rFonts w:ascii="Times New Roman" w:hAnsi="Times New Roman" w:cs="Times New Roman"/>
                <w:bCs/>
                <w:color w:val="auto"/>
                <w:kern w:val="0"/>
                <w:sz w:val="12"/>
                <w:szCs w:val="12"/>
              </w:rPr>
              <w:t>4670</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612</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247,50</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0,00</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247,50</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p>
        </w:tc>
        <w:tc>
          <w:tcPr>
            <w:tcW w:w="198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bCs/>
                <w:color w:val="auto"/>
                <w:kern w:val="0"/>
                <w:sz w:val="12"/>
                <w:szCs w:val="12"/>
              </w:rPr>
            </w:pP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p>
        </w:tc>
      </w:tr>
      <w:tr w:rsidR="006D4E9A" w:rsidRPr="006D4E9A" w:rsidTr="006D4E9A">
        <w:trPr>
          <w:gridAfter w:val="2"/>
          <w:wAfter w:w="106" w:type="dxa"/>
          <w:trHeight w:val="20"/>
        </w:trPr>
        <w:tc>
          <w:tcPr>
            <w:tcW w:w="2566" w:type="dxa"/>
            <w:gridSpan w:val="2"/>
            <w:tcBorders>
              <w:top w:val="nil"/>
              <w:left w:val="single" w:sz="4" w:space="0" w:color="auto"/>
              <w:bottom w:val="single" w:sz="4" w:space="0" w:color="auto"/>
              <w:right w:val="single" w:sz="4" w:space="0" w:color="auto"/>
            </w:tcBorders>
            <w:shd w:val="clear" w:color="FFFFCC" w:fill="FFFFFF"/>
            <w:noWrap/>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 за счет средств краевого бюджета</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0801</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08600</w:t>
            </w:r>
            <w:r w:rsidRPr="006D4E9A">
              <w:rPr>
                <w:rFonts w:ascii="Times New Roman" w:hAnsi="Times New Roman" w:cs="Times New Roman"/>
                <w:bCs/>
                <w:color w:val="auto"/>
                <w:kern w:val="0"/>
                <w:sz w:val="12"/>
                <w:szCs w:val="12"/>
                <w:lang w:val="en-US"/>
              </w:rPr>
              <w:t>L</w:t>
            </w:r>
            <w:r w:rsidRPr="006D4E9A">
              <w:rPr>
                <w:rFonts w:ascii="Times New Roman" w:hAnsi="Times New Roman" w:cs="Times New Roman"/>
                <w:bCs/>
                <w:color w:val="auto"/>
                <w:kern w:val="0"/>
                <w:sz w:val="12"/>
                <w:szCs w:val="12"/>
              </w:rPr>
              <w:t>4670</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612</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61,87</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0,00</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61,87</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p>
        </w:tc>
      </w:tr>
      <w:tr w:rsidR="006D4E9A" w:rsidRPr="006D4E9A" w:rsidTr="006D4E9A">
        <w:trPr>
          <w:gridAfter w:val="2"/>
          <w:wAfter w:w="106" w:type="dxa"/>
          <w:trHeight w:val="20"/>
        </w:trPr>
        <w:tc>
          <w:tcPr>
            <w:tcW w:w="2566" w:type="dxa"/>
            <w:gridSpan w:val="2"/>
            <w:tcBorders>
              <w:top w:val="nil"/>
              <w:left w:val="single" w:sz="4" w:space="0" w:color="auto"/>
              <w:bottom w:val="single" w:sz="4" w:space="0" w:color="auto"/>
              <w:right w:val="single" w:sz="4" w:space="0" w:color="auto"/>
            </w:tcBorders>
            <w:shd w:val="clear" w:color="FFFFCC" w:fill="FFFFFF"/>
            <w:noWrap/>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w:t>
            </w: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0801</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08600</w:t>
            </w:r>
            <w:r w:rsidRPr="006D4E9A">
              <w:rPr>
                <w:rFonts w:ascii="Times New Roman" w:hAnsi="Times New Roman" w:cs="Times New Roman"/>
                <w:bCs/>
                <w:color w:val="auto"/>
                <w:kern w:val="0"/>
                <w:sz w:val="12"/>
                <w:szCs w:val="12"/>
                <w:lang w:val="en-US"/>
              </w:rPr>
              <w:t>L</w:t>
            </w:r>
            <w:r w:rsidRPr="006D4E9A">
              <w:rPr>
                <w:rFonts w:ascii="Times New Roman" w:hAnsi="Times New Roman" w:cs="Times New Roman"/>
                <w:bCs/>
                <w:color w:val="auto"/>
                <w:kern w:val="0"/>
                <w:sz w:val="12"/>
                <w:szCs w:val="12"/>
              </w:rPr>
              <w:t>4670</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612</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185,63</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0,00</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0,00</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Cs/>
                <w:color w:val="auto"/>
                <w:kern w:val="0"/>
                <w:sz w:val="12"/>
                <w:szCs w:val="12"/>
              </w:rPr>
            </w:pPr>
            <w:r w:rsidRPr="006D4E9A">
              <w:rPr>
                <w:rFonts w:ascii="Times New Roman" w:hAnsi="Times New Roman" w:cs="Times New Roman"/>
                <w:bCs/>
                <w:color w:val="auto"/>
                <w:kern w:val="0"/>
                <w:sz w:val="12"/>
                <w:szCs w:val="12"/>
              </w:rPr>
              <w:t>185,63</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Cs/>
                <w:color w:val="auto"/>
                <w:kern w:val="0"/>
                <w:sz w:val="12"/>
                <w:szCs w:val="12"/>
              </w:rPr>
            </w:pPr>
          </w:p>
        </w:tc>
      </w:tr>
      <w:tr w:rsidR="006D4E9A" w:rsidRPr="006D4E9A" w:rsidTr="006D4E9A">
        <w:trPr>
          <w:gridAfter w:val="2"/>
          <w:wAfter w:w="106" w:type="dxa"/>
          <w:trHeight w:val="20"/>
        </w:trPr>
        <w:tc>
          <w:tcPr>
            <w:tcW w:w="581" w:type="dxa"/>
            <w:tcBorders>
              <w:top w:val="nil"/>
              <w:left w:val="single" w:sz="4" w:space="0" w:color="auto"/>
              <w:bottom w:val="single" w:sz="4" w:space="0" w:color="auto"/>
              <w:right w:val="single" w:sz="4" w:space="0" w:color="auto"/>
            </w:tcBorders>
            <w:shd w:val="clear" w:color="FFFFCC" w:fill="FFFFFF"/>
            <w:noWrap/>
          </w:tcPr>
          <w:p w:rsidR="006D4E9A" w:rsidRPr="006D4E9A" w:rsidRDefault="006D4E9A" w:rsidP="006D4E9A">
            <w:pPr>
              <w:spacing w:after="0" w:line="240" w:lineRule="auto"/>
              <w:rPr>
                <w:rFonts w:ascii="Times New Roman" w:hAnsi="Times New Roman" w:cs="Times New Roman"/>
                <w:b/>
                <w:bCs/>
                <w:color w:val="auto"/>
                <w:kern w:val="0"/>
                <w:sz w:val="12"/>
                <w:szCs w:val="12"/>
              </w:rPr>
            </w:pPr>
          </w:p>
        </w:tc>
        <w:tc>
          <w:tcPr>
            <w:tcW w:w="198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 xml:space="preserve"> Итого по подпрограмме ГРБС</w:t>
            </w:r>
          </w:p>
        </w:tc>
        <w:tc>
          <w:tcPr>
            <w:tcW w:w="1134"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 том числе по ГРБС: администрация Каратузского района</w:t>
            </w:r>
          </w:p>
        </w:tc>
        <w:tc>
          <w:tcPr>
            <w:tcW w:w="567"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1"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center"/>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w:t>
            </w:r>
          </w:p>
        </w:tc>
        <w:tc>
          <w:tcPr>
            <w:tcW w:w="856"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w:t>
            </w:r>
          </w:p>
        </w:tc>
        <w:tc>
          <w:tcPr>
            <w:tcW w:w="425" w:type="dxa"/>
            <w:tcBorders>
              <w:top w:val="nil"/>
              <w:left w:val="nil"/>
              <w:bottom w:val="single" w:sz="4" w:space="0" w:color="auto"/>
              <w:right w:val="single" w:sz="4" w:space="0" w:color="auto"/>
            </w:tcBorders>
            <w:shd w:val="clear" w:color="auto" w:fill="auto"/>
          </w:tcPr>
          <w:p w:rsidR="006D4E9A" w:rsidRPr="006D4E9A" w:rsidRDefault="006D4E9A" w:rsidP="006D4E9A">
            <w:pPr>
              <w:spacing w:after="0" w:line="240" w:lineRule="auto"/>
              <w:jc w:val="right"/>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w:t>
            </w:r>
          </w:p>
        </w:tc>
        <w:tc>
          <w:tcPr>
            <w:tcW w:w="873"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47215,43</w:t>
            </w:r>
          </w:p>
        </w:tc>
        <w:tc>
          <w:tcPr>
            <w:tcW w:w="851"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7860,04</w:t>
            </w:r>
          </w:p>
        </w:tc>
        <w:tc>
          <w:tcPr>
            <w:tcW w:w="850"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7860,04</w:t>
            </w:r>
          </w:p>
        </w:tc>
        <w:tc>
          <w:tcPr>
            <w:tcW w:w="1097" w:type="dxa"/>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jc w:val="right"/>
              <w:rPr>
                <w:rFonts w:ascii="Times New Roman" w:hAnsi="Times New Roman" w:cs="Times New Roman"/>
                <w:b/>
                <w:bCs/>
                <w:color w:val="auto"/>
                <w:kern w:val="0"/>
                <w:sz w:val="12"/>
                <w:szCs w:val="12"/>
              </w:rPr>
            </w:pPr>
            <w:r w:rsidRPr="006D4E9A">
              <w:rPr>
                <w:rFonts w:ascii="Times New Roman" w:hAnsi="Times New Roman" w:cs="Times New Roman"/>
                <w:b/>
                <w:bCs/>
                <w:color w:val="auto"/>
                <w:kern w:val="0"/>
                <w:sz w:val="12"/>
                <w:szCs w:val="12"/>
              </w:rPr>
              <w:t>62935,51</w:t>
            </w:r>
          </w:p>
        </w:tc>
        <w:tc>
          <w:tcPr>
            <w:tcW w:w="1291" w:type="dxa"/>
            <w:gridSpan w:val="2"/>
            <w:tcBorders>
              <w:top w:val="nil"/>
              <w:left w:val="nil"/>
              <w:bottom w:val="single" w:sz="4" w:space="0" w:color="auto"/>
              <w:right w:val="single" w:sz="4" w:space="0" w:color="auto"/>
            </w:tcBorders>
            <w:shd w:val="clear" w:color="auto" w:fill="auto"/>
            <w:noWrap/>
          </w:tcPr>
          <w:p w:rsidR="006D4E9A" w:rsidRPr="006D4E9A" w:rsidRDefault="006D4E9A" w:rsidP="006D4E9A">
            <w:pPr>
              <w:spacing w:after="0" w:line="240" w:lineRule="auto"/>
              <w:rPr>
                <w:rFonts w:ascii="Times New Roman" w:hAnsi="Times New Roman" w:cs="Times New Roman"/>
                <w:b/>
                <w:bCs/>
                <w:color w:val="auto"/>
                <w:kern w:val="0"/>
                <w:sz w:val="12"/>
                <w:szCs w:val="12"/>
              </w:rPr>
            </w:pPr>
          </w:p>
        </w:tc>
      </w:tr>
    </w:tbl>
    <w:p w:rsidR="00415AA1" w:rsidRDefault="00415AA1" w:rsidP="00773AA5">
      <w:pPr>
        <w:spacing w:after="0" w:line="240" w:lineRule="auto"/>
        <w:rPr>
          <w:rFonts w:ascii="Times New Roman" w:hAnsi="Times New Roman" w:cs="Times New Roman"/>
          <w:color w:val="auto"/>
          <w:kern w:val="0"/>
          <w:sz w:val="12"/>
          <w:szCs w:val="12"/>
        </w:rPr>
      </w:pPr>
    </w:p>
    <w:p w:rsidR="005036A8" w:rsidRDefault="00415AA1" w:rsidP="006D4E9A">
      <w:pPr>
        <w:spacing w:after="0" w:line="240" w:lineRule="auto"/>
        <w:jc w:val="center"/>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left:0;text-align:left;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 КАРАТУЗСКОГО РАЙОНА</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Default="006D4E9A" w:rsidP="006D4E9A">
      <w:pPr>
        <w:keepNext/>
        <w:spacing w:after="0" w:line="240" w:lineRule="auto"/>
        <w:jc w:val="center"/>
        <w:outlineLvl w:val="0"/>
        <w:rPr>
          <w:rFonts w:ascii="Times New Roman" w:hAnsi="Times New Roman" w:cs="Times New Roman"/>
          <w:bCs/>
          <w:color w:val="auto"/>
          <w:kern w:val="32"/>
          <w:sz w:val="12"/>
          <w:szCs w:val="12"/>
        </w:rPr>
      </w:pPr>
      <w:r w:rsidRPr="006D4E9A">
        <w:rPr>
          <w:rFonts w:ascii="Times New Roman" w:hAnsi="Times New Roman" w:cs="Times New Roman"/>
          <w:bCs/>
          <w:color w:val="auto"/>
          <w:kern w:val="32"/>
          <w:sz w:val="12"/>
          <w:szCs w:val="12"/>
        </w:rPr>
        <w:t>ПОСТАНОВЛЕНИЕ</w:t>
      </w:r>
    </w:p>
    <w:p w:rsidR="006D4E9A" w:rsidRPr="006D4E9A" w:rsidRDefault="006D4E9A" w:rsidP="006D4E9A">
      <w:pPr>
        <w:keepNext/>
        <w:spacing w:after="0" w:line="240" w:lineRule="auto"/>
        <w:jc w:val="center"/>
        <w:outlineLvl w:val="0"/>
        <w:rPr>
          <w:rFonts w:ascii="Times New Roman" w:hAnsi="Times New Roman" w:cs="Times New Roman"/>
          <w:bCs/>
          <w:color w:val="auto"/>
          <w:kern w:val="32"/>
          <w:sz w:val="12"/>
          <w:szCs w:val="12"/>
        </w:rPr>
      </w:pPr>
    </w:p>
    <w:p w:rsidR="006D4E9A" w:rsidRPr="006D4E9A" w:rsidRDefault="006D4E9A" w:rsidP="006D4E9A">
      <w:pPr>
        <w:shd w:val="clear" w:color="auto" w:fill="FFFFFF"/>
        <w:tabs>
          <w:tab w:val="left" w:pos="4111"/>
        </w:tabs>
        <w:spacing w:after="0" w:line="240" w:lineRule="auto"/>
        <w:ind w:left="19" w:hanging="19"/>
        <w:rPr>
          <w:rFonts w:ascii="Times New Roman" w:hAnsi="Times New Roman" w:cs="Times New Roman"/>
          <w:spacing w:val="-1"/>
          <w:w w:val="104"/>
          <w:kern w:val="0"/>
          <w:sz w:val="12"/>
          <w:szCs w:val="12"/>
        </w:rPr>
      </w:pPr>
      <w:r w:rsidRPr="006D4E9A">
        <w:rPr>
          <w:rFonts w:ascii="Times New Roman" w:hAnsi="Times New Roman" w:cs="Times New Roman"/>
          <w:spacing w:val="-1"/>
          <w:w w:val="104"/>
          <w:kern w:val="0"/>
          <w:sz w:val="12"/>
          <w:szCs w:val="12"/>
        </w:rPr>
        <w:t xml:space="preserve">29.03.2021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t xml:space="preserve">         </w:t>
      </w:r>
      <w:r w:rsidRPr="006D4E9A">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6D4E9A">
        <w:rPr>
          <w:rFonts w:ascii="Times New Roman" w:hAnsi="Times New Roman" w:cs="Times New Roman"/>
          <w:spacing w:val="-1"/>
          <w:w w:val="104"/>
          <w:kern w:val="0"/>
          <w:sz w:val="12"/>
          <w:szCs w:val="12"/>
        </w:rPr>
        <w:t xml:space="preserve">                      № 224-п</w:t>
      </w:r>
    </w:p>
    <w:p w:rsidR="006D4E9A" w:rsidRPr="006D4E9A" w:rsidRDefault="006D4E9A" w:rsidP="006D4E9A">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6D4E9A" w:rsidRPr="006D4E9A" w:rsidRDefault="006D4E9A" w:rsidP="006D4E9A">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6D4E9A">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6D4E9A" w:rsidRPr="006D4E9A" w:rsidRDefault="006D4E9A" w:rsidP="006D4E9A">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6D4E9A" w:rsidRPr="006D4E9A" w:rsidRDefault="006D4E9A" w:rsidP="006D4E9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6D4E9A" w:rsidRPr="006D4E9A" w:rsidRDefault="006D4E9A" w:rsidP="006D4E9A">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D4E9A">
        <w:rPr>
          <w:rFonts w:ascii="Times New Roman" w:eastAsia="Calibri" w:hAnsi="Times New Roman" w:cs="Times New Roman"/>
          <w:bCs/>
          <w:color w:val="auto"/>
          <w:kern w:val="0"/>
          <w:sz w:val="12"/>
          <w:szCs w:val="12"/>
          <w:lang w:eastAsia="en-US"/>
        </w:rPr>
        <w:t>1. Внести изменения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6D4E9A" w:rsidRPr="006D4E9A" w:rsidRDefault="006D4E9A" w:rsidP="006D4E9A">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D4E9A">
        <w:rPr>
          <w:rFonts w:ascii="Times New Roman" w:eastAsia="Calibri" w:hAnsi="Times New Roman" w:cs="Times New Roman"/>
          <w:bCs/>
          <w:color w:val="auto"/>
          <w:kern w:val="0"/>
          <w:sz w:val="12"/>
          <w:szCs w:val="12"/>
          <w:lang w:eastAsia="en-US"/>
        </w:rPr>
        <w:t>1.1. В строку «Информация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 паспорта муниципальной программы Каратузского района «Развитие транспортной системы Каратузского района», внести изменения и изложить в новой редакции: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73"/>
      </w:tblGrid>
      <w:tr w:rsidR="006D4E9A" w:rsidRPr="006D4E9A" w:rsidTr="0029198C">
        <w:tc>
          <w:tcPr>
            <w:tcW w:w="2235" w:type="dxa"/>
          </w:tcPr>
          <w:p w:rsidR="006D4E9A" w:rsidRPr="006D4E9A" w:rsidRDefault="006D4E9A" w:rsidP="006D4E9A">
            <w:pPr>
              <w:autoSpaceDE w:val="0"/>
              <w:autoSpaceDN w:val="0"/>
              <w:adjustRightInd w:val="0"/>
              <w:spacing w:after="0" w:line="240" w:lineRule="auto"/>
              <w:outlineLvl w:val="1"/>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всем источникам финансирования на очередной финансовый год и плановый период</w:t>
            </w:r>
          </w:p>
        </w:tc>
        <w:tc>
          <w:tcPr>
            <w:tcW w:w="7773" w:type="dxa"/>
          </w:tcPr>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96 711,88 тыс. рублей, в том числе за счет средств:</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краевого бюджета – 5 536,84 тыс. рублей, в том числе по годам: </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2014 год – 178,4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2015 год – 0,0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2016 год – 232,8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2017 год – 216,3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2018 год – 216,3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2019 год – 216,3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2020 год – 3 628,04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2021 год – 282,9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2022 год – 282,9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2023 год- 282,9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районного бюджета – 91 175,04 тыс. рублей, в том числе по годам:</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2014 год – 2 761,1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2015 год – 3 229, 3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2016 год – 4 765,2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2017 год – 7 711,4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2018 год – 7 134,92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2019 год – 10217,00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2020 год – 13 656,12 тыс. рублей;</w:t>
            </w:r>
          </w:p>
          <w:p w:rsidR="006D4E9A" w:rsidRPr="006D4E9A" w:rsidRDefault="006D4E9A" w:rsidP="006D4E9A">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2021 год – 13 902,00 тыс. рублей.</w:t>
            </w:r>
          </w:p>
          <w:p w:rsidR="006D4E9A" w:rsidRPr="006D4E9A" w:rsidRDefault="006D4E9A" w:rsidP="006D4E9A">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2022 год – 13 899,00 тыс. рублей</w:t>
            </w:r>
          </w:p>
          <w:p w:rsidR="006D4E9A" w:rsidRPr="006D4E9A" w:rsidRDefault="006D4E9A" w:rsidP="006D4E9A">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2023 год – 13 899,00  тыс. рублей</w:t>
            </w:r>
          </w:p>
        </w:tc>
      </w:tr>
    </w:tbl>
    <w:p w:rsidR="006D4E9A" w:rsidRPr="006D4E9A" w:rsidRDefault="006D4E9A" w:rsidP="006D4E9A">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D4E9A">
        <w:rPr>
          <w:rFonts w:ascii="Times New Roman" w:eastAsia="Calibri" w:hAnsi="Times New Roman" w:cs="Times New Roman"/>
          <w:b/>
          <w:bCs/>
          <w:color w:val="auto"/>
          <w:kern w:val="0"/>
          <w:sz w:val="12"/>
          <w:szCs w:val="12"/>
          <w:lang w:eastAsia="en-US"/>
        </w:rPr>
        <w:t xml:space="preserve"> </w:t>
      </w:r>
      <w:r w:rsidRPr="006D4E9A">
        <w:rPr>
          <w:rFonts w:ascii="Times New Roman" w:eastAsia="Calibri" w:hAnsi="Times New Roman" w:cs="Times New Roman"/>
          <w:bCs/>
          <w:color w:val="auto"/>
          <w:kern w:val="0"/>
          <w:sz w:val="12"/>
          <w:szCs w:val="12"/>
          <w:lang w:eastAsia="en-US"/>
        </w:rPr>
        <w:t>1.2. В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«Повышение безопасности дорожного движения в Каратузском районе», внести изменения и изложить в новой редакции:</w:t>
      </w:r>
    </w:p>
    <w:tbl>
      <w:tblPr>
        <w:tblW w:w="9724" w:type="dxa"/>
        <w:tblInd w:w="40" w:type="dxa"/>
        <w:tblLayout w:type="fixed"/>
        <w:tblCellMar>
          <w:left w:w="40" w:type="dxa"/>
          <w:right w:w="40" w:type="dxa"/>
        </w:tblCellMar>
        <w:tblLook w:val="0000" w:firstRow="0" w:lastRow="0" w:firstColumn="0" w:lastColumn="0" w:noHBand="0" w:noVBand="0"/>
      </w:tblPr>
      <w:tblGrid>
        <w:gridCol w:w="3974"/>
        <w:gridCol w:w="5750"/>
      </w:tblGrid>
      <w:tr w:rsidR="006D4E9A" w:rsidRPr="006D4E9A" w:rsidTr="0029198C">
        <w:trPr>
          <w:trHeight w:val="288"/>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6D4E9A" w:rsidRPr="006D4E9A" w:rsidRDefault="006D4E9A" w:rsidP="006D4E9A">
            <w:pPr>
              <w:autoSpaceDE w:val="0"/>
              <w:autoSpaceDN w:val="0"/>
              <w:adjustRightInd w:val="0"/>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851,70 тыс. рублей, в том числе за счет средств:</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краевого бюджета – 848,70 тыс. рублей, в том числе по годам:</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2021 год – 282,9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2022 год—282,9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2023 год – 282,9 тыс. рублей</w:t>
            </w:r>
          </w:p>
          <w:p w:rsidR="006D4E9A" w:rsidRPr="006D4E9A" w:rsidRDefault="006D4E9A" w:rsidP="006D4E9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районного бюджета –3,00 тыс. рублей, в том числе по годам:</w:t>
            </w:r>
          </w:p>
          <w:p w:rsidR="006D4E9A" w:rsidRPr="006D4E9A" w:rsidRDefault="006D4E9A" w:rsidP="006D4E9A">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2021 год – 3,00 тыс. рублей;</w:t>
            </w:r>
          </w:p>
          <w:p w:rsidR="006D4E9A" w:rsidRPr="006D4E9A" w:rsidRDefault="006D4E9A" w:rsidP="006D4E9A">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2022 год – 0,00 тыс. рублей.</w:t>
            </w:r>
          </w:p>
          <w:p w:rsidR="006D4E9A" w:rsidRPr="006D4E9A" w:rsidRDefault="006D4E9A" w:rsidP="006D4E9A">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2023 год – 0,00 тыс. рублей</w:t>
            </w:r>
          </w:p>
          <w:p w:rsidR="006D4E9A" w:rsidRPr="006D4E9A" w:rsidRDefault="006D4E9A" w:rsidP="006D4E9A">
            <w:pPr>
              <w:shd w:val="clear" w:color="auto" w:fill="FFFFFF"/>
              <w:suppressAutoHyphens/>
              <w:autoSpaceDE w:val="0"/>
              <w:autoSpaceDN w:val="0"/>
              <w:adjustRightInd w:val="0"/>
              <w:spacing w:after="0" w:line="240" w:lineRule="auto"/>
              <w:rPr>
                <w:rFonts w:ascii="Times New Roman" w:hAnsi="Times New Roman" w:cs="Times New Roman"/>
                <w:kern w:val="0"/>
                <w:sz w:val="12"/>
                <w:szCs w:val="12"/>
              </w:rPr>
            </w:pPr>
          </w:p>
        </w:tc>
      </w:tr>
    </w:tbl>
    <w:p w:rsidR="006D4E9A" w:rsidRPr="006D4E9A" w:rsidRDefault="006D4E9A" w:rsidP="006D4E9A">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D4E9A">
        <w:rPr>
          <w:rFonts w:ascii="Times New Roman" w:eastAsia="Calibri" w:hAnsi="Times New Roman" w:cs="Times New Roman"/>
          <w:bCs/>
          <w:color w:val="auto"/>
          <w:kern w:val="0"/>
          <w:sz w:val="12"/>
          <w:szCs w:val="12"/>
          <w:lang w:eastAsia="en-US"/>
        </w:rPr>
        <w:t>1.3. Приложение № 3 к муниципальной программе «</w:t>
      </w:r>
      <w:r w:rsidRPr="006D4E9A">
        <w:rPr>
          <w:rFonts w:ascii="Times New Roman" w:eastAsia="SimSun" w:hAnsi="Times New Roman" w:cs="Times New Roman"/>
          <w:bCs/>
          <w:color w:val="auto"/>
          <w:kern w:val="1"/>
          <w:sz w:val="12"/>
          <w:szCs w:val="12"/>
          <w:lang w:eastAsia="ar-SA"/>
        </w:rPr>
        <w:t>Развитие транспортной системы Каратузского района»</w:t>
      </w:r>
      <w:r w:rsidRPr="006D4E9A">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1 к настоящему постановлению.</w:t>
      </w:r>
    </w:p>
    <w:p w:rsidR="006D4E9A" w:rsidRPr="006D4E9A" w:rsidRDefault="006D4E9A" w:rsidP="006D4E9A">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D4E9A">
        <w:rPr>
          <w:rFonts w:ascii="Times New Roman" w:eastAsia="Calibri" w:hAnsi="Times New Roman" w:cs="Times New Roman"/>
          <w:bCs/>
          <w:color w:val="auto"/>
          <w:kern w:val="0"/>
          <w:sz w:val="12"/>
          <w:szCs w:val="12"/>
          <w:lang w:eastAsia="en-US"/>
        </w:rPr>
        <w:t>1.4. Приложение № 4 к муниципальной программе «</w:t>
      </w:r>
      <w:r w:rsidRPr="006D4E9A">
        <w:rPr>
          <w:rFonts w:ascii="Times New Roman" w:eastAsia="SimSun" w:hAnsi="Times New Roman" w:cs="Times New Roman"/>
          <w:bCs/>
          <w:color w:val="auto"/>
          <w:kern w:val="1"/>
          <w:sz w:val="12"/>
          <w:szCs w:val="12"/>
          <w:lang w:eastAsia="ar-SA"/>
        </w:rPr>
        <w:t>Развитие транспортной системы Каратузского района»</w:t>
      </w:r>
      <w:r w:rsidRPr="006D4E9A">
        <w:rPr>
          <w:rFonts w:ascii="Times New Roman" w:eastAsia="Calibri" w:hAnsi="Times New Roman" w:cs="Times New Roman"/>
          <w:bCs/>
          <w:color w:val="auto"/>
          <w:kern w:val="0"/>
          <w:sz w:val="12"/>
          <w:szCs w:val="12"/>
          <w:lang w:eastAsia="en-US"/>
        </w:rPr>
        <w:t xml:space="preserve"> изменить и изложить в новой редакции согласно приложению № 2 к настоящему постановлению.</w:t>
      </w:r>
    </w:p>
    <w:p w:rsidR="006D4E9A" w:rsidRPr="006D4E9A" w:rsidRDefault="006D4E9A" w:rsidP="006D4E9A">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6D4E9A">
        <w:rPr>
          <w:rFonts w:ascii="Times New Roman" w:eastAsia="Calibri" w:hAnsi="Times New Roman" w:cs="Times New Roman"/>
          <w:bCs/>
          <w:color w:val="auto"/>
          <w:kern w:val="0"/>
          <w:sz w:val="12"/>
          <w:szCs w:val="12"/>
          <w:lang w:eastAsia="en-US"/>
        </w:rPr>
        <w:t>1.5. Приложение № 2 к подпрограмме «Повышение безопасности дорожного движения в Каратузском районе», изменить и изложить в новой редакции согласно приложению № 3 к настоящему постановлению.</w:t>
      </w:r>
    </w:p>
    <w:p w:rsidR="006D4E9A" w:rsidRPr="006D4E9A" w:rsidRDefault="006D4E9A" w:rsidP="006D4E9A">
      <w:pPr>
        <w:spacing w:after="0" w:line="240" w:lineRule="auto"/>
        <w:ind w:firstLine="540"/>
        <w:jc w:val="both"/>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2. Контроль за исполнением настоящего постановления возложить на А.Н. Цитович, заместитель главы района по жизнеобеспечению и оперативным вопросам Каратузского района. </w:t>
      </w:r>
    </w:p>
    <w:p w:rsidR="006D4E9A" w:rsidRPr="006D4E9A" w:rsidRDefault="006D4E9A" w:rsidP="006D4E9A">
      <w:pPr>
        <w:spacing w:after="0" w:line="240" w:lineRule="auto"/>
        <w:ind w:firstLine="540"/>
        <w:jc w:val="both"/>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38" w:history="1">
        <w:r w:rsidRPr="006D4E9A">
          <w:rPr>
            <w:rFonts w:ascii="Times New Roman" w:hAnsi="Times New Roman" w:cs="Times New Roman"/>
            <w:color w:val="0000FF"/>
            <w:kern w:val="0"/>
            <w:sz w:val="12"/>
            <w:szCs w:val="12"/>
            <w:u w:val="single"/>
          </w:rPr>
          <w:t>www.karatuzraion.ru</w:t>
        </w:r>
      </w:hyperlink>
      <w:r w:rsidRPr="006D4E9A">
        <w:rPr>
          <w:rFonts w:ascii="Times New Roman" w:hAnsi="Times New Roman" w:cs="Times New Roman"/>
          <w:color w:val="auto"/>
          <w:kern w:val="0"/>
          <w:sz w:val="12"/>
          <w:szCs w:val="12"/>
        </w:rPr>
        <w:t>.</w:t>
      </w:r>
    </w:p>
    <w:p w:rsidR="006D4E9A" w:rsidRPr="006D4E9A" w:rsidRDefault="006D4E9A" w:rsidP="006D4E9A">
      <w:pPr>
        <w:spacing w:after="0" w:line="240" w:lineRule="auto"/>
        <w:ind w:firstLine="540"/>
        <w:jc w:val="both"/>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6D4E9A" w:rsidRPr="006D4E9A" w:rsidRDefault="006D4E9A" w:rsidP="006D4E9A">
      <w:pPr>
        <w:autoSpaceDE w:val="0"/>
        <w:autoSpaceDN w:val="0"/>
        <w:adjustRightInd w:val="0"/>
        <w:spacing w:after="0" w:line="240" w:lineRule="auto"/>
        <w:outlineLvl w:val="1"/>
        <w:rPr>
          <w:rFonts w:ascii="Times New Roman" w:hAnsi="Times New Roman" w:cs="Times New Roman"/>
          <w:color w:val="auto"/>
          <w:kern w:val="0"/>
          <w:sz w:val="12"/>
          <w:szCs w:val="12"/>
        </w:rPr>
      </w:pPr>
    </w:p>
    <w:p w:rsidR="006D4E9A" w:rsidRPr="006D4E9A" w:rsidRDefault="006D4E9A" w:rsidP="006D4E9A">
      <w:pPr>
        <w:autoSpaceDE w:val="0"/>
        <w:autoSpaceDN w:val="0"/>
        <w:adjustRightInd w:val="0"/>
        <w:spacing w:after="0" w:line="240" w:lineRule="auto"/>
        <w:outlineLvl w:val="1"/>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Глава района                                                                                                 К.А. Тюнин </w:t>
      </w:r>
    </w:p>
    <w:p w:rsidR="00A02791" w:rsidRDefault="00A02791" w:rsidP="00773AA5">
      <w:pPr>
        <w:spacing w:after="0" w:line="240" w:lineRule="auto"/>
        <w:rPr>
          <w:rFonts w:ascii="Times New Roman" w:hAnsi="Times New Roman" w:cs="Times New Roman"/>
          <w:color w:val="auto"/>
          <w:kern w:val="0"/>
          <w:sz w:val="12"/>
          <w:szCs w:val="12"/>
        </w:rPr>
      </w:pPr>
    </w:p>
    <w:p w:rsidR="00BD05AA" w:rsidRDefault="00BD05AA" w:rsidP="00773AA5">
      <w:pPr>
        <w:spacing w:after="0" w:line="240" w:lineRule="auto"/>
        <w:rPr>
          <w:rFonts w:ascii="Times New Roman" w:hAnsi="Times New Roman" w:cs="Times New Roman"/>
          <w:color w:val="auto"/>
          <w:kern w:val="0"/>
          <w:sz w:val="12"/>
          <w:szCs w:val="12"/>
        </w:rPr>
      </w:pPr>
    </w:p>
    <w:p w:rsidR="006D4E9A" w:rsidRPr="006D4E9A" w:rsidRDefault="006D4E9A" w:rsidP="006D4E9A">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Приложение № 1 к постановлению </w:t>
      </w:r>
    </w:p>
    <w:p w:rsidR="006D4E9A" w:rsidRPr="006D4E9A" w:rsidRDefault="006D4E9A" w:rsidP="006D4E9A">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администрации   Каратузского района </w:t>
      </w:r>
    </w:p>
    <w:p w:rsidR="006D4E9A" w:rsidRPr="006D4E9A" w:rsidRDefault="006D4E9A" w:rsidP="006D4E9A">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от 29.03.2021 № 224-п</w:t>
      </w:r>
    </w:p>
    <w:p w:rsidR="006D4E9A" w:rsidRPr="006D4E9A" w:rsidRDefault="006D4E9A" w:rsidP="006D4E9A">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w:t>
      </w:r>
    </w:p>
    <w:p w:rsidR="006D4E9A" w:rsidRPr="006D4E9A" w:rsidRDefault="006D4E9A" w:rsidP="006D4E9A">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Приложение № 3</w:t>
      </w:r>
    </w:p>
    <w:p w:rsidR="006D4E9A" w:rsidRPr="006D4E9A" w:rsidRDefault="006D4E9A" w:rsidP="006D4E9A">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к муниципальной программе</w:t>
      </w:r>
    </w:p>
    <w:p w:rsidR="006D4E9A" w:rsidRPr="006D4E9A" w:rsidRDefault="006D4E9A" w:rsidP="006D4E9A">
      <w:pPr>
        <w:autoSpaceDE w:val="0"/>
        <w:autoSpaceDN w:val="0"/>
        <w:adjustRightInd w:val="0"/>
        <w:spacing w:after="0" w:line="240" w:lineRule="auto"/>
        <w:ind w:left="6804"/>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«Развитие транспортной системы Каратузского района»</w:t>
      </w:r>
    </w:p>
    <w:p w:rsidR="006D4E9A" w:rsidRPr="006D4E9A" w:rsidRDefault="006D4E9A" w:rsidP="006D4E9A">
      <w:pPr>
        <w:autoSpaceDE w:val="0"/>
        <w:autoSpaceDN w:val="0"/>
        <w:adjustRightInd w:val="0"/>
        <w:spacing w:after="0" w:line="240" w:lineRule="auto"/>
        <w:ind w:left="8460"/>
        <w:jc w:val="right"/>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 тыс. рублей)</w:t>
      </w:r>
    </w:p>
    <w:tbl>
      <w:tblPr>
        <w:tblpPr w:leftFromText="180" w:rightFromText="180" w:vertAnchor="text" w:horzAnchor="margin" w:tblpY="13"/>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134"/>
        <w:gridCol w:w="1417"/>
        <w:gridCol w:w="2551"/>
        <w:gridCol w:w="426"/>
        <w:gridCol w:w="567"/>
        <w:gridCol w:w="567"/>
        <w:gridCol w:w="425"/>
        <w:gridCol w:w="851"/>
        <w:gridCol w:w="886"/>
        <w:gridCol w:w="886"/>
        <w:gridCol w:w="1205"/>
      </w:tblGrid>
      <w:tr w:rsidR="006D4E9A" w:rsidRPr="006D4E9A" w:rsidTr="006D4E9A">
        <w:trPr>
          <w:trHeight w:val="20"/>
        </w:trPr>
        <w:tc>
          <w:tcPr>
            <w:tcW w:w="392"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п/п</w:t>
            </w:r>
          </w:p>
        </w:tc>
        <w:tc>
          <w:tcPr>
            <w:tcW w:w="1134" w:type="dxa"/>
            <w:vMerge w:val="restart"/>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Статус (Муниципальная программ, подпрограмма)</w:t>
            </w:r>
          </w:p>
        </w:tc>
        <w:tc>
          <w:tcPr>
            <w:tcW w:w="1417" w:type="dxa"/>
            <w:vMerge w:val="restart"/>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Наименование  программы, подпрограммы</w:t>
            </w:r>
          </w:p>
        </w:tc>
        <w:tc>
          <w:tcPr>
            <w:tcW w:w="2551" w:type="dxa"/>
            <w:vMerge w:val="restart"/>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1985" w:type="dxa"/>
            <w:gridSpan w:val="4"/>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Код бюджетной классификации </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851" w:type="dxa"/>
          </w:tcPr>
          <w:p w:rsidR="006D4E9A" w:rsidRPr="006D4E9A" w:rsidRDefault="006D4E9A" w:rsidP="006D4E9A">
            <w:pPr>
              <w:spacing w:after="0" w:line="240" w:lineRule="auto"/>
              <w:ind w:right="34"/>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Очередной финансовый год (2021)</w:t>
            </w:r>
          </w:p>
        </w:tc>
        <w:tc>
          <w:tcPr>
            <w:tcW w:w="88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Первый год планового периода (2022)</w:t>
            </w:r>
          </w:p>
        </w:tc>
        <w:tc>
          <w:tcPr>
            <w:tcW w:w="886" w:type="dxa"/>
            <w:tcBorders>
              <w:bottom w:val="nil"/>
            </w:tcBorders>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Второй год планового периода</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(2023)</w:t>
            </w:r>
          </w:p>
        </w:tc>
        <w:tc>
          <w:tcPr>
            <w:tcW w:w="1205" w:type="dxa"/>
            <w:tcBorders>
              <w:bottom w:val="nil"/>
            </w:tcBorders>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Итого на очередной финансовый год и плановый период</w:t>
            </w:r>
          </w:p>
        </w:tc>
      </w:tr>
      <w:tr w:rsidR="006D4E9A" w:rsidRPr="006D4E9A" w:rsidTr="006D4E9A">
        <w:trPr>
          <w:trHeight w:val="20"/>
        </w:trPr>
        <w:tc>
          <w:tcPr>
            <w:tcW w:w="392"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42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ГРБС</w:t>
            </w:r>
          </w:p>
        </w:tc>
        <w:tc>
          <w:tcPr>
            <w:tcW w:w="567"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Рз Пр</w:t>
            </w:r>
          </w:p>
        </w:tc>
        <w:tc>
          <w:tcPr>
            <w:tcW w:w="567"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ЦСР</w:t>
            </w:r>
          </w:p>
        </w:tc>
        <w:tc>
          <w:tcPr>
            <w:tcW w:w="425"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ВР</w:t>
            </w:r>
          </w:p>
        </w:tc>
        <w:tc>
          <w:tcPr>
            <w:tcW w:w="851" w:type="dxa"/>
          </w:tcPr>
          <w:p w:rsidR="006D4E9A" w:rsidRPr="006D4E9A" w:rsidRDefault="006D4E9A" w:rsidP="006D4E9A">
            <w:pPr>
              <w:spacing w:after="0" w:line="240" w:lineRule="auto"/>
              <w:ind w:right="34"/>
              <w:rPr>
                <w:rFonts w:ascii="Times New Roman" w:hAnsi="Times New Roman" w:cs="Times New Roman"/>
                <w:color w:val="auto"/>
                <w:kern w:val="0"/>
                <w:sz w:val="12"/>
                <w:szCs w:val="12"/>
              </w:rPr>
            </w:pP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886" w:type="dxa"/>
            <w:tcBorders>
              <w:top w:val="nil"/>
            </w:tcBorders>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205" w:type="dxa"/>
            <w:tcBorders>
              <w:top w:val="nil"/>
            </w:tcBorders>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tc>
      </w:tr>
      <w:tr w:rsidR="006D4E9A" w:rsidRPr="006D4E9A" w:rsidTr="006D4E9A">
        <w:trPr>
          <w:trHeight w:val="20"/>
        </w:trPr>
        <w:tc>
          <w:tcPr>
            <w:tcW w:w="392"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w:t>
            </w:r>
          </w:p>
        </w:tc>
        <w:tc>
          <w:tcPr>
            <w:tcW w:w="113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w:t>
            </w:r>
          </w:p>
        </w:tc>
        <w:tc>
          <w:tcPr>
            <w:tcW w:w="1417"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3</w:t>
            </w:r>
          </w:p>
        </w:tc>
        <w:tc>
          <w:tcPr>
            <w:tcW w:w="2551"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w:t>
            </w:r>
          </w:p>
        </w:tc>
        <w:tc>
          <w:tcPr>
            <w:tcW w:w="42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5</w:t>
            </w:r>
          </w:p>
        </w:tc>
        <w:tc>
          <w:tcPr>
            <w:tcW w:w="567"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6</w:t>
            </w:r>
          </w:p>
        </w:tc>
        <w:tc>
          <w:tcPr>
            <w:tcW w:w="567"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7</w:t>
            </w:r>
          </w:p>
        </w:tc>
        <w:tc>
          <w:tcPr>
            <w:tcW w:w="425"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8</w:t>
            </w:r>
          </w:p>
        </w:tc>
        <w:tc>
          <w:tcPr>
            <w:tcW w:w="851" w:type="dxa"/>
          </w:tcPr>
          <w:p w:rsidR="006D4E9A" w:rsidRPr="006D4E9A" w:rsidRDefault="006D4E9A" w:rsidP="006D4E9A">
            <w:pPr>
              <w:spacing w:after="0" w:line="240" w:lineRule="auto"/>
              <w:ind w:right="34"/>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11</w:t>
            </w:r>
          </w:p>
        </w:tc>
        <w:tc>
          <w:tcPr>
            <w:tcW w:w="1205"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12</w:t>
            </w:r>
          </w:p>
        </w:tc>
      </w:tr>
      <w:tr w:rsidR="006D4E9A" w:rsidRPr="006D4E9A" w:rsidTr="006D4E9A">
        <w:trPr>
          <w:trHeight w:val="20"/>
        </w:trPr>
        <w:tc>
          <w:tcPr>
            <w:tcW w:w="392" w:type="dxa"/>
            <w:vMerge w:val="restart"/>
          </w:tcPr>
          <w:p w:rsidR="006D4E9A" w:rsidRPr="006D4E9A" w:rsidRDefault="006D4E9A" w:rsidP="00CE20EF">
            <w:pPr>
              <w:numPr>
                <w:ilvl w:val="0"/>
                <w:numId w:val="18"/>
              </w:numPr>
              <w:spacing w:after="0" w:line="240" w:lineRule="auto"/>
              <w:contextualSpacing/>
              <w:rPr>
                <w:rFonts w:ascii="Times New Roman" w:hAnsi="Times New Roman" w:cs="Times New Roman"/>
                <w:color w:val="auto"/>
                <w:kern w:val="0"/>
                <w:sz w:val="12"/>
                <w:szCs w:val="12"/>
              </w:rPr>
            </w:pPr>
          </w:p>
        </w:tc>
        <w:tc>
          <w:tcPr>
            <w:tcW w:w="1134"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Муниципальная программа</w:t>
            </w:r>
          </w:p>
        </w:tc>
        <w:tc>
          <w:tcPr>
            <w:tcW w:w="1417"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«Развитие транспортной системы Каратузского района» </w:t>
            </w: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всего расходные обязательства по программе</w:t>
            </w:r>
          </w:p>
        </w:tc>
        <w:tc>
          <w:tcPr>
            <w:tcW w:w="426"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851" w:type="dxa"/>
            <w:noWrap/>
            <w:vAlign w:val="center"/>
          </w:tcPr>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 xml:space="preserve">   14184,90</w:t>
            </w:r>
          </w:p>
        </w:tc>
        <w:tc>
          <w:tcPr>
            <w:tcW w:w="886"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14181,90</w:t>
            </w:r>
          </w:p>
        </w:tc>
        <w:tc>
          <w:tcPr>
            <w:tcW w:w="886"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14181,90</w:t>
            </w:r>
          </w:p>
        </w:tc>
        <w:tc>
          <w:tcPr>
            <w:tcW w:w="1205" w:type="dxa"/>
            <w:vAlign w:val="center"/>
          </w:tcPr>
          <w:p w:rsidR="006D4E9A" w:rsidRPr="006D4E9A" w:rsidRDefault="006D4E9A" w:rsidP="006D4E9A">
            <w:pPr>
              <w:spacing w:after="0" w:line="240" w:lineRule="auto"/>
              <w:ind w:right="-278"/>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42548,70</w:t>
            </w:r>
            <w:r w:rsidRPr="006D4E9A">
              <w:rPr>
                <w:rFonts w:ascii="Times New Roman" w:hAnsi="Times New Roman" w:cs="Times New Roman"/>
                <w:color w:val="auto"/>
                <w:kern w:val="0"/>
                <w:sz w:val="12"/>
                <w:szCs w:val="12"/>
              </w:rPr>
              <w:tab/>
            </w:r>
          </w:p>
        </w:tc>
      </w:tr>
      <w:tr w:rsidR="006D4E9A" w:rsidRPr="006D4E9A" w:rsidTr="006D4E9A">
        <w:trPr>
          <w:trHeight w:val="20"/>
        </w:trPr>
        <w:tc>
          <w:tcPr>
            <w:tcW w:w="392" w:type="dxa"/>
            <w:vMerge/>
          </w:tcPr>
          <w:p w:rsidR="006D4E9A" w:rsidRPr="006D4E9A" w:rsidRDefault="006D4E9A" w:rsidP="00CE20EF">
            <w:pPr>
              <w:numPr>
                <w:ilvl w:val="0"/>
                <w:numId w:val="18"/>
              </w:numPr>
              <w:spacing w:after="0" w:line="240" w:lineRule="auto"/>
              <w:contextualSpacing/>
              <w:rPr>
                <w:rFonts w:ascii="Times New Roman" w:hAnsi="Times New Roman" w:cs="Times New Roman"/>
                <w:color w:val="auto"/>
                <w:kern w:val="0"/>
                <w:sz w:val="12"/>
                <w:szCs w:val="12"/>
              </w:rPr>
            </w:pPr>
          </w:p>
        </w:tc>
        <w:tc>
          <w:tcPr>
            <w:tcW w:w="1134"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 том числе по ГРБС:</w:t>
            </w:r>
          </w:p>
        </w:tc>
        <w:tc>
          <w:tcPr>
            <w:tcW w:w="426"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c>
          <w:tcPr>
            <w:tcW w:w="851"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205"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trHeight w:val="20"/>
        </w:trPr>
        <w:tc>
          <w:tcPr>
            <w:tcW w:w="392" w:type="dxa"/>
            <w:vMerge/>
          </w:tcPr>
          <w:p w:rsidR="006D4E9A" w:rsidRPr="006D4E9A" w:rsidRDefault="006D4E9A" w:rsidP="00CE20EF">
            <w:pPr>
              <w:numPr>
                <w:ilvl w:val="0"/>
                <w:numId w:val="18"/>
              </w:numPr>
              <w:spacing w:after="0" w:line="240" w:lineRule="auto"/>
              <w:contextualSpacing/>
              <w:rPr>
                <w:rFonts w:ascii="Times New Roman" w:hAnsi="Times New Roman" w:cs="Times New Roman"/>
                <w:color w:val="auto"/>
                <w:kern w:val="0"/>
                <w:sz w:val="12"/>
                <w:szCs w:val="12"/>
              </w:rPr>
            </w:pPr>
          </w:p>
        </w:tc>
        <w:tc>
          <w:tcPr>
            <w:tcW w:w="1134"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 Каратузского района</w:t>
            </w:r>
          </w:p>
        </w:tc>
        <w:tc>
          <w:tcPr>
            <w:tcW w:w="42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851"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13902,00</w:t>
            </w:r>
          </w:p>
        </w:tc>
        <w:tc>
          <w:tcPr>
            <w:tcW w:w="886" w:type="dxa"/>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14181,9</w:t>
            </w:r>
          </w:p>
        </w:tc>
        <w:tc>
          <w:tcPr>
            <w:tcW w:w="886"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14181,9</w:t>
            </w:r>
          </w:p>
        </w:tc>
        <w:tc>
          <w:tcPr>
            <w:tcW w:w="1205" w:type="dxa"/>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41700,00</w:t>
            </w:r>
          </w:p>
        </w:tc>
      </w:tr>
      <w:tr w:rsidR="006D4E9A" w:rsidRPr="006D4E9A" w:rsidTr="006D4E9A">
        <w:trPr>
          <w:trHeight w:val="20"/>
        </w:trPr>
        <w:tc>
          <w:tcPr>
            <w:tcW w:w="392" w:type="dxa"/>
            <w:vMerge/>
          </w:tcPr>
          <w:p w:rsidR="006D4E9A" w:rsidRPr="006D4E9A" w:rsidRDefault="006D4E9A" w:rsidP="00CE20EF">
            <w:pPr>
              <w:numPr>
                <w:ilvl w:val="0"/>
                <w:numId w:val="18"/>
              </w:numPr>
              <w:spacing w:after="0" w:line="240" w:lineRule="auto"/>
              <w:contextualSpacing/>
              <w:rPr>
                <w:rFonts w:ascii="Times New Roman" w:hAnsi="Times New Roman" w:cs="Times New Roman"/>
                <w:color w:val="auto"/>
                <w:kern w:val="0"/>
                <w:sz w:val="12"/>
                <w:szCs w:val="12"/>
              </w:rPr>
            </w:pPr>
          </w:p>
        </w:tc>
        <w:tc>
          <w:tcPr>
            <w:tcW w:w="1134"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900</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851"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205"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r>
      <w:tr w:rsidR="006D4E9A" w:rsidRPr="006D4E9A" w:rsidTr="006D4E9A">
        <w:trPr>
          <w:trHeight w:val="20"/>
        </w:trPr>
        <w:tc>
          <w:tcPr>
            <w:tcW w:w="392" w:type="dxa"/>
            <w:vMerge w:val="restart"/>
          </w:tcPr>
          <w:p w:rsidR="006D4E9A" w:rsidRPr="006D4E9A" w:rsidRDefault="006D4E9A" w:rsidP="00CE20EF">
            <w:pPr>
              <w:numPr>
                <w:ilvl w:val="0"/>
                <w:numId w:val="18"/>
              </w:numPr>
              <w:spacing w:after="0" w:line="240" w:lineRule="auto"/>
              <w:contextualSpacing/>
              <w:rPr>
                <w:rFonts w:ascii="Times New Roman" w:hAnsi="Times New Roman" w:cs="Times New Roman"/>
                <w:color w:val="auto"/>
                <w:kern w:val="0"/>
                <w:sz w:val="12"/>
                <w:szCs w:val="12"/>
              </w:rPr>
            </w:pPr>
          </w:p>
        </w:tc>
        <w:tc>
          <w:tcPr>
            <w:tcW w:w="1134"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Подпрограмма 1</w:t>
            </w:r>
          </w:p>
        </w:tc>
        <w:tc>
          <w:tcPr>
            <w:tcW w:w="1417"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42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 </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851"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13 899,00</w:t>
            </w:r>
          </w:p>
        </w:tc>
        <w:tc>
          <w:tcPr>
            <w:tcW w:w="886" w:type="dxa"/>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13 899,00</w:t>
            </w:r>
          </w:p>
        </w:tc>
        <w:tc>
          <w:tcPr>
            <w:tcW w:w="886"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13899,00</w:t>
            </w:r>
          </w:p>
        </w:tc>
        <w:tc>
          <w:tcPr>
            <w:tcW w:w="1205" w:type="dxa"/>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41697,00</w:t>
            </w:r>
          </w:p>
        </w:tc>
      </w:tr>
      <w:tr w:rsidR="006D4E9A" w:rsidRPr="006D4E9A" w:rsidTr="006D4E9A">
        <w:trPr>
          <w:trHeight w:val="20"/>
        </w:trPr>
        <w:tc>
          <w:tcPr>
            <w:tcW w:w="392" w:type="dxa"/>
            <w:vMerge/>
          </w:tcPr>
          <w:p w:rsidR="006D4E9A" w:rsidRPr="006D4E9A" w:rsidRDefault="006D4E9A" w:rsidP="00CE20EF">
            <w:pPr>
              <w:numPr>
                <w:ilvl w:val="0"/>
                <w:numId w:val="18"/>
              </w:numPr>
              <w:spacing w:after="0" w:line="240" w:lineRule="auto"/>
              <w:contextualSpacing/>
              <w:rPr>
                <w:rFonts w:ascii="Times New Roman" w:hAnsi="Times New Roman" w:cs="Times New Roman"/>
                <w:color w:val="auto"/>
                <w:kern w:val="0"/>
                <w:sz w:val="12"/>
                <w:szCs w:val="12"/>
              </w:rPr>
            </w:pPr>
          </w:p>
        </w:tc>
        <w:tc>
          <w:tcPr>
            <w:tcW w:w="1134"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 том числе по ГРБС:</w:t>
            </w:r>
          </w:p>
        </w:tc>
        <w:tc>
          <w:tcPr>
            <w:tcW w:w="42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851"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205"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trHeight w:val="20"/>
        </w:trPr>
        <w:tc>
          <w:tcPr>
            <w:tcW w:w="392" w:type="dxa"/>
            <w:vMerge/>
          </w:tcPr>
          <w:p w:rsidR="006D4E9A" w:rsidRPr="006D4E9A" w:rsidRDefault="006D4E9A" w:rsidP="00CE20EF">
            <w:pPr>
              <w:numPr>
                <w:ilvl w:val="0"/>
                <w:numId w:val="18"/>
              </w:numPr>
              <w:spacing w:after="0" w:line="240" w:lineRule="auto"/>
              <w:contextualSpacing/>
              <w:rPr>
                <w:rFonts w:ascii="Times New Roman" w:hAnsi="Times New Roman" w:cs="Times New Roman"/>
                <w:color w:val="auto"/>
                <w:kern w:val="0"/>
                <w:sz w:val="12"/>
                <w:szCs w:val="12"/>
              </w:rPr>
            </w:pPr>
          </w:p>
        </w:tc>
        <w:tc>
          <w:tcPr>
            <w:tcW w:w="1134"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 Каратузского района</w:t>
            </w:r>
          </w:p>
        </w:tc>
        <w:tc>
          <w:tcPr>
            <w:tcW w:w="42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901 </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851"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13 899,00</w:t>
            </w:r>
          </w:p>
        </w:tc>
        <w:tc>
          <w:tcPr>
            <w:tcW w:w="886" w:type="dxa"/>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13 899,00</w:t>
            </w:r>
          </w:p>
        </w:tc>
        <w:tc>
          <w:tcPr>
            <w:tcW w:w="886"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13899,00</w:t>
            </w:r>
          </w:p>
        </w:tc>
        <w:tc>
          <w:tcPr>
            <w:tcW w:w="1205" w:type="dxa"/>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41697,00</w:t>
            </w:r>
          </w:p>
        </w:tc>
      </w:tr>
      <w:tr w:rsidR="006D4E9A" w:rsidRPr="006D4E9A" w:rsidTr="006D4E9A">
        <w:trPr>
          <w:trHeight w:val="20"/>
        </w:trPr>
        <w:tc>
          <w:tcPr>
            <w:tcW w:w="392" w:type="dxa"/>
            <w:vMerge w:val="restart"/>
          </w:tcPr>
          <w:p w:rsidR="006D4E9A" w:rsidRPr="006D4E9A" w:rsidRDefault="006D4E9A" w:rsidP="00CE20EF">
            <w:pPr>
              <w:numPr>
                <w:ilvl w:val="0"/>
                <w:numId w:val="18"/>
              </w:numPr>
              <w:spacing w:after="0" w:line="240" w:lineRule="auto"/>
              <w:contextualSpacing/>
              <w:rPr>
                <w:rFonts w:ascii="Times New Roman" w:hAnsi="Times New Roman" w:cs="Times New Roman"/>
                <w:color w:val="auto"/>
                <w:kern w:val="0"/>
                <w:sz w:val="12"/>
                <w:szCs w:val="12"/>
              </w:rPr>
            </w:pPr>
          </w:p>
        </w:tc>
        <w:tc>
          <w:tcPr>
            <w:tcW w:w="1134"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Подпрограмма 2</w:t>
            </w:r>
          </w:p>
        </w:tc>
        <w:tc>
          <w:tcPr>
            <w:tcW w:w="1417"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lastRenderedPageBreak/>
              <w:t xml:space="preserve">всего расходные обязательства </w:t>
            </w:r>
          </w:p>
        </w:tc>
        <w:tc>
          <w:tcPr>
            <w:tcW w:w="426"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851" w:type="dxa"/>
            <w:noWrap/>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color w:val="auto"/>
                <w:kern w:val="0"/>
                <w:sz w:val="12"/>
                <w:szCs w:val="12"/>
              </w:rPr>
              <w:t xml:space="preserve">        285,90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205"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851,70</w:t>
            </w:r>
          </w:p>
        </w:tc>
      </w:tr>
      <w:tr w:rsidR="006D4E9A" w:rsidRPr="006D4E9A" w:rsidTr="006D4E9A">
        <w:trPr>
          <w:trHeight w:val="20"/>
        </w:trPr>
        <w:tc>
          <w:tcPr>
            <w:tcW w:w="392"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 том числе по ГРБС:</w:t>
            </w:r>
          </w:p>
        </w:tc>
        <w:tc>
          <w:tcPr>
            <w:tcW w:w="42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567"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567"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42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851"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205"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trHeight w:val="20"/>
        </w:trPr>
        <w:tc>
          <w:tcPr>
            <w:tcW w:w="392"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 Каратузского района</w:t>
            </w:r>
          </w:p>
        </w:tc>
        <w:tc>
          <w:tcPr>
            <w:tcW w:w="42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851"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3,00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205"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568,80</w:t>
            </w:r>
          </w:p>
        </w:tc>
      </w:tr>
      <w:tr w:rsidR="006D4E9A" w:rsidRPr="006D4E9A" w:rsidTr="006D4E9A">
        <w:trPr>
          <w:trHeight w:val="20"/>
        </w:trPr>
        <w:tc>
          <w:tcPr>
            <w:tcW w:w="392"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Финансовое управление администрации </w:t>
            </w:r>
            <w:r w:rsidRPr="006D4E9A">
              <w:rPr>
                <w:rFonts w:ascii="Times New Roman" w:hAnsi="Times New Roman" w:cs="Times New Roman"/>
                <w:color w:val="auto"/>
                <w:kern w:val="0"/>
                <w:sz w:val="12"/>
                <w:szCs w:val="12"/>
              </w:rPr>
              <w:lastRenderedPageBreak/>
              <w:t>Каратузского района</w:t>
            </w:r>
          </w:p>
        </w:tc>
        <w:tc>
          <w:tcPr>
            <w:tcW w:w="42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lastRenderedPageBreak/>
              <w:t>900</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851" w:type="dxa"/>
            <w:noWrap/>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 xml:space="preserve">          282,90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205"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282,90</w:t>
            </w:r>
          </w:p>
        </w:tc>
      </w:tr>
      <w:tr w:rsidR="006D4E9A" w:rsidRPr="006D4E9A" w:rsidTr="006D4E9A">
        <w:trPr>
          <w:trHeight w:val="20"/>
        </w:trPr>
        <w:tc>
          <w:tcPr>
            <w:tcW w:w="392"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41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551"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Управление образования администрации Каратузского района</w:t>
            </w:r>
          </w:p>
        </w:tc>
        <w:tc>
          <w:tcPr>
            <w:tcW w:w="42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902</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567"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42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Х</w:t>
            </w:r>
          </w:p>
        </w:tc>
        <w:tc>
          <w:tcPr>
            <w:tcW w:w="851" w:type="dxa"/>
            <w:noWrap/>
          </w:tcPr>
          <w:p w:rsidR="006D4E9A" w:rsidRPr="006D4E9A" w:rsidRDefault="006D4E9A" w:rsidP="006D4E9A">
            <w:pPr>
              <w:spacing w:after="0" w:line="240" w:lineRule="auto"/>
              <w:rPr>
                <w:rFonts w:ascii="Times New Roman" w:hAnsi="Times New Roman" w:cs="Times New Roman"/>
                <w:kern w:val="0"/>
                <w:sz w:val="12"/>
                <w:szCs w:val="12"/>
              </w:rPr>
            </w:pPr>
            <w:r w:rsidRPr="006D4E9A">
              <w:rPr>
                <w:rFonts w:ascii="Times New Roman" w:hAnsi="Times New Roman" w:cs="Times New Roman"/>
                <w:kern w:val="0"/>
                <w:sz w:val="12"/>
                <w:szCs w:val="12"/>
              </w:rPr>
              <w:t>0,0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886"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205"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0,0</w:t>
            </w:r>
          </w:p>
        </w:tc>
      </w:tr>
    </w:tbl>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p>
    <w:p w:rsidR="006D4E9A" w:rsidRPr="006D4E9A" w:rsidRDefault="006D4E9A" w:rsidP="006D4E9A">
      <w:pPr>
        <w:tabs>
          <w:tab w:val="left" w:pos="9639"/>
        </w:tabs>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6D4E9A" w:rsidRPr="006D4E9A" w:rsidRDefault="006D4E9A" w:rsidP="006D4E9A">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Приложение № 2 к постановлению </w:t>
      </w:r>
    </w:p>
    <w:p w:rsidR="006D4E9A" w:rsidRPr="006D4E9A" w:rsidRDefault="006D4E9A" w:rsidP="006D4E9A">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администрации   Каратузского района </w:t>
      </w:r>
    </w:p>
    <w:p w:rsidR="006D4E9A" w:rsidRPr="006D4E9A" w:rsidRDefault="006D4E9A" w:rsidP="006D4E9A">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от 29.03.2021 № 224-п</w:t>
      </w:r>
    </w:p>
    <w:p w:rsidR="006D4E9A" w:rsidRPr="006D4E9A" w:rsidRDefault="006D4E9A" w:rsidP="006D4E9A">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w:t>
      </w:r>
    </w:p>
    <w:p w:rsidR="006D4E9A" w:rsidRPr="006D4E9A" w:rsidRDefault="006D4E9A" w:rsidP="006D4E9A">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6D4E9A" w:rsidRPr="006D4E9A" w:rsidRDefault="006D4E9A" w:rsidP="006D4E9A">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Приложение № 4</w:t>
      </w:r>
    </w:p>
    <w:p w:rsidR="006D4E9A" w:rsidRPr="006D4E9A" w:rsidRDefault="006D4E9A" w:rsidP="006D4E9A">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к муниципальной программе</w:t>
      </w:r>
    </w:p>
    <w:p w:rsidR="006D4E9A" w:rsidRPr="006D4E9A" w:rsidRDefault="006D4E9A" w:rsidP="006D4E9A">
      <w:pPr>
        <w:autoSpaceDE w:val="0"/>
        <w:autoSpaceDN w:val="0"/>
        <w:adjustRightInd w:val="0"/>
        <w:spacing w:after="0" w:line="240" w:lineRule="auto"/>
        <w:ind w:left="6804"/>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«Развитие транспортной системы Каратузского района»</w:t>
      </w:r>
    </w:p>
    <w:p w:rsidR="006D4E9A" w:rsidRPr="006D4E9A" w:rsidRDefault="006D4E9A" w:rsidP="006D4E9A">
      <w:pPr>
        <w:autoSpaceDE w:val="0"/>
        <w:autoSpaceDN w:val="0"/>
        <w:adjustRightInd w:val="0"/>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1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843"/>
        <w:gridCol w:w="2126"/>
        <w:gridCol w:w="992"/>
        <w:gridCol w:w="1134"/>
        <w:gridCol w:w="1120"/>
        <w:gridCol w:w="1395"/>
      </w:tblGrid>
      <w:tr w:rsidR="006D4E9A" w:rsidRPr="006D4E9A" w:rsidTr="006D4E9A">
        <w:trPr>
          <w:trHeight w:val="20"/>
        </w:trPr>
        <w:tc>
          <w:tcPr>
            <w:tcW w:w="567" w:type="dxa"/>
            <w:vMerge w:val="restart"/>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п/п</w:t>
            </w:r>
          </w:p>
        </w:tc>
        <w:tc>
          <w:tcPr>
            <w:tcW w:w="1843" w:type="dxa"/>
            <w:vMerge w:val="restart"/>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Статус (муниципальная программа, подпрограмма)</w:t>
            </w:r>
          </w:p>
        </w:tc>
        <w:tc>
          <w:tcPr>
            <w:tcW w:w="1843" w:type="dxa"/>
            <w:vMerge w:val="restart"/>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Наименование муниципальной программы, подпрограммы</w:t>
            </w:r>
          </w:p>
        </w:tc>
        <w:tc>
          <w:tcPr>
            <w:tcW w:w="2126" w:type="dxa"/>
            <w:vMerge w:val="restart"/>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Уровень бюджетной системы/источники финансирования</w:t>
            </w:r>
          </w:p>
        </w:tc>
        <w:tc>
          <w:tcPr>
            <w:tcW w:w="992"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Очередной финансовый год (2021)</w:t>
            </w:r>
          </w:p>
        </w:tc>
        <w:tc>
          <w:tcPr>
            <w:tcW w:w="113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Первый год планового периода (2022)</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Второй год планового периода (2023)</w:t>
            </w:r>
          </w:p>
        </w:tc>
        <w:tc>
          <w:tcPr>
            <w:tcW w:w="1395"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Итого на очередной финансовый год и плановый период</w:t>
            </w:r>
          </w:p>
        </w:tc>
      </w:tr>
      <w:tr w:rsidR="006D4E9A" w:rsidRPr="006D4E9A" w:rsidTr="006D4E9A">
        <w:trPr>
          <w:trHeight w:val="20"/>
        </w:trPr>
        <w:tc>
          <w:tcPr>
            <w:tcW w:w="56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992"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план</w:t>
            </w:r>
          </w:p>
        </w:tc>
        <w:tc>
          <w:tcPr>
            <w:tcW w:w="113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план</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план</w:t>
            </w:r>
          </w:p>
        </w:tc>
        <w:tc>
          <w:tcPr>
            <w:tcW w:w="1395"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план</w:t>
            </w:r>
          </w:p>
        </w:tc>
      </w:tr>
      <w:tr w:rsidR="006D4E9A" w:rsidRPr="006D4E9A" w:rsidTr="006D4E9A">
        <w:trPr>
          <w:trHeight w:val="20"/>
        </w:trPr>
        <w:tc>
          <w:tcPr>
            <w:tcW w:w="567" w:type="dxa"/>
            <w:vMerge w:val="restart"/>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lang w:val="en-US"/>
              </w:rPr>
              <w:t>1.</w:t>
            </w:r>
          </w:p>
        </w:tc>
        <w:tc>
          <w:tcPr>
            <w:tcW w:w="1843" w:type="dxa"/>
            <w:vMerge w:val="restart"/>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Муниципальная программа</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w:t>
            </w:r>
          </w:p>
        </w:tc>
        <w:tc>
          <w:tcPr>
            <w:tcW w:w="1843"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«Развитие транспортной системы Каратузского района» </w:t>
            </w: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Всего                    </w:t>
            </w:r>
          </w:p>
        </w:tc>
        <w:tc>
          <w:tcPr>
            <w:tcW w:w="992" w:type="dxa"/>
            <w:noWrap/>
            <w:vAlign w:val="center"/>
          </w:tcPr>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 xml:space="preserve">   14184,90</w:t>
            </w:r>
          </w:p>
        </w:tc>
        <w:tc>
          <w:tcPr>
            <w:tcW w:w="113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14181,90</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14181,90</w:t>
            </w:r>
          </w:p>
        </w:tc>
        <w:tc>
          <w:tcPr>
            <w:tcW w:w="1395" w:type="dxa"/>
            <w:noWrap/>
            <w:vAlign w:val="center"/>
          </w:tcPr>
          <w:p w:rsidR="006D4E9A" w:rsidRPr="006D4E9A" w:rsidRDefault="006D4E9A" w:rsidP="006D4E9A">
            <w:pPr>
              <w:spacing w:after="0" w:line="240" w:lineRule="auto"/>
              <w:ind w:right="-278"/>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42 548,70</w:t>
            </w:r>
            <w:r w:rsidRPr="006D4E9A">
              <w:rPr>
                <w:rFonts w:ascii="Times New Roman" w:hAnsi="Times New Roman" w:cs="Times New Roman"/>
                <w:color w:val="auto"/>
                <w:kern w:val="0"/>
                <w:sz w:val="12"/>
                <w:szCs w:val="12"/>
              </w:rPr>
              <w:tab/>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в том числе: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федеральный бюджет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краевой бюджет(1)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395" w:type="dxa"/>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848,70 </w:t>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районный бюджет  </w:t>
            </w:r>
          </w:p>
        </w:tc>
        <w:tc>
          <w:tcPr>
            <w:tcW w:w="992"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13 902,00</w:t>
            </w:r>
          </w:p>
        </w:tc>
        <w:tc>
          <w:tcPr>
            <w:tcW w:w="1134" w:type="dxa"/>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13 899,00</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13899,00</w:t>
            </w:r>
          </w:p>
        </w:tc>
        <w:tc>
          <w:tcPr>
            <w:tcW w:w="1395" w:type="dxa"/>
            <w:noWrap/>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41700,00</w:t>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краевой бюджет  </w:t>
            </w:r>
          </w:p>
        </w:tc>
        <w:tc>
          <w:tcPr>
            <w:tcW w:w="992" w:type="dxa"/>
            <w:noWrap/>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0,00</w:t>
            </w:r>
          </w:p>
        </w:tc>
        <w:tc>
          <w:tcPr>
            <w:tcW w:w="113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395" w:type="dxa"/>
            <w:noWrap/>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0,00</w:t>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бюджеты сельских поселений Каратузского района(2)</w:t>
            </w:r>
          </w:p>
        </w:tc>
        <w:tc>
          <w:tcPr>
            <w:tcW w:w="992"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3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395"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r>
      <w:tr w:rsidR="006D4E9A" w:rsidRPr="006D4E9A" w:rsidTr="006D4E9A">
        <w:trPr>
          <w:trHeight w:val="20"/>
        </w:trPr>
        <w:tc>
          <w:tcPr>
            <w:tcW w:w="567" w:type="dxa"/>
            <w:vMerge w:val="restart"/>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w:t>
            </w:r>
          </w:p>
        </w:tc>
        <w:tc>
          <w:tcPr>
            <w:tcW w:w="1843"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Подпрограмма 1</w:t>
            </w:r>
          </w:p>
        </w:tc>
        <w:tc>
          <w:tcPr>
            <w:tcW w:w="1843"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Всего                    </w:t>
            </w:r>
          </w:p>
        </w:tc>
        <w:tc>
          <w:tcPr>
            <w:tcW w:w="992"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13 899,00</w:t>
            </w:r>
          </w:p>
        </w:tc>
        <w:tc>
          <w:tcPr>
            <w:tcW w:w="1134" w:type="dxa"/>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13 899,00</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13899,00</w:t>
            </w:r>
          </w:p>
        </w:tc>
        <w:tc>
          <w:tcPr>
            <w:tcW w:w="1395" w:type="dxa"/>
            <w:noWrap/>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41697,00</w:t>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в том числе: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федеральный бюджет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краевой бюджет  (1)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районный бюджет  </w:t>
            </w:r>
          </w:p>
        </w:tc>
        <w:tc>
          <w:tcPr>
            <w:tcW w:w="992"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13 899,00</w:t>
            </w:r>
          </w:p>
        </w:tc>
        <w:tc>
          <w:tcPr>
            <w:tcW w:w="1134" w:type="dxa"/>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13 899,00</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13899,00</w:t>
            </w:r>
          </w:p>
        </w:tc>
        <w:tc>
          <w:tcPr>
            <w:tcW w:w="1395" w:type="dxa"/>
            <w:noWrap/>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41697,00</w:t>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Краевой бюджет </w:t>
            </w:r>
          </w:p>
        </w:tc>
        <w:tc>
          <w:tcPr>
            <w:tcW w:w="992" w:type="dxa"/>
            <w:noWrap/>
            <w:vAlign w:val="center"/>
          </w:tcPr>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 xml:space="preserve">      0,00</w:t>
            </w:r>
          </w:p>
        </w:tc>
        <w:tc>
          <w:tcPr>
            <w:tcW w:w="113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395"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lang w:val="en-US"/>
              </w:rPr>
              <w:t>0,00</w:t>
            </w:r>
          </w:p>
        </w:tc>
      </w:tr>
      <w:tr w:rsidR="006D4E9A" w:rsidRPr="006D4E9A" w:rsidTr="006D4E9A">
        <w:trPr>
          <w:trHeight w:val="20"/>
        </w:trPr>
        <w:tc>
          <w:tcPr>
            <w:tcW w:w="567" w:type="dxa"/>
            <w:vMerge/>
          </w:tcPr>
          <w:p w:rsidR="006D4E9A" w:rsidRPr="006D4E9A" w:rsidRDefault="006D4E9A" w:rsidP="00CE20EF">
            <w:pPr>
              <w:numPr>
                <w:ilvl w:val="0"/>
                <w:numId w:val="19"/>
              </w:numPr>
              <w:spacing w:after="0" w:line="240" w:lineRule="auto"/>
              <w:contextualSpacing/>
              <w:jc w:val="center"/>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vAlign w:val="center"/>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бюджеты сельских поселений Каратузского района(2)</w:t>
            </w:r>
          </w:p>
        </w:tc>
        <w:tc>
          <w:tcPr>
            <w:tcW w:w="992"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3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395"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r>
      <w:tr w:rsidR="006D4E9A" w:rsidRPr="006D4E9A" w:rsidTr="006D4E9A">
        <w:trPr>
          <w:trHeight w:val="20"/>
        </w:trPr>
        <w:tc>
          <w:tcPr>
            <w:tcW w:w="567" w:type="dxa"/>
            <w:vMerge w:val="restart"/>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lang w:val="en-US"/>
              </w:rPr>
              <w:t>3.</w:t>
            </w:r>
          </w:p>
        </w:tc>
        <w:tc>
          <w:tcPr>
            <w:tcW w:w="1843"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Подпрограмма 2</w:t>
            </w:r>
          </w:p>
        </w:tc>
        <w:tc>
          <w:tcPr>
            <w:tcW w:w="1843" w:type="dxa"/>
            <w:vMerge w:val="restart"/>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Всего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285,90</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lang w:val="en-US"/>
              </w:rPr>
              <w:t>851,7</w:t>
            </w:r>
            <w:r w:rsidRPr="006D4E9A">
              <w:rPr>
                <w:rFonts w:ascii="Times New Roman" w:hAnsi="Times New Roman" w:cs="Times New Roman"/>
                <w:color w:val="auto"/>
                <w:kern w:val="0"/>
                <w:sz w:val="12"/>
                <w:szCs w:val="12"/>
              </w:rPr>
              <w:t>0</w:t>
            </w:r>
          </w:p>
        </w:tc>
      </w:tr>
      <w:tr w:rsidR="006D4E9A" w:rsidRPr="006D4E9A" w:rsidTr="006D4E9A">
        <w:trPr>
          <w:trHeight w:val="20"/>
        </w:trPr>
        <w:tc>
          <w:tcPr>
            <w:tcW w:w="56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в том числе: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trHeight w:val="20"/>
        </w:trPr>
        <w:tc>
          <w:tcPr>
            <w:tcW w:w="56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федеральный бюджет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r>
      <w:tr w:rsidR="006D4E9A" w:rsidRPr="006D4E9A" w:rsidTr="006D4E9A">
        <w:trPr>
          <w:trHeight w:val="20"/>
        </w:trPr>
        <w:tc>
          <w:tcPr>
            <w:tcW w:w="56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краевой бюджет (1)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w:t>
            </w: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848,7</w:t>
            </w:r>
          </w:p>
        </w:tc>
      </w:tr>
      <w:tr w:rsidR="006D4E9A" w:rsidRPr="006D4E9A" w:rsidTr="006D4E9A">
        <w:trPr>
          <w:trHeight w:val="20"/>
        </w:trPr>
        <w:tc>
          <w:tcPr>
            <w:tcW w:w="56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районный бюджет                 </w:t>
            </w:r>
          </w:p>
        </w:tc>
        <w:tc>
          <w:tcPr>
            <w:tcW w:w="992"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3,0</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3,0</w:t>
            </w:r>
          </w:p>
        </w:tc>
      </w:tr>
      <w:tr w:rsidR="006D4E9A" w:rsidRPr="006D4E9A" w:rsidTr="006D4E9A">
        <w:trPr>
          <w:trHeight w:val="20"/>
        </w:trPr>
        <w:tc>
          <w:tcPr>
            <w:tcW w:w="56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внебюджетные  источники    </w:t>
            </w:r>
          </w:p>
        </w:tc>
        <w:tc>
          <w:tcPr>
            <w:tcW w:w="992" w:type="dxa"/>
            <w:noWrap/>
          </w:tcPr>
          <w:p w:rsidR="006D4E9A" w:rsidRPr="006D4E9A" w:rsidRDefault="006D4E9A" w:rsidP="006D4E9A">
            <w:pPr>
              <w:spacing w:after="0" w:line="240" w:lineRule="auto"/>
              <w:jc w:val="center"/>
              <w:rPr>
                <w:rFonts w:ascii="Times New Roman" w:hAnsi="Times New Roman" w:cs="Times New Roman"/>
                <w:kern w:val="0"/>
                <w:sz w:val="12"/>
                <w:szCs w:val="12"/>
              </w:rPr>
            </w:pPr>
            <w:r w:rsidRPr="006D4E9A">
              <w:rPr>
                <w:rFonts w:ascii="Times New Roman" w:hAnsi="Times New Roman" w:cs="Times New Roman"/>
                <w:kern w:val="0"/>
                <w:sz w:val="12"/>
                <w:szCs w:val="12"/>
              </w:rPr>
              <w:t>0,0</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12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395"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0,0</w:t>
            </w:r>
          </w:p>
        </w:tc>
      </w:tr>
      <w:tr w:rsidR="006D4E9A" w:rsidRPr="006D4E9A" w:rsidTr="006D4E9A">
        <w:trPr>
          <w:trHeight w:val="20"/>
        </w:trPr>
        <w:tc>
          <w:tcPr>
            <w:tcW w:w="567"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vMerge/>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2126"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бюджеты сельских поселений Каратузского района(2)</w:t>
            </w:r>
          </w:p>
        </w:tc>
        <w:tc>
          <w:tcPr>
            <w:tcW w:w="992"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13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12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c>
          <w:tcPr>
            <w:tcW w:w="1395" w:type="dxa"/>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w:t>
            </w:r>
          </w:p>
        </w:tc>
      </w:tr>
    </w:tbl>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 Учитываются средства краевого бюджета, поступающие в виде межбюджетных трансфертов в районный бюджет.</w:t>
      </w: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 Учитываются средства бюджетов сельских поселений Каратузского района в части софинансирования по муниципальной программе Каратузского района.</w:t>
      </w: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6D4E9A">
      <w:pPr>
        <w:spacing w:after="0" w:line="240" w:lineRule="auto"/>
        <w:ind w:left="6804"/>
        <w:rPr>
          <w:rFonts w:ascii="Times New Roman" w:hAnsi="Times New Roman" w:cs="Times New Roman"/>
          <w:color w:val="auto"/>
          <w:kern w:val="0"/>
          <w:sz w:val="12"/>
          <w:szCs w:val="12"/>
        </w:rPr>
      </w:pPr>
    </w:p>
    <w:p w:rsidR="006D4E9A" w:rsidRPr="006D4E9A" w:rsidRDefault="006D4E9A" w:rsidP="006D4E9A">
      <w:pPr>
        <w:spacing w:after="0" w:line="240" w:lineRule="auto"/>
        <w:ind w:left="6804" w:right="-109"/>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Приложение № 3 к постановлению </w:t>
      </w:r>
    </w:p>
    <w:p w:rsidR="006D4E9A" w:rsidRPr="006D4E9A" w:rsidRDefault="006D4E9A" w:rsidP="006D4E9A">
      <w:pPr>
        <w:spacing w:after="0" w:line="240" w:lineRule="auto"/>
        <w:ind w:left="6804" w:right="-109"/>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администрации   Каратузского района </w:t>
      </w:r>
    </w:p>
    <w:p w:rsidR="006D4E9A" w:rsidRPr="006D4E9A" w:rsidRDefault="006D4E9A" w:rsidP="006D4E9A">
      <w:pPr>
        <w:spacing w:after="0" w:line="240" w:lineRule="auto"/>
        <w:ind w:left="6804" w:right="-109"/>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от 29.03.2021 № 224-п</w:t>
      </w:r>
    </w:p>
    <w:p w:rsidR="006D4E9A" w:rsidRPr="006D4E9A" w:rsidRDefault="006D4E9A" w:rsidP="006D4E9A">
      <w:pPr>
        <w:spacing w:after="0" w:line="240" w:lineRule="auto"/>
        <w:ind w:left="6804" w:right="-109"/>
        <w:rPr>
          <w:rFonts w:ascii="Times New Roman" w:hAnsi="Times New Roman" w:cs="Times New Roman"/>
          <w:color w:val="auto"/>
          <w:kern w:val="0"/>
          <w:sz w:val="12"/>
          <w:szCs w:val="12"/>
        </w:rPr>
      </w:pPr>
    </w:p>
    <w:p w:rsidR="006D4E9A" w:rsidRPr="006D4E9A" w:rsidRDefault="006D4E9A" w:rsidP="006D4E9A">
      <w:pPr>
        <w:spacing w:after="0" w:line="240" w:lineRule="auto"/>
        <w:ind w:left="6804" w:right="-109"/>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Приложение № 2</w:t>
      </w:r>
    </w:p>
    <w:p w:rsidR="006D4E9A" w:rsidRPr="006D4E9A" w:rsidRDefault="006D4E9A" w:rsidP="006D4E9A">
      <w:pPr>
        <w:spacing w:after="0" w:line="240" w:lineRule="auto"/>
        <w:ind w:left="6804"/>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к подпрограмме «Повышение безопасности дорожного движения в Каратузском районе»</w:t>
      </w:r>
    </w:p>
    <w:p w:rsidR="006D4E9A" w:rsidRPr="006D4E9A" w:rsidRDefault="006D4E9A" w:rsidP="006D4E9A">
      <w:pPr>
        <w:spacing w:after="0" w:line="240" w:lineRule="auto"/>
        <w:jc w:val="right"/>
        <w:rPr>
          <w:rFonts w:ascii="Times New Roman" w:hAnsi="Times New Roman" w:cs="Times New Roman"/>
          <w:color w:val="auto"/>
          <w:kern w:val="0"/>
          <w:sz w:val="12"/>
          <w:szCs w:val="12"/>
        </w:rPr>
      </w:pPr>
    </w:p>
    <w:p w:rsidR="006D4E9A" w:rsidRPr="006D4E9A" w:rsidRDefault="006D4E9A" w:rsidP="006D4E9A">
      <w:pPr>
        <w:spacing w:after="0" w:line="240" w:lineRule="auto"/>
        <w:jc w:val="center"/>
        <w:outlineLvl w:val="0"/>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ПЕРЕЧЕНЬ МЕРОПРИЯТИЙ ПОДПРОГРАММЫ</w:t>
      </w:r>
    </w:p>
    <w:p w:rsidR="006D4E9A" w:rsidRPr="006D4E9A" w:rsidRDefault="006D4E9A" w:rsidP="006D4E9A">
      <w:pPr>
        <w:spacing w:after="0" w:line="240" w:lineRule="auto"/>
        <w:jc w:val="center"/>
        <w:outlineLvl w:val="0"/>
        <w:rPr>
          <w:rFonts w:ascii="Times New Roman" w:hAnsi="Times New Roman" w:cs="Times New Roman"/>
          <w:color w:val="auto"/>
          <w:kern w:val="0"/>
          <w:sz w:val="12"/>
          <w:szCs w:val="12"/>
        </w:rPr>
      </w:pPr>
    </w:p>
    <w:p w:rsidR="006D4E9A" w:rsidRPr="006D4E9A" w:rsidRDefault="006D4E9A" w:rsidP="006D4E9A">
      <w:pPr>
        <w:spacing w:after="0" w:line="240" w:lineRule="auto"/>
        <w:jc w:val="center"/>
        <w:outlineLvl w:val="0"/>
        <w:rPr>
          <w:rFonts w:ascii="Times New Roman" w:hAnsi="Times New Roman" w:cs="Times New Roman"/>
          <w:color w:val="auto"/>
          <w:kern w:val="0"/>
          <w:sz w:val="12"/>
          <w:szCs w:val="12"/>
        </w:rPr>
      </w:pPr>
    </w:p>
    <w:tbl>
      <w:tblPr>
        <w:tblpPr w:leftFromText="180" w:rightFromText="180" w:vertAnchor="text" w:tblpX="108" w:tblpY="1"/>
        <w:tblOverlap w:val="never"/>
        <w:tblW w:w="1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516"/>
        <w:gridCol w:w="1134"/>
        <w:gridCol w:w="634"/>
        <w:gridCol w:w="567"/>
        <w:gridCol w:w="906"/>
        <w:gridCol w:w="444"/>
        <w:gridCol w:w="58"/>
        <w:gridCol w:w="682"/>
        <w:gridCol w:w="740"/>
        <w:gridCol w:w="864"/>
        <w:gridCol w:w="1058"/>
        <w:gridCol w:w="89"/>
        <w:gridCol w:w="1754"/>
        <w:gridCol w:w="100"/>
        <w:gridCol w:w="22"/>
      </w:tblGrid>
      <w:tr w:rsidR="006D4E9A" w:rsidRPr="006D4E9A" w:rsidTr="006D4E9A">
        <w:trPr>
          <w:gridAfter w:val="1"/>
          <w:wAfter w:w="22" w:type="dxa"/>
          <w:trHeight w:val="20"/>
        </w:trPr>
        <w:tc>
          <w:tcPr>
            <w:tcW w:w="611" w:type="dxa"/>
            <w:vMerge w:val="restart"/>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п/п</w:t>
            </w:r>
          </w:p>
        </w:tc>
        <w:tc>
          <w:tcPr>
            <w:tcW w:w="1516" w:type="dxa"/>
            <w:vMerge w:val="restart"/>
            <w:shd w:val="clear" w:color="auto" w:fill="auto"/>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Цели, задачи, мероприятия подпрограммы</w:t>
            </w:r>
          </w:p>
        </w:tc>
        <w:tc>
          <w:tcPr>
            <w:tcW w:w="1134" w:type="dxa"/>
            <w:vMerge w:val="restart"/>
            <w:shd w:val="clear" w:color="auto" w:fill="auto"/>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ГРБС </w:t>
            </w:r>
          </w:p>
        </w:tc>
        <w:tc>
          <w:tcPr>
            <w:tcW w:w="2609" w:type="dxa"/>
            <w:gridSpan w:val="5"/>
            <w:shd w:val="clear" w:color="auto" w:fill="auto"/>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Код бюджетной классификации</w:t>
            </w:r>
          </w:p>
        </w:tc>
        <w:tc>
          <w:tcPr>
            <w:tcW w:w="3433" w:type="dxa"/>
            <w:gridSpan w:val="5"/>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Расходы по годам реализации программы (тыс. руб.)</w:t>
            </w:r>
          </w:p>
        </w:tc>
        <w:tc>
          <w:tcPr>
            <w:tcW w:w="1854" w:type="dxa"/>
            <w:gridSpan w:val="2"/>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D4E9A" w:rsidRPr="006D4E9A" w:rsidTr="006D4E9A">
        <w:trPr>
          <w:gridAfter w:val="2"/>
          <w:wAfter w:w="122" w:type="dxa"/>
          <w:trHeight w:val="20"/>
        </w:trPr>
        <w:tc>
          <w:tcPr>
            <w:tcW w:w="611" w:type="dxa"/>
            <w:vMerge/>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516" w:type="dxa"/>
            <w:vMerge/>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1134" w:type="dxa"/>
            <w:vMerge/>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634" w:type="dxa"/>
            <w:shd w:val="clear" w:color="auto" w:fill="auto"/>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ГРБС</w:t>
            </w:r>
          </w:p>
        </w:tc>
        <w:tc>
          <w:tcPr>
            <w:tcW w:w="567" w:type="dxa"/>
            <w:shd w:val="clear" w:color="auto" w:fill="auto"/>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РзПр</w:t>
            </w:r>
          </w:p>
        </w:tc>
        <w:tc>
          <w:tcPr>
            <w:tcW w:w="906" w:type="dxa"/>
            <w:shd w:val="clear" w:color="auto" w:fill="auto"/>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ЦСР</w:t>
            </w:r>
          </w:p>
        </w:tc>
        <w:tc>
          <w:tcPr>
            <w:tcW w:w="444" w:type="dxa"/>
            <w:shd w:val="clear" w:color="auto" w:fill="auto"/>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ВР</w:t>
            </w:r>
          </w:p>
        </w:tc>
        <w:tc>
          <w:tcPr>
            <w:tcW w:w="740" w:type="dxa"/>
            <w:gridSpan w:val="2"/>
            <w:shd w:val="clear" w:color="auto" w:fill="auto"/>
            <w:vAlign w:val="center"/>
          </w:tcPr>
          <w:p w:rsidR="006D4E9A" w:rsidRPr="006D4E9A" w:rsidRDefault="006D4E9A" w:rsidP="006D4E9A">
            <w:pPr>
              <w:spacing w:after="0" w:line="240" w:lineRule="auto"/>
              <w:ind w:left="-108" w:right="-108"/>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очередной финансовый год </w:t>
            </w:r>
          </w:p>
          <w:p w:rsidR="006D4E9A" w:rsidRPr="006D4E9A" w:rsidRDefault="006D4E9A" w:rsidP="006D4E9A">
            <w:pPr>
              <w:spacing w:after="0" w:line="240" w:lineRule="auto"/>
              <w:ind w:left="-108" w:right="-108"/>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(2021)</w:t>
            </w:r>
          </w:p>
        </w:tc>
        <w:tc>
          <w:tcPr>
            <w:tcW w:w="740" w:type="dxa"/>
            <w:vAlign w:val="center"/>
          </w:tcPr>
          <w:p w:rsidR="006D4E9A" w:rsidRPr="006D4E9A" w:rsidRDefault="006D4E9A" w:rsidP="006D4E9A">
            <w:pPr>
              <w:spacing w:after="0" w:line="240" w:lineRule="auto"/>
              <w:ind w:left="-108" w:right="-108"/>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первый год планового периода</w:t>
            </w:r>
          </w:p>
          <w:p w:rsidR="006D4E9A" w:rsidRPr="006D4E9A" w:rsidRDefault="006D4E9A" w:rsidP="006D4E9A">
            <w:pPr>
              <w:spacing w:after="0" w:line="240" w:lineRule="auto"/>
              <w:ind w:left="-108" w:right="-108"/>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(2022)</w:t>
            </w:r>
          </w:p>
        </w:tc>
        <w:tc>
          <w:tcPr>
            <w:tcW w:w="864" w:type="dxa"/>
            <w:vAlign w:val="center"/>
          </w:tcPr>
          <w:p w:rsidR="006D4E9A" w:rsidRPr="006D4E9A" w:rsidRDefault="006D4E9A" w:rsidP="006D4E9A">
            <w:pPr>
              <w:spacing w:after="0" w:line="240" w:lineRule="auto"/>
              <w:ind w:left="-108" w:right="-108"/>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второй год планового периода</w:t>
            </w:r>
          </w:p>
          <w:p w:rsidR="006D4E9A" w:rsidRPr="006D4E9A" w:rsidRDefault="006D4E9A" w:rsidP="006D4E9A">
            <w:pPr>
              <w:spacing w:after="0" w:line="240" w:lineRule="auto"/>
              <w:ind w:left="-108" w:right="-108"/>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(2023)</w:t>
            </w:r>
          </w:p>
        </w:tc>
        <w:tc>
          <w:tcPr>
            <w:tcW w:w="1058" w:type="dxa"/>
            <w:vAlign w:val="center"/>
          </w:tcPr>
          <w:p w:rsidR="006D4E9A" w:rsidRPr="006D4E9A" w:rsidRDefault="006D4E9A" w:rsidP="006D4E9A">
            <w:pPr>
              <w:spacing w:after="0" w:line="240" w:lineRule="auto"/>
              <w:ind w:left="-108" w:right="-108"/>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lang w:eastAsia="en-US"/>
              </w:rPr>
              <w:t>Итого на очередной финансовый год и плановый период (2021-2023)</w:t>
            </w:r>
          </w:p>
        </w:tc>
        <w:tc>
          <w:tcPr>
            <w:tcW w:w="1843" w:type="dxa"/>
            <w:gridSpan w:val="2"/>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trHeight w:val="20"/>
        </w:trPr>
        <w:tc>
          <w:tcPr>
            <w:tcW w:w="11179" w:type="dxa"/>
            <w:gridSpan w:val="16"/>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Цель подпрограммы:  обеспечение дорожной безопасности</w:t>
            </w:r>
          </w:p>
        </w:tc>
      </w:tr>
      <w:tr w:rsidR="006D4E9A" w:rsidRPr="006D4E9A" w:rsidTr="006D4E9A">
        <w:trPr>
          <w:trHeight w:val="20"/>
        </w:trPr>
        <w:tc>
          <w:tcPr>
            <w:tcW w:w="11179" w:type="dxa"/>
            <w:gridSpan w:val="16"/>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Задача подпрограммы: </w:t>
            </w: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повышение комплексной безопасности дорожного движения</w:t>
            </w:r>
          </w:p>
        </w:tc>
      </w:tr>
      <w:tr w:rsidR="006D4E9A" w:rsidRPr="006D4E9A" w:rsidTr="006D4E9A">
        <w:trPr>
          <w:gridAfter w:val="2"/>
          <w:wAfter w:w="122" w:type="dxa"/>
          <w:trHeight w:val="20"/>
        </w:trPr>
        <w:tc>
          <w:tcPr>
            <w:tcW w:w="611"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w:t>
            </w:r>
          </w:p>
        </w:tc>
        <w:tc>
          <w:tcPr>
            <w:tcW w:w="1516" w:type="dxa"/>
            <w:shd w:val="clear" w:color="auto" w:fill="auto"/>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w:t>
            </w:r>
          </w:p>
        </w:tc>
        <w:tc>
          <w:tcPr>
            <w:tcW w:w="1134" w:type="dxa"/>
            <w:shd w:val="clear" w:color="auto" w:fill="auto"/>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3</w:t>
            </w:r>
          </w:p>
        </w:tc>
        <w:tc>
          <w:tcPr>
            <w:tcW w:w="634" w:type="dxa"/>
            <w:shd w:val="clear" w:color="auto" w:fill="auto"/>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4</w:t>
            </w:r>
          </w:p>
        </w:tc>
        <w:tc>
          <w:tcPr>
            <w:tcW w:w="567" w:type="dxa"/>
            <w:shd w:val="clear" w:color="auto" w:fill="auto"/>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5</w:t>
            </w:r>
          </w:p>
        </w:tc>
        <w:tc>
          <w:tcPr>
            <w:tcW w:w="906" w:type="dxa"/>
            <w:shd w:val="clear" w:color="auto" w:fill="auto"/>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6</w:t>
            </w:r>
          </w:p>
        </w:tc>
        <w:tc>
          <w:tcPr>
            <w:tcW w:w="444" w:type="dxa"/>
            <w:shd w:val="clear" w:color="auto" w:fill="auto"/>
            <w:noWrap/>
            <w:vAlign w:val="center"/>
          </w:tcPr>
          <w:p w:rsidR="006D4E9A" w:rsidRPr="006D4E9A" w:rsidRDefault="006D4E9A" w:rsidP="006D4E9A">
            <w:pPr>
              <w:autoSpaceDE w:val="0"/>
              <w:autoSpaceDN w:val="0"/>
              <w:adjustRightInd w:val="0"/>
              <w:spacing w:after="240" w:line="240" w:lineRule="auto"/>
              <w:ind w:firstLine="720"/>
              <w:jc w:val="center"/>
              <w:outlineLvl w:val="1"/>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77</w:t>
            </w:r>
          </w:p>
        </w:tc>
        <w:tc>
          <w:tcPr>
            <w:tcW w:w="740" w:type="dxa"/>
            <w:gridSpan w:val="2"/>
            <w:shd w:val="clear" w:color="auto" w:fill="auto"/>
            <w:noWrap/>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8</w:t>
            </w:r>
          </w:p>
        </w:tc>
        <w:tc>
          <w:tcPr>
            <w:tcW w:w="740"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w:t>
            </w:r>
          </w:p>
        </w:tc>
        <w:tc>
          <w:tcPr>
            <w:tcW w:w="864"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10</w:t>
            </w:r>
          </w:p>
        </w:tc>
        <w:tc>
          <w:tcPr>
            <w:tcW w:w="1058" w:type="dxa"/>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11</w:t>
            </w:r>
          </w:p>
        </w:tc>
        <w:tc>
          <w:tcPr>
            <w:tcW w:w="1843" w:type="dxa"/>
            <w:gridSpan w:val="2"/>
            <w:vAlign w:val="center"/>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12</w:t>
            </w:r>
          </w:p>
        </w:tc>
      </w:tr>
      <w:tr w:rsidR="006D4E9A" w:rsidRPr="006D4E9A" w:rsidTr="006D4E9A">
        <w:trPr>
          <w:gridAfter w:val="2"/>
          <w:wAfter w:w="122" w:type="dxa"/>
          <w:trHeight w:val="20"/>
        </w:trPr>
        <w:tc>
          <w:tcPr>
            <w:tcW w:w="611" w:type="dxa"/>
            <w:vMerge w:val="restart"/>
          </w:tcPr>
          <w:p w:rsidR="006D4E9A" w:rsidRPr="006D4E9A" w:rsidRDefault="006D4E9A" w:rsidP="00CE20EF">
            <w:pPr>
              <w:numPr>
                <w:ilvl w:val="0"/>
                <w:numId w:val="20"/>
              </w:numPr>
              <w:spacing w:after="0" w:line="240" w:lineRule="auto"/>
              <w:contextualSpacing/>
              <w:rPr>
                <w:rFonts w:ascii="Times New Roman" w:hAnsi="Times New Roman" w:cs="Times New Roman"/>
                <w:color w:val="auto"/>
                <w:kern w:val="0"/>
                <w:sz w:val="12"/>
                <w:szCs w:val="12"/>
              </w:rPr>
            </w:pPr>
          </w:p>
        </w:tc>
        <w:tc>
          <w:tcPr>
            <w:tcW w:w="1516" w:type="dxa"/>
            <w:vMerge w:val="restart"/>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Мероприятие 1</w:t>
            </w: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134" w:type="dxa"/>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 Каратузского района</w:t>
            </w:r>
          </w:p>
        </w:tc>
        <w:tc>
          <w:tcPr>
            <w:tcW w:w="634"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0409</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906"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122R310601</w:t>
            </w: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444"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244</w:t>
            </w: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740" w:type="dxa"/>
            <w:gridSpan w:val="2"/>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w:t>
            </w: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0,00</w:t>
            </w:r>
          </w:p>
        </w:tc>
        <w:tc>
          <w:tcPr>
            <w:tcW w:w="740"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w:t>
            </w: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864" w:type="dxa"/>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058" w:type="dxa"/>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lang w:val="en-US"/>
              </w:rPr>
              <w:t>565,8</w:t>
            </w:r>
            <w:r w:rsidRPr="006D4E9A">
              <w:rPr>
                <w:rFonts w:ascii="Times New Roman" w:hAnsi="Times New Roman" w:cs="Times New Roman"/>
                <w:color w:val="auto"/>
                <w:kern w:val="0"/>
                <w:sz w:val="12"/>
                <w:szCs w:val="12"/>
              </w:rPr>
              <w:t>0</w:t>
            </w:r>
          </w:p>
        </w:tc>
        <w:tc>
          <w:tcPr>
            <w:tcW w:w="1843" w:type="dxa"/>
            <w:gridSpan w:val="2"/>
            <w:vMerge w:val="restart"/>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Предупреждение ДТП с участием пешеходов, в том числе детей и маломобильных групп населения)</w:t>
            </w:r>
          </w:p>
        </w:tc>
      </w:tr>
      <w:tr w:rsidR="006D4E9A" w:rsidRPr="006D4E9A" w:rsidTr="006D4E9A">
        <w:trPr>
          <w:gridAfter w:val="2"/>
          <w:wAfter w:w="122" w:type="dxa"/>
          <w:trHeight w:val="20"/>
        </w:trPr>
        <w:tc>
          <w:tcPr>
            <w:tcW w:w="611" w:type="dxa"/>
            <w:vMerge/>
          </w:tcPr>
          <w:p w:rsidR="006D4E9A" w:rsidRPr="006D4E9A" w:rsidRDefault="006D4E9A" w:rsidP="00CE20EF">
            <w:pPr>
              <w:numPr>
                <w:ilvl w:val="0"/>
                <w:numId w:val="20"/>
              </w:numPr>
              <w:spacing w:after="0" w:line="240" w:lineRule="auto"/>
              <w:contextualSpacing/>
              <w:rPr>
                <w:rFonts w:ascii="Times New Roman" w:hAnsi="Times New Roman" w:cs="Times New Roman"/>
                <w:color w:val="auto"/>
                <w:kern w:val="0"/>
                <w:sz w:val="12"/>
                <w:szCs w:val="12"/>
              </w:rPr>
            </w:pPr>
          </w:p>
        </w:tc>
        <w:tc>
          <w:tcPr>
            <w:tcW w:w="1516" w:type="dxa"/>
            <w:vMerge/>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Финансовое управление администрации Каратузского района</w:t>
            </w:r>
          </w:p>
        </w:tc>
        <w:tc>
          <w:tcPr>
            <w:tcW w:w="634"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900</w:t>
            </w:r>
          </w:p>
        </w:tc>
        <w:tc>
          <w:tcPr>
            <w:tcW w:w="567"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0409</w:t>
            </w:r>
          </w:p>
        </w:tc>
        <w:tc>
          <w:tcPr>
            <w:tcW w:w="906"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122</w:t>
            </w:r>
            <w:r w:rsidRPr="006D4E9A">
              <w:rPr>
                <w:rFonts w:ascii="Times New Roman" w:hAnsi="Times New Roman" w:cs="Times New Roman"/>
                <w:color w:val="auto"/>
                <w:kern w:val="0"/>
                <w:sz w:val="12"/>
                <w:szCs w:val="12"/>
                <w:lang w:val="en-US"/>
              </w:rPr>
              <w:t>R310601</w:t>
            </w:r>
          </w:p>
        </w:tc>
        <w:tc>
          <w:tcPr>
            <w:tcW w:w="444"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lang w:val="en-US"/>
              </w:rPr>
              <w:t>540</w:t>
            </w:r>
          </w:p>
        </w:tc>
        <w:tc>
          <w:tcPr>
            <w:tcW w:w="740" w:type="dxa"/>
            <w:gridSpan w:val="2"/>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740" w:type="dxa"/>
          </w:tcPr>
          <w:p w:rsidR="006D4E9A" w:rsidRPr="006D4E9A" w:rsidRDefault="006D4E9A" w:rsidP="006D4E9A">
            <w:pPr>
              <w:spacing w:after="0" w:line="240" w:lineRule="auto"/>
              <w:rPr>
                <w:rFonts w:ascii="Times New Roman" w:hAnsi="Times New Roman" w:cs="Times New Roman"/>
                <w:color w:val="auto"/>
                <w:kern w:val="0"/>
                <w:sz w:val="12"/>
                <w:szCs w:val="12"/>
                <w:lang w:val="en-US"/>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lang w:val="en-US"/>
              </w:rPr>
              <w:t>0,00</w:t>
            </w:r>
          </w:p>
        </w:tc>
        <w:tc>
          <w:tcPr>
            <w:tcW w:w="864" w:type="dxa"/>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0,0</w:t>
            </w:r>
            <w:r w:rsidRPr="006D4E9A">
              <w:rPr>
                <w:rFonts w:ascii="Times New Roman" w:hAnsi="Times New Roman" w:cs="Times New Roman"/>
                <w:color w:val="auto"/>
                <w:kern w:val="0"/>
                <w:sz w:val="12"/>
                <w:szCs w:val="12"/>
                <w:lang w:val="en-US"/>
              </w:rPr>
              <w:t>0</w:t>
            </w:r>
          </w:p>
        </w:tc>
        <w:tc>
          <w:tcPr>
            <w:tcW w:w="1058" w:type="dxa"/>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843" w:type="dxa"/>
            <w:gridSpan w:val="2"/>
            <w:vMerge/>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gridAfter w:val="2"/>
          <w:wAfter w:w="122" w:type="dxa"/>
          <w:trHeight w:val="20"/>
        </w:trPr>
        <w:tc>
          <w:tcPr>
            <w:tcW w:w="611" w:type="dxa"/>
          </w:tcPr>
          <w:p w:rsidR="006D4E9A" w:rsidRPr="006D4E9A" w:rsidRDefault="006D4E9A" w:rsidP="00CE20EF">
            <w:pPr>
              <w:numPr>
                <w:ilvl w:val="0"/>
                <w:numId w:val="20"/>
              </w:numPr>
              <w:spacing w:after="0" w:line="240" w:lineRule="auto"/>
              <w:contextualSpacing/>
              <w:rPr>
                <w:rFonts w:ascii="Times New Roman" w:hAnsi="Times New Roman" w:cs="Times New Roman"/>
                <w:color w:val="auto"/>
                <w:kern w:val="0"/>
                <w:sz w:val="12"/>
                <w:szCs w:val="12"/>
              </w:rPr>
            </w:pPr>
          </w:p>
        </w:tc>
        <w:tc>
          <w:tcPr>
            <w:tcW w:w="1516" w:type="dxa"/>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Мероприятие 2</w:t>
            </w: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Расходы на установку специальных предупреждающих щитов в местах концентрации ДТП</w:t>
            </w:r>
          </w:p>
        </w:tc>
        <w:tc>
          <w:tcPr>
            <w:tcW w:w="1134" w:type="dxa"/>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 Каратузского района</w:t>
            </w:r>
          </w:p>
        </w:tc>
        <w:tc>
          <w:tcPr>
            <w:tcW w:w="634"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0409</w:t>
            </w: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906"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1220012040</w:t>
            </w: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444"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244</w:t>
            </w: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740" w:type="dxa"/>
            <w:gridSpan w:val="2"/>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w:t>
            </w: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 xml:space="preserve">       3,0</w:t>
            </w:r>
            <w:r w:rsidRPr="006D4E9A">
              <w:rPr>
                <w:rFonts w:ascii="Times New Roman" w:hAnsi="Times New Roman" w:cs="Times New Roman"/>
                <w:color w:val="auto"/>
                <w:kern w:val="0"/>
                <w:sz w:val="12"/>
                <w:szCs w:val="12"/>
                <w:lang w:val="en-US"/>
              </w:rPr>
              <w:t>0</w:t>
            </w:r>
          </w:p>
        </w:tc>
        <w:tc>
          <w:tcPr>
            <w:tcW w:w="740" w:type="dxa"/>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864" w:type="dxa"/>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0,00</w:t>
            </w:r>
          </w:p>
        </w:tc>
        <w:tc>
          <w:tcPr>
            <w:tcW w:w="1058" w:type="dxa"/>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3,00</w:t>
            </w:r>
          </w:p>
        </w:tc>
        <w:tc>
          <w:tcPr>
            <w:tcW w:w="1843" w:type="dxa"/>
            <w:gridSpan w:val="2"/>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Предупреждение ДТП</w:t>
            </w:r>
          </w:p>
        </w:tc>
      </w:tr>
      <w:tr w:rsidR="006D4E9A" w:rsidRPr="006D4E9A" w:rsidTr="006D4E9A">
        <w:trPr>
          <w:gridAfter w:val="2"/>
          <w:wAfter w:w="122" w:type="dxa"/>
          <w:trHeight w:val="20"/>
        </w:trPr>
        <w:tc>
          <w:tcPr>
            <w:tcW w:w="611" w:type="dxa"/>
          </w:tcPr>
          <w:p w:rsidR="006D4E9A" w:rsidRPr="006D4E9A" w:rsidRDefault="006D4E9A" w:rsidP="006D4E9A">
            <w:pPr>
              <w:spacing w:after="0" w:line="240" w:lineRule="auto"/>
              <w:ind w:left="360"/>
              <w:contextualSpacing/>
              <w:rPr>
                <w:rFonts w:ascii="Times New Roman" w:hAnsi="Times New Roman" w:cs="Times New Roman"/>
                <w:color w:val="auto"/>
                <w:kern w:val="0"/>
                <w:sz w:val="12"/>
                <w:szCs w:val="12"/>
              </w:rPr>
            </w:pPr>
          </w:p>
        </w:tc>
        <w:tc>
          <w:tcPr>
            <w:tcW w:w="1516" w:type="dxa"/>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Итог: по подпрограмме::</w:t>
            </w:r>
          </w:p>
        </w:tc>
        <w:tc>
          <w:tcPr>
            <w:tcW w:w="1134" w:type="dxa"/>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634"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906"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444"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740" w:type="dxa"/>
            <w:gridSpan w:val="2"/>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285,90</w:t>
            </w:r>
          </w:p>
        </w:tc>
        <w:tc>
          <w:tcPr>
            <w:tcW w:w="740"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864"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058" w:type="dxa"/>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      851,70</w:t>
            </w:r>
          </w:p>
        </w:tc>
        <w:tc>
          <w:tcPr>
            <w:tcW w:w="1843" w:type="dxa"/>
            <w:gridSpan w:val="2"/>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gridAfter w:val="2"/>
          <w:wAfter w:w="122" w:type="dxa"/>
          <w:trHeight w:val="20"/>
        </w:trPr>
        <w:tc>
          <w:tcPr>
            <w:tcW w:w="611" w:type="dxa"/>
          </w:tcPr>
          <w:p w:rsidR="006D4E9A" w:rsidRPr="006D4E9A" w:rsidRDefault="006D4E9A" w:rsidP="006D4E9A">
            <w:pPr>
              <w:spacing w:after="0" w:line="240" w:lineRule="auto"/>
              <w:ind w:left="360"/>
              <w:contextualSpacing/>
              <w:rPr>
                <w:rFonts w:ascii="Times New Roman" w:hAnsi="Times New Roman" w:cs="Times New Roman"/>
                <w:color w:val="auto"/>
                <w:kern w:val="0"/>
                <w:sz w:val="12"/>
                <w:szCs w:val="12"/>
              </w:rPr>
            </w:pPr>
          </w:p>
        </w:tc>
        <w:tc>
          <w:tcPr>
            <w:tcW w:w="1516" w:type="dxa"/>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eastAsia="Calibri" w:hAnsi="Times New Roman" w:cs="Times New Roman"/>
                <w:color w:val="auto"/>
                <w:kern w:val="0"/>
                <w:sz w:val="12"/>
                <w:szCs w:val="12"/>
                <w:lang w:eastAsia="ar-SA"/>
              </w:rPr>
              <w:t>В том числе</w:t>
            </w:r>
          </w:p>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134" w:type="dxa"/>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634"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906"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444"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740" w:type="dxa"/>
            <w:gridSpan w:val="2"/>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740" w:type="dxa"/>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864" w:type="dxa"/>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058" w:type="dxa"/>
          </w:tcPr>
          <w:p w:rsidR="006D4E9A" w:rsidRPr="006D4E9A" w:rsidRDefault="006D4E9A" w:rsidP="006D4E9A">
            <w:pPr>
              <w:spacing w:after="0" w:line="240" w:lineRule="auto"/>
              <w:rPr>
                <w:rFonts w:ascii="Times New Roman" w:hAnsi="Times New Roman" w:cs="Times New Roman"/>
                <w:color w:val="auto"/>
                <w:kern w:val="0"/>
                <w:sz w:val="12"/>
                <w:szCs w:val="12"/>
              </w:rPr>
            </w:pPr>
          </w:p>
        </w:tc>
        <w:tc>
          <w:tcPr>
            <w:tcW w:w="1843" w:type="dxa"/>
            <w:gridSpan w:val="2"/>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gridAfter w:val="2"/>
          <w:wAfter w:w="122" w:type="dxa"/>
          <w:trHeight w:val="20"/>
        </w:trPr>
        <w:tc>
          <w:tcPr>
            <w:tcW w:w="611" w:type="dxa"/>
          </w:tcPr>
          <w:p w:rsidR="006D4E9A" w:rsidRPr="006D4E9A" w:rsidRDefault="006D4E9A" w:rsidP="006D4E9A">
            <w:pPr>
              <w:spacing w:after="0" w:line="240" w:lineRule="auto"/>
              <w:ind w:left="360"/>
              <w:contextualSpacing/>
              <w:rPr>
                <w:rFonts w:ascii="Times New Roman" w:hAnsi="Times New Roman" w:cs="Times New Roman"/>
                <w:color w:val="auto"/>
                <w:kern w:val="0"/>
                <w:sz w:val="12"/>
                <w:szCs w:val="12"/>
              </w:rPr>
            </w:pPr>
          </w:p>
        </w:tc>
        <w:tc>
          <w:tcPr>
            <w:tcW w:w="1516" w:type="dxa"/>
          </w:tcPr>
          <w:p w:rsidR="006D4E9A" w:rsidRPr="006D4E9A" w:rsidRDefault="006D4E9A" w:rsidP="006D4E9A">
            <w:pPr>
              <w:spacing w:after="0" w:line="240" w:lineRule="auto"/>
              <w:jc w:val="center"/>
              <w:rPr>
                <w:rFonts w:ascii="Times New Roman" w:eastAsia="Calibri" w:hAnsi="Times New Roman" w:cs="Times New Roman"/>
                <w:color w:val="auto"/>
                <w:kern w:val="0"/>
                <w:sz w:val="12"/>
                <w:szCs w:val="12"/>
                <w:lang w:eastAsia="ar-SA"/>
              </w:rPr>
            </w:pPr>
            <w:r w:rsidRPr="006D4E9A">
              <w:rPr>
                <w:rFonts w:ascii="Times New Roman" w:eastAsia="Calibri" w:hAnsi="Times New Roman" w:cs="Times New Roman"/>
                <w:color w:val="auto"/>
                <w:kern w:val="0"/>
                <w:sz w:val="12"/>
                <w:szCs w:val="12"/>
                <w:lang w:eastAsia="ar-SA"/>
              </w:rPr>
              <w:t>ГРБС 1</w:t>
            </w:r>
          </w:p>
        </w:tc>
        <w:tc>
          <w:tcPr>
            <w:tcW w:w="113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Администрация Каратузского района</w:t>
            </w:r>
          </w:p>
        </w:tc>
        <w:tc>
          <w:tcPr>
            <w:tcW w:w="634"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901</w:t>
            </w:r>
          </w:p>
        </w:tc>
        <w:tc>
          <w:tcPr>
            <w:tcW w:w="567"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906"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444" w:type="dxa"/>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c>
          <w:tcPr>
            <w:tcW w:w="740" w:type="dxa"/>
            <w:gridSpan w:val="2"/>
            <w:noWrap/>
          </w:tcPr>
          <w:p w:rsidR="006D4E9A" w:rsidRPr="006D4E9A" w:rsidRDefault="006D4E9A" w:rsidP="006D4E9A">
            <w:pPr>
              <w:spacing w:after="0" w:line="240" w:lineRule="auto"/>
              <w:jc w:val="center"/>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t>3,0</w:t>
            </w:r>
            <w:r w:rsidRPr="006D4E9A">
              <w:rPr>
                <w:rFonts w:ascii="Times New Roman" w:hAnsi="Times New Roman" w:cs="Times New Roman"/>
                <w:color w:val="auto"/>
                <w:kern w:val="0"/>
                <w:sz w:val="12"/>
                <w:szCs w:val="12"/>
                <w:lang w:val="en-US"/>
              </w:rPr>
              <w:t>0</w:t>
            </w:r>
          </w:p>
        </w:tc>
        <w:tc>
          <w:tcPr>
            <w:tcW w:w="740"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864"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282,90</w:t>
            </w:r>
          </w:p>
        </w:tc>
        <w:tc>
          <w:tcPr>
            <w:tcW w:w="1058" w:type="dxa"/>
          </w:tcPr>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lang w:val="en-US"/>
              </w:rPr>
              <w:t>568,8</w:t>
            </w:r>
            <w:r w:rsidRPr="006D4E9A">
              <w:rPr>
                <w:rFonts w:ascii="Times New Roman" w:hAnsi="Times New Roman" w:cs="Times New Roman"/>
                <w:color w:val="auto"/>
                <w:kern w:val="0"/>
                <w:sz w:val="12"/>
                <w:szCs w:val="12"/>
              </w:rPr>
              <w:t>0</w:t>
            </w:r>
          </w:p>
        </w:tc>
        <w:tc>
          <w:tcPr>
            <w:tcW w:w="1843" w:type="dxa"/>
            <w:gridSpan w:val="2"/>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r w:rsidR="006D4E9A" w:rsidRPr="006D4E9A" w:rsidTr="006D4E9A">
        <w:trPr>
          <w:gridAfter w:val="2"/>
          <w:wAfter w:w="122" w:type="dxa"/>
          <w:trHeight w:val="20"/>
        </w:trPr>
        <w:tc>
          <w:tcPr>
            <w:tcW w:w="611" w:type="dxa"/>
          </w:tcPr>
          <w:p w:rsidR="006D4E9A" w:rsidRPr="006D4E9A" w:rsidRDefault="006D4E9A" w:rsidP="006D4E9A">
            <w:pPr>
              <w:spacing w:after="0" w:line="240" w:lineRule="auto"/>
              <w:ind w:left="360"/>
              <w:contextualSpacing/>
              <w:rPr>
                <w:rFonts w:ascii="Times New Roman" w:hAnsi="Times New Roman" w:cs="Times New Roman"/>
                <w:color w:val="auto"/>
                <w:kern w:val="0"/>
                <w:sz w:val="12"/>
                <w:szCs w:val="12"/>
              </w:rPr>
            </w:pPr>
          </w:p>
        </w:tc>
        <w:tc>
          <w:tcPr>
            <w:tcW w:w="1516" w:type="dxa"/>
          </w:tcPr>
          <w:p w:rsidR="006D4E9A" w:rsidRPr="006D4E9A" w:rsidRDefault="006D4E9A" w:rsidP="006D4E9A">
            <w:pPr>
              <w:spacing w:after="0" w:line="240" w:lineRule="auto"/>
              <w:jc w:val="center"/>
              <w:rPr>
                <w:rFonts w:ascii="Times New Roman" w:eastAsia="Calibri" w:hAnsi="Times New Roman" w:cs="Times New Roman"/>
                <w:color w:val="auto"/>
                <w:kern w:val="0"/>
                <w:sz w:val="12"/>
                <w:szCs w:val="12"/>
                <w:lang w:eastAsia="ar-SA"/>
              </w:rPr>
            </w:pPr>
          </w:p>
        </w:tc>
        <w:tc>
          <w:tcPr>
            <w:tcW w:w="1134" w:type="dxa"/>
            <w:shd w:val="clear" w:color="auto" w:fill="auto"/>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t xml:space="preserve">Финансовое </w:t>
            </w:r>
            <w:r w:rsidRPr="006D4E9A">
              <w:rPr>
                <w:rFonts w:ascii="Times New Roman" w:hAnsi="Times New Roman" w:cs="Times New Roman"/>
                <w:color w:val="auto"/>
                <w:kern w:val="0"/>
                <w:sz w:val="12"/>
                <w:szCs w:val="12"/>
              </w:rPr>
              <w:lastRenderedPageBreak/>
              <w:t>управление администрации Каратузского района</w:t>
            </w:r>
          </w:p>
        </w:tc>
        <w:tc>
          <w:tcPr>
            <w:tcW w:w="634"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lastRenderedPageBreak/>
              <w:t>900</w:t>
            </w:r>
          </w:p>
        </w:tc>
        <w:tc>
          <w:tcPr>
            <w:tcW w:w="567" w:type="dxa"/>
            <w:shd w:val="clear" w:color="auto" w:fill="auto"/>
            <w:noWrap/>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p>
          <w:p w:rsidR="006D4E9A" w:rsidRPr="006D4E9A" w:rsidRDefault="006D4E9A" w:rsidP="006D4E9A">
            <w:pPr>
              <w:spacing w:after="0" w:line="240" w:lineRule="auto"/>
              <w:jc w:val="center"/>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lastRenderedPageBreak/>
              <w:t>0409</w:t>
            </w:r>
          </w:p>
        </w:tc>
        <w:tc>
          <w:tcPr>
            <w:tcW w:w="906"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lastRenderedPageBreak/>
              <w:t>122</w:t>
            </w:r>
            <w:r w:rsidRPr="006D4E9A">
              <w:rPr>
                <w:rFonts w:ascii="Times New Roman" w:hAnsi="Times New Roman" w:cs="Times New Roman"/>
                <w:color w:val="auto"/>
                <w:kern w:val="0"/>
                <w:sz w:val="12"/>
                <w:szCs w:val="12"/>
                <w:lang w:val="en-US"/>
              </w:rPr>
              <w:t>R310601</w:t>
            </w:r>
          </w:p>
        </w:tc>
        <w:tc>
          <w:tcPr>
            <w:tcW w:w="444" w:type="dxa"/>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lang w:val="en-US"/>
              </w:rPr>
              <w:lastRenderedPageBreak/>
              <w:t>540</w:t>
            </w:r>
          </w:p>
        </w:tc>
        <w:tc>
          <w:tcPr>
            <w:tcW w:w="740" w:type="dxa"/>
            <w:gridSpan w:val="2"/>
            <w:shd w:val="clear" w:color="auto" w:fill="auto"/>
            <w:noWrap/>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lastRenderedPageBreak/>
              <w:t>282,90</w:t>
            </w:r>
          </w:p>
        </w:tc>
        <w:tc>
          <w:tcPr>
            <w:tcW w:w="740" w:type="dxa"/>
          </w:tcPr>
          <w:p w:rsidR="006D4E9A" w:rsidRPr="006D4E9A" w:rsidRDefault="006D4E9A" w:rsidP="006D4E9A">
            <w:pPr>
              <w:spacing w:after="0" w:line="240" w:lineRule="auto"/>
              <w:rPr>
                <w:rFonts w:ascii="Times New Roman" w:hAnsi="Times New Roman" w:cs="Times New Roman"/>
                <w:color w:val="auto"/>
                <w:kern w:val="0"/>
                <w:sz w:val="12"/>
                <w:szCs w:val="12"/>
                <w:lang w:val="en-US"/>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lang w:val="en-US"/>
              </w:rPr>
              <w:lastRenderedPageBreak/>
              <w:t>0,00</w:t>
            </w:r>
          </w:p>
        </w:tc>
        <w:tc>
          <w:tcPr>
            <w:tcW w:w="864" w:type="dxa"/>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lang w:val="en-US"/>
              </w:rPr>
            </w:pPr>
            <w:r w:rsidRPr="006D4E9A">
              <w:rPr>
                <w:rFonts w:ascii="Times New Roman" w:hAnsi="Times New Roman" w:cs="Times New Roman"/>
                <w:color w:val="auto"/>
                <w:kern w:val="0"/>
                <w:sz w:val="12"/>
                <w:szCs w:val="12"/>
              </w:rPr>
              <w:lastRenderedPageBreak/>
              <w:t>0,0</w:t>
            </w:r>
            <w:r w:rsidRPr="006D4E9A">
              <w:rPr>
                <w:rFonts w:ascii="Times New Roman" w:hAnsi="Times New Roman" w:cs="Times New Roman"/>
                <w:color w:val="auto"/>
                <w:kern w:val="0"/>
                <w:sz w:val="12"/>
                <w:szCs w:val="12"/>
                <w:lang w:val="en-US"/>
              </w:rPr>
              <w:t>0</w:t>
            </w:r>
          </w:p>
        </w:tc>
        <w:tc>
          <w:tcPr>
            <w:tcW w:w="1058" w:type="dxa"/>
          </w:tcPr>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p>
          <w:p w:rsidR="006D4E9A" w:rsidRPr="006D4E9A" w:rsidRDefault="006D4E9A" w:rsidP="006D4E9A">
            <w:pPr>
              <w:spacing w:after="0" w:line="240" w:lineRule="auto"/>
              <w:rPr>
                <w:rFonts w:ascii="Times New Roman" w:hAnsi="Times New Roman" w:cs="Times New Roman"/>
                <w:color w:val="auto"/>
                <w:kern w:val="0"/>
                <w:sz w:val="12"/>
                <w:szCs w:val="12"/>
              </w:rPr>
            </w:pPr>
            <w:r w:rsidRPr="006D4E9A">
              <w:rPr>
                <w:rFonts w:ascii="Times New Roman" w:hAnsi="Times New Roman" w:cs="Times New Roman"/>
                <w:color w:val="auto"/>
                <w:kern w:val="0"/>
                <w:sz w:val="12"/>
                <w:szCs w:val="12"/>
              </w:rPr>
              <w:lastRenderedPageBreak/>
              <w:t>282,09</w:t>
            </w:r>
          </w:p>
        </w:tc>
        <w:tc>
          <w:tcPr>
            <w:tcW w:w="1843" w:type="dxa"/>
            <w:gridSpan w:val="2"/>
          </w:tcPr>
          <w:p w:rsidR="006D4E9A" w:rsidRPr="006D4E9A" w:rsidRDefault="006D4E9A" w:rsidP="006D4E9A">
            <w:pPr>
              <w:spacing w:after="0" w:line="240" w:lineRule="auto"/>
              <w:jc w:val="center"/>
              <w:rPr>
                <w:rFonts w:ascii="Times New Roman" w:hAnsi="Times New Roman" w:cs="Times New Roman"/>
                <w:color w:val="auto"/>
                <w:kern w:val="0"/>
                <w:sz w:val="12"/>
                <w:szCs w:val="12"/>
              </w:rPr>
            </w:pPr>
          </w:p>
        </w:tc>
      </w:tr>
    </w:tbl>
    <w:p w:rsidR="006D4E9A" w:rsidRDefault="006D4E9A" w:rsidP="00773AA5">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textWrapping" w:clear="all"/>
      </w: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p>
    <w:p w:rsidR="006D4E9A" w:rsidRDefault="006D4E9A"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545.1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6D4E9A" w:rsidRPr="00893B63" w:rsidRDefault="006D4E9A" w:rsidP="006D4E9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6D4E9A" w:rsidRPr="00893B63" w:rsidRDefault="006D4E9A" w:rsidP="006D4E9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9"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6D4E9A" w:rsidRPr="00893B63" w:rsidRDefault="006D4E9A" w:rsidP="006D4E9A">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6D4E9A" w:rsidRPr="00893B63" w:rsidRDefault="006D4E9A" w:rsidP="006D4E9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6D4E9A" w:rsidRPr="00A50DEC" w:rsidRDefault="006D4E9A" w:rsidP="006D4E9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6D4E9A" w:rsidRDefault="006D4E9A" w:rsidP="00773AA5">
      <w:pPr>
        <w:spacing w:after="0" w:line="240" w:lineRule="auto"/>
        <w:rPr>
          <w:rFonts w:ascii="Times New Roman" w:hAnsi="Times New Roman" w:cs="Times New Roman"/>
          <w:color w:val="auto"/>
          <w:kern w:val="0"/>
          <w:sz w:val="12"/>
          <w:szCs w:val="12"/>
        </w:rPr>
      </w:pPr>
    </w:p>
    <w:p w:rsidR="006D4E9A" w:rsidRPr="00CF16BA" w:rsidRDefault="006D4E9A" w:rsidP="00773AA5">
      <w:pPr>
        <w:spacing w:after="0" w:line="240" w:lineRule="auto"/>
        <w:rPr>
          <w:rFonts w:ascii="Times New Roman" w:hAnsi="Times New Roman" w:cs="Times New Roman"/>
          <w:color w:val="auto"/>
          <w:kern w:val="0"/>
          <w:sz w:val="12"/>
          <w:szCs w:val="12"/>
        </w:rPr>
      </w:pPr>
    </w:p>
    <w:sectPr w:rsidR="006D4E9A" w:rsidRPr="00CF16BA" w:rsidSect="00BB6B0E">
      <w:headerReference w:type="default" r:id="rId40"/>
      <w:footerReference w:type="default" r:id="rId41"/>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EF" w:rsidRDefault="00CE20EF" w:rsidP="00D368D1">
      <w:pPr>
        <w:spacing w:after="0" w:line="240" w:lineRule="auto"/>
      </w:pPr>
      <w:r>
        <w:separator/>
      </w:r>
    </w:p>
  </w:endnote>
  <w:endnote w:type="continuationSeparator" w:id="0">
    <w:p w:rsidR="00CE20EF" w:rsidRDefault="00CE20E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415AA1" w:rsidRDefault="00415AA1">
        <w:pPr>
          <w:pStyle w:val="a5"/>
          <w:jc w:val="right"/>
        </w:pPr>
        <w:r>
          <w:fldChar w:fldCharType="begin"/>
        </w:r>
        <w:r>
          <w:instrText>PAGE   \* MERGEFORMAT</w:instrText>
        </w:r>
        <w:r>
          <w:fldChar w:fldCharType="separate"/>
        </w:r>
        <w:r w:rsidR="006D4E9A">
          <w:rPr>
            <w:noProof/>
          </w:rPr>
          <w:t>1</w:t>
        </w:r>
        <w:r>
          <w:fldChar w:fldCharType="end"/>
        </w:r>
      </w:p>
    </w:sdtContent>
  </w:sdt>
  <w:p w:rsidR="00415AA1" w:rsidRDefault="00415A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EF" w:rsidRDefault="00CE20EF" w:rsidP="00D368D1">
      <w:pPr>
        <w:spacing w:after="0" w:line="240" w:lineRule="auto"/>
      </w:pPr>
      <w:r>
        <w:separator/>
      </w:r>
    </w:p>
  </w:footnote>
  <w:footnote w:type="continuationSeparator" w:id="0">
    <w:p w:rsidR="00CE20EF" w:rsidRDefault="00CE20EF"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415AA1" w:rsidRPr="00CB1931" w:rsidTr="009F574C">
      <w:tc>
        <w:tcPr>
          <w:tcW w:w="3998" w:type="pct"/>
          <w:tcBorders>
            <w:bottom w:val="single" w:sz="4" w:space="0" w:color="auto"/>
          </w:tcBorders>
          <w:vAlign w:val="bottom"/>
        </w:tcPr>
        <w:p w:rsidR="00415AA1" w:rsidRPr="009F574C" w:rsidRDefault="00415AA1"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sidR="006D4E9A">
                <w:rPr>
                  <w:rFonts w:ascii="Bodoni MT" w:hAnsi="Bodoni MT"/>
                  <w:b/>
                  <w:bCs/>
                  <w:caps/>
                  <w:sz w:val="24"/>
                  <w:szCs w:val="24"/>
                </w:rPr>
                <w:t xml:space="preserve"> 13</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4-01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415AA1" w:rsidRPr="009F574C" w:rsidRDefault="006D4E9A" w:rsidP="009F574C">
              <w:pPr>
                <w:pStyle w:val="a3"/>
                <w:jc w:val="center"/>
                <w:rPr>
                  <w:rFonts w:ascii="Bodoni MT" w:hAnsi="Bodoni MT"/>
                  <w:color w:val="FFFFFF" w:themeColor="background1"/>
                </w:rPr>
              </w:pPr>
              <w:r>
                <w:rPr>
                  <w:rFonts w:ascii="Times New Roman" w:hAnsi="Times New Roman"/>
                  <w:color w:val="FFFFFF" w:themeColor="background1"/>
                  <w:sz w:val="24"/>
                </w:rPr>
                <w:t>1 апреля 2021 г.</w:t>
              </w:r>
            </w:p>
          </w:tc>
        </w:sdtContent>
      </w:sdt>
    </w:tr>
  </w:tbl>
  <w:p w:rsidR="00415AA1" w:rsidRDefault="00415AA1"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86E4FDE"/>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1" w15:restartNumberingAfterBreak="0">
    <w:nsid w:val="5A47108E"/>
    <w:multiLevelType w:val="hybridMultilevel"/>
    <w:tmpl w:val="7B5E2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373842"/>
    <w:multiLevelType w:val="hybridMultilevel"/>
    <w:tmpl w:val="54443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0"/>
  </w:num>
  <w:num w:numId="3">
    <w:abstractNumId w:val="16"/>
  </w:num>
  <w:num w:numId="4">
    <w:abstractNumId w:val="15"/>
  </w:num>
  <w:num w:numId="5">
    <w:abstractNumId w:val="14"/>
  </w:num>
  <w:num w:numId="6">
    <w:abstractNumId w:val="2"/>
  </w:num>
  <w:num w:numId="7">
    <w:abstractNumId w:val="4"/>
  </w:num>
  <w:num w:numId="8">
    <w:abstractNumId w:val="19"/>
  </w:num>
  <w:num w:numId="9">
    <w:abstractNumId w:val="6"/>
  </w:num>
  <w:num w:numId="10">
    <w:abstractNumId w:val="5"/>
  </w:num>
  <w:num w:numId="11">
    <w:abstractNumId w:val="3"/>
  </w:num>
  <w:num w:numId="12">
    <w:abstractNumId w:val="8"/>
  </w:num>
  <w:num w:numId="13">
    <w:abstractNumId w:val="7"/>
  </w:num>
  <w:num w:numId="14">
    <w:abstractNumId w:val="12"/>
  </w:num>
  <w:num w:numId="15">
    <w:abstractNumId w:val="18"/>
  </w:num>
  <w:num w:numId="16">
    <w:abstractNumId w:val="17"/>
  </w:num>
  <w:num w:numId="17">
    <w:abstractNumId w:val="1"/>
  </w:num>
  <w:num w:numId="18">
    <w:abstractNumId w:val="13"/>
  </w:num>
  <w:num w:numId="19">
    <w:abstractNumId w:val="2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5AA1"/>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D4E9A"/>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E20EF"/>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07B789C"/>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415A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415A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41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uiPriority w:val="59"/>
    <w:rsid w:val="0041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5"/>
    <w:uiPriority w:val="59"/>
    <w:rsid w:val="0041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8" Type="http://schemas.openxmlformats.org/officeDocument/2006/relationships/hyperlink" Target="https://pandia.ru/text/category/organi_mestnogo_samoupravleniya/" TargetMode="External"/><Relationship Id="rId2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9" Type="http://schemas.openxmlformats.org/officeDocument/2006/relationships/hyperlink" Target="mailto:info@karatuzraion.ru" TargetMode="External"/><Relationship Id="rId3" Type="http://schemas.openxmlformats.org/officeDocument/2006/relationships/numbering" Target="numbering.xml"/><Relationship Id="rId21" Type="http://schemas.openxmlformats.org/officeDocument/2006/relationships/hyperlink" Target="https://pandia.ru/text/category/obshestvenno_gosudarstvennie_obtzedineniya/" TargetMode="External"/><Relationship Id="rId3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72835/6e451053677f6478d97eeb4281e3c950dc6d67d9/" TargetMode="External"/><Relationship Id="rId17" Type="http://schemas.openxmlformats.org/officeDocument/2006/relationships/hyperlink" Target="https://pandia.ru/text/category/konstitutciya_rossijskoj_federatcii/" TargetMode="External"/><Relationship Id="rId25" Type="http://schemas.openxmlformats.org/officeDocument/2006/relationships/hyperlink" Target="https://pandia.ru/text/category/protokoli_zasedanij/" TargetMode="External"/><Relationship Id="rId3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8" Type="http://schemas.openxmlformats.org/officeDocument/2006/relationships/hyperlink" Target="http://www.karatuzraion.ru" TargetMode="External"/><Relationship Id="rId2" Type="http://schemas.openxmlformats.org/officeDocument/2006/relationships/customXml" Target="../customXml/item2.xml"/><Relationship Id="rId16" Type="http://schemas.openxmlformats.org/officeDocument/2006/relationships/hyperlink" Target="http://www.karatuzraion.ru" TargetMode="External"/><Relationship Id="rId20" Type="http://schemas.openxmlformats.org/officeDocument/2006/relationships/hyperlink" Target="https://pandia.ru/text/category/kruglie_stoli/" TargetMode="External"/><Relationship Id="rId2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2835/6e451053677f6478d97eeb4281e3c950dc6d67d9/" TargetMode="External"/><Relationship Id="rId24" Type="http://schemas.openxmlformats.org/officeDocument/2006/relationships/hyperlink" Target="https://pandia.ru/text/category/vzaimootnoshenie/" TargetMode="External"/><Relationship Id="rId3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RLAW086;n=40791;fld=134;dst=100026" TargetMode="External"/><Relationship Id="rId23" Type="http://schemas.openxmlformats.org/officeDocument/2006/relationships/hyperlink" Target="https://pandia.ru/text/category/sredstva_massovoj_informatcii/" TargetMode="External"/><Relationship Id="rId2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0" Type="http://schemas.openxmlformats.org/officeDocument/2006/relationships/hyperlink" Target="http://www.karatuzraion.ru" TargetMode="External"/><Relationship Id="rId19" Type="http://schemas.openxmlformats.org/officeDocument/2006/relationships/hyperlink" Target="https://pandia.ru/text/category/avtoritet/" TargetMode="External"/><Relationship Id="rId3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aratuzraion.ru" TargetMode="External"/><Relationship Id="rId22" Type="http://schemas.openxmlformats.org/officeDocument/2006/relationships/hyperlink" Target="https://pandia.ru/text/category/yekonomicheskaya_problematika/" TargetMode="External"/><Relationship Id="rId2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66F75"/>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764C0-B556-47CB-8A59-9AA24B0D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12351</TotalTime>
  <Pages>23</Pages>
  <Words>26141</Words>
  <Characters>149010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174802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13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2021-04-06T08:47:00Z</dcterms:modified>
</cp:coreProperties>
</file>