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B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926BB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926BB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926BB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8668D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8668D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8668D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926BB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3755" w:right="1707" w:hanging="1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  <w:r w:rsidRPr="008668D6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РАСПОРЯЖЕНИЕ</w:t>
      </w:r>
    </w:p>
    <w:p w:rsidR="008668D6" w:rsidRPr="008668D6" w:rsidRDefault="008668D6" w:rsidP="008668D6">
      <w:pPr>
        <w:widowControl w:val="0"/>
        <w:tabs>
          <w:tab w:val="left" w:pos="3860"/>
          <w:tab w:val="left" w:pos="8553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23.03.2023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с.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Каратузское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№ 287-п</w:t>
      </w:r>
    </w:p>
    <w:p w:rsidR="008668D6" w:rsidRPr="008668D6" w:rsidRDefault="008668D6" w:rsidP="008668D6">
      <w:pPr>
        <w:widowControl w:val="0"/>
        <w:tabs>
          <w:tab w:val="left" w:pos="3860"/>
          <w:tab w:val="left" w:pos="8553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 финальных игр Спартакиады кустовых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</w:t>
      </w:r>
    </w:p>
    <w:p w:rsidR="008668D6" w:rsidRPr="008668D6" w:rsidRDefault="008668D6" w:rsidP="008668D6">
      <w:pPr>
        <w:widowControl w:val="0"/>
        <w:tabs>
          <w:tab w:val="left" w:pos="3860"/>
          <w:tab w:val="left" w:pos="8553"/>
        </w:tabs>
        <w:autoSpaceDE w:val="0"/>
        <w:autoSpaceDN w:val="0"/>
        <w:spacing w:after="0" w:line="240" w:lineRule="auto"/>
        <w:ind w:right="136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развития массовой физической культуры и спорта среди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всех возрастных категорий жителей района, популяризации и пропаганды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здорового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жизни,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укрепление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дружественных,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спортивных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связей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8668D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сельскими поселениями</w:t>
      </w:r>
      <w:r w:rsidRPr="008668D6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Каратузском районе,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ПОСТАНАВЛЯЮ: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right="102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МБУ «ЦФКС Каратузского района» (И.И. Головков) провести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финальные игры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Спартакиады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 спортивного зала «Сибирь», с. Каратузское, ул. Советская 57, команд: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Северной</w:t>
      </w:r>
      <w:r w:rsidRPr="008668D6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зоны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: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с.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Таскино,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с.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Черемушка,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Восточной зоны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: с. Таяты, с. Качулька,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Южной</w:t>
      </w:r>
      <w:r w:rsidRPr="008668D6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зоны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: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с.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В-Кужебар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с.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Н-Кужебар,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Центральной зоны: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района, МБОУ «Каратузская СОШ».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1401"/>
        </w:tabs>
        <w:autoSpaceDE w:val="0"/>
        <w:autoSpaceDN w:val="0"/>
        <w:spacing w:after="0" w:line="240" w:lineRule="auto"/>
        <w:ind w:right="10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МБУК «КС Каратузского района (Е.И. Блинцов) </w:t>
      </w:r>
      <w:r w:rsidRPr="008668D6">
        <w:rPr>
          <w:rFonts w:ascii="Times New Roman" w:hAnsi="Times New Roman" w:cs="Times New Roman"/>
          <w:kern w:val="0"/>
          <w:sz w:val="12"/>
          <w:szCs w:val="12"/>
          <w:lang w:eastAsia="en-US"/>
        </w:rPr>
        <w:t>подготовить сценарий открытия и закрытия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финальных игр Спартакиады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района.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1401"/>
        </w:tabs>
        <w:autoSpaceDE w:val="0"/>
        <w:autoSpaceDN w:val="0"/>
        <w:spacing w:after="0" w:line="240" w:lineRule="auto"/>
        <w:ind w:right="10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 финальных игр Спартакиады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 согласно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8668D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№1.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Финансовому управлению администрации района (Е.С. Мигла -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right="10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главам сельсоветов оказать содействие в организации и командировке спортсменов на финальные игры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Спартакиады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кустовых поселений.</w:t>
      </w:r>
    </w:p>
    <w:p w:rsidR="008668D6" w:rsidRPr="008668D6" w:rsidRDefault="008668D6" w:rsidP="00926BB5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right="104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</w:t>
      </w:r>
      <w:r w:rsidRPr="008668D6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8668D6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исполнением</w:t>
      </w:r>
      <w:r w:rsidRPr="008668D6">
        <w:rPr>
          <w:rFonts w:ascii="Times New Roman" w:hAnsi="Times New Roman" w:cs="Times New Roman"/>
          <w:color w:val="auto"/>
          <w:spacing w:val="58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8668D6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распоряжения</w:t>
      </w:r>
      <w:r w:rsidRPr="008668D6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возложить</w:t>
      </w:r>
      <w:r w:rsidRPr="008668D6">
        <w:rPr>
          <w:rFonts w:ascii="Times New Roman" w:hAnsi="Times New Roman" w:cs="Times New Roman"/>
          <w:color w:val="auto"/>
          <w:spacing w:val="56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8668D6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заместителя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главы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социальным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А.А.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Савина.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7.Постановление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8668D6" w:rsidRPr="008668D6" w:rsidRDefault="008668D6" w:rsidP="008668D6">
      <w:pPr>
        <w:widowControl w:val="0"/>
        <w:tabs>
          <w:tab w:val="left" w:pos="761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tabs>
          <w:tab w:val="left" w:pos="76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   Е.С. Мигла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631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распоряжению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6319" w:right="18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  <w:r w:rsidRPr="008668D6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23.03.2023 № 287-п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ПОЛОЖЕНИЕ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1"/>
        <w:jc w:val="center"/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финальных игр 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Спартакиады кустовых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tabs>
          <w:tab w:val="left" w:pos="583"/>
        </w:tabs>
        <w:autoSpaceDE w:val="0"/>
        <w:autoSpaceDN w:val="0"/>
        <w:spacing w:after="0" w:line="240" w:lineRule="auto"/>
        <w:ind w:left="582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ЦЕЛИ</w:t>
      </w:r>
      <w:r w:rsidRPr="008668D6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 ЗАДАЧИ:</w:t>
      </w:r>
    </w:p>
    <w:p w:rsidR="008668D6" w:rsidRPr="008668D6" w:rsidRDefault="008668D6" w:rsidP="00926BB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14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пропаганды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физической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культуры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спорта;</w:t>
      </w:r>
    </w:p>
    <w:p w:rsidR="008668D6" w:rsidRPr="008668D6" w:rsidRDefault="008668D6" w:rsidP="00926BB5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left="0" w:right="745" w:hanging="14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вовлечения широких слоев населения к систематическим занятиям физической культуры и</w:t>
      </w:r>
      <w:r w:rsidRPr="008668D6">
        <w:rPr>
          <w:rFonts w:ascii="Times New Roman" w:hAnsi="Times New Roman" w:cs="Times New Roman"/>
          <w:color w:val="auto"/>
          <w:spacing w:val="-5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спортом;</w:t>
      </w:r>
    </w:p>
    <w:p w:rsidR="008668D6" w:rsidRPr="008668D6" w:rsidRDefault="008668D6" w:rsidP="00926BB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40" w:lineRule="auto"/>
        <w:ind w:left="0" w:hanging="14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формирования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здорового образа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жизни;</w:t>
      </w:r>
    </w:p>
    <w:p w:rsidR="008668D6" w:rsidRPr="008668D6" w:rsidRDefault="008668D6" w:rsidP="00926BB5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left="0" w:hanging="14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укрепления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дружественных,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спортивных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связей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сельскими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поселениями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widowControl w:val="0"/>
        <w:numPr>
          <w:ilvl w:val="0"/>
          <w:numId w:val="3"/>
        </w:numPr>
        <w:tabs>
          <w:tab w:val="left" w:pos="2748"/>
        </w:tabs>
        <w:autoSpaceDE w:val="0"/>
        <w:autoSpaceDN w:val="0"/>
        <w:spacing w:after="0" w:line="240" w:lineRule="auto"/>
        <w:ind w:left="2747" w:hanging="282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ВРЕМЯ</w:t>
      </w:r>
      <w:r w:rsidRPr="008668D6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</w:t>
      </w:r>
      <w:r w:rsidRPr="008668D6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МЕСТО</w:t>
      </w:r>
      <w:r w:rsidRPr="008668D6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ПРОВЕДЕНИЯ:</w:t>
      </w:r>
    </w:p>
    <w:p w:rsidR="008668D6" w:rsidRPr="008668D6" w:rsidRDefault="008668D6" w:rsidP="008668D6">
      <w:pPr>
        <w:widowControl w:val="0"/>
        <w:tabs>
          <w:tab w:val="left" w:pos="350"/>
        </w:tabs>
        <w:autoSpaceDE w:val="0"/>
        <w:autoSpaceDN w:val="0"/>
        <w:spacing w:after="0" w:line="240" w:lineRule="auto"/>
        <w:ind w:right="745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Финальные игры Спартакиады кустовых поселений Каратузского района проводится 02 апреля 2023 года в 10:00 часов, по адресу с. Каратузское, ул. Советская, 57 в спортивном зале «Сибирь», приезд и регистрация участников до с 9:00 - 09:40 часов.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tabs>
          <w:tab w:val="left" w:pos="30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УЧАСТНИКИ СОРЕВНОВАНИЙ: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3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3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Команды: Северной зоны: с. Таскино, с. Черемушка, Восточной зоны: с. Таяты, с. Качулька, Южной зоны: с. В-Кужебар с. Н-Кужебар, Центральной зоны: Администрация Каратузского района, МБОУ «Каратузская СОШ»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3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участию в соревнованиях от команд Северной, Южной, Восточной зоны допускаются Главы поселений, работники организаций и учреждений данных территорий, участники в возрасте 20 лет и старше.</w:t>
      </w:r>
    </w:p>
    <w:p w:rsidR="008668D6" w:rsidRPr="008668D6" w:rsidRDefault="008668D6" w:rsidP="008668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Участниками Спартакиады из центральной зоны, являются работники трудовых коллективов (предприятий, учреждений и организаций). Участник Спартакиады представляющий трудовой коллектив должен быть в возрасте 20 лет и старше, проработать в данном коллективе не менее 3 месяцев.</w:t>
      </w:r>
    </w:p>
    <w:p w:rsidR="008668D6" w:rsidRPr="008668D6" w:rsidRDefault="008668D6" w:rsidP="008668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Главы поселений и руководители организаций обязаны принять участие в соревнованиях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(дартс либо стрельба из электронного оружия)</w:t>
      </w:r>
    </w:p>
    <w:p w:rsidR="008668D6" w:rsidRPr="008668D6" w:rsidRDefault="008668D6" w:rsidP="008668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Каждому участнику разрешается выступать не более чем в двух видах программы финальных игр Спартакиады кустовых поселений и в игровом - стритбол. </w:t>
      </w:r>
    </w:p>
    <w:p w:rsidR="008668D6" w:rsidRPr="008668D6" w:rsidRDefault="008668D6" w:rsidP="008668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Делегация должна быть представлена на параде открытия финальных игр Спартакиады кустовых поселений в единой спортивной форме.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222" w:right="10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widowControl w:val="0"/>
        <w:numPr>
          <w:ilvl w:val="0"/>
          <w:numId w:val="3"/>
        </w:numPr>
        <w:tabs>
          <w:tab w:val="left" w:pos="2335"/>
        </w:tabs>
        <w:autoSpaceDE w:val="0"/>
        <w:autoSpaceDN w:val="0"/>
        <w:spacing w:after="0" w:line="240" w:lineRule="auto"/>
        <w:ind w:left="2334" w:hanging="362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УСЛОВИЯ</w:t>
      </w:r>
      <w:r w:rsidRPr="008668D6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ПРОВЕДЕНИЯ</w:t>
      </w:r>
      <w:r w:rsidRPr="008668D6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СПАРТАКИАДЫ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tbl>
      <w:tblPr>
        <w:tblStyle w:val="TableNormal"/>
        <w:tblW w:w="975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6"/>
        <w:gridCol w:w="2126"/>
        <w:gridCol w:w="1195"/>
        <w:gridCol w:w="1134"/>
        <w:gridCol w:w="1843"/>
      </w:tblGrid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126" w:right="208" w:firstLine="52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8668D6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Вид</w:t>
            </w:r>
            <w:r w:rsidRPr="008668D6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спорта</w:t>
            </w:r>
          </w:p>
        </w:tc>
        <w:tc>
          <w:tcPr>
            <w:tcW w:w="2126" w:type="dxa"/>
          </w:tcPr>
          <w:p w:rsidR="008668D6" w:rsidRPr="008668D6" w:rsidRDefault="008668D6" w:rsidP="008668D6">
            <w:pPr>
              <w:spacing w:after="0" w:line="240" w:lineRule="auto"/>
              <w:ind w:left="429" w:right="402" w:firstLine="9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количество</w:t>
            </w:r>
            <w:r w:rsidRPr="008668D6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участников</w:t>
            </w:r>
          </w:p>
        </w:tc>
        <w:tc>
          <w:tcPr>
            <w:tcW w:w="1195" w:type="dxa"/>
          </w:tcPr>
          <w:p w:rsidR="008668D6" w:rsidRPr="008668D6" w:rsidRDefault="008668D6" w:rsidP="008668D6">
            <w:pPr>
              <w:spacing w:after="0" w:line="240" w:lineRule="auto"/>
              <w:ind w:left="219" w:right="199" w:firstLine="36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мужчин</w:t>
            </w:r>
          </w:p>
        </w:tc>
        <w:tc>
          <w:tcPr>
            <w:tcW w:w="1134" w:type="dxa"/>
          </w:tcPr>
          <w:p w:rsidR="008668D6" w:rsidRPr="008668D6" w:rsidRDefault="008668D6" w:rsidP="008668D6">
            <w:pPr>
              <w:spacing w:after="0" w:line="240" w:lineRule="auto"/>
              <w:ind w:left="219" w:right="199" w:firstLine="36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женщин</w:t>
            </w:r>
          </w:p>
        </w:tc>
        <w:tc>
          <w:tcPr>
            <w:tcW w:w="1843" w:type="dxa"/>
          </w:tcPr>
          <w:p w:rsidR="008668D6" w:rsidRPr="008668D6" w:rsidRDefault="008668D6" w:rsidP="008668D6">
            <w:pPr>
              <w:spacing w:after="0" w:line="240" w:lineRule="auto"/>
              <w:ind w:left="219" w:right="199" w:firstLine="36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Первенство,</w:t>
            </w:r>
            <w:r w:rsidRPr="008668D6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12"/>
                <w:szCs w:val="12"/>
                <w:lang w:eastAsia="en-US"/>
              </w:rPr>
              <w:t>награждение</w:t>
            </w:r>
          </w:p>
        </w:tc>
      </w:tr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Стритбол</w:t>
            </w:r>
          </w:p>
        </w:tc>
        <w:tc>
          <w:tcPr>
            <w:tcW w:w="2126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9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командное</w:t>
            </w:r>
          </w:p>
        </w:tc>
      </w:tr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Бросок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8668D6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кольцо</w:t>
            </w:r>
          </w:p>
        </w:tc>
        <w:tc>
          <w:tcPr>
            <w:tcW w:w="2126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9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командное</w:t>
            </w:r>
          </w:p>
        </w:tc>
      </w:tr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Дартс</w:t>
            </w:r>
          </w:p>
        </w:tc>
        <w:tc>
          <w:tcPr>
            <w:tcW w:w="2126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лично-командное</w:t>
            </w:r>
          </w:p>
        </w:tc>
      </w:tr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Стрельба из электронного оружия</w:t>
            </w:r>
          </w:p>
        </w:tc>
        <w:tc>
          <w:tcPr>
            <w:tcW w:w="2126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29" w:type="dxa"/>
            <w:gridSpan w:val="2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лично-командное</w:t>
            </w:r>
          </w:p>
        </w:tc>
      </w:tr>
      <w:tr w:rsidR="008668D6" w:rsidRPr="008668D6" w:rsidTr="008668D6">
        <w:trPr>
          <w:trHeight w:val="20"/>
        </w:trPr>
        <w:tc>
          <w:tcPr>
            <w:tcW w:w="708" w:type="dxa"/>
          </w:tcPr>
          <w:p w:rsidR="008668D6" w:rsidRPr="008668D6" w:rsidRDefault="008668D6" w:rsidP="008668D6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746" w:type="dxa"/>
          </w:tcPr>
          <w:p w:rsidR="008668D6" w:rsidRPr="008668D6" w:rsidRDefault="008668D6" w:rsidP="008668D6">
            <w:pPr>
              <w:spacing w:after="0" w:line="240" w:lineRule="auto"/>
              <w:ind w:left="107" w:right="118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Пенальти </w:t>
            </w:r>
          </w:p>
        </w:tc>
        <w:tc>
          <w:tcPr>
            <w:tcW w:w="2126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329" w:type="dxa"/>
            <w:gridSpan w:val="2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командное</w:t>
            </w: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Порядок</w:t>
      </w:r>
      <w:r w:rsidRPr="008668D6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</w:t>
      </w:r>
      <w:r w:rsidRPr="008668D6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</w:t>
      </w:r>
      <w:r w:rsidRPr="008668D6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видам</w:t>
      </w:r>
      <w:r w:rsidRPr="008668D6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спорта.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542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color="000000"/>
          <w:lang w:eastAsia="en-US"/>
        </w:rPr>
      </w:pPr>
      <w:r w:rsidRPr="008668D6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  <w:t>СТРИТБОЛ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командные,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проводятся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видов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«стритбол»,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с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истема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соревнований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определяется на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месте проведения. Игры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проводятся до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 очков. Время периода 4 мин. Участников в заявке не более 10 человек, на поле одновременно играют 3 человека (1 женщина, 2 мужчины).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54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color="000000"/>
          <w:lang w:eastAsia="en-US"/>
        </w:rPr>
      </w:pPr>
      <w:r w:rsidRPr="008668D6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  <w:t>ДАРТС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</w:t>
      </w:r>
      <w:r w:rsidRPr="008668D6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лично-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командные,</w:t>
      </w:r>
      <w:r w:rsidRPr="008668D6">
        <w:rPr>
          <w:rFonts w:ascii="Times New Roman" w:hAnsi="Times New Roman" w:cs="Times New Roman"/>
          <w:color w:val="auto"/>
          <w:spacing w:val="89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  <w:r w:rsidRPr="008668D6">
        <w:rPr>
          <w:rFonts w:ascii="Times New Roman" w:hAnsi="Times New Roman" w:cs="Times New Roman"/>
          <w:color w:val="auto"/>
          <w:spacing w:val="89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</w:t>
      </w:r>
      <w:r w:rsidRPr="008668D6">
        <w:rPr>
          <w:rFonts w:ascii="Times New Roman" w:hAnsi="Times New Roman" w:cs="Times New Roman"/>
          <w:color w:val="auto"/>
          <w:spacing w:val="9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</w:t>
      </w:r>
      <w:r w:rsidRPr="008668D6">
        <w:rPr>
          <w:rFonts w:ascii="Times New Roman" w:hAnsi="Times New Roman" w:cs="Times New Roman"/>
          <w:color w:val="auto"/>
          <w:spacing w:val="9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человека</w:t>
      </w:r>
      <w:r w:rsidRPr="008668D6">
        <w:rPr>
          <w:rFonts w:ascii="Times New Roman" w:hAnsi="Times New Roman" w:cs="Times New Roman"/>
          <w:color w:val="auto"/>
          <w:spacing w:val="9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(1 - мужчина</w:t>
      </w:r>
      <w:r w:rsidRPr="008668D6">
        <w:rPr>
          <w:rFonts w:ascii="Times New Roman" w:hAnsi="Times New Roman" w:cs="Times New Roman"/>
          <w:color w:val="auto"/>
          <w:spacing w:val="9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8668D6">
        <w:rPr>
          <w:rFonts w:ascii="Times New Roman" w:hAnsi="Times New Roman" w:cs="Times New Roman"/>
          <w:color w:val="auto"/>
          <w:spacing w:val="89"/>
          <w:kern w:val="0"/>
          <w:sz w:val="12"/>
          <w:szCs w:val="12"/>
          <w:lang w:eastAsia="en-US"/>
        </w:rPr>
        <w:t xml:space="preserve"> 1 -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женщина).</w:t>
      </w:r>
      <w:r w:rsidRPr="008668D6">
        <w:rPr>
          <w:rFonts w:ascii="Times New Roman" w:hAnsi="Times New Roman" w:cs="Times New Roman"/>
          <w:color w:val="auto"/>
          <w:spacing w:val="90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Упражнение «Сектор 20». Дается одна пробная серия (три броска) и 5 зачетных серий (по 3 броска). Сумма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двух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игроков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складывается. Если у двух команд и более будет равный результат, победу одерживает команда, игрок которой показал лучший результат в серии (3 броска), при равенстве учитывается вторая серия и т.д.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2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</w:pPr>
      <w:r w:rsidRPr="008668D6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  <w:t>БРОСОК</w:t>
      </w:r>
      <w:r w:rsidRPr="008668D6">
        <w:rPr>
          <w:rFonts w:ascii="Times New Roman" w:hAnsi="Times New Roman" w:cs="Times New Roman"/>
          <w:b/>
          <w:bCs/>
          <w:i/>
          <w:iCs/>
          <w:color w:val="auto"/>
          <w:spacing w:val="-4"/>
          <w:kern w:val="0"/>
          <w:sz w:val="12"/>
          <w:szCs w:val="12"/>
          <w:u w:val="thick" w:color="000000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  <w:t>В</w:t>
      </w:r>
      <w:r w:rsidRPr="008668D6">
        <w:rPr>
          <w:rFonts w:ascii="Times New Roman" w:hAnsi="Times New Roman" w:cs="Times New Roman"/>
          <w:b/>
          <w:bCs/>
          <w:i/>
          <w:iCs/>
          <w:color w:val="auto"/>
          <w:spacing w:val="-1"/>
          <w:kern w:val="0"/>
          <w:sz w:val="12"/>
          <w:szCs w:val="12"/>
          <w:u w:val="thick" w:color="000000"/>
          <w:lang w:eastAsia="en-US"/>
        </w:rPr>
        <w:t xml:space="preserve"> </w:t>
      </w:r>
      <w:r w:rsidRPr="008668D6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u w:val="thick" w:color="000000"/>
          <w:lang w:eastAsia="en-US"/>
        </w:rPr>
        <w:t>КОЛЬЦО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  <w:t>Состав команды 3 человека (1 женщина, 2 мужчины). Каждый участник выполняет 15 бросков из за трехочковой дуги за 1 минуту, из точек указанные конусами, 2 участника из команды не выполняющие бросок могут подавать мячи для участника выполняющего упражнение. Сумма очков всей команды складывается. Если у двух команд и более будет равный результат, побеждает команда, показавшая наименьшее командное время.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u w:val="single"/>
          <w:lang w:eastAsia="en-US"/>
        </w:rPr>
      </w:pPr>
      <w:r w:rsidRPr="008668D6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u w:val="single"/>
          <w:lang w:eastAsia="en-US"/>
        </w:rPr>
        <w:t>СТРЕЛЬБА ИЗ ЭЛЕКТРОННОГО ОРУЖИЯ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  <w:t>Соревнования лично-командные, состав команды 2 человека (не зависимо от пола)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color="000000"/>
          <w:lang w:eastAsia="en-US"/>
        </w:rPr>
        <w:t xml:space="preserve">Стрельба из положения сидя с опорой локтей о стол; 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Дистанция 10 м. (3 пробных 10 зачет)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 на выполнения командного зачета не более 25 минут.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u w:val="single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u w:val="single"/>
          <w:lang w:eastAsia="en-US"/>
        </w:rPr>
      </w:pPr>
      <w:r w:rsidRPr="008668D6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u w:val="single"/>
          <w:lang w:eastAsia="en-US"/>
        </w:rPr>
        <w:t>ПЕНАЛЬТИ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 командные.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Состав команды: 4 человека (3 + 1 вратарь). Жеребьёвка проводится в день соревнований. Право удара только у трех участников команды. Удар с 7 метров (по свистку). Система розыгрыша соревнований определяется на месте проведения. 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каждую победу, командам дается 1 очко, за проигрыш – 0.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равенстве очков у двух команд, преимущество имеет команда, победившая во встрече между ними.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8668D6" w:rsidRPr="008668D6" w:rsidRDefault="008668D6" w:rsidP="00926BB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  <w:t>Определение победителей и награждение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Командное первенство в видах программы определяется по правилам соревнований и настоящему положению. Общекомандное первенство в комплексном зачёте определяется по наибольшему количеству очков, согласно таблице начисления очков финальных игр Спартакиады. В случае одинаковой суммы очков более высокое место в комплексном зачёте присуждается команде, имеющей большее количество первых мест, при равенстве, количество вторых мест и т.д. Восемь команд награждаются сертификатами на приобретение спортивного инвентаря и оборудования в размере: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20 тыс. рублей;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15 тыс. рублей;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10 тыс. рублей; 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7 тыс. рублей;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5 тыс. рублей;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- е место 5 тыс. рублей; 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е место 5 тыс. рублей;</w:t>
      </w:r>
    </w:p>
    <w:p w:rsidR="008668D6" w:rsidRPr="008668D6" w:rsidRDefault="008668D6" w:rsidP="00926BB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е место 5 тыс. рублей;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Команда Победитель награждаются кубком, грамотой, сертификатом. Команда призеров награждаются, грамотами и сертификатами. 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личном первенстве, победители и призеры соревнований награждаются грамотами и медалями. В командном зачете, в каждом виде спорта, команды занявшие 1,2,3 места, награждаются грамотами и медалями.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  <w:t>Финансирование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Расходы по командированию команд к месту соревнования – за счёт средств командирующих организаций.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Расходы по организации финальных соревнований: подготовка мест соревнований, награждение победителей и призёров – за счёт средств МБУ «ЦФКС Каратузского района»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en-US"/>
        </w:rPr>
        <w:t>Заявка на участие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Предварительные заявки (общая и по каждому виду) для участия в финальных играх Спартакиады Кустовых поселений Каратузского района подаются в обязательном порядке, до 29 марта 2023 год. в МБУ «ЦФКС Каратузского района» по тел: 21-0-70, спортивный зал «Сибирь» и на электронную почту </w:t>
      </w:r>
      <w:hyperlink r:id="rId10" w:history="1">
        <w:r w:rsidRPr="008668D6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sportvkarat@mail.ru</w:t>
        </w:r>
      </w:hyperlink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Заявки на участие в соревнованиях по видам спорта по установленной форме (приложение № 1) в ПЕЧАТНОМ ВИДЕ в судейскую коллегию подаются в день соревнований. Каждому участнику при себе иметь паспорт.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 для справок: 8 (39137) 21-0-70</w:t>
      </w:r>
    </w:p>
    <w:p w:rsidR="005036A8" w:rsidRDefault="00926B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222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Приложение №1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222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Форма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заявки общая: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Заявка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участие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финальных играх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Спартакиады кустовых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</w:p>
    <w:p w:rsidR="008668D6" w:rsidRPr="008668D6" w:rsidRDefault="008668D6" w:rsidP="008668D6">
      <w:pPr>
        <w:widowControl w:val="0"/>
        <w:tabs>
          <w:tab w:val="left" w:pos="8417"/>
        </w:tabs>
        <w:autoSpaceDE w:val="0"/>
        <w:autoSpaceDN w:val="0"/>
        <w:spacing w:after="0" w:line="240" w:lineRule="auto"/>
        <w:ind w:left="17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команды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</w:t>
      </w:r>
      <w:r w:rsidRPr="008668D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ind w:left="6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Ф.И.О.</w:t>
            </w: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  <w:p w:rsidR="008668D6" w:rsidRPr="008668D6" w:rsidRDefault="008668D6" w:rsidP="008668D6">
            <w:pPr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рождения</w:t>
            </w: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ind w:left="972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Паспортные</w:t>
            </w:r>
            <w:r w:rsidRPr="008668D6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</w:t>
            </w:r>
          </w:p>
        </w:tc>
      </w:tr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</w:t>
            </w:r>
          </w:p>
          <w:p w:rsidR="008668D6" w:rsidRPr="008668D6" w:rsidRDefault="008668D6" w:rsidP="008668D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Иванович</w:t>
            </w: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ind w:left="5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ind w:left="971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111111</w:t>
            </w:r>
          </w:p>
        </w:tc>
      </w:tr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22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соревнованиям</w:t>
      </w:r>
      <w:r w:rsidRPr="008668D6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допущено: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человек.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02791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</w:t>
      </w:r>
      <w:r w:rsidRPr="008668D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печать):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)</w:t>
      </w:r>
      <w:r w:rsidRPr="008668D6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Заявка</w:t>
      </w:r>
    </w:p>
    <w:p w:rsidR="008668D6" w:rsidRPr="008668D6" w:rsidRDefault="008668D6" w:rsidP="008668D6">
      <w:pPr>
        <w:widowControl w:val="0"/>
        <w:tabs>
          <w:tab w:val="left" w:pos="5664"/>
        </w:tabs>
        <w:autoSpaceDE w:val="0"/>
        <w:autoSpaceDN w:val="0"/>
        <w:spacing w:after="0" w:line="240" w:lineRule="auto"/>
        <w:ind w:left="17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спорта</w:t>
      </w:r>
      <w:r w:rsidRPr="008668D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tabs>
          <w:tab w:val="left" w:pos="5761"/>
        </w:tabs>
        <w:autoSpaceDE w:val="0"/>
        <w:autoSpaceDN w:val="0"/>
        <w:spacing w:after="0" w:line="240" w:lineRule="auto"/>
        <w:ind w:left="17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команды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ind w:left="6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Ф.И.О.</w:t>
            </w: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  <w:p w:rsidR="008668D6" w:rsidRPr="008668D6" w:rsidRDefault="008668D6" w:rsidP="008668D6">
            <w:pPr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рождения</w:t>
            </w: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ind w:left="972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Паспортные</w:t>
            </w:r>
            <w:r w:rsidRPr="008668D6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</w:t>
            </w:r>
          </w:p>
        </w:tc>
      </w:tr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</w:t>
            </w:r>
          </w:p>
          <w:p w:rsidR="008668D6" w:rsidRPr="008668D6" w:rsidRDefault="008668D6" w:rsidP="008668D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Иванович</w:t>
            </w: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ind w:left="5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ind w:left="971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8668D6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111111</w:t>
            </w:r>
          </w:p>
        </w:tc>
      </w:tr>
      <w:tr w:rsidR="008668D6" w:rsidRPr="008668D6" w:rsidTr="008668D6">
        <w:trPr>
          <w:trHeight w:val="20"/>
        </w:trPr>
        <w:tc>
          <w:tcPr>
            <w:tcW w:w="595" w:type="dxa"/>
          </w:tcPr>
          <w:p w:rsidR="008668D6" w:rsidRPr="008668D6" w:rsidRDefault="008668D6" w:rsidP="008668D6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160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22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соревнованиям</w:t>
      </w:r>
      <w:r w:rsidRPr="008668D6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допущено: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человек.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</w:t>
      </w:r>
      <w:r w:rsidRPr="008668D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печать):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)</w:t>
      </w:r>
      <w:r w:rsidRPr="008668D6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8668D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ТАБЛИЦА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Начисления очков финальных игр 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Спартакиады кустовых поселений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 всех видах: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 место - 20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 место - 18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 место - 16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 место - 14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 место - 12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 место - 10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 место - 8 очков</w:t>
      </w:r>
    </w:p>
    <w:p w:rsidR="008668D6" w:rsidRPr="008668D6" w:rsidRDefault="008668D6" w:rsidP="0086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 место - 6 очков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Default="008668D6" w:rsidP="008668D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Default="008668D6" w:rsidP="008668D6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668D6" w:rsidRPr="008668D6" w:rsidRDefault="008668D6" w:rsidP="008668D6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Default="008668D6" w:rsidP="008668D6">
      <w:pPr>
        <w:tabs>
          <w:tab w:val="left" w:pos="3148"/>
          <w:tab w:val="left" w:pos="3555"/>
          <w:tab w:val="left" w:pos="753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23.03.2022                                            с. Каратузское                                № 285-п</w:t>
      </w:r>
    </w:p>
    <w:p w:rsidR="008668D6" w:rsidRPr="008668D6" w:rsidRDefault="008668D6" w:rsidP="008668D6">
      <w:pPr>
        <w:tabs>
          <w:tab w:val="left" w:pos="3148"/>
          <w:tab w:val="left" w:pos="3555"/>
          <w:tab w:val="left" w:pos="753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«Каратузский район», ПОСТАНОВЛЯЮ:</w:t>
      </w:r>
    </w:p>
    <w:p w:rsidR="008668D6" w:rsidRPr="008668D6" w:rsidRDefault="008668D6" w:rsidP="008668D6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1.Утвердить перечень  муниципального имущества находящегося  в собственности муниципального образования «Каратузский район» Красноярского края и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и среднего предпринимательства и организациям, образующим  инфраструктуру поддержки малого и среднего предпринимательства согласно приложению.</w:t>
      </w:r>
    </w:p>
    <w:p w:rsidR="008668D6" w:rsidRPr="008668D6" w:rsidRDefault="008668D6" w:rsidP="008668D6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2. 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на официальном сайте администрации Каратузского района и периодическом  издании «Вести муниципального  образования «Каратузский район» Красноярского края.</w:t>
      </w: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Признать утратившим силу:</w:t>
      </w: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-постановление администрации Каратузского района от 21.12.2022 № 1067-п «Об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предпринимательства». </w:t>
      </w:r>
    </w:p>
    <w:p w:rsidR="008668D6" w:rsidRPr="008668D6" w:rsidRDefault="008668D6" w:rsidP="008668D6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Контроль за исполнением  настоящего постановления возложить  на Назарову Оксану Анатольевну - начальника отдела земельных и имущественных отношений администрации Каратузского района.</w:t>
      </w:r>
    </w:p>
    <w:p w:rsidR="008668D6" w:rsidRPr="008668D6" w:rsidRDefault="008668D6" w:rsidP="008668D6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Настоящее постановление вступает в силу в день, следующим за днем  его официального  опубликования</w:t>
      </w: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в периодическом печатном издании «Вести» муниципального образования «Каратузский район» Красноярского края.</w:t>
      </w:r>
    </w:p>
    <w:p w:rsidR="008668D6" w:rsidRPr="008668D6" w:rsidRDefault="008668D6" w:rsidP="008668D6">
      <w:pPr>
        <w:tabs>
          <w:tab w:val="left" w:pos="734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734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6412"/>
        </w:tabs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Приложение к постановлению</w:t>
      </w:r>
    </w:p>
    <w:p w:rsidR="008668D6" w:rsidRPr="008668D6" w:rsidRDefault="008668D6" w:rsidP="008668D6">
      <w:pPr>
        <w:tabs>
          <w:tab w:val="left" w:pos="641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администрации Каратузского района</w:t>
      </w:r>
    </w:p>
    <w:p w:rsidR="008668D6" w:rsidRPr="008668D6" w:rsidRDefault="008668D6" w:rsidP="008668D6">
      <w:pPr>
        <w:tabs>
          <w:tab w:val="left" w:pos="6412"/>
          <w:tab w:val="left" w:pos="7553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от 23.03.2023 № 285-п</w:t>
      </w:r>
    </w:p>
    <w:p w:rsidR="008668D6" w:rsidRPr="008668D6" w:rsidRDefault="008668D6" w:rsidP="008668D6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-112" w:tblpY="21"/>
        <w:tblW w:w="112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418"/>
        <w:gridCol w:w="2551"/>
        <w:gridCol w:w="1560"/>
        <w:gridCol w:w="2693"/>
        <w:gridCol w:w="1276"/>
      </w:tblGrid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№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Реестровый</w:t>
            </w: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Кадастровая стоимость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к-з Димитрова,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участок №87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1 670 700 кв.м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3 708 954,00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им. Димитрова,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24:19:1701001:437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2 430 600 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9 595 150,94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00055469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"Заречный",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 170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24:19:1601002:223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8 100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31 975,94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00051133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"Заречный",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24:19:0000000:340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370 200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shd w:val="clear" w:color="auto" w:fill="FFFFFF"/>
                <w:lang w:eastAsia="en-US"/>
              </w:rPr>
              <w:t> 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1 461 418,94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00056396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Красноярский край, Каратузский район, к-з "Заречный",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24:19:0000000:341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       13 900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54 872,29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24:19:0000000:163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125 600 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495 824,47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к-з им. Димитрова,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участок №97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1 064 900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2 364 078,00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24:19:0000000:162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12 300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t xml:space="preserve">  </w:t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48 556,06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 им. Димитрова,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280800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783 432,00</w:t>
            </w:r>
          </w:p>
        </w:tc>
      </w:tr>
      <w:tr w:rsidR="008668D6" w:rsidRPr="008668D6" w:rsidTr="008668D6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00055337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к-з "Заря",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501610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1 399 491,9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X="-51" w:tblpY="329"/>
        <w:tblW w:w="112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276"/>
        <w:gridCol w:w="2552"/>
        <w:gridCol w:w="1701"/>
        <w:gridCol w:w="2693"/>
        <w:gridCol w:w="1276"/>
        <w:gridCol w:w="15"/>
      </w:tblGrid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Заречный,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24:19:1601003:1140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57600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227 384,47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Саяны,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24:19:0000000:1940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15300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60 399,00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Красняорский край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Заречный,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24:19:1601001:2890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3900 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15 395,82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Заречный,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24:19:1601001:2920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1336900 кв.м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5 277 609,35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24:19:1801003:233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1 160 500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4 581 244,41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 .Ленина,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71 100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280 677,71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им. Ленина,</w:t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24:19:0202001:74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12"/>
                <w:szCs w:val="12"/>
              </w:rPr>
              <w:t> 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333333"/>
                <w:kern w:val="0"/>
                <w:sz w:val="12"/>
                <w:szCs w:val="12"/>
              </w:rPr>
              <w:t>131 400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518 720,82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57 900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228 568,76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</w:t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1 268 100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5 006 011,24 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им. Ленина,</w:t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54 000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213 172,94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24:19:1801004:173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879 600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3 472 350,35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00040393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38 800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153 168,71 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</w:pP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24:19:1901004:388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198 400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1 686 400,00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24:19:1901004:392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244 600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2 079 100,00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6 000 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23 685,88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"Пограничник",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16 900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66 715,24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106 400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420 029,65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217 600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859 008,00 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41 300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163 037,82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42 700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168 564,53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 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479 100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1 891 317,71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"Пограничник"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24:19:1901004:405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40 700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345 950,00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24:19:2101002:387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77 800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252 072,00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24:19:0000000:206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557 005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2 198 859,15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24:19:2101002:411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2 902 </w:t>
            </w: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8668D6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9 402,48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Амыльское,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24:19:2101002:381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3 474 286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11 256 686,44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к-з им. Кирова,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№15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24:19:1501001:89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66 300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261 729,00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К-з «Заря»,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24:19:1901002:231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588 728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1 984 013,36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00053956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Амыльское,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№81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24:19:2101008:46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529 110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2 089 984,50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00055631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hyperlink r:id="rId11" w:tgtFrame="_blank" w:history="1">
              <w:r w:rsidRPr="008668D6">
                <w:rPr>
                  <w:rFonts w:ascii="Times New Roman" w:eastAsiaTheme="minorHAns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Красноярский край, Каратузский район, к-з "Саяны", участок №88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24:19:1601001:264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876 500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3 460 112,65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Амыльское,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№85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24:19:2101008:20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498 407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1 968 707,65</w:t>
            </w:r>
          </w:p>
        </w:tc>
      </w:tr>
      <w:tr w:rsidR="008668D6" w:rsidRPr="008668D6" w:rsidTr="008668D6">
        <w:trPr>
          <w:gridAfter w:val="1"/>
          <w:wAfter w:w="15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00053051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Красноярский край, Каратузский район, к-з "Саяны", участок № 111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24:19:1601002:237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eastAsiaTheme="minorHAnsi"/>
                <w:kern w:val="0"/>
                <w:sz w:val="12"/>
                <w:szCs w:val="12"/>
                <w:shd w:val="clear" w:color="auto" w:fill="FFFFFF"/>
                <w:lang w:eastAsia="en-US"/>
              </w:rPr>
              <w:t>163 3904</w:t>
            </w:r>
            <w:r w:rsidRPr="008668D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eastAsiaTheme="minorHAnsi"/>
                <w:kern w:val="0"/>
                <w:sz w:val="12"/>
                <w:szCs w:val="12"/>
                <w:shd w:val="clear" w:color="auto" w:fill="FFFFFF"/>
                <w:lang w:eastAsia="en-US"/>
              </w:rPr>
              <w:t>6453920,8 </w:t>
            </w:r>
          </w:p>
        </w:tc>
      </w:tr>
      <w:tr w:rsidR="008668D6" w:rsidRPr="008668D6" w:rsidTr="008668D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9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30" w:type="dxa"/>
            <w:gridSpan w:val="7"/>
          </w:tcPr>
          <w:p w:rsidR="008668D6" w:rsidRPr="008668D6" w:rsidRDefault="008668D6" w:rsidP="008668D6">
            <w:pPr>
              <w:tabs>
                <w:tab w:val="left" w:pos="900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668D6" w:rsidRPr="008668D6" w:rsidRDefault="008668D6" w:rsidP="008668D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2271"/>
          <w:tab w:val="left" w:pos="5665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ПОСТАНОВЛЕНИЕ                     </w:t>
      </w:r>
    </w:p>
    <w:p w:rsidR="008668D6" w:rsidRPr="008668D6" w:rsidRDefault="008668D6" w:rsidP="008668D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tabs>
          <w:tab w:val="left" w:pos="2271"/>
          <w:tab w:val="center" w:pos="4667"/>
          <w:tab w:val="left" w:pos="5665"/>
        </w:tabs>
        <w:spacing w:after="0" w:line="240" w:lineRule="auto"/>
        <w:ind w:left="284" w:right="20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21.03.2023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с. Каратузское                                         № 269-п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 организации и проведении летнего стационарного палаточного лагеря «Молодые лидеры»</w:t>
      </w:r>
    </w:p>
    <w:p w:rsidR="008668D6" w:rsidRPr="008668D6" w:rsidRDefault="008668D6" w:rsidP="008668D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организации активного отдыха и творческого досуга детей и молодежи Каратузского района, пропаганды здорового образа жизни в молодежной среде, формирования, воспитания и развития лидерских качеств, создания условий для гражданско-патриотического становления подрастающего поколения, ПОСТАНОВЛЯЮ: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 Положение о летнем стационарном палаточном лагере «Молодые лидеры» согласно приложению № 1.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 состав организационного комитета согласно приложению</w:t>
      </w:r>
      <w:bookmarkStart w:id="0" w:name="bookmark0"/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8668D6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>№2.</w:t>
      </w:r>
      <w:bookmarkEnd w:id="0"/>
    </w:p>
    <w:p w:rsidR="008668D6" w:rsidRPr="008668D6" w:rsidRDefault="008668D6" w:rsidP="00926BB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руководителя Управления образования администрации Каратузского района А.В. Дермер организовать работу летнего стационарного палаточного лагеря «Молодые лидеры» для учащихся района.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Директору МБОУ ДО «Центр «Радуга» А.А. Авласенко разработать необходимые документы для организации летнего стационарного палаточного лагеря «Молодые лидеры» и обеспечить безопасные условия отдыха его участников.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Начальнику отдела культуры, молодёжной политики и туризма администрации Каратузского района А.А. Козину, и.о.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директора МБУ «Молодежный центр Лидер» О.С. Посохиной, и.о. директора МБУ «ЦФКС Каратузского района» И.И. Головкову</w:t>
      </w:r>
      <w:r w:rsidRPr="008668D6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принять участие в организации и проведении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летнего стационарного палаточного лагеря «Молодые лидеры».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Главному врачу КГБУЗ «Каратузская районная больница» Т.А. Пинчук решить вопрос о направлении фельдшера для медицинского сопровождения участников летнего стационарного палаточного лагеря и обеспечения медикаментами.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  <w:lang w:eastAsia="en-US"/>
        </w:rPr>
        <w:lastRenderedPageBreak/>
        <w:t xml:space="preserve">Заместителю главы района по финансам, экономике – руководителю финансового управления администрации района Е.С. Мигла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 финансирование летнего стационарного палаточного лагеря «Молодые лидеры» согласно пункту 1.2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начальнику отделения полиции № 2 МО МВД России «Курагинский» Ю.А. Мейнготу решить вопрос о сопровождении участников летнего стационарного палаточного лагеря до места проведения и обратно.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заместителя главы района по социальным вопросам А.А. Савина.</w:t>
      </w:r>
    </w:p>
    <w:p w:rsidR="008668D6" w:rsidRPr="008668D6" w:rsidRDefault="008668D6" w:rsidP="00926BB5">
      <w:pPr>
        <w:numPr>
          <w:ilvl w:val="0"/>
          <w:numId w:val="5"/>
        </w:numPr>
        <w:tabs>
          <w:tab w:val="left" w:pos="993"/>
        </w:tabs>
        <w:spacing w:after="0" w:line="322" w:lineRule="exact"/>
        <w:ind w:left="0"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ind w:left="709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8668D6" w:rsidRPr="008668D6" w:rsidTr="005153A8">
        <w:tc>
          <w:tcPr>
            <w:tcW w:w="2246" w:type="dxa"/>
          </w:tcPr>
          <w:p w:rsidR="008668D6" w:rsidRPr="008668D6" w:rsidRDefault="008668D6" w:rsidP="008668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9" w:type="dxa"/>
          </w:tcPr>
          <w:p w:rsidR="008668D6" w:rsidRPr="008668D6" w:rsidRDefault="008668D6" w:rsidP="008668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27" w:type="dxa"/>
          </w:tcPr>
          <w:p w:rsidR="008668D6" w:rsidRPr="008668D6" w:rsidRDefault="008668D6" w:rsidP="008668D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1к постановлению администрации Каратузского района от 21.03.2023 № 269-п</w:t>
            </w:r>
          </w:p>
        </w:tc>
      </w:tr>
    </w:tbl>
    <w:p w:rsidR="008668D6" w:rsidRPr="008668D6" w:rsidRDefault="008668D6" w:rsidP="008668D6">
      <w:pPr>
        <w:spacing w:after="0" w:line="240" w:lineRule="auto"/>
        <w:ind w:left="2832" w:right="440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32" w:right="440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32" w:right="440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Положение</w:t>
      </w:r>
    </w:p>
    <w:p w:rsidR="008668D6" w:rsidRPr="008668D6" w:rsidRDefault="008668D6" w:rsidP="008668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летнем стационарном палаточном лагере «Молодые лидеры»</w:t>
      </w:r>
    </w:p>
    <w:p w:rsidR="008668D6" w:rsidRPr="008668D6" w:rsidRDefault="008668D6" w:rsidP="008668D6">
      <w:pPr>
        <w:spacing w:after="18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Общие положения</w:t>
      </w:r>
    </w:p>
    <w:p w:rsidR="008668D6" w:rsidRPr="008668D6" w:rsidRDefault="008668D6" w:rsidP="008668D6">
      <w:pPr>
        <w:tabs>
          <w:tab w:val="left" w:pos="0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Положение определяет общий порядок организации и проведения летнего стационарного палаточного лагеря «Молодые лидеры» (далее Лагеря).</w:t>
      </w:r>
    </w:p>
    <w:p w:rsidR="008668D6" w:rsidRPr="008668D6" w:rsidRDefault="008668D6" w:rsidP="00926BB5">
      <w:pPr>
        <w:numPr>
          <w:ilvl w:val="1"/>
          <w:numId w:val="7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Работа Лагеря - один из механизмов реализации молодёжной политики в области организации летнего отдыха, оздоровления и занятости старшеклассников на муниципальном уровне.</w:t>
      </w:r>
    </w:p>
    <w:p w:rsidR="008668D6" w:rsidRPr="008668D6" w:rsidRDefault="008668D6" w:rsidP="00926BB5">
      <w:pPr>
        <w:numPr>
          <w:ilvl w:val="1"/>
          <w:numId w:val="7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Учредителем Лагеря является администрация Каратузского района.</w:t>
      </w:r>
    </w:p>
    <w:p w:rsidR="008668D6" w:rsidRPr="008668D6" w:rsidRDefault="008668D6" w:rsidP="00926BB5">
      <w:pPr>
        <w:numPr>
          <w:ilvl w:val="1"/>
          <w:numId w:val="7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Организаторы Лагеря: Управление образования администрации Каратузского района, отдел культуры, молодежной политики и туризма администрации Каратузского района;</w:t>
      </w:r>
    </w:p>
    <w:p w:rsidR="008668D6" w:rsidRPr="008668D6" w:rsidRDefault="008668D6" w:rsidP="00926BB5">
      <w:pPr>
        <w:numPr>
          <w:ilvl w:val="1"/>
          <w:numId w:val="7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Сроки и место проведения Лагеря определяются руководителем Управления образования администрации Каратузского района.</w:t>
      </w:r>
    </w:p>
    <w:p w:rsidR="008668D6" w:rsidRPr="008668D6" w:rsidRDefault="008668D6" w:rsidP="00926BB5">
      <w:pPr>
        <w:numPr>
          <w:ilvl w:val="1"/>
          <w:numId w:val="7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Лагерь проводится в 2 смены,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I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смена - с 04 по 10 июля 2023г.,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II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смена - с 18 по 24 июля 2023г.</w:t>
      </w:r>
    </w:p>
    <w:p w:rsidR="008668D6" w:rsidRPr="008668D6" w:rsidRDefault="008668D6" w:rsidP="008668D6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8668D6" w:rsidRPr="008668D6" w:rsidRDefault="008668D6" w:rsidP="00926BB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Цели и задачи</w:t>
      </w:r>
    </w:p>
    <w:p w:rsidR="008668D6" w:rsidRPr="008668D6" w:rsidRDefault="008668D6" w:rsidP="00926BB5">
      <w:pPr>
        <w:numPr>
          <w:ilvl w:val="1"/>
          <w:numId w:val="8"/>
        </w:numPr>
        <w:tabs>
          <w:tab w:val="left" w:pos="-1843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Организация активного отдыха и содержательного творческого досуга подростков и молодежи; пропаганда здорового образа жизни в молодёжной среде.</w:t>
      </w:r>
    </w:p>
    <w:p w:rsidR="008668D6" w:rsidRPr="008668D6" w:rsidRDefault="008668D6" w:rsidP="00926BB5">
      <w:pPr>
        <w:numPr>
          <w:ilvl w:val="1"/>
          <w:numId w:val="8"/>
        </w:numPr>
        <w:tabs>
          <w:tab w:val="left" w:pos="-1843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Создание условий для гражданско-патриотического становления подрастающего поколения; формирование, развитие и воспитание лидерских качеств.</w:t>
      </w:r>
    </w:p>
    <w:p w:rsidR="008668D6" w:rsidRPr="008668D6" w:rsidRDefault="008668D6" w:rsidP="008668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Организационные основы деятельности Лагеря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Непосредственное руководство деятельностью Лагеря осуществляет начальник лагеря.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Начальник Лагеря:</w:t>
      </w:r>
    </w:p>
    <w:p w:rsidR="008668D6" w:rsidRPr="008668D6" w:rsidRDefault="008668D6" w:rsidP="008668D6">
      <w:pPr>
        <w:tabs>
          <w:tab w:val="left" w:pos="59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общее руководство;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подбор персонала Лагеря, руководителей образовательных модулей, команду вожатых по согласованию с руководителем УО;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организует проведение профилактического медицинского осмотра персонала Лагеря;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направляет работников Лагеря на санитарно-гигиеническую подготовку;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в соответствии с действующим законодательством несёт персональную ответственность за качество и эффективность работы лагеря, охрану жизни и здоровья - участников Лагеря; 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обеспечивает соответствующие условия работы для сотрудников Лагеря, организацию питания и соблюдение установленных санитарных норм, правил и гигиенических нормативов;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утверждает должностные инструкции персонала Лагеря, проводит инструктаж по технике безопасности, профилактике травматизма и предупреждению несчастных случаев;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создаёт условия для реализации основных задач лагеря, работы образовательных модулей, культурно-досуговых, спортивно-оздоровительных мероприятий, отдыха, оздоровления и занятости участников Лагеря;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контроль над организацией воспитательного процесса, питания участников, соблюдением санитарных норм, правил и гигиенических нормативов;</w:t>
      </w:r>
    </w:p>
    <w:p w:rsidR="008668D6" w:rsidRPr="008668D6" w:rsidRDefault="008668D6" w:rsidP="008668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утверждает правила внутреннего распорядка Лагеря и режим дня.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Непосредственную организацию воспитательного процесса и работу образовательных модулей осуществляют 2 заместителя начальника Лагеря.</w:t>
      </w:r>
    </w:p>
    <w:p w:rsidR="008668D6" w:rsidRPr="008668D6" w:rsidRDefault="008668D6" w:rsidP="008668D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Заместители начальника Лагеря: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организуют работу образовательных модулей и воспитательную работу с участниками Лагеря в соответствии с целями, задачами и программой Лагеря;</w:t>
      </w:r>
    </w:p>
    <w:p w:rsidR="008668D6" w:rsidRPr="008668D6" w:rsidRDefault="008668D6" w:rsidP="008668D6">
      <w:pPr>
        <w:tabs>
          <w:tab w:val="left" w:pos="284"/>
        </w:tabs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выстраивают взаимоотношения с участниками и персоналом Лагеря на принципах сотрудничества, взаимоуважения и взаимопомощи;</w:t>
      </w:r>
    </w:p>
    <w:p w:rsidR="008668D6" w:rsidRPr="008668D6" w:rsidRDefault="008668D6" w:rsidP="008668D6">
      <w:pPr>
        <w:spacing w:after="209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взаимодействуют с руководителями образовательных модулей, вожатыми и другими работниками Лагеря по вопросам своей деятельности.</w:t>
      </w:r>
    </w:p>
    <w:p w:rsidR="008668D6" w:rsidRPr="008668D6" w:rsidRDefault="008668D6" w:rsidP="00926BB5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bookmarkStart w:id="1" w:name="bookmark1"/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Участники Лагеря</w:t>
      </w:r>
      <w:bookmarkEnd w:id="1"/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Участниками Лагеря могут быть: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>- учащаяся молодежь Каратузского района в возрасте 10-18 лет, представляющая активы школ, студенты Каратузского филиала КГПОУ «Минусинский сельскохозяйственный колледж» до 18 лет;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  <w:t>-</w:t>
      </w:r>
      <w:r w:rsidRPr="008668D6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 xml:space="preserve"> подростки, состоящие на учете в комиссии по делам несовершеннолетних и защите их прав по рекомендации образовательных учреждений района.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Все участники Лагеря не должны иметь медицинских противопоказаний.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Количество отрядов в Лагере комплектуется с учётом специфики организации образовательного и воспитательного процессов.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Организация питания в Лагере осуществляется в соответствии с нормативами.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Приём ребят в лагерь осуществляется при наличии следующих документов: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копии паспорта гражданина РФ или свидетельство о рождении;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медицинская справка от педиатра;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копии полиса обязательного медицинского страхования;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об отсутствии контактов с инфекционными больными за последние три дня перед отъездом в Лагерь;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об иммунизации от клещевого энцефалита;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страховка от несчастного случая;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страховой полис от заболевания клещевым энцефалитом;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анкета для родителей;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993"/>
        </w:tabs>
        <w:spacing w:after="18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 перенесённых заболеваниях и прививках.</w:t>
      </w:r>
    </w:p>
    <w:p w:rsidR="008668D6" w:rsidRPr="008668D6" w:rsidRDefault="008668D6" w:rsidP="00926BB5">
      <w:pPr>
        <w:numPr>
          <w:ilvl w:val="0"/>
          <w:numId w:val="9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Подготовка Лагеря к открытию летней смены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5.1. Для подготовки и открытия Лагеря разрабатывается и утверждается план организационных мероприятий.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5.2. Открытие Лагеря допускается при наличии:</w:t>
      </w:r>
    </w:p>
    <w:p w:rsidR="008668D6" w:rsidRPr="008668D6" w:rsidRDefault="008668D6" w:rsidP="008668D6">
      <w:pPr>
        <w:tabs>
          <w:tab w:val="left" w:pos="-2977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санитарно-эпидемиологического заключения о соответствии Лагеря установленным санитарным нормам;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-297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медицинских документов о состоянии здоровья персонала;</w:t>
      </w:r>
    </w:p>
    <w:p w:rsidR="008668D6" w:rsidRPr="008668D6" w:rsidRDefault="008668D6" w:rsidP="00926BB5">
      <w:pPr>
        <w:numPr>
          <w:ilvl w:val="0"/>
          <w:numId w:val="6"/>
        </w:numPr>
        <w:tabs>
          <w:tab w:val="left" w:pos="-2977"/>
          <w:tab w:val="left" w:pos="-2835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соответствующего разрешения органа государственного пожарного надзора федеральной противопожарной службы.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5.3. Работы по подготовке Лагеря к приёму участников, оснащению необходимым инвентарём и оборудованием осуществляют организаторы лагеря.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5.4. К благоустройству территории Лагеря могут привлекаться участники трудового отряда старшеклассников, волонтёры.</w:t>
      </w:r>
    </w:p>
    <w:p w:rsidR="008668D6" w:rsidRPr="008668D6" w:rsidRDefault="008668D6" w:rsidP="008668D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926BB5">
      <w:pPr>
        <w:numPr>
          <w:ilvl w:val="0"/>
          <w:numId w:val="9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bookmarkStart w:id="2" w:name="bookmark2"/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Организация образовательного процесса и воспитательной работы</w:t>
      </w:r>
    </w:p>
    <w:p w:rsidR="008668D6" w:rsidRPr="008668D6" w:rsidRDefault="008668D6" w:rsidP="008668D6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 лагере</w:t>
      </w:r>
      <w:bookmarkEnd w:id="2"/>
    </w:p>
    <w:p w:rsidR="008668D6" w:rsidRPr="008668D6" w:rsidRDefault="008668D6" w:rsidP="008668D6">
      <w:pPr>
        <w:tabs>
          <w:tab w:val="left" w:pos="87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поставленными целями и задачами, содержание программы  Лагеря предполагает работу социально-образовательных модулей. Содержание модулей определяется на заседаниях организационного комитета. Все модули взаимосвязаны, взаимообусловлены и регулируются в течение всего периода работы Лагеря.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Программа работы Лагеря направлена на формирование, развитие и воспитание молодого лидера в условиях временного подростково-молодежного коллектива через его знакомство и совместное участие в социальных практиках и тренингах, в отрядных и общих делах, лекционном курсе, военно-патриотических, духовно-нравственных, оздоровительных мероприятиях и молодёжных акциях, в досугово-развлекательных, физкультурно-спортивных, туристских и творческих мероприятиях.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822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 работе Лагеря принимают участие, как профессиональные педагоги, так и представители других профессий, студенты, которые строят свои взаимоотношения с подростками на основе педагогической интуиции и собственного жизненного опыта.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Воспитательная работа организуется с учётом выполнения режима и распорядка дня, направлена на обязательное выполнение санитарно-гигиенических требований.</w:t>
      </w:r>
    </w:p>
    <w:p w:rsidR="008668D6" w:rsidRPr="008668D6" w:rsidRDefault="008668D6" w:rsidP="00926BB5">
      <w:pPr>
        <w:numPr>
          <w:ilvl w:val="1"/>
          <w:numId w:val="9"/>
        </w:numPr>
        <w:tabs>
          <w:tab w:val="left" w:pos="836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 основе воспитательной работы лежит культурологический подход (включает в себя культуру поведения, культуру общения, культуру труда, культуру спорта, культуру здоровья, культуру досуга) и творческий подход.</w:t>
      </w:r>
    </w:p>
    <w:p w:rsidR="008668D6" w:rsidRPr="008668D6" w:rsidRDefault="008668D6" w:rsidP="008668D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Поэтому основными принципами воспитательной работы в Лагере являются:</w:t>
      </w:r>
    </w:p>
    <w:p w:rsidR="008668D6" w:rsidRPr="008668D6" w:rsidRDefault="008668D6" w:rsidP="008668D6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учёта возрастных особенностей, потребностей и интересов детей;</w:t>
      </w:r>
    </w:p>
    <w:p w:rsidR="008668D6" w:rsidRPr="008668D6" w:rsidRDefault="008668D6" w:rsidP="008668D6">
      <w:pPr>
        <w:tabs>
          <w:tab w:val="left" w:pos="745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совместной творческой деятельности подростков и взрослых;</w:t>
      </w:r>
    </w:p>
    <w:p w:rsidR="008668D6" w:rsidRPr="008668D6" w:rsidRDefault="008668D6" w:rsidP="008668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организации максимального количества мест образовательного пространства для активизации деятельности ребят;</w:t>
      </w:r>
    </w:p>
    <w:p w:rsidR="008668D6" w:rsidRPr="008668D6" w:rsidRDefault="008668D6" w:rsidP="008668D6">
      <w:pPr>
        <w:tabs>
          <w:tab w:val="left" w:pos="5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внедрения соревновательного процесса в коллективные дела и использование систем мотивации и поощрения, метод «рейтинговости» отрядов по различным показателям в конце каждого дня;</w:t>
      </w:r>
    </w:p>
    <w:p w:rsidR="008668D6" w:rsidRPr="008668D6" w:rsidRDefault="008668D6" w:rsidP="008668D6">
      <w:pPr>
        <w:tabs>
          <w:tab w:val="left" w:pos="851"/>
        </w:tabs>
        <w:spacing w:after="116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самоуправления (совместное планирование, подготовка, проведение, анализ всех мероприятий, организация самообслуживания).</w:t>
      </w:r>
    </w:p>
    <w:p w:rsidR="008668D6" w:rsidRPr="008668D6" w:rsidRDefault="008668D6" w:rsidP="008668D6">
      <w:pPr>
        <w:tabs>
          <w:tab w:val="left" w:pos="851"/>
        </w:tabs>
        <w:spacing w:after="116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7.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ab/>
        <w:t>Финансирование лагеря</w:t>
      </w:r>
    </w:p>
    <w:p w:rsidR="008668D6" w:rsidRPr="008668D6" w:rsidRDefault="008668D6" w:rsidP="008668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Финансирование лагеря осуществляется за счет средств:</w:t>
      </w:r>
    </w:p>
    <w:p w:rsidR="008668D6" w:rsidRPr="008668D6" w:rsidRDefault="008668D6" w:rsidP="008668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районного бюджета;</w:t>
      </w:r>
    </w:p>
    <w:p w:rsidR="008668D6" w:rsidRPr="008668D6" w:rsidRDefault="008668D6" w:rsidP="008668D6">
      <w:pPr>
        <w:tabs>
          <w:tab w:val="left" w:pos="851"/>
        </w:tabs>
        <w:spacing w:after="17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благотворительных взносов.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8668D6" w:rsidRPr="008668D6" w:rsidTr="005153A8">
        <w:tc>
          <w:tcPr>
            <w:tcW w:w="2246" w:type="dxa"/>
          </w:tcPr>
          <w:p w:rsidR="008668D6" w:rsidRPr="008668D6" w:rsidRDefault="008668D6" w:rsidP="008668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9" w:type="dxa"/>
          </w:tcPr>
          <w:p w:rsidR="008668D6" w:rsidRPr="008668D6" w:rsidRDefault="008668D6" w:rsidP="008668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27" w:type="dxa"/>
          </w:tcPr>
          <w:p w:rsidR="008668D6" w:rsidRPr="008668D6" w:rsidRDefault="008668D6" w:rsidP="008668D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8668D6" w:rsidRPr="008668D6" w:rsidRDefault="008668D6" w:rsidP="008668D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Arial Unicode MS" w:hAnsi="Times New Roman" w:cs="Times New Roman"/>
                <w:kern w:val="0"/>
                <w:sz w:val="12"/>
                <w:szCs w:val="12"/>
              </w:rPr>
              <w:t xml:space="preserve">№  269-п  от  21.03.2023     </w:t>
            </w:r>
          </w:p>
        </w:tc>
      </w:tr>
    </w:tbl>
    <w:p w:rsidR="008668D6" w:rsidRPr="008668D6" w:rsidRDefault="008668D6" w:rsidP="008668D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Состав организационного комитета по подготовке и проведению летнего стационарного палаточного лагеря «Молодые лидеры»</w:t>
      </w:r>
    </w:p>
    <w:p w:rsidR="008668D6" w:rsidRPr="008668D6" w:rsidRDefault="008668D6" w:rsidP="008668D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А.А. Савин, заместитель главы района по социальным вопросам, председатель оргкомитета;</w:t>
      </w:r>
    </w:p>
    <w:p w:rsidR="008668D6" w:rsidRPr="008668D6" w:rsidRDefault="008668D6" w:rsidP="008668D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А.В. Дермер, и.о. руководителя Управления образования администрации Каратузского района, заместитель председателя оргкомитета;</w:t>
      </w:r>
    </w:p>
    <w:p w:rsidR="008668D6" w:rsidRPr="008668D6" w:rsidRDefault="008668D6" w:rsidP="008668D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О.А. Дудорова – ведущий специалист Управления образования администрации Каратузского района, секретарь оргкомитета.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Члены оргкомитета: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А.А. Козин – начальник отдела культуры, молодежной политики и туризма администрации Каратузского района;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Т.А. Тимшина – ведущий специалист Управления образования администрации Каратузского района,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А.А. Авласенко – директор МБОУ ДО «Центр «Радуга» (по согласованию);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В.А. Лагерев - руководитель МКУ по обеспечению жизнедеятельности (по согласованию);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8668D6">
        <w:rPr>
          <w:rFonts w:ascii="Times New Roman" w:eastAsia="Arial Unicode MS" w:hAnsi="Times New Roman" w:cs="Times New Roman"/>
          <w:kern w:val="0"/>
          <w:sz w:val="12"/>
          <w:szCs w:val="12"/>
        </w:rPr>
        <w:t>П.В. Меркулова - руководитель МСБУ «РЦБ» (по согласованию);</w:t>
      </w:r>
    </w:p>
    <w:p w:rsidR="008668D6" w:rsidRPr="008668D6" w:rsidRDefault="008668D6" w:rsidP="008668D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О.С. Посохина – и.о. директора МБУ «Молодежный центр Лидер» (по согласованию);</w:t>
      </w:r>
    </w:p>
    <w:p w:rsidR="008668D6" w:rsidRPr="008668D6" w:rsidRDefault="008668D6" w:rsidP="008668D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И.И. Головков - и.о. директора МБУ «ЦФКС Каратузского района» (по согласованию).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center" w:pos="467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23.03.2023                                     с. Каратузское                                       № 290-п</w:t>
      </w:r>
    </w:p>
    <w:p w:rsidR="008668D6" w:rsidRPr="008668D6" w:rsidRDefault="008668D6" w:rsidP="00866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проведении районного конкурса «Ученик года» среди 9-11 классов</w:t>
      </w:r>
    </w:p>
    <w:p w:rsidR="008668D6" w:rsidRPr="008668D6" w:rsidRDefault="008668D6" w:rsidP="008668D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муниципальной программой «Развитие системы образования Каратузского района», утверждённой постановлением администрации Каратузского района № 1162-п от 11.11.2013 года, с целью создания условий для выявления, развития и поддержки мотивированных и одаренных учеников в различных видах творческой деятельности,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повышения престижа школьного образования и рейтинга образовательных учреждений  Каратузского района,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о районном конкурсе «Ученик года» среди 9-11 классов согласно приложению.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руководителя Управления образования администрации Каратузского района (А.В. Дермер), организовать проведение районного мероприятия «Ученик года» для 9-11 классов.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-3119"/>
          <w:tab w:val="left" w:pos="993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Начальнику отдела культуры, молодёжной политики и туризма администрации Каратузского района (А.А. Козину), принять участие в организации и проведении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мероприятия «Ученик года» среди 9-11 классов.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Финансовому управлению администрации района (заместителю главы района по финансам, экономике – руководителю финансового управления Е.С. Мигла), обеспечить финансирование согласно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 пункту 1.1 мероприятия подпрограммы 3 «Одаренные дети» муниципальной программы «Развитие системы образования Каратузского района». 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Рекомендовать начальнику ОП № 2 МО МВД России «Курагинский» Ю.А. Мейнготу,</w:t>
      </w:r>
      <w:r w:rsidRPr="008668D6">
        <w:rPr>
          <w:rFonts w:ascii="Times New Roman" w:hAnsi="Times New Roman" w:cs="Times New Roman"/>
          <w:bCs/>
          <w:kern w:val="0"/>
          <w:sz w:val="12"/>
          <w:szCs w:val="12"/>
        </w:rPr>
        <w:t xml:space="preserve"> обеспечить безопасность во время проведения районного конкурса «Ученик года» для 9-11 классов.</w:t>
      </w:r>
    </w:p>
    <w:p w:rsidR="008668D6" w:rsidRPr="008668D6" w:rsidRDefault="008668D6" w:rsidP="00926BB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  <w:r w:rsidRPr="008668D6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      </w:t>
      </w:r>
    </w:p>
    <w:p w:rsidR="008668D6" w:rsidRPr="008668D6" w:rsidRDefault="008668D6" w:rsidP="008668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7.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567"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8668D6" w:rsidRPr="008668D6" w:rsidRDefault="008668D6" w:rsidP="008668D6">
      <w:pPr>
        <w:spacing w:after="0" w:line="240" w:lineRule="auto"/>
        <w:ind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05"/>
        <w:gridCol w:w="4901"/>
      </w:tblGrid>
      <w:tr w:rsidR="008668D6" w:rsidRPr="008668D6" w:rsidTr="005153A8">
        <w:trPr>
          <w:trHeight w:val="132"/>
        </w:trPr>
        <w:tc>
          <w:tcPr>
            <w:tcW w:w="4705" w:type="dxa"/>
          </w:tcPr>
          <w:p w:rsidR="008668D6" w:rsidRPr="008668D6" w:rsidRDefault="008668D6" w:rsidP="008668D6">
            <w:pPr>
              <w:spacing w:after="0" w:line="240" w:lineRule="auto"/>
              <w:ind w:right="-2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23.03.2023 № 290-п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о районном  конкурсе «Ученик года 2023» среди 9–11 классов  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Общие положения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Районный конкурс «Ученик года-2023» среди 9-11 классов (далее – конкурс) является составляющей частью системы работы с одаренными детьми в рамках реализации муниципальной программы «Развитие системы образования Каратузского района».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этом году тема конкурса «Герои среди нас».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Данный конкурс проводится в рамках реализации  </w:t>
      </w:r>
      <w:r w:rsidRPr="008668D6">
        <w:rPr>
          <w:rFonts w:ascii="Times New Roman" w:hAnsi="Times New Roman" w:cs="Times New Roman"/>
          <w:color w:val="1A1A1A"/>
          <w:kern w:val="0"/>
          <w:sz w:val="12"/>
          <w:szCs w:val="12"/>
        </w:rPr>
        <w:t>Всероссийской акции «Герой нашего времени» на территории Каратузского района, он направлен на гражданское и патриотическое воспитание молодёжи.</w:t>
      </w:r>
    </w:p>
    <w:p w:rsidR="008668D6" w:rsidRPr="008668D6" w:rsidRDefault="008668D6" w:rsidP="008668D6">
      <w:pPr>
        <w:tabs>
          <w:tab w:val="left" w:pos="-426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Знакомство школьников и их родителей с профессиями героев, содействие профессиональной ориентации в молодежной среде, формирование гражданской ответственности и</w:t>
      </w:r>
      <w:r w:rsidRPr="008668D6">
        <w:rPr>
          <w:rFonts w:ascii="Times New Roman" w:hAnsi="Times New Roman" w:cs="Times New Roman"/>
          <w:color w:val="auto"/>
          <w:spacing w:val="-57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социальной идентичности молодежи, ценностного отношения к достижениям своего народа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 Родины.</w:t>
      </w:r>
    </w:p>
    <w:p w:rsidR="008668D6" w:rsidRPr="008668D6" w:rsidRDefault="008668D6" w:rsidP="008668D6">
      <w:pPr>
        <w:tabs>
          <w:tab w:val="left" w:pos="-284"/>
        </w:tabs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Выявление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лидеров,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осуществляющих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деятельность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области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пропаганды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гражданского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 патриотического воспитания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учащихся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старшей</w:t>
      </w: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школы.</w:t>
      </w: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и задачи конкурса:</w:t>
      </w:r>
    </w:p>
    <w:p w:rsidR="008668D6" w:rsidRPr="008668D6" w:rsidRDefault="008668D6" w:rsidP="008668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конкурса – формирование системы гражданского и патриотического воспитания,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ответственности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за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будущее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страны,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патриотическое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воспитание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детей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молодежи на примерах выдающихся достижений и подвигов соотечественников, сохранение</w:t>
      </w:r>
      <w:r w:rsidRPr="008668D6">
        <w:rPr>
          <w:rFonts w:ascii="Times New Roman" w:hAnsi="Times New Roman" w:cs="Times New Roman"/>
          <w:color w:val="auto"/>
          <w:spacing w:val="-57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исторической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памяти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них,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содействие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формированию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смысловых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гражданских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патриотических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ориентиров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молодежной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среде.</w:t>
      </w:r>
    </w:p>
    <w:p w:rsidR="008668D6" w:rsidRPr="008668D6" w:rsidRDefault="008668D6" w:rsidP="008668D6">
      <w:pPr>
        <w:tabs>
          <w:tab w:val="left" w:pos="-426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задачами являются поиск и презентация примеров подвигов и достижений земляков (врачей, ученых,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деятелей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культуры,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спортсменов,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меценатов,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спасателей,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др.)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Знакомство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личностями 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деятельностью героев.</w:t>
      </w:r>
    </w:p>
    <w:p w:rsidR="008668D6" w:rsidRPr="008668D6" w:rsidRDefault="008668D6" w:rsidP="008668D6">
      <w:pPr>
        <w:spacing w:after="0" w:line="240" w:lineRule="auto"/>
        <w:ind w:firstLine="567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Учредители конкурса:</w:t>
      </w:r>
    </w:p>
    <w:p w:rsidR="008668D6" w:rsidRPr="008668D6" w:rsidRDefault="008668D6" w:rsidP="008668D6">
      <w:pPr>
        <w:spacing w:after="0" w:line="240" w:lineRule="auto"/>
        <w:ind w:firstLine="567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Администрация Каратузского района;</w:t>
      </w:r>
    </w:p>
    <w:p w:rsidR="008668D6" w:rsidRPr="008668D6" w:rsidRDefault="008668D6" w:rsidP="008668D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Управление образования администрации Каратузского района.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Организаторы конкурса: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МБОУ ДО «Центр «Радуга».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tabs>
          <w:tab w:val="left" w:pos="16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Участники конкурса: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конкурсе принимают участие учащиеся 9-11-х классов общеобразовательных учреждений.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Организация и проведение конкурса: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Образовательные учреждения предоставляют заявку для участия в конкурсе до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 апреля 2023 года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МБОУ ДО «Центр «Радуга» (приложение № 1).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конкурсом осуществляется Организационным комитетом (далее – Оргкомитет). Оргкомитет (приложение № 5) определяет тематику конкурса и формирует состав жюри.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Жюри конкурса по критериям проводит оценку конкурсных испытаний, подводит итоги конкурса, определяет победителей.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Оценивание по критериям проводится по десятибальной системе.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Конкурс проводится в два этапа: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Первый этап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«Интенсивная школа» (7 апреля 2023 года в МБОУ ДО «Центр «Радуга») (приложение № 2). 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Участники от ОУ отвечают на вопросы в письменной форме (результаты объявляются на финале конкурса).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Все участники получат сертификаты за участие в «Интенсивной школе».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Второй этап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Открытый финал конкурса. Баллы, заработанные на «Интенсивной школе», суммируются и будут объявлены на открытом финале конкурса, который состоится 19 апреля 2023 года (приложение № 3).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проведения: РЦК «Спутник» в 11.00 ч.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Подведение итогов и награждение победителей конкурса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Подведение итогов и порядок награждения победителя определяет жюри конкурса по критериям (приложение № 4)</w:t>
      </w:r>
      <w:r w:rsidRPr="008668D6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наибольшему суммированному количеству набранных баллов.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случае если в финале несколько учеников набирают равное количество баллов, тогда определяют победителя конкурса по самому высокому баллу за участие в  «Интенсивной школе».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конкурса проводится церемония награждения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 финальной части конкурса победителю будет вручен ноутбук и диплом победителя, трём конкурсантам, набравшим наибольшее количество баллов вручаются сертификаты на путевки в стационарный палаточный лагерь «Молодые лидеры-2023». Все участники будут награждены благодарственными письмами.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8. Финансирование конкурса</w:t>
      </w:r>
    </w:p>
    <w:p w:rsidR="008668D6" w:rsidRPr="008668D6" w:rsidRDefault="008668D6" w:rsidP="00866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Конкурс финансируется согласно пункту 1.1. мероприятия подпрограммы 3 «Одаренные дети», реализуемой в рамках муниципальной программы «Развитие системы образования Каратузского района».</w:t>
      </w:r>
    </w:p>
    <w:p w:rsidR="008668D6" w:rsidRPr="008668D6" w:rsidRDefault="008668D6" w:rsidP="00866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Подвоз участников на «Интенсивную школу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»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(7 апреля 2023г.) и на открытый финал конкурса (19 апреля 2023г.)</w:t>
      </w: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 счёт средств образовательных учреждений.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Положению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 районном  конкурсе «Ученик года»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среди  9–11 классов 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Форма заявки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ОУ_______________________________________________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0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851"/>
        <w:gridCol w:w="1559"/>
        <w:gridCol w:w="2268"/>
        <w:gridCol w:w="2835"/>
      </w:tblGrid>
      <w:tr w:rsidR="008668D6" w:rsidRPr="008668D6" w:rsidTr="008668D6">
        <w:trPr>
          <w:trHeight w:val="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ИНН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Паспортные данные - №, серия, кем и когда выдан, дата рождения,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ответственного руководителя за каждый этап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Состав рабочей группы по созданию презентации: авторы идеи, сценария, спец. эффектов, технического обеспечения и т.д.</w:t>
            </w:r>
          </w:p>
        </w:tc>
      </w:tr>
      <w:tr w:rsidR="008668D6" w:rsidRPr="008668D6" w:rsidTr="008668D6">
        <w:trPr>
          <w:trHeight w:val="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8D6" w:rsidRPr="008668D6" w:rsidRDefault="008668D6" w:rsidP="008668D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</w:tr>
    </w:tbl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  Положению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 районном  конкурсе «Ученик года»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среди  9–11 классов 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-1701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Первый этап конкурса. «Интенсивная школа»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проводится 7 апреля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2023 года в 10.00.ч. в МБОУ ДО «Центр «Радуга». </w:t>
      </w:r>
    </w:p>
    <w:p w:rsidR="008668D6" w:rsidRPr="008668D6" w:rsidRDefault="008668D6" w:rsidP="008668D6">
      <w:pPr>
        <w:tabs>
          <w:tab w:val="left" w:pos="-170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9.45.ч. - 10.00.ч. – регистрация.</w:t>
      </w:r>
    </w:p>
    <w:p w:rsidR="008668D6" w:rsidRPr="008668D6" w:rsidRDefault="008668D6" w:rsidP="008668D6">
      <w:pPr>
        <w:tabs>
          <w:tab w:val="left" w:pos="-170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10.00.ч. – работа интенсивной школы по направлениям: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математика;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русский язык;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история.</w:t>
      </w:r>
    </w:p>
    <w:p w:rsidR="008668D6" w:rsidRPr="008668D6" w:rsidRDefault="008668D6" w:rsidP="008668D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Для участия в первом этапе конкурса направляется участник, который будет представлять образовательное учреждение на конкурсе.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Максимально возможное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количество баллов за выполнение заданий – 30 баллов.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  Положению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 районном  конкурсе «Ученик года»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среди  9–11 классов  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Открытый финал конкурса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 апреля 2023 года в 11.00 часов 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РЦК «Спутник»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Визитная карточка участника от ОУ:</w:t>
      </w:r>
    </w:p>
    <w:p w:rsidR="008668D6" w:rsidRPr="008668D6" w:rsidRDefault="008668D6" w:rsidP="008668D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-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представление себя и образовательного учреждения;</w:t>
      </w:r>
    </w:p>
    <w:p w:rsidR="008668D6" w:rsidRPr="008668D6" w:rsidRDefault="008668D6" w:rsidP="008668D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раскрытие жизненного кредо. 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>Время выступления до 2-х минут.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9-10 баллов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Соответствие  заданной теме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культура и грамотность подачи материала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владения выбранным жанром, техническими средствами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Содержательность и информационное наполнение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</w:tbl>
    <w:p w:rsidR="008668D6" w:rsidRPr="008668D6" w:rsidRDefault="008668D6" w:rsidP="008668D6">
      <w:pPr>
        <w:tabs>
          <w:tab w:val="left" w:pos="-184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Максимальное  количество баллов за конкурс - 10 баллов.</w:t>
      </w:r>
    </w:p>
    <w:p w:rsidR="008668D6" w:rsidRPr="008668D6" w:rsidRDefault="008668D6" w:rsidP="008668D6">
      <w:pPr>
        <w:tabs>
          <w:tab w:val="left" w:pos="-184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2"/>
        </w:numPr>
        <w:tabs>
          <w:tab w:val="left" w:pos="-1843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Защита исследовательских проектов на тему: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«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Герои среди нас</w:t>
      </w: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».</w:t>
      </w:r>
    </w:p>
    <w:p w:rsidR="008668D6" w:rsidRPr="008668D6" w:rsidRDefault="008668D6" w:rsidP="008668D6">
      <w:pPr>
        <w:tabs>
          <w:tab w:val="left" w:pos="-426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исследовательском проекте конкурсанты рассказывают о подвигах и достижениях земляков (врачей, ученых,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деятелей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культуры,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спортсменов,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меценатов,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спасателей,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военных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др.)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Знакомство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r w:rsidRPr="008668D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деятельностью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личностей.</w:t>
      </w:r>
    </w:p>
    <w:p w:rsidR="008668D6" w:rsidRPr="008668D6" w:rsidRDefault="008668D6" w:rsidP="008668D6">
      <w:pPr>
        <w:tabs>
          <w:tab w:val="left" w:pos="-426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Презентации готовятся в формате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PowerPoint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сдачи до 10 апреля МБОУ ДО «Центр «Радуга» (10 слайдов);</w:t>
      </w:r>
    </w:p>
    <w:p w:rsidR="008668D6" w:rsidRPr="008668D6" w:rsidRDefault="008668D6" w:rsidP="008668D6">
      <w:pPr>
        <w:tabs>
          <w:tab w:val="left" w:pos="-1843"/>
          <w:tab w:val="left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>Время выступления участника до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3-х минут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tabs>
          <w:tab w:val="left" w:pos="-1843"/>
          <w:tab w:val="left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9-10 баллов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Постановка исследовательской проблемы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rPr>
          <w:trHeight w:val="517"/>
        </w:trPr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Убедительность и чёткость  изложения материала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Творческий подход к оформлению и подаче материала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Структурность и логичность рассуждений, обоснованность выводов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</w:tbl>
    <w:p w:rsidR="008668D6" w:rsidRPr="008668D6" w:rsidRDefault="008668D6" w:rsidP="008668D6">
      <w:pPr>
        <w:shd w:val="clear" w:color="auto" w:fill="FFFFFF"/>
        <w:spacing w:after="0" w:line="275" w:lineRule="atLeas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Максимальное  количество баллов за конкурс - 10 баллов.</w:t>
      </w:r>
    </w:p>
    <w:p w:rsidR="008668D6" w:rsidRPr="008668D6" w:rsidRDefault="008668D6" w:rsidP="008668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Творческий конкурс «Домашнее задание»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(сценическая постановка, хореография, вокал).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Тема: «Героям посвящается…»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Участники конкурса предлагают вниманию зрителей творческие номера (вокал, танцевальные композиции или театрализованные постановки).</w:t>
      </w:r>
    </w:p>
    <w:p w:rsidR="008668D6" w:rsidRPr="008668D6" w:rsidRDefault="008668D6" w:rsidP="008668D6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В выступлении ученик раскрывает тему патриотического воспитания молодого поколения Каратузского района, которое помнит, чтит и гордится подвигами героев.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>Время выступления до 3-х минут.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9-10 баллов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Оригинальность   идеи   выступления,  в  соответствии с тематикой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Эмоциональность и артистичность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группы поддержки вспомогательная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Художественное оформление номера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  <w:tr w:rsidR="008668D6" w:rsidRPr="008668D6" w:rsidTr="005153A8">
        <w:tc>
          <w:tcPr>
            <w:tcW w:w="315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 в полной мере</w:t>
            </w:r>
          </w:p>
        </w:tc>
      </w:tr>
    </w:tbl>
    <w:p w:rsidR="008668D6" w:rsidRPr="008668D6" w:rsidRDefault="008668D6" w:rsidP="008668D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Максимально возможное количество баллов - 10 баллов.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  Положению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 районном  конкурсе «Ученик года»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среди  9–11 классов  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Критерии оценивания конкурсантов</w:t>
      </w: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Интенсивная школа:  </w:t>
      </w:r>
    </w:p>
    <w:p w:rsidR="008668D6" w:rsidRPr="008668D6" w:rsidRDefault="008668D6" w:rsidP="008668D6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Глубина знаний изучаемых предметов.</w:t>
      </w:r>
    </w:p>
    <w:p w:rsidR="008668D6" w:rsidRPr="008668D6" w:rsidRDefault="008668D6" w:rsidP="00926BB5">
      <w:pPr>
        <w:numPr>
          <w:ilvl w:val="0"/>
          <w:numId w:val="1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Визитная карточка участника: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Креативность (новизна идеи, оригинальность, умение себя преподнести);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Соответствие стиля изложения;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Выразительность и культура речи;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Уровень владения выбранным жанром, техническими средствами;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Уровень владения специальными выразительными средствами.</w:t>
      </w:r>
    </w:p>
    <w:p w:rsidR="008668D6" w:rsidRPr="008668D6" w:rsidRDefault="008668D6" w:rsidP="00926BB5">
      <w:pPr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Исследовательский проект «Герои среди нас»: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-Постановка исследовательской проблемы;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-Убедительность и четкость изложения материала;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-Творческий подход к оформлению и подаче материала;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-Структурность и логичность рассуждений, обоснованность выводов;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-Соответствие заданному времени.</w:t>
      </w:r>
    </w:p>
    <w:p w:rsidR="008668D6" w:rsidRPr="008668D6" w:rsidRDefault="008668D6" w:rsidP="00926BB5">
      <w:pPr>
        <w:numPr>
          <w:ilvl w:val="0"/>
          <w:numId w:val="1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Творческий конкурс «Домашнее задание».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Тема: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 Героям посвящается…»</w:t>
      </w:r>
    </w:p>
    <w:p w:rsidR="008668D6" w:rsidRPr="008668D6" w:rsidRDefault="008668D6" w:rsidP="008668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Оценивается: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Оригинальность идеи выступления, в соответствии с тематикой (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BFBFB"/>
        </w:rPr>
        <w:t xml:space="preserve">отразить в первую очередь любовь к Родине,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BFBFB"/>
        </w:rPr>
        <w:t>уважение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BFBFB"/>
        </w:rPr>
        <w:t> 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BFBFB"/>
        </w:rPr>
        <w:t>к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BFBFB"/>
        </w:rPr>
        <w:t> своему народу, гордости за его историю, традиции, ценности)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- Эмоциональность и артистичность;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- Признательность и доброжелательность;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- Уровень общей культуры выступающих;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- Художественное оформление номера.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Роль группы поддержки (до 10 человек) вспомогательная.</w:t>
      </w:r>
    </w:p>
    <w:p w:rsidR="008668D6" w:rsidRPr="008668D6" w:rsidRDefault="008668D6" w:rsidP="008668D6">
      <w:pPr>
        <w:tabs>
          <w:tab w:val="left" w:pos="16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к   Положению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 районном  конкурсе «Ученик года» </w:t>
      </w:r>
    </w:p>
    <w:p w:rsidR="008668D6" w:rsidRPr="008668D6" w:rsidRDefault="008668D6" w:rsidP="008668D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среди  9–11 классов  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Оргкомитет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проведению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районного конкурса «Ученик года» для 9-11 классов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вопросам, председатель оргкомитета;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А.В. Дермер, и.о. руководителя Управления образования, заместитель председателя оргкомитета.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А.А. Козин,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начальник отдела культуры, молодёжной политики и туризма администрации Каратузского района;</w:t>
      </w:r>
    </w:p>
    <w:p w:rsidR="008668D6" w:rsidRPr="008668D6" w:rsidRDefault="008668D6" w:rsidP="008668D6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Е.И. Блинцов, директор  МБУК «КС Каратузского района» (по согласованию);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О.А. Дудорова, ведущий специалист Управления образования;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А.А. Зорина, директор МБОУ ДО «Центр «Радуга (по согласованию);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М.В. Мамедова, методист МБОУ ДО «Центр «Радуга» (по согласованию);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Ю.Н. Варламова, педагог-организатор МБОУ ДО «Центр «Радуга» (по согласованию).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23.03.2023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с. Каратузское                                         № 282-п</w:t>
      </w:r>
    </w:p>
    <w:p w:rsidR="008668D6" w:rsidRPr="008668D6" w:rsidRDefault="008668D6" w:rsidP="00866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закреплении территории за общеобразовательными организациями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статьями 9 и 67 Федерального закона  от 29.12.2012 года № 273-ФЗ «Об образовании в Российской Федерации» в части обеспечения территориальной доступности общеобразовательных организаций, ПОСТАНОВЛЯЮ:</w:t>
      </w:r>
    </w:p>
    <w:p w:rsidR="008668D6" w:rsidRPr="008668D6" w:rsidRDefault="008668D6" w:rsidP="00926BB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Закрепить за общеобразовательными организациями Каратузского района территории, с которых обеспечивается прием проживающих на них граждан, имеющих право на получение общего образования согласно приложению. </w:t>
      </w:r>
    </w:p>
    <w:p w:rsidR="008668D6" w:rsidRPr="008668D6" w:rsidRDefault="008668D6" w:rsidP="008668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2.Постановление администрации Каратузского района от 02.03.2022 № 168-п «О закреплении территории за общеобразовательными организациями» считать утратившими силу.</w:t>
      </w:r>
    </w:p>
    <w:p w:rsidR="008668D6" w:rsidRPr="008668D6" w:rsidRDefault="008668D6" w:rsidP="008668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3.Контроль за исполнением настоящего постановления возложить на А.А. Савина, заместителя главы района по социальным вопросам.</w:t>
      </w:r>
    </w:p>
    <w:p w:rsidR="008668D6" w:rsidRPr="008668D6" w:rsidRDefault="008668D6" w:rsidP="008668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4.Постановление вступает в силу в день, следующий за днем опубликования в периодическом печатном издании «Вести Муниципального образования «Каратузский район».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 района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2765"/>
        <w:gridCol w:w="3881"/>
      </w:tblGrid>
      <w:tr w:rsidR="008668D6" w:rsidRPr="008668D6" w:rsidTr="005153A8">
        <w:tc>
          <w:tcPr>
            <w:tcW w:w="2925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5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 к постановлению администрации Каратузского района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23.03.2023 № 282-п</w:t>
            </w: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Закрепление территорий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за общеобразовательными организациями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268"/>
      </w:tblGrid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41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ОУ</w:t>
            </w:r>
          </w:p>
        </w:tc>
        <w:tc>
          <w:tcPr>
            <w:tcW w:w="297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населенных пунктов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"Каратузская средняя общеобразовательная школа имени Героя Советского Союза Е.Ф. Трофимова" 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662850,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с.Каратузское, ул.Шевченко, 16,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 Пушкина, 10а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д.Средний Кужебар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"Каратузская средняя общеобразовательная школа имени Героя Советского Союза Е.Ф. Трофимова" филиал Лебедевская ООШ</w:t>
            </w:r>
          </w:p>
        </w:tc>
        <w:tc>
          <w:tcPr>
            <w:tcW w:w="297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662848,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д.Лебедевка,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ул.Зеленая 2 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д.Лебедевка,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д.Ключи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"Старокопская основная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662850,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с.Старая Копь,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ул.Советская, 45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с.Старая Копь,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Паромная переправа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 общеобразовательное учреждение "Качульская средняя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662853,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с.Качулька,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ул.Мира, 69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с.Качулька,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д.Качульские выселки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 учреждение "Нижнекурятская средняя общеобразовательная школа имени Героя Советского Союза  А.Е. Дурновцева"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662853,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с.Нижние Куряты, ул.Солнечная, д.10 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с.Нижние Курята,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д.Верхние Курята, д.Сосновка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"Черемушкинская средняя общеобразовательная школа имени Героя Советского Союза  Г.В. Комарова"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662854, с.Черемушка, ул.Зеленая, 9в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Красноярского края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с.Черемушка, д.Шалагино, д.Старомолино, д.Чубчиково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1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"Черемушкинская средняя общеобразовательная школа имени Героя Советского Союза  Г.В. Комарова" филиал Верхнесуэтукская ООШ</w:t>
            </w:r>
          </w:p>
        </w:tc>
        <w:tc>
          <w:tcPr>
            <w:tcW w:w="297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662854,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с.Верхний Суэтук,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ул.Верхняя , д.3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с.Верхний Суэтук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общеобразовательное бюджетное учреждение "Нижнекужебарская средняя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662865,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с.Нижний Кужебар, ул.Советская, д.57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с.Нижний Кужебар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"Ширыштыкская средняя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662861,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с.Ширыштык,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ул.Мира, 33а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с.Ширыштык, д.Таловка, д.Черниговка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"Сагайская основная общеобразовательная школа им. Героя Советского Союза  Н.В. Шишкина"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662852,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с.Сагайское,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ул. Парковая, 8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с.Сагайское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"Моторская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средняя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662860,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с.Моторское,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ул.Кирова, 1,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с.Моторское, д.Нижняя Буланка,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д.Верхняя Буланка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"Таскинская средняя общеобразовательная школа"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662855    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с.Таскино,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ул.Школьная, д.1 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с.Таскино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11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"Верхнекужебарская средняя общеобразовательная школа имени В.П.Астафьева"</w:t>
            </w:r>
          </w:p>
        </w:tc>
        <w:tc>
          <w:tcPr>
            <w:tcW w:w="2977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662862,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с.Верхний Кужебар, ул.Садовая, 8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с.Верхний Кужебар,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д.Алексеевка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1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"Уджейская основная общеобразовательная школа"</w:t>
            </w:r>
          </w:p>
        </w:tc>
        <w:tc>
          <w:tcPr>
            <w:tcW w:w="297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662852,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с.Уджей,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ул.Садовая, 2а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с.Уджей</w:t>
            </w:r>
          </w:p>
        </w:tc>
      </w:tr>
      <w:tr w:rsidR="008668D6" w:rsidRPr="008668D6" w:rsidTr="005153A8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41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"Таятская основная общеобразовательная школа им. Героя России И. Кропочева"</w:t>
            </w:r>
          </w:p>
        </w:tc>
        <w:tc>
          <w:tcPr>
            <w:tcW w:w="297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662853,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с.Таяты,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ул.Кропочева, 1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26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с.Таяты, д.Малиновка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center" w:pos="467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21.03.2023                                   с. Каратузское                                       № 271-п</w:t>
      </w:r>
    </w:p>
    <w:p w:rsidR="008668D6" w:rsidRPr="008668D6" w:rsidRDefault="008668D6" w:rsidP="00866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проведении межрегионального турнира по пулевой стрельбе, освященного памяти Героя России Ивана Кропочева</w:t>
      </w:r>
    </w:p>
    <w:p w:rsidR="008668D6" w:rsidRPr="008668D6" w:rsidRDefault="008668D6" w:rsidP="00866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гражданского, патриотического воспитания и образования подрастающего поколения, активизации работы по военно-патриотическому воспитанию школьников, развития и популяризации пулевой стрельбы в Каратузском районе и Красноярском крае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8668D6" w:rsidRPr="008668D6" w:rsidRDefault="008668D6" w:rsidP="00926BB5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Положение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межрегионального турнира по пулевой стрельбе, посвященного памяти Героя России Ивана Кропочева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(приложение №1).</w:t>
      </w:r>
    </w:p>
    <w:p w:rsidR="008668D6" w:rsidRPr="008668D6" w:rsidRDefault="008668D6" w:rsidP="00926BB5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руководителя Управления образования администрации Каратузского района (А.В. Дермер), и.о. директора МБУ «ЦФКС «Каратузского района» (И.И. Головков) организовать проведение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межрегионального турнира по пулевой стрельбе. </w:t>
      </w:r>
    </w:p>
    <w:p w:rsidR="008668D6" w:rsidRPr="008668D6" w:rsidRDefault="008668D6" w:rsidP="00926BB5">
      <w:pPr>
        <w:numPr>
          <w:ilvl w:val="0"/>
          <w:numId w:val="16"/>
        </w:numPr>
        <w:tabs>
          <w:tab w:val="num" w:pos="-426"/>
          <w:tab w:val="left" w:pos="851"/>
        </w:tabs>
        <w:autoSpaceDE w:val="0"/>
        <w:autoSpaceDN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Финансовому управлению администрации района (заместителю главы района по финансам, экономике – руководителю финансового управления Е.С. Мигла), обеспечить финансирование согласно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 пункту 1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.2 мероприятия подпрограммы 3 «Одарённые дети» муниципальной программы Каратузского района «Развитие системы образования Каратузского района».</w:t>
      </w:r>
    </w:p>
    <w:p w:rsidR="008668D6" w:rsidRPr="008668D6" w:rsidRDefault="008668D6" w:rsidP="00926BB5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Контроль за исполнением настоящего постановления возложить на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- А.А. Савина.</w:t>
      </w:r>
      <w:r w:rsidRPr="008668D6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      </w:t>
      </w:r>
    </w:p>
    <w:p w:rsidR="008668D6" w:rsidRPr="008668D6" w:rsidRDefault="008668D6" w:rsidP="00926BB5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ind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 к постановлению </w:t>
      </w:r>
    </w:p>
    <w:p w:rsidR="008668D6" w:rsidRPr="008668D6" w:rsidRDefault="008668D6" w:rsidP="008668D6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 от  21.03.2023  №  271-п</w:t>
      </w:r>
    </w:p>
    <w:p w:rsidR="008668D6" w:rsidRPr="008668D6" w:rsidRDefault="008668D6" w:rsidP="008668D6">
      <w:pPr>
        <w:spacing w:after="0" w:line="240" w:lineRule="auto"/>
        <w:ind w:right="-2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Положение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о проведении межрегионального турнира по пулевой стрельбе, посвященного памяти 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Героя России Ивана Кропочева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(малокалиберное оружие, пневматическое оружие;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мужчины, женщины 14 лет и старше;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лично-командные соревнования)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номер-код вида спорта: 0440001611Я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Общие положения</w:t>
      </w:r>
    </w:p>
    <w:p w:rsidR="008668D6" w:rsidRPr="008668D6" w:rsidRDefault="008668D6" w:rsidP="008668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Межрегиональный турнир по пулевой стрельбе, посвященный памяти Героя России Ивана Кропочева (далее – соревнования) проводится в соответствии с правилами соревнований вида спорта «пулевая стрельба», утвержденных приказом Министерства спорта Российской Федерации от 29.12.2017 г. № 1137 с изменениями, внесенными приказом Минспорта России от 27.12.2019 № 1126..</w:t>
      </w:r>
    </w:p>
    <w:p w:rsidR="008668D6" w:rsidRPr="008668D6" w:rsidRDefault="008668D6" w:rsidP="008668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с целью  развития и популяризации пулевой стрельбы в Каратузском районе и Красноярском крае и увековечения памяти нашего земляка Героя России Ивана Кропочева.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процессе проведения соревнований решаются следующие задачи: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 выявление сильнейших команд и спортсменов;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подготовка спортивного резерва и кандидатов в сборную команду Красноярского края;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выполнение и подтверждение нормативов ЕВСК по виду спорта «пулевая стрельба»;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повышение профессиональной квалификации тренеров и судей.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Данное положение  является официальным вызовом на соревнования и основанием для командирования   участников,   представителей,   тренеров и судей.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Руководство проведением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Организатором соревнований является муниципальное бюджетное образовательное учреждение дополнительного образования центр «Патриот». 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Министерство спорта Красноярского края осуществляет контроль над организацией и проведением соревнований  согласно спортивной программе. 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Непосредственное проведение соревнований возлагается на главную судейскую коллегию  (далее - ГСК).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III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  <w:t>Обеспечение безопасности участников и зрителей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обеспечения безопасности зрителей и участников, соревнования проводятся только на спортивных сооружениях, принятых к эксплуатации государственными комиссиями и при условии наличия акта технического обслуживания, готовности спортивного сооружения к проведению мероприятия.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проводятся с соблюдением рекомендаций Роспотребнадзора по организации работы в условиях сохранения рисков распространения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COVID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-19 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COVID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-19.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действия рекомендаций осуществляется: входной контроль в спортивную зону судей, работников и спортсменов с использованием бесконтактного термометра; участниками, судьями, организаторами и представителями команд предоставляется медицинская справка о санитарно-эпидемиологическом окружении, проведенная не позднее 72 часов до соревнований.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Необходимым условием участия в соревнованиях является прохождение участниками инструктажа по мерам безопасности при обращении с оружием и боеприпасами, Общероссийских  антидопинговых правил. 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Участие 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Страхование может производиться как за счет средств командирующих организаций, так и за счет средств самого участника.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IV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 Общие сведения о спортивном соревновании</w:t>
      </w:r>
    </w:p>
    <w:p w:rsidR="008668D6" w:rsidRPr="008668D6" w:rsidRDefault="008668D6" w:rsidP="008668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14-15 апреля 2023 года по адресу: Красноярский край, с. Каратузское, ул. Шевченко, 16, центр «Патриот» (далее - центр «Патриот»). Соревнования лично-командные.</w:t>
      </w:r>
    </w:p>
    <w:p w:rsidR="008668D6" w:rsidRPr="008668D6" w:rsidRDefault="008668D6" w:rsidP="008668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 соревнований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Мужчины: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МВ-30, МВ-3х20, ПП-40, ВП-40.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Женщины: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МВ-30, МВ-3х20, ПП-40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ВП-40.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093"/>
        <w:gridCol w:w="7450"/>
      </w:tblGrid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  <w:t>14 апреля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День приезда.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Прием ГСК стрелковых объектов в соответствии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br/>
              <w:t>с требованиями мер безопасности, правил соревнований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10.00-10.30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работа комиссии по допуску спортсменов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10.30-10.50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техническое совещание ГСК с представителями команд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11.00-11.20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торжественная церемония открытия соревнований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11.30-18.00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соревнования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</w:pPr>
            <w:r w:rsidRPr="008668D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  <w:t>15 апреля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09.00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начало соревнований</w:t>
            </w:r>
          </w:p>
        </w:tc>
      </w:tr>
      <w:tr w:rsidR="008668D6" w:rsidRPr="008668D6" w:rsidTr="008668D6">
        <w:trPr>
          <w:trHeight w:val="20"/>
        </w:trPr>
        <w:tc>
          <w:tcPr>
            <w:tcW w:w="2093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14.00 – 15.00</w:t>
            </w:r>
          </w:p>
        </w:tc>
        <w:tc>
          <w:tcPr>
            <w:tcW w:w="745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награждение победителей и призеров</w:t>
            </w:r>
          </w:p>
        </w:tc>
      </w:tr>
    </w:tbl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15-00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 xml:space="preserve"> 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отъезд команд и участников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Расписание стартов: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4111"/>
      </w:tblGrid>
      <w:tr w:rsidR="008668D6" w:rsidRPr="008668D6" w:rsidTr="005153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Дистанция 10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Дистанция 25 м</w:t>
            </w:r>
          </w:p>
        </w:tc>
      </w:tr>
      <w:tr w:rsidR="008668D6" w:rsidRPr="008668D6" w:rsidTr="005153A8">
        <w:trPr>
          <w:cantSplit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ПП-40, ВП-40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11.30-18.00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МВ -30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11.30-18.00</w:t>
            </w:r>
          </w:p>
        </w:tc>
      </w:tr>
      <w:tr w:rsidR="008668D6" w:rsidRPr="008668D6" w:rsidTr="005153A8">
        <w:trPr>
          <w:cantSplit/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15.04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ВП-40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МВ-3х20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09.00-14.00</w:t>
            </w:r>
          </w:p>
        </w:tc>
      </w:tr>
    </w:tbl>
    <w:p w:rsidR="008668D6" w:rsidRPr="008668D6" w:rsidRDefault="008668D6" w:rsidP="008668D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4.1.2.Требования к участникам и условия их допуска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 участию в соревнованиях допускаются мужчины и женщины 14 лет и старше, представляющие спортклубы, спортивные организации, спортивные школы и прочие организации Красноярского края и других субъектов Российской Федерации, имеющие спортивный разряд не ниже 3 спортивного разряда. К участию допускаются также спортсмены младших возрастных групп, имеющие спортивный разряд не ниже 3 спортивного разряда. В состав команды входят 4 участника независимо от пола.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Спортсмены  обязаны прибыть на соревнования со своим оружием, патронами и стрелковой экипировкой, имея копию разрешения серии РХИ, заверенной в установленном порядке (с приложением списка номерного учета оружия) и копию приказа о командировании на соревнования.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4.1.3. Заявки на участие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Предварительные заявки на участие в соревнованиях подаются в центр «Патриот» по тел. 8(39137)22-3-74 Зеленину Павлу Александровичу или на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mail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  <w:hyperlink r:id="rId12" w:history="1"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Patriot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-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8668D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 10 апреля 2023 года.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день приезда в мандатную комиссию подаются следующие документы: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документ, удостоверяющий личность (паспорт гражданина Российской Федерации, свидетельство о рождении);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зачетная классификационная книжка;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заявка на участие в соревнованиях (Приложение №№ 3а, 3б);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полис обязательного медицинского страхования;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рапорт о проведении инструктажа по мерам безопасности и действующим правилам (Приложение № 1)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рапорт о соблюдении общероссийских антидопинговых правил (Приложение № 2);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необходимые документы, дающие право транспортировки оружия и патронов к нему.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договор (оригинал) о страховании от несчастных случаев, жизни и здоровья.</w:t>
      </w:r>
    </w:p>
    <w:p w:rsidR="008668D6" w:rsidRPr="008668D6" w:rsidRDefault="008668D6" w:rsidP="008668D6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медицинская справка.</w:t>
      </w:r>
    </w:p>
    <w:p w:rsidR="008668D6" w:rsidRPr="008668D6" w:rsidRDefault="008668D6" w:rsidP="008668D6">
      <w:pPr>
        <w:spacing w:after="0" w:line="240" w:lineRule="auto"/>
        <w:ind w:firstLine="567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</w:p>
    <w:p w:rsidR="008668D6" w:rsidRPr="008668D6" w:rsidRDefault="008668D6" w:rsidP="00866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4.1.4. Условия подведения итогов</w:t>
      </w:r>
    </w:p>
    <w:p w:rsidR="008668D6" w:rsidRPr="008668D6" w:rsidRDefault="008668D6" w:rsidP="008668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Победители и призеры соревнований определяются по наибольшей сумме зачётных очков, показанных в упражнении. В случае равенства очков места определяются в соответствии с «Правилами соревнований вида спорта пулевая стрельба», утвержденными приказом Министерства спорта Российской Федерации № 1137 от 29.12.2017г. с изменениями, внесенными приказом Минспорта России от 27.12.2019 № 1126.  и настоящим положением.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Общекомандное первенство среди сборных коллективов определяется по наибольшей сумме очков, набранных спортсменами сборных команд в упражнениях МВ-30+МВ-3х20+ВП-40.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4.1.5. Награждение победителей и призеров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Победители и призеры соревнований награждаются грамотами и медалями.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Команда-победительница награждается кубком, грамотой и ценным подарком. Команды, занявшие призовые места награждаются грамотами и ценными призами.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4.1.6. Условия финансирования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Расходы, связанные с награждением (кубки, грамоты, медали, ценные подарки), оплатой работы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спортивных судей, приобретением канцелярских товаров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несёт центр «Патриот».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по командированию, питанию, размещению и страхованию несут командирующие  организации.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keepNext/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Приложение 1</w:t>
      </w:r>
    </w:p>
    <w:p w:rsidR="008668D6" w:rsidRPr="008668D6" w:rsidRDefault="008668D6" w:rsidP="008668D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  <w:t xml:space="preserve">         к положению о проведении</w:t>
      </w:r>
    </w:p>
    <w:p w:rsidR="008668D6" w:rsidRPr="008668D6" w:rsidRDefault="008668D6" w:rsidP="008668D6">
      <w:pPr>
        <w:keepNext/>
        <w:spacing w:after="0" w:line="240" w:lineRule="auto"/>
        <w:ind w:left="5664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 xml:space="preserve">турнира памяти Героя </w:t>
      </w:r>
    </w:p>
    <w:p w:rsidR="008668D6" w:rsidRPr="008668D6" w:rsidRDefault="008668D6" w:rsidP="008668D6">
      <w:pPr>
        <w:keepNext/>
        <w:spacing w:after="0" w:line="240" w:lineRule="auto"/>
        <w:ind w:left="5664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России И. Кропочева</w:t>
      </w: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РАПОРТ</w:t>
      </w: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Ответственного руководителя         </w:t>
      </w:r>
    </w:p>
    <w:p w:rsidR="008668D6" w:rsidRPr="008668D6" w:rsidRDefault="008668D6" w:rsidP="008668D6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(ФИО, должность, руководитель команды или старший тренер)</w:t>
      </w:r>
    </w:p>
    <w:p w:rsidR="008668D6" w:rsidRPr="008668D6" w:rsidRDefault="008668D6" w:rsidP="008668D6">
      <w:pPr>
        <w:pBdr>
          <w:bottom w:val="single" w:sz="4" w:space="1" w:color="auto"/>
        </w:pBd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pBdr>
          <w:bottom w:val="single" w:sz="4" w:space="1" w:color="auto"/>
        </w:pBdr>
        <w:spacing w:after="0" w:line="240" w:lineRule="auto"/>
        <w:ind w:left="348" w:firstLine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(орган исполнительной власти в области ФК и спорта субъекта РФ)</w:t>
      </w:r>
    </w:p>
    <w:p w:rsidR="008668D6" w:rsidRPr="008668D6" w:rsidRDefault="008668D6" w:rsidP="008668D6">
      <w:pPr>
        <w:spacing w:after="0" w:line="240" w:lineRule="auto"/>
        <w:ind w:left="348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ГЛАВНУЮ СУДЕЙСКУЮ КОЛЛЕГИЮ</w:t>
      </w: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pBdr>
          <w:bottom w:val="single" w:sz="4" w:space="1" w:color="auto"/>
        </w:pBdr>
        <w:spacing w:after="0" w:line="240" w:lineRule="auto"/>
        <w:ind w:left="348" w:firstLine="7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спортивных соревнований, сроки и место проведения)</w:t>
      </w:r>
    </w:p>
    <w:p w:rsidR="008668D6" w:rsidRPr="008668D6" w:rsidRDefault="008668D6" w:rsidP="008668D6">
      <w:pPr>
        <w:spacing w:after="0" w:line="240" w:lineRule="auto"/>
        <w:ind w:left="348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Настоящим докладываю, что мной «____»_________2021 года мною проведен инструктаж ниже подписавшихся 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утвержденными приказом Министерства спорта Российской Федерации № 1137 от 29.122017г. г.,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Ответственный руководитель_____________________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«____» ___________ 2023г. 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СПИСОК</w:t>
      </w: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участников спортивных соревнований, </w:t>
      </w:r>
    </w:p>
    <w:p w:rsidR="008668D6" w:rsidRPr="008668D6" w:rsidRDefault="008668D6" w:rsidP="008668D6">
      <w:pPr>
        <w:spacing w:after="0" w:line="240" w:lineRule="auto"/>
        <w:ind w:left="348"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прошедших инструктаж по мерам безопасного обращения с оружием 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10"/>
        <w:gridCol w:w="4228"/>
        <w:gridCol w:w="2138"/>
      </w:tblGrid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Участник соревнований</w:t>
            </w: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Фамилия, имя</w:t>
            </w: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Личная подпись</w:t>
            </w: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74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0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8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keepNext/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Приложение 2</w:t>
      </w:r>
    </w:p>
    <w:p w:rsidR="008668D6" w:rsidRPr="008668D6" w:rsidRDefault="008668D6" w:rsidP="008668D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ab/>
        <w:t>к положению о проведении</w:t>
      </w:r>
    </w:p>
    <w:p w:rsidR="008668D6" w:rsidRPr="008668D6" w:rsidRDefault="008668D6" w:rsidP="008668D6">
      <w:pPr>
        <w:keepNext/>
        <w:spacing w:after="0" w:line="240" w:lineRule="auto"/>
        <w:ind w:left="5664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турнира памяти Героя</w:t>
      </w:r>
    </w:p>
    <w:p w:rsidR="008668D6" w:rsidRPr="008668D6" w:rsidRDefault="008668D6" w:rsidP="008668D6">
      <w:pPr>
        <w:keepNext/>
        <w:spacing w:after="0" w:line="240" w:lineRule="auto"/>
        <w:ind w:left="5664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России И. Кропочева</w:t>
      </w:r>
    </w:p>
    <w:p w:rsidR="008668D6" w:rsidRPr="008668D6" w:rsidRDefault="008668D6" w:rsidP="008668D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kern w:val="0"/>
          <w:sz w:val="12"/>
          <w:szCs w:val="12"/>
        </w:rPr>
        <w:t>РАПОРТ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right="330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30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Регион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В ГЛАВНУЮ СУДЕЙСКУЮ КОЛЛЕГИЮ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pBdr>
          <w:bottom w:val="single" w:sz="4" w:space="1" w:color="auto"/>
        </w:pBdr>
        <w:spacing w:after="0" w:line="240" w:lineRule="auto"/>
        <w:ind w:left="348" w:firstLine="7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(наименование соревнований, сроки и место проведения)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Я, нижеподписавшийся участник спортивного соревнования, подтверждаю, что: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 ознакомлен с Общероссийскими антидопинговыми правилами и соблюдаю их;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несу персональную ответственность за нарушение Общероссийских антидопинговых правил;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не использую запрещенные стимулирующие препараты и методы для улучшения спортивных результатов на данных соревнованиях;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мне известно о необходимости заблаговременно уведомлять личного тренера об использовании любых лекарственных препаратов в лечебных целях;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 обязуюсь сдавать допинг-пробы с соблюдением установленных процедур;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- обязуюсь принять к исполнению наложенные на меня наказания в случае нарушения любого из вышеуказанных пунктов;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- подписываю настоящий рапорт добровольно.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СПИСОК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участников соревнований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1270"/>
        <w:gridCol w:w="2127"/>
        <w:gridCol w:w="2516"/>
      </w:tblGrid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Фамилия, имя</w:t>
            </w: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Личная подпись спортсмена</w:t>
            </w: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Подпись представителя несовершеннолетнего спортсмена</w:t>
            </w: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675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6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Я, представитель команды</w:t>
      </w:r>
    </w:p>
    <w:p w:rsidR="008668D6" w:rsidRPr="008668D6" w:rsidRDefault="008668D6" w:rsidP="008668D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 (регион, ФИО)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свидетельствую подлинность подписей, сделанных всеми спортсменами в данном рапорте.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_______________________ /___________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(подпись) (расшифровка)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C012B5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«____» ___________ 2023 г.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583"/>
        <w:gridCol w:w="1152"/>
        <w:gridCol w:w="993"/>
        <w:gridCol w:w="8"/>
        <w:gridCol w:w="700"/>
        <w:gridCol w:w="8"/>
        <w:gridCol w:w="843"/>
        <w:gridCol w:w="8"/>
        <w:gridCol w:w="983"/>
        <w:gridCol w:w="700"/>
        <w:gridCol w:w="9"/>
        <w:gridCol w:w="158"/>
        <w:gridCol w:w="440"/>
        <w:gridCol w:w="253"/>
        <w:gridCol w:w="151"/>
        <w:gridCol w:w="269"/>
        <w:gridCol w:w="17"/>
        <w:gridCol w:w="271"/>
        <w:gridCol w:w="154"/>
        <w:gridCol w:w="19"/>
        <w:gridCol w:w="17"/>
        <w:gridCol w:w="377"/>
        <w:gridCol w:w="209"/>
        <w:gridCol w:w="17"/>
        <w:gridCol w:w="76"/>
        <w:gridCol w:w="124"/>
        <w:gridCol w:w="166"/>
        <w:gridCol w:w="117"/>
        <w:gridCol w:w="48"/>
        <w:gridCol w:w="71"/>
        <w:gridCol w:w="1761"/>
        <w:gridCol w:w="31"/>
        <w:gridCol w:w="17"/>
        <w:gridCol w:w="8"/>
        <w:gridCol w:w="7"/>
        <w:gridCol w:w="56"/>
      </w:tblGrid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3а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положению о проведении турнира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памяти героя России И. Кропочева 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56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ЗАЯВКА НА УЧАСТИЕ В СОРЕВНОВАНИЯХ</w:t>
            </w:r>
          </w:p>
        </w:tc>
      </w:tr>
      <w:tr w:rsidR="008668D6" w:rsidRPr="008668D6" w:rsidTr="008668D6">
        <w:trPr>
          <w:gridAfter w:val="3"/>
          <w:wAfter w:w="71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56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(субъект РФ или наименование ФСО)</w:t>
            </w:r>
          </w:p>
        </w:tc>
      </w:tr>
      <w:tr w:rsidR="008668D6" w:rsidRPr="008668D6" w:rsidTr="008668D6">
        <w:trPr>
          <w:gridAfter w:val="2"/>
          <w:wAfter w:w="63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заявляет к участию в</w:t>
            </w:r>
          </w:p>
        </w:tc>
        <w:tc>
          <w:tcPr>
            <w:tcW w:w="802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3"/>
          <w:wAfter w:w="71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(наименование соревнований)</w:t>
            </w:r>
          </w:p>
        </w:tc>
      </w:tr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г. 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сроки__________________________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  или    Л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спортсменов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Спорт.разряд, звание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город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рождения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выполняемое упражнение, </w:t>
            </w: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ЖЕНЩИНЫ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 врача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МВ-30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МВ-3х20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ВП-40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ПП-40</w:t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      )</w:t>
            </w:r>
          </w:p>
        </w:tc>
        <w:tc>
          <w:tcPr>
            <w:tcW w:w="5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Указанные в настоящей заявке__________спортсменов по состоянию здоровья допущены к участию в соревнованиях по пулевой стрельбе.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Представитель команды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      )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Врач врачебно-физкультурного диспансера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)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врач врачебно-физкультурного диспансера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)</w:t>
            </w:r>
          </w:p>
        </w:tc>
      </w:tr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3б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положению о проведении турнира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памяти Героя России И. Кропочева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56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ЗАЯВКА НА УЧАСТИЕ В СОРЕВНОВАНИЯХ</w:t>
            </w:r>
          </w:p>
        </w:tc>
      </w:tr>
      <w:tr w:rsidR="008668D6" w:rsidRPr="008668D6" w:rsidTr="008668D6">
        <w:trPr>
          <w:gridAfter w:val="3"/>
          <w:wAfter w:w="71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56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(субъект РФ или наименование ФСО)</w:t>
            </w:r>
          </w:p>
        </w:tc>
      </w:tr>
      <w:tr w:rsidR="008668D6" w:rsidRPr="008668D6" w:rsidTr="008668D6">
        <w:trPr>
          <w:gridAfter w:val="2"/>
          <w:wAfter w:w="63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заявляет к участию в</w:t>
            </w:r>
          </w:p>
        </w:tc>
        <w:tc>
          <w:tcPr>
            <w:tcW w:w="802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gridAfter w:val="3"/>
          <w:wAfter w:w="71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(наименование соревнований)</w:t>
            </w:r>
          </w:p>
        </w:tc>
      </w:tr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г. 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сроки__________________________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  или    Л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спортсменов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Спорт.разряд, звание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город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рождения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выполняемое упражнение, </w:t>
            </w:r>
            <w:r w:rsidRPr="008668D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МУЖЧИНЫ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 врача</w:t>
            </w: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МВ-30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МВ-3х20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ВП-40 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ПП-40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668D6" w:rsidRPr="008668D6" w:rsidTr="008668D6">
        <w:trPr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4"/>
          <w:wAfter w:w="88" w:type="dxa"/>
          <w:trHeight w:val="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      )</w:t>
            </w:r>
          </w:p>
        </w:tc>
        <w:tc>
          <w:tcPr>
            <w:tcW w:w="5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Указанные в настоящей заявке__________спортсменов по состоянию здоровья допущены к участию в соревнованиях по пулевой стрельбе.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Представитель команды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      )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Врач врачебно-физкультурного диспансера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                             )</w:t>
            </w: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5"/>
          <w:wAfter w:w="119" w:type="dxa"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20.03.2023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с. Каратузское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№ 261-п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13.01.2022 №18-п «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 ПОСТАНОВЛЯЮ: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от 13.01.2022 №18-п «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  <w:r w:rsidRPr="008668D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следующие изменения: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И.о. главы района  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keepNext/>
        <w:spacing w:after="0" w:line="240" w:lineRule="auto"/>
        <w:ind w:left="6521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Приложение к постановлению администрации Каратузского района от  20.03.2023  № 261-п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8668D6" w:rsidRPr="008668D6" w:rsidTr="005153A8">
        <w:tc>
          <w:tcPr>
            <w:tcW w:w="4659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5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8668D6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СОСТАВ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8668D6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Координационного комитета содействия занятости населения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668D6" w:rsidRPr="008668D6" w:rsidTr="005153A8">
        <w:tc>
          <w:tcPr>
            <w:tcW w:w="3402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Мигла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Шункина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Черепанова 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Наталья Сергеевна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Гельрот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Надежда Николаевна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Коршунова 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Анастасия Николаевна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Ульянова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Алла Александровна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Глушенкова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Светлана Ивановна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Посохина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 Ольга Сергеевна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Пинчук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Дэка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Галина Васильевна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Дермер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Алена Викторовна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Ненилина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Ирина Геннадьевна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руководителя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индивидуальный предприниматель,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- и.о. директора МБУ «Молодежный центр Лидер»;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ООО "Каратузский ТеплоВодоКанал"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редактор газеты «Знамя труда» (по согласованию);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по охране труда администрации района;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руководителя Управления образования администрации района;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начальник отдела экономики, производства и развития предпринимательства администрации района;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района.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68D6" w:rsidRPr="008668D6" w:rsidTr="005153A8">
        <w:tc>
          <w:tcPr>
            <w:tcW w:w="319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21.03.2023</w:t>
            </w:r>
          </w:p>
        </w:tc>
        <w:tc>
          <w:tcPr>
            <w:tcW w:w="319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270-п </w:t>
            </w: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В соответствии со ст. 179 Бюджетного кодекса Российской Федерации, ст. 28 устава Муниципального образования «Каратузский район», постановлением администрации Каратузского района</w:t>
      </w:r>
      <w:r w:rsidRPr="008668D6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№ 674-п от 24.08.2020 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1. Приложение к постановлению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 изменить и изложить в новой редакции согласно приложению.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(Е.С. Мигла).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13" w:history="1">
        <w:r w:rsidRPr="008668D6">
          <w:rPr>
            <w:rFonts w:ascii="Times New Roman" w:hAnsi="Times New Roman" w:cs="Times New Roman"/>
            <w:kern w:val="0"/>
            <w:sz w:val="12"/>
            <w:szCs w:val="12"/>
          </w:rPr>
          <w:t>www.karatuzraion.ru</w:t>
        </w:r>
      </w:hyperlink>
      <w:r w:rsidRPr="008668D6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8668D6" w:rsidRPr="008668D6" w:rsidTr="005153A8">
        <w:tc>
          <w:tcPr>
            <w:tcW w:w="6061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3509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21.03.2032 № 270-п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668D6" w:rsidRPr="008668D6" w:rsidRDefault="008668D6" w:rsidP="00866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926BB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муниципальной программы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6"/>
      </w:tblGrid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ст.179 Бюджетного кодекса Российской Федерации,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668D6" w:rsidRPr="008668D6" w:rsidRDefault="008668D6" w:rsidP="008668D6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-Федеральный закон от 21.12.1994 года № 68-ФЗ «О защите населения и территорий от чрезвычайных ситуаций природного и техногенного характера»; </w:t>
            </w:r>
          </w:p>
          <w:p w:rsidR="008668D6" w:rsidRPr="008668D6" w:rsidRDefault="008668D6" w:rsidP="008668D6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-Указ Президента Российской Федерации от 28.12.2010 года №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8668D6" w:rsidRPr="008668D6" w:rsidRDefault="008668D6" w:rsidP="008668D6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от 25.07.2002 № 114-ФЗ «О противодействии экстремистской деятельности»;</w:t>
            </w:r>
          </w:p>
          <w:p w:rsidR="008668D6" w:rsidRPr="008668D6" w:rsidRDefault="008668D6" w:rsidP="008668D6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№35-ФЗ от 06.03.2006 «О противодействии терроризму»;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остановление администрации Каратузского района 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Администрация Каратузского района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</w:t>
            </w:r>
            <w:r w:rsidRPr="008668D6">
              <w:rPr>
                <w:color w:val="auto"/>
                <w:kern w:val="0"/>
                <w:sz w:val="12"/>
                <w:szCs w:val="12"/>
              </w:rPr>
              <w:t>«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Цель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обеспечения безопасности жизнедеятельности населения района,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Обеспечение предупреждения возникновения и развития проявлений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Этапы и сроки реализации муниципальной программы 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2014 - 2030 годы.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(приложение к паспорту муниципальной программы) 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приведен в таблице (приложение № 1) к паспорту муниципальной программы.</w:t>
            </w:r>
          </w:p>
        </w:tc>
      </w:tr>
      <w:tr w:rsidR="008668D6" w:rsidRPr="008668D6" w:rsidTr="005153A8">
        <w:tc>
          <w:tcPr>
            <w:tcW w:w="26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956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Всего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56 604,30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39 190,30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краевого бюджета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17 414,00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в том числе по годам: 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2014 год – 1 353,94 тыс. рублей – местный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2015 год – 1 410,40 тыс. рублей – местный бюджет; 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2016 год – всего 2 529,56 тыс. рублей из них 1 607,66 местный бюджет, 921,91 тыс. рублей краевой бюджет;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3 058,36 тыс. рублей из них 1 936,56 местный бюджет, 1 121,80 тыс. рублей краевой бюджет;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3 206,18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2 522,35 местный бюджет, 683,83 тыс. рублей краевой бюджет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5 500,46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2 717,88 местный бюджет, 2 782,58 тыс. рублей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2020 год –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5 697,16 тыс. рублей из них 3 630,26– местный бюджет, 2 066,90 – краевой бюджет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2021 год – всего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6 085,77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4 160,67 – местный бюджет, 1 925,10 тыс. рублей –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2022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6 936,42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4 950,74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1 985,68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7 707,04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5 136,64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2 570,40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6 524,30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4 882,1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1 642,20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2025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6 594,70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4 881,1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1 713,6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бюджет.</w:t>
            </w:r>
          </w:p>
        </w:tc>
      </w:tr>
    </w:tbl>
    <w:p w:rsidR="008668D6" w:rsidRPr="008668D6" w:rsidRDefault="008668D6" w:rsidP="008668D6">
      <w:pPr>
        <w:shd w:val="clear" w:color="auto" w:fill="FFFFFF"/>
        <w:tabs>
          <w:tab w:val="left" w:pos="461"/>
        </w:tabs>
        <w:spacing w:before="322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2.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Характеристика текущего состояния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 аварии на объектах ЖКХ; аварии на ЛЭП; лесные пожары; подтопление (паводок).</w:t>
      </w:r>
    </w:p>
    <w:p w:rsidR="008668D6" w:rsidRPr="008668D6" w:rsidRDefault="008668D6" w:rsidP="008668D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668D6" w:rsidRPr="008668D6" w:rsidRDefault="008668D6" w:rsidP="008668D6">
      <w:pPr>
        <w:keepLines/>
        <w:spacing w:after="0" w:line="264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8668D6" w:rsidRPr="008668D6" w:rsidRDefault="008668D6" w:rsidP="008668D6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 потенциально опасные объекты отсутствуют. </w:t>
      </w:r>
    </w:p>
    <w:p w:rsidR="008668D6" w:rsidRPr="008668D6" w:rsidRDefault="008668D6" w:rsidP="008668D6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3.Приоритеты и цели социально-экономического развития,</w:t>
      </w:r>
      <w:r w:rsidRPr="008668D6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основных целей и задач программы,</w:t>
      </w:r>
      <w:r w:rsidRPr="008668D6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тенденции развития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8668D6" w:rsidRPr="008668D6" w:rsidRDefault="008668D6" w:rsidP="00866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гражданской обороны, защиты населения и территорий Каратузского района от ЧС являются: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оперативное реагирование на ЧС природного и техногенного характера и различного рода происшествия;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безопасности и охраны жизни людей на водных объектах района;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организация проведения мероприятий по ГО;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обеспечение осуществления мер по поддержанию сил и средств ГО, а также </w:t>
      </w: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для защиты населения и территорий от ЧС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состоянии постоянной готовности;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сбора и обмена информацией в установленном порядке в области защиты населения и территорий района от ЧС </w:t>
      </w: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межмуниципального характера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и проведение аварийно-спасательных и других неотложных работ при ЧС;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в целях ГО и для ликвидации ЧС техногенного характера;</w:t>
      </w:r>
    </w:p>
    <w:p w:rsidR="008668D6" w:rsidRPr="008668D6" w:rsidRDefault="008668D6" w:rsidP="008668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на реке Амыл в селе Качулька;</w:t>
      </w:r>
    </w:p>
    <w:p w:rsidR="008668D6" w:rsidRPr="008668D6" w:rsidRDefault="008668D6" w:rsidP="008668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от берегообрушения реки Амыл в районе автомобильного моста автодороги Каратузское-Верхний Кужебар Каратузского района.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Приоритетами в области пожарной безопасности являются: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эффективности пожаротушения и спасения людей при пожарах;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профилактическая работа на объектах жилого назначения;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развитие добровольных пожарных формирований.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организации подготовки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плановая подготовка, переподготовка и повышение квалификации руководителей и специалистов органов местного самоуправления района, организаций, специалистов дежурно-диспетчерских служб, аварийно-спасательных формирований;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информирование населения через средства массовой информации и по иным каналам о прогнозируемых и возникших чрезвычайных ситуациях, и пожарах, мерах по обеспечению безопасности населения и территории, а также пропаганда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8668D6" w:rsidRPr="008668D6" w:rsidRDefault="008668D6" w:rsidP="008668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экстремизма являются: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оперативное реагирование на ЧС террористического характера и различного рода происшествия;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обеспечение безопасности и охраны жизни людей;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 - организация проведения мероприятий по</w:t>
      </w:r>
      <w:r w:rsidRPr="008668D6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минимизации и (или) ликвидации последствий проявления терроризма, экстремизма</w:t>
      </w:r>
      <w:r w:rsidRPr="008668D6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программы:</w:t>
      </w:r>
    </w:p>
    <w:p w:rsidR="008668D6" w:rsidRPr="008668D6" w:rsidRDefault="008668D6" w:rsidP="008668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8668D6" w:rsidRPr="008668D6" w:rsidRDefault="008668D6" w:rsidP="008668D6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Обеспечение предупреждения возникновения и развития проявлений 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8668D6" w:rsidRPr="008668D6" w:rsidRDefault="008668D6" w:rsidP="008668D6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Прогноз конечных результатов реализации программы, характеризующих целевое состояние (изменения состояния), социально-экономическое развитие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осуществления мониторинга оценки реализации программы применяются целевые показатели и показатели результативности. Источником информации по показателям является ведомственная статистика.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программных мероприятий будут обеспечено:</w:t>
      </w:r>
    </w:p>
    <w:p w:rsidR="008668D6" w:rsidRPr="008668D6" w:rsidRDefault="008668D6" w:rsidP="008668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8668D6" w:rsidRPr="008668D6" w:rsidRDefault="008668D6" w:rsidP="008668D6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предупреждение возникновения и развития проявлений 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Информация по подпрограммам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реализуется в соответствии с действующими муниципальными правовыми актами в рамках следующих подпрограмм: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1.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Системы гражданской обороны и защиты от ЧС за последние годы претерпели существенные изменения. Сохраняется эта тенденция и в настоящее время. В первую очередь это связано с происходящими изменениями во внешней политической обстановке, а также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мироустройство, а также существующих разногласий между государствами как в политической и экономической области, так и в религиозной.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объектах ЖКХ;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ЛЭП;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лесные пожары;</w:t>
      </w:r>
    </w:p>
    <w:p w:rsidR="008668D6" w:rsidRPr="008668D6" w:rsidRDefault="008668D6" w:rsidP="008668D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подтопление (паводок).</w:t>
      </w:r>
    </w:p>
    <w:p w:rsidR="008668D6" w:rsidRPr="008668D6" w:rsidRDefault="008668D6" w:rsidP="008668D6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>В 2014 - 2016 годах на территории района не было зарегистрировано чрезвычайных ситуаций локального, муниципального и межмуниципального характера. В 2017 г. зарегистрирован 1 факт ЧС (выпадение снега в сентябре); в 2020 году ЧС муниципального характера, повреждение кровли крыши на корпусе Каратузской школы в связи с сильным ветром; в 2021 году из-за подъёма уровня воды в реках Амыл и Казыр на территории района вводился режим ЧС.</w:t>
      </w:r>
    </w:p>
    <w:p w:rsidR="008668D6" w:rsidRPr="008668D6" w:rsidRDefault="008668D6" w:rsidP="008668D6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произошедших пожаров техногенного и природного характера на территории Каратузского района в, 2014 году погибло 4 человека, пострадал 1 человек; в 2015 году 1 человек погиб, 4 пострадало; в 2016 году погиб 1 человек, пострадал 1 человека; в 2017 году 1 человек погиб, пострадало 2 человека; в 2018 году 1 человек погиб, пострадало 3 человека; в 2019 году 5 человек погибло, пострадало 6 человек; в 2020 году 1 человек погиб, пострадавших не зарегистрировано; в 2021 году 1 человек погиб, пострадал 1 человек.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оказания помощи населению в чрезвычайных ситуациях в Каратузском районе создана районная «Единая дежурно-диспетчерская служба Каратузского района» штатной численностью 11 человек.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направления деятельности «ЕДДС Каратузского района»: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- приём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биологического характера;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- проверка достоверности поступившей информации, доведение её до ДДС, в компетенцию которого входит реагирование на принятое сообщение;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обеспечение надёжной связи с наиболее важными объектами и взаимодействующими службами;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обработка данных о ЧС, определение её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районного звена ТП РСЧС;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пределах, установленных вышестоящим органом полномочий);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подпрограммы: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1. Обеспечение предупреждения возникновения и развития чрезвычайных ситуаций природного и техногенного характера в Каратузском районе.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2014-2025 годы.</w:t>
      </w:r>
    </w:p>
    <w:p w:rsidR="008668D6" w:rsidRPr="008668D6" w:rsidRDefault="008668D6" w:rsidP="008668D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будет:</w:t>
      </w:r>
    </w:p>
    <w:p w:rsidR="008668D6" w:rsidRPr="008668D6" w:rsidRDefault="008668D6" w:rsidP="008668D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обеспечено материальными ресурсами районного резерва для ликвидации чрезвычайных ситуаций;</w:t>
      </w:r>
    </w:p>
    <w:p w:rsidR="008668D6" w:rsidRPr="008668D6" w:rsidRDefault="008668D6" w:rsidP="008668D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снижено число пострадавших от ЧС различного характера;</w:t>
      </w:r>
    </w:p>
    <w:p w:rsidR="008668D6" w:rsidRPr="008668D6" w:rsidRDefault="008668D6" w:rsidP="008668D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охвачено населения обучением в области гражданской обороны и защиты от чрезвычайных ситуаций</w:t>
      </w:r>
    </w:p>
    <w:p w:rsidR="008668D6" w:rsidRPr="008668D6" w:rsidRDefault="008668D6" w:rsidP="008668D6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668D6" w:rsidRPr="008668D6" w:rsidRDefault="008668D6" w:rsidP="008668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всесторонний информационный обмен между дежурно-диспетчерскими службами района;</w:t>
      </w:r>
    </w:p>
    <w:p w:rsidR="008668D6" w:rsidRPr="008668D6" w:rsidRDefault="008668D6" w:rsidP="008668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оперативное реагирование на ЧС природного и техногенного характера и различного рода происшествия;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готовность органов местного самоуправления и служб муниципального образования к реагированию на угрозы возникновения или возникновение ЧС;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2.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экстремизма».</w:t>
      </w:r>
    </w:p>
    <w:p w:rsidR="008668D6" w:rsidRPr="008668D6" w:rsidRDefault="008668D6" w:rsidP="008668D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Работа в области предупреждения возникновения и развития проявлений 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8668D6" w:rsidRPr="008668D6" w:rsidRDefault="008668D6" w:rsidP="008668D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Основной целью является обеспечение предупреждения возникновения и развития проявлений терроризма и экстремизма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Задачи подпрограммы: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Информирование населения по вопросам противодействия терроризму и экстремизму.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Пропаганда толерантного поведения к людям других национальностей и религиозных конфессий.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2014-2025 годы.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обеспечены: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1. Информированность населения о порядке действий при возникновении угрозы террористического характера.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Предупреждение возникновения и развития проявлений терроризма и экстремизма.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результате реализации подпрограммных мероприятий будут достигнуты следующие результаты, обеспечивающие: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информированность населения о порядке действий при возникновении угрозы террористического характера;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предупреждения возникновения и развития проявлений </w:t>
      </w: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8668D6">
        <w:rPr>
          <w:color w:val="auto"/>
          <w:spacing w:val="-1"/>
          <w:kern w:val="0"/>
          <w:sz w:val="12"/>
          <w:szCs w:val="12"/>
        </w:rPr>
        <w:t>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Ожидаемый результат: отсутствие фактов проявления терроризма и экстремизма на территории района.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Информация об основных мерах правового регулирования.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Принятие правовых актов не предусмотрено.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Строительство, реконструкция, техническое перевооружение или приобретении объектов недвижимого имущества не предусмотрено.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8. Информация о ресурсном обеспечении муниципальной программы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№ 1, приложение № 2 к муниципальной программе.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2 к муниципальной программе.</w:t>
      </w:r>
    </w:p>
    <w:p w:rsidR="008668D6" w:rsidRPr="008668D6" w:rsidRDefault="008668D6" w:rsidP="008668D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9. Информация о мероприятиях, направленных на реализацию научной, научно-технической и инновационной деятельности.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668D6">
        <w:rPr>
          <w:rFonts w:ascii="Times New Roman" w:hAnsi="Times New Roman"/>
          <w:kern w:val="0"/>
          <w:sz w:val="12"/>
          <w:szCs w:val="12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/>
          <w:b/>
          <w:kern w:val="0"/>
          <w:sz w:val="12"/>
          <w:szCs w:val="12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668D6">
        <w:rPr>
          <w:rFonts w:ascii="Times New Roman" w:hAnsi="Times New Roman"/>
          <w:kern w:val="0"/>
          <w:sz w:val="12"/>
          <w:szCs w:val="12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/>
          <w:b/>
          <w:kern w:val="0"/>
          <w:sz w:val="12"/>
          <w:szCs w:val="12"/>
        </w:rPr>
        <w:t>11. Информация о мероприятиях, реализуемых за счет средств внебюджетных фондов.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8668D6">
        <w:rPr>
          <w:rFonts w:ascii="Times New Roman" w:hAnsi="Times New Roman"/>
          <w:kern w:val="0"/>
          <w:sz w:val="12"/>
          <w:szCs w:val="12"/>
        </w:rPr>
        <w:t>В рамках муниципальной программы не предусмотрено участие внебюджетных фондов.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14. Информация о мероприятиях, направленных на развитие сельских территорий.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не предусматривает мероприятий, направленных на развитие сельских территорий.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kern w:val="0"/>
          <w:sz w:val="12"/>
          <w:szCs w:val="12"/>
        </w:rPr>
        <w:t>15. Реализация и контроль за ходом выполнения программы, отчет о реализации Программы.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C012B5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Годовой отчет о ходе реализации программы формируется отделом ГО ЧС и ПБ администрации района и ЕДДС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8668D6" w:rsidRPr="008668D6" w:rsidRDefault="008668D6" w:rsidP="008668D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«Защита населения и территорий Каратузского района от чрезвычайных ситуаций природного и техногенного характера» </w:t>
      </w:r>
    </w:p>
    <w:p w:rsidR="008668D6" w:rsidRPr="008668D6" w:rsidRDefault="008668D6" w:rsidP="008668D6">
      <w:pPr>
        <w:spacing w:after="0" w:line="240" w:lineRule="auto"/>
        <w:ind w:left="108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УКАЗАНИЕМ ПЛАНИРУЕМЫХ К ДОСТИЖЕНИЮ ЗНАЧЕНИЙ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МУНИЦИПАЛЬНОЙЙ ПРОГРАММЫ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490"/>
        <w:gridCol w:w="866"/>
        <w:gridCol w:w="1134"/>
        <w:gridCol w:w="368"/>
        <w:gridCol w:w="360"/>
        <w:gridCol w:w="374"/>
        <w:gridCol w:w="362"/>
        <w:gridCol w:w="376"/>
        <w:gridCol w:w="376"/>
        <w:gridCol w:w="376"/>
        <w:gridCol w:w="360"/>
        <w:gridCol w:w="52"/>
        <w:gridCol w:w="803"/>
        <w:gridCol w:w="855"/>
        <w:gridCol w:w="813"/>
        <w:gridCol w:w="830"/>
        <w:gridCol w:w="1055"/>
      </w:tblGrid>
      <w:tr w:rsidR="008668D6" w:rsidRPr="008668D6" w:rsidTr="008668D6"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показатели муниципальной программы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Год, предшествующий реализации муниципальной программы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32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8668D6" w:rsidRPr="008668D6" w:rsidTr="008668D6">
        <w:trPr>
          <w:trHeight w:val="330"/>
        </w:trPr>
        <w:tc>
          <w:tcPr>
            <w:tcW w:w="1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 2022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2024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2025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8668D6" w:rsidRPr="008668D6" w:rsidTr="008668D6">
        <w:trPr>
          <w:trHeight w:val="400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2026-2030</w:t>
            </w:r>
          </w:p>
        </w:tc>
      </w:tr>
      <w:tr w:rsidR="008668D6" w:rsidRPr="008668D6" w:rsidTr="008668D6">
        <w:trPr>
          <w:trHeight w:val="36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Повышение уровня обеспечения безопасности жизнедеятельности населения района,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</w:t>
            </w:r>
          </w:p>
        </w:tc>
      </w:tr>
      <w:tr w:rsidR="008668D6" w:rsidRPr="008668D6" w:rsidTr="008668D6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материальными ресурсами районного резерва для ликвидации чрезвычайных ситуаций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74,06</w:t>
            </w:r>
          </w:p>
        </w:tc>
      </w:tr>
      <w:tr w:rsidR="008668D6" w:rsidRPr="008668D6" w:rsidTr="008668D6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числа пострадавших от ЧС различного характера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</w:t>
            </w:r>
          </w:p>
        </w:tc>
      </w:tr>
      <w:tr w:rsidR="008668D6" w:rsidRPr="008668D6" w:rsidTr="008668D6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Охват населения обучением в области гражданской обороны и защиты от чрезвычайных ситуаций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</w:t>
            </w:r>
          </w:p>
        </w:tc>
      </w:tr>
      <w:tr w:rsidR="008668D6" w:rsidRPr="008668D6" w:rsidTr="008668D6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Информированность жителей района по тематике противодействия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</w:tr>
      <w:tr w:rsidR="008668D6" w:rsidRPr="008668D6" w:rsidTr="008668D6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проявлений терроризма и экстремизма, создание экстремистских группировок.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8668D6" w:rsidRPr="008668D6" w:rsidRDefault="008668D6" w:rsidP="008668D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881"/>
        <w:gridCol w:w="1940"/>
        <w:gridCol w:w="611"/>
        <w:gridCol w:w="557"/>
        <w:gridCol w:w="567"/>
        <w:gridCol w:w="540"/>
        <w:gridCol w:w="15"/>
        <w:gridCol w:w="731"/>
        <w:gridCol w:w="709"/>
        <w:gridCol w:w="708"/>
        <w:gridCol w:w="1560"/>
      </w:tblGrid>
      <w:tr w:rsidR="008668D6" w:rsidRPr="008668D6" w:rsidTr="008668D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распределителя бюджетных средств (далее-ГРБС)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7 707,04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6 524,30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5 594,70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20 826,04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5 136,64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4 982,10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14 999,84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2 570,40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1 542,20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5 826,20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7 682,04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6 499,30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6 569,70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20 751,04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5 111,64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4 957,10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14 924,84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2 570,40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1 542,20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5 826,20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9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75,00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75,00</w:t>
            </w:r>
          </w:p>
        </w:tc>
      </w:tr>
      <w:tr w:rsidR="008668D6" w:rsidRPr="008668D6" w:rsidTr="008668D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2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1151"/>
      <w:bookmarkEnd w:id="3"/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84" w:type="dxa"/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1842"/>
        <w:gridCol w:w="1417"/>
        <w:gridCol w:w="1433"/>
        <w:gridCol w:w="1449"/>
        <w:gridCol w:w="1674"/>
      </w:tblGrid>
      <w:tr w:rsidR="008668D6" w:rsidRPr="008668D6" w:rsidTr="008668D6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территорий Каратузского района  от чрезвычайных ситуаций  природного и техногенного характера»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7 707,04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6 524,30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6 594,70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20 826,04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2 570,40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1 642,20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5 926,20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5 136,64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4 882,10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4 881,10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14 899,84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7 682,04</w:t>
            </w:r>
          </w:p>
        </w:tc>
        <w:tc>
          <w:tcPr>
            <w:tcW w:w="14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6 499,30</w:t>
            </w:r>
          </w:p>
        </w:tc>
        <w:tc>
          <w:tcPr>
            <w:tcW w:w="1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6 569,70</w:t>
            </w:r>
          </w:p>
        </w:tc>
        <w:tc>
          <w:tcPr>
            <w:tcW w:w="167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20 751,04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2 570,40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1 642,20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5 926,20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5 111,64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4 857,10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cyan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4 856,10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14 824,84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4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67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75,00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8668D6" w:rsidRPr="008668D6" w:rsidTr="008668D6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75,00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37"/>
      </w:tblGrid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(далее подпрограмма).</w:t>
            </w: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– программа).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Обеспечение экологической безопасности и охраны окружающей среды.</w:t>
            </w: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history="1">
              <w:r w:rsidRPr="008668D6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</w:rPr>
                <w:t>перечень</w:t>
              </w:r>
            </w:hyperlink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подпрограммы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– 2025 годы</w:t>
            </w:r>
          </w:p>
        </w:tc>
      </w:tr>
      <w:tr w:rsidR="008668D6" w:rsidRPr="008668D6" w:rsidTr="008668D6">
        <w:tc>
          <w:tcPr>
            <w:tcW w:w="2628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8537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20 751,04 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тыс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. рублей из них средств местного бюджета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14 824,84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руб., краевого бюджета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5 926,20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в том числе по годам: 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7 682,04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5 111,64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2 570,40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668D6" w:rsidRPr="008668D6" w:rsidRDefault="008668D6" w:rsidP="008668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6 499,30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4 857,1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1 642,20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2025 год – всего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6 569,70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4 856,1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8668D6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1 713,6</w:t>
            </w:r>
            <w:r w:rsidRPr="008668D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бюджет.</w:t>
            </w:r>
          </w:p>
        </w:tc>
      </w:tr>
    </w:tbl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 приведен в приложении № 2 к подпрограмме.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мероприятий подпрограммы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краевого и местного бюджета.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акта выполненных работ;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 - фактуры на оплату товаров, работ, услуг;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счета на оплату товаров, работ, услуг;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товарной накладной.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деятельности единой дежурно – диспетчерской службы Каратузского района осуществляется на основании сметы расходов.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задачи «Обеспечение экологической безопасности и охраны окружающей среды» обеспечивается постоянным контролем и рейдами несанкционированных свалок.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668D6" w:rsidRPr="008668D6" w:rsidRDefault="008668D6" w:rsidP="008668D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lastRenderedPageBreak/>
        <w:t>ПЕРЕЧЕНЬ И ЗНАЧЕНИЯ ПОКАЗАТЕЛЕЙ РЕЗУЛЬТАТИВНОСТИ ПОДПРОГРАММЫ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241"/>
        <w:gridCol w:w="1867"/>
        <w:gridCol w:w="992"/>
        <w:gridCol w:w="992"/>
        <w:gridCol w:w="993"/>
        <w:gridCol w:w="1109"/>
        <w:gridCol w:w="13"/>
      </w:tblGrid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</w:tr>
      <w:tr w:rsidR="008668D6" w:rsidRPr="008668D6" w:rsidTr="008668D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 </w:t>
            </w:r>
          </w:p>
        </w:tc>
      </w:tr>
      <w:tr w:rsidR="008668D6" w:rsidRPr="008668D6" w:rsidTr="008668D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</w:tr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1. Снижение числа пострадавших от ЧС различного характера.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 за 2009-2012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91,5</w:t>
            </w:r>
          </w:p>
        </w:tc>
      </w:tr>
      <w:tr w:rsidR="008668D6" w:rsidRPr="008668D6" w:rsidTr="008668D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</w:tr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2.Обеспечение материальными ресурсами районного резерва для ликвидации чрезвычайных ситуаций.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74,05</w:t>
            </w:r>
          </w:p>
        </w:tc>
      </w:tr>
      <w:tr w:rsidR="008668D6" w:rsidRPr="008668D6" w:rsidTr="008668D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</w:tr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3. Охват населения обучением в области гражданской обороны и защиты от чрезвычайных ситуаций.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79,0</w:t>
            </w:r>
          </w:p>
        </w:tc>
      </w:tr>
      <w:tr w:rsidR="008668D6" w:rsidRPr="008668D6" w:rsidTr="008668D6">
        <w:trPr>
          <w:gridAfter w:val="1"/>
          <w:wAfter w:w="1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поселений первичными мерами пожарной безопасности.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6804" w:right="-31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8668D6" w:rsidRPr="008668D6" w:rsidRDefault="008668D6" w:rsidP="008668D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  <w:t>Перечень мероприятий подпрограммы</w:t>
      </w:r>
    </w:p>
    <w:p w:rsidR="008668D6" w:rsidRPr="008668D6" w:rsidRDefault="008668D6" w:rsidP="008668D6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</w:p>
    <w:tbl>
      <w:tblPr>
        <w:tblW w:w="112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992"/>
        <w:gridCol w:w="648"/>
        <w:gridCol w:w="486"/>
        <w:gridCol w:w="851"/>
        <w:gridCol w:w="425"/>
        <w:gridCol w:w="851"/>
        <w:gridCol w:w="709"/>
        <w:gridCol w:w="710"/>
        <w:gridCol w:w="991"/>
        <w:gridCol w:w="89"/>
        <w:gridCol w:w="2037"/>
        <w:gridCol w:w="97"/>
      </w:tblGrid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  <w:vMerge w:val="restart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22" w:type="dxa"/>
            <w:vMerge w:val="restart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  <w:vMerge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 год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 2024 год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2025 год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22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4" w:type="dxa"/>
            <w:gridSpan w:val="11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</w:tc>
        <w:tc>
          <w:tcPr>
            <w:tcW w:w="2134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4" w:type="dxa"/>
            <w:gridSpan w:val="11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  <w:tc>
          <w:tcPr>
            <w:tcW w:w="2134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 Создание, содержание и восполнение резерва материальных ресурсов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143,04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243,04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Пополнение и восполнение резерва материальных ресурсов (приобретение 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бензо-электро инструмента, лодки и т.д.)</w:t>
            </w: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4" w:type="dxa"/>
            <w:gridSpan w:val="11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  <w:tc>
          <w:tcPr>
            <w:tcW w:w="2134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  <w:vMerge w:val="restart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  <w:vMerge w:val="restart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 – диспетчерской службы Каратузского района</w:t>
            </w:r>
          </w:p>
        </w:tc>
        <w:tc>
          <w:tcPr>
            <w:tcW w:w="992" w:type="dxa"/>
            <w:vMerge w:val="restart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3 577,91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3 453,10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3 453,10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10 484,11</w:t>
            </w:r>
          </w:p>
        </w:tc>
        <w:tc>
          <w:tcPr>
            <w:tcW w:w="2126" w:type="dxa"/>
            <w:gridSpan w:val="2"/>
            <w:vMerge w:val="restart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  <w:vMerge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1 080,49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1 042,80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1 042,80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3 166,09</w:t>
            </w:r>
          </w:p>
        </w:tc>
        <w:tc>
          <w:tcPr>
            <w:tcW w:w="2126" w:type="dxa"/>
            <w:gridSpan w:val="2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  <w:vMerge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155,20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155,20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155,20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465,60</w:t>
            </w:r>
          </w:p>
        </w:tc>
        <w:tc>
          <w:tcPr>
            <w:tcW w:w="2126" w:type="dxa"/>
            <w:gridSpan w:val="2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единой дежурно-диспетчерской службы Каратузского района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S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101,00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101,00</w:t>
            </w:r>
          </w:p>
        </w:tc>
        <w:tc>
          <w:tcPr>
            <w:tcW w:w="2126" w:type="dxa"/>
            <w:gridSpan w:val="2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4" w:type="dxa"/>
            <w:gridSpan w:val="11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2134" w:type="dxa"/>
            <w:gridSpan w:val="2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информированности населения в области ГО и ЧС путем распространения памяток, плакатов, буклетов (ежегодно в количестве до 240 шт.)</w:t>
            </w: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3.2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обеспечение первичных мер пожарной безопасности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900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22100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S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4120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540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 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570,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40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1 542,20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5 826,20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первичными мерами пожарной безопасности населенных пунктов района.</w:t>
            </w: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150,00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150,00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450,00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минерализованной полосы протяженностью не менее 15 км. </w:t>
            </w: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7 682,04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6 499,30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6 569,70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20 751,04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901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5 111,64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4 957,10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4 856,10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14 924,84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97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2" w:type="dxa"/>
          </w:tcPr>
          <w:p w:rsidR="008668D6" w:rsidRPr="008668D6" w:rsidRDefault="008668D6" w:rsidP="008668D6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900</w:t>
            </w:r>
          </w:p>
        </w:tc>
        <w:tc>
          <w:tcPr>
            <w:tcW w:w="486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 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570,</w:t>
            </w: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40</w:t>
            </w:r>
          </w:p>
        </w:tc>
        <w:tc>
          <w:tcPr>
            <w:tcW w:w="709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1 542,20</w:t>
            </w:r>
          </w:p>
        </w:tc>
        <w:tc>
          <w:tcPr>
            <w:tcW w:w="710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1 713,60</w:t>
            </w:r>
          </w:p>
        </w:tc>
        <w:tc>
          <w:tcPr>
            <w:tcW w:w="991" w:type="dxa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5 826,20</w:t>
            </w:r>
          </w:p>
        </w:tc>
        <w:tc>
          <w:tcPr>
            <w:tcW w:w="2126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4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0"/>
      </w:tblGrid>
      <w:tr w:rsidR="008668D6" w:rsidRPr="008668D6" w:rsidTr="005153A8">
        <w:tc>
          <w:tcPr>
            <w:tcW w:w="3510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 (далее подпрограмма)</w:t>
            </w: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Главные распорядители бюджетных средств, ответственные за реализацию мероприятий подпрограммы. 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  <w:r w:rsidRPr="008668D6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2.Пропаганда толерантного поведения к людям других национальностей и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Приложении № 1 к паспорту подпрограммы.</w:t>
            </w: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подпрограммы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2023 – 2025 годы </w:t>
            </w:r>
          </w:p>
        </w:tc>
      </w:tr>
      <w:tr w:rsidR="008668D6" w:rsidRPr="008668D6" w:rsidTr="005153A8">
        <w:tc>
          <w:tcPr>
            <w:tcW w:w="351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75,00 тыс. рублей из средств местного бюджета, в том числе по годам: 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– 25,00 тыс. рублей;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– 25,00 тыс. рублей;</w:t>
            </w:r>
          </w:p>
          <w:p w:rsidR="008668D6" w:rsidRPr="008668D6" w:rsidRDefault="008668D6" w:rsidP="00866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2025 год – 25,00 тыс. рублей.</w:t>
            </w:r>
          </w:p>
        </w:tc>
      </w:tr>
    </w:tbl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1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акта выполненных работ, услуг;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счет - фактуры на оплату товаров, работ, услуг;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счета на оплату товаров, работ, услуг;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товарной накладной.</w:t>
      </w:r>
    </w:p>
    <w:p w:rsidR="008668D6" w:rsidRPr="008668D6" w:rsidRDefault="008668D6" w:rsidP="008668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Организация и проведение тематических меро</w:t>
      </w:r>
      <w:r w:rsidRPr="008668D6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приятий: фестивалей, конкурсов, викторин на основании положений и сметы расходов.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Федеральными законами: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ФЗ от 25.07.2009 № 114-ФЗ «О противодействии экстремистской деятельности»;</w:t>
      </w:r>
    </w:p>
    <w:p w:rsidR="008668D6" w:rsidRPr="008668D6" w:rsidRDefault="008668D6" w:rsidP="008668D6">
      <w:pPr>
        <w:tabs>
          <w:tab w:val="left" w:pos="-18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ФЗ №35-ФЗ от 06.03.2006 «О противодействии терроризму».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Главными распорядителями бюджетных средств является администрация Каратузского района.</w:t>
      </w:r>
      <w:r w:rsidRPr="008668D6">
        <w:rPr>
          <w:color w:val="auto"/>
          <w:kern w:val="0"/>
          <w:sz w:val="12"/>
          <w:szCs w:val="12"/>
        </w:rPr>
        <w:t xml:space="preserve">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5.Управление подпрограммой и контроль за ходом ее выполнения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243AD4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Default="008668D6" w:rsidP="008668D6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  <w:t>Перечень целевых индикаторов подпрограммы</w:t>
      </w:r>
    </w:p>
    <w:p w:rsidR="008668D6" w:rsidRPr="008668D6" w:rsidRDefault="008668D6" w:rsidP="008668D6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8"/>
        <w:gridCol w:w="1985"/>
        <w:gridCol w:w="992"/>
        <w:gridCol w:w="992"/>
        <w:gridCol w:w="992"/>
        <w:gridCol w:w="851"/>
      </w:tblGrid>
      <w:tr w:rsidR="008668D6" w:rsidRPr="008668D6" w:rsidTr="008668D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текущий финансовый год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2-й год планового периода 2025</w:t>
            </w: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1. </w:t>
            </w:r>
            <w:r w:rsidRPr="008668D6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результативности 1. Информированность жителей района по тематике противодействия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других национальностей и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 Количество проявлений терроризма и экстремизма, создание экстремистских группировок.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-18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8668D6" w:rsidRPr="008668D6" w:rsidRDefault="008668D6" w:rsidP="008668D6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  <w:t>Перечень мероприятий подпрограммы.</w:t>
      </w:r>
    </w:p>
    <w:p w:rsidR="008668D6" w:rsidRPr="008668D6" w:rsidRDefault="008668D6" w:rsidP="008668D6">
      <w:pPr>
        <w:spacing w:after="0" w:line="240" w:lineRule="auto"/>
        <w:outlineLvl w:val="0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</w:p>
    <w:tbl>
      <w:tblPr>
        <w:tblW w:w="11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992"/>
        <w:gridCol w:w="425"/>
        <w:gridCol w:w="425"/>
        <w:gridCol w:w="851"/>
        <w:gridCol w:w="425"/>
        <w:gridCol w:w="6"/>
        <w:gridCol w:w="845"/>
        <w:gridCol w:w="992"/>
        <w:gridCol w:w="850"/>
        <w:gridCol w:w="1275"/>
        <w:gridCol w:w="23"/>
        <w:gridCol w:w="45"/>
        <w:gridCol w:w="1776"/>
        <w:gridCol w:w="72"/>
      </w:tblGrid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  <w:vMerge w:val="restart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81" w:type="dxa"/>
            <w:vMerge w:val="restart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32" w:type="dxa"/>
            <w:gridSpan w:val="5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85" w:type="dxa"/>
            <w:gridSpan w:val="5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821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  <w:vMerge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2024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2-й год планового периода 2025</w:t>
            </w:r>
          </w:p>
        </w:tc>
        <w:tc>
          <w:tcPr>
            <w:tcW w:w="127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2023-2025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8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5" w:type="dxa"/>
            <w:gridSpan w:val="13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Обеспечение предупреждения возникновения и развития проявлений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  <w:tc>
          <w:tcPr>
            <w:tcW w:w="1848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5" w:type="dxa"/>
            <w:gridSpan w:val="13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 Информирование населения по вопросам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 чрезвычайной ситуации и террористических актов, посредст</w:t>
            </w:r>
            <w:r w:rsidRPr="008668D6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вом размещения информации в средствах массовой информации.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СМИ.</w:t>
            </w: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Приобретение буклетов, плакатов, памяток </w:t>
            </w:r>
            <w:r w:rsidRPr="008668D6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0 314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33,00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памяток, плакатов, буклетов.</w:t>
            </w: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Проведение мероприятий по распространению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буклетов, плакатов, памяток </w:t>
            </w:r>
            <w:r w:rsidRPr="008668D6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жизнедеятельности.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Распространение для населения</w:t>
            </w:r>
          </w:p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памяток, плакатов, буклетов.</w:t>
            </w: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Информирование граждан о наличии телефонных линий для </w:t>
            </w:r>
            <w:r w:rsidRPr="008668D6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>сообщения фактов ЧС, экстремистской и террори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стической деятельности, посредством СМИ и размещение на официальном сайте администрации Каратузского района.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газете «Знамя труда» и размещение на официальном сайте администрации Каратузского района.</w:t>
            </w:r>
          </w:p>
        </w:tc>
      </w:tr>
      <w:tr w:rsidR="008668D6" w:rsidRPr="008668D6" w:rsidTr="008668D6">
        <w:trPr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5" w:type="dxa"/>
            <w:gridSpan w:val="13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8668D6">
              <w:rPr>
                <w:rFonts w:ascii="Times New Roman" w:hAnsi="Times New Roman" w:cs="Times New Roman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  <w:tc>
          <w:tcPr>
            <w:tcW w:w="1848" w:type="dxa"/>
            <w:gridSpan w:val="2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8668D6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 xml:space="preserve">приятий: фестивалей, конкурсов, викторин и т.д. с </w:t>
            </w:r>
            <w:r w:rsidRPr="008668D6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целью формирования у граждан уважительного </w:t>
            </w: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отношения к традициям и обычаям различных </w:t>
            </w: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народов и национальностей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14,00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14,00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14,00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42,00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8668D6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>приятий: фестивалей, конкурсов, викторин в количестве 2 мероприятий ежегодно.</w:t>
            </w: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850" w:type="dxa"/>
          </w:tcPr>
          <w:p w:rsidR="008668D6" w:rsidRPr="008668D6" w:rsidRDefault="008668D6" w:rsidP="008668D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rPr>
          <w:gridAfter w:val="1"/>
          <w:wAfter w:w="72" w:type="dxa"/>
          <w:trHeight w:val="20"/>
        </w:trPr>
        <w:tc>
          <w:tcPr>
            <w:tcW w:w="488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92" w:type="dxa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92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850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275" w:type="dxa"/>
            <w:vAlign w:val="center"/>
          </w:tcPr>
          <w:p w:rsidR="008668D6" w:rsidRPr="008668D6" w:rsidRDefault="008668D6" w:rsidP="008668D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844" w:type="dxa"/>
            <w:gridSpan w:val="3"/>
          </w:tcPr>
          <w:p w:rsidR="008668D6" w:rsidRPr="008668D6" w:rsidRDefault="008668D6" w:rsidP="008668D6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21.03.2023                              с. Каратузское                                      № 273-п </w:t>
      </w: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Координационном совете в области развития малого и среднего предпринимательства  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реализации Федерального закона от 24.07.2007 г. № 209-ФЗ «О развитии малого и среднего предпринимательства в Российской Федерации», руководствуясь частью 6 статьи 43 Федерального закона от 06.10.2003 года № 131 «Об общих принципах организации местного самоуправления в Российской Федерации», во исполнении распоряжения Правительства Российской Федерации от 05.09.2015 г. № 1738-р «Об утверждении стандарта развития конкуренции в субъектах Российской Федерации», а также в целях обеспечения развития конкуренции в Каратузском районе, руководствуясь Уставом Каратузского района, ПОСТАНОВЛЯЮ: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 Утвердить Положение о Координационном совете в области развития малого и среднего предпринимательства согласно приложению № 1 к настоящему постановлению.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состав Координационного совета в области развития малого и среднего предпринимательства согласно приложению № 2 к настоящему постановлению.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Возложить обязанности по внедрению стандарта развития конкуренции в Каратузском районе на состав Координационного совета в области развития малого и среднего предпринимательства.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4. Признать утратившими силу: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постановление администрации Каратузского района от 10.08.2012 № 1070-п «О создании Координационного совета в области развития малого и среднего предпринимательства;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постановление администрации Каратузского района от 18.02.2014 № 184-п «О внесении изменений в постановление администрации Каратузского района от 10.08.2012 № 1070-п «О создании Координационного Совета в области развития малого и среднего предпринимательства»;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постановление администрации Каратузского района от 20.02.2019 №160-п «О внесении изменений в постановление администрации Каратузского района от 10.08.2012 № 1070-п «О создании Координационного Совета в области развития малого и среднего предпринимательства»;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постановление администрации Каратузского района от 01.03.2019 № 201-п «О внесении изменений в постановление администрации Каратузского района от 10.08.2012 № 1070-п «О создании Координационного Совета в области развития малого и среднего предпринимательства»;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постановление администрации Каратузского района от 20.04.2021 № 302-п «О внесении изменений в постановление администрации Каратузского района от 10.08.2012 № 1070-п «О создании Координационного Совета в области развития малого и среднего предпринимательства».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Определить отдел экономики, производства и развития предпринимательства  ответственным по содействию развитию конкуренции малого бизнеса в Каратузском районе.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6.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 С. Мигла.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7.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ind w:left="63" w:firstLine="64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Е.С. Мигла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Каратузского района </w:t>
      </w: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от 21.03.2023 № 273-п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 о Координационном совете в области развития малого и среднего предпринимательства</w:t>
      </w: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Общие положение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Координационный совет в области развития малого и среднего предпринимательства (далее – Координационный совет)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является совещательным коллегиальным органом при Главе района, обеспечивающим взаимодействие органов местного самоуправления и некоммерческих организаций, и создан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Координационный совет создается, реорганизуется и упраздняется правовым актом администрации Каратузского района.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Положение о Координационном совете и его персональный состав утверждается правовым актом администрации Каратузского района.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Члены Координационного совета осуществляют свою деятельность на добровольной и безвозмездной основе.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своей деятельности Координационный совет руководствуется действующим законодательством Российской Федерации, Красноярского края, правовыми актами органов местного самоуправления, а также настоящим Положением.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Основные задачи Координационного совета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 Содействие развитию малого и среднего предпринимательства, внедрению наукоемких технологий, производству социально значимых товаров, работ, услуг и иной деятельности в  приоритетных направлениях развития района.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2.3.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2.4. Проведение общественной экспертизы проектов нормативных актов органов местного самоуправления, регулирующих развитие малого и среднего предпринимательства.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2.5.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2.7. Подготовка предложений по формированию перечня приоритетных рынков для содействия развитию конкуренции на территории Каратузского района с обоснованием их выбора;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2.8. Подготовка предложений о порядке и механизме проведения мониторинга состояния и развития конкурентной среды на приоритетных рынках товаров и услуг Каратузского района (далее - мониторинг);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2.9. 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Каратузского района;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2.10. Подготовка предложений по иным вопросам, предусмотренным стандартом развития конкуренции на территории Каратузского района.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668D6" w:rsidRPr="008668D6" w:rsidRDefault="008668D6" w:rsidP="008668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Состав Координационного совета</w:t>
      </w:r>
    </w:p>
    <w:p w:rsidR="008668D6" w:rsidRPr="008668D6" w:rsidRDefault="008668D6" w:rsidP="008668D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3.1. В состав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Координационного совета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входят председатель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заместитель председателя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секретарь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Координационного совета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 члены 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3.2. Председатель Координационного совета и заместитель председателя Координационного совета включаются в число членов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3.3. В число членов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субъекты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должно быть не менее одной второй от общего числа членов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 необходимости состав Координационного совета может корректироваться в процессе его деятельности с учетом рекомендаций членов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3.4. Председатель Координационного совета: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организует деятельность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определяет дату, время, форму (очное, заочное) и место проведения заседания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утверждает повестку заседания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проводит заседание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подписывает протокол заседания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3.5. В период отсутствия председателя Координационного совета его полномочия исполняет заместитель председателя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3.6. Секретарь Координационного совета: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обеспечивает формирование повестки заседания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информирует членов Координационного совета о дате, месте, времени заседания Координационного совета и о вопросах, включенных в повестку заседания Координационного совета, направляет им материалы к заседанию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 организует проведение заседания Координационного совета; 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ведет протокол заседания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-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 оформляет и подписывает протокол заседания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составляет и рассылает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членам Координационного совета 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опросный лист для заседания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, проводимого в заочной форме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осуществляет сбор заполненных опросных листов (скан-копий и оригиналов), подводит итоги голосования по вопросам повестки 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заседания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, проводимого в заочной форме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хранит документацию Координационного совета и готовит документы для архивного хранения и уничтожения.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3.7. Члены Координационного совета: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вносят предложения в повестку заседания Координационного совета;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участвуют в заседаниях Координационного совета и обсуждении рассматриваемых на них вопросов;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 высказывают свое мнение по рассматриваемым на заседаниях Координационного совета вопросам.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3.8. В голосовании по обсуждаемым на заседаниях Координационного совета вопросам участвуют члены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3.9. В период отсутствия секретаря Координационного совета его полномочия исполняет один из членов Координационного совета по поручению председателя Координационного совета.</w:t>
      </w:r>
    </w:p>
    <w:p w:rsidR="008668D6" w:rsidRPr="008668D6" w:rsidRDefault="008668D6" w:rsidP="008668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 Сроки и формы проведения заседаний </w:t>
      </w:r>
      <w:r w:rsidRPr="008668D6">
        <w:rPr>
          <w:rFonts w:ascii="Times New Roman" w:hAnsi="Times New Roman"/>
          <w:bCs/>
          <w:color w:val="auto"/>
          <w:kern w:val="0"/>
          <w:sz w:val="12"/>
          <w:szCs w:val="12"/>
        </w:rPr>
        <w:t>Координационного совета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 Заседания Координационного совета проводится по мере необходимости, но не реже 1 раза в год, и назначается председателем Координационного совета или его заместителем.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 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проводятся в очной и заочной формах.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4.3. Состав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лично присутствует на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проводимом в очной форме.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Члены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 могут участвовать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 xml:space="preserve">Координационного совета путем использования систем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видео-конференц-связи при условии заявления ими ходатайства об этом не менее чем за 3 календарных дня до дня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при наличии технической возможности осуществления видео-конференц-связи.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4.4. 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заочной форме проводятся методом опроса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4.5. Решения, принимаемые Координационным советом, носят рекомендательный характер.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5. Порядок проведения очного заседания </w:t>
      </w:r>
      <w:r w:rsidRPr="008668D6">
        <w:rPr>
          <w:rFonts w:ascii="Times New Roman" w:hAnsi="Times New Roman"/>
          <w:bCs/>
          <w:color w:val="auto"/>
          <w:kern w:val="0"/>
          <w:sz w:val="12"/>
          <w:szCs w:val="12"/>
        </w:rPr>
        <w:t>Координационного совета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 Информирование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предстоящем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осуществляется секретарем Координационного совета за 3 календарных дня до даты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5.2. Заседание Координационного совета считается правомочным при участии в заседании не менее 50 процентов состава Координационного совета.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 Решения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принимаются простым большинством голосов, участвующих в заседании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совета,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путем открытого голосования.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Каждый член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обладает одним голосом. Передача права голоса членом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иному лицу, в том числе другому члену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, не допускается.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5.4. При равенстве голосов председатель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имеет право решающего голоса.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5.5. Решения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течение 5 рабочих дней с даты проведения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оформляются протоколами.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5.6. Протоколы подписываются лицом, председательствовавшим на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и секретарем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е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6. Порядок проведения заочного заседания </w:t>
      </w:r>
      <w:r w:rsidRPr="008668D6">
        <w:rPr>
          <w:rFonts w:ascii="Times New Roman" w:hAnsi="Times New Roman"/>
          <w:bCs/>
          <w:color w:val="auto"/>
          <w:kern w:val="0"/>
          <w:sz w:val="12"/>
          <w:szCs w:val="12"/>
        </w:rPr>
        <w:t>Координационного совета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6.1. Информирование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предстоящем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осуществляется секретарем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3 календарных дней до даты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совета.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 адрес электронной почты члена Координационного совета направляется уведомление, в котором указаны: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вопросы повестки заседания Координационного совета;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дата и время окончания голосования заседания Координационного совета;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опросный лист </w:t>
      </w:r>
      <w:r w:rsidRPr="008668D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по форме в соответствии с приложение к настоящему положению и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материалы (пояснительные записки, проекты нормативных правовых актов, проекты решений);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- почтовый адрес для отправки опросного листа.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6.2. При заполнении опросного листа член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должен выбрать лишь один из возможных вариантов решения в отношении каждого из вопросов («за»; «против» «воздержался»), остальные зачеркнуть. Заполненный опросный лист должен быть подписан членом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указанием его фамилии и инициалов.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Процедура голосования осуществляется путем представления членами Координационного совета заполненных и подписанных опросных листов в срок, указанный в уведомлении о проведении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секретарю Координационного совета в оригинале по адресу, указанному в уведомлении, либо скан-копии на электронный адрес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econ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eastAsia="en-US"/>
        </w:rPr>
        <w:t>@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karatuzraion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eastAsia="en-US"/>
        </w:rPr>
        <w:t>.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ru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последующим направлением оригинала опросного листа по адресу, указанному в опросном листе.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6.3. К опросному листу может быть приложено письменное обоснование, отражающее позицию члена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вопросу, поставленному на голосование, и причины принятых решений.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Опросный лист признается недействительным: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не подписан членом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 оставлены более одного варианта голосования по вопросам повестки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невозможно однозначно установить решение проголосовавшего члена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в опросном листе содержится несколько вопросов, поставленных на голосование, недействительность опросного листа в части голосования по одному или нескольким вопросам не влечет за собой признание опросного листа недействительным в целом.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6.4. Принявшими участие в заочном голосовании по вопросам повестки заседания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считаются члены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оригиналы либо скан-копии опросных листов, которых получены не позднее установленных в уведомлении о проведении заседании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даты и времени окончания голосования.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6.5. Решения считаются принятыми, если с ними согласились более половины проголосовавших, при том, что количество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участвующих в принятии решений, составляет не менее половины от членов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6.6. Решения, принятые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Координационным советом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заочно, оформляются протоколами и направляются секретарем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каждому члену </w:t>
      </w:r>
      <w:r w:rsidRPr="008668D6">
        <w:rPr>
          <w:rFonts w:ascii="Times New Roman" w:hAnsi="Times New Roman"/>
          <w:color w:val="auto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персональный адрес электронной почты.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5103" w:right="-24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Приложение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5103" w:right="-2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к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Положению о </w:t>
      </w:r>
      <w:r w:rsidRPr="008668D6">
        <w:rPr>
          <w:rFonts w:ascii="Times New Roman" w:hAnsi="Times New Roman"/>
          <w:kern w:val="0"/>
          <w:sz w:val="12"/>
          <w:szCs w:val="12"/>
        </w:rPr>
        <w:t>Координационном совете в области развития малого и среднего предпринимательства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5103" w:right="-2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ОПРОСНЫЙ ЛИСТ</w:t>
      </w:r>
    </w:p>
    <w:p w:rsidR="008668D6" w:rsidRPr="008668D6" w:rsidRDefault="008668D6" w:rsidP="008668D6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На рассмотрение </w:t>
      </w:r>
      <w:r w:rsidRPr="008668D6">
        <w:rPr>
          <w:rFonts w:ascii="Times New Roman" w:hAnsi="Times New Roman" w:cs="Courier New"/>
          <w:kern w:val="0"/>
          <w:sz w:val="12"/>
          <w:szCs w:val="12"/>
        </w:rPr>
        <w:t>Координационного совета в области развития малого и среднего предпринимательства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(далее – </w:t>
      </w:r>
      <w:r w:rsidRPr="008668D6">
        <w:rPr>
          <w:rFonts w:ascii="Times New Roman" w:hAnsi="Times New Roman" w:cs="Courier New"/>
          <w:kern w:val="0"/>
          <w:sz w:val="12"/>
          <w:szCs w:val="12"/>
        </w:rPr>
        <w:t>Координационный совет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вынесены следующие вопросы повестки заседания </w:t>
      </w:r>
      <w:r w:rsidRPr="008668D6">
        <w:rPr>
          <w:rFonts w:ascii="Times New Roman" w:hAnsi="Times New Roman" w:cs="Courier New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Вопрос № 1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Результаты голосования (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ненужное зачеркнуть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):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97"/>
        <w:gridCol w:w="3592"/>
        <w:gridCol w:w="719"/>
        <w:gridCol w:w="2875"/>
      </w:tblGrid>
      <w:tr w:rsidR="008668D6" w:rsidRPr="008668D6" w:rsidTr="005153A8">
        <w:tc>
          <w:tcPr>
            <w:tcW w:w="1415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Воздержался</w:t>
            </w:r>
          </w:p>
        </w:tc>
      </w:tr>
    </w:tbl>
    <w:p w:rsidR="008668D6" w:rsidRPr="008668D6" w:rsidRDefault="008668D6" w:rsidP="008668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…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Вопрос № …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Решение:</w:t>
      </w:r>
    </w:p>
    <w:p w:rsidR="008668D6" w:rsidRPr="008668D6" w:rsidRDefault="008668D6" w:rsidP="008668D6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Результаты голосования (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ненужное зачеркнуть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):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97"/>
        <w:gridCol w:w="3592"/>
        <w:gridCol w:w="719"/>
        <w:gridCol w:w="2875"/>
      </w:tblGrid>
      <w:tr w:rsidR="008668D6" w:rsidRPr="008668D6" w:rsidTr="005153A8">
        <w:tc>
          <w:tcPr>
            <w:tcW w:w="1415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8668D6" w:rsidRPr="008668D6" w:rsidRDefault="008668D6" w:rsidP="00866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668D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Воздержался</w:t>
            </w:r>
          </w:p>
        </w:tc>
      </w:tr>
    </w:tbl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/ 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председателя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/ 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член </w:t>
      </w:r>
      <w:r w:rsidRPr="008668D6">
        <w:rPr>
          <w:rFonts w:ascii="Times New Roman" w:hAnsi="Times New Roman" w:cs="Times New Roman"/>
          <w:kern w:val="0"/>
          <w:sz w:val="12"/>
          <w:szCs w:val="12"/>
        </w:rPr>
        <w:t>Координационного совета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 xml:space="preserve">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footnoteReference w:id="1"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______________    _____________________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(выбрать нужное)        </w:t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668D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(подпись)                 (расшифровка подписи)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Каратузского района </w:t>
      </w:r>
    </w:p>
    <w:p w:rsidR="008668D6" w:rsidRPr="008668D6" w:rsidRDefault="008668D6" w:rsidP="008668D6">
      <w:pPr>
        <w:spacing w:after="0" w:line="240" w:lineRule="auto"/>
        <w:ind w:left="524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от 21.03.2023 № 273-п</w:t>
      </w:r>
    </w:p>
    <w:p w:rsidR="008668D6" w:rsidRPr="008668D6" w:rsidRDefault="008668D6" w:rsidP="008668D6">
      <w:pPr>
        <w:spacing w:after="0" w:line="288" w:lineRule="auto"/>
        <w:ind w:firstLine="709"/>
        <w:jc w:val="right"/>
        <w:rPr>
          <w:rFonts w:ascii="Times New Roman" w:hAnsi="Times New Roman" w:cs="Times New Roman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 xml:space="preserve">Состав </w:t>
      </w:r>
    </w:p>
    <w:p w:rsidR="008668D6" w:rsidRPr="008668D6" w:rsidRDefault="008668D6" w:rsidP="008668D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kern w:val="0"/>
          <w:sz w:val="12"/>
          <w:szCs w:val="12"/>
        </w:rPr>
        <w:t>Координационного совета в области развития малого и среднего предпринимательства</w:t>
      </w:r>
    </w:p>
    <w:p w:rsidR="008668D6" w:rsidRPr="008668D6" w:rsidRDefault="008668D6" w:rsidP="008668D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Мигла Елена Сергеевна – заместитель главы района по финансам, экономике - руководитель финансового управления, председатель Координационного совета; 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Подлеснова Елена Андреевна – председатель СХПСК «Удача», заместитель председателя Координационного совета (по согласованию);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Функ Юлия Андреевна – ведущий специалист </w:t>
      </w:r>
      <w:r w:rsidRPr="008668D6">
        <w:rPr>
          <w:rFonts w:ascii="Times New Roman" w:hAnsi="Times New Roman" w:cs="Times New Roman"/>
          <w:bCs/>
          <w:kern w:val="0"/>
          <w:sz w:val="12"/>
          <w:szCs w:val="12"/>
        </w:rPr>
        <w:t>отела экономики, производства и развития предпринимательства, секретарь комиссии.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координационного совета: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Ненилина Ирина Геннадьевна – начальник отдела экономики, производства и развития предпринимательства;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Ульянова Алла Александровна – индивидуальный предприниматель (по согласованию); 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Дерюшев Роман Викторович – индивидуальный предприниматель (по согласованию);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Блинцов Евгений Иванович – председатель ММОО КР ПМИ «Энергия молодости» (по согласованию);</w:t>
      </w:r>
    </w:p>
    <w:p w:rsidR="008668D6" w:rsidRPr="008668D6" w:rsidRDefault="008668D6" w:rsidP="00866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Кравченко Сергей Алексеевич – управляющий центра «Мой Бизнес» г. Минусинск (по согласованию).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23.03.2023                                       с. Каратузское                                        №  281-п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  района от 15.12.2015 № 841-п «О муниципальной антинаркотической  комиссии   Каратузского района Красноярского края»</w:t>
      </w:r>
    </w:p>
    <w:p w:rsidR="008668D6" w:rsidRPr="008668D6" w:rsidRDefault="008668D6" w:rsidP="008668D6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Во исполнение Указа Президента РФ от 18.10.2007 № 1374 «О дополнительных мерах по противодействию незаконному обороту наркотических средств, психотропных веществ и их прекурсоров», решения антинаркотической комиссии Каратузского района Красноярского края от 28.06.2021, руководствуясь  Уставом муниципального образования «Каратузский район», ПОСТАНОВЛЯЮ: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 Приложение № 2 к постановлению администрации Каратузского района от 15.12.2015 № 841-п  «О муниципальной антинаркотической  комиссии   Каратузского района Красноярского края» изложить в новой редакции согласно приложению. 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8668D6" w:rsidRPr="008668D6" w:rsidRDefault="008668D6" w:rsidP="008668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И.о. главы района                                                                                   Е.С. Мигла</w:t>
      </w:r>
    </w:p>
    <w:p w:rsidR="008668D6" w:rsidRPr="008668D6" w:rsidRDefault="008668D6" w:rsidP="008668D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5177"/>
      </w:tblGrid>
      <w:tr w:rsidR="008668D6" w:rsidRPr="008668D6" w:rsidTr="005153A8">
        <w:tc>
          <w:tcPr>
            <w:tcW w:w="9571" w:type="dxa"/>
            <w:hideMark/>
          </w:tcPr>
          <w:p w:rsidR="008668D6" w:rsidRPr="008668D6" w:rsidRDefault="008668D6" w:rsidP="008668D6">
            <w:pPr>
              <w:tabs>
                <w:tab w:val="left" w:pos="6096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</w:t>
            </w:r>
          </w:p>
          <w:p w:rsidR="008668D6" w:rsidRPr="008668D6" w:rsidRDefault="008668D6" w:rsidP="008668D6">
            <w:pPr>
              <w:tabs>
                <w:tab w:val="left" w:pos="6096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  от 23.03.2023 № 281-п</w:t>
            </w:r>
          </w:p>
        </w:tc>
      </w:tr>
    </w:tbl>
    <w:p w:rsidR="008668D6" w:rsidRPr="008668D6" w:rsidRDefault="008668D6" w:rsidP="008668D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АНТИНАРКОТИЧЕСКОЙ КОМИССИИ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 Константин Алексеевич, глава района, председатель комиссии.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Савин Андрей Алексеевич, заместитель главы района по социальным вопросам, заместитель председателя;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Коршунова Анастасия Николаевна, главный специалист отдела правового и документационного обеспечения администрации Каратузского района.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Мейнгот Юрий Алексеевич, ОП №2 МО МВД России «Курагинский» (по согласованию);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Бондарь Алексей  Викторович, военный комиссар Каратузского района Красноярского края (по согласованию);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 Ирина Львовна, директор КГКУ «Центр занятости населения Каратузского района» (по согласованию);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Пинчук Татьяна Александровна,  главный врач  КБУЗ «Каратузская РБ» (по согласованию); </w:t>
      </w:r>
    </w:p>
    <w:p w:rsidR="008668D6" w:rsidRPr="008668D6" w:rsidRDefault="008668D6" w:rsidP="008668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Дермер Алена Викторовна, исполняющая обязанности руководителя Управления образования;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Крючкова Ольга Иннокентьевна, директор КГБУ СО «КЦСОН «Каратузский» (по согласованию);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Тонких Ирина Валерьевна, педагог-психолог Каратузского филиала КГБПОУ «Минусинский сельскохозяйственный колледж» (по согласованию); </w:t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Дмитриев Валерий Владимирович, начальник отдела сельского хозяйства администрации Каратузского района;</w:t>
      </w:r>
    </w:p>
    <w:p w:rsidR="008668D6" w:rsidRPr="008668D6" w:rsidRDefault="008668D6" w:rsidP="008668D6">
      <w:pPr>
        <w:tabs>
          <w:tab w:val="left" w:pos="709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Анисимова Алена Владимировна, ответственный секретарь КДНи ЗП;</w:t>
      </w:r>
    </w:p>
    <w:p w:rsidR="008668D6" w:rsidRPr="008668D6" w:rsidRDefault="008668D6" w:rsidP="008668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Козин Александр Александрович, начальник отдела культуры, молодёжной политики  и туризма;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668D6" w:rsidRPr="008668D6" w:rsidRDefault="008668D6" w:rsidP="00866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Нилендер Ирина Ивановна, ведущий специалист по экологии, природопользованию и реализации лесной политики;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FF0000"/>
          <w:kern w:val="0"/>
          <w:sz w:val="12"/>
          <w:szCs w:val="12"/>
        </w:rPr>
        <w:t>Березовский Евгений Петрович, оперуполномоченный группы по контролю за оборотом наркотиков, старший лейтенант полиции МО МВД России «Курагинский»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(по согласованию); 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FF0000"/>
          <w:kern w:val="0"/>
          <w:sz w:val="12"/>
          <w:szCs w:val="12"/>
        </w:rPr>
        <w:t>Посохина Ольга Сергеевна, и.о. директора МБУ «Молодежный центр «Лидер»;</w:t>
      </w:r>
    </w:p>
    <w:p w:rsidR="008668D6" w:rsidRPr="008668D6" w:rsidRDefault="008668D6" w:rsidP="008668D6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Назарова Оксана Анатольевна, начальник отдела земельных и имущественных отношений администрации Каратузского района.</w:t>
      </w:r>
    </w:p>
    <w:p w:rsidR="008668D6" w:rsidRPr="008668D6" w:rsidRDefault="008668D6" w:rsidP="008668D6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Головков Илья Игорьевич, директор  МБУ «ЦФКС Каратузского района».</w:t>
      </w:r>
    </w:p>
    <w:p w:rsidR="008668D6" w:rsidRPr="008668D6" w:rsidRDefault="008668D6" w:rsidP="008668D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23.03.2023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с. Каратузское                                        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№ 283-п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закреплении территории за дошкольными образовательными организациями Каратузского района </w:t>
      </w:r>
    </w:p>
    <w:p w:rsidR="008668D6" w:rsidRPr="008668D6" w:rsidRDefault="008668D6" w:rsidP="00866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статьями 9 и 67 Федерального закона  от 29.12.2012 года № 273-ФЗ «Об образовании в Российской Федерации» в части обеспечения территориальной доступности дошкольных образовательных организаций, ПОСТАНОВЛЯЮ: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1. Закрепить за дошкольными образовательными организациями Каратузского района территории, с которых обеспечивается прием проживающих на них граждан, имеющих право на получение дошкольного образования согласно приложению.</w:t>
      </w:r>
    </w:p>
    <w:p w:rsidR="008668D6" w:rsidRPr="008668D6" w:rsidRDefault="008668D6" w:rsidP="00866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Постановления администрации Каратузского района от 04.03.2022  № 177-п «</w:t>
      </w:r>
      <w:r w:rsidRPr="008668D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закреплении территории за дошкольными образовательными организациями» считать утратившими силу.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А.А. Савина, заместителя главы района по социальным вопросам администрации Каратузского района.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день, следующий за днем опубликования в периодическом печатном издании «Вести Муниципального образования «Каратузский район».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И.о.главы  района</w:t>
      </w: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Е.С.Мигла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4110"/>
      </w:tblGrid>
      <w:tr w:rsidR="008668D6" w:rsidRPr="008668D6" w:rsidTr="005153A8">
        <w:tc>
          <w:tcPr>
            <w:tcW w:w="319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14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shd w:val="clear" w:color="auto" w:fill="auto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 к постановлению администрации Каратузского района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23.03.2023 № 283-п</w:t>
            </w:r>
          </w:p>
        </w:tc>
      </w:tr>
    </w:tbl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Закрепление территорий 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668D6">
        <w:rPr>
          <w:rFonts w:ascii="Times New Roman" w:hAnsi="Times New Roman" w:cs="Times New Roman"/>
          <w:color w:val="auto"/>
          <w:kern w:val="0"/>
          <w:sz w:val="12"/>
          <w:szCs w:val="12"/>
        </w:rPr>
        <w:t>за дошкольными образовательными организациями Каратузского района</w:t>
      </w:r>
    </w:p>
    <w:p w:rsidR="008668D6" w:rsidRPr="008668D6" w:rsidRDefault="008668D6" w:rsidP="0086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17"/>
      </w:tblGrid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326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ДОУ</w:t>
            </w:r>
          </w:p>
        </w:tc>
        <w:tc>
          <w:tcPr>
            <w:tcW w:w="3260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населенных пунктов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дошкольное образовательное учреждение детский сад «Колобок»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Каратузское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 xml:space="preserve">ул.Мира,25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 Средний Кужебар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Каратузское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 xml:space="preserve">ул.Кирова,20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автономное дошкольное образовательное учреждение «Детский сад «Сказка»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Каратузское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 xml:space="preserve">ул. Прибыткова,3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 Нижнекурятская средняя общеобразовательная школа имени Героя Советского Союза  А.Е.Дурновцева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662853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Нижние Курята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ул.Солнечная, д.10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Нижние Курята,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 Верхние Курята, д. Сосновка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д. Малиновка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 образовательное учреждение  Черемушинский детский сад «Берёзка»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662854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с.Черемушка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ул.Зеленая 28а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Красноярского края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Черемушка, д.Шалагино, д.Старомолино, д.Чубчиково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с.Верхний Суэтук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дошкольное образовательное учреждение «Нижнекужебарский детский сад «Родничок»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662865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Нижние Кужебар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 xml:space="preserve">ул.Советская 54а 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Нижний Кужебар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дошкольное образовательное учреждение Ширыштыкский  детский сад «Родничок»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662861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Ширыштык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ул.Мира,11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с.Ширыштык, д.Таловка, д.Черниговка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дошкольное образовательное учреждение Сагайский  детский сад «Улыбка» 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662852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Сагайское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 Колхозная,9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Сагайское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дошкольное образовательное учреждение    Моторский детский сад «Теремок» 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662860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Моторское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ул. Ленина,65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с.Моторское, д.Нижняя Буланка, д.Верхняя Буланка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дошкольное образовательное учреждение   Таскинский детский сад «Малышок» 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662855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Таскино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ул.Советская, 48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с.Таскино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бюджетное дошкольное образовательное учреждение   Верхнекужебарский детский сад «Ромашка» 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662862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с. Верхний Кужебар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ул.Садовая,6б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с.Верхний Кужебар,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д.Алексеевка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"Старокопская основная общеобразовательная школа"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662850,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с.Старая Копь,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ул.Советская, 45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с.Старая Копь,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Паромная переправа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 общеобразовательное учреждение "Качульская средняя общеобразовательная школа"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662853,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с.Качулька,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ул.Мира, 69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с.Качулька,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д.Качульские выселки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с.Уджей</w:t>
            </w:r>
          </w:p>
        </w:tc>
      </w:tr>
      <w:tr w:rsidR="008668D6" w:rsidRPr="008668D6" w:rsidTr="008668D6">
        <w:tc>
          <w:tcPr>
            <w:tcW w:w="534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муниципальное бюджетное общеобразовательное учреждение "Каратузская средняя общеобразовательная школа имени Героя Советского Союза Е.Ф. Трофимова" филиал Лебедевская ООШ</w:t>
            </w:r>
          </w:p>
        </w:tc>
        <w:tc>
          <w:tcPr>
            <w:tcW w:w="3260" w:type="dxa"/>
            <w:vAlign w:val="center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662848,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д.Лебедевка,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ул.Зеленая 2 а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Каратузского района</w:t>
            </w:r>
            <w:r w:rsidRPr="008668D6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Красноярский край</w:t>
            </w:r>
          </w:p>
        </w:tc>
        <w:tc>
          <w:tcPr>
            <w:tcW w:w="2517" w:type="dxa"/>
          </w:tcPr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д.Лебедевка, </w:t>
            </w:r>
          </w:p>
          <w:p w:rsidR="008668D6" w:rsidRPr="008668D6" w:rsidRDefault="008668D6" w:rsidP="0086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668D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д.Ключи</w:t>
            </w:r>
          </w:p>
        </w:tc>
      </w:tr>
    </w:tbl>
    <w:p w:rsidR="00243AD4" w:rsidRDefault="008668D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_GoBack"/>
      <w:bookmarkEnd w:id="4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textWrapping" w:clear="all"/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8668D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370.3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668D6" w:rsidRPr="00893B63" w:rsidRDefault="008668D6" w:rsidP="008668D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668D6" w:rsidRPr="00893B63" w:rsidRDefault="008668D6" w:rsidP="008668D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8668D6" w:rsidRPr="00893B63" w:rsidRDefault="008668D6" w:rsidP="008668D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8668D6" w:rsidRPr="00893B63" w:rsidRDefault="008668D6" w:rsidP="008668D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668D6" w:rsidRPr="00D419A1" w:rsidRDefault="008668D6" w:rsidP="008668D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B5" w:rsidRDefault="00926BB5" w:rsidP="00D368D1">
      <w:pPr>
        <w:spacing w:after="0" w:line="240" w:lineRule="auto"/>
      </w:pPr>
      <w:r>
        <w:separator/>
      </w:r>
    </w:p>
  </w:endnote>
  <w:endnote w:type="continuationSeparator" w:id="0">
    <w:p w:rsidR="00926BB5" w:rsidRDefault="00926BB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D6">
          <w:rPr>
            <w:noProof/>
          </w:rPr>
          <w:t>22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B5" w:rsidRDefault="00926BB5" w:rsidP="00D368D1">
      <w:pPr>
        <w:spacing w:after="0" w:line="240" w:lineRule="auto"/>
      </w:pPr>
      <w:r>
        <w:separator/>
      </w:r>
    </w:p>
  </w:footnote>
  <w:footnote w:type="continuationSeparator" w:id="0">
    <w:p w:rsidR="00926BB5" w:rsidRDefault="00926BB5" w:rsidP="00D368D1">
      <w:pPr>
        <w:spacing w:after="0" w:line="240" w:lineRule="auto"/>
      </w:pPr>
      <w:r>
        <w:continuationSeparator/>
      </w:r>
    </w:p>
  </w:footnote>
  <w:footnote w:id="1">
    <w:p w:rsidR="008668D6" w:rsidRPr="00872D01" w:rsidRDefault="008668D6" w:rsidP="008668D6">
      <w:pPr>
        <w:jc w:val="both"/>
      </w:pPr>
      <w:r w:rsidRPr="008668D6">
        <w:rPr>
          <w:rStyle w:val="affc"/>
          <w:sz w:val="12"/>
        </w:rPr>
        <w:footnoteRef/>
      </w:r>
      <w:r w:rsidRPr="008668D6">
        <w:rPr>
          <w:sz w:val="12"/>
        </w:rPr>
        <w:t xml:space="preserve"> Без подписи опросный лист является недействительным</w:t>
      </w:r>
      <w:r w:rsidRPr="00872D0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668D6">
                <w:rPr>
                  <w:rFonts w:ascii="CyrillicOld" w:hAnsi="CyrillicOld"/>
                  <w:b/>
                  <w:bCs/>
                  <w:caps/>
                  <w:szCs w:val="24"/>
                </w:rPr>
                <w:t>№ 13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2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8668D6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24 марта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46C4AD6"/>
    <w:multiLevelType w:val="multilevel"/>
    <w:tmpl w:val="5E2E99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30206"/>
    <w:multiLevelType w:val="hybridMultilevel"/>
    <w:tmpl w:val="8550D6FC"/>
    <w:lvl w:ilvl="0" w:tplc="182006E8">
      <w:start w:val="1"/>
      <w:numFmt w:val="decimal"/>
      <w:lvlText w:val="%1."/>
      <w:lvlJc w:val="left"/>
      <w:pPr>
        <w:ind w:left="22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66F5BC">
      <w:numFmt w:val="bullet"/>
      <w:lvlText w:val="•"/>
      <w:lvlJc w:val="left"/>
      <w:pPr>
        <w:ind w:left="1166" w:hanging="370"/>
      </w:pPr>
      <w:rPr>
        <w:rFonts w:hint="default"/>
        <w:lang w:val="ru-RU" w:eastAsia="en-US" w:bidi="ar-SA"/>
      </w:rPr>
    </w:lvl>
    <w:lvl w:ilvl="2" w:tplc="DF7AD486">
      <w:numFmt w:val="bullet"/>
      <w:lvlText w:val="•"/>
      <w:lvlJc w:val="left"/>
      <w:pPr>
        <w:ind w:left="2113" w:hanging="370"/>
      </w:pPr>
      <w:rPr>
        <w:rFonts w:hint="default"/>
        <w:lang w:val="ru-RU" w:eastAsia="en-US" w:bidi="ar-SA"/>
      </w:rPr>
    </w:lvl>
    <w:lvl w:ilvl="3" w:tplc="B72C8A7E">
      <w:numFmt w:val="bullet"/>
      <w:lvlText w:val="•"/>
      <w:lvlJc w:val="left"/>
      <w:pPr>
        <w:ind w:left="3059" w:hanging="370"/>
      </w:pPr>
      <w:rPr>
        <w:rFonts w:hint="default"/>
        <w:lang w:val="ru-RU" w:eastAsia="en-US" w:bidi="ar-SA"/>
      </w:rPr>
    </w:lvl>
    <w:lvl w:ilvl="4" w:tplc="7E4E05DC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40DECF04">
      <w:numFmt w:val="bullet"/>
      <w:lvlText w:val="•"/>
      <w:lvlJc w:val="left"/>
      <w:pPr>
        <w:ind w:left="4953" w:hanging="370"/>
      </w:pPr>
      <w:rPr>
        <w:rFonts w:hint="default"/>
        <w:lang w:val="ru-RU" w:eastAsia="en-US" w:bidi="ar-SA"/>
      </w:rPr>
    </w:lvl>
    <w:lvl w:ilvl="6" w:tplc="7334F314">
      <w:numFmt w:val="bullet"/>
      <w:lvlText w:val="•"/>
      <w:lvlJc w:val="left"/>
      <w:pPr>
        <w:ind w:left="5899" w:hanging="370"/>
      </w:pPr>
      <w:rPr>
        <w:rFonts w:hint="default"/>
        <w:lang w:val="ru-RU" w:eastAsia="en-US" w:bidi="ar-SA"/>
      </w:rPr>
    </w:lvl>
    <w:lvl w:ilvl="7" w:tplc="0D840280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8" w:tplc="59FE022C">
      <w:numFmt w:val="bullet"/>
      <w:lvlText w:val="•"/>
      <w:lvlJc w:val="left"/>
      <w:pPr>
        <w:ind w:left="7793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128E7F6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4" w15:restartNumberingAfterBreak="0">
    <w:nsid w:val="1717065A"/>
    <w:multiLevelType w:val="hybridMultilevel"/>
    <w:tmpl w:val="AD062F14"/>
    <w:lvl w:ilvl="0" w:tplc="88DCFF66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2F6CA">
      <w:numFmt w:val="bullet"/>
      <w:lvlText w:val="•"/>
      <w:lvlJc w:val="left"/>
      <w:pPr>
        <w:ind w:left="1166" w:hanging="125"/>
      </w:pPr>
      <w:rPr>
        <w:rFonts w:hint="default"/>
        <w:lang w:val="ru-RU" w:eastAsia="en-US" w:bidi="ar-SA"/>
      </w:rPr>
    </w:lvl>
    <w:lvl w:ilvl="2" w:tplc="57109704">
      <w:numFmt w:val="bullet"/>
      <w:lvlText w:val="•"/>
      <w:lvlJc w:val="left"/>
      <w:pPr>
        <w:ind w:left="2113" w:hanging="125"/>
      </w:pPr>
      <w:rPr>
        <w:rFonts w:hint="default"/>
        <w:lang w:val="ru-RU" w:eastAsia="en-US" w:bidi="ar-SA"/>
      </w:rPr>
    </w:lvl>
    <w:lvl w:ilvl="3" w:tplc="F1BA1912">
      <w:numFmt w:val="bullet"/>
      <w:lvlText w:val="•"/>
      <w:lvlJc w:val="left"/>
      <w:pPr>
        <w:ind w:left="3059" w:hanging="125"/>
      </w:pPr>
      <w:rPr>
        <w:rFonts w:hint="default"/>
        <w:lang w:val="ru-RU" w:eastAsia="en-US" w:bidi="ar-SA"/>
      </w:rPr>
    </w:lvl>
    <w:lvl w:ilvl="4" w:tplc="37B8F1C8">
      <w:numFmt w:val="bullet"/>
      <w:lvlText w:val="•"/>
      <w:lvlJc w:val="left"/>
      <w:pPr>
        <w:ind w:left="4006" w:hanging="125"/>
      </w:pPr>
      <w:rPr>
        <w:rFonts w:hint="default"/>
        <w:lang w:val="ru-RU" w:eastAsia="en-US" w:bidi="ar-SA"/>
      </w:rPr>
    </w:lvl>
    <w:lvl w:ilvl="5" w:tplc="4480651A">
      <w:numFmt w:val="bullet"/>
      <w:lvlText w:val="•"/>
      <w:lvlJc w:val="left"/>
      <w:pPr>
        <w:ind w:left="4953" w:hanging="125"/>
      </w:pPr>
      <w:rPr>
        <w:rFonts w:hint="default"/>
        <w:lang w:val="ru-RU" w:eastAsia="en-US" w:bidi="ar-SA"/>
      </w:rPr>
    </w:lvl>
    <w:lvl w:ilvl="6" w:tplc="09A0B208">
      <w:numFmt w:val="bullet"/>
      <w:lvlText w:val="•"/>
      <w:lvlJc w:val="left"/>
      <w:pPr>
        <w:ind w:left="5899" w:hanging="125"/>
      </w:pPr>
      <w:rPr>
        <w:rFonts w:hint="default"/>
        <w:lang w:val="ru-RU" w:eastAsia="en-US" w:bidi="ar-SA"/>
      </w:rPr>
    </w:lvl>
    <w:lvl w:ilvl="7" w:tplc="890AB70A">
      <w:numFmt w:val="bullet"/>
      <w:lvlText w:val="•"/>
      <w:lvlJc w:val="left"/>
      <w:pPr>
        <w:ind w:left="6846" w:hanging="125"/>
      </w:pPr>
      <w:rPr>
        <w:rFonts w:hint="default"/>
        <w:lang w:val="ru-RU" w:eastAsia="en-US" w:bidi="ar-SA"/>
      </w:rPr>
    </w:lvl>
    <w:lvl w:ilvl="8" w:tplc="6DA4C53E">
      <w:numFmt w:val="bullet"/>
      <w:lvlText w:val="•"/>
      <w:lvlJc w:val="left"/>
      <w:pPr>
        <w:ind w:left="779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91D2D49"/>
    <w:multiLevelType w:val="hybridMultilevel"/>
    <w:tmpl w:val="7A14B402"/>
    <w:lvl w:ilvl="0" w:tplc="442E1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138"/>
    <w:multiLevelType w:val="hybridMultilevel"/>
    <w:tmpl w:val="C4AEEE44"/>
    <w:lvl w:ilvl="0" w:tplc="2A427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59607F"/>
    <w:multiLevelType w:val="hybridMultilevel"/>
    <w:tmpl w:val="46DCB214"/>
    <w:lvl w:ilvl="0" w:tplc="229899BC">
      <w:start w:val="1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16EC6E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FBE42412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44783FC4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4" w:tplc="B4940B86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62609C6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6" w:tplc="5FD628B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BA84F4B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3E024994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F8B0700"/>
    <w:multiLevelType w:val="hybridMultilevel"/>
    <w:tmpl w:val="EBDE3F2A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D52D5"/>
    <w:multiLevelType w:val="multilevel"/>
    <w:tmpl w:val="11D437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0" w15:restartNumberingAfterBreak="0">
    <w:nsid w:val="4B3277EE"/>
    <w:multiLevelType w:val="hybridMultilevel"/>
    <w:tmpl w:val="B7E4255E"/>
    <w:lvl w:ilvl="0" w:tplc="0AA6D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01A6"/>
    <w:multiLevelType w:val="multilevel"/>
    <w:tmpl w:val="7532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9F217F"/>
    <w:multiLevelType w:val="hybridMultilevel"/>
    <w:tmpl w:val="E464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3771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14" w15:restartNumberingAfterBreak="0">
    <w:nsid w:val="67A61959"/>
    <w:multiLevelType w:val="hybridMultilevel"/>
    <w:tmpl w:val="8D6033C8"/>
    <w:lvl w:ilvl="0" w:tplc="0FC43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50B6"/>
    <w:multiLevelType w:val="hybridMultilevel"/>
    <w:tmpl w:val="91A2904A"/>
    <w:lvl w:ilvl="0" w:tplc="BF42B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736388"/>
    <w:multiLevelType w:val="hybridMultilevel"/>
    <w:tmpl w:val="1420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73BF"/>
    <w:multiLevelType w:val="hybridMultilevel"/>
    <w:tmpl w:val="5D1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7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2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668D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26BB5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7C709DE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uiPriority w:val="99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66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raion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atriot-Karatuz@yandex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org/reestr?egrp=24:19:1601001:26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mailto:sportvkarat@mail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86B1A3640250B1E28FA877E91A413FDDA51018155EA2A35D1252C761FBC4643EA0C2142EEAC7C56B9B8E78B678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416F0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3AFCC-8B13-44E1-9A5A-790A059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12389</TotalTime>
  <Pages>23</Pages>
  <Words>21314</Words>
  <Characters>121496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142525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2023-03-27T03:39:00Z</dcterms:modified>
</cp:coreProperties>
</file>