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C89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557C89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57C8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5F0C50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11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9913F7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3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78568B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bookmarkStart w:id="0" w:name="_GoBack"/>
                  <w:bookmarkEnd w:id="0"/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557C89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476D64" w:rsidRPr="00476D64" w:rsidRDefault="00476D64" w:rsidP="00476D6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ИНФОРМАЦИОННОЕ СООБЩЕНИЕ О ПРОВЕДЕНИИ АУКЦИОНА</w:t>
      </w:r>
    </w:p>
    <w:p w:rsidR="00476D64" w:rsidRPr="00476D64" w:rsidRDefault="00476D64" w:rsidP="00476D6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476D64" w:rsidRPr="00476D64" w:rsidRDefault="00476D64" w:rsidP="00476D6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ООО «Центр Независимых судебных экспертиз» на основании Распоряжения главы района от 05.03.2021 г. № 69-р, проводит открытый аукцион по реализации имущества: 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757"/>
        <w:gridCol w:w="1492"/>
      </w:tblGrid>
      <w:tr w:rsidR="00476D64" w:rsidRPr="00476D64" w:rsidTr="00803A14">
        <w:trPr>
          <w:trHeight w:val="74"/>
        </w:trPr>
        <w:tc>
          <w:tcPr>
            <w:tcW w:w="776" w:type="dxa"/>
          </w:tcPr>
          <w:p w:rsidR="00476D64" w:rsidRPr="00476D64" w:rsidRDefault="00476D64" w:rsidP="00476D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 xml:space="preserve">Лот </w:t>
            </w:r>
          </w:p>
        </w:tc>
        <w:tc>
          <w:tcPr>
            <w:tcW w:w="7757" w:type="dxa"/>
          </w:tcPr>
          <w:p w:rsidR="00476D64" w:rsidRPr="00476D64" w:rsidRDefault="00476D64" w:rsidP="00476D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Наименование, описание</w:t>
            </w:r>
          </w:p>
        </w:tc>
        <w:tc>
          <w:tcPr>
            <w:tcW w:w="1492" w:type="dxa"/>
          </w:tcPr>
          <w:p w:rsidR="00476D64" w:rsidRPr="00476D64" w:rsidRDefault="00476D64" w:rsidP="00476D6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Начальная цена, руб.</w:t>
            </w:r>
          </w:p>
        </w:tc>
      </w:tr>
      <w:tr w:rsidR="00476D64" w:rsidRPr="00476D64" w:rsidTr="00803A14">
        <w:trPr>
          <w:trHeight w:val="97"/>
        </w:trPr>
        <w:tc>
          <w:tcPr>
            <w:tcW w:w="776" w:type="dxa"/>
          </w:tcPr>
          <w:p w:rsidR="00476D64" w:rsidRPr="00476D64" w:rsidRDefault="00476D64" w:rsidP="0047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757" w:type="dxa"/>
          </w:tcPr>
          <w:p w:rsidR="00476D64" w:rsidRPr="00476D64" w:rsidRDefault="00476D64" w:rsidP="00476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ГАЗ-2217, наименование (тип ТС)Легковое прочее, идентификационный номер (VIN) Х9622170090639986, год изготовления ТС 2008, модель, № двигателя - 405240 83161033, Шасси (рама) отсутствует, кузов (кабина, прицеп) 22170090414569, цвет белый, государственный регистрационный номер Х040ХУ24, ПТС 24 РН 907357</w:t>
            </w:r>
          </w:p>
        </w:tc>
        <w:tc>
          <w:tcPr>
            <w:tcW w:w="1492" w:type="dxa"/>
          </w:tcPr>
          <w:p w:rsidR="00476D64" w:rsidRPr="00476D64" w:rsidRDefault="00476D64" w:rsidP="0047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89000</w:t>
            </w:r>
          </w:p>
        </w:tc>
      </w:tr>
      <w:tr w:rsidR="00476D64" w:rsidRPr="00476D64" w:rsidTr="00803A14">
        <w:trPr>
          <w:trHeight w:val="97"/>
        </w:trPr>
        <w:tc>
          <w:tcPr>
            <w:tcW w:w="776" w:type="dxa"/>
          </w:tcPr>
          <w:p w:rsidR="00476D64" w:rsidRPr="00476D64" w:rsidRDefault="00476D64" w:rsidP="0047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757" w:type="dxa"/>
          </w:tcPr>
          <w:p w:rsidR="00476D64" w:rsidRPr="00476D64" w:rsidRDefault="00476D64" w:rsidP="00476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ГАЗ-3307, наименование (тип ТС) грузовой самосвал, идентификационный номер (VIN) ХТН330700S1615261, категория ТС C/N2, год изготовления ТС 1995, модель, № двигателя 511 21414, шасси (рама) отсутствует, кузов (кабина, прицеп) ХТН330700S1615261, цвет голубой, государственный регистрационный номер К943ЕУ124, ПТС 24 РН 907356</w:t>
            </w:r>
          </w:p>
        </w:tc>
        <w:tc>
          <w:tcPr>
            <w:tcW w:w="1492" w:type="dxa"/>
          </w:tcPr>
          <w:p w:rsidR="00476D64" w:rsidRPr="00476D64" w:rsidRDefault="00476D64" w:rsidP="0047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53000</w:t>
            </w:r>
          </w:p>
        </w:tc>
      </w:tr>
      <w:tr w:rsidR="00476D64" w:rsidRPr="00476D64" w:rsidTr="00803A14">
        <w:trPr>
          <w:trHeight w:val="97"/>
        </w:trPr>
        <w:tc>
          <w:tcPr>
            <w:tcW w:w="776" w:type="dxa"/>
          </w:tcPr>
          <w:p w:rsidR="00476D64" w:rsidRPr="00476D64" w:rsidRDefault="00476D64" w:rsidP="0047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757" w:type="dxa"/>
          </w:tcPr>
          <w:p w:rsidR="00476D64" w:rsidRPr="00476D64" w:rsidRDefault="00476D64" w:rsidP="00476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УАЗ-2206, наименование (тип ТС) Автобус, категория ТС - D, идентификационный номер (VIN)ХТТ22060010034713 год изготовления ТС 2001, модель, № двигателя ЗМЗ - 40210L N 10098307, шасси (рама) 10033521, кузов (кабина, прицеп) 10034713, цвет белая ночь, государственный регистрационный знак О523КУ24, ПТС 73 КК 057962</w:t>
            </w:r>
          </w:p>
        </w:tc>
        <w:tc>
          <w:tcPr>
            <w:tcW w:w="1492" w:type="dxa"/>
          </w:tcPr>
          <w:p w:rsidR="00476D64" w:rsidRPr="00476D64" w:rsidRDefault="00476D64" w:rsidP="00476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476D64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34000</w:t>
            </w:r>
          </w:p>
        </w:tc>
      </w:tr>
    </w:tbl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Аукцион будет проводиться 27 апреля 2021 г. в 11-00 часов, по адресу: Красноярский край, с. Каратузское, ул. Советская, 21, 3 этаж кабинет № 310.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>Предложения о цене заявляются участниками открыто в ходе проведения аукциона.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Размер  задатка составляет -20%, шаг торгов – 5%   от первоначальной стоимости, вознаграждение продавца -10% от цены реализации и информационные расходы оплачиваются покупателем дополнительно.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Задаток перечисляется на расчетный счет № 40702810075400000148  в Сибирском филиале ПАО «РОСБАНК» г. Красноярск, ИНН 2455025997, КПП 245501001, БИК 040407388, к/с 30101810000000000388. Претендентам, не победившим в аукционе, задаток возвращается в течение 3-х банковских дней с даты подведения итогов аукциона. Заявки на участие в аукционе принимаются ежедневно, кроме выходных дней с 8-30 до 17-30 час. </w:t>
      </w: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с 25 марта 2021 г. по 26 апреля 2021 г.</w:t>
      </w: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адресу: г. Минусинск, ул. Ленина, 71, </w:t>
      </w: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этаж, каб. №1.  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>Физические лица предъявляют документ, удостоверяющий личность; заявление о согласии от супругов. Опись предоставленных документов.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Юридические лица дополнительно представляют: Копии учредительных документов, заверенные нотариально.  Свидетельство о гос. регистрации юр. лица.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Иные документы, требование к представлению которых может быть установлено федеральным законом. 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Решение об отказе в проведении аукциона может быть принято организатором торгов в сроки, предусмотренные Гражданским Законодательством РФ (не позднее, чем за 3 дня до наступления даты проведения аукциона). 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Покупателями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 178-ФЗ «О приватизации государственного и муниципального имущества»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Ознакомление с иной информацией – ежедневно, кроме выходных, по адресу: г. Минусинск, ул. Ленина, 71, II этаж, каб. №1, тел. 8 (391-32) 2-54-62; torgi.gov.ru.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Участники аукциона определяются комиссией 26 апреля 2021 года в 14-00 часов. по адресу: г. Минусинск, ул. Ленина, 71, II этаж, каб. №1.</w:t>
      </w:r>
    </w:p>
    <w:p w:rsidR="00476D64" w:rsidRPr="00476D64" w:rsidRDefault="00476D64" w:rsidP="00476D64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>Подведение итогов аукциона – 27 апреля 2021 г. до 17-30 час. по адресу: г. Минусинск, ул. Ленина, 71, II этаж, каб. №1. Победителем аукциона признается участник, номер билета которого был назван последним.</w:t>
      </w:r>
    </w:p>
    <w:p w:rsidR="00476D64" w:rsidRPr="00476D64" w:rsidRDefault="00476D64" w:rsidP="00476D6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476D64">
        <w:rPr>
          <w:rFonts w:ascii="Times New Roman" w:hAnsi="Times New Roman" w:cs="Times New Roman"/>
          <w:color w:val="auto"/>
          <w:kern w:val="0"/>
          <w:sz w:val="12"/>
          <w:szCs w:val="12"/>
        </w:rPr>
        <w:t>Итоги аукциона оформляются протоколом, который является документом, удостоверяющим обязанность победителя заключить договор   купли-продажи и оплатить приобретенное имущество на условиях указанного договора и действующего законодательства. В течении 5 дней с даты проведения итогов аукциона заключается договор купли-продажи имущества.</w:t>
      </w:r>
    </w:p>
    <w:p w:rsidR="00476D64" w:rsidRPr="00476D64" w:rsidRDefault="00476D64" w:rsidP="00476D64">
      <w:pPr>
        <w:spacing w:after="200" w:line="276" w:lineRule="auto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9F574C" w:rsidRDefault="009F574C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036A8" w:rsidRDefault="00557C8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F0C50" w:rsidRDefault="005F0C50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D05AA" w:rsidRPr="00CF16BA" w:rsidRDefault="00557C89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270.5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476D64" w:rsidRPr="00893B63" w:rsidRDefault="00476D64" w:rsidP="00476D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476D64" w:rsidRPr="00893B63" w:rsidRDefault="00476D64" w:rsidP="00476D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0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476D64" w:rsidRPr="00893B63" w:rsidRDefault="00476D64" w:rsidP="00476D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476D64" w:rsidRPr="00893B63" w:rsidRDefault="00476D64" w:rsidP="00476D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476D64" w:rsidRPr="001F2FB3" w:rsidRDefault="00476D64" w:rsidP="00476D6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BD05AA" w:rsidRPr="00CF16BA" w:rsidSect="00BB6B0E">
      <w:headerReference w:type="default" r:id="rId11"/>
      <w:footerReference w:type="default" r:id="rId12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89" w:rsidRDefault="00557C89" w:rsidP="00D368D1">
      <w:pPr>
        <w:spacing w:after="0" w:line="240" w:lineRule="auto"/>
      </w:pPr>
      <w:r>
        <w:separator/>
      </w:r>
    </w:p>
  </w:endnote>
  <w:endnote w:type="continuationSeparator" w:id="0">
    <w:p w:rsidR="00557C89" w:rsidRDefault="00557C8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68B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89" w:rsidRDefault="00557C89" w:rsidP="00D368D1">
      <w:pPr>
        <w:spacing w:after="0" w:line="240" w:lineRule="auto"/>
      </w:pPr>
      <w:r>
        <w:separator/>
      </w:r>
    </w:p>
  </w:footnote>
  <w:footnote w:type="continuationSeparator" w:id="0">
    <w:p w:rsidR="00557C89" w:rsidRDefault="00557C8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5F0C50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1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25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5F0C50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25 января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76D64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57C89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568B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52FF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5E07ABCB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ratuzraion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71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BE7C21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7BAE57-9CE6-4DD3-A1B7-10CC85B2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204</cp:revision>
  <cp:lastPrinted>2015-10-19T01:09:00Z</cp:lastPrinted>
  <dcterms:created xsi:type="dcterms:W3CDTF">2014-02-28T06:38:00Z</dcterms:created>
  <dcterms:modified xsi:type="dcterms:W3CDTF">2021-03-25T02:40:00Z</dcterms:modified>
</cp:coreProperties>
</file>